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drawings/drawing1.xml" ContentType="application/vnd.openxmlformats-officedocument.drawingml.chartshapes+xml"/>
  <Override PartName="/word/charts/chart5.xml" ContentType="application/vnd.openxmlformats-officedocument.drawingml.chart+xml"/>
  <Override PartName="/word/theme/themeOverride5.xml" ContentType="application/vnd.openxmlformats-officedocument.themeOverride+xml"/>
  <Override PartName="/word/drawings/drawing2.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drawings/drawing3.xml" ContentType="application/vnd.openxmlformats-officedocument.drawingml.chartshapes+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theme/themeOverride6.xml" ContentType="application/vnd.openxmlformats-officedocument.themeOverride+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2954" w:rsidRPr="00673471" w:rsidRDefault="00701D76" w:rsidP="00A416BB">
      <w:pPr>
        <w:rPr>
          <w:sz w:val="28"/>
          <w:szCs w:val="28"/>
          <w:lang w:val="kk-KZ"/>
        </w:rPr>
      </w:pPr>
      <w:r w:rsidRPr="00701D76">
        <w:rPr>
          <w:noProof/>
          <w:sz w:val="28"/>
          <w:szCs w:val="28"/>
        </w:rPr>
        <w:drawing>
          <wp:inline distT="0" distB="0" distL="0" distR="0">
            <wp:extent cx="6120130" cy="9039825"/>
            <wp:effectExtent l="0" t="0" r="0" b="9525"/>
            <wp:docPr id="238" name="Рисунок 238" descr="D:\system\Downloads\Новый документ 2018-10-10 18.15.26_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ystem\Downloads\Новый документ 2018-10-10 18.15.26_4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9039825"/>
                    </a:xfrm>
                    <a:prstGeom prst="rect">
                      <a:avLst/>
                    </a:prstGeom>
                    <a:noFill/>
                    <a:ln>
                      <a:noFill/>
                    </a:ln>
                  </pic:spPr>
                </pic:pic>
              </a:graphicData>
            </a:graphic>
          </wp:inline>
        </w:drawing>
      </w:r>
      <w:r w:rsidR="00A416BB" w:rsidRPr="00A416BB">
        <w:rPr>
          <w:caps/>
          <w:noProof/>
          <w:sz w:val="28"/>
          <w:szCs w:val="28"/>
        </w:rPr>
        <w:lastRenderedPageBreak/>
        <w:drawing>
          <wp:inline distT="0" distB="0" distL="0" distR="0">
            <wp:extent cx="6120130" cy="8582980"/>
            <wp:effectExtent l="0" t="0" r="0" b="8890"/>
            <wp:docPr id="237" name="Рисунок 237" descr="D:\system\Downloads\Новый документ 2018-10-10 18.15.26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ystem\Downloads\Новый документ 2018-10-10 18.15.26_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8582980"/>
                    </a:xfrm>
                    <a:prstGeom prst="rect">
                      <a:avLst/>
                    </a:prstGeom>
                    <a:noFill/>
                    <a:ln>
                      <a:noFill/>
                    </a:ln>
                  </pic:spPr>
                </pic:pic>
              </a:graphicData>
            </a:graphic>
          </wp:inline>
        </w:drawing>
      </w:r>
      <w:r w:rsidR="00A416BB">
        <w:rPr>
          <w:caps/>
          <w:sz w:val="28"/>
          <w:szCs w:val="28"/>
          <w:lang w:val="kk-KZ"/>
        </w:rPr>
        <w:t xml:space="preserve"> </w:t>
      </w:r>
      <w:r w:rsidR="00C32C8C">
        <w:rPr>
          <w:caps/>
          <w:sz w:val="28"/>
          <w:szCs w:val="28"/>
          <w:lang w:val="kk-KZ"/>
        </w:rPr>
        <w:br w:type="page"/>
      </w:r>
    </w:p>
    <w:p w:rsidR="006E4AE4" w:rsidRDefault="006E4AE4" w:rsidP="006E4AE4">
      <w:pPr>
        <w:ind w:firstLine="567"/>
        <w:jc w:val="center"/>
        <w:rPr>
          <w:caps/>
          <w:sz w:val="28"/>
          <w:szCs w:val="28"/>
          <w:lang w:val="kk-KZ"/>
        </w:rPr>
      </w:pPr>
      <w:r w:rsidRPr="00267F51">
        <w:rPr>
          <w:caps/>
          <w:sz w:val="28"/>
          <w:szCs w:val="28"/>
          <w:lang w:val="kk-KZ"/>
        </w:rPr>
        <w:lastRenderedPageBreak/>
        <w:t>Реферат</w:t>
      </w:r>
    </w:p>
    <w:p w:rsidR="006E4AE4" w:rsidRPr="00267F51" w:rsidRDefault="006E4AE4" w:rsidP="006E4AE4">
      <w:pPr>
        <w:ind w:firstLine="567"/>
        <w:jc w:val="center"/>
        <w:rPr>
          <w:caps/>
          <w:sz w:val="28"/>
          <w:szCs w:val="28"/>
          <w:lang w:val="kk-KZ"/>
        </w:rPr>
      </w:pPr>
    </w:p>
    <w:p w:rsidR="006E4AE4" w:rsidRDefault="005909E7" w:rsidP="006E4AE4">
      <w:pPr>
        <w:ind w:firstLine="567"/>
        <w:rPr>
          <w:sz w:val="28"/>
          <w:szCs w:val="28"/>
          <w:lang w:val="kk-KZ"/>
        </w:rPr>
      </w:pPr>
      <w:r>
        <w:rPr>
          <w:sz w:val="28"/>
          <w:szCs w:val="28"/>
          <w:lang w:val="kk-KZ"/>
        </w:rPr>
        <w:t xml:space="preserve">Есеп-қисап </w:t>
      </w:r>
      <w:r w:rsidR="006E4AE4">
        <w:rPr>
          <w:sz w:val="28"/>
          <w:szCs w:val="28"/>
          <w:lang w:val="kk-KZ"/>
        </w:rPr>
        <w:t>6</w:t>
      </w:r>
      <w:r w:rsidR="00A416BB">
        <w:rPr>
          <w:sz w:val="28"/>
          <w:szCs w:val="28"/>
          <w:lang w:val="kk-KZ"/>
        </w:rPr>
        <w:t>0</w:t>
      </w:r>
      <w:r w:rsidR="006E4AE4" w:rsidRPr="00267F51">
        <w:rPr>
          <w:sz w:val="28"/>
          <w:szCs w:val="28"/>
          <w:lang w:val="kk-KZ"/>
        </w:rPr>
        <w:t xml:space="preserve"> бет., </w:t>
      </w:r>
      <w:r w:rsidR="006E4AE4">
        <w:rPr>
          <w:sz w:val="28"/>
          <w:szCs w:val="28"/>
          <w:lang w:val="kk-KZ"/>
        </w:rPr>
        <w:t>17</w:t>
      </w:r>
      <w:r w:rsidR="006E4AE4" w:rsidRPr="008F0786">
        <w:rPr>
          <w:sz w:val="28"/>
          <w:szCs w:val="28"/>
          <w:lang w:val="kk-KZ"/>
        </w:rPr>
        <w:t xml:space="preserve"> сур</w:t>
      </w:r>
      <w:r w:rsidR="006E4AE4" w:rsidRPr="00267F51">
        <w:rPr>
          <w:sz w:val="28"/>
          <w:szCs w:val="28"/>
          <w:lang w:val="kk-KZ"/>
        </w:rPr>
        <w:t>.,</w:t>
      </w:r>
      <w:r w:rsidR="006E4AE4">
        <w:rPr>
          <w:sz w:val="28"/>
          <w:szCs w:val="28"/>
          <w:lang w:val="kk-KZ"/>
        </w:rPr>
        <w:t xml:space="preserve"> 14</w:t>
      </w:r>
      <w:r w:rsidR="006E4AE4" w:rsidRPr="00267F51">
        <w:rPr>
          <w:sz w:val="28"/>
          <w:szCs w:val="28"/>
          <w:lang w:val="kk-KZ"/>
        </w:rPr>
        <w:t xml:space="preserve"> кесте және </w:t>
      </w:r>
      <w:r w:rsidR="006E4AE4">
        <w:rPr>
          <w:sz w:val="28"/>
          <w:szCs w:val="28"/>
          <w:lang w:val="kk-KZ"/>
        </w:rPr>
        <w:t xml:space="preserve">23 </w:t>
      </w:r>
      <w:r w:rsidR="006E4AE4" w:rsidRPr="00267F51">
        <w:rPr>
          <w:sz w:val="28"/>
          <w:szCs w:val="28"/>
          <w:lang w:val="kk-KZ"/>
        </w:rPr>
        <w:t>әдеби деректерден тұрады.</w:t>
      </w:r>
    </w:p>
    <w:p w:rsidR="006E4AE4" w:rsidRDefault="006E4AE4" w:rsidP="006E4AE4">
      <w:pPr>
        <w:ind w:firstLine="567"/>
        <w:jc w:val="both"/>
        <w:rPr>
          <w:sz w:val="28"/>
          <w:szCs w:val="28"/>
          <w:lang w:val="kk-KZ"/>
        </w:rPr>
      </w:pPr>
    </w:p>
    <w:p w:rsidR="006E4AE4" w:rsidRPr="00BD6E80" w:rsidRDefault="006E4AE4" w:rsidP="006E4AE4">
      <w:pPr>
        <w:ind w:firstLine="709"/>
        <w:jc w:val="both"/>
        <w:rPr>
          <w:i/>
          <w:sz w:val="28"/>
          <w:szCs w:val="28"/>
          <w:lang w:val="kk-KZ"/>
        </w:rPr>
      </w:pPr>
      <w:r>
        <w:rPr>
          <w:i/>
          <w:sz w:val="28"/>
          <w:szCs w:val="28"/>
          <w:lang w:val="kk-KZ"/>
        </w:rPr>
        <w:t>Түйін сөздер:</w:t>
      </w:r>
      <w:r>
        <w:rPr>
          <w:sz w:val="28"/>
          <w:szCs w:val="28"/>
          <w:lang w:val="kk-KZ"/>
        </w:rPr>
        <w:t>СУТЕГІ ЭНЕРГЕТИКАСЫ, ЭЖЗ, ТЕХНОЛОГИЯЛАР, ЗАЛАЛСЫЗДАНДЫРУ, МҰНАЙ ШЛАМДАРЫ, БҰЗУ, ЭКОЛОГИЯ, МЕТАЛСЫЗДАНДЫРУ, МАЗУТ, ГУДРОН, СУ-МҰНАЙ ЭМУЛЬСИЯЛАРЫ</w:t>
      </w:r>
      <w:r>
        <w:rPr>
          <w:i/>
          <w:sz w:val="28"/>
          <w:szCs w:val="28"/>
          <w:lang w:val="kk-KZ"/>
        </w:rPr>
        <w:t xml:space="preserve"> </w:t>
      </w:r>
    </w:p>
    <w:p w:rsidR="006E4AE4" w:rsidRDefault="006E4AE4" w:rsidP="006E4AE4">
      <w:pPr>
        <w:ind w:firstLine="709"/>
        <w:jc w:val="both"/>
        <w:rPr>
          <w:i/>
          <w:sz w:val="28"/>
          <w:szCs w:val="28"/>
          <w:lang w:val="kk-KZ"/>
        </w:rPr>
      </w:pPr>
      <w:r w:rsidRPr="00673471">
        <w:rPr>
          <w:i/>
          <w:sz w:val="28"/>
          <w:szCs w:val="28"/>
          <w:lang w:val="kk-KZ"/>
        </w:rPr>
        <w:t xml:space="preserve">Зерттеу </w:t>
      </w:r>
      <w:r>
        <w:rPr>
          <w:i/>
          <w:sz w:val="28"/>
          <w:szCs w:val="28"/>
          <w:lang w:val="kk-KZ"/>
        </w:rPr>
        <w:t xml:space="preserve">объектілері </w:t>
      </w:r>
      <w:r w:rsidRPr="00673471">
        <w:rPr>
          <w:i/>
          <w:sz w:val="28"/>
          <w:szCs w:val="28"/>
          <w:lang w:val="kk-KZ"/>
        </w:rPr>
        <w:t xml:space="preserve">немесе зерттемелер </w:t>
      </w:r>
    </w:p>
    <w:p w:rsidR="006E4AE4" w:rsidRPr="00673471" w:rsidRDefault="006E4AE4" w:rsidP="006E4AE4">
      <w:pPr>
        <w:ind w:firstLine="709"/>
        <w:jc w:val="both"/>
        <w:rPr>
          <w:sz w:val="28"/>
          <w:szCs w:val="28"/>
          <w:lang w:val="kk-KZ"/>
        </w:rPr>
      </w:pPr>
      <w:r w:rsidRPr="00673471">
        <w:rPr>
          <w:i/>
          <w:sz w:val="28"/>
          <w:szCs w:val="28"/>
          <w:lang w:val="kk-KZ"/>
        </w:rPr>
        <w:t xml:space="preserve"> </w:t>
      </w:r>
      <w:r w:rsidRPr="00673471">
        <w:rPr>
          <w:sz w:val="28"/>
          <w:szCs w:val="28"/>
          <w:lang w:val="kk-KZ"/>
        </w:rPr>
        <w:t>Белсендірілген алюминий қорытпасы Rau-85 бар металдар-активаторлар: галий, индий, қалайы (5 мас%), сондай-ақ қорытпалар Дорсетт (50% висмут, 25% қорғасын, 25% қалайы), Роз</w:t>
      </w:r>
      <w:r>
        <w:rPr>
          <w:sz w:val="28"/>
          <w:szCs w:val="28"/>
          <w:lang w:val="kk-KZ"/>
        </w:rPr>
        <w:t>е</w:t>
      </w:r>
      <w:r w:rsidRPr="00673471">
        <w:rPr>
          <w:sz w:val="28"/>
          <w:szCs w:val="28"/>
          <w:lang w:val="kk-KZ"/>
        </w:rPr>
        <w:t xml:space="preserve"> (46% висмут, 20% қорғасын, 34% қалайы) және Вудтың (50% висмут, 24% қорғасын, 14% қалайы, 12% кадмий) диспер</w:t>
      </w:r>
      <w:r>
        <w:rPr>
          <w:sz w:val="28"/>
          <w:szCs w:val="28"/>
          <w:lang w:val="kk-KZ"/>
        </w:rPr>
        <w:t xml:space="preserve">стелген </w:t>
      </w:r>
      <w:r w:rsidRPr="00673471">
        <w:rPr>
          <w:sz w:val="28"/>
          <w:szCs w:val="28"/>
          <w:lang w:val="kk-KZ"/>
        </w:rPr>
        <w:t>нысанның өлшемдері 0,63 мм дейін бөлшектеледі.</w:t>
      </w:r>
    </w:p>
    <w:p w:rsidR="006E4AE4" w:rsidRPr="00673471" w:rsidRDefault="006E4AE4" w:rsidP="006E4AE4">
      <w:pPr>
        <w:ind w:firstLine="709"/>
        <w:jc w:val="both"/>
        <w:rPr>
          <w:sz w:val="28"/>
          <w:szCs w:val="28"/>
          <w:lang w:val="kk-KZ"/>
        </w:rPr>
      </w:pPr>
      <w:r>
        <w:rPr>
          <w:sz w:val="28"/>
          <w:szCs w:val="28"/>
          <w:lang w:val="kk-KZ"/>
        </w:rPr>
        <w:t>Дистилденген</w:t>
      </w:r>
      <w:r w:rsidRPr="00673471">
        <w:rPr>
          <w:sz w:val="28"/>
          <w:szCs w:val="28"/>
          <w:lang w:val="kk-KZ"/>
        </w:rPr>
        <w:t xml:space="preserve"> су, натрий</w:t>
      </w:r>
      <w:r w:rsidRPr="00F3653B">
        <w:rPr>
          <w:sz w:val="28"/>
          <w:szCs w:val="28"/>
          <w:lang w:val="kk-KZ"/>
        </w:rPr>
        <w:t xml:space="preserve"> </w:t>
      </w:r>
      <w:r w:rsidRPr="00673471">
        <w:rPr>
          <w:sz w:val="28"/>
          <w:szCs w:val="28"/>
          <w:lang w:val="kk-KZ"/>
        </w:rPr>
        <w:t>бикарбонат</w:t>
      </w:r>
      <w:r>
        <w:rPr>
          <w:sz w:val="28"/>
          <w:szCs w:val="28"/>
          <w:lang w:val="kk-KZ"/>
        </w:rPr>
        <w:t>ы</w:t>
      </w:r>
      <w:r w:rsidRPr="00673471">
        <w:rPr>
          <w:sz w:val="28"/>
          <w:szCs w:val="28"/>
          <w:lang w:val="kk-KZ"/>
        </w:rPr>
        <w:t>, натрий хлориді, кальций хлориді, магний хлориді, HCl (35%-дық).</w:t>
      </w:r>
    </w:p>
    <w:p w:rsidR="006E4AE4" w:rsidRPr="00673471" w:rsidRDefault="006E4AE4" w:rsidP="006E4AE4">
      <w:pPr>
        <w:ind w:firstLine="709"/>
        <w:jc w:val="both"/>
        <w:rPr>
          <w:sz w:val="28"/>
          <w:szCs w:val="28"/>
          <w:lang w:val="kk-KZ"/>
        </w:rPr>
      </w:pPr>
      <w:r w:rsidRPr="00673471">
        <w:rPr>
          <w:sz w:val="28"/>
          <w:szCs w:val="28"/>
          <w:lang w:val="kk-KZ"/>
        </w:rPr>
        <w:t>Те</w:t>
      </w:r>
      <w:r>
        <w:rPr>
          <w:sz w:val="28"/>
          <w:szCs w:val="28"/>
          <w:lang w:val="kk-KZ"/>
        </w:rPr>
        <w:t>ңіз</w:t>
      </w:r>
      <w:r w:rsidRPr="00673471">
        <w:rPr>
          <w:sz w:val="28"/>
          <w:szCs w:val="28"/>
          <w:lang w:val="kk-KZ"/>
        </w:rPr>
        <w:t xml:space="preserve"> кен орнынан су қоймасының су сынамалары: </w:t>
      </w:r>
      <w:r>
        <w:rPr>
          <w:sz w:val="28"/>
          <w:szCs w:val="28"/>
          <w:lang w:val="kk-KZ"/>
        </w:rPr>
        <w:t>кен орны айлағы</w:t>
      </w:r>
      <w:r w:rsidRPr="00673471">
        <w:rPr>
          <w:sz w:val="28"/>
          <w:szCs w:val="28"/>
          <w:lang w:val="kk-KZ"/>
        </w:rPr>
        <w:t xml:space="preserve">-2НТ, </w:t>
      </w:r>
      <w:r>
        <w:rPr>
          <w:sz w:val="28"/>
          <w:szCs w:val="28"/>
          <w:lang w:val="kk-KZ"/>
        </w:rPr>
        <w:t>кен орны айлағы</w:t>
      </w:r>
      <w:r w:rsidRPr="00673471">
        <w:rPr>
          <w:sz w:val="28"/>
          <w:szCs w:val="28"/>
          <w:lang w:val="kk-KZ"/>
        </w:rPr>
        <w:t xml:space="preserve"> -11</w:t>
      </w:r>
      <w:r>
        <w:rPr>
          <w:sz w:val="28"/>
          <w:szCs w:val="28"/>
          <w:lang w:val="kk-KZ"/>
        </w:rPr>
        <w:t>НТ</w:t>
      </w:r>
      <w:r w:rsidRPr="00673471">
        <w:rPr>
          <w:sz w:val="28"/>
          <w:szCs w:val="28"/>
          <w:lang w:val="kk-KZ"/>
        </w:rPr>
        <w:t xml:space="preserve"> және -4</w:t>
      </w:r>
      <w:r>
        <w:rPr>
          <w:sz w:val="28"/>
          <w:szCs w:val="28"/>
          <w:lang w:val="kk-KZ"/>
        </w:rPr>
        <w:t>НТ</w:t>
      </w:r>
      <w:r w:rsidRPr="00673471">
        <w:rPr>
          <w:sz w:val="28"/>
          <w:szCs w:val="28"/>
          <w:lang w:val="kk-KZ"/>
        </w:rPr>
        <w:t xml:space="preserve">, «Жылыоймұнайгаз» </w:t>
      </w:r>
      <w:r>
        <w:rPr>
          <w:sz w:val="28"/>
          <w:szCs w:val="28"/>
          <w:lang w:val="kk-KZ"/>
        </w:rPr>
        <w:t>МГӨБ</w:t>
      </w:r>
      <w:r w:rsidRPr="00673471">
        <w:rPr>
          <w:sz w:val="28"/>
          <w:szCs w:val="28"/>
          <w:lang w:val="kk-KZ"/>
        </w:rPr>
        <w:t xml:space="preserve"> кен орындары: Қо</w:t>
      </w:r>
      <w:r>
        <w:rPr>
          <w:sz w:val="28"/>
          <w:szCs w:val="28"/>
          <w:lang w:val="kk-KZ"/>
        </w:rPr>
        <w:t>сшағыл №606, Қосшағыл Казан, Ақі</w:t>
      </w:r>
      <w:r w:rsidRPr="00673471">
        <w:rPr>
          <w:sz w:val="28"/>
          <w:szCs w:val="28"/>
          <w:lang w:val="kk-KZ"/>
        </w:rPr>
        <w:t xml:space="preserve">нген, Аққұдық, Ботақан 121, Ботақан 150, </w:t>
      </w:r>
      <w:r>
        <w:rPr>
          <w:sz w:val="28"/>
          <w:szCs w:val="28"/>
          <w:lang w:val="kk-KZ"/>
        </w:rPr>
        <w:t>Қ</w:t>
      </w:r>
      <w:r w:rsidRPr="00673471">
        <w:rPr>
          <w:sz w:val="28"/>
          <w:szCs w:val="28"/>
          <w:lang w:val="kk-KZ"/>
        </w:rPr>
        <w:t xml:space="preserve">исимбай №34, </w:t>
      </w:r>
      <w:r>
        <w:rPr>
          <w:sz w:val="28"/>
          <w:szCs w:val="28"/>
          <w:lang w:val="kk-KZ"/>
        </w:rPr>
        <w:t>Қ</w:t>
      </w:r>
      <w:r w:rsidRPr="00673471">
        <w:rPr>
          <w:sz w:val="28"/>
          <w:szCs w:val="28"/>
          <w:lang w:val="kk-KZ"/>
        </w:rPr>
        <w:t xml:space="preserve">исимбай №82, «Жайықмұнайгаз» </w:t>
      </w:r>
      <w:r>
        <w:rPr>
          <w:sz w:val="28"/>
          <w:szCs w:val="28"/>
          <w:lang w:val="kk-KZ"/>
        </w:rPr>
        <w:t>МГӨБ</w:t>
      </w:r>
      <w:r w:rsidRPr="00673471">
        <w:rPr>
          <w:sz w:val="28"/>
          <w:szCs w:val="28"/>
          <w:lang w:val="kk-KZ"/>
        </w:rPr>
        <w:t>: Салтанат Балғымбаев Р</w:t>
      </w:r>
      <w:r>
        <w:rPr>
          <w:sz w:val="28"/>
          <w:szCs w:val="28"/>
          <w:lang w:val="kk-KZ"/>
        </w:rPr>
        <w:t>ВС</w:t>
      </w:r>
      <w:r w:rsidRPr="00673471">
        <w:rPr>
          <w:sz w:val="28"/>
          <w:szCs w:val="28"/>
          <w:lang w:val="kk-KZ"/>
        </w:rPr>
        <w:t xml:space="preserve"> №1,8,9.</w:t>
      </w:r>
    </w:p>
    <w:p w:rsidR="006E4AE4" w:rsidRDefault="006E4AE4" w:rsidP="006E4AE4">
      <w:pPr>
        <w:ind w:firstLine="709"/>
        <w:jc w:val="both"/>
        <w:rPr>
          <w:i/>
          <w:sz w:val="28"/>
          <w:szCs w:val="28"/>
          <w:lang w:val="kk-KZ"/>
        </w:rPr>
      </w:pPr>
      <w:r w:rsidRPr="00673471">
        <w:rPr>
          <w:i/>
          <w:sz w:val="28"/>
          <w:szCs w:val="28"/>
          <w:lang w:val="kk-KZ"/>
        </w:rPr>
        <w:t xml:space="preserve">Жұмыстың мақсаты </w:t>
      </w:r>
    </w:p>
    <w:p w:rsidR="006E4AE4" w:rsidRPr="00673471" w:rsidRDefault="006E4AE4" w:rsidP="006E4AE4">
      <w:pPr>
        <w:ind w:firstLine="709"/>
        <w:jc w:val="both"/>
        <w:rPr>
          <w:sz w:val="28"/>
          <w:szCs w:val="28"/>
          <w:lang w:val="kk-KZ"/>
        </w:rPr>
      </w:pPr>
      <w:r w:rsidRPr="00673471">
        <w:rPr>
          <w:sz w:val="28"/>
          <w:szCs w:val="28"/>
          <w:lang w:val="kk-KZ"/>
        </w:rPr>
        <w:t xml:space="preserve">Алюминийді белсендіруші металдармен белсендіру әдістерін жетілдіру және оксидтік пленканы бұзу және алюминийдің су реактивтілігін қамтамасыз ету. Металл белсендірушілердің табиғатын, қорытпалық құрамын, минералдануын және сутектің </w:t>
      </w:r>
      <w:r>
        <w:rPr>
          <w:sz w:val="28"/>
          <w:szCs w:val="28"/>
          <w:lang w:val="kk-KZ"/>
        </w:rPr>
        <w:t>бөліну жылдамдығындағы рН-ты</w:t>
      </w:r>
      <w:r w:rsidRPr="00673471">
        <w:rPr>
          <w:sz w:val="28"/>
          <w:szCs w:val="28"/>
          <w:lang w:val="kk-KZ"/>
        </w:rPr>
        <w:t xml:space="preserve"> анықтау.</w:t>
      </w:r>
    </w:p>
    <w:p w:rsidR="006E4AE4" w:rsidRPr="00673471" w:rsidRDefault="006E4AE4" w:rsidP="006E4AE4">
      <w:pPr>
        <w:ind w:firstLine="709"/>
        <w:jc w:val="both"/>
        <w:rPr>
          <w:sz w:val="28"/>
          <w:szCs w:val="28"/>
          <w:lang w:val="kk-KZ"/>
        </w:rPr>
      </w:pPr>
      <w:r w:rsidRPr="00673471">
        <w:rPr>
          <w:sz w:val="28"/>
          <w:szCs w:val="28"/>
          <w:lang w:val="kk-KZ"/>
        </w:rPr>
        <w:t xml:space="preserve">Батыс Қазақстандағы әртүрлі кен орындарының су қоймаларының үлгілерінің физикалық-химиялық қасиеттерін кешенді салыстырмалы талдау және </w:t>
      </w:r>
      <w:r>
        <w:rPr>
          <w:sz w:val="28"/>
          <w:szCs w:val="28"/>
          <w:lang w:val="kk-KZ"/>
        </w:rPr>
        <w:t>ЭЖЗ</w:t>
      </w:r>
      <w:r w:rsidRPr="00673471">
        <w:rPr>
          <w:sz w:val="28"/>
          <w:szCs w:val="28"/>
          <w:lang w:val="kk-KZ"/>
        </w:rPr>
        <w:t xml:space="preserve"> </w:t>
      </w:r>
      <w:r>
        <w:rPr>
          <w:sz w:val="28"/>
          <w:szCs w:val="28"/>
          <w:lang w:val="kk-KZ"/>
        </w:rPr>
        <w:t>өңдеу</w:t>
      </w:r>
      <w:r w:rsidRPr="00673471">
        <w:rPr>
          <w:sz w:val="28"/>
          <w:szCs w:val="28"/>
          <w:lang w:val="kk-KZ"/>
        </w:rPr>
        <w:t>ге дейін қазіргі заманғы физика-химиялық әдістерді қолданумен А</w:t>
      </w:r>
      <w:r>
        <w:rPr>
          <w:sz w:val="28"/>
          <w:szCs w:val="28"/>
          <w:lang w:val="kk-KZ"/>
        </w:rPr>
        <w:t>МӨЗ</w:t>
      </w:r>
      <w:r w:rsidRPr="00673471">
        <w:rPr>
          <w:sz w:val="28"/>
          <w:szCs w:val="28"/>
          <w:lang w:val="kk-KZ"/>
        </w:rPr>
        <w:t xml:space="preserve"> және П</w:t>
      </w:r>
      <w:r>
        <w:rPr>
          <w:sz w:val="28"/>
          <w:szCs w:val="28"/>
          <w:lang w:val="kk-KZ"/>
        </w:rPr>
        <w:t>М</w:t>
      </w:r>
      <w:r w:rsidRPr="00673471">
        <w:rPr>
          <w:sz w:val="28"/>
          <w:szCs w:val="28"/>
          <w:lang w:val="kk-KZ"/>
        </w:rPr>
        <w:t xml:space="preserve">ХЗ қосымша </w:t>
      </w:r>
      <w:r>
        <w:rPr>
          <w:sz w:val="28"/>
          <w:szCs w:val="28"/>
          <w:lang w:val="kk-KZ"/>
        </w:rPr>
        <w:t>тұндыру</w:t>
      </w:r>
      <w:r w:rsidRPr="00673471">
        <w:rPr>
          <w:sz w:val="28"/>
          <w:szCs w:val="28"/>
          <w:lang w:val="kk-KZ"/>
        </w:rPr>
        <w:t xml:space="preserve"> тоғандарын</w:t>
      </w:r>
      <w:r>
        <w:rPr>
          <w:sz w:val="28"/>
          <w:szCs w:val="28"/>
          <w:lang w:val="kk-KZ"/>
        </w:rPr>
        <w:t>ың шламдарын зерттеу</w:t>
      </w:r>
      <w:r w:rsidRPr="00673471">
        <w:rPr>
          <w:sz w:val="28"/>
          <w:szCs w:val="28"/>
          <w:lang w:val="kk-KZ"/>
        </w:rPr>
        <w:t>.</w:t>
      </w:r>
    </w:p>
    <w:p w:rsidR="006E4AE4" w:rsidRDefault="006E4AE4" w:rsidP="006E4AE4">
      <w:pPr>
        <w:ind w:firstLine="709"/>
        <w:jc w:val="both"/>
        <w:rPr>
          <w:i/>
          <w:sz w:val="28"/>
          <w:szCs w:val="28"/>
          <w:lang w:val="kk-KZ"/>
        </w:rPr>
      </w:pPr>
      <w:r w:rsidRPr="00673471">
        <w:rPr>
          <w:i/>
          <w:sz w:val="28"/>
          <w:szCs w:val="28"/>
          <w:lang w:val="kk-KZ"/>
        </w:rPr>
        <w:t xml:space="preserve">Зерттеу жұмысының әдістері немесе әдістемесі </w:t>
      </w:r>
    </w:p>
    <w:p w:rsidR="006E4AE4" w:rsidRPr="00673471" w:rsidRDefault="006E4AE4" w:rsidP="006E4AE4">
      <w:pPr>
        <w:ind w:firstLine="709"/>
        <w:jc w:val="both"/>
        <w:rPr>
          <w:sz w:val="28"/>
          <w:szCs w:val="28"/>
          <w:lang w:val="kk-KZ"/>
        </w:rPr>
      </w:pPr>
      <w:r w:rsidRPr="00673471">
        <w:rPr>
          <w:sz w:val="28"/>
          <w:szCs w:val="28"/>
          <w:lang w:val="kk-KZ"/>
        </w:rPr>
        <w:t>Эксперименттер</w:t>
      </w:r>
      <w:r>
        <w:rPr>
          <w:sz w:val="28"/>
          <w:szCs w:val="28"/>
          <w:lang w:val="kk-KZ"/>
        </w:rPr>
        <w:t xml:space="preserve"> қаптамасы бар</w:t>
      </w:r>
      <w:r w:rsidRPr="00673471">
        <w:rPr>
          <w:sz w:val="28"/>
          <w:szCs w:val="28"/>
          <w:lang w:val="kk-KZ"/>
        </w:rPr>
        <w:t xml:space="preserve"> үш </w:t>
      </w:r>
      <w:r>
        <w:rPr>
          <w:sz w:val="28"/>
          <w:szCs w:val="28"/>
          <w:lang w:val="kk-KZ"/>
        </w:rPr>
        <w:t>мойынды колбад</w:t>
      </w:r>
      <w:r w:rsidRPr="00673471">
        <w:rPr>
          <w:sz w:val="28"/>
          <w:szCs w:val="28"/>
          <w:lang w:val="kk-KZ"/>
        </w:rPr>
        <w:t>а орындалды. Шығарылған газдардың көлемі барабан түріндегі газ өлшегіште өлшенді</w:t>
      </w:r>
      <w:r>
        <w:rPr>
          <w:sz w:val="28"/>
          <w:szCs w:val="28"/>
          <w:lang w:val="kk-KZ"/>
        </w:rPr>
        <w:t>,</w:t>
      </w:r>
      <w:r w:rsidRPr="00673471">
        <w:rPr>
          <w:sz w:val="28"/>
          <w:szCs w:val="28"/>
          <w:lang w:val="kk-KZ"/>
        </w:rPr>
        <w:t xml:space="preserve"> су</w:t>
      </w:r>
      <w:r>
        <w:rPr>
          <w:sz w:val="28"/>
          <w:szCs w:val="28"/>
          <w:lang w:val="kk-KZ"/>
        </w:rPr>
        <w:t>ды</w:t>
      </w:r>
      <w:r w:rsidRPr="00673471">
        <w:rPr>
          <w:sz w:val="28"/>
          <w:szCs w:val="28"/>
          <w:lang w:val="kk-KZ"/>
        </w:rPr>
        <w:t xml:space="preserve"> жылыту температурасы 0,1 ° С дәлдікпен термометрімен өлшенеді.</w:t>
      </w:r>
    </w:p>
    <w:p w:rsidR="006E4AE4" w:rsidRPr="00673471" w:rsidRDefault="006E4AE4" w:rsidP="006E4AE4">
      <w:pPr>
        <w:ind w:firstLine="709"/>
        <w:jc w:val="both"/>
        <w:rPr>
          <w:sz w:val="28"/>
          <w:szCs w:val="28"/>
          <w:lang w:val="kk-KZ"/>
        </w:rPr>
      </w:pPr>
      <w:r w:rsidRPr="00673471">
        <w:rPr>
          <w:sz w:val="28"/>
          <w:szCs w:val="28"/>
          <w:lang w:val="kk-KZ"/>
        </w:rPr>
        <w:t>Зерттеудің физикалық және химиялық әдістері</w:t>
      </w:r>
      <w:r>
        <w:rPr>
          <w:sz w:val="28"/>
          <w:szCs w:val="28"/>
          <w:lang w:val="kk-KZ"/>
        </w:rPr>
        <w:t>нің</w:t>
      </w:r>
      <w:r w:rsidRPr="00673471">
        <w:rPr>
          <w:sz w:val="28"/>
          <w:szCs w:val="28"/>
          <w:lang w:val="kk-KZ"/>
        </w:rPr>
        <w:t xml:space="preserve"> қазіргі заманғы құралдары: индуктивті плазмалық Perkin Elmer Құрама Штаттармен оптикалық эмиссиялық спектрометр, Optima ИСП-ОЭС 8000 Спектрофотометр </w:t>
      </w:r>
      <w:r w:rsidRPr="00097777">
        <w:rPr>
          <w:bCs/>
          <w:sz w:val="28"/>
          <w:szCs w:val="28"/>
          <w:lang w:val="kk-KZ"/>
        </w:rPr>
        <w:t xml:space="preserve">Hach </w:t>
      </w:r>
      <w:r w:rsidRPr="00673471">
        <w:rPr>
          <w:sz w:val="28"/>
          <w:szCs w:val="28"/>
          <w:lang w:val="kk-KZ"/>
        </w:rPr>
        <w:t xml:space="preserve">Lange 3900 Германия, қышқыл тазарту жүйесі BSB-939, IR, рН, </w:t>
      </w:r>
      <w:r>
        <w:rPr>
          <w:sz w:val="28"/>
          <w:szCs w:val="28"/>
          <w:lang w:val="kk-KZ"/>
        </w:rPr>
        <w:t>тотығу-тотықсыздандыру потенциалын өлшегіш</w:t>
      </w:r>
      <w:r w:rsidRPr="00673471">
        <w:rPr>
          <w:sz w:val="28"/>
          <w:szCs w:val="28"/>
          <w:lang w:val="kk-KZ"/>
        </w:rPr>
        <w:t xml:space="preserve"> Mettler Toledo Seven Multi</w:t>
      </w:r>
      <w:r>
        <w:rPr>
          <w:sz w:val="28"/>
          <w:szCs w:val="28"/>
          <w:lang w:val="kk-KZ"/>
        </w:rPr>
        <w:t xml:space="preserve"> пайдаланылды</w:t>
      </w:r>
      <w:r w:rsidRPr="00673471">
        <w:rPr>
          <w:sz w:val="28"/>
          <w:szCs w:val="28"/>
          <w:lang w:val="kk-KZ"/>
        </w:rPr>
        <w:t>.</w:t>
      </w:r>
    </w:p>
    <w:p w:rsidR="006E4AE4" w:rsidRPr="00673471" w:rsidRDefault="006E4AE4" w:rsidP="006E4AE4">
      <w:pPr>
        <w:ind w:firstLine="709"/>
        <w:jc w:val="both"/>
        <w:rPr>
          <w:sz w:val="28"/>
          <w:szCs w:val="28"/>
          <w:lang w:val="kk-KZ"/>
        </w:rPr>
      </w:pPr>
      <w:r w:rsidRPr="00673471">
        <w:rPr>
          <w:sz w:val="28"/>
          <w:szCs w:val="28"/>
          <w:lang w:val="kk-KZ"/>
        </w:rPr>
        <w:t>Оптикалық эмиссия спектроскопия әдісі, индуктивті плазмалық (ИСП-ОЭС) тұз түзуші элемен</w:t>
      </w:r>
      <w:r>
        <w:rPr>
          <w:sz w:val="28"/>
          <w:szCs w:val="28"/>
          <w:lang w:val="kk-KZ"/>
        </w:rPr>
        <w:t xml:space="preserve">ттердің Na, K, Ca, Mg, Fe, Ba, </w:t>
      </w:r>
      <w:r w:rsidRPr="002D6B7C">
        <w:rPr>
          <w:sz w:val="28"/>
          <w:szCs w:val="28"/>
          <w:lang w:val="kk-KZ"/>
        </w:rPr>
        <w:t>Li</w:t>
      </w:r>
      <w:r w:rsidRPr="00673471">
        <w:rPr>
          <w:sz w:val="28"/>
          <w:szCs w:val="28"/>
          <w:lang w:val="kk-KZ"/>
        </w:rPr>
        <w:t>, Si, Sr</w:t>
      </w:r>
      <w:r>
        <w:rPr>
          <w:sz w:val="28"/>
          <w:szCs w:val="28"/>
          <w:lang w:val="kk-KZ"/>
        </w:rPr>
        <w:t>,</w:t>
      </w:r>
      <w:r w:rsidRPr="009A36CA">
        <w:rPr>
          <w:sz w:val="28"/>
          <w:szCs w:val="28"/>
          <w:lang w:val="kk-KZ"/>
        </w:rPr>
        <w:t xml:space="preserve"> </w:t>
      </w:r>
      <w:r w:rsidRPr="00673471">
        <w:rPr>
          <w:sz w:val="28"/>
          <w:szCs w:val="28"/>
          <w:lang w:val="kk-KZ"/>
        </w:rPr>
        <w:t>V,  және аниондар</w:t>
      </w:r>
      <w:r>
        <w:rPr>
          <w:sz w:val="28"/>
          <w:szCs w:val="28"/>
          <w:lang w:val="kk-KZ"/>
        </w:rPr>
        <w:t>ды</w:t>
      </w:r>
      <w:r w:rsidRPr="00673471">
        <w:rPr>
          <w:sz w:val="28"/>
          <w:szCs w:val="28"/>
          <w:lang w:val="kk-KZ"/>
        </w:rPr>
        <w:t xml:space="preserve"> энергия жинақтау</w:t>
      </w:r>
      <w:r>
        <w:rPr>
          <w:sz w:val="28"/>
          <w:szCs w:val="28"/>
          <w:lang w:val="kk-KZ"/>
        </w:rPr>
        <w:t>шы</w:t>
      </w:r>
      <w:r w:rsidRPr="00673471">
        <w:rPr>
          <w:sz w:val="28"/>
          <w:szCs w:val="28"/>
          <w:lang w:val="kk-KZ"/>
        </w:rPr>
        <w:t xml:space="preserve"> зат іске қосылған алюминий қорытпаларынан негізінде оларды өңдеу</w:t>
      </w:r>
      <w:r>
        <w:rPr>
          <w:sz w:val="28"/>
          <w:szCs w:val="28"/>
          <w:lang w:val="kk-KZ"/>
        </w:rPr>
        <w:t>ге</w:t>
      </w:r>
      <w:r w:rsidRPr="00673471">
        <w:rPr>
          <w:sz w:val="28"/>
          <w:szCs w:val="28"/>
          <w:lang w:val="kk-KZ"/>
        </w:rPr>
        <w:t xml:space="preserve"> дейін және кейін</w:t>
      </w:r>
      <w:r>
        <w:rPr>
          <w:sz w:val="28"/>
          <w:szCs w:val="28"/>
          <w:lang w:val="kk-KZ"/>
        </w:rPr>
        <w:t>гі</w:t>
      </w:r>
      <w:r w:rsidRPr="00673471">
        <w:rPr>
          <w:sz w:val="28"/>
          <w:szCs w:val="28"/>
          <w:lang w:val="kk-KZ"/>
        </w:rPr>
        <w:t xml:space="preserve"> суларды кешенді талдау</w:t>
      </w:r>
      <w:r>
        <w:rPr>
          <w:sz w:val="28"/>
          <w:szCs w:val="28"/>
          <w:lang w:val="kk-KZ"/>
        </w:rPr>
        <w:t>ы</w:t>
      </w:r>
      <w:r w:rsidRPr="00673471">
        <w:rPr>
          <w:sz w:val="28"/>
          <w:szCs w:val="28"/>
          <w:lang w:val="kk-KZ"/>
        </w:rPr>
        <w:t xml:space="preserve"> жүзеге</w:t>
      </w:r>
      <w:r>
        <w:rPr>
          <w:sz w:val="28"/>
          <w:szCs w:val="28"/>
          <w:lang w:val="kk-KZ"/>
        </w:rPr>
        <w:t xml:space="preserve"> асырылды</w:t>
      </w:r>
      <w:r w:rsidRPr="00673471">
        <w:rPr>
          <w:sz w:val="28"/>
          <w:szCs w:val="28"/>
          <w:lang w:val="kk-KZ"/>
        </w:rPr>
        <w:t>.</w:t>
      </w:r>
    </w:p>
    <w:p w:rsidR="006E4AE4" w:rsidRDefault="006E4AE4" w:rsidP="006E4AE4">
      <w:pPr>
        <w:ind w:firstLine="709"/>
        <w:jc w:val="both"/>
        <w:rPr>
          <w:i/>
          <w:sz w:val="28"/>
          <w:szCs w:val="28"/>
          <w:lang w:val="kk-KZ"/>
        </w:rPr>
      </w:pPr>
      <w:r w:rsidRPr="00673471">
        <w:rPr>
          <w:i/>
          <w:sz w:val="28"/>
          <w:szCs w:val="28"/>
          <w:lang w:val="kk-KZ"/>
        </w:rPr>
        <w:lastRenderedPageBreak/>
        <w:t>Зерттеу нәтижелері және олардың жаңалығы</w:t>
      </w:r>
    </w:p>
    <w:p w:rsidR="006E4AE4" w:rsidRPr="00673471" w:rsidRDefault="006E4AE4" w:rsidP="006E4AE4">
      <w:pPr>
        <w:ind w:firstLine="709"/>
        <w:jc w:val="both"/>
        <w:rPr>
          <w:sz w:val="28"/>
          <w:szCs w:val="28"/>
          <w:lang w:val="kk-KZ"/>
        </w:rPr>
      </w:pPr>
      <w:r>
        <w:rPr>
          <w:sz w:val="28"/>
          <w:szCs w:val="28"/>
          <w:lang w:val="kk-KZ"/>
        </w:rPr>
        <w:t>Алюминий н</w:t>
      </w:r>
      <w:r w:rsidRPr="00673471">
        <w:rPr>
          <w:sz w:val="28"/>
          <w:szCs w:val="28"/>
          <w:lang w:val="kk-KZ"/>
        </w:rPr>
        <w:t xml:space="preserve">егізіндегі энергия сақтауға арналған қорытпаларды құру әдістерін жетілдіру. Ол беті байланысты су мен механикалық қопсыту қорытпасы біртекті алюминий қатысты жоғары реакциялық қабілеті анықталды. Ол сутегі </w:t>
      </w:r>
      <w:r>
        <w:rPr>
          <w:sz w:val="28"/>
          <w:szCs w:val="28"/>
          <w:lang w:val="kk-KZ"/>
        </w:rPr>
        <w:t>бөліну</w:t>
      </w:r>
      <w:r w:rsidRPr="00673471">
        <w:rPr>
          <w:sz w:val="28"/>
          <w:szCs w:val="28"/>
          <w:lang w:val="kk-KZ"/>
        </w:rPr>
        <w:t xml:space="preserve"> деңгейі құрамы арақатынасы және сондай-ақ қышқылдығы және су тұзды өзгерту арқылы реттеуге болады деп көрсетілген.</w:t>
      </w:r>
    </w:p>
    <w:p w:rsidR="006E4AE4" w:rsidRDefault="006E4AE4" w:rsidP="006E4AE4">
      <w:pPr>
        <w:ind w:firstLine="709"/>
        <w:jc w:val="both"/>
        <w:rPr>
          <w:sz w:val="28"/>
          <w:szCs w:val="28"/>
          <w:lang w:val="kk-KZ"/>
        </w:rPr>
      </w:pPr>
      <w:r w:rsidRPr="00673471">
        <w:rPr>
          <w:sz w:val="28"/>
          <w:szCs w:val="28"/>
          <w:lang w:val="kk-KZ"/>
        </w:rPr>
        <w:t xml:space="preserve">Алғаш рет Батыс Қазақстанда түрлі мұнай және газ кен орындарын </w:t>
      </w:r>
      <w:r>
        <w:rPr>
          <w:sz w:val="28"/>
          <w:szCs w:val="28"/>
          <w:lang w:val="kk-KZ"/>
        </w:rPr>
        <w:t xml:space="preserve">жер асты </w:t>
      </w:r>
      <w:r w:rsidRPr="00673471">
        <w:rPr>
          <w:sz w:val="28"/>
          <w:szCs w:val="28"/>
          <w:lang w:val="kk-KZ"/>
        </w:rPr>
        <w:t xml:space="preserve">суларының салыстырмалы талдау жүзеге асырылады. </w:t>
      </w:r>
      <w:r>
        <w:rPr>
          <w:sz w:val="28"/>
          <w:szCs w:val="28"/>
          <w:lang w:val="kk-KZ"/>
        </w:rPr>
        <w:t>Жер асты суларының</w:t>
      </w:r>
      <w:r w:rsidRPr="00747ECC">
        <w:rPr>
          <w:sz w:val="28"/>
          <w:szCs w:val="28"/>
          <w:lang w:val="kk-KZ"/>
        </w:rPr>
        <w:t xml:space="preserve"> химиялық құрамы мен физико-химиялық қасиеттері </w:t>
      </w:r>
      <w:r>
        <w:rPr>
          <w:sz w:val="28"/>
          <w:szCs w:val="28"/>
          <w:lang w:val="kk-KZ"/>
        </w:rPr>
        <w:t xml:space="preserve">бір-бірінен </w:t>
      </w:r>
      <w:r w:rsidRPr="00747ECC">
        <w:rPr>
          <w:sz w:val="28"/>
          <w:szCs w:val="28"/>
          <w:lang w:val="kk-KZ"/>
        </w:rPr>
        <w:t>ерекшелене</w:t>
      </w:r>
      <w:r>
        <w:rPr>
          <w:sz w:val="28"/>
          <w:szCs w:val="28"/>
          <w:lang w:val="kk-KZ"/>
        </w:rPr>
        <w:t>ді</w:t>
      </w:r>
      <w:r w:rsidRPr="00747ECC">
        <w:rPr>
          <w:sz w:val="28"/>
          <w:szCs w:val="28"/>
          <w:lang w:val="kk-KZ"/>
        </w:rPr>
        <w:t xml:space="preserve">. Талдаған </w:t>
      </w:r>
      <w:r>
        <w:rPr>
          <w:sz w:val="28"/>
          <w:szCs w:val="28"/>
          <w:lang w:val="kk-KZ"/>
        </w:rPr>
        <w:t>жер асты</w:t>
      </w:r>
      <w:r w:rsidRPr="00747ECC">
        <w:rPr>
          <w:sz w:val="28"/>
          <w:szCs w:val="28"/>
          <w:lang w:val="kk-KZ"/>
        </w:rPr>
        <w:t xml:space="preserve"> сулар</w:t>
      </w:r>
      <w:r>
        <w:rPr>
          <w:sz w:val="28"/>
          <w:szCs w:val="28"/>
          <w:lang w:val="kk-KZ"/>
        </w:rPr>
        <w:t xml:space="preserve">ының </w:t>
      </w:r>
      <w:r w:rsidRPr="00747ECC">
        <w:rPr>
          <w:sz w:val="28"/>
          <w:szCs w:val="28"/>
          <w:lang w:val="kk-KZ"/>
        </w:rPr>
        <w:t xml:space="preserve"> жалпы минералдану</w:t>
      </w:r>
      <w:r>
        <w:rPr>
          <w:sz w:val="28"/>
          <w:szCs w:val="28"/>
          <w:lang w:val="kk-KZ"/>
        </w:rPr>
        <w:t xml:space="preserve">ы </w:t>
      </w:r>
      <w:r w:rsidRPr="00747ECC">
        <w:rPr>
          <w:sz w:val="28"/>
          <w:szCs w:val="28"/>
          <w:lang w:val="kk-KZ"/>
        </w:rPr>
        <w:t>16374 мг / л</w:t>
      </w:r>
      <w:r>
        <w:rPr>
          <w:sz w:val="28"/>
          <w:szCs w:val="28"/>
          <w:lang w:val="kk-KZ"/>
        </w:rPr>
        <w:t xml:space="preserve"> </w:t>
      </w:r>
      <w:r w:rsidRPr="00747ECC">
        <w:rPr>
          <w:sz w:val="28"/>
          <w:szCs w:val="28"/>
          <w:lang w:val="kk-KZ"/>
        </w:rPr>
        <w:t xml:space="preserve">№ 3817 Қаражанбас </w:t>
      </w:r>
      <w:r>
        <w:rPr>
          <w:sz w:val="28"/>
          <w:szCs w:val="28"/>
          <w:lang w:val="kk-KZ"/>
        </w:rPr>
        <w:t xml:space="preserve"> </w:t>
      </w:r>
      <w:r w:rsidRPr="00747ECC">
        <w:rPr>
          <w:sz w:val="28"/>
          <w:szCs w:val="28"/>
          <w:lang w:val="kk-KZ"/>
        </w:rPr>
        <w:t xml:space="preserve">үшін </w:t>
      </w:r>
      <w:r>
        <w:rPr>
          <w:sz w:val="28"/>
          <w:szCs w:val="28"/>
          <w:lang w:val="kk-KZ"/>
        </w:rPr>
        <w:t xml:space="preserve">және </w:t>
      </w:r>
      <w:r w:rsidRPr="00747ECC">
        <w:rPr>
          <w:sz w:val="28"/>
          <w:szCs w:val="28"/>
          <w:lang w:val="kk-KZ"/>
        </w:rPr>
        <w:t xml:space="preserve"> 215600 мг /</w:t>
      </w:r>
      <w:r>
        <w:rPr>
          <w:sz w:val="28"/>
          <w:szCs w:val="28"/>
          <w:lang w:val="kk-KZ"/>
        </w:rPr>
        <w:t xml:space="preserve">л-ға дейін </w:t>
      </w:r>
      <w:r w:rsidRPr="00747ECC">
        <w:rPr>
          <w:sz w:val="28"/>
          <w:szCs w:val="28"/>
          <w:lang w:val="kk-KZ"/>
        </w:rPr>
        <w:t xml:space="preserve"> №121 Ботахан</w:t>
      </w:r>
      <w:r>
        <w:rPr>
          <w:sz w:val="28"/>
          <w:szCs w:val="28"/>
          <w:lang w:val="kk-KZ"/>
        </w:rPr>
        <w:t xml:space="preserve"> үшін</w:t>
      </w:r>
      <w:r w:rsidRPr="00747ECC">
        <w:rPr>
          <w:sz w:val="28"/>
          <w:szCs w:val="28"/>
          <w:lang w:val="kk-KZ"/>
        </w:rPr>
        <w:t xml:space="preserve"> бар </w:t>
      </w:r>
      <w:r>
        <w:rPr>
          <w:sz w:val="28"/>
          <w:szCs w:val="28"/>
          <w:lang w:val="kk-KZ"/>
        </w:rPr>
        <w:t xml:space="preserve">тұздылығы жоғары </w:t>
      </w:r>
      <w:r w:rsidRPr="00747ECC">
        <w:rPr>
          <w:sz w:val="28"/>
          <w:szCs w:val="28"/>
          <w:lang w:val="kk-KZ"/>
        </w:rPr>
        <w:t xml:space="preserve">ретінде сипатталған. </w:t>
      </w:r>
      <w:r>
        <w:rPr>
          <w:sz w:val="28"/>
          <w:szCs w:val="28"/>
          <w:lang w:val="kk-KZ"/>
        </w:rPr>
        <w:t>БАБ арқылы өңдегеннен кейін резервуарының суының</w:t>
      </w:r>
      <w:r w:rsidRPr="00747ECC">
        <w:rPr>
          <w:sz w:val="28"/>
          <w:szCs w:val="28"/>
          <w:lang w:val="kk-KZ"/>
        </w:rPr>
        <w:t xml:space="preserve"> жалпы минералданудың төмендеуі байқалады, </w:t>
      </w:r>
      <w:r>
        <w:rPr>
          <w:sz w:val="28"/>
          <w:szCs w:val="28"/>
          <w:lang w:val="kk-KZ"/>
        </w:rPr>
        <w:t xml:space="preserve">Сонымен </w:t>
      </w:r>
      <w:r w:rsidRPr="00747ECC">
        <w:rPr>
          <w:sz w:val="28"/>
          <w:szCs w:val="28"/>
          <w:lang w:val="kk-KZ"/>
        </w:rPr>
        <w:t xml:space="preserve"> Шығыс Мақат</w:t>
      </w:r>
      <w:r>
        <w:rPr>
          <w:sz w:val="28"/>
          <w:szCs w:val="28"/>
          <w:lang w:val="kk-KZ"/>
        </w:rPr>
        <w:t xml:space="preserve"> кен орныны</w:t>
      </w:r>
      <w:r w:rsidRPr="00747ECC">
        <w:rPr>
          <w:sz w:val="28"/>
          <w:szCs w:val="28"/>
          <w:lang w:val="kk-KZ"/>
        </w:rPr>
        <w:t xml:space="preserve"> мысалында катионның құрамы төмендейді: Ca 4600 мг / л-ден 4044 мг / л, Мг 1920 мг / л-ден 893,3 мг / л, Fe 186,6-дан 0,532 мг / л дейін. Бұл зерттеулер белсендірілген </w:t>
      </w:r>
      <w:r w:rsidRPr="0040100D">
        <w:rPr>
          <w:bCs/>
          <w:sz w:val="28"/>
          <w:szCs w:val="28"/>
          <w:lang w:val="kk-KZ"/>
        </w:rPr>
        <w:t>Rau</w:t>
      </w:r>
      <w:r>
        <w:rPr>
          <w:bCs/>
          <w:sz w:val="28"/>
          <w:szCs w:val="28"/>
          <w:lang w:val="kk-KZ"/>
        </w:rPr>
        <w:t xml:space="preserve"> </w:t>
      </w:r>
      <w:r w:rsidRPr="00747ECC">
        <w:rPr>
          <w:sz w:val="28"/>
          <w:szCs w:val="28"/>
          <w:lang w:val="kk-KZ"/>
        </w:rPr>
        <w:t xml:space="preserve"> қорытпаларының сумен араластыру өнімдері тамаша адсорбенттер болып табылады және мұнай өндіруші кәсіпорындарда әртүрлі мақсаттарда суды тазарту үшін қолданыла алады.</w:t>
      </w:r>
      <w:r w:rsidRPr="0040100D">
        <w:rPr>
          <w:sz w:val="28"/>
          <w:szCs w:val="28"/>
          <w:lang w:val="kk-KZ"/>
        </w:rPr>
        <w:t xml:space="preserve"> </w:t>
      </w:r>
      <w:r w:rsidRPr="00673471">
        <w:rPr>
          <w:sz w:val="28"/>
          <w:szCs w:val="28"/>
          <w:lang w:val="kk-KZ"/>
        </w:rPr>
        <w:t xml:space="preserve">Ол операция мұнай-газ және </w:t>
      </w:r>
      <w:r>
        <w:rPr>
          <w:sz w:val="28"/>
          <w:szCs w:val="28"/>
          <w:lang w:val="kk-KZ"/>
        </w:rPr>
        <w:t>мұнай тасымалдау</w:t>
      </w:r>
      <w:r w:rsidRPr="00673471">
        <w:rPr>
          <w:sz w:val="28"/>
          <w:szCs w:val="28"/>
          <w:lang w:val="kk-KZ"/>
        </w:rPr>
        <w:t xml:space="preserve"> жабдықтар минералды тұздардың қалыптасуын болдырмау, карбонаттар мен сульфаттар бар су</w:t>
      </w:r>
      <w:r>
        <w:rPr>
          <w:sz w:val="28"/>
          <w:szCs w:val="28"/>
          <w:lang w:val="kk-KZ"/>
        </w:rPr>
        <w:t>лардың</w:t>
      </w:r>
      <w:r w:rsidRPr="00673471">
        <w:rPr>
          <w:sz w:val="28"/>
          <w:szCs w:val="28"/>
          <w:lang w:val="kk-KZ"/>
        </w:rPr>
        <w:t xml:space="preserve"> араластыру</w:t>
      </w:r>
      <w:r>
        <w:rPr>
          <w:sz w:val="28"/>
          <w:szCs w:val="28"/>
          <w:lang w:val="kk-KZ"/>
        </w:rPr>
        <w:t>ын</w:t>
      </w:r>
      <w:r w:rsidRPr="00673471">
        <w:rPr>
          <w:sz w:val="28"/>
          <w:szCs w:val="28"/>
          <w:lang w:val="kk-KZ"/>
        </w:rPr>
        <w:t xml:space="preserve"> б</w:t>
      </w:r>
      <w:r>
        <w:rPr>
          <w:sz w:val="28"/>
          <w:szCs w:val="28"/>
          <w:lang w:val="kk-KZ"/>
        </w:rPr>
        <w:t xml:space="preserve">олдырмау қажетті </w:t>
      </w:r>
      <w:r w:rsidRPr="00673471">
        <w:rPr>
          <w:sz w:val="28"/>
          <w:szCs w:val="28"/>
          <w:lang w:val="kk-KZ"/>
        </w:rPr>
        <w:t>екені дәлелден</w:t>
      </w:r>
      <w:r>
        <w:rPr>
          <w:sz w:val="28"/>
          <w:szCs w:val="28"/>
          <w:lang w:val="kk-KZ"/>
        </w:rPr>
        <w:t>ді</w:t>
      </w:r>
      <w:r w:rsidRPr="00673471">
        <w:rPr>
          <w:sz w:val="28"/>
          <w:szCs w:val="28"/>
          <w:lang w:val="kk-KZ"/>
        </w:rPr>
        <w:t>.</w:t>
      </w:r>
    </w:p>
    <w:p w:rsidR="00FD0D30" w:rsidRPr="00791090" w:rsidRDefault="00ED5A95" w:rsidP="00ED5A95">
      <w:pPr>
        <w:ind w:firstLine="567"/>
        <w:contextualSpacing/>
        <w:jc w:val="both"/>
        <w:rPr>
          <w:color w:val="000000"/>
          <w:sz w:val="28"/>
          <w:lang w:val="kk-KZ"/>
        </w:rPr>
      </w:pPr>
      <w:r w:rsidRPr="005F3CA7">
        <w:rPr>
          <w:i/>
          <w:color w:val="000000"/>
          <w:sz w:val="28"/>
          <w:lang w:val="kk-KZ"/>
        </w:rPr>
        <w:t xml:space="preserve">Жұмыс жаңалығы. </w:t>
      </w:r>
      <w:r w:rsidRPr="005F3CA7">
        <w:rPr>
          <w:color w:val="000000"/>
          <w:sz w:val="28"/>
          <w:lang w:val="kk-KZ"/>
        </w:rPr>
        <w:t>Розе, Вуда және Дарсе қорытпалары</w:t>
      </w:r>
      <w:r w:rsidR="00FD0D30" w:rsidRPr="00791090">
        <w:rPr>
          <w:color w:val="000000"/>
          <w:sz w:val="28"/>
          <w:lang w:val="kk-KZ"/>
        </w:rPr>
        <w:t xml:space="preserve">мен </w:t>
      </w:r>
      <w:r w:rsidR="00FD0D30" w:rsidRPr="005F3CA7">
        <w:rPr>
          <w:color w:val="000000"/>
          <w:sz w:val="28"/>
          <w:lang w:val="kk-KZ"/>
        </w:rPr>
        <w:t>белсен</w:t>
      </w:r>
      <w:r w:rsidR="00FD0D30" w:rsidRPr="00791090">
        <w:rPr>
          <w:color w:val="000000"/>
          <w:sz w:val="28"/>
          <w:lang w:val="kk-KZ"/>
        </w:rPr>
        <w:t>дірілген а</w:t>
      </w:r>
      <w:r w:rsidR="00FD0D30" w:rsidRPr="005F3CA7">
        <w:rPr>
          <w:color w:val="000000"/>
          <w:sz w:val="28"/>
          <w:lang w:val="kk-KZ"/>
        </w:rPr>
        <w:t>люминий</w:t>
      </w:r>
      <w:r w:rsidRPr="005F3CA7">
        <w:rPr>
          <w:color w:val="000000"/>
          <w:sz w:val="28"/>
          <w:lang w:val="kk-KZ"/>
        </w:rPr>
        <w:t xml:space="preserve"> негізінде алынған жаңа </w:t>
      </w:r>
      <w:r w:rsidR="00FD0D30" w:rsidRPr="00791090">
        <w:rPr>
          <w:color w:val="000000"/>
          <w:sz w:val="28"/>
          <w:lang w:val="kk-KZ"/>
        </w:rPr>
        <w:t>ЭЖЗ</w:t>
      </w:r>
      <w:r w:rsidRPr="005F3CA7">
        <w:rPr>
          <w:color w:val="000000"/>
          <w:sz w:val="28"/>
          <w:lang w:val="kk-KZ"/>
        </w:rPr>
        <w:t xml:space="preserve"> пайдалану алғаш рет ұсын</w:t>
      </w:r>
      <w:r w:rsidR="00FD0D30" w:rsidRPr="00791090">
        <w:rPr>
          <w:color w:val="000000"/>
          <w:sz w:val="28"/>
          <w:lang w:val="kk-KZ"/>
        </w:rPr>
        <w:t>ыл</w:t>
      </w:r>
      <w:r w:rsidRPr="005F3CA7">
        <w:rPr>
          <w:color w:val="000000"/>
          <w:sz w:val="28"/>
          <w:lang w:val="kk-KZ"/>
        </w:rPr>
        <w:t xml:space="preserve">ды. </w:t>
      </w:r>
      <w:r w:rsidR="00FD0D30" w:rsidRPr="00791090">
        <w:rPr>
          <w:color w:val="000000"/>
          <w:sz w:val="28"/>
          <w:lang w:val="kk-KZ"/>
        </w:rPr>
        <w:t>С</w:t>
      </w:r>
      <w:r w:rsidR="00FD0D30" w:rsidRPr="005F3CA7">
        <w:rPr>
          <w:color w:val="000000"/>
          <w:sz w:val="28"/>
          <w:lang w:val="kk-KZ"/>
        </w:rPr>
        <w:t>интезделген</w:t>
      </w:r>
      <w:r w:rsidR="00FD0D30" w:rsidRPr="00791090">
        <w:rPr>
          <w:color w:val="000000"/>
          <w:sz w:val="28"/>
          <w:lang w:val="kk-KZ"/>
        </w:rPr>
        <w:t xml:space="preserve"> белсендірілген</w:t>
      </w:r>
      <w:r w:rsidRPr="005F3CA7">
        <w:rPr>
          <w:color w:val="000000"/>
          <w:sz w:val="28"/>
          <w:lang w:val="kk-KZ"/>
        </w:rPr>
        <w:t xml:space="preserve"> алюминий</w:t>
      </w:r>
      <w:r w:rsidR="00FD0D30" w:rsidRPr="00791090">
        <w:rPr>
          <w:color w:val="000000"/>
          <w:sz w:val="28"/>
          <w:lang w:val="kk-KZ"/>
        </w:rPr>
        <w:t xml:space="preserve"> қорытпалары </w:t>
      </w:r>
      <w:r w:rsidRPr="005F3CA7">
        <w:rPr>
          <w:color w:val="000000"/>
          <w:sz w:val="28"/>
          <w:lang w:val="kk-KZ"/>
        </w:rPr>
        <w:t>жоғары коагуляция қабілетін көрсетіп,</w:t>
      </w:r>
      <w:r w:rsidR="006F2AFB" w:rsidRPr="00791090">
        <w:rPr>
          <w:color w:val="000000"/>
          <w:sz w:val="28"/>
          <w:lang w:val="kk-KZ"/>
        </w:rPr>
        <w:t xml:space="preserve"> </w:t>
      </w:r>
      <w:r w:rsidRPr="005F3CA7">
        <w:rPr>
          <w:color w:val="000000"/>
          <w:sz w:val="28"/>
          <w:lang w:val="kk-KZ"/>
        </w:rPr>
        <w:t xml:space="preserve"> </w:t>
      </w:r>
      <w:r w:rsidR="00FD0D30" w:rsidRPr="00791090">
        <w:rPr>
          <w:color w:val="000000"/>
          <w:sz w:val="28"/>
          <w:lang w:val="kk-KZ"/>
        </w:rPr>
        <w:t>жер асты және тұндырылған суларды</w:t>
      </w:r>
      <w:r w:rsidR="006F2AFB" w:rsidRPr="00791090">
        <w:rPr>
          <w:color w:val="000000"/>
          <w:sz w:val="28"/>
          <w:lang w:val="kk-KZ"/>
        </w:rPr>
        <w:t xml:space="preserve">ң коррозиялық белсендігін төмендететін </w:t>
      </w:r>
      <w:r w:rsidR="00FD0D30" w:rsidRPr="00791090">
        <w:rPr>
          <w:color w:val="000000"/>
          <w:sz w:val="28"/>
          <w:lang w:val="kk-KZ"/>
        </w:rPr>
        <w:t xml:space="preserve"> </w:t>
      </w:r>
      <w:r w:rsidR="006F2AFB" w:rsidRPr="00791090">
        <w:rPr>
          <w:color w:val="000000"/>
          <w:sz w:val="28"/>
          <w:lang w:val="kk-KZ"/>
        </w:rPr>
        <w:t xml:space="preserve">Ca, Mg мен Fе металдарынан тазарту үшін коагулянт ретінде қолдану мүмкіндігі анықталды. </w:t>
      </w:r>
    </w:p>
    <w:p w:rsidR="006E4AE4" w:rsidRDefault="006E4AE4" w:rsidP="006E4AE4">
      <w:pPr>
        <w:ind w:firstLine="709"/>
        <w:jc w:val="both"/>
        <w:rPr>
          <w:i/>
          <w:sz w:val="28"/>
          <w:szCs w:val="28"/>
          <w:lang w:val="kk-KZ"/>
        </w:rPr>
      </w:pPr>
      <w:r w:rsidRPr="00BC4089">
        <w:rPr>
          <w:i/>
          <w:sz w:val="28"/>
          <w:szCs w:val="28"/>
          <w:lang w:val="kk-KZ"/>
        </w:rPr>
        <w:t>Негізгі жобалау, технологиялық және техникалық-экономикалық сипаттамалары</w:t>
      </w:r>
    </w:p>
    <w:p w:rsidR="006E4AE4" w:rsidRPr="00673471" w:rsidRDefault="006E4AE4" w:rsidP="006E4AE4">
      <w:pPr>
        <w:ind w:firstLine="709"/>
        <w:jc w:val="both"/>
        <w:rPr>
          <w:sz w:val="28"/>
          <w:szCs w:val="28"/>
          <w:lang w:val="kk-KZ"/>
        </w:rPr>
      </w:pPr>
      <w:r w:rsidRPr="00673471">
        <w:rPr>
          <w:sz w:val="28"/>
          <w:szCs w:val="28"/>
          <w:lang w:val="kk-KZ"/>
        </w:rPr>
        <w:t xml:space="preserve">Алға қойылған міндеттер мен мәселелерді шешу белсендірілген алюминий үлгілерін алуға және дайындауға арналған әртүрлі әдістерді қолдануды талап етті. Белсендірілген алюминийдің әртүрлі минералдану және қышқылдық дәрежесіндегі су сынамалары өзара әрекеттесуінің кинетикалық параметрлерін зерттеу үшін </w:t>
      </w:r>
      <w:r>
        <w:rPr>
          <w:sz w:val="28"/>
          <w:szCs w:val="28"/>
          <w:lang w:val="kk-KZ"/>
        </w:rPr>
        <w:t>бөлінген</w:t>
      </w:r>
      <w:r w:rsidRPr="00673471">
        <w:rPr>
          <w:sz w:val="28"/>
          <w:szCs w:val="28"/>
          <w:lang w:val="kk-KZ"/>
        </w:rPr>
        <w:t xml:space="preserve"> газдардың көлемін тіркеуге арнайы қондырғы әзірленді және құрылды.</w:t>
      </w:r>
    </w:p>
    <w:p w:rsidR="006E4AE4" w:rsidRPr="00673471" w:rsidRDefault="006E4AE4" w:rsidP="006E4AE4">
      <w:pPr>
        <w:ind w:firstLine="709"/>
        <w:jc w:val="both"/>
        <w:rPr>
          <w:sz w:val="28"/>
          <w:szCs w:val="28"/>
          <w:lang w:val="kk-KZ"/>
        </w:rPr>
      </w:pPr>
      <w:r w:rsidRPr="00673471">
        <w:rPr>
          <w:sz w:val="28"/>
          <w:szCs w:val="28"/>
          <w:lang w:val="kk-KZ"/>
        </w:rPr>
        <w:t>Алюминийді белсендіру үшін П</w:t>
      </w:r>
      <w:r>
        <w:rPr>
          <w:sz w:val="28"/>
          <w:szCs w:val="28"/>
          <w:lang w:val="kk-KZ"/>
        </w:rPr>
        <w:t>.</w:t>
      </w:r>
      <w:r w:rsidRPr="00673471">
        <w:rPr>
          <w:sz w:val="28"/>
          <w:szCs w:val="28"/>
          <w:lang w:val="kk-KZ"/>
        </w:rPr>
        <w:t>А</w:t>
      </w:r>
      <w:r>
        <w:rPr>
          <w:sz w:val="28"/>
          <w:szCs w:val="28"/>
          <w:lang w:val="kk-KZ"/>
        </w:rPr>
        <w:t xml:space="preserve">. Ребиндер </w:t>
      </w:r>
      <w:r w:rsidRPr="00673471">
        <w:rPr>
          <w:sz w:val="28"/>
          <w:szCs w:val="28"/>
          <w:lang w:val="kk-KZ"/>
        </w:rPr>
        <w:t>эффектісімен байланысты принцип қолданылады. Беттік активті заттарға негізделген материалдарды эмбриттеу үшін олардың бетінің энергиясының төмендеуі нәтижесінде пайда болған кедергі. Алюминийді белсендіру үшін металдар: галлий, индий, қалайы, сондай-ақ Р</w:t>
      </w:r>
      <w:r>
        <w:rPr>
          <w:sz w:val="28"/>
          <w:szCs w:val="28"/>
          <w:lang w:val="kk-KZ"/>
        </w:rPr>
        <w:t>озе</w:t>
      </w:r>
      <w:r w:rsidRPr="00673471">
        <w:rPr>
          <w:sz w:val="28"/>
          <w:szCs w:val="28"/>
          <w:lang w:val="kk-KZ"/>
        </w:rPr>
        <w:t xml:space="preserve">, </w:t>
      </w:r>
      <w:r>
        <w:rPr>
          <w:sz w:val="28"/>
          <w:szCs w:val="28"/>
          <w:lang w:val="kk-KZ"/>
        </w:rPr>
        <w:t>Вуд</w:t>
      </w:r>
      <w:r w:rsidRPr="00673471">
        <w:rPr>
          <w:sz w:val="28"/>
          <w:szCs w:val="28"/>
          <w:lang w:val="kk-KZ"/>
        </w:rPr>
        <w:t>, Д</w:t>
      </w:r>
      <w:r>
        <w:rPr>
          <w:sz w:val="28"/>
          <w:szCs w:val="28"/>
          <w:lang w:val="kk-KZ"/>
        </w:rPr>
        <w:t>арсе</w:t>
      </w:r>
      <w:r w:rsidRPr="00673471">
        <w:rPr>
          <w:sz w:val="28"/>
          <w:szCs w:val="28"/>
          <w:lang w:val="kk-KZ"/>
        </w:rPr>
        <w:t xml:space="preserve"> қорытпалары пайдаланылды</w:t>
      </w:r>
    </w:p>
    <w:p w:rsidR="006E4AE4" w:rsidRPr="00BC4089" w:rsidRDefault="006E4AE4" w:rsidP="006E4AE4">
      <w:pPr>
        <w:ind w:firstLine="709"/>
        <w:jc w:val="both"/>
        <w:rPr>
          <w:i/>
          <w:sz w:val="28"/>
          <w:szCs w:val="28"/>
          <w:lang w:val="kk-KZ"/>
        </w:rPr>
      </w:pPr>
      <w:r w:rsidRPr="00BC4089">
        <w:rPr>
          <w:i/>
          <w:sz w:val="28"/>
          <w:szCs w:val="28"/>
          <w:lang w:val="kk-KZ"/>
        </w:rPr>
        <w:t>Енгізу дәрежесі</w:t>
      </w:r>
    </w:p>
    <w:p w:rsidR="006E4AE4" w:rsidRPr="00673471" w:rsidRDefault="006E4AE4" w:rsidP="006E4AE4">
      <w:pPr>
        <w:ind w:firstLine="709"/>
        <w:jc w:val="both"/>
        <w:rPr>
          <w:sz w:val="28"/>
          <w:szCs w:val="28"/>
          <w:lang w:val="kk-KZ"/>
        </w:rPr>
      </w:pPr>
      <w:r w:rsidRPr="00673471">
        <w:rPr>
          <w:sz w:val="28"/>
          <w:szCs w:val="28"/>
          <w:lang w:val="kk-KZ"/>
        </w:rPr>
        <w:t>Патенттік өтінімдер берілді, басымдық</w:t>
      </w:r>
      <w:r>
        <w:rPr>
          <w:sz w:val="28"/>
          <w:szCs w:val="28"/>
          <w:lang w:val="kk-KZ"/>
        </w:rPr>
        <w:t xml:space="preserve"> </w:t>
      </w:r>
      <w:r w:rsidRPr="00673471">
        <w:rPr>
          <w:sz w:val="28"/>
          <w:szCs w:val="28"/>
          <w:lang w:val="kk-KZ"/>
        </w:rPr>
        <w:t xml:space="preserve"> 26.04.18 бастап</w:t>
      </w:r>
      <w:r>
        <w:rPr>
          <w:sz w:val="28"/>
          <w:szCs w:val="28"/>
          <w:lang w:val="kk-KZ"/>
        </w:rPr>
        <w:t xml:space="preserve"> </w:t>
      </w:r>
      <w:r w:rsidRPr="00673471">
        <w:rPr>
          <w:sz w:val="28"/>
          <w:szCs w:val="28"/>
          <w:lang w:val="kk-KZ"/>
        </w:rPr>
        <w:t xml:space="preserve"> №2018 / 0265.1 қабылданды. </w:t>
      </w:r>
      <w:r w:rsidRPr="00003652">
        <w:rPr>
          <w:sz w:val="28"/>
          <w:szCs w:val="28"/>
          <w:lang w:val="kk-KZ"/>
        </w:rPr>
        <w:t xml:space="preserve">Journal of Water Process </w:t>
      </w:r>
      <w:r w:rsidRPr="00673471">
        <w:rPr>
          <w:sz w:val="28"/>
          <w:szCs w:val="28"/>
          <w:lang w:val="kk-KZ"/>
        </w:rPr>
        <w:t>22 (2018) 192-202 журналы</w:t>
      </w:r>
      <w:r>
        <w:rPr>
          <w:sz w:val="28"/>
          <w:szCs w:val="28"/>
          <w:lang w:val="kk-KZ"/>
        </w:rPr>
        <w:t>нда м</w:t>
      </w:r>
      <w:r w:rsidRPr="00673471">
        <w:rPr>
          <w:sz w:val="28"/>
          <w:szCs w:val="28"/>
          <w:lang w:val="kk-KZ"/>
        </w:rPr>
        <w:t>ақала жарияланды</w:t>
      </w:r>
      <w:r w:rsidRPr="00003652">
        <w:rPr>
          <w:sz w:val="28"/>
          <w:szCs w:val="28"/>
          <w:lang w:val="kk-KZ"/>
        </w:rPr>
        <w:t xml:space="preserve"> </w:t>
      </w:r>
      <w:r w:rsidRPr="00673471">
        <w:rPr>
          <w:sz w:val="28"/>
          <w:szCs w:val="28"/>
          <w:lang w:val="kk-KZ"/>
        </w:rPr>
        <w:t>(IF = 4.00)</w:t>
      </w:r>
      <w:r>
        <w:rPr>
          <w:sz w:val="28"/>
          <w:szCs w:val="28"/>
          <w:lang w:val="kk-KZ"/>
        </w:rPr>
        <w:t>.</w:t>
      </w:r>
    </w:p>
    <w:p w:rsidR="006E4AE4" w:rsidRDefault="006E4AE4" w:rsidP="006E4AE4">
      <w:pPr>
        <w:ind w:firstLine="709"/>
        <w:jc w:val="both"/>
        <w:rPr>
          <w:i/>
          <w:sz w:val="28"/>
          <w:szCs w:val="28"/>
          <w:lang w:val="kk-KZ"/>
        </w:rPr>
      </w:pPr>
      <w:r w:rsidRPr="00BC4089">
        <w:rPr>
          <w:i/>
          <w:sz w:val="28"/>
          <w:szCs w:val="28"/>
          <w:lang w:val="kk-KZ"/>
        </w:rPr>
        <w:lastRenderedPageBreak/>
        <w:t>Енгізудегі ұсыныстар немесе ҒЗЖ нәтижелерін енгізу</w:t>
      </w:r>
    </w:p>
    <w:p w:rsidR="006E4AE4" w:rsidRPr="00673471" w:rsidRDefault="006E4AE4" w:rsidP="006E4AE4">
      <w:pPr>
        <w:ind w:firstLine="709"/>
        <w:jc w:val="both"/>
        <w:rPr>
          <w:sz w:val="28"/>
          <w:szCs w:val="28"/>
          <w:lang w:val="kk-KZ"/>
        </w:rPr>
      </w:pPr>
      <w:r w:rsidRPr="00673471">
        <w:rPr>
          <w:sz w:val="28"/>
          <w:szCs w:val="28"/>
          <w:lang w:val="kk-KZ"/>
        </w:rPr>
        <w:t xml:space="preserve">Зерттеудің нәтижелері алдын-ала анықталған қасиеттері бар алюминий қорытпаларының жаңа </w:t>
      </w:r>
      <w:r>
        <w:rPr>
          <w:sz w:val="28"/>
          <w:szCs w:val="28"/>
          <w:lang w:val="kk-KZ"/>
        </w:rPr>
        <w:t>буынын</w:t>
      </w:r>
      <w:r w:rsidRPr="00673471">
        <w:rPr>
          <w:sz w:val="28"/>
          <w:szCs w:val="28"/>
          <w:lang w:val="kk-KZ"/>
        </w:rPr>
        <w:t xml:space="preserve"> құру және бірқатар күрделі экологиялық проблемаларды шешуге негіз ретінде пайдаланылуы мүмкін.</w:t>
      </w:r>
    </w:p>
    <w:p w:rsidR="006E4AE4" w:rsidRDefault="006E4AE4" w:rsidP="006E4AE4">
      <w:pPr>
        <w:ind w:firstLine="709"/>
        <w:jc w:val="both"/>
        <w:rPr>
          <w:i/>
          <w:sz w:val="28"/>
          <w:szCs w:val="28"/>
          <w:lang w:val="kk-KZ"/>
        </w:rPr>
      </w:pPr>
      <w:r w:rsidRPr="00673471">
        <w:rPr>
          <w:i/>
          <w:sz w:val="28"/>
          <w:szCs w:val="28"/>
          <w:lang w:val="kk-KZ"/>
        </w:rPr>
        <w:t>Қолдану аумағы</w:t>
      </w:r>
    </w:p>
    <w:p w:rsidR="006E4AE4" w:rsidRPr="00673471" w:rsidRDefault="006E4AE4" w:rsidP="006E4AE4">
      <w:pPr>
        <w:ind w:firstLine="709"/>
        <w:jc w:val="both"/>
        <w:rPr>
          <w:sz w:val="28"/>
          <w:szCs w:val="28"/>
          <w:lang w:val="kk-KZ"/>
        </w:rPr>
      </w:pPr>
      <w:r w:rsidRPr="00673471">
        <w:rPr>
          <w:sz w:val="28"/>
          <w:szCs w:val="28"/>
          <w:lang w:val="kk-KZ"/>
        </w:rPr>
        <w:t>Мұнай өндіру, мұнай тасымалдау және мұнай өңдеу өнеркәсібі, сондай-ақ дәстүрлі емес энергия көздері</w:t>
      </w:r>
      <w:r>
        <w:rPr>
          <w:sz w:val="28"/>
          <w:szCs w:val="28"/>
          <w:lang w:val="kk-KZ"/>
        </w:rPr>
        <w:t xml:space="preserve"> ретінде пайдалану</w:t>
      </w:r>
      <w:r w:rsidRPr="00673471">
        <w:rPr>
          <w:sz w:val="28"/>
          <w:szCs w:val="28"/>
          <w:lang w:val="kk-KZ"/>
        </w:rPr>
        <w:t>.</w:t>
      </w:r>
    </w:p>
    <w:p w:rsidR="006E4AE4" w:rsidRDefault="006E4AE4" w:rsidP="006E4AE4">
      <w:pPr>
        <w:ind w:firstLine="709"/>
        <w:jc w:val="both"/>
        <w:rPr>
          <w:i/>
          <w:sz w:val="28"/>
          <w:szCs w:val="28"/>
          <w:lang w:val="kk-KZ"/>
        </w:rPr>
      </w:pPr>
      <w:r w:rsidRPr="00BC4089">
        <w:rPr>
          <w:i/>
          <w:sz w:val="28"/>
          <w:szCs w:val="28"/>
          <w:lang w:val="kk-KZ"/>
        </w:rPr>
        <w:t>Жұмыстың экономикалық тиімділігі немесе маңыздылығы</w:t>
      </w:r>
    </w:p>
    <w:p w:rsidR="006E4AE4" w:rsidRPr="00673471" w:rsidRDefault="006E4AE4" w:rsidP="006E4AE4">
      <w:pPr>
        <w:ind w:firstLine="709"/>
        <w:jc w:val="both"/>
        <w:rPr>
          <w:sz w:val="28"/>
          <w:szCs w:val="28"/>
          <w:lang w:val="kk-KZ"/>
        </w:rPr>
      </w:pPr>
      <w:r w:rsidRPr="00673471">
        <w:rPr>
          <w:sz w:val="28"/>
          <w:szCs w:val="28"/>
          <w:lang w:val="kk-KZ"/>
        </w:rPr>
        <w:t xml:space="preserve">Жобаның маңыздылығы мәселенің маңызды теориялық және практикалық аспектілерін шешу, белсендірілген металл қорытпаларын судан сутегін алу көзі ретінде қолдану мүмкіндігі. Аппараттық-технологиялық схемаларды өзгертпестен басқарылатын физика-химиялық қасиеттері бар түрлі типтегі абсорбент-коагулянттар құру. </w:t>
      </w:r>
      <w:r>
        <w:rPr>
          <w:sz w:val="28"/>
          <w:szCs w:val="28"/>
          <w:lang w:val="kk-KZ"/>
        </w:rPr>
        <w:t>ЭЖЗ</w:t>
      </w:r>
      <w:r w:rsidRPr="00673471">
        <w:rPr>
          <w:sz w:val="28"/>
          <w:szCs w:val="28"/>
          <w:lang w:val="kk-KZ"/>
        </w:rPr>
        <w:t xml:space="preserve"> адсорбенттер-коагулянттар ретінде қолдану суды физико-химиялық тазалау, шетелдік өнімдерді қабылдаудан бас тарту, мұнайдың тауарлық қасиеттерін жақсарту, суға төзімді су эмульсияларын, мұнай шламын жою, сондай-ақ мазут пен шайырдың деметализациясы.</w:t>
      </w:r>
    </w:p>
    <w:p w:rsidR="006E4AE4" w:rsidRPr="00673471" w:rsidRDefault="006E4AE4" w:rsidP="006E4AE4">
      <w:pPr>
        <w:ind w:firstLine="709"/>
        <w:jc w:val="both"/>
        <w:rPr>
          <w:sz w:val="28"/>
          <w:szCs w:val="28"/>
          <w:lang w:val="kk-KZ"/>
        </w:rPr>
      </w:pPr>
      <w:r w:rsidRPr="00673471">
        <w:rPr>
          <w:sz w:val="28"/>
          <w:szCs w:val="28"/>
          <w:lang w:val="kk-KZ"/>
        </w:rPr>
        <w:t>Активтендірілген метал қорытпасын сумен өзара әрекеттесу кезінде белсенді сутек алу үрдісінің басқарылуы алюминийді белсендірудің әзірленген әдістері арқылы жүзеге асырылады және олардың құрамымен реттеледі.</w:t>
      </w:r>
    </w:p>
    <w:p w:rsidR="006E4AE4" w:rsidRPr="00673471" w:rsidRDefault="006E4AE4" w:rsidP="006E4AE4">
      <w:pPr>
        <w:ind w:firstLine="709"/>
        <w:jc w:val="both"/>
        <w:rPr>
          <w:sz w:val="28"/>
          <w:szCs w:val="28"/>
          <w:lang w:val="kk-KZ"/>
        </w:rPr>
      </w:pPr>
      <w:r w:rsidRPr="00673471">
        <w:rPr>
          <w:sz w:val="28"/>
          <w:szCs w:val="28"/>
          <w:lang w:val="kk-KZ"/>
        </w:rPr>
        <w:t xml:space="preserve">Бұл жобаны іске асыру бірқатар маңызды экологиялық мәселелерді шешуге, жоғары сіңіру жылдамдығымен судан сутегін өндіруге, жылу энергиясын шығаруға және оларды техникалық және қалыптасқан суды тазартуға арналған коагулянттар ретінде пайдалануға, мазутты деметализациялауға арналған белсендірілген метал қорытпалары негізінде </w:t>
      </w:r>
      <w:r>
        <w:rPr>
          <w:sz w:val="28"/>
          <w:szCs w:val="28"/>
          <w:lang w:val="kk-KZ"/>
        </w:rPr>
        <w:t>ЭЖЗ</w:t>
      </w:r>
      <w:r w:rsidRPr="00673471">
        <w:rPr>
          <w:sz w:val="28"/>
          <w:szCs w:val="28"/>
          <w:lang w:val="kk-KZ"/>
        </w:rPr>
        <w:t xml:space="preserve">-ны пайдалану үшін ресурстарды үнемдейтін, қауіпсіз технологияларды дамытуға мүмкіндік береді. сондай-ақ реагенттер </w:t>
      </w:r>
      <w:r>
        <w:rPr>
          <w:sz w:val="28"/>
          <w:szCs w:val="28"/>
          <w:lang w:val="kk-KZ"/>
        </w:rPr>
        <w:t>ұңғыма маңы аймағын</w:t>
      </w:r>
      <w:r w:rsidRPr="00673471">
        <w:rPr>
          <w:sz w:val="28"/>
          <w:szCs w:val="28"/>
          <w:lang w:val="kk-KZ"/>
        </w:rPr>
        <w:t xml:space="preserve"> тазарту және мұнайдың өндірісін ұлғайту үшін қажет.</w:t>
      </w:r>
    </w:p>
    <w:p w:rsidR="006E4AE4" w:rsidRPr="00673471" w:rsidRDefault="006E4AE4" w:rsidP="006E4AE4">
      <w:pPr>
        <w:ind w:firstLine="709"/>
        <w:jc w:val="both"/>
        <w:rPr>
          <w:i/>
          <w:sz w:val="28"/>
          <w:szCs w:val="28"/>
          <w:lang w:val="kk-KZ"/>
        </w:rPr>
      </w:pPr>
      <w:r w:rsidRPr="00673471">
        <w:rPr>
          <w:i/>
          <w:sz w:val="28"/>
          <w:szCs w:val="28"/>
          <w:lang w:val="kk-KZ"/>
        </w:rPr>
        <w:t>Зерттеу нысанның жетілдіру жөніндегі ұсынымды болжау</w:t>
      </w:r>
    </w:p>
    <w:p w:rsidR="006E4AE4" w:rsidRDefault="006E4AE4" w:rsidP="006E4AE4">
      <w:pPr>
        <w:ind w:firstLine="709"/>
        <w:jc w:val="both"/>
        <w:rPr>
          <w:sz w:val="28"/>
          <w:szCs w:val="28"/>
          <w:lang w:val="kk-KZ"/>
        </w:rPr>
      </w:pPr>
      <w:r>
        <w:rPr>
          <w:sz w:val="28"/>
          <w:szCs w:val="28"/>
          <w:lang w:val="kk-KZ"/>
        </w:rPr>
        <w:t>Белсендірілген металдардың балқымаларының сутегі энергетикасы негізіндегі технологияны қолдану ж</w:t>
      </w:r>
      <w:r w:rsidRPr="008664C8">
        <w:rPr>
          <w:sz w:val="28"/>
          <w:szCs w:val="28"/>
          <w:lang w:val="kk-KZ"/>
        </w:rPr>
        <w:t xml:space="preserve">оғары </w:t>
      </w:r>
      <w:r>
        <w:rPr>
          <w:sz w:val="28"/>
          <w:szCs w:val="28"/>
          <w:lang w:val="kk-KZ"/>
        </w:rPr>
        <w:t>жылдамдықпен басқарылатын сутегін бөлуге,</w:t>
      </w:r>
      <w:r w:rsidRPr="008664C8">
        <w:rPr>
          <w:sz w:val="28"/>
          <w:szCs w:val="28"/>
          <w:lang w:val="kk-KZ"/>
        </w:rPr>
        <w:t xml:space="preserve"> жылу энергиясының эмиссиясы және өнеркәсіптік және қалыптасқан судың тазалануы, сондай-ақ мазут пен шайырдың деметализациясы</w:t>
      </w:r>
      <w:r>
        <w:rPr>
          <w:sz w:val="28"/>
          <w:szCs w:val="28"/>
          <w:lang w:val="kk-KZ"/>
        </w:rPr>
        <w:t xml:space="preserve">на </w:t>
      </w:r>
      <w:r w:rsidRPr="008664C8">
        <w:rPr>
          <w:sz w:val="28"/>
          <w:szCs w:val="28"/>
          <w:lang w:val="kk-KZ"/>
        </w:rPr>
        <w:t>Вуд, Розе и Дарсе</w:t>
      </w:r>
      <w:r>
        <w:rPr>
          <w:sz w:val="28"/>
          <w:szCs w:val="28"/>
          <w:lang w:val="kk-KZ"/>
        </w:rPr>
        <w:t xml:space="preserve"> қорытпалары пайдаланылды. </w:t>
      </w:r>
      <w:r w:rsidRPr="008664C8">
        <w:rPr>
          <w:sz w:val="28"/>
          <w:szCs w:val="28"/>
          <w:lang w:val="kk-KZ"/>
        </w:rPr>
        <w:t xml:space="preserve"> Дегенмен, </w:t>
      </w:r>
      <w:r>
        <w:rPr>
          <w:sz w:val="28"/>
          <w:szCs w:val="28"/>
          <w:lang w:val="kk-KZ"/>
        </w:rPr>
        <w:t>БАБ пайдалану арқылы</w:t>
      </w:r>
      <w:r w:rsidRPr="008664C8">
        <w:rPr>
          <w:sz w:val="28"/>
          <w:szCs w:val="28"/>
          <w:lang w:val="kk-KZ"/>
        </w:rPr>
        <w:t xml:space="preserve"> </w:t>
      </w:r>
      <w:r>
        <w:rPr>
          <w:sz w:val="28"/>
          <w:szCs w:val="28"/>
          <w:lang w:val="kk-KZ"/>
        </w:rPr>
        <w:t>жер асты с</w:t>
      </w:r>
      <w:r w:rsidRPr="008664C8">
        <w:rPr>
          <w:sz w:val="28"/>
          <w:szCs w:val="28"/>
          <w:lang w:val="kk-KZ"/>
        </w:rPr>
        <w:t>уы</w:t>
      </w:r>
      <w:r>
        <w:rPr>
          <w:sz w:val="28"/>
          <w:szCs w:val="28"/>
          <w:lang w:val="kk-KZ"/>
        </w:rPr>
        <w:t>н</w:t>
      </w:r>
      <w:r w:rsidRPr="008664C8">
        <w:rPr>
          <w:sz w:val="28"/>
          <w:szCs w:val="28"/>
          <w:lang w:val="kk-KZ"/>
        </w:rPr>
        <w:t xml:space="preserve"> тазарту және қосымша шөгінділерден, су қоймаларынан суды тазарту үшін кеңейтілген өндірістік сынақтар үшін қосымша зерттеулер қажет.</w:t>
      </w:r>
    </w:p>
    <w:p w:rsidR="00EA35CD" w:rsidRPr="005F118A" w:rsidRDefault="00EA35CD" w:rsidP="00F60C76">
      <w:pPr>
        <w:ind w:firstLine="567"/>
        <w:jc w:val="both"/>
        <w:rPr>
          <w:sz w:val="28"/>
          <w:szCs w:val="28"/>
          <w:lang w:val="kk-KZ"/>
        </w:rPr>
      </w:pPr>
    </w:p>
    <w:p w:rsidR="00EA35CD" w:rsidRPr="005F118A" w:rsidRDefault="00EA35CD" w:rsidP="00F60C76">
      <w:pPr>
        <w:ind w:firstLine="567"/>
        <w:jc w:val="both"/>
        <w:rPr>
          <w:sz w:val="28"/>
          <w:szCs w:val="28"/>
          <w:lang w:val="kk-KZ"/>
        </w:rPr>
      </w:pPr>
    </w:p>
    <w:p w:rsidR="00EA35CD" w:rsidRDefault="00FB0546" w:rsidP="00F60C76">
      <w:pPr>
        <w:ind w:firstLine="567"/>
        <w:jc w:val="center"/>
        <w:rPr>
          <w:caps/>
          <w:sz w:val="28"/>
          <w:szCs w:val="28"/>
          <w:lang w:val="kk-KZ"/>
        </w:rPr>
      </w:pPr>
      <w:r>
        <w:rPr>
          <w:caps/>
          <w:sz w:val="28"/>
          <w:szCs w:val="28"/>
          <w:lang w:val="kk-KZ"/>
        </w:rPr>
        <w:br w:type="page"/>
      </w:r>
      <w:r w:rsidR="00EA35CD" w:rsidRPr="00267F51">
        <w:rPr>
          <w:caps/>
          <w:sz w:val="28"/>
          <w:szCs w:val="28"/>
          <w:lang w:val="kk-KZ"/>
        </w:rPr>
        <w:lastRenderedPageBreak/>
        <w:t>Реферат</w:t>
      </w:r>
      <w:r w:rsidR="007E062B">
        <w:rPr>
          <w:caps/>
          <w:sz w:val="28"/>
          <w:szCs w:val="28"/>
          <w:lang w:val="kk-KZ"/>
        </w:rPr>
        <w:t xml:space="preserve"> </w:t>
      </w:r>
    </w:p>
    <w:p w:rsidR="00FB0546" w:rsidRPr="00267F51" w:rsidRDefault="00FB0546" w:rsidP="00F60C76">
      <w:pPr>
        <w:ind w:firstLine="567"/>
        <w:jc w:val="center"/>
        <w:rPr>
          <w:caps/>
          <w:sz w:val="28"/>
          <w:szCs w:val="28"/>
          <w:lang w:val="kk-KZ"/>
        </w:rPr>
      </w:pPr>
    </w:p>
    <w:p w:rsidR="00EA35CD" w:rsidRPr="00267F51" w:rsidRDefault="00EA35CD" w:rsidP="00F60C76">
      <w:pPr>
        <w:ind w:firstLine="567"/>
        <w:rPr>
          <w:sz w:val="28"/>
          <w:szCs w:val="28"/>
          <w:lang w:val="kk-KZ"/>
        </w:rPr>
      </w:pPr>
      <w:r w:rsidRPr="00267F51">
        <w:rPr>
          <w:sz w:val="28"/>
          <w:szCs w:val="28"/>
          <w:lang w:val="kk-KZ"/>
        </w:rPr>
        <w:t xml:space="preserve">Отчет содержит </w:t>
      </w:r>
      <w:r w:rsidR="005909E7">
        <w:rPr>
          <w:sz w:val="28"/>
          <w:szCs w:val="28"/>
        </w:rPr>
        <w:t>6</w:t>
      </w:r>
      <w:r w:rsidR="00A416BB">
        <w:rPr>
          <w:sz w:val="28"/>
          <w:szCs w:val="28"/>
        </w:rPr>
        <w:t>0</w:t>
      </w:r>
      <w:r w:rsidRPr="00F0375B">
        <w:rPr>
          <w:sz w:val="28"/>
          <w:szCs w:val="28"/>
          <w:lang w:val="kk-KZ"/>
        </w:rPr>
        <w:t xml:space="preserve"> с</w:t>
      </w:r>
      <w:r w:rsidRPr="00267F51">
        <w:rPr>
          <w:sz w:val="28"/>
          <w:szCs w:val="28"/>
          <w:lang w:val="kk-KZ"/>
        </w:rPr>
        <w:t xml:space="preserve">тр., </w:t>
      </w:r>
      <w:r w:rsidR="00CF7EB4">
        <w:rPr>
          <w:sz w:val="28"/>
          <w:szCs w:val="28"/>
          <w:lang w:val="kk-KZ"/>
        </w:rPr>
        <w:t>17</w:t>
      </w:r>
      <w:r w:rsidR="007E062B">
        <w:rPr>
          <w:sz w:val="28"/>
          <w:szCs w:val="28"/>
          <w:lang w:val="kk-KZ"/>
        </w:rPr>
        <w:t xml:space="preserve"> </w:t>
      </w:r>
      <w:r w:rsidRPr="00267F51">
        <w:rPr>
          <w:sz w:val="28"/>
          <w:szCs w:val="28"/>
          <w:lang w:val="kk-KZ"/>
        </w:rPr>
        <w:t>рисунков</w:t>
      </w:r>
      <w:r w:rsidRPr="00CF7EB4">
        <w:rPr>
          <w:sz w:val="28"/>
          <w:szCs w:val="28"/>
          <w:lang w:val="kk-KZ"/>
        </w:rPr>
        <w:t xml:space="preserve">, </w:t>
      </w:r>
      <w:r w:rsidR="00CF7EB4" w:rsidRPr="00CF7EB4">
        <w:rPr>
          <w:sz w:val="28"/>
          <w:szCs w:val="28"/>
          <w:lang w:val="kk-KZ"/>
        </w:rPr>
        <w:t>1</w:t>
      </w:r>
      <w:r w:rsidR="00CF7EB4">
        <w:rPr>
          <w:sz w:val="28"/>
          <w:szCs w:val="28"/>
          <w:lang w:val="kk-KZ"/>
        </w:rPr>
        <w:t>4</w:t>
      </w:r>
      <w:r w:rsidR="007E062B">
        <w:rPr>
          <w:sz w:val="28"/>
          <w:szCs w:val="28"/>
          <w:lang w:val="kk-KZ"/>
        </w:rPr>
        <w:t xml:space="preserve"> </w:t>
      </w:r>
      <w:r w:rsidRPr="00267F51">
        <w:rPr>
          <w:sz w:val="28"/>
          <w:szCs w:val="28"/>
          <w:lang w:val="kk-KZ"/>
        </w:rPr>
        <w:t xml:space="preserve">таблиц и </w:t>
      </w:r>
      <w:r w:rsidR="006E4AE4">
        <w:rPr>
          <w:sz w:val="28"/>
          <w:szCs w:val="28"/>
          <w:lang w:val="kk-KZ"/>
        </w:rPr>
        <w:t>23</w:t>
      </w:r>
      <w:r w:rsidRPr="00F0375B">
        <w:rPr>
          <w:sz w:val="28"/>
          <w:szCs w:val="28"/>
          <w:lang w:val="kk-KZ"/>
        </w:rPr>
        <w:t xml:space="preserve"> источник</w:t>
      </w:r>
      <w:r w:rsidRPr="00267F51">
        <w:rPr>
          <w:sz w:val="28"/>
          <w:szCs w:val="28"/>
          <w:lang w:val="kk-KZ"/>
        </w:rPr>
        <w:t>.</w:t>
      </w:r>
    </w:p>
    <w:p w:rsidR="007B086C" w:rsidRDefault="007B086C" w:rsidP="00F60C76">
      <w:pPr>
        <w:ind w:firstLine="567"/>
        <w:jc w:val="both"/>
        <w:rPr>
          <w:caps/>
          <w:sz w:val="28"/>
          <w:szCs w:val="28"/>
        </w:rPr>
      </w:pPr>
    </w:p>
    <w:p w:rsidR="00F22F9B" w:rsidRPr="00651B60" w:rsidRDefault="00651B60" w:rsidP="00F60C76">
      <w:pPr>
        <w:ind w:firstLine="567"/>
        <w:jc w:val="both"/>
        <w:rPr>
          <w:i/>
          <w:sz w:val="28"/>
          <w:szCs w:val="28"/>
          <w:lang w:val="kk-KZ"/>
        </w:rPr>
      </w:pPr>
      <w:r w:rsidRPr="00651B60">
        <w:rPr>
          <w:i/>
          <w:sz w:val="28"/>
          <w:szCs w:val="28"/>
          <w:lang w:val="kk-KZ"/>
        </w:rPr>
        <w:t>Ключевые слова:</w:t>
      </w:r>
      <w:r>
        <w:rPr>
          <w:i/>
          <w:sz w:val="28"/>
          <w:szCs w:val="28"/>
          <w:lang w:val="kk-KZ"/>
        </w:rPr>
        <w:t xml:space="preserve"> </w:t>
      </w:r>
      <w:r w:rsidRPr="007B086C">
        <w:rPr>
          <w:caps/>
          <w:sz w:val="28"/>
          <w:szCs w:val="28"/>
        </w:rPr>
        <w:t xml:space="preserve">Водородная энергетика, ЭАВ, Технологии, Утилизация, Нефтешламы, Разрушение, Экология, Деметаллизация, Мазут, Гудрон, </w:t>
      </w:r>
      <w:r w:rsidR="007B086C" w:rsidRPr="007B086C">
        <w:rPr>
          <w:caps/>
          <w:sz w:val="28"/>
          <w:szCs w:val="28"/>
        </w:rPr>
        <w:t>Водонефтяные эмульсии</w:t>
      </w:r>
    </w:p>
    <w:p w:rsidR="001D0566" w:rsidRPr="00BE0478" w:rsidRDefault="00EA35CD" w:rsidP="00BE0478">
      <w:pPr>
        <w:ind w:firstLine="567"/>
        <w:jc w:val="both"/>
        <w:rPr>
          <w:i/>
          <w:sz w:val="28"/>
          <w:szCs w:val="28"/>
        </w:rPr>
      </w:pPr>
      <w:r w:rsidRPr="00267F51">
        <w:rPr>
          <w:i/>
          <w:sz w:val="28"/>
          <w:szCs w:val="28"/>
        </w:rPr>
        <w:t xml:space="preserve">Объекты </w:t>
      </w:r>
      <w:r w:rsidRPr="0007251C">
        <w:rPr>
          <w:i/>
          <w:sz w:val="28"/>
          <w:szCs w:val="28"/>
        </w:rPr>
        <w:t>исследования или разработки</w:t>
      </w:r>
      <w:r w:rsidR="00BE0478">
        <w:rPr>
          <w:i/>
          <w:sz w:val="28"/>
          <w:szCs w:val="28"/>
        </w:rPr>
        <w:t xml:space="preserve">. </w:t>
      </w:r>
      <w:r w:rsidR="001D0566" w:rsidRPr="00F94313">
        <w:rPr>
          <w:sz w:val="28"/>
          <w:szCs w:val="28"/>
        </w:rPr>
        <w:t xml:space="preserve">Активированный сплав алюминия </w:t>
      </w:r>
      <w:r w:rsidR="001D0566" w:rsidRPr="00F94313">
        <w:rPr>
          <w:sz w:val="28"/>
          <w:szCs w:val="28"/>
          <w:lang w:val="en-US"/>
        </w:rPr>
        <w:t>Rau</w:t>
      </w:r>
      <w:r w:rsidR="001D0566" w:rsidRPr="00F94313">
        <w:rPr>
          <w:sz w:val="28"/>
          <w:szCs w:val="28"/>
        </w:rPr>
        <w:t>-85, содержащий металлы-активаторы: галий, индий, олово (по 5 мас%), а также сплав</w:t>
      </w:r>
      <w:r w:rsidR="001D0566">
        <w:rPr>
          <w:sz w:val="28"/>
          <w:szCs w:val="28"/>
        </w:rPr>
        <w:t xml:space="preserve">ы </w:t>
      </w:r>
      <w:r w:rsidR="00E72022">
        <w:rPr>
          <w:sz w:val="28"/>
          <w:szCs w:val="28"/>
        </w:rPr>
        <w:t>Дарсе</w:t>
      </w:r>
      <w:r w:rsidR="001D0566">
        <w:rPr>
          <w:sz w:val="28"/>
          <w:szCs w:val="28"/>
        </w:rPr>
        <w:t xml:space="preserve"> </w:t>
      </w:r>
      <w:r w:rsidR="001D0566" w:rsidRPr="00F94313">
        <w:rPr>
          <w:sz w:val="28"/>
          <w:szCs w:val="28"/>
        </w:rPr>
        <w:t>(50% висмута, 25%</w:t>
      </w:r>
      <w:r w:rsidR="001D0566">
        <w:rPr>
          <w:sz w:val="28"/>
          <w:szCs w:val="28"/>
        </w:rPr>
        <w:t xml:space="preserve"> </w:t>
      </w:r>
      <w:r w:rsidR="001D0566" w:rsidRPr="00F94313">
        <w:rPr>
          <w:sz w:val="28"/>
          <w:szCs w:val="28"/>
        </w:rPr>
        <w:t>свинца, 25% олова)</w:t>
      </w:r>
      <w:r w:rsidR="001D0566">
        <w:rPr>
          <w:sz w:val="28"/>
          <w:szCs w:val="28"/>
        </w:rPr>
        <w:t xml:space="preserve">, Розе </w:t>
      </w:r>
      <w:r w:rsidR="001D0566" w:rsidRPr="00514DE2">
        <w:rPr>
          <w:sz w:val="28"/>
          <w:szCs w:val="28"/>
        </w:rPr>
        <w:t>(46% висмута, 20%</w:t>
      </w:r>
      <w:r w:rsidR="001D0566">
        <w:rPr>
          <w:sz w:val="28"/>
          <w:szCs w:val="28"/>
        </w:rPr>
        <w:t xml:space="preserve"> </w:t>
      </w:r>
      <w:r w:rsidR="001D0566" w:rsidRPr="00514DE2">
        <w:rPr>
          <w:sz w:val="28"/>
          <w:szCs w:val="28"/>
        </w:rPr>
        <w:t>свинца, 34% олова)</w:t>
      </w:r>
      <w:r w:rsidR="001D0566">
        <w:rPr>
          <w:sz w:val="28"/>
          <w:szCs w:val="28"/>
        </w:rPr>
        <w:t xml:space="preserve"> и Вуда </w:t>
      </w:r>
      <w:r w:rsidR="001D0566" w:rsidRPr="00514DE2">
        <w:rPr>
          <w:sz w:val="28"/>
          <w:szCs w:val="28"/>
        </w:rPr>
        <w:t>(50% висмута, 24%</w:t>
      </w:r>
      <w:r w:rsidR="001D0566">
        <w:rPr>
          <w:sz w:val="28"/>
          <w:szCs w:val="28"/>
        </w:rPr>
        <w:t xml:space="preserve"> </w:t>
      </w:r>
      <w:r w:rsidR="001D0566" w:rsidRPr="00514DE2">
        <w:rPr>
          <w:sz w:val="28"/>
          <w:szCs w:val="28"/>
        </w:rPr>
        <w:t>свинца, 14% олова, 12% кадмия)</w:t>
      </w:r>
      <w:r w:rsidR="001D0566" w:rsidRPr="00F94313">
        <w:rPr>
          <w:sz w:val="28"/>
          <w:szCs w:val="28"/>
        </w:rPr>
        <w:t xml:space="preserve"> в диспергированной форме с размерами частиц до 0,63 мм.</w:t>
      </w:r>
      <w:r w:rsidR="00BE0478">
        <w:rPr>
          <w:i/>
          <w:sz w:val="28"/>
          <w:szCs w:val="28"/>
        </w:rPr>
        <w:t xml:space="preserve"> </w:t>
      </w:r>
      <w:r w:rsidR="001D0566" w:rsidRPr="00F94313">
        <w:rPr>
          <w:sz w:val="28"/>
          <w:szCs w:val="28"/>
        </w:rPr>
        <w:t>Дистиллированная вода, бикарбонат натрия, хлорид натрия, хлорид кальция, хлорид магния, HCl</w:t>
      </w:r>
      <w:r w:rsidR="001D0566" w:rsidRPr="00F94313">
        <w:rPr>
          <w:sz w:val="28"/>
          <w:szCs w:val="28"/>
          <w:lang w:val="kk-KZ"/>
        </w:rPr>
        <w:t xml:space="preserve"> (</w:t>
      </w:r>
      <w:r w:rsidR="001D0566" w:rsidRPr="00F94313">
        <w:rPr>
          <w:color w:val="000000"/>
          <w:sz w:val="28"/>
          <w:szCs w:val="28"/>
        </w:rPr>
        <w:t>35%-ная).</w:t>
      </w:r>
      <w:r w:rsidR="00BE0478">
        <w:rPr>
          <w:color w:val="000000"/>
          <w:sz w:val="28"/>
          <w:szCs w:val="28"/>
        </w:rPr>
        <w:t xml:space="preserve"> </w:t>
      </w:r>
      <w:r w:rsidR="001D0566" w:rsidRPr="00080C91">
        <w:rPr>
          <w:sz w:val="28"/>
          <w:lang w:val="kk-KZ"/>
        </w:rPr>
        <w:t xml:space="preserve">Пробы пластовой воды, отобранные с </w:t>
      </w:r>
      <w:r w:rsidR="001D0566" w:rsidRPr="00080C91">
        <w:rPr>
          <w:color w:val="000000"/>
          <w:sz w:val="28"/>
          <w:lang w:val="kk-KZ"/>
        </w:rPr>
        <w:t>месторождения Тенгиз:</w:t>
      </w:r>
      <w:r w:rsidR="001D0566" w:rsidRPr="005666CC">
        <w:rPr>
          <w:color w:val="000000"/>
          <w:sz w:val="28"/>
          <w:lang w:val="kk-KZ"/>
        </w:rPr>
        <w:t xml:space="preserve"> </w:t>
      </w:r>
      <w:r w:rsidR="001D0566" w:rsidRPr="00080C91">
        <w:rPr>
          <w:sz w:val="28"/>
          <w:lang w:val="kk-KZ"/>
        </w:rPr>
        <w:t>промысел-</w:t>
      </w:r>
      <w:r w:rsidR="001D0566" w:rsidRPr="00080C91">
        <w:rPr>
          <w:color w:val="000000"/>
          <w:sz w:val="28"/>
          <w:lang w:val="kk-KZ"/>
        </w:rPr>
        <w:t xml:space="preserve">2НТ, промысел-11 НТ и </w:t>
      </w:r>
      <w:r w:rsidR="001D0566" w:rsidRPr="00080C91">
        <w:rPr>
          <w:sz w:val="28"/>
          <w:lang w:val="kk-KZ"/>
        </w:rPr>
        <w:t>промысел</w:t>
      </w:r>
      <w:r w:rsidR="001D0566" w:rsidRPr="00080C91">
        <w:rPr>
          <w:color w:val="000000"/>
          <w:sz w:val="28"/>
          <w:lang w:val="kk-KZ"/>
        </w:rPr>
        <w:t>-4НТ, месторождений НГДУ "Жылыоймунайгаз": Косчагыл №606,</w:t>
      </w:r>
      <w:r w:rsidR="001D0566" w:rsidRPr="005666CC">
        <w:rPr>
          <w:color w:val="000000"/>
          <w:sz w:val="28"/>
          <w:lang w:val="kk-KZ"/>
        </w:rPr>
        <w:t xml:space="preserve"> </w:t>
      </w:r>
      <w:r w:rsidR="001D0566" w:rsidRPr="00080C91">
        <w:rPr>
          <w:color w:val="000000"/>
          <w:sz w:val="28"/>
          <w:lang w:val="kk-KZ"/>
        </w:rPr>
        <w:t>Косчагыл Казан</w:t>
      </w:r>
      <w:r w:rsidR="001D0566" w:rsidRPr="005666CC">
        <w:rPr>
          <w:color w:val="000000"/>
          <w:sz w:val="28"/>
          <w:lang w:val="kk-KZ"/>
        </w:rPr>
        <w:t>,</w:t>
      </w:r>
      <w:r w:rsidR="001D0566" w:rsidRPr="00080C91">
        <w:rPr>
          <w:color w:val="000000"/>
          <w:sz w:val="28"/>
          <w:lang w:val="kk-KZ"/>
        </w:rPr>
        <w:t xml:space="preserve"> Акингень,</w:t>
      </w:r>
      <w:r w:rsidR="001D0566" w:rsidRPr="005666CC">
        <w:rPr>
          <w:color w:val="000000"/>
          <w:sz w:val="28"/>
          <w:lang w:val="kk-KZ"/>
        </w:rPr>
        <w:t xml:space="preserve"> </w:t>
      </w:r>
      <w:r w:rsidR="001D0566" w:rsidRPr="00080C91">
        <w:rPr>
          <w:color w:val="000000"/>
          <w:sz w:val="28"/>
          <w:lang w:val="kk-KZ"/>
        </w:rPr>
        <w:t>Аккудук,</w:t>
      </w:r>
      <w:r w:rsidR="001D0566" w:rsidRPr="005666CC">
        <w:rPr>
          <w:color w:val="000000"/>
          <w:sz w:val="28"/>
          <w:lang w:val="kk-KZ"/>
        </w:rPr>
        <w:t xml:space="preserve"> </w:t>
      </w:r>
      <w:r w:rsidR="001D0566" w:rsidRPr="00080C91">
        <w:rPr>
          <w:color w:val="000000"/>
          <w:sz w:val="28"/>
          <w:lang w:val="kk-KZ"/>
        </w:rPr>
        <w:t>Ботахан 121</w:t>
      </w:r>
      <w:r w:rsidR="001D0566" w:rsidRPr="005666CC">
        <w:rPr>
          <w:color w:val="000000"/>
          <w:sz w:val="28"/>
          <w:lang w:val="kk-KZ"/>
        </w:rPr>
        <w:t xml:space="preserve">, </w:t>
      </w:r>
      <w:r w:rsidR="001D0566" w:rsidRPr="00080C91">
        <w:rPr>
          <w:color w:val="000000"/>
          <w:sz w:val="28"/>
          <w:lang w:val="kk-KZ"/>
        </w:rPr>
        <w:t>Ботахан 150</w:t>
      </w:r>
      <w:r w:rsidR="001D0566" w:rsidRPr="005666CC">
        <w:rPr>
          <w:color w:val="000000"/>
          <w:sz w:val="28"/>
          <w:lang w:val="kk-KZ"/>
        </w:rPr>
        <w:t>,</w:t>
      </w:r>
      <w:r w:rsidR="001D0566" w:rsidRPr="00080C91">
        <w:rPr>
          <w:color w:val="000000"/>
          <w:sz w:val="28"/>
          <w:lang w:val="kk-KZ"/>
        </w:rPr>
        <w:t xml:space="preserve"> Кисимбай</w:t>
      </w:r>
      <w:r w:rsidR="001D0566" w:rsidRPr="005666CC">
        <w:rPr>
          <w:color w:val="000000"/>
          <w:sz w:val="28"/>
          <w:lang w:val="kk-KZ"/>
        </w:rPr>
        <w:t xml:space="preserve"> </w:t>
      </w:r>
      <w:r w:rsidR="001D0566" w:rsidRPr="00080C91">
        <w:rPr>
          <w:color w:val="000000"/>
          <w:sz w:val="28"/>
          <w:lang w:val="kk-KZ"/>
        </w:rPr>
        <w:t>№34</w:t>
      </w:r>
      <w:r w:rsidR="001D0566" w:rsidRPr="005666CC">
        <w:rPr>
          <w:color w:val="000000"/>
          <w:sz w:val="28"/>
          <w:lang w:val="kk-KZ"/>
        </w:rPr>
        <w:t xml:space="preserve">, </w:t>
      </w:r>
      <w:r w:rsidR="001D0566" w:rsidRPr="00080C91">
        <w:rPr>
          <w:color w:val="000000"/>
          <w:sz w:val="28"/>
          <w:lang w:val="kk-KZ"/>
        </w:rPr>
        <w:t xml:space="preserve">Кисимбай №82, </w:t>
      </w:r>
      <w:r w:rsidR="001D0566" w:rsidRPr="005666CC">
        <w:rPr>
          <w:color w:val="000000"/>
          <w:sz w:val="28"/>
          <w:lang w:val="kk-KZ"/>
        </w:rPr>
        <w:t>Н</w:t>
      </w:r>
      <w:r w:rsidR="001D0566" w:rsidRPr="00080C91">
        <w:rPr>
          <w:color w:val="000000"/>
          <w:sz w:val="28"/>
          <w:lang w:val="kk-KZ"/>
        </w:rPr>
        <w:t>ГДУ "Жаикмунайгаз"</w:t>
      </w:r>
      <w:r w:rsidR="001D0566" w:rsidRPr="005666CC">
        <w:rPr>
          <w:color w:val="000000"/>
          <w:sz w:val="28"/>
          <w:lang w:val="kk-KZ"/>
        </w:rPr>
        <w:t>:</w:t>
      </w:r>
      <w:r w:rsidR="001D0566" w:rsidRPr="00080C91">
        <w:rPr>
          <w:color w:val="000000"/>
          <w:sz w:val="28"/>
          <w:lang w:val="kk-KZ"/>
        </w:rPr>
        <w:t xml:space="preserve"> Салтанат</w:t>
      </w:r>
      <w:r w:rsidR="001D0566" w:rsidRPr="005666CC">
        <w:rPr>
          <w:color w:val="000000"/>
          <w:sz w:val="28"/>
          <w:lang w:val="kk-KZ"/>
        </w:rPr>
        <w:t xml:space="preserve"> </w:t>
      </w:r>
      <w:r w:rsidR="001D0566" w:rsidRPr="00080C91">
        <w:rPr>
          <w:color w:val="000000"/>
          <w:sz w:val="28"/>
          <w:lang w:val="kk-KZ"/>
        </w:rPr>
        <w:t>Балгимбаев</w:t>
      </w:r>
      <w:r w:rsidR="001D0566" w:rsidRPr="005666CC">
        <w:rPr>
          <w:color w:val="000000"/>
          <w:sz w:val="28"/>
          <w:lang w:val="kk-KZ"/>
        </w:rPr>
        <w:t xml:space="preserve"> </w:t>
      </w:r>
      <w:r w:rsidR="001D0566" w:rsidRPr="00080C91">
        <w:rPr>
          <w:color w:val="000000"/>
          <w:sz w:val="28"/>
          <w:lang w:val="kk-KZ"/>
        </w:rPr>
        <w:t>РВС №1,8,9.</w:t>
      </w:r>
    </w:p>
    <w:p w:rsidR="001D0566" w:rsidRPr="00BE0478" w:rsidRDefault="00EA35CD" w:rsidP="00BE0478">
      <w:pPr>
        <w:ind w:firstLine="567"/>
        <w:jc w:val="both"/>
        <w:rPr>
          <w:bCs/>
          <w:i/>
          <w:sz w:val="28"/>
          <w:szCs w:val="28"/>
        </w:rPr>
      </w:pPr>
      <w:r w:rsidRPr="0007251C">
        <w:rPr>
          <w:bCs/>
          <w:i/>
          <w:sz w:val="28"/>
          <w:szCs w:val="28"/>
        </w:rPr>
        <w:t>Цель работы</w:t>
      </w:r>
      <w:r w:rsidR="00BE0478">
        <w:rPr>
          <w:bCs/>
          <w:i/>
          <w:sz w:val="28"/>
          <w:szCs w:val="28"/>
        </w:rPr>
        <w:t xml:space="preserve">. </w:t>
      </w:r>
      <w:r w:rsidR="00A579DB">
        <w:rPr>
          <w:sz w:val="28"/>
          <w:szCs w:val="28"/>
        </w:rPr>
        <w:t xml:space="preserve">Усовершенствование </w:t>
      </w:r>
      <w:r w:rsidR="00027C37">
        <w:rPr>
          <w:sz w:val="28"/>
          <w:szCs w:val="28"/>
        </w:rPr>
        <w:t>способов и условий активации а</w:t>
      </w:r>
      <w:r w:rsidR="00A579DB">
        <w:rPr>
          <w:sz w:val="28"/>
          <w:szCs w:val="28"/>
        </w:rPr>
        <w:t>люминия металлами-активаторами, приводящие</w:t>
      </w:r>
      <w:r w:rsidR="00027C37">
        <w:rPr>
          <w:sz w:val="28"/>
          <w:szCs w:val="28"/>
        </w:rPr>
        <w:t xml:space="preserve"> к разрушению оксидной пленки </w:t>
      </w:r>
      <w:r w:rsidR="0048234A" w:rsidRPr="0048234A">
        <w:rPr>
          <w:sz w:val="28"/>
          <w:szCs w:val="28"/>
        </w:rPr>
        <w:t>и обеспечивающих</w:t>
      </w:r>
      <w:r w:rsidR="00027C37" w:rsidRPr="0048234A">
        <w:rPr>
          <w:sz w:val="28"/>
          <w:szCs w:val="28"/>
        </w:rPr>
        <w:t xml:space="preserve"> реакционную способность алюминия к воде. </w:t>
      </w:r>
      <w:r w:rsidR="005E1BBE" w:rsidRPr="0048234A">
        <w:rPr>
          <w:sz w:val="28"/>
          <w:szCs w:val="28"/>
        </w:rPr>
        <w:t xml:space="preserve">Выявление роли </w:t>
      </w:r>
      <w:r w:rsidR="00BE0744" w:rsidRPr="0048234A">
        <w:rPr>
          <w:sz w:val="28"/>
          <w:szCs w:val="28"/>
        </w:rPr>
        <w:t>природы</w:t>
      </w:r>
      <w:r w:rsidR="00BE0744">
        <w:rPr>
          <w:sz w:val="28"/>
          <w:szCs w:val="28"/>
        </w:rPr>
        <w:t xml:space="preserve"> </w:t>
      </w:r>
      <w:r w:rsidR="005E1BBE">
        <w:rPr>
          <w:sz w:val="28"/>
          <w:szCs w:val="28"/>
        </w:rPr>
        <w:t>металлов-активаторо</w:t>
      </w:r>
      <w:r w:rsidR="00BE0744">
        <w:rPr>
          <w:sz w:val="28"/>
          <w:szCs w:val="28"/>
        </w:rPr>
        <w:t>в</w:t>
      </w:r>
      <w:r w:rsidR="005E1BBE">
        <w:rPr>
          <w:sz w:val="28"/>
          <w:szCs w:val="28"/>
        </w:rPr>
        <w:t>,</w:t>
      </w:r>
      <w:r w:rsidR="00BE0744">
        <w:rPr>
          <w:sz w:val="28"/>
          <w:szCs w:val="28"/>
        </w:rPr>
        <w:t xml:space="preserve"> состава сплава,</w:t>
      </w:r>
      <w:r w:rsidR="00A579DB">
        <w:rPr>
          <w:sz w:val="28"/>
          <w:szCs w:val="28"/>
        </w:rPr>
        <w:t xml:space="preserve"> минерализации и рН воды на скорость выделения водорода</w:t>
      </w:r>
      <w:r w:rsidR="00BE0744">
        <w:rPr>
          <w:sz w:val="28"/>
          <w:szCs w:val="28"/>
        </w:rPr>
        <w:t>.</w:t>
      </w:r>
      <w:r w:rsidR="00BE0478">
        <w:rPr>
          <w:bCs/>
          <w:i/>
          <w:sz w:val="28"/>
          <w:szCs w:val="28"/>
        </w:rPr>
        <w:t xml:space="preserve"> </w:t>
      </w:r>
      <w:r w:rsidR="001D0566">
        <w:rPr>
          <w:bCs/>
          <w:caps/>
          <w:sz w:val="28"/>
          <w:szCs w:val="28"/>
        </w:rPr>
        <w:t>К</w:t>
      </w:r>
      <w:r w:rsidR="001D0566" w:rsidRPr="007C569A">
        <w:rPr>
          <w:sz w:val="28"/>
          <w:szCs w:val="28"/>
        </w:rPr>
        <w:t>омплексный сравнительный анализ физико-химических свойств образцов пластовых вод различных месторождений</w:t>
      </w:r>
      <w:r w:rsidR="00A579DB">
        <w:rPr>
          <w:sz w:val="28"/>
          <w:szCs w:val="28"/>
        </w:rPr>
        <w:t xml:space="preserve"> Западного Казахстана</w:t>
      </w:r>
      <w:r w:rsidR="001D0566" w:rsidRPr="007C569A">
        <w:rPr>
          <w:sz w:val="28"/>
          <w:szCs w:val="28"/>
        </w:rPr>
        <w:t xml:space="preserve"> и отстойной воды прудов дополнительного отстоя из </w:t>
      </w:r>
      <w:r w:rsidR="007E062B" w:rsidRPr="007C569A">
        <w:rPr>
          <w:sz w:val="28"/>
          <w:szCs w:val="28"/>
        </w:rPr>
        <w:t>АНПЗ</w:t>
      </w:r>
      <w:r w:rsidR="001D0566" w:rsidRPr="007C569A">
        <w:rPr>
          <w:sz w:val="28"/>
          <w:szCs w:val="28"/>
        </w:rPr>
        <w:t xml:space="preserve"> и </w:t>
      </w:r>
      <w:r w:rsidR="007E062B" w:rsidRPr="007C569A">
        <w:rPr>
          <w:sz w:val="28"/>
          <w:szCs w:val="28"/>
        </w:rPr>
        <w:t>ПНХЗ</w:t>
      </w:r>
      <w:r w:rsidR="001D0566" w:rsidRPr="007C569A">
        <w:rPr>
          <w:sz w:val="28"/>
          <w:szCs w:val="28"/>
        </w:rPr>
        <w:t xml:space="preserve"> с применением </w:t>
      </w:r>
      <w:r w:rsidR="00A579DB">
        <w:rPr>
          <w:sz w:val="28"/>
          <w:szCs w:val="28"/>
        </w:rPr>
        <w:t xml:space="preserve">современных </w:t>
      </w:r>
      <w:r w:rsidR="001D0566" w:rsidRPr="007C569A">
        <w:rPr>
          <w:sz w:val="28"/>
          <w:szCs w:val="28"/>
        </w:rPr>
        <w:t>физико-химических методов до</w:t>
      </w:r>
      <w:r w:rsidR="000A2D59">
        <w:rPr>
          <w:sz w:val="28"/>
          <w:szCs w:val="28"/>
        </w:rPr>
        <w:t xml:space="preserve"> и после</w:t>
      </w:r>
      <w:r w:rsidR="001D0566" w:rsidRPr="007C569A">
        <w:rPr>
          <w:sz w:val="28"/>
          <w:szCs w:val="28"/>
        </w:rPr>
        <w:t xml:space="preserve"> обработки ЭАВ</w:t>
      </w:r>
      <w:r w:rsidR="001D0566" w:rsidRPr="001D0566">
        <w:rPr>
          <w:sz w:val="28"/>
          <w:szCs w:val="28"/>
        </w:rPr>
        <w:t>.</w:t>
      </w:r>
    </w:p>
    <w:p w:rsidR="00FA3C8F" w:rsidRDefault="00EA35CD" w:rsidP="00BE0478">
      <w:pPr>
        <w:shd w:val="clear" w:color="auto" w:fill="FFFFFF"/>
        <w:ind w:firstLine="567"/>
        <w:jc w:val="both"/>
        <w:rPr>
          <w:sz w:val="28"/>
        </w:rPr>
      </w:pPr>
      <w:r w:rsidRPr="0007251C">
        <w:rPr>
          <w:bCs/>
          <w:i/>
          <w:sz w:val="28"/>
          <w:szCs w:val="28"/>
        </w:rPr>
        <w:t>Методы или методология проведения работ</w:t>
      </w:r>
      <w:r w:rsidR="00BE0478">
        <w:rPr>
          <w:bCs/>
          <w:i/>
          <w:sz w:val="28"/>
          <w:szCs w:val="28"/>
        </w:rPr>
        <w:t xml:space="preserve">. </w:t>
      </w:r>
      <w:r w:rsidR="004D0ED3" w:rsidRPr="00F94313">
        <w:rPr>
          <w:sz w:val="28"/>
          <w:szCs w:val="28"/>
          <w:lang w:val="kk-KZ"/>
        </w:rPr>
        <w:t>Эксперименты проводились в трехгорлой колбе с кожухом. Объем выделившихся газов измерялся  на барабанном газосчетчике. Температура разогрева воды измерялась термометром с точностью   0,1</w:t>
      </w:r>
      <w:r w:rsidR="004D0ED3">
        <w:rPr>
          <w:sz w:val="28"/>
          <w:szCs w:val="28"/>
          <w:vertAlign w:val="superscript"/>
          <w:lang w:val="kk-KZ"/>
        </w:rPr>
        <w:t xml:space="preserve"> </w:t>
      </w:r>
      <w:r w:rsidR="004D0ED3">
        <w:rPr>
          <w:sz w:val="28"/>
          <w:szCs w:val="28"/>
          <w:lang w:val="kk-KZ"/>
        </w:rPr>
        <w:t>°</w:t>
      </w:r>
      <w:r w:rsidR="004D0ED3" w:rsidRPr="00F94313">
        <w:rPr>
          <w:sz w:val="28"/>
          <w:szCs w:val="28"/>
          <w:lang w:val="kk-KZ"/>
        </w:rPr>
        <w:t>С</w:t>
      </w:r>
      <w:r w:rsidR="00BE0478">
        <w:rPr>
          <w:sz w:val="28"/>
          <w:szCs w:val="28"/>
          <w:lang w:val="kk-KZ"/>
        </w:rPr>
        <w:t xml:space="preserve">. </w:t>
      </w:r>
      <w:r w:rsidR="00F22F9B" w:rsidRPr="00F22F9B">
        <w:rPr>
          <w:bCs/>
          <w:sz w:val="28"/>
          <w:szCs w:val="28"/>
          <w:lang w:val="kk-KZ"/>
        </w:rPr>
        <w:t xml:space="preserve">Современные инструментальные физико-химические методы исследования: </w:t>
      </w:r>
      <w:r w:rsidR="00097777">
        <w:rPr>
          <w:bCs/>
          <w:sz w:val="28"/>
          <w:szCs w:val="28"/>
          <w:lang w:val="kk-KZ"/>
        </w:rPr>
        <w:t xml:space="preserve">Оптико-эмиссионный спектрометр с индуктивно-связанной плазмой </w:t>
      </w:r>
      <w:r w:rsidR="00F22F9B" w:rsidRPr="00F22F9B">
        <w:rPr>
          <w:bCs/>
          <w:sz w:val="28"/>
          <w:szCs w:val="28"/>
          <w:lang w:val="kk-KZ"/>
        </w:rPr>
        <w:t>Perkin</w:t>
      </w:r>
      <w:r w:rsidR="00097777">
        <w:rPr>
          <w:bCs/>
          <w:sz w:val="28"/>
          <w:szCs w:val="28"/>
          <w:lang w:val="kk-KZ"/>
        </w:rPr>
        <w:t xml:space="preserve"> Elmer США, ИСП-ОЭС Оптима 8000, </w:t>
      </w:r>
      <w:r w:rsidR="00097777" w:rsidRPr="00097777">
        <w:rPr>
          <w:bCs/>
          <w:sz w:val="28"/>
          <w:szCs w:val="28"/>
          <w:lang w:val="kk-KZ"/>
        </w:rPr>
        <w:t>спектрофотометр Hach Lange</w:t>
      </w:r>
      <w:r w:rsidR="00097777">
        <w:rPr>
          <w:bCs/>
          <w:sz w:val="28"/>
          <w:szCs w:val="28"/>
          <w:lang w:val="kk-KZ"/>
        </w:rPr>
        <w:t xml:space="preserve"> 3900, Германия, </w:t>
      </w:r>
      <w:r w:rsidR="00FA3C8F">
        <w:rPr>
          <w:sz w:val="28"/>
        </w:rPr>
        <w:t>система</w:t>
      </w:r>
      <w:r w:rsidR="00FA3C8F" w:rsidRPr="005666CC">
        <w:rPr>
          <w:sz w:val="28"/>
        </w:rPr>
        <w:t xml:space="preserve"> очистки кислот BSB-939-IR</w:t>
      </w:r>
      <w:r w:rsidR="00FA3C8F">
        <w:rPr>
          <w:sz w:val="28"/>
        </w:rPr>
        <w:t xml:space="preserve">, рН-, ОВП метр Меттлер Толедо </w:t>
      </w:r>
      <w:r w:rsidR="00FA3C8F">
        <w:rPr>
          <w:sz w:val="28"/>
          <w:lang w:val="en-US"/>
        </w:rPr>
        <w:t>Seven</w:t>
      </w:r>
      <w:r w:rsidR="00FA3C8F" w:rsidRPr="00FA3C8F">
        <w:rPr>
          <w:sz w:val="28"/>
        </w:rPr>
        <w:t xml:space="preserve"> </w:t>
      </w:r>
      <w:r w:rsidR="00FA3C8F">
        <w:rPr>
          <w:sz w:val="28"/>
          <w:lang w:val="en-US"/>
        </w:rPr>
        <w:t>Multi</w:t>
      </w:r>
      <w:r w:rsidR="00FA3C8F" w:rsidRPr="00FA3C8F">
        <w:rPr>
          <w:sz w:val="28"/>
        </w:rPr>
        <w:t xml:space="preserve">. </w:t>
      </w:r>
      <w:r w:rsidR="00FA3C8F" w:rsidRPr="00854494">
        <w:rPr>
          <w:sz w:val="28"/>
          <w:szCs w:val="28"/>
        </w:rPr>
        <w:t>Методом оптико-эмиссионной спектроскопии с индуктивно-связанной</w:t>
      </w:r>
      <w:r w:rsidR="00FA3C8F">
        <w:rPr>
          <w:sz w:val="28"/>
          <w:szCs w:val="28"/>
        </w:rPr>
        <w:t xml:space="preserve"> плазмой (ИСП-ОЭС) осуществлен </w:t>
      </w:r>
      <w:r w:rsidR="00FA3C8F" w:rsidRPr="00854494">
        <w:rPr>
          <w:sz w:val="28"/>
          <w:szCs w:val="28"/>
        </w:rPr>
        <w:t>ко</w:t>
      </w:r>
      <w:r w:rsidR="00FA3C8F">
        <w:rPr>
          <w:sz w:val="28"/>
          <w:szCs w:val="28"/>
        </w:rPr>
        <w:t xml:space="preserve">мплексный анализ пластовых вод </w:t>
      </w:r>
      <w:r w:rsidR="00FA3C8F" w:rsidRPr="002B4B9C">
        <w:rPr>
          <w:sz w:val="28"/>
          <w:szCs w:val="28"/>
        </w:rPr>
        <w:t xml:space="preserve">на содержание </w:t>
      </w:r>
      <w:r w:rsidR="00FA3C8F">
        <w:rPr>
          <w:sz w:val="28"/>
          <w:szCs w:val="28"/>
        </w:rPr>
        <w:t>солеобразующих</w:t>
      </w:r>
      <w:r w:rsidR="00FA3C8F" w:rsidRPr="00854494">
        <w:rPr>
          <w:sz w:val="28"/>
          <w:szCs w:val="28"/>
        </w:rPr>
        <w:t xml:space="preserve"> элементов </w:t>
      </w:r>
      <w:r w:rsidR="00FA3C8F" w:rsidRPr="00854494">
        <w:rPr>
          <w:sz w:val="28"/>
          <w:szCs w:val="28"/>
          <w:lang w:val="en-US"/>
        </w:rPr>
        <w:t>Na</w:t>
      </w:r>
      <w:r w:rsidR="00FA3C8F" w:rsidRPr="00854494">
        <w:rPr>
          <w:sz w:val="28"/>
          <w:szCs w:val="28"/>
        </w:rPr>
        <w:t xml:space="preserve">, </w:t>
      </w:r>
      <w:r w:rsidR="00FA3C8F" w:rsidRPr="00854494">
        <w:rPr>
          <w:sz w:val="28"/>
          <w:szCs w:val="28"/>
          <w:lang w:val="en-US"/>
        </w:rPr>
        <w:t>K</w:t>
      </w:r>
      <w:r w:rsidR="00FA3C8F" w:rsidRPr="00854494">
        <w:rPr>
          <w:sz w:val="28"/>
          <w:szCs w:val="28"/>
        </w:rPr>
        <w:t xml:space="preserve">, </w:t>
      </w:r>
      <w:r w:rsidR="00FA3C8F" w:rsidRPr="00854494">
        <w:rPr>
          <w:sz w:val="28"/>
          <w:szCs w:val="28"/>
          <w:lang w:val="en-US"/>
        </w:rPr>
        <w:t>Ca</w:t>
      </w:r>
      <w:r w:rsidR="00FA3C8F" w:rsidRPr="00854494">
        <w:rPr>
          <w:sz w:val="28"/>
          <w:szCs w:val="28"/>
        </w:rPr>
        <w:t xml:space="preserve">, </w:t>
      </w:r>
      <w:r w:rsidR="00FA3C8F" w:rsidRPr="00854494">
        <w:rPr>
          <w:sz w:val="28"/>
          <w:szCs w:val="28"/>
          <w:lang w:val="en-US"/>
        </w:rPr>
        <w:t>Mg</w:t>
      </w:r>
      <w:r w:rsidR="00FA3C8F" w:rsidRPr="00854494">
        <w:rPr>
          <w:sz w:val="28"/>
          <w:szCs w:val="28"/>
        </w:rPr>
        <w:t xml:space="preserve">, </w:t>
      </w:r>
      <w:r w:rsidR="00FA3C8F" w:rsidRPr="00854494">
        <w:rPr>
          <w:sz w:val="28"/>
          <w:szCs w:val="28"/>
          <w:lang w:val="en-US"/>
        </w:rPr>
        <w:t>Fe</w:t>
      </w:r>
      <w:r w:rsidR="00FA3C8F" w:rsidRPr="00854494">
        <w:rPr>
          <w:sz w:val="28"/>
          <w:szCs w:val="28"/>
        </w:rPr>
        <w:t xml:space="preserve">, </w:t>
      </w:r>
      <w:r w:rsidR="00FA3C8F" w:rsidRPr="00854494">
        <w:rPr>
          <w:sz w:val="28"/>
          <w:szCs w:val="28"/>
          <w:lang w:val="en-US"/>
        </w:rPr>
        <w:t>Ba</w:t>
      </w:r>
      <w:r w:rsidR="00FA3C8F" w:rsidRPr="00854494">
        <w:rPr>
          <w:sz w:val="28"/>
          <w:szCs w:val="28"/>
        </w:rPr>
        <w:t xml:space="preserve">, </w:t>
      </w:r>
      <w:r w:rsidR="00FA3C8F" w:rsidRPr="00854494">
        <w:rPr>
          <w:sz w:val="28"/>
          <w:szCs w:val="28"/>
          <w:lang w:val="en-US"/>
        </w:rPr>
        <w:t>Li</w:t>
      </w:r>
      <w:r w:rsidR="00FA3C8F" w:rsidRPr="00854494">
        <w:rPr>
          <w:sz w:val="28"/>
          <w:szCs w:val="28"/>
        </w:rPr>
        <w:t xml:space="preserve">, </w:t>
      </w:r>
      <w:r w:rsidR="00FA3C8F" w:rsidRPr="00854494">
        <w:rPr>
          <w:sz w:val="28"/>
          <w:szCs w:val="28"/>
          <w:lang w:val="en-US"/>
        </w:rPr>
        <w:t>Si</w:t>
      </w:r>
      <w:r w:rsidR="00FA3C8F" w:rsidRPr="00854494">
        <w:rPr>
          <w:sz w:val="28"/>
          <w:szCs w:val="28"/>
        </w:rPr>
        <w:t xml:space="preserve">, </w:t>
      </w:r>
      <w:r w:rsidR="00FA3C8F" w:rsidRPr="00854494">
        <w:rPr>
          <w:sz w:val="28"/>
          <w:szCs w:val="28"/>
          <w:lang w:val="en-US"/>
        </w:rPr>
        <w:t>Sr</w:t>
      </w:r>
      <w:r w:rsidR="00FA3C8F" w:rsidRPr="00854494">
        <w:rPr>
          <w:sz w:val="28"/>
          <w:szCs w:val="28"/>
        </w:rPr>
        <w:t xml:space="preserve">, </w:t>
      </w:r>
      <w:r w:rsidR="00FA3C8F" w:rsidRPr="00854494">
        <w:rPr>
          <w:sz w:val="28"/>
          <w:szCs w:val="28"/>
          <w:lang w:val="en-US"/>
        </w:rPr>
        <w:t>V</w:t>
      </w:r>
      <w:r w:rsidR="00FA3C8F">
        <w:rPr>
          <w:sz w:val="28"/>
          <w:szCs w:val="28"/>
        </w:rPr>
        <w:t xml:space="preserve">, а также </w:t>
      </w:r>
      <w:r w:rsidR="00FA3C8F" w:rsidRPr="002B4B9C">
        <w:rPr>
          <w:sz w:val="28"/>
          <w:szCs w:val="28"/>
        </w:rPr>
        <w:t>анионов</w:t>
      </w:r>
      <w:r w:rsidR="00FA3C8F">
        <w:rPr>
          <w:sz w:val="28"/>
          <w:szCs w:val="28"/>
        </w:rPr>
        <w:t xml:space="preserve"> до и после обработки их энергоаккумулирующими веществами на основе </w:t>
      </w:r>
      <w:r w:rsidR="00FA3C8F" w:rsidRPr="002B4B9C">
        <w:rPr>
          <w:sz w:val="28"/>
          <w:szCs w:val="28"/>
        </w:rPr>
        <w:t>активированны</w:t>
      </w:r>
      <w:r w:rsidR="00FA3C8F">
        <w:rPr>
          <w:sz w:val="28"/>
          <w:szCs w:val="28"/>
        </w:rPr>
        <w:t>х</w:t>
      </w:r>
      <w:r w:rsidR="00FA3C8F" w:rsidRPr="002B4B9C">
        <w:rPr>
          <w:sz w:val="28"/>
          <w:szCs w:val="28"/>
        </w:rPr>
        <w:t xml:space="preserve"> сплав</w:t>
      </w:r>
      <w:r w:rsidR="00FA3C8F">
        <w:rPr>
          <w:sz w:val="28"/>
          <w:szCs w:val="28"/>
        </w:rPr>
        <w:t>ов</w:t>
      </w:r>
      <w:r w:rsidR="00FA3C8F" w:rsidRPr="002B4B9C">
        <w:rPr>
          <w:sz w:val="28"/>
          <w:szCs w:val="28"/>
        </w:rPr>
        <w:t xml:space="preserve"> алюминия</w:t>
      </w:r>
      <w:r w:rsidR="00FA3C8F">
        <w:rPr>
          <w:sz w:val="28"/>
          <w:szCs w:val="28"/>
        </w:rPr>
        <w:t>.</w:t>
      </w:r>
      <w:r w:rsidR="00FA3C8F" w:rsidRPr="005666CC">
        <w:rPr>
          <w:sz w:val="28"/>
        </w:rPr>
        <w:t xml:space="preserve"> </w:t>
      </w:r>
    </w:p>
    <w:p w:rsidR="005A2C85" w:rsidRPr="00A30AFC" w:rsidRDefault="00EA35CD" w:rsidP="00A30AFC">
      <w:pPr>
        <w:ind w:firstLine="567"/>
        <w:jc w:val="both"/>
        <w:rPr>
          <w:bCs/>
          <w:i/>
          <w:sz w:val="28"/>
          <w:szCs w:val="28"/>
        </w:rPr>
      </w:pPr>
      <w:r w:rsidRPr="0007251C">
        <w:rPr>
          <w:bCs/>
          <w:i/>
          <w:sz w:val="28"/>
          <w:szCs w:val="28"/>
        </w:rPr>
        <w:t>Результаты работы и их новизна</w:t>
      </w:r>
      <w:r w:rsidR="00A30AFC">
        <w:rPr>
          <w:bCs/>
          <w:i/>
          <w:sz w:val="28"/>
          <w:szCs w:val="28"/>
        </w:rPr>
        <w:t xml:space="preserve">. </w:t>
      </w:r>
      <w:r w:rsidR="00ED5A95">
        <w:rPr>
          <w:bCs/>
          <w:sz w:val="28"/>
          <w:szCs w:val="28"/>
        </w:rPr>
        <w:t>Усовершенствован</w:t>
      </w:r>
      <w:r w:rsidR="0023008F">
        <w:rPr>
          <w:bCs/>
          <w:sz w:val="28"/>
          <w:szCs w:val="28"/>
        </w:rPr>
        <w:t xml:space="preserve">ы способы создания энергоаккумулирующих </w:t>
      </w:r>
      <w:r w:rsidR="00A16784">
        <w:rPr>
          <w:bCs/>
          <w:sz w:val="28"/>
          <w:szCs w:val="28"/>
        </w:rPr>
        <w:t xml:space="preserve">сплавов на основе </w:t>
      </w:r>
      <w:r w:rsidR="00A16784">
        <w:rPr>
          <w:bCs/>
          <w:sz w:val="28"/>
          <w:szCs w:val="28"/>
          <w:lang w:val="en-US"/>
        </w:rPr>
        <w:t>Al</w:t>
      </w:r>
      <w:r w:rsidR="00A16784" w:rsidRPr="00A16784">
        <w:rPr>
          <w:bCs/>
          <w:sz w:val="28"/>
          <w:szCs w:val="28"/>
        </w:rPr>
        <w:t xml:space="preserve">. </w:t>
      </w:r>
      <w:r w:rsidR="00A16784">
        <w:rPr>
          <w:bCs/>
          <w:sz w:val="28"/>
          <w:szCs w:val="28"/>
        </w:rPr>
        <w:t>Выявлено, что высокая реакционная способность алюм</w:t>
      </w:r>
      <w:r w:rsidR="00C90CD2">
        <w:rPr>
          <w:bCs/>
          <w:sz w:val="28"/>
          <w:szCs w:val="28"/>
        </w:rPr>
        <w:t>иния по отношению к воде связана</w:t>
      </w:r>
      <w:r w:rsidR="00A16784">
        <w:rPr>
          <w:bCs/>
          <w:sz w:val="28"/>
          <w:szCs w:val="28"/>
        </w:rPr>
        <w:t xml:space="preserve"> с механическим разрыхлен</w:t>
      </w:r>
      <w:r w:rsidR="00B65708">
        <w:rPr>
          <w:bCs/>
          <w:sz w:val="28"/>
          <w:szCs w:val="28"/>
        </w:rPr>
        <w:t>ием поверхности и неоднородностью</w:t>
      </w:r>
      <w:r w:rsidR="00A16784">
        <w:rPr>
          <w:bCs/>
          <w:sz w:val="28"/>
          <w:szCs w:val="28"/>
        </w:rPr>
        <w:t xml:space="preserve"> сплава. </w:t>
      </w:r>
      <w:r w:rsidR="005B7B0A">
        <w:rPr>
          <w:bCs/>
          <w:sz w:val="28"/>
          <w:szCs w:val="28"/>
        </w:rPr>
        <w:t xml:space="preserve">Показано, </w:t>
      </w:r>
      <w:r w:rsidR="005B7B0A">
        <w:rPr>
          <w:bCs/>
          <w:sz w:val="28"/>
          <w:szCs w:val="28"/>
        </w:rPr>
        <w:lastRenderedPageBreak/>
        <w:t xml:space="preserve">что скорость выделения водорода можно регулировать </w:t>
      </w:r>
      <w:r w:rsidR="004A42F6">
        <w:rPr>
          <w:bCs/>
          <w:sz w:val="28"/>
          <w:szCs w:val="28"/>
        </w:rPr>
        <w:t xml:space="preserve">изменяя состав и соотношение активирующих добавок, а также кислотностью и минерализацией воды. </w:t>
      </w:r>
      <w:r w:rsidR="00C90CD2">
        <w:rPr>
          <w:bCs/>
          <w:sz w:val="28"/>
          <w:szCs w:val="28"/>
        </w:rPr>
        <w:t xml:space="preserve">Результаты настоящих исследований были положены в основу работы по созданию новых сплавов на основе алюминия с заранее заданными свойствами. </w:t>
      </w:r>
      <w:r w:rsidR="004A42F6">
        <w:rPr>
          <w:bCs/>
          <w:sz w:val="28"/>
          <w:szCs w:val="28"/>
        </w:rPr>
        <w:t xml:space="preserve">Впервые осуществлен сравнительный комплексный анализ </w:t>
      </w:r>
      <w:r w:rsidR="00E65047">
        <w:rPr>
          <w:bCs/>
          <w:sz w:val="28"/>
          <w:szCs w:val="28"/>
        </w:rPr>
        <w:t xml:space="preserve">пластовых вод различных нефтегазовых месторождений Западного Казахстана. </w:t>
      </w:r>
      <w:r w:rsidR="005A2C85">
        <w:rPr>
          <w:sz w:val="28"/>
          <w:szCs w:val="28"/>
        </w:rPr>
        <w:t>П</w:t>
      </w:r>
      <w:r w:rsidR="005A2C85" w:rsidRPr="00270161">
        <w:rPr>
          <w:sz w:val="28"/>
          <w:szCs w:val="28"/>
        </w:rPr>
        <w:t>ластовые воды характеризуются различным химическим составом и физико-химическими свойствами.</w:t>
      </w:r>
      <w:r w:rsidR="005A2C85" w:rsidRPr="00270161">
        <w:rPr>
          <w:color w:val="000000"/>
          <w:sz w:val="28"/>
          <w:szCs w:val="28"/>
        </w:rPr>
        <w:t xml:space="preserve"> Можно отметить, что проанализированные пластовые воды характеризуются как рассолы с общей минерализацией от 16374</w:t>
      </w:r>
      <w:r w:rsidR="005A2C85" w:rsidRPr="00270161">
        <w:rPr>
          <w:color w:val="000000"/>
          <w:sz w:val="20"/>
          <w:szCs w:val="20"/>
        </w:rPr>
        <w:t xml:space="preserve">, </w:t>
      </w:r>
      <w:r w:rsidR="005A2C85" w:rsidRPr="00270161">
        <w:rPr>
          <w:color w:val="000000"/>
          <w:sz w:val="28"/>
          <w:szCs w:val="28"/>
        </w:rPr>
        <w:t>мг/л для скв. №3817 м. Каражанбас до 215600 мг/л для скв. №121 м. Ботахан.</w:t>
      </w:r>
      <w:r w:rsidR="005A2C85">
        <w:rPr>
          <w:color w:val="000000"/>
          <w:sz w:val="28"/>
          <w:szCs w:val="28"/>
        </w:rPr>
        <w:t xml:space="preserve"> </w:t>
      </w:r>
      <w:r w:rsidR="00C55D55">
        <w:rPr>
          <w:color w:val="000000"/>
          <w:sz w:val="28"/>
          <w:szCs w:val="28"/>
        </w:rPr>
        <w:t>После обработки пластовых вод АСА, о</w:t>
      </w:r>
      <w:r w:rsidR="005A2C85" w:rsidRPr="00270161">
        <w:rPr>
          <w:bCs/>
          <w:sz w:val="28"/>
          <w:szCs w:val="28"/>
          <w:lang w:val="kk-KZ"/>
        </w:rPr>
        <w:t xml:space="preserve">тмечается </w:t>
      </w:r>
      <w:r w:rsidR="005A2C85" w:rsidRPr="00270161">
        <w:rPr>
          <w:bCs/>
          <w:sz w:val="28"/>
          <w:szCs w:val="28"/>
        </w:rPr>
        <w:t xml:space="preserve">уменьшение </w:t>
      </w:r>
      <w:r w:rsidR="00C55D55">
        <w:rPr>
          <w:bCs/>
          <w:sz w:val="28"/>
          <w:szCs w:val="28"/>
        </w:rPr>
        <w:t xml:space="preserve">общей минералазации, так на примере м. Восточного Маката, </w:t>
      </w:r>
      <w:r w:rsidR="005A2C85" w:rsidRPr="00270161">
        <w:rPr>
          <w:bCs/>
          <w:sz w:val="28"/>
          <w:szCs w:val="28"/>
        </w:rPr>
        <w:t xml:space="preserve">содержания катионов </w:t>
      </w:r>
      <w:r w:rsidR="00FD06C7">
        <w:rPr>
          <w:bCs/>
          <w:sz w:val="28"/>
          <w:szCs w:val="28"/>
        </w:rPr>
        <w:t xml:space="preserve">снижается: </w:t>
      </w:r>
      <w:r w:rsidR="005A2C85" w:rsidRPr="00270161">
        <w:rPr>
          <w:bCs/>
          <w:sz w:val="28"/>
          <w:szCs w:val="28"/>
        </w:rPr>
        <w:t>Ca</w:t>
      </w:r>
      <w:r w:rsidR="005A2C85">
        <w:rPr>
          <w:bCs/>
          <w:sz w:val="28"/>
          <w:szCs w:val="28"/>
        </w:rPr>
        <w:t xml:space="preserve"> с 4600 мг/л до 4044 мг/л</w:t>
      </w:r>
      <w:r w:rsidR="005A2C85" w:rsidRPr="00270161">
        <w:rPr>
          <w:bCs/>
          <w:sz w:val="28"/>
          <w:szCs w:val="28"/>
        </w:rPr>
        <w:t xml:space="preserve">, </w:t>
      </w:r>
      <w:r w:rsidR="005A2C85" w:rsidRPr="00270161">
        <w:rPr>
          <w:bCs/>
          <w:sz w:val="28"/>
          <w:szCs w:val="28"/>
          <w:lang w:val="en-US"/>
        </w:rPr>
        <w:t>Mg</w:t>
      </w:r>
      <w:r w:rsidR="005A2C85">
        <w:rPr>
          <w:bCs/>
          <w:sz w:val="28"/>
          <w:szCs w:val="28"/>
        </w:rPr>
        <w:t xml:space="preserve"> </w:t>
      </w:r>
      <w:r w:rsidR="00B22F40">
        <w:rPr>
          <w:bCs/>
          <w:sz w:val="28"/>
          <w:szCs w:val="28"/>
        </w:rPr>
        <w:t>с 1920 мг/л до 893,3 мг/л</w:t>
      </w:r>
      <w:r w:rsidR="005A2C85" w:rsidRPr="00270161">
        <w:rPr>
          <w:bCs/>
          <w:sz w:val="28"/>
          <w:szCs w:val="28"/>
        </w:rPr>
        <w:t>, Fe</w:t>
      </w:r>
      <w:r w:rsidR="00B22F40">
        <w:rPr>
          <w:bCs/>
          <w:sz w:val="28"/>
          <w:szCs w:val="28"/>
        </w:rPr>
        <w:t xml:space="preserve"> с 186,6 до 0,532 мг/л</w:t>
      </w:r>
      <w:r w:rsidR="00FD06C7">
        <w:rPr>
          <w:bCs/>
          <w:sz w:val="28"/>
          <w:szCs w:val="28"/>
        </w:rPr>
        <w:t>. Данные</w:t>
      </w:r>
      <w:r w:rsidR="005A2C85">
        <w:rPr>
          <w:bCs/>
          <w:sz w:val="28"/>
          <w:szCs w:val="28"/>
        </w:rPr>
        <w:t xml:space="preserve"> </w:t>
      </w:r>
      <w:r w:rsidR="00FD06C7">
        <w:rPr>
          <w:bCs/>
          <w:sz w:val="28"/>
          <w:szCs w:val="28"/>
        </w:rPr>
        <w:t xml:space="preserve">исследования </w:t>
      </w:r>
      <w:r w:rsidR="005A2C85" w:rsidRPr="00270161">
        <w:rPr>
          <w:bCs/>
          <w:sz w:val="28"/>
          <w:szCs w:val="28"/>
        </w:rPr>
        <w:t xml:space="preserve">свидетельствуют, </w:t>
      </w:r>
      <w:r w:rsidR="00FD06C7">
        <w:rPr>
          <w:bCs/>
          <w:sz w:val="28"/>
          <w:szCs w:val="28"/>
        </w:rPr>
        <w:t xml:space="preserve">о том, </w:t>
      </w:r>
      <w:r w:rsidR="005A2C85" w:rsidRPr="00270161">
        <w:rPr>
          <w:bCs/>
          <w:sz w:val="28"/>
          <w:szCs w:val="28"/>
        </w:rPr>
        <w:t xml:space="preserve">что продукты реакции активированных сплавов </w:t>
      </w:r>
      <w:r w:rsidR="005A2C85" w:rsidRPr="00270161">
        <w:rPr>
          <w:bCs/>
          <w:sz w:val="28"/>
          <w:szCs w:val="28"/>
          <w:lang w:val="en-US"/>
        </w:rPr>
        <w:t>Rau</w:t>
      </w:r>
      <w:r w:rsidR="005A2C85" w:rsidRPr="00270161">
        <w:rPr>
          <w:bCs/>
          <w:sz w:val="28"/>
          <w:szCs w:val="28"/>
        </w:rPr>
        <w:t xml:space="preserve"> с водой являются прекрасными адсорбентамии </w:t>
      </w:r>
      <w:r w:rsidR="00FD06C7">
        <w:rPr>
          <w:bCs/>
          <w:sz w:val="28"/>
          <w:szCs w:val="28"/>
        </w:rPr>
        <w:t xml:space="preserve">и </w:t>
      </w:r>
      <w:r w:rsidR="005A2C85" w:rsidRPr="00270161">
        <w:rPr>
          <w:bCs/>
          <w:sz w:val="28"/>
          <w:szCs w:val="28"/>
        </w:rPr>
        <w:t>могут быть использованы для очистки воды различного</w:t>
      </w:r>
      <w:r w:rsidR="005A2C85">
        <w:rPr>
          <w:bCs/>
          <w:sz w:val="28"/>
          <w:szCs w:val="28"/>
        </w:rPr>
        <w:t xml:space="preserve"> </w:t>
      </w:r>
      <w:r w:rsidR="005A2C85" w:rsidRPr="00270161">
        <w:rPr>
          <w:bCs/>
          <w:sz w:val="28"/>
          <w:szCs w:val="28"/>
        </w:rPr>
        <w:t>назначения на предприятиях нефтедобычи.</w:t>
      </w:r>
      <w:r w:rsidR="000E3DF3">
        <w:rPr>
          <w:bCs/>
          <w:sz w:val="28"/>
          <w:szCs w:val="28"/>
        </w:rPr>
        <w:t xml:space="preserve"> Доказано, что при эксплуатации изученных месторождений необходимо не допускать смешения вод, содержащих карбонаты и сульфаты, для предупреждения образования минеральных солей на нефтегазодобывающем и нефтетранспортирующем оборудований.</w:t>
      </w:r>
    </w:p>
    <w:p w:rsidR="00BE0478" w:rsidRPr="001A2F14" w:rsidRDefault="00BE0478" w:rsidP="00C90CD2">
      <w:pPr>
        <w:ind w:firstLine="567"/>
        <w:contextualSpacing/>
        <w:jc w:val="both"/>
        <w:rPr>
          <w:i/>
          <w:color w:val="000000"/>
          <w:sz w:val="28"/>
        </w:rPr>
      </w:pPr>
      <w:r w:rsidRPr="00CE5E69">
        <w:rPr>
          <w:bCs/>
          <w:i/>
          <w:sz w:val="28"/>
          <w:szCs w:val="28"/>
        </w:rPr>
        <w:t>Новизна работы</w:t>
      </w:r>
      <w:r w:rsidR="00CE5E69">
        <w:rPr>
          <w:bCs/>
          <w:i/>
          <w:sz w:val="28"/>
          <w:szCs w:val="28"/>
        </w:rPr>
        <w:t xml:space="preserve">. </w:t>
      </w:r>
      <w:r w:rsidR="00CE5E69" w:rsidRPr="00CE5E69">
        <w:rPr>
          <w:bCs/>
          <w:sz w:val="28"/>
          <w:szCs w:val="28"/>
        </w:rPr>
        <w:t>Впервые</w:t>
      </w:r>
      <w:r w:rsidR="00CE5E69">
        <w:rPr>
          <w:bCs/>
          <w:sz w:val="28"/>
          <w:szCs w:val="28"/>
        </w:rPr>
        <w:t xml:space="preserve"> предложено использование новых ЭАВ, полученных на основе алюминия, активированного сплавами Розе, Вуда и Дарсе. </w:t>
      </w:r>
      <w:r w:rsidR="008F50B9">
        <w:rPr>
          <w:bCs/>
          <w:sz w:val="28"/>
          <w:szCs w:val="28"/>
        </w:rPr>
        <w:t xml:space="preserve">Установлено, что синтезированные сплавы активированного алюминия проявляют высокую коагулирующую способность и могут быть исползованы </w:t>
      </w:r>
      <w:r w:rsidR="00BD475D">
        <w:rPr>
          <w:bCs/>
          <w:sz w:val="28"/>
          <w:szCs w:val="28"/>
        </w:rPr>
        <w:t>в качестве коагулянтов для очистки пластовых, отстойных вод</w:t>
      </w:r>
      <w:r w:rsidR="00CE5E69" w:rsidRPr="00CE5E69">
        <w:rPr>
          <w:bCs/>
          <w:sz w:val="28"/>
          <w:szCs w:val="28"/>
        </w:rPr>
        <w:t xml:space="preserve"> </w:t>
      </w:r>
      <w:r w:rsidR="00BD475D">
        <w:rPr>
          <w:bCs/>
          <w:sz w:val="28"/>
          <w:szCs w:val="28"/>
        </w:rPr>
        <w:t xml:space="preserve">от </w:t>
      </w:r>
      <w:r w:rsidR="001A2F14">
        <w:rPr>
          <w:bCs/>
          <w:sz w:val="28"/>
          <w:szCs w:val="28"/>
          <w:lang w:val="en-US"/>
        </w:rPr>
        <w:t>Ca</w:t>
      </w:r>
      <w:r w:rsidR="001A2F14" w:rsidRPr="001A2F14">
        <w:rPr>
          <w:bCs/>
          <w:sz w:val="28"/>
          <w:szCs w:val="28"/>
        </w:rPr>
        <w:t xml:space="preserve">, </w:t>
      </w:r>
      <w:r w:rsidR="001A2F14">
        <w:rPr>
          <w:bCs/>
          <w:sz w:val="28"/>
          <w:szCs w:val="28"/>
          <w:lang w:val="en-US"/>
        </w:rPr>
        <w:t>Mg</w:t>
      </w:r>
      <w:r w:rsidR="001A2F14" w:rsidRPr="001A2F14">
        <w:rPr>
          <w:bCs/>
          <w:sz w:val="28"/>
          <w:szCs w:val="28"/>
        </w:rPr>
        <w:t xml:space="preserve"> </w:t>
      </w:r>
      <w:r w:rsidR="001A2F14">
        <w:rPr>
          <w:bCs/>
          <w:sz w:val="28"/>
          <w:szCs w:val="28"/>
        </w:rPr>
        <w:t xml:space="preserve">и </w:t>
      </w:r>
      <w:r w:rsidR="001A2F14">
        <w:rPr>
          <w:bCs/>
          <w:sz w:val="28"/>
          <w:szCs w:val="28"/>
          <w:lang w:val="en-US"/>
        </w:rPr>
        <w:t>F</w:t>
      </w:r>
      <w:r w:rsidR="001A2F14" w:rsidRPr="001A2F14">
        <w:rPr>
          <w:bCs/>
          <w:sz w:val="28"/>
          <w:szCs w:val="28"/>
        </w:rPr>
        <w:t>е, что понижает коррозионную активность испытуемых вод.</w:t>
      </w:r>
    </w:p>
    <w:p w:rsidR="00F616C5" w:rsidRDefault="004A42F6" w:rsidP="001A2F14">
      <w:pPr>
        <w:ind w:firstLine="567"/>
        <w:jc w:val="both"/>
        <w:rPr>
          <w:sz w:val="28"/>
          <w:szCs w:val="28"/>
        </w:rPr>
      </w:pPr>
      <w:r w:rsidRPr="00F616C5">
        <w:rPr>
          <w:i/>
          <w:sz w:val="28"/>
          <w:szCs w:val="28"/>
        </w:rPr>
        <w:t>Основные конструктивные, технологические и технико-экономические характеристики</w:t>
      </w:r>
      <w:r w:rsidR="001A2F14">
        <w:rPr>
          <w:i/>
          <w:sz w:val="28"/>
          <w:szCs w:val="28"/>
        </w:rPr>
        <w:t xml:space="preserve">. </w:t>
      </w:r>
      <w:r w:rsidR="00864626" w:rsidRPr="00864626">
        <w:rPr>
          <w:sz w:val="28"/>
          <w:szCs w:val="28"/>
        </w:rPr>
        <w:t xml:space="preserve">Решение </w:t>
      </w:r>
      <w:r w:rsidR="00864626">
        <w:rPr>
          <w:sz w:val="28"/>
          <w:szCs w:val="28"/>
        </w:rPr>
        <w:t>поставленных задач и вопросов</w:t>
      </w:r>
      <w:r w:rsidR="00EC6086">
        <w:rPr>
          <w:sz w:val="28"/>
          <w:szCs w:val="28"/>
        </w:rPr>
        <w:t xml:space="preserve"> </w:t>
      </w:r>
      <w:r w:rsidR="0068260F">
        <w:rPr>
          <w:sz w:val="28"/>
          <w:szCs w:val="28"/>
        </w:rPr>
        <w:t>потребовало использование различных методик получения и подготовки образцов активированного алюминия. Для изучения кинетических парметров реакции взаимодействия активированного алюминия с образцами воды различных степени минерализации и кислотности</w:t>
      </w:r>
      <w:r w:rsidR="006C4675">
        <w:rPr>
          <w:sz w:val="28"/>
          <w:szCs w:val="28"/>
        </w:rPr>
        <w:t>,</w:t>
      </w:r>
      <w:r w:rsidR="0068260F">
        <w:rPr>
          <w:sz w:val="28"/>
          <w:szCs w:val="28"/>
        </w:rPr>
        <w:t xml:space="preserve"> </w:t>
      </w:r>
      <w:r w:rsidR="006C4675">
        <w:rPr>
          <w:sz w:val="28"/>
          <w:szCs w:val="28"/>
        </w:rPr>
        <w:t xml:space="preserve">разработана и создана специальная установка с регистрацией объема выделяющихся газов. Для активации алюминия использовался принцип, связанный с эффектом П.А. Ребиндера, основанный на применении </w:t>
      </w:r>
      <w:r w:rsidR="000A2D59">
        <w:rPr>
          <w:sz w:val="28"/>
          <w:szCs w:val="28"/>
        </w:rPr>
        <w:t>поверхност</w:t>
      </w:r>
      <w:r w:rsidR="006C4675">
        <w:rPr>
          <w:sz w:val="28"/>
          <w:szCs w:val="28"/>
        </w:rPr>
        <w:t xml:space="preserve">но-активных веществ, для </w:t>
      </w:r>
      <w:r w:rsidR="00042A29">
        <w:rPr>
          <w:sz w:val="28"/>
          <w:szCs w:val="28"/>
        </w:rPr>
        <w:t>охрупчевания материалов, вследствии снижение их поверхностоной энергии</w:t>
      </w:r>
      <w:r w:rsidR="00011F9D">
        <w:rPr>
          <w:sz w:val="28"/>
          <w:szCs w:val="28"/>
        </w:rPr>
        <w:t xml:space="preserve">. Для активацииалюминия использовали металлы: галлий, индий, олово, а также сплавы Розе, Вуда, </w:t>
      </w:r>
      <w:r w:rsidR="00E72022">
        <w:rPr>
          <w:sz w:val="28"/>
          <w:szCs w:val="28"/>
        </w:rPr>
        <w:t>Дарсе</w:t>
      </w:r>
      <w:r w:rsidR="006E0B08">
        <w:rPr>
          <w:sz w:val="28"/>
          <w:szCs w:val="28"/>
        </w:rPr>
        <w:t>.</w:t>
      </w:r>
    </w:p>
    <w:p w:rsidR="001F73F3" w:rsidRPr="001A2F14" w:rsidRDefault="001E29F0" w:rsidP="001A2F14">
      <w:pPr>
        <w:ind w:firstLine="567"/>
        <w:jc w:val="both"/>
        <w:rPr>
          <w:i/>
          <w:sz w:val="28"/>
          <w:szCs w:val="28"/>
        </w:rPr>
      </w:pPr>
      <w:r w:rsidRPr="00BA230B">
        <w:rPr>
          <w:i/>
          <w:sz w:val="28"/>
          <w:szCs w:val="28"/>
        </w:rPr>
        <w:t>Степень внедрения</w:t>
      </w:r>
      <w:r w:rsidR="001A2F14">
        <w:rPr>
          <w:i/>
          <w:sz w:val="28"/>
          <w:szCs w:val="28"/>
        </w:rPr>
        <w:t xml:space="preserve">. </w:t>
      </w:r>
      <w:r w:rsidR="0081736E" w:rsidRPr="00BA230B">
        <w:rPr>
          <w:sz w:val="28"/>
          <w:szCs w:val="28"/>
        </w:rPr>
        <w:t xml:space="preserve">Поданы </w:t>
      </w:r>
      <w:r w:rsidR="000A2D59">
        <w:rPr>
          <w:sz w:val="28"/>
          <w:szCs w:val="28"/>
        </w:rPr>
        <w:t xml:space="preserve">2 </w:t>
      </w:r>
      <w:r w:rsidR="0081736E" w:rsidRPr="00BA230B">
        <w:rPr>
          <w:sz w:val="28"/>
          <w:szCs w:val="28"/>
        </w:rPr>
        <w:t>заявки на па</w:t>
      </w:r>
      <w:r w:rsidR="001F73F3" w:rsidRPr="00BA230B">
        <w:rPr>
          <w:sz w:val="28"/>
          <w:szCs w:val="28"/>
        </w:rPr>
        <w:t>тент, получен приоритет</w:t>
      </w:r>
      <w:r w:rsidR="00E14EC3" w:rsidRPr="00B44EB0">
        <w:rPr>
          <w:sz w:val="28"/>
          <w:szCs w:val="28"/>
        </w:rPr>
        <w:t xml:space="preserve"> </w:t>
      </w:r>
      <w:r w:rsidR="00B44EB0">
        <w:rPr>
          <w:sz w:val="28"/>
          <w:szCs w:val="28"/>
        </w:rPr>
        <w:t>№2018/0265.1</w:t>
      </w:r>
      <w:r w:rsidR="0001141E">
        <w:rPr>
          <w:sz w:val="28"/>
          <w:szCs w:val="28"/>
        </w:rPr>
        <w:t xml:space="preserve"> от </w:t>
      </w:r>
      <w:r w:rsidR="00E3150D">
        <w:rPr>
          <w:sz w:val="28"/>
          <w:szCs w:val="28"/>
        </w:rPr>
        <w:t>26.04.18.</w:t>
      </w:r>
      <w:r w:rsidR="00B03D07">
        <w:rPr>
          <w:sz w:val="28"/>
          <w:szCs w:val="28"/>
        </w:rPr>
        <w:t xml:space="preserve"> Опубликована</w:t>
      </w:r>
      <w:r w:rsidR="00B03D07" w:rsidRPr="00697AEA">
        <w:rPr>
          <w:sz w:val="28"/>
          <w:szCs w:val="28"/>
        </w:rPr>
        <w:t xml:space="preserve"> </w:t>
      </w:r>
      <w:r w:rsidR="00B03D07">
        <w:rPr>
          <w:sz w:val="28"/>
          <w:szCs w:val="28"/>
        </w:rPr>
        <w:t>статья</w:t>
      </w:r>
      <w:r w:rsidR="00B03D07" w:rsidRPr="00697AEA">
        <w:rPr>
          <w:sz w:val="28"/>
          <w:szCs w:val="28"/>
        </w:rPr>
        <w:t xml:space="preserve"> </w:t>
      </w:r>
      <w:r w:rsidR="00B03D07">
        <w:rPr>
          <w:sz w:val="28"/>
          <w:szCs w:val="28"/>
        </w:rPr>
        <w:t>с</w:t>
      </w:r>
      <w:r w:rsidR="00B03D07" w:rsidRPr="00697AEA">
        <w:rPr>
          <w:sz w:val="28"/>
          <w:szCs w:val="28"/>
        </w:rPr>
        <w:t xml:space="preserve"> </w:t>
      </w:r>
      <w:r w:rsidR="00B03D07">
        <w:rPr>
          <w:sz w:val="28"/>
          <w:szCs w:val="28"/>
        </w:rPr>
        <w:t>журнале</w:t>
      </w:r>
      <w:r w:rsidR="00B03D07" w:rsidRPr="00697AEA">
        <w:rPr>
          <w:sz w:val="28"/>
          <w:szCs w:val="28"/>
        </w:rPr>
        <w:t xml:space="preserve"> </w:t>
      </w:r>
      <w:r w:rsidR="00B03D07" w:rsidRPr="00B03D07">
        <w:rPr>
          <w:sz w:val="28"/>
          <w:szCs w:val="28"/>
          <w:lang w:val="en-US"/>
        </w:rPr>
        <w:t>Journal</w:t>
      </w:r>
      <w:r w:rsidR="00B03D07" w:rsidRPr="00697AEA">
        <w:rPr>
          <w:sz w:val="28"/>
          <w:szCs w:val="28"/>
        </w:rPr>
        <w:t xml:space="preserve"> </w:t>
      </w:r>
      <w:r w:rsidR="00B03D07" w:rsidRPr="00B03D07">
        <w:rPr>
          <w:sz w:val="28"/>
          <w:szCs w:val="28"/>
          <w:lang w:val="en-US"/>
        </w:rPr>
        <w:t>of</w:t>
      </w:r>
      <w:r w:rsidR="00B03D07" w:rsidRPr="00697AEA">
        <w:rPr>
          <w:sz w:val="28"/>
          <w:szCs w:val="28"/>
        </w:rPr>
        <w:t xml:space="preserve"> </w:t>
      </w:r>
      <w:r w:rsidR="00B03D07" w:rsidRPr="00B03D07">
        <w:rPr>
          <w:sz w:val="28"/>
          <w:szCs w:val="28"/>
          <w:lang w:val="en-US"/>
        </w:rPr>
        <w:t>Water</w:t>
      </w:r>
      <w:r w:rsidR="00B03D07" w:rsidRPr="00697AEA">
        <w:rPr>
          <w:sz w:val="28"/>
          <w:szCs w:val="28"/>
        </w:rPr>
        <w:t xml:space="preserve"> </w:t>
      </w:r>
      <w:r w:rsidR="00B03D07" w:rsidRPr="00B03D07">
        <w:rPr>
          <w:sz w:val="28"/>
          <w:szCs w:val="28"/>
          <w:lang w:val="en-US"/>
        </w:rPr>
        <w:t>Process</w:t>
      </w:r>
      <w:r w:rsidR="00B03D07" w:rsidRPr="00697AEA">
        <w:rPr>
          <w:sz w:val="28"/>
          <w:szCs w:val="28"/>
        </w:rPr>
        <w:t xml:space="preserve"> </w:t>
      </w:r>
      <w:r w:rsidR="00E3150D" w:rsidRPr="00697AEA">
        <w:rPr>
          <w:sz w:val="28"/>
          <w:szCs w:val="28"/>
        </w:rPr>
        <w:t>22 (2018) 192–</w:t>
      </w:r>
      <w:r w:rsidR="008008D0" w:rsidRPr="00697AEA">
        <w:rPr>
          <w:sz w:val="28"/>
          <w:szCs w:val="28"/>
        </w:rPr>
        <w:t>202</w:t>
      </w:r>
      <w:r w:rsidR="008008D0">
        <w:rPr>
          <w:sz w:val="28"/>
          <w:szCs w:val="28"/>
        </w:rPr>
        <w:t xml:space="preserve"> </w:t>
      </w:r>
      <w:r w:rsidR="008008D0" w:rsidRPr="00697AEA">
        <w:rPr>
          <w:sz w:val="28"/>
          <w:szCs w:val="28"/>
        </w:rPr>
        <w:t>(</w:t>
      </w:r>
      <w:r w:rsidR="00B03D07">
        <w:rPr>
          <w:sz w:val="28"/>
          <w:szCs w:val="28"/>
          <w:lang w:val="en-US"/>
        </w:rPr>
        <w:t>IF</w:t>
      </w:r>
      <w:r w:rsidR="00B03D07" w:rsidRPr="00697AEA">
        <w:rPr>
          <w:sz w:val="28"/>
          <w:szCs w:val="28"/>
        </w:rPr>
        <w:t xml:space="preserve">=4.00). </w:t>
      </w:r>
    </w:p>
    <w:p w:rsidR="00B65708" w:rsidRPr="00A30AFC" w:rsidRDefault="001E29F0" w:rsidP="00A30AFC">
      <w:pPr>
        <w:ind w:firstLine="567"/>
        <w:jc w:val="both"/>
        <w:rPr>
          <w:i/>
          <w:sz w:val="28"/>
          <w:szCs w:val="28"/>
        </w:rPr>
      </w:pPr>
      <w:r w:rsidRPr="00B65708">
        <w:rPr>
          <w:i/>
          <w:sz w:val="28"/>
          <w:szCs w:val="28"/>
        </w:rPr>
        <w:t>Рекомендации по внедрению или итоги внедрения результатов НИР</w:t>
      </w:r>
      <w:r w:rsidR="00A30AFC">
        <w:rPr>
          <w:i/>
          <w:sz w:val="28"/>
          <w:szCs w:val="28"/>
        </w:rPr>
        <w:t xml:space="preserve">. </w:t>
      </w:r>
      <w:r w:rsidR="00BA230B" w:rsidRPr="00BA230B">
        <w:rPr>
          <w:sz w:val="28"/>
          <w:szCs w:val="28"/>
        </w:rPr>
        <w:t xml:space="preserve">Результаты исследовании могут быть положены в основу работ по созданию </w:t>
      </w:r>
      <w:r w:rsidR="00BA230B">
        <w:rPr>
          <w:sz w:val="28"/>
          <w:szCs w:val="28"/>
        </w:rPr>
        <w:lastRenderedPageBreak/>
        <w:t xml:space="preserve">нового поколения сплавов на основе алюминия </w:t>
      </w:r>
      <w:r w:rsidR="00B03D07">
        <w:rPr>
          <w:sz w:val="28"/>
          <w:szCs w:val="28"/>
        </w:rPr>
        <w:t>с заранее заданными свойствами и решения ряда сложных экологических</w:t>
      </w:r>
      <w:r w:rsidR="00625DDC">
        <w:rPr>
          <w:sz w:val="28"/>
          <w:szCs w:val="28"/>
        </w:rPr>
        <w:t xml:space="preserve"> проблем</w:t>
      </w:r>
      <w:r w:rsidR="00B03D07">
        <w:rPr>
          <w:sz w:val="28"/>
          <w:szCs w:val="28"/>
        </w:rPr>
        <w:t xml:space="preserve">. </w:t>
      </w:r>
    </w:p>
    <w:p w:rsidR="001F73F3" w:rsidRPr="00A30AFC" w:rsidRDefault="001E29F0" w:rsidP="00A30AFC">
      <w:pPr>
        <w:ind w:firstLine="567"/>
        <w:jc w:val="both"/>
        <w:rPr>
          <w:i/>
          <w:sz w:val="28"/>
          <w:szCs w:val="28"/>
        </w:rPr>
      </w:pPr>
      <w:r w:rsidRPr="0007251C">
        <w:rPr>
          <w:i/>
          <w:sz w:val="28"/>
          <w:szCs w:val="28"/>
        </w:rPr>
        <w:t>Область применения</w:t>
      </w:r>
      <w:r w:rsidR="00A30AFC">
        <w:rPr>
          <w:i/>
          <w:sz w:val="28"/>
          <w:szCs w:val="28"/>
        </w:rPr>
        <w:t xml:space="preserve">. </w:t>
      </w:r>
      <w:r w:rsidR="001F73F3" w:rsidRPr="001F73F3">
        <w:rPr>
          <w:sz w:val="28"/>
          <w:szCs w:val="28"/>
        </w:rPr>
        <w:t>Нефтедобывающая, нефтетранспортирующая и нефтеперерабатывающая</w:t>
      </w:r>
      <w:r w:rsidR="00B65708">
        <w:rPr>
          <w:sz w:val="28"/>
          <w:szCs w:val="28"/>
        </w:rPr>
        <w:t xml:space="preserve"> </w:t>
      </w:r>
      <w:r w:rsidR="001F73F3" w:rsidRPr="001F73F3">
        <w:rPr>
          <w:sz w:val="28"/>
          <w:szCs w:val="28"/>
        </w:rPr>
        <w:t>отрасль, а также в качестве нетрадиционных источников энергии.</w:t>
      </w:r>
    </w:p>
    <w:p w:rsidR="001E29F0" w:rsidRPr="001A2F14" w:rsidRDefault="001E29F0" w:rsidP="00A30AFC">
      <w:pPr>
        <w:ind w:firstLine="567"/>
        <w:jc w:val="both"/>
        <w:rPr>
          <w:i/>
          <w:sz w:val="28"/>
          <w:szCs w:val="28"/>
        </w:rPr>
      </w:pPr>
      <w:r w:rsidRPr="0007251C">
        <w:rPr>
          <w:i/>
          <w:sz w:val="28"/>
          <w:szCs w:val="28"/>
        </w:rPr>
        <w:t>Экономическая эффективность или значимость работы</w:t>
      </w:r>
      <w:r w:rsidR="00A30AFC">
        <w:rPr>
          <w:i/>
          <w:sz w:val="28"/>
          <w:szCs w:val="28"/>
        </w:rPr>
        <w:t xml:space="preserve">. </w:t>
      </w:r>
      <w:r w:rsidRPr="005C2375">
        <w:rPr>
          <w:sz w:val="28"/>
          <w:szCs w:val="28"/>
        </w:rPr>
        <w:t>Значимость проекта заключается в решении важной в теоретическом и практическом аспекте задачи, возможности применения активированных сплавов металлов в качестве источника для получения водорода из воды. Создание адсорбентов-коагулянтов разных типов с регулируемыми физико-химическими свойствами без изменения аппаратной и технологической схем. Использование ЭАВ в качестве адсорбентов-коагулятов для физико-химической очистки воды, в отказе от зарубежной продукции, улучшение товарных характеристик нефти, разрушения аномально стойких водонефтяных</w:t>
      </w:r>
      <w:r w:rsidR="00A30AFC">
        <w:rPr>
          <w:sz w:val="28"/>
          <w:szCs w:val="28"/>
        </w:rPr>
        <w:t xml:space="preserve"> эмульсий, нефтешламов, а такж </w:t>
      </w:r>
      <w:r w:rsidRPr="005C2375">
        <w:rPr>
          <w:sz w:val="28"/>
          <w:szCs w:val="28"/>
        </w:rPr>
        <w:t>деметаллизации мазута и гудрона. Управляемость процесса генерирования активного водорода при взаимодействии активированного сплава металлов с водой осуществляется за счет разработанных методов активации алюминия и регулируется их составом. Реализация данного проекта позволит решить ряд серьезных экологических проблем, разработать ресурсосберегающую, безопасную   технологию применения ЭАВ на основе активированных сплавов   металлов для получения водорода из воды с высокой скоростью выделения, эмиссии тепловой энергии и использования их в качестве коагулянтов для очистки технической и пластовой воды, деметаллизации мазута и гудрона</w:t>
      </w:r>
      <w:r w:rsidR="00B65708">
        <w:rPr>
          <w:sz w:val="28"/>
          <w:szCs w:val="28"/>
        </w:rPr>
        <w:t>,</w:t>
      </w:r>
      <w:r w:rsidRPr="005C2375">
        <w:rPr>
          <w:sz w:val="28"/>
          <w:szCs w:val="28"/>
        </w:rPr>
        <w:t xml:space="preserve"> а также реагентов для очистки ПЗП и повышения нефтеотдачи.</w:t>
      </w:r>
    </w:p>
    <w:p w:rsidR="005C2375" w:rsidRPr="001A2F14" w:rsidRDefault="00EA35CD" w:rsidP="001A2F14">
      <w:pPr>
        <w:ind w:firstLine="567"/>
        <w:jc w:val="both"/>
        <w:rPr>
          <w:i/>
          <w:sz w:val="28"/>
          <w:szCs w:val="28"/>
        </w:rPr>
      </w:pPr>
      <w:r w:rsidRPr="0007251C">
        <w:rPr>
          <w:i/>
          <w:sz w:val="28"/>
          <w:szCs w:val="28"/>
        </w:rPr>
        <w:t>Прогнозные предположения о развитии объекта исследований</w:t>
      </w:r>
      <w:r w:rsidR="001A2F14">
        <w:rPr>
          <w:i/>
          <w:sz w:val="28"/>
          <w:szCs w:val="28"/>
        </w:rPr>
        <w:t xml:space="preserve">. </w:t>
      </w:r>
      <w:r w:rsidR="007115F2">
        <w:rPr>
          <w:sz w:val="28"/>
          <w:szCs w:val="28"/>
        </w:rPr>
        <w:t>В т</w:t>
      </w:r>
      <w:r w:rsidR="005C2375" w:rsidRPr="005C2375">
        <w:rPr>
          <w:sz w:val="28"/>
          <w:szCs w:val="28"/>
        </w:rPr>
        <w:t>ехнологии применения водородной энергетики ЭАВ на основе активированных сплавов   металлов для получения водорода из воды с высокой регулируемой скоростью выделения, эмиссии тепловой энергии и для очистки технической и пластовой воды, а также деметаллизации мазута и гудрона</w:t>
      </w:r>
      <w:r w:rsidR="00B519D9">
        <w:rPr>
          <w:sz w:val="28"/>
          <w:szCs w:val="28"/>
        </w:rPr>
        <w:t xml:space="preserve"> предложено использовать сплавы Вуда, Розе и Дарсе.</w:t>
      </w:r>
      <w:r w:rsidR="00F865F2" w:rsidRPr="00F865F2">
        <w:rPr>
          <w:sz w:val="28"/>
          <w:szCs w:val="28"/>
        </w:rPr>
        <w:t xml:space="preserve"> </w:t>
      </w:r>
      <w:r w:rsidR="00F865F2">
        <w:rPr>
          <w:sz w:val="28"/>
          <w:szCs w:val="28"/>
        </w:rPr>
        <w:t xml:space="preserve">Однако для расширенных промышленных испытаний АСА для очистки </w:t>
      </w:r>
      <w:r w:rsidR="00E76FA1" w:rsidRPr="00E76FA1">
        <w:rPr>
          <w:sz w:val="28"/>
          <w:szCs w:val="28"/>
        </w:rPr>
        <w:t>пластовой воды и отстойной воды из прудов дополнительного отстоя</w:t>
      </w:r>
      <w:r w:rsidR="00F865F2">
        <w:rPr>
          <w:sz w:val="28"/>
          <w:szCs w:val="28"/>
        </w:rPr>
        <w:t>, вод требуются дополнительные</w:t>
      </w:r>
      <w:r w:rsidR="00E76FA1">
        <w:rPr>
          <w:sz w:val="28"/>
          <w:szCs w:val="28"/>
        </w:rPr>
        <w:t xml:space="preserve"> исследования.</w:t>
      </w:r>
      <w:r w:rsidR="00F865F2">
        <w:rPr>
          <w:sz w:val="28"/>
          <w:szCs w:val="28"/>
        </w:rPr>
        <w:t xml:space="preserve"> </w:t>
      </w:r>
    </w:p>
    <w:p w:rsidR="007E1B3F" w:rsidRDefault="007E1B3F" w:rsidP="00F60C76">
      <w:pPr>
        <w:ind w:firstLine="567"/>
        <w:jc w:val="both"/>
        <w:rPr>
          <w:sz w:val="28"/>
          <w:szCs w:val="28"/>
        </w:rPr>
      </w:pPr>
    </w:p>
    <w:p w:rsidR="007E1B3F" w:rsidRDefault="007E1B3F" w:rsidP="00F60C76">
      <w:pPr>
        <w:ind w:firstLine="567"/>
        <w:jc w:val="both"/>
        <w:rPr>
          <w:i/>
          <w:sz w:val="28"/>
          <w:szCs w:val="28"/>
        </w:rPr>
      </w:pPr>
    </w:p>
    <w:p w:rsidR="008F0786" w:rsidRPr="008F0786" w:rsidRDefault="00C86345" w:rsidP="008F0786">
      <w:pPr>
        <w:shd w:val="clear" w:color="auto" w:fill="FFFFFF"/>
        <w:ind w:firstLine="567"/>
        <w:jc w:val="center"/>
        <w:rPr>
          <w:caps/>
          <w:sz w:val="28"/>
          <w:szCs w:val="28"/>
          <w:lang w:val="en-US"/>
        </w:rPr>
      </w:pPr>
      <w:r>
        <w:rPr>
          <w:caps/>
          <w:sz w:val="28"/>
          <w:szCs w:val="28"/>
          <w:lang w:val="kk-KZ"/>
        </w:rPr>
        <w:br w:type="page"/>
      </w:r>
      <w:r w:rsidR="008F0786" w:rsidRPr="008F0786">
        <w:rPr>
          <w:caps/>
          <w:sz w:val="28"/>
          <w:szCs w:val="28"/>
        </w:rPr>
        <w:lastRenderedPageBreak/>
        <w:t>Содержание</w:t>
      </w:r>
    </w:p>
    <w:p w:rsidR="008F0786" w:rsidRPr="008F0786" w:rsidRDefault="008F0786" w:rsidP="008F0786">
      <w:pPr>
        <w:shd w:val="clear" w:color="auto" w:fill="FFFFFF"/>
        <w:ind w:firstLine="567"/>
        <w:jc w:val="center"/>
        <w:rPr>
          <w:caps/>
          <w:sz w:val="28"/>
          <w:szCs w:val="28"/>
          <w:lang w:val="en-US"/>
        </w:rPr>
      </w:pPr>
    </w:p>
    <w:tbl>
      <w:tblPr>
        <w:tblW w:w="5000" w:type="pct"/>
        <w:tblLayout w:type="fixed"/>
        <w:tblLook w:val="01E0" w:firstRow="1" w:lastRow="1" w:firstColumn="1" w:lastColumn="1" w:noHBand="0" w:noVBand="0"/>
      </w:tblPr>
      <w:tblGrid>
        <w:gridCol w:w="706"/>
        <w:gridCol w:w="8377"/>
        <w:gridCol w:w="555"/>
      </w:tblGrid>
      <w:tr w:rsidR="007B086C" w:rsidRPr="0078190A" w:rsidTr="00701D76">
        <w:tc>
          <w:tcPr>
            <w:tcW w:w="366" w:type="pct"/>
          </w:tcPr>
          <w:p w:rsidR="007B086C" w:rsidRPr="0078190A" w:rsidRDefault="007B086C" w:rsidP="0086096D">
            <w:pPr>
              <w:widowControl w:val="0"/>
              <w:autoSpaceDE w:val="0"/>
              <w:autoSpaceDN w:val="0"/>
              <w:adjustRightInd w:val="0"/>
              <w:jc w:val="both"/>
              <w:rPr>
                <w:caps/>
                <w:sz w:val="28"/>
                <w:szCs w:val="28"/>
              </w:rPr>
            </w:pPr>
          </w:p>
        </w:tc>
        <w:tc>
          <w:tcPr>
            <w:tcW w:w="4346" w:type="pct"/>
            <w:shd w:val="clear" w:color="auto" w:fill="auto"/>
          </w:tcPr>
          <w:p w:rsidR="007B086C" w:rsidRPr="0078190A" w:rsidRDefault="007B086C" w:rsidP="003E5907">
            <w:pPr>
              <w:widowControl w:val="0"/>
              <w:autoSpaceDE w:val="0"/>
              <w:autoSpaceDN w:val="0"/>
              <w:adjustRightInd w:val="0"/>
              <w:jc w:val="both"/>
              <w:rPr>
                <w:sz w:val="28"/>
                <w:szCs w:val="28"/>
                <w:lang w:val="en-US"/>
              </w:rPr>
            </w:pPr>
            <w:r w:rsidRPr="0078190A">
              <w:rPr>
                <w:caps/>
                <w:sz w:val="28"/>
                <w:szCs w:val="28"/>
              </w:rPr>
              <w:t>Введение</w:t>
            </w:r>
          </w:p>
        </w:tc>
        <w:tc>
          <w:tcPr>
            <w:tcW w:w="289" w:type="pct"/>
            <w:shd w:val="clear" w:color="auto" w:fill="auto"/>
          </w:tcPr>
          <w:p w:rsidR="007B086C" w:rsidRPr="001B40AD" w:rsidRDefault="007B086C" w:rsidP="0078190A">
            <w:pPr>
              <w:widowControl w:val="0"/>
              <w:tabs>
                <w:tab w:val="left" w:pos="464"/>
                <w:tab w:val="left" w:pos="504"/>
                <w:tab w:val="left" w:pos="1011"/>
                <w:tab w:val="left" w:pos="1083"/>
              </w:tabs>
              <w:autoSpaceDE w:val="0"/>
              <w:autoSpaceDN w:val="0"/>
              <w:adjustRightInd w:val="0"/>
              <w:rPr>
                <w:sz w:val="28"/>
                <w:szCs w:val="28"/>
              </w:rPr>
            </w:pPr>
            <w:r>
              <w:rPr>
                <w:sz w:val="28"/>
                <w:szCs w:val="28"/>
              </w:rPr>
              <w:t>11</w:t>
            </w:r>
          </w:p>
        </w:tc>
      </w:tr>
      <w:tr w:rsidR="007B086C" w:rsidRPr="0078190A" w:rsidTr="00701D76">
        <w:tc>
          <w:tcPr>
            <w:tcW w:w="366" w:type="pct"/>
          </w:tcPr>
          <w:p w:rsidR="007B086C" w:rsidRPr="0078190A" w:rsidRDefault="006B3D38" w:rsidP="0086096D">
            <w:pPr>
              <w:widowControl w:val="0"/>
              <w:autoSpaceDE w:val="0"/>
              <w:autoSpaceDN w:val="0"/>
              <w:adjustRightInd w:val="0"/>
              <w:jc w:val="both"/>
              <w:rPr>
                <w:sz w:val="28"/>
                <w:szCs w:val="28"/>
              </w:rPr>
            </w:pPr>
            <w:r>
              <w:rPr>
                <w:sz w:val="28"/>
                <w:szCs w:val="28"/>
              </w:rPr>
              <w:t>1</w:t>
            </w:r>
          </w:p>
        </w:tc>
        <w:tc>
          <w:tcPr>
            <w:tcW w:w="4346" w:type="pct"/>
            <w:shd w:val="clear" w:color="auto" w:fill="auto"/>
          </w:tcPr>
          <w:p w:rsidR="007B086C" w:rsidRPr="0078190A" w:rsidRDefault="007B086C" w:rsidP="003E5907">
            <w:pPr>
              <w:widowControl w:val="0"/>
              <w:autoSpaceDE w:val="0"/>
              <w:autoSpaceDN w:val="0"/>
              <w:adjustRightInd w:val="0"/>
              <w:jc w:val="both"/>
              <w:rPr>
                <w:caps/>
                <w:sz w:val="28"/>
                <w:szCs w:val="28"/>
              </w:rPr>
            </w:pPr>
            <w:r>
              <w:rPr>
                <w:sz w:val="28"/>
                <w:szCs w:val="28"/>
              </w:rPr>
              <w:t>С</w:t>
            </w:r>
            <w:r w:rsidRPr="0078190A">
              <w:rPr>
                <w:sz w:val="28"/>
                <w:szCs w:val="28"/>
              </w:rPr>
              <w:t xml:space="preserve">оздание </w:t>
            </w:r>
            <w:r w:rsidR="006B3D38" w:rsidRPr="0078190A">
              <w:rPr>
                <w:sz w:val="28"/>
                <w:szCs w:val="28"/>
              </w:rPr>
              <w:t>ЭАВ</w:t>
            </w:r>
            <w:r w:rsidRPr="0078190A">
              <w:rPr>
                <w:sz w:val="28"/>
                <w:szCs w:val="28"/>
              </w:rPr>
              <w:t xml:space="preserve"> нового поколения на основе активированных сплавов металлов. комплексный сравнительный анализ физико-химических свойств образцов технической, пластовой и отстойной воды из прудов дополнительного отстоя до и после обработки </w:t>
            </w:r>
            <w:r w:rsidR="006B3D38" w:rsidRPr="0078190A">
              <w:rPr>
                <w:sz w:val="28"/>
                <w:szCs w:val="28"/>
              </w:rPr>
              <w:t>ЭАВ</w:t>
            </w:r>
            <w:r w:rsidRPr="0078190A">
              <w:rPr>
                <w:sz w:val="28"/>
                <w:szCs w:val="28"/>
              </w:rPr>
              <w:t xml:space="preserve"> с применением современных физико-химических методов; разработка методов и способов применения </w:t>
            </w:r>
            <w:r w:rsidR="006B3D38" w:rsidRPr="0078190A">
              <w:rPr>
                <w:sz w:val="28"/>
                <w:szCs w:val="28"/>
              </w:rPr>
              <w:t>ЭАВ</w:t>
            </w:r>
            <w:r w:rsidRPr="0078190A">
              <w:rPr>
                <w:sz w:val="28"/>
                <w:szCs w:val="28"/>
              </w:rPr>
              <w:t xml:space="preserve"> для очистки пластовой пластовой воды и отстойной воды из прудов дополнителнительного отстоя от опасных водорастворимых примесей, нефтяных остатков, анализ существующих в мировой практике технологии разложения нефтяных и донных отложений в прудах дополнительногго отстоя, и шламонакопителях, мазутовых резервуарах</w:t>
            </w:r>
          </w:p>
        </w:tc>
        <w:tc>
          <w:tcPr>
            <w:tcW w:w="289" w:type="pct"/>
            <w:shd w:val="clear" w:color="auto" w:fill="auto"/>
          </w:tcPr>
          <w:p w:rsidR="007B086C" w:rsidRDefault="007B086C" w:rsidP="0078190A">
            <w:pPr>
              <w:widowControl w:val="0"/>
              <w:autoSpaceDE w:val="0"/>
              <w:autoSpaceDN w:val="0"/>
              <w:adjustRightInd w:val="0"/>
              <w:rPr>
                <w:sz w:val="28"/>
                <w:szCs w:val="28"/>
              </w:rPr>
            </w:pPr>
          </w:p>
          <w:p w:rsidR="007B086C" w:rsidRDefault="007B086C" w:rsidP="0078190A">
            <w:pPr>
              <w:widowControl w:val="0"/>
              <w:autoSpaceDE w:val="0"/>
              <w:autoSpaceDN w:val="0"/>
              <w:adjustRightInd w:val="0"/>
              <w:rPr>
                <w:sz w:val="28"/>
                <w:szCs w:val="28"/>
              </w:rPr>
            </w:pPr>
          </w:p>
          <w:p w:rsidR="007B086C" w:rsidRDefault="007B086C" w:rsidP="0078190A">
            <w:pPr>
              <w:widowControl w:val="0"/>
              <w:autoSpaceDE w:val="0"/>
              <w:autoSpaceDN w:val="0"/>
              <w:adjustRightInd w:val="0"/>
              <w:rPr>
                <w:sz w:val="28"/>
                <w:szCs w:val="28"/>
              </w:rPr>
            </w:pPr>
          </w:p>
          <w:p w:rsidR="007B086C" w:rsidRDefault="007B086C" w:rsidP="0078190A">
            <w:pPr>
              <w:widowControl w:val="0"/>
              <w:autoSpaceDE w:val="0"/>
              <w:autoSpaceDN w:val="0"/>
              <w:adjustRightInd w:val="0"/>
              <w:rPr>
                <w:sz w:val="28"/>
                <w:szCs w:val="28"/>
              </w:rPr>
            </w:pPr>
          </w:p>
          <w:p w:rsidR="007B086C" w:rsidRDefault="007B086C" w:rsidP="0078190A">
            <w:pPr>
              <w:widowControl w:val="0"/>
              <w:autoSpaceDE w:val="0"/>
              <w:autoSpaceDN w:val="0"/>
              <w:adjustRightInd w:val="0"/>
              <w:rPr>
                <w:sz w:val="28"/>
                <w:szCs w:val="28"/>
              </w:rPr>
            </w:pPr>
          </w:p>
          <w:p w:rsidR="007B086C" w:rsidRDefault="007B086C" w:rsidP="0078190A">
            <w:pPr>
              <w:widowControl w:val="0"/>
              <w:autoSpaceDE w:val="0"/>
              <w:autoSpaceDN w:val="0"/>
              <w:adjustRightInd w:val="0"/>
              <w:rPr>
                <w:sz w:val="28"/>
                <w:szCs w:val="28"/>
              </w:rPr>
            </w:pPr>
          </w:p>
          <w:p w:rsidR="007B086C" w:rsidRDefault="007B086C" w:rsidP="0078190A">
            <w:pPr>
              <w:widowControl w:val="0"/>
              <w:autoSpaceDE w:val="0"/>
              <w:autoSpaceDN w:val="0"/>
              <w:adjustRightInd w:val="0"/>
              <w:rPr>
                <w:sz w:val="28"/>
                <w:szCs w:val="28"/>
              </w:rPr>
            </w:pPr>
          </w:p>
          <w:p w:rsidR="007B086C" w:rsidRDefault="007B086C" w:rsidP="0078190A">
            <w:pPr>
              <w:widowControl w:val="0"/>
              <w:autoSpaceDE w:val="0"/>
              <w:autoSpaceDN w:val="0"/>
              <w:adjustRightInd w:val="0"/>
              <w:rPr>
                <w:sz w:val="28"/>
                <w:szCs w:val="28"/>
              </w:rPr>
            </w:pPr>
          </w:p>
          <w:p w:rsidR="007B086C" w:rsidRDefault="007B086C" w:rsidP="0078190A">
            <w:pPr>
              <w:widowControl w:val="0"/>
              <w:autoSpaceDE w:val="0"/>
              <w:autoSpaceDN w:val="0"/>
              <w:adjustRightInd w:val="0"/>
              <w:rPr>
                <w:sz w:val="28"/>
                <w:szCs w:val="28"/>
              </w:rPr>
            </w:pPr>
          </w:p>
          <w:p w:rsidR="007B086C" w:rsidRDefault="007B086C" w:rsidP="0078190A">
            <w:pPr>
              <w:widowControl w:val="0"/>
              <w:autoSpaceDE w:val="0"/>
              <w:autoSpaceDN w:val="0"/>
              <w:adjustRightInd w:val="0"/>
              <w:rPr>
                <w:sz w:val="28"/>
                <w:szCs w:val="28"/>
              </w:rPr>
            </w:pPr>
          </w:p>
          <w:p w:rsidR="007B086C" w:rsidRPr="0078190A" w:rsidRDefault="007B086C" w:rsidP="001059A8">
            <w:pPr>
              <w:widowControl w:val="0"/>
              <w:autoSpaceDE w:val="0"/>
              <w:autoSpaceDN w:val="0"/>
              <w:adjustRightInd w:val="0"/>
              <w:rPr>
                <w:sz w:val="28"/>
                <w:szCs w:val="28"/>
              </w:rPr>
            </w:pPr>
            <w:r>
              <w:rPr>
                <w:sz w:val="28"/>
                <w:szCs w:val="28"/>
              </w:rPr>
              <w:t>1</w:t>
            </w:r>
            <w:r w:rsidR="001059A8">
              <w:rPr>
                <w:sz w:val="28"/>
                <w:szCs w:val="28"/>
              </w:rPr>
              <w:t>5</w:t>
            </w:r>
          </w:p>
        </w:tc>
      </w:tr>
      <w:tr w:rsidR="007B086C" w:rsidRPr="0078190A" w:rsidTr="00701D76">
        <w:tc>
          <w:tcPr>
            <w:tcW w:w="366" w:type="pct"/>
          </w:tcPr>
          <w:p w:rsidR="007B086C" w:rsidRPr="0078190A" w:rsidRDefault="006B3D38" w:rsidP="0086096D">
            <w:pPr>
              <w:widowControl w:val="0"/>
              <w:autoSpaceDE w:val="0"/>
              <w:autoSpaceDN w:val="0"/>
              <w:adjustRightInd w:val="0"/>
              <w:jc w:val="both"/>
              <w:rPr>
                <w:bCs/>
                <w:caps/>
                <w:sz w:val="28"/>
                <w:szCs w:val="28"/>
              </w:rPr>
            </w:pPr>
            <w:r>
              <w:rPr>
                <w:bCs/>
                <w:caps/>
                <w:sz w:val="28"/>
                <w:szCs w:val="28"/>
              </w:rPr>
              <w:t>1.1</w:t>
            </w:r>
          </w:p>
        </w:tc>
        <w:tc>
          <w:tcPr>
            <w:tcW w:w="4346" w:type="pct"/>
            <w:shd w:val="clear" w:color="auto" w:fill="auto"/>
          </w:tcPr>
          <w:p w:rsidR="007B086C" w:rsidRPr="0078190A" w:rsidRDefault="007B086C" w:rsidP="003E5907">
            <w:pPr>
              <w:widowControl w:val="0"/>
              <w:autoSpaceDE w:val="0"/>
              <w:autoSpaceDN w:val="0"/>
              <w:adjustRightInd w:val="0"/>
              <w:jc w:val="both"/>
              <w:rPr>
                <w:bCs/>
                <w:caps/>
                <w:sz w:val="28"/>
                <w:szCs w:val="28"/>
              </w:rPr>
            </w:pPr>
            <w:r w:rsidRPr="0078190A">
              <w:rPr>
                <w:bCs/>
                <w:sz w:val="28"/>
                <w:szCs w:val="28"/>
              </w:rPr>
              <w:t>Выявление роли металлов-активаторов, состава сплава, режимов кристаллизации и особенностей формирования структуры активированного сплава металлов для получения высоких скоростей выделения водорода из воды и оксида алюминия с заранее заданными физико-химическими свойствами</w:t>
            </w:r>
          </w:p>
        </w:tc>
        <w:tc>
          <w:tcPr>
            <w:tcW w:w="289" w:type="pct"/>
            <w:shd w:val="clear" w:color="auto" w:fill="auto"/>
          </w:tcPr>
          <w:p w:rsidR="007B086C" w:rsidRDefault="007B086C" w:rsidP="0078190A">
            <w:pPr>
              <w:widowControl w:val="0"/>
              <w:tabs>
                <w:tab w:val="left" w:pos="464"/>
                <w:tab w:val="left" w:pos="504"/>
                <w:tab w:val="left" w:pos="1011"/>
                <w:tab w:val="left" w:pos="1083"/>
              </w:tabs>
              <w:autoSpaceDE w:val="0"/>
              <w:autoSpaceDN w:val="0"/>
              <w:adjustRightInd w:val="0"/>
              <w:rPr>
                <w:sz w:val="28"/>
                <w:szCs w:val="28"/>
              </w:rPr>
            </w:pPr>
          </w:p>
          <w:p w:rsidR="007B086C" w:rsidRDefault="007B086C" w:rsidP="0078190A">
            <w:pPr>
              <w:widowControl w:val="0"/>
              <w:tabs>
                <w:tab w:val="left" w:pos="464"/>
                <w:tab w:val="left" w:pos="504"/>
                <w:tab w:val="left" w:pos="1011"/>
                <w:tab w:val="left" w:pos="1083"/>
              </w:tabs>
              <w:autoSpaceDE w:val="0"/>
              <w:autoSpaceDN w:val="0"/>
              <w:adjustRightInd w:val="0"/>
              <w:rPr>
                <w:sz w:val="28"/>
                <w:szCs w:val="28"/>
              </w:rPr>
            </w:pPr>
          </w:p>
          <w:p w:rsidR="007B086C" w:rsidRDefault="007B086C" w:rsidP="0078190A">
            <w:pPr>
              <w:widowControl w:val="0"/>
              <w:tabs>
                <w:tab w:val="left" w:pos="464"/>
                <w:tab w:val="left" w:pos="504"/>
                <w:tab w:val="left" w:pos="1011"/>
                <w:tab w:val="left" w:pos="1083"/>
              </w:tabs>
              <w:autoSpaceDE w:val="0"/>
              <w:autoSpaceDN w:val="0"/>
              <w:adjustRightInd w:val="0"/>
              <w:rPr>
                <w:sz w:val="28"/>
                <w:szCs w:val="28"/>
              </w:rPr>
            </w:pPr>
          </w:p>
          <w:p w:rsidR="007B086C" w:rsidRDefault="007B086C" w:rsidP="0078190A">
            <w:pPr>
              <w:widowControl w:val="0"/>
              <w:tabs>
                <w:tab w:val="left" w:pos="464"/>
                <w:tab w:val="left" w:pos="504"/>
                <w:tab w:val="left" w:pos="1011"/>
                <w:tab w:val="left" w:pos="1083"/>
              </w:tabs>
              <w:autoSpaceDE w:val="0"/>
              <w:autoSpaceDN w:val="0"/>
              <w:adjustRightInd w:val="0"/>
              <w:rPr>
                <w:sz w:val="28"/>
                <w:szCs w:val="28"/>
              </w:rPr>
            </w:pPr>
          </w:p>
          <w:p w:rsidR="007B086C" w:rsidRPr="0078190A" w:rsidRDefault="007B086C" w:rsidP="0008029C">
            <w:pPr>
              <w:widowControl w:val="0"/>
              <w:tabs>
                <w:tab w:val="left" w:pos="464"/>
                <w:tab w:val="left" w:pos="504"/>
                <w:tab w:val="left" w:pos="1011"/>
                <w:tab w:val="left" w:pos="1083"/>
              </w:tabs>
              <w:autoSpaceDE w:val="0"/>
              <w:autoSpaceDN w:val="0"/>
              <w:adjustRightInd w:val="0"/>
              <w:rPr>
                <w:sz w:val="28"/>
                <w:szCs w:val="28"/>
              </w:rPr>
            </w:pPr>
            <w:r>
              <w:rPr>
                <w:sz w:val="28"/>
                <w:szCs w:val="28"/>
              </w:rPr>
              <w:t>1</w:t>
            </w:r>
            <w:r w:rsidR="0008029C">
              <w:rPr>
                <w:sz w:val="28"/>
                <w:szCs w:val="28"/>
              </w:rPr>
              <w:t>5</w:t>
            </w:r>
          </w:p>
        </w:tc>
      </w:tr>
      <w:tr w:rsidR="007B086C" w:rsidRPr="0078190A" w:rsidTr="00701D76">
        <w:trPr>
          <w:trHeight w:val="697"/>
        </w:trPr>
        <w:tc>
          <w:tcPr>
            <w:tcW w:w="366" w:type="pct"/>
          </w:tcPr>
          <w:p w:rsidR="007B086C" w:rsidRPr="0078190A" w:rsidRDefault="006B3D38" w:rsidP="0086096D">
            <w:pPr>
              <w:widowControl w:val="0"/>
              <w:autoSpaceDE w:val="0"/>
              <w:autoSpaceDN w:val="0"/>
              <w:adjustRightInd w:val="0"/>
              <w:jc w:val="both"/>
              <w:rPr>
                <w:bCs/>
                <w:caps/>
                <w:sz w:val="28"/>
                <w:szCs w:val="28"/>
              </w:rPr>
            </w:pPr>
            <w:r>
              <w:rPr>
                <w:bCs/>
                <w:caps/>
                <w:sz w:val="28"/>
                <w:szCs w:val="28"/>
              </w:rPr>
              <w:t>1</w:t>
            </w:r>
            <w:r w:rsidR="00F06BCC">
              <w:rPr>
                <w:bCs/>
                <w:caps/>
                <w:sz w:val="28"/>
                <w:szCs w:val="28"/>
              </w:rPr>
              <w:t>.2</w:t>
            </w:r>
          </w:p>
        </w:tc>
        <w:tc>
          <w:tcPr>
            <w:tcW w:w="4346" w:type="pct"/>
            <w:shd w:val="clear" w:color="auto" w:fill="auto"/>
          </w:tcPr>
          <w:p w:rsidR="007B086C" w:rsidRPr="0078190A" w:rsidRDefault="007B086C" w:rsidP="003E5907">
            <w:pPr>
              <w:widowControl w:val="0"/>
              <w:autoSpaceDE w:val="0"/>
              <w:autoSpaceDN w:val="0"/>
              <w:adjustRightInd w:val="0"/>
              <w:jc w:val="both"/>
              <w:rPr>
                <w:bCs/>
                <w:caps/>
                <w:sz w:val="28"/>
                <w:szCs w:val="28"/>
              </w:rPr>
            </w:pPr>
            <w:r w:rsidRPr="0078190A">
              <w:rPr>
                <w:bCs/>
                <w:caps/>
                <w:sz w:val="28"/>
                <w:szCs w:val="28"/>
              </w:rPr>
              <w:t>К</w:t>
            </w:r>
            <w:r w:rsidRPr="0078190A">
              <w:rPr>
                <w:sz w:val="28"/>
                <w:szCs w:val="28"/>
              </w:rPr>
              <w:t>омплексный сравнительный анализ физико-химических свойств образцов пластовых вод различных месторождений и отстойной воды прудов дополнительного отстоя из АНПЗ и ПНХЗ с применением физико-химических методов до обработки ЭАВ</w:t>
            </w:r>
          </w:p>
        </w:tc>
        <w:tc>
          <w:tcPr>
            <w:tcW w:w="289" w:type="pct"/>
            <w:shd w:val="clear" w:color="auto" w:fill="auto"/>
          </w:tcPr>
          <w:p w:rsidR="007B086C" w:rsidRDefault="007B086C" w:rsidP="0078190A">
            <w:pPr>
              <w:widowControl w:val="0"/>
              <w:tabs>
                <w:tab w:val="left" w:pos="464"/>
                <w:tab w:val="left" w:pos="504"/>
                <w:tab w:val="left" w:pos="1011"/>
                <w:tab w:val="left" w:pos="1083"/>
              </w:tabs>
              <w:autoSpaceDE w:val="0"/>
              <w:autoSpaceDN w:val="0"/>
              <w:adjustRightInd w:val="0"/>
              <w:rPr>
                <w:sz w:val="28"/>
                <w:szCs w:val="28"/>
              </w:rPr>
            </w:pPr>
          </w:p>
          <w:p w:rsidR="007B086C" w:rsidRDefault="007B086C" w:rsidP="0078190A">
            <w:pPr>
              <w:widowControl w:val="0"/>
              <w:tabs>
                <w:tab w:val="left" w:pos="464"/>
                <w:tab w:val="left" w:pos="504"/>
                <w:tab w:val="left" w:pos="1011"/>
                <w:tab w:val="left" w:pos="1083"/>
              </w:tabs>
              <w:autoSpaceDE w:val="0"/>
              <w:autoSpaceDN w:val="0"/>
              <w:adjustRightInd w:val="0"/>
              <w:rPr>
                <w:sz w:val="28"/>
                <w:szCs w:val="28"/>
              </w:rPr>
            </w:pPr>
          </w:p>
          <w:p w:rsidR="007B086C" w:rsidRDefault="007B086C" w:rsidP="0078190A">
            <w:pPr>
              <w:widowControl w:val="0"/>
              <w:tabs>
                <w:tab w:val="left" w:pos="464"/>
                <w:tab w:val="left" w:pos="504"/>
                <w:tab w:val="left" w:pos="1011"/>
                <w:tab w:val="left" w:pos="1083"/>
              </w:tabs>
              <w:autoSpaceDE w:val="0"/>
              <w:autoSpaceDN w:val="0"/>
              <w:adjustRightInd w:val="0"/>
              <w:rPr>
                <w:sz w:val="28"/>
                <w:szCs w:val="28"/>
              </w:rPr>
            </w:pPr>
          </w:p>
          <w:p w:rsidR="007B086C" w:rsidRPr="0078190A" w:rsidRDefault="007B086C" w:rsidP="0078190A">
            <w:pPr>
              <w:widowControl w:val="0"/>
              <w:tabs>
                <w:tab w:val="left" w:pos="464"/>
                <w:tab w:val="left" w:pos="504"/>
                <w:tab w:val="left" w:pos="1011"/>
                <w:tab w:val="left" w:pos="1083"/>
              </w:tabs>
              <w:autoSpaceDE w:val="0"/>
              <w:autoSpaceDN w:val="0"/>
              <w:adjustRightInd w:val="0"/>
              <w:rPr>
                <w:sz w:val="28"/>
                <w:szCs w:val="28"/>
              </w:rPr>
            </w:pPr>
            <w:r>
              <w:rPr>
                <w:sz w:val="28"/>
                <w:szCs w:val="28"/>
              </w:rPr>
              <w:t>2</w:t>
            </w:r>
            <w:r w:rsidR="0008029C">
              <w:rPr>
                <w:sz w:val="28"/>
                <w:szCs w:val="28"/>
              </w:rPr>
              <w:t>4</w:t>
            </w:r>
          </w:p>
        </w:tc>
      </w:tr>
      <w:tr w:rsidR="007B086C" w:rsidRPr="0078190A" w:rsidTr="00701D76">
        <w:trPr>
          <w:trHeight w:val="697"/>
        </w:trPr>
        <w:tc>
          <w:tcPr>
            <w:tcW w:w="366" w:type="pct"/>
          </w:tcPr>
          <w:p w:rsidR="007B086C" w:rsidRPr="0078190A" w:rsidRDefault="006B3D38" w:rsidP="0086096D">
            <w:pPr>
              <w:widowControl w:val="0"/>
              <w:autoSpaceDE w:val="0"/>
              <w:autoSpaceDN w:val="0"/>
              <w:adjustRightInd w:val="0"/>
              <w:jc w:val="both"/>
              <w:rPr>
                <w:bCs/>
                <w:caps/>
                <w:sz w:val="28"/>
                <w:szCs w:val="28"/>
              </w:rPr>
            </w:pPr>
            <w:r>
              <w:rPr>
                <w:bCs/>
                <w:caps/>
                <w:sz w:val="28"/>
                <w:szCs w:val="28"/>
              </w:rPr>
              <w:t>1</w:t>
            </w:r>
            <w:r w:rsidR="00F06BCC">
              <w:rPr>
                <w:bCs/>
                <w:caps/>
                <w:sz w:val="28"/>
                <w:szCs w:val="28"/>
              </w:rPr>
              <w:t>.3</w:t>
            </w:r>
          </w:p>
        </w:tc>
        <w:tc>
          <w:tcPr>
            <w:tcW w:w="4346" w:type="pct"/>
            <w:shd w:val="clear" w:color="auto" w:fill="auto"/>
          </w:tcPr>
          <w:p w:rsidR="007B086C" w:rsidRPr="0078190A" w:rsidRDefault="007B086C" w:rsidP="003E5907">
            <w:pPr>
              <w:widowControl w:val="0"/>
              <w:autoSpaceDE w:val="0"/>
              <w:autoSpaceDN w:val="0"/>
              <w:adjustRightInd w:val="0"/>
              <w:jc w:val="both"/>
              <w:rPr>
                <w:bCs/>
                <w:caps/>
                <w:sz w:val="28"/>
                <w:szCs w:val="28"/>
              </w:rPr>
            </w:pPr>
            <w:r>
              <w:rPr>
                <w:bCs/>
                <w:caps/>
                <w:sz w:val="28"/>
                <w:szCs w:val="28"/>
              </w:rPr>
              <w:t>Н</w:t>
            </w:r>
            <w:r w:rsidRPr="002D2A4A">
              <w:rPr>
                <w:sz w:val="28"/>
                <w:szCs w:val="28"/>
              </w:rPr>
              <w:t>аработка   эав на основе активированного сплава алюминия для разработки технологии утилизации нефтешламов в пруд</w:t>
            </w:r>
            <w:r>
              <w:rPr>
                <w:sz w:val="28"/>
                <w:szCs w:val="28"/>
              </w:rPr>
              <w:t xml:space="preserve">ах дополнительного отстоя </w:t>
            </w:r>
            <w:r w:rsidR="003E5907">
              <w:rPr>
                <w:sz w:val="28"/>
                <w:szCs w:val="28"/>
              </w:rPr>
              <w:t>ТОО</w:t>
            </w:r>
            <w:r>
              <w:rPr>
                <w:sz w:val="28"/>
                <w:szCs w:val="28"/>
              </w:rPr>
              <w:t xml:space="preserve"> «АНПЗ</w:t>
            </w:r>
            <w:r w:rsidRPr="002D2A4A">
              <w:rPr>
                <w:sz w:val="28"/>
                <w:szCs w:val="28"/>
              </w:rPr>
              <w:t>»</w:t>
            </w:r>
          </w:p>
        </w:tc>
        <w:tc>
          <w:tcPr>
            <w:tcW w:w="289" w:type="pct"/>
            <w:shd w:val="clear" w:color="auto" w:fill="auto"/>
          </w:tcPr>
          <w:p w:rsidR="007B086C" w:rsidRDefault="007B086C" w:rsidP="00622E87">
            <w:pPr>
              <w:widowControl w:val="0"/>
              <w:tabs>
                <w:tab w:val="left" w:pos="464"/>
                <w:tab w:val="left" w:pos="504"/>
                <w:tab w:val="left" w:pos="1011"/>
                <w:tab w:val="left" w:pos="1083"/>
              </w:tabs>
              <w:autoSpaceDE w:val="0"/>
              <w:autoSpaceDN w:val="0"/>
              <w:adjustRightInd w:val="0"/>
              <w:rPr>
                <w:sz w:val="28"/>
                <w:szCs w:val="28"/>
              </w:rPr>
            </w:pPr>
          </w:p>
          <w:p w:rsidR="007B086C" w:rsidRDefault="007B086C" w:rsidP="00622E87">
            <w:pPr>
              <w:widowControl w:val="0"/>
              <w:tabs>
                <w:tab w:val="left" w:pos="464"/>
                <w:tab w:val="left" w:pos="504"/>
                <w:tab w:val="left" w:pos="1011"/>
                <w:tab w:val="left" w:pos="1083"/>
              </w:tabs>
              <w:autoSpaceDE w:val="0"/>
              <w:autoSpaceDN w:val="0"/>
              <w:adjustRightInd w:val="0"/>
              <w:rPr>
                <w:sz w:val="28"/>
                <w:szCs w:val="28"/>
              </w:rPr>
            </w:pPr>
          </w:p>
          <w:p w:rsidR="007B086C" w:rsidRPr="0078190A" w:rsidRDefault="001059A8" w:rsidP="00622E87">
            <w:pPr>
              <w:widowControl w:val="0"/>
              <w:tabs>
                <w:tab w:val="left" w:pos="464"/>
                <w:tab w:val="left" w:pos="504"/>
                <w:tab w:val="left" w:pos="1011"/>
                <w:tab w:val="left" w:pos="1083"/>
              </w:tabs>
              <w:autoSpaceDE w:val="0"/>
              <w:autoSpaceDN w:val="0"/>
              <w:adjustRightInd w:val="0"/>
              <w:rPr>
                <w:sz w:val="28"/>
                <w:szCs w:val="28"/>
              </w:rPr>
            </w:pPr>
            <w:r>
              <w:rPr>
                <w:sz w:val="28"/>
                <w:szCs w:val="28"/>
              </w:rPr>
              <w:t>29</w:t>
            </w:r>
          </w:p>
        </w:tc>
      </w:tr>
      <w:tr w:rsidR="007B086C" w:rsidRPr="0078190A" w:rsidTr="00701D76">
        <w:trPr>
          <w:trHeight w:val="1308"/>
        </w:trPr>
        <w:tc>
          <w:tcPr>
            <w:tcW w:w="366" w:type="pct"/>
          </w:tcPr>
          <w:p w:rsidR="007B086C" w:rsidRPr="00C932E5" w:rsidRDefault="006B3D38" w:rsidP="0086096D">
            <w:pPr>
              <w:widowControl w:val="0"/>
              <w:autoSpaceDE w:val="0"/>
              <w:autoSpaceDN w:val="0"/>
              <w:adjustRightInd w:val="0"/>
              <w:jc w:val="both"/>
              <w:rPr>
                <w:bCs/>
                <w:caps/>
                <w:sz w:val="28"/>
                <w:szCs w:val="28"/>
              </w:rPr>
            </w:pPr>
            <w:r>
              <w:rPr>
                <w:bCs/>
                <w:caps/>
                <w:sz w:val="28"/>
                <w:szCs w:val="28"/>
              </w:rPr>
              <w:t>1</w:t>
            </w:r>
            <w:r w:rsidR="00F06BCC">
              <w:rPr>
                <w:bCs/>
                <w:caps/>
                <w:sz w:val="28"/>
                <w:szCs w:val="28"/>
              </w:rPr>
              <w:t>.4</w:t>
            </w:r>
          </w:p>
        </w:tc>
        <w:tc>
          <w:tcPr>
            <w:tcW w:w="4346" w:type="pct"/>
            <w:shd w:val="clear" w:color="auto" w:fill="auto"/>
          </w:tcPr>
          <w:p w:rsidR="007B086C" w:rsidRPr="0078190A" w:rsidRDefault="007B086C" w:rsidP="003E5907">
            <w:pPr>
              <w:widowControl w:val="0"/>
              <w:autoSpaceDE w:val="0"/>
              <w:autoSpaceDN w:val="0"/>
              <w:adjustRightInd w:val="0"/>
              <w:jc w:val="both"/>
              <w:rPr>
                <w:bCs/>
                <w:caps/>
                <w:sz w:val="28"/>
                <w:szCs w:val="28"/>
              </w:rPr>
            </w:pPr>
            <w:r w:rsidRPr="0078190A">
              <w:rPr>
                <w:bCs/>
                <w:caps/>
                <w:sz w:val="28"/>
                <w:szCs w:val="28"/>
              </w:rPr>
              <w:t>А</w:t>
            </w:r>
            <w:r w:rsidRPr="0078190A">
              <w:rPr>
                <w:color w:val="000000"/>
                <w:sz w:val="28"/>
                <w:szCs w:val="28"/>
              </w:rPr>
              <w:t xml:space="preserve">нализ пластовых вод и отстойной воды из прудов дополнительного отстоя на содержание катионов, анионов, овп, рн, электропроводности после обработки эав </w:t>
            </w:r>
            <w:r w:rsidR="003E5907">
              <w:rPr>
                <w:color w:val="000000"/>
                <w:sz w:val="28"/>
                <w:szCs w:val="28"/>
              </w:rPr>
              <w:t>с применением физико-химических методов</w:t>
            </w:r>
          </w:p>
        </w:tc>
        <w:tc>
          <w:tcPr>
            <w:tcW w:w="289" w:type="pct"/>
            <w:shd w:val="clear" w:color="auto" w:fill="auto"/>
          </w:tcPr>
          <w:p w:rsidR="007B086C" w:rsidRDefault="007B086C" w:rsidP="00622E87">
            <w:pPr>
              <w:widowControl w:val="0"/>
              <w:tabs>
                <w:tab w:val="left" w:pos="464"/>
                <w:tab w:val="left" w:pos="504"/>
                <w:tab w:val="left" w:pos="1011"/>
                <w:tab w:val="left" w:pos="1083"/>
              </w:tabs>
              <w:autoSpaceDE w:val="0"/>
              <w:autoSpaceDN w:val="0"/>
              <w:adjustRightInd w:val="0"/>
              <w:rPr>
                <w:sz w:val="28"/>
                <w:szCs w:val="28"/>
              </w:rPr>
            </w:pPr>
          </w:p>
          <w:p w:rsidR="007B086C" w:rsidRDefault="007B086C" w:rsidP="00622E87">
            <w:pPr>
              <w:widowControl w:val="0"/>
              <w:tabs>
                <w:tab w:val="left" w:pos="464"/>
                <w:tab w:val="left" w:pos="504"/>
                <w:tab w:val="left" w:pos="1011"/>
                <w:tab w:val="left" w:pos="1083"/>
              </w:tabs>
              <w:autoSpaceDE w:val="0"/>
              <w:autoSpaceDN w:val="0"/>
              <w:adjustRightInd w:val="0"/>
              <w:rPr>
                <w:sz w:val="28"/>
                <w:szCs w:val="28"/>
              </w:rPr>
            </w:pPr>
          </w:p>
          <w:p w:rsidR="007B086C" w:rsidRDefault="007B086C" w:rsidP="00622E87">
            <w:pPr>
              <w:widowControl w:val="0"/>
              <w:tabs>
                <w:tab w:val="left" w:pos="464"/>
                <w:tab w:val="left" w:pos="504"/>
                <w:tab w:val="left" w:pos="1011"/>
                <w:tab w:val="left" w:pos="1083"/>
              </w:tabs>
              <w:autoSpaceDE w:val="0"/>
              <w:autoSpaceDN w:val="0"/>
              <w:adjustRightInd w:val="0"/>
              <w:rPr>
                <w:sz w:val="28"/>
                <w:szCs w:val="28"/>
              </w:rPr>
            </w:pPr>
          </w:p>
          <w:p w:rsidR="007B086C" w:rsidRPr="0078190A" w:rsidRDefault="007B086C" w:rsidP="001059A8">
            <w:pPr>
              <w:widowControl w:val="0"/>
              <w:tabs>
                <w:tab w:val="left" w:pos="464"/>
                <w:tab w:val="left" w:pos="504"/>
                <w:tab w:val="left" w:pos="1011"/>
                <w:tab w:val="left" w:pos="1083"/>
              </w:tabs>
              <w:autoSpaceDE w:val="0"/>
              <w:autoSpaceDN w:val="0"/>
              <w:adjustRightInd w:val="0"/>
              <w:rPr>
                <w:sz w:val="28"/>
                <w:szCs w:val="28"/>
              </w:rPr>
            </w:pPr>
            <w:r>
              <w:rPr>
                <w:sz w:val="28"/>
                <w:szCs w:val="28"/>
              </w:rPr>
              <w:t>3</w:t>
            </w:r>
            <w:r w:rsidR="001059A8">
              <w:rPr>
                <w:sz w:val="28"/>
                <w:szCs w:val="28"/>
              </w:rPr>
              <w:t>1</w:t>
            </w:r>
          </w:p>
        </w:tc>
      </w:tr>
      <w:tr w:rsidR="007B086C" w:rsidRPr="0078190A" w:rsidTr="00701D76">
        <w:tc>
          <w:tcPr>
            <w:tcW w:w="366" w:type="pct"/>
          </w:tcPr>
          <w:p w:rsidR="007B086C" w:rsidRPr="0078190A" w:rsidRDefault="007B086C" w:rsidP="0078190A">
            <w:pPr>
              <w:widowControl w:val="0"/>
              <w:autoSpaceDE w:val="0"/>
              <w:autoSpaceDN w:val="0"/>
              <w:adjustRightInd w:val="0"/>
              <w:ind w:firstLine="567"/>
              <w:jc w:val="both"/>
              <w:rPr>
                <w:caps/>
                <w:sz w:val="28"/>
                <w:szCs w:val="28"/>
              </w:rPr>
            </w:pPr>
          </w:p>
        </w:tc>
        <w:tc>
          <w:tcPr>
            <w:tcW w:w="4346" w:type="pct"/>
            <w:shd w:val="clear" w:color="auto" w:fill="auto"/>
          </w:tcPr>
          <w:p w:rsidR="007B086C" w:rsidRPr="0078190A" w:rsidRDefault="007B086C" w:rsidP="003E5907">
            <w:pPr>
              <w:widowControl w:val="0"/>
              <w:autoSpaceDE w:val="0"/>
              <w:autoSpaceDN w:val="0"/>
              <w:adjustRightInd w:val="0"/>
              <w:jc w:val="both"/>
              <w:rPr>
                <w:sz w:val="28"/>
                <w:szCs w:val="28"/>
              </w:rPr>
            </w:pPr>
            <w:r w:rsidRPr="0078190A">
              <w:rPr>
                <w:caps/>
                <w:sz w:val="28"/>
                <w:szCs w:val="28"/>
              </w:rPr>
              <w:t>Заключение</w:t>
            </w:r>
          </w:p>
        </w:tc>
        <w:tc>
          <w:tcPr>
            <w:tcW w:w="289" w:type="pct"/>
            <w:shd w:val="clear" w:color="auto" w:fill="auto"/>
          </w:tcPr>
          <w:p w:rsidR="007B086C" w:rsidRPr="0078190A" w:rsidRDefault="007B086C" w:rsidP="0078190A">
            <w:pPr>
              <w:widowControl w:val="0"/>
              <w:tabs>
                <w:tab w:val="left" w:pos="291"/>
                <w:tab w:val="left" w:pos="464"/>
                <w:tab w:val="left" w:pos="504"/>
                <w:tab w:val="left" w:pos="651"/>
              </w:tabs>
              <w:autoSpaceDE w:val="0"/>
              <w:autoSpaceDN w:val="0"/>
              <w:adjustRightInd w:val="0"/>
              <w:rPr>
                <w:sz w:val="28"/>
                <w:szCs w:val="28"/>
              </w:rPr>
            </w:pPr>
            <w:r>
              <w:rPr>
                <w:sz w:val="28"/>
                <w:szCs w:val="28"/>
              </w:rPr>
              <w:t>4</w:t>
            </w:r>
            <w:r w:rsidR="009A2B88">
              <w:rPr>
                <w:sz w:val="28"/>
                <w:szCs w:val="28"/>
              </w:rPr>
              <w:t>4</w:t>
            </w:r>
          </w:p>
        </w:tc>
      </w:tr>
      <w:tr w:rsidR="007B086C" w:rsidRPr="0078190A" w:rsidTr="00701D76">
        <w:tc>
          <w:tcPr>
            <w:tcW w:w="366" w:type="pct"/>
          </w:tcPr>
          <w:p w:rsidR="007B086C" w:rsidRPr="0078190A" w:rsidRDefault="007B086C" w:rsidP="0078190A">
            <w:pPr>
              <w:widowControl w:val="0"/>
              <w:autoSpaceDE w:val="0"/>
              <w:autoSpaceDN w:val="0"/>
              <w:adjustRightInd w:val="0"/>
              <w:ind w:firstLine="567"/>
              <w:jc w:val="both"/>
              <w:rPr>
                <w:caps/>
                <w:sz w:val="28"/>
                <w:szCs w:val="28"/>
              </w:rPr>
            </w:pPr>
          </w:p>
        </w:tc>
        <w:tc>
          <w:tcPr>
            <w:tcW w:w="4346" w:type="pct"/>
            <w:shd w:val="clear" w:color="auto" w:fill="auto"/>
          </w:tcPr>
          <w:p w:rsidR="007B086C" w:rsidRPr="0078190A" w:rsidRDefault="007B086C" w:rsidP="003E5907">
            <w:pPr>
              <w:widowControl w:val="0"/>
              <w:autoSpaceDE w:val="0"/>
              <w:autoSpaceDN w:val="0"/>
              <w:adjustRightInd w:val="0"/>
              <w:jc w:val="both"/>
              <w:rPr>
                <w:caps/>
                <w:sz w:val="28"/>
                <w:szCs w:val="28"/>
              </w:rPr>
            </w:pPr>
            <w:r w:rsidRPr="0078190A">
              <w:rPr>
                <w:caps/>
                <w:sz w:val="28"/>
                <w:szCs w:val="28"/>
              </w:rPr>
              <w:t>Список использованных источников</w:t>
            </w:r>
          </w:p>
        </w:tc>
        <w:tc>
          <w:tcPr>
            <w:tcW w:w="289" w:type="pct"/>
            <w:shd w:val="clear" w:color="auto" w:fill="auto"/>
          </w:tcPr>
          <w:p w:rsidR="007B086C" w:rsidRPr="0078190A" w:rsidRDefault="007B086C" w:rsidP="001059A8">
            <w:pPr>
              <w:widowControl w:val="0"/>
              <w:tabs>
                <w:tab w:val="left" w:pos="291"/>
                <w:tab w:val="left" w:pos="464"/>
                <w:tab w:val="left" w:pos="504"/>
                <w:tab w:val="left" w:pos="651"/>
              </w:tabs>
              <w:autoSpaceDE w:val="0"/>
              <w:autoSpaceDN w:val="0"/>
              <w:adjustRightInd w:val="0"/>
              <w:rPr>
                <w:sz w:val="28"/>
                <w:szCs w:val="28"/>
              </w:rPr>
            </w:pPr>
            <w:r>
              <w:rPr>
                <w:sz w:val="28"/>
                <w:szCs w:val="28"/>
              </w:rPr>
              <w:t>4</w:t>
            </w:r>
            <w:r w:rsidR="001059A8">
              <w:rPr>
                <w:sz w:val="28"/>
                <w:szCs w:val="28"/>
              </w:rPr>
              <w:t>8</w:t>
            </w:r>
          </w:p>
        </w:tc>
      </w:tr>
      <w:tr w:rsidR="00F06BCC" w:rsidRPr="0078190A" w:rsidTr="00701D76">
        <w:tc>
          <w:tcPr>
            <w:tcW w:w="366" w:type="pct"/>
          </w:tcPr>
          <w:p w:rsidR="00F06BCC" w:rsidRPr="0078190A" w:rsidRDefault="00F06BCC" w:rsidP="0078190A">
            <w:pPr>
              <w:widowControl w:val="0"/>
              <w:autoSpaceDE w:val="0"/>
              <w:autoSpaceDN w:val="0"/>
              <w:adjustRightInd w:val="0"/>
              <w:ind w:firstLine="567"/>
              <w:jc w:val="both"/>
              <w:rPr>
                <w:caps/>
                <w:sz w:val="28"/>
                <w:szCs w:val="28"/>
              </w:rPr>
            </w:pPr>
          </w:p>
        </w:tc>
        <w:tc>
          <w:tcPr>
            <w:tcW w:w="4346" w:type="pct"/>
            <w:shd w:val="clear" w:color="auto" w:fill="auto"/>
          </w:tcPr>
          <w:p w:rsidR="00F06BCC" w:rsidRPr="0078190A" w:rsidRDefault="00F06BCC" w:rsidP="003E5907">
            <w:pPr>
              <w:widowControl w:val="0"/>
              <w:autoSpaceDE w:val="0"/>
              <w:autoSpaceDN w:val="0"/>
              <w:adjustRightInd w:val="0"/>
              <w:jc w:val="both"/>
              <w:rPr>
                <w:caps/>
                <w:sz w:val="28"/>
                <w:szCs w:val="28"/>
              </w:rPr>
            </w:pPr>
            <w:r w:rsidRPr="0078190A">
              <w:rPr>
                <w:caps/>
                <w:sz w:val="28"/>
                <w:szCs w:val="28"/>
              </w:rPr>
              <w:t xml:space="preserve">Приложение А </w:t>
            </w:r>
            <w:r w:rsidRPr="0078190A">
              <w:rPr>
                <w:sz w:val="28"/>
                <w:szCs w:val="28"/>
              </w:rPr>
              <w:t>Календарный план</w:t>
            </w:r>
            <w:r>
              <w:rPr>
                <w:sz w:val="28"/>
                <w:szCs w:val="28"/>
              </w:rPr>
              <w:t xml:space="preserve"> работ</w:t>
            </w:r>
            <w:r w:rsidRPr="0078190A">
              <w:rPr>
                <w:sz w:val="28"/>
                <w:szCs w:val="28"/>
              </w:rPr>
              <w:t xml:space="preserve"> </w:t>
            </w:r>
          </w:p>
        </w:tc>
        <w:tc>
          <w:tcPr>
            <w:tcW w:w="289" w:type="pct"/>
            <w:shd w:val="clear" w:color="auto" w:fill="auto"/>
          </w:tcPr>
          <w:p w:rsidR="00F06BCC" w:rsidRPr="0078190A" w:rsidRDefault="009A2B88" w:rsidP="009A2B88">
            <w:pPr>
              <w:widowControl w:val="0"/>
              <w:tabs>
                <w:tab w:val="left" w:pos="291"/>
                <w:tab w:val="left" w:pos="464"/>
                <w:tab w:val="left" w:pos="504"/>
                <w:tab w:val="left" w:pos="651"/>
              </w:tabs>
              <w:autoSpaceDE w:val="0"/>
              <w:autoSpaceDN w:val="0"/>
              <w:adjustRightInd w:val="0"/>
              <w:rPr>
                <w:sz w:val="28"/>
                <w:szCs w:val="28"/>
              </w:rPr>
            </w:pPr>
            <w:r>
              <w:rPr>
                <w:sz w:val="28"/>
                <w:szCs w:val="28"/>
              </w:rPr>
              <w:t>50</w:t>
            </w:r>
          </w:p>
        </w:tc>
      </w:tr>
      <w:tr w:rsidR="00F06BCC" w:rsidRPr="0078190A" w:rsidTr="00701D76">
        <w:tc>
          <w:tcPr>
            <w:tcW w:w="366" w:type="pct"/>
          </w:tcPr>
          <w:p w:rsidR="00F06BCC" w:rsidRPr="0078190A" w:rsidRDefault="00F06BCC" w:rsidP="0078190A">
            <w:pPr>
              <w:widowControl w:val="0"/>
              <w:autoSpaceDE w:val="0"/>
              <w:autoSpaceDN w:val="0"/>
              <w:adjustRightInd w:val="0"/>
              <w:ind w:firstLine="567"/>
              <w:jc w:val="both"/>
              <w:rPr>
                <w:caps/>
                <w:sz w:val="28"/>
                <w:szCs w:val="28"/>
              </w:rPr>
            </w:pPr>
          </w:p>
        </w:tc>
        <w:tc>
          <w:tcPr>
            <w:tcW w:w="4346" w:type="pct"/>
            <w:shd w:val="clear" w:color="auto" w:fill="auto"/>
          </w:tcPr>
          <w:p w:rsidR="00F06BCC" w:rsidRPr="0078190A" w:rsidRDefault="00F06BCC" w:rsidP="003E5907">
            <w:pPr>
              <w:widowControl w:val="0"/>
              <w:autoSpaceDE w:val="0"/>
              <w:autoSpaceDN w:val="0"/>
              <w:adjustRightInd w:val="0"/>
              <w:jc w:val="both"/>
              <w:rPr>
                <w:caps/>
                <w:sz w:val="28"/>
                <w:szCs w:val="28"/>
              </w:rPr>
            </w:pPr>
            <w:r>
              <w:rPr>
                <w:caps/>
                <w:sz w:val="28"/>
                <w:szCs w:val="28"/>
              </w:rPr>
              <w:t xml:space="preserve">Приложение Б </w:t>
            </w:r>
            <w:r>
              <w:rPr>
                <w:sz w:val="28"/>
                <w:szCs w:val="28"/>
              </w:rPr>
              <w:t>Перечень</w:t>
            </w:r>
            <w:r w:rsidRPr="0078190A">
              <w:rPr>
                <w:sz w:val="28"/>
                <w:szCs w:val="28"/>
              </w:rPr>
              <w:t xml:space="preserve"> опубликованных работ</w:t>
            </w:r>
            <w:r>
              <w:rPr>
                <w:sz w:val="28"/>
                <w:szCs w:val="28"/>
              </w:rPr>
              <w:t xml:space="preserve"> за 2018 год</w:t>
            </w:r>
          </w:p>
        </w:tc>
        <w:tc>
          <w:tcPr>
            <w:tcW w:w="289" w:type="pct"/>
            <w:shd w:val="clear" w:color="auto" w:fill="auto"/>
          </w:tcPr>
          <w:p w:rsidR="00F06BCC" w:rsidRPr="0078190A" w:rsidRDefault="00F06BCC" w:rsidP="00CB62C7">
            <w:pPr>
              <w:widowControl w:val="0"/>
              <w:tabs>
                <w:tab w:val="left" w:pos="291"/>
                <w:tab w:val="left" w:pos="464"/>
                <w:tab w:val="left" w:pos="504"/>
                <w:tab w:val="left" w:pos="651"/>
              </w:tabs>
              <w:autoSpaceDE w:val="0"/>
              <w:autoSpaceDN w:val="0"/>
              <w:adjustRightInd w:val="0"/>
              <w:rPr>
                <w:sz w:val="28"/>
                <w:szCs w:val="28"/>
              </w:rPr>
            </w:pPr>
            <w:r>
              <w:rPr>
                <w:sz w:val="28"/>
                <w:szCs w:val="28"/>
              </w:rPr>
              <w:t>5</w:t>
            </w:r>
            <w:r w:rsidR="00B97B55">
              <w:rPr>
                <w:sz w:val="28"/>
                <w:szCs w:val="28"/>
              </w:rPr>
              <w:t>6</w:t>
            </w:r>
          </w:p>
        </w:tc>
      </w:tr>
      <w:tr w:rsidR="00F06BCC" w:rsidRPr="0078190A" w:rsidTr="00701D76">
        <w:tc>
          <w:tcPr>
            <w:tcW w:w="366" w:type="pct"/>
          </w:tcPr>
          <w:p w:rsidR="00F06BCC" w:rsidRPr="0078190A" w:rsidRDefault="00F06BCC" w:rsidP="0078190A">
            <w:pPr>
              <w:widowControl w:val="0"/>
              <w:autoSpaceDE w:val="0"/>
              <w:autoSpaceDN w:val="0"/>
              <w:adjustRightInd w:val="0"/>
              <w:ind w:firstLine="567"/>
              <w:jc w:val="both"/>
              <w:rPr>
                <w:caps/>
                <w:sz w:val="28"/>
                <w:szCs w:val="28"/>
              </w:rPr>
            </w:pPr>
          </w:p>
        </w:tc>
        <w:tc>
          <w:tcPr>
            <w:tcW w:w="4346" w:type="pct"/>
            <w:shd w:val="clear" w:color="auto" w:fill="auto"/>
          </w:tcPr>
          <w:p w:rsidR="00F06BCC" w:rsidRPr="0078190A" w:rsidRDefault="00A22242" w:rsidP="003E5907">
            <w:pPr>
              <w:widowControl w:val="0"/>
              <w:autoSpaceDE w:val="0"/>
              <w:autoSpaceDN w:val="0"/>
              <w:adjustRightInd w:val="0"/>
              <w:jc w:val="both"/>
              <w:rPr>
                <w:caps/>
                <w:sz w:val="28"/>
                <w:szCs w:val="28"/>
              </w:rPr>
            </w:pPr>
            <w:r>
              <w:rPr>
                <w:caps/>
                <w:sz w:val="28"/>
                <w:szCs w:val="28"/>
              </w:rPr>
              <w:t>ПРИЛОЖЕНИЕ В</w:t>
            </w:r>
            <w:r w:rsidR="00D06EF0">
              <w:rPr>
                <w:caps/>
                <w:sz w:val="28"/>
                <w:szCs w:val="28"/>
              </w:rPr>
              <w:t xml:space="preserve"> </w:t>
            </w:r>
            <w:r w:rsidR="00D06EF0" w:rsidRPr="0009398A">
              <w:rPr>
                <w:sz w:val="28"/>
                <w:szCs w:val="28"/>
              </w:rPr>
              <w:t>Выписка из протокола заседан</w:t>
            </w:r>
            <w:r w:rsidR="00D06EF0">
              <w:rPr>
                <w:sz w:val="28"/>
                <w:szCs w:val="28"/>
              </w:rPr>
              <w:t>я ННС</w:t>
            </w:r>
          </w:p>
        </w:tc>
        <w:tc>
          <w:tcPr>
            <w:tcW w:w="289" w:type="pct"/>
            <w:shd w:val="clear" w:color="auto" w:fill="auto"/>
          </w:tcPr>
          <w:p w:rsidR="00F06BCC" w:rsidRPr="0078190A" w:rsidRDefault="00B97B55" w:rsidP="0078190A">
            <w:pPr>
              <w:widowControl w:val="0"/>
              <w:tabs>
                <w:tab w:val="left" w:pos="291"/>
                <w:tab w:val="left" w:pos="464"/>
                <w:tab w:val="left" w:pos="504"/>
                <w:tab w:val="left" w:pos="651"/>
              </w:tabs>
              <w:autoSpaceDE w:val="0"/>
              <w:autoSpaceDN w:val="0"/>
              <w:adjustRightInd w:val="0"/>
              <w:rPr>
                <w:caps/>
                <w:sz w:val="28"/>
                <w:szCs w:val="28"/>
              </w:rPr>
            </w:pPr>
            <w:r>
              <w:rPr>
                <w:caps/>
                <w:sz w:val="28"/>
                <w:szCs w:val="28"/>
              </w:rPr>
              <w:t>57</w:t>
            </w:r>
          </w:p>
        </w:tc>
      </w:tr>
      <w:tr w:rsidR="00F06BCC" w:rsidRPr="0078190A" w:rsidTr="00701D76">
        <w:tc>
          <w:tcPr>
            <w:tcW w:w="366" w:type="pct"/>
          </w:tcPr>
          <w:p w:rsidR="00F06BCC" w:rsidRPr="0078190A" w:rsidRDefault="00F06BCC" w:rsidP="0078190A">
            <w:pPr>
              <w:widowControl w:val="0"/>
              <w:autoSpaceDE w:val="0"/>
              <w:autoSpaceDN w:val="0"/>
              <w:adjustRightInd w:val="0"/>
              <w:ind w:firstLine="567"/>
              <w:jc w:val="both"/>
              <w:rPr>
                <w:caps/>
                <w:sz w:val="28"/>
                <w:szCs w:val="28"/>
              </w:rPr>
            </w:pPr>
          </w:p>
        </w:tc>
        <w:tc>
          <w:tcPr>
            <w:tcW w:w="4346" w:type="pct"/>
            <w:shd w:val="clear" w:color="auto" w:fill="auto"/>
          </w:tcPr>
          <w:p w:rsidR="00F06BCC" w:rsidRPr="006B3D38" w:rsidRDefault="00A22242" w:rsidP="009A2B88">
            <w:pPr>
              <w:widowControl w:val="0"/>
              <w:autoSpaceDE w:val="0"/>
              <w:autoSpaceDN w:val="0"/>
              <w:adjustRightInd w:val="0"/>
              <w:rPr>
                <w:caps/>
                <w:sz w:val="28"/>
                <w:szCs w:val="28"/>
              </w:rPr>
            </w:pPr>
            <w:r>
              <w:rPr>
                <w:caps/>
                <w:sz w:val="28"/>
                <w:szCs w:val="28"/>
              </w:rPr>
              <w:t>Приложение Г</w:t>
            </w:r>
            <w:r w:rsidR="0019720F" w:rsidRPr="0009398A">
              <w:rPr>
                <w:caps/>
                <w:sz w:val="28"/>
                <w:szCs w:val="28"/>
              </w:rPr>
              <w:t xml:space="preserve"> </w:t>
            </w:r>
            <w:r w:rsidR="0019720F" w:rsidRPr="0009398A">
              <w:rPr>
                <w:sz w:val="28"/>
                <w:szCs w:val="28"/>
              </w:rPr>
              <w:t>Выписка из протокола заседания кафедры</w:t>
            </w:r>
            <w:r w:rsidR="009A2B88">
              <w:rPr>
                <w:sz w:val="28"/>
                <w:szCs w:val="28"/>
              </w:rPr>
              <w:t xml:space="preserve"> </w:t>
            </w:r>
            <w:r w:rsidR="0019720F" w:rsidRPr="0009398A">
              <w:rPr>
                <w:sz w:val="28"/>
                <w:szCs w:val="28"/>
              </w:rPr>
              <w:t>ХТОВиП</w:t>
            </w:r>
          </w:p>
        </w:tc>
        <w:tc>
          <w:tcPr>
            <w:tcW w:w="289" w:type="pct"/>
            <w:shd w:val="clear" w:color="auto" w:fill="auto"/>
          </w:tcPr>
          <w:p w:rsidR="00F06BCC" w:rsidRPr="0078190A" w:rsidRDefault="00CB62C7" w:rsidP="0078190A">
            <w:pPr>
              <w:widowControl w:val="0"/>
              <w:tabs>
                <w:tab w:val="left" w:pos="291"/>
                <w:tab w:val="left" w:pos="464"/>
                <w:tab w:val="left" w:pos="504"/>
                <w:tab w:val="left" w:pos="651"/>
              </w:tabs>
              <w:autoSpaceDE w:val="0"/>
              <w:autoSpaceDN w:val="0"/>
              <w:adjustRightInd w:val="0"/>
              <w:rPr>
                <w:caps/>
                <w:sz w:val="28"/>
                <w:szCs w:val="28"/>
              </w:rPr>
            </w:pPr>
            <w:r>
              <w:rPr>
                <w:caps/>
                <w:sz w:val="28"/>
                <w:szCs w:val="28"/>
              </w:rPr>
              <w:t>5</w:t>
            </w:r>
            <w:r w:rsidR="00B97B55">
              <w:rPr>
                <w:caps/>
                <w:sz w:val="28"/>
                <w:szCs w:val="28"/>
              </w:rPr>
              <w:t>8</w:t>
            </w:r>
          </w:p>
        </w:tc>
      </w:tr>
      <w:tr w:rsidR="00F06BCC" w:rsidRPr="0078190A" w:rsidTr="00701D76">
        <w:tc>
          <w:tcPr>
            <w:tcW w:w="366" w:type="pct"/>
          </w:tcPr>
          <w:p w:rsidR="00F06BCC" w:rsidRPr="0078190A" w:rsidRDefault="00F06BCC" w:rsidP="0078190A">
            <w:pPr>
              <w:widowControl w:val="0"/>
              <w:tabs>
                <w:tab w:val="left" w:pos="0"/>
                <w:tab w:val="left" w:pos="8172"/>
                <w:tab w:val="left" w:pos="8820"/>
                <w:tab w:val="left" w:pos="8892"/>
                <w:tab w:val="left" w:pos="9072"/>
              </w:tabs>
              <w:autoSpaceDE w:val="0"/>
              <w:autoSpaceDN w:val="0"/>
              <w:adjustRightInd w:val="0"/>
              <w:ind w:firstLine="567"/>
              <w:jc w:val="both"/>
              <w:rPr>
                <w:caps/>
                <w:sz w:val="28"/>
                <w:szCs w:val="28"/>
              </w:rPr>
            </w:pPr>
          </w:p>
        </w:tc>
        <w:tc>
          <w:tcPr>
            <w:tcW w:w="4346" w:type="pct"/>
            <w:shd w:val="clear" w:color="auto" w:fill="auto"/>
          </w:tcPr>
          <w:p w:rsidR="00F06BCC" w:rsidRPr="006B3D38" w:rsidRDefault="0019720F" w:rsidP="00A22242">
            <w:pPr>
              <w:widowControl w:val="0"/>
              <w:tabs>
                <w:tab w:val="left" w:pos="0"/>
                <w:tab w:val="left" w:pos="8172"/>
                <w:tab w:val="left" w:pos="8820"/>
                <w:tab w:val="left" w:pos="8892"/>
                <w:tab w:val="left" w:pos="9072"/>
              </w:tabs>
              <w:autoSpaceDE w:val="0"/>
              <w:autoSpaceDN w:val="0"/>
              <w:adjustRightInd w:val="0"/>
              <w:jc w:val="both"/>
              <w:rPr>
                <w:caps/>
                <w:sz w:val="28"/>
                <w:szCs w:val="28"/>
              </w:rPr>
            </w:pPr>
            <w:r w:rsidRPr="006B3D38">
              <w:rPr>
                <w:caps/>
                <w:sz w:val="28"/>
                <w:szCs w:val="28"/>
              </w:rPr>
              <w:t xml:space="preserve">Приложение </w:t>
            </w:r>
            <w:r w:rsidR="00A22242">
              <w:rPr>
                <w:caps/>
                <w:sz w:val="28"/>
                <w:szCs w:val="28"/>
              </w:rPr>
              <w:t>Д</w:t>
            </w:r>
            <w:r w:rsidRPr="006B3D38">
              <w:rPr>
                <w:caps/>
                <w:sz w:val="28"/>
                <w:szCs w:val="28"/>
              </w:rPr>
              <w:t xml:space="preserve"> </w:t>
            </w:r>
            <w:r w:rsidRPr="006B3D38">
              <w:rPr>
                <w:sz w:val="28"/>
                <w:szCs w:val="28"/>
              </w:rPr>
              <w:t>Выписка из протокола</w:t>
            </w:r>
            <w:r w:rsidR="00B97B55">
              <w:rPr>
                <w:sz w:val="28"/>
                <w:szCs w:val="28"/>
              </w:rPr>
              <w:t xml:space="preserve"> заседания ИХиБТ</w:t>
            </w:r>
          </w:p>
        </w:tc>
        <w:tc>
          <w:tcPr>
            <w:tcW w:w="289" w:type="pct"/>
            <w:shd w:val="clear" w:color="auto" w:fill="auto"/>
          </w:tcPr>
          <w:p w:rsidR="00F06BCC" w:rsidRPr="0078190A" w:rsidRDefault="00CB62C7" w:rsidP="0078190A">
            <w:pPr>
              <w:widowControl w:val="0"/>
              <w:tabs>
                <w:tab w:val="left" w:pos="291"/>
                <w:tab w:val="left" w:pos="464"/>
                <w:tab w:val="left" w:pos="504"/>
                <w:tab w:val="left" w:pos="651"/>
              </w:tabs>
              <w:autoSpaceDE w:val="0"/>
              <w:autoSpaceDN w:val="0"/>
              <w:adjustRightInd w:val="0"/>
              <w:rPr>
                <w:caps/>
                <w:sz w:val="28"/>
                <w:szCs w:val="28"/>
              </w:rPr>
            </w:pPr>
            <w:r>
              <w:rPr>
                <w:caps/>
                <w:sz w:val="28"/>
                <w:szCs w:val="28"/>
              </w:rPr>
              <w:t>5</w:t>
            </w:r>
            <w:r w:rsidR="00B97B55">
              <w:rPr>
                <w:caps/>
                <w:sz w:val="28"/>
                <w:szCs w:val="28"/>
              </w:rPr>
              <w:t>9</w:t>
            </w:r>
          </w:p>
        </w:tc>
      </w:tr>
      <w:tr w:rsidR="0019720F" w:rsidRPr="0078190A" w:rsidTr="00701D76">
        <w:tc>
          <w:tcPr>
            <w:tcW w:w="366" w:type="pct"/>
          </w:tcPr>
          <w:p w:rsidR="0019720F" w:rsidRPr="0078190A" w:rsidRDefault="0019720F" w:rsidP="0078190A">
            <w:pPr>
              <w:widowControl w:val="0"/>
              <w:tabs>
                <w:tab w:val="left" w:pos="0"/>
                <w:tab w:val="left" w:pos="8172"/>
                <w:tab w:val="left" w:pos="8820"/>
                <w:tab w:val="left" w:pos="8892"/>
                <w:tab w:val="left" w:pos="9072"/>
              </w:tabs>
              <w:autoSpaceDE w:val="0"/>
              <w:autoSpaceDN w:val="0"/>
              <w:adjustRightInd w:val="0"/>
              <w:ind w:firstLine="567"/>
              <w:jc w:val="both"/>
              <w:rPr>
                <w:caps/>
                <w:sz w:val="28"/>
                <w:szCs w:val="28"/>
              </w:rPr>
            </w:pPr>
          </w:p>
        </w:tc>
        <w:tc>
          <w:tcPr>
            <w:tcW w:w="4346" w:type="pct"/>
            <w:shd w:val="clear" w:color="auto" w:fill="auto"/>
          </w:tcPr>
          <w:p w:rsidR="0019720F" w:rsidRPr="00C66644" w:rsidRDefault="0019720F" w:rsidP="00C66644">
            <w:pPr>
              <w:widowControl w:val="0"/>
              <w:tabs>
                <w:tab w:val="left" w:pos="0"/>
                <w:tab w:val="left" w:pos="8172"/>
                <w:tab w:val="left" w:pos="8820"/>
                <w:tab w:val="left" w:pos="8892"/>
                <w:tab w:val="left" w:pos="9072"/>
              </w:tabs>
              <w:autoSpaceDE w:val="0"/>
              <w:autoSpaceDN w:val="0"/>
              <w:adjustRightInd w:val="0"/>
              <w:jc w:val="both"/>
              <w:rPr>
                <w:caps/>
                <w:sz w:val="28"/>
                <w:szCs w:val="28"/>
                <w:lang w:val="kk-KZ"/>
              </w:rPr>
            </w:pPr>
            <w:r w:rsidRPr="006B3D38">
              <w:rPr>
                <w:caps/>
                <w:sz w:val="28"/>
                <w:szCs w:val="28"/>
              </w:rPr>
              <w:t xml:space="preserve">Приложение </w:t>
            </w:r>
            <w:r w:rsidR="00A22242">
              <w:rPr>
                <w:caps/>
                <w:sz w:val="28"/>
                <w:szCs w:val="28"/>
              </w:rPr>
              <w:t>Е</w:t>
            </w:r>
            <w:r w:rsidRPr="006B3D38">
              <w:rPr>
                <w:caps/>
                <w:sz w:val="28"/>
                <w:szCs w:val="28"/>
              </w:rPr>
              <w:t xml:space="preserve"> </w:t>
            </w:r>
            <w:r w:rsidRPr="006B3D38">
              <w:rPr>
                <w:sz w:val="28"/>
                <w:szCs w:val="28"/>
              </w:rPr>
              <w:t xml:space="preserve">Выписка из протокола </w:t>
            </w:r>
            <w:r w:rsidR="00C66644">
              <w:rPr>
                <w:sz w:val="28"/>
                <w:szCs w:val="28"/>
                <w:lang w:val="kk-KZ"/>
              </w:rPr>
              <w:t>НТС КазНИТУ</w:t>
            </w:r>
          </w:p>
        </w:tc>
        <w:tc>
          <w:tcPr>
            <w:tcW w:w="289" w:type="pct"/>
            <w:shd w:val="clear" w:color="auto" w:fill="auto"/>
          </w:tcPr>
          <w:p w:rsidR="0019720F" w:rsidRDefault="00B97B55" w:rsidP="0078190A">
            <w:pPr>
              <w:widowControl w:val="0"/>
              <w:tabs>
                <w:tab w:val="left" w:pos="291"/>
                <w:tab w:val="left" w:pos="464"/>
                <w:tab w:val="left" w:pos="504"/>
                <w:tab w:val="left" w:pos="651"/>
              </w:tabs>
              <w:autoSpaceDE w:val="0"/>
              <w:autoSpaceDN w:val="0"/>
              <w:adjustRightInd w:val="0"/>
              <w:rPr>
                <w:caps/>
                <w:sz w:val="28"/>
                <w:szCs w:val="28"/>
              </w:rPr>
            </w:pPr>
            <w:r>
              <w:rPr>
                <w:caps/>
                <w:sz w:val="28"/>
                <w:szCs w:val="28"/>
              </w:rPr>
              <w:t>60</w:t>
            </w:r>
          </w:p>
        </w:tc>
      </w:tr>
    </w:tbl>
    <w:p w:rsidR="00B74226" w:rsidRPr="0002380D" w:rsidRDefault="005D76A7" w:rsidP="008F0786">
      <w:pPr>
        <w:shd w:val="clear" w:color="auto" w:fill="FFFFFF"/>
        <w:ind w:firstLine="567"/>
        <w:jc w:val="center"/>
        <w:rPr>
          <w:caps/>
          <w:sz w:val="28"/>
          <w:szCs w:val="28"/>
        </w:rPr>
      </w:pPr>
      <w:r>
        <w:rPr>
          <w:caps/>
          <w:sz w:val="28"/>
          <w:szCs w:val="28"/>
        </w:rPr>
        <w:t xml:space="preserve">   </w:t>
      </w:r>
      <w:r w:rsidR="0002380D">
        <w:rPr>
          <w:caps/>
          <w:sz w:val="28"/>
          <w:szCs w:val="28"/>
        </w:rPr>
        <w:t xml:space="preserve">           </w:t>
      </w:r>
    </w:p>
    <w:p w:rsidR="00B74226" w:rsidRPr="0002380D" w:rsidRDefault="00B74226" w:rsidP="00F60C76">
      <w:pPr>
        <w:ind w:firstLine="567"/>
        <w:jc w:val="center"/>
        <w:rPr>
          <w:caps/>
          <w:sz w:val="28"/>
          <w:szCs w:val="28"/>
        </w:rPr>
      </w:pPr>
    </w:p>
    <w:p w:rsidR="00B74226" w:rsidRDefault="00B74226" w:rsidP="00F60C76">
      <w:pPr>
        <w:ind w:firstLine="567"/>
        <w:jc w:val="center"/>
        <w:rPr>
          <w:caps/>
          <w:sz w:val="28"/>
          <w:szCs w:val="28"/>
        </w:rPr>
      </w:pPr>
    </w:p>
    <w:p w:rsidR="009A2B88" w:rsidRDefault="009A2B88" w:rsidP="00F60C76">
      <w:pPr>
        <w:ind w:firstLine="567"/>
        <w:jc w:val="center"/>
        <w:rPr>
          <w:caps/>
          <w:sz w:val="28"/>
          <w:szCs w:val="28"/>
        </w:rPr>
      </w:pPr>
    </w:p>
    <w:p w:rsidR="00906829" w:rsidRDefault="00906829" w:rsidP="00F60C76">
      <w:pPr>
        <w:ind w:firstLine="567"/>
        <w:jc w:val="center"/>
        <w:rPr>
          <w:caps/>
          <w:sz w:val="28"/>
          <w:szCs w:val="28"/>
        </w:rPr>
      </w:pPr>
      <w:r>
        <w:rPr>
          <w:caps/>
          <w:sz w:val="28"/>
          <w:szCs w:val="28"/>
        </w:rPr>
        <w:lastRenderedPageBreak/>
        <w:t>ОБОЗНАЧЕНИЯ И СОКРАЩЕНИЯ</w:t>
      </w:r>
    </w:p>
    <w:p w:rsidR="00906829" w:rsidRDefault="00906829" w:rsidP="00F60C76">
      <w:pPr>
        <w:ind w:firstLine="567"/>
        <w:jc w:val="center"/>
        <w:rPr>
          <w:caps/>
          <w:sz w:val="28"/>
          <w:szCs w:val="28"/>
        </w:rPr>
      </w:pPr>
    </w:p>
    <w:p w:rsidR="00906829" w:rsidRPr="0061429D" w:rsidRDefault="00906829" w:rsidP="00906829">
      <w:pPr>
        <w:ind w:firstLine="567"/>
        <w:rPr>
          <w:caps/>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7223"/>
      </w:tblGrid>
      <w:tr w:rsidR="00A311EC" w:rsidTr="00A311EC">
        <w:tc>
          <w:tcPr>
            <w:tcW w:w="2405" w:type="dxa"/>
          </w:tcPr>
          <w:p w:rsidR="00A311EC" w:rsidRDefault="00A311EC" w:rsidP="00906829">
            <w:pPr>
              <w:rPr>
                <w:sz w:val="28"/>
                <w:szCs w:val="28"/>
              </w:rPr>
            </w:pPr>
            <w:r w:rsidRPr="0061429D">
              <w:rPr>
                <w:sz w:val="28"/>
                <w:szCs w:val="28"/>
              </w:rPr>
              <w:t xml:space="preserve">АНПЗ </w:t>
            </w:r>
          </w:p>
        </w:tc>
        <w:tc>
          <w:tcPr>
            <w:tcW w:w="7223" w:type="dxa"/>
          </w:tcPr>
          <w:p w:rsidR="00A311EC" w:rsidRDefault="00A311EC" w:rsidP="00906829">
            <w:pPr>
              <w:rPr>
                <w:sz w:val="28"/>
                <w:szCs w:val="28"/>
              </w:rPr>
            </w:pPr>
            <w:r w:rsidRPr="0061429D">
              <w:rPr>
                <w:sz w:val="28"/>
                <w:szCs w:val="28"/>
              </w:rPr>
              <w:t>Атырауский нефтеперерабатывающий завод</w:t>
            </w:r>
          </w:p>
        </w:tc>
      </w:tr>
      <w:tr w:rsidR="00A311EC" w:rsidTr="00A311EC">
        <w:tc>
          <w:tcPr>
            <w:tcW w:w="2405" w:type="dxa"/>
          </w:tcPr>
          <w:p w:rsidR="00A311EC" w:rsidRDefault="00A311EC" w:rsidP="00906829">
            <w:pPr>
              <w:rPr>
                <w:sz w:val="28"/>
                <w:szCs w:val="28"/>
              </w:rPr>
            </w:pPr>
            <w:r w:rsidRPr="0061429D">
              <w:rPr>
                <w:sz w:val="28"/>
                <w:szCs w:val="28"/>
              </w:rPr>
              <w:t>АСА</w:t>
            </w:r>
          </w:p>
        </w:tc>
        <w:tc>
          <w:tcPr>
            <w:tcW w:w="7223" w:type="dxa"/>
          </w:tcPr>
          <w:p w:rsidR="00A311EC" w:rsidRDefault="00A311EC" w:rsidP="00906829">
            <w:pPr>
              <w:rPr>
                <w:sz w:val="28"/>
                <w:szCs w:val="28"/>
              </w:rPr>
            </w:pPr>
            <w:r w:rsidRPr="00A311EC">
              <w:rPr>
                <w:sz w:val="28"/>
                <w:szCs w:val="28"/>
              </w:rPr>
              <w:t>Активированный сплав алюминия</w:t>
            </w:r>
          </w:p>
        </w:tc>
      </w:tr>
      <w:tr w:rsidR="00A311EC" w:rsidTr="00A311EC">
        <w:tc>
          <w:tcPr>
            <w:tcW w:w="2405" w:type="dxa"/>
          </w:tcPr>
          <w:p w:rsidR="00A311EC" w:rsidRDefault="00A311EC" w:rsidP="00906829">
            <w:pPr>
              <w:rPr>
                <w:sz w:val="28"/>
                <w:szCs w:val="28"/>
              </w:rPr>
            </w:pPr>
            <w:r w:rsidRPr="0061429D">
              <w:rPr>
                <w:sz w:val="28"/>
                <w:szCs w:val="28"/>
              </w:rPr>
              <w:t xml:space="preserve">ИСП-ОЭС  </w:t>
            </w:r>
          </w:p>
        </w:tc>
        <w:tc>
          <w:tcPr>
            <w:tcW w:w="7223" w:type="dxa"/>
          </w:tcPr>
          <w:p w:rsidR="00A311EC" w:rsidRDefault="00A311EC" w:rsidP="00906829">
            <w:pPr>
              <w:rPr>
                <w:sz w:val="28"/>
                <w:szCs w:val="28"/>
              </w:rPr>
            </w:pPr>
            <w:r w:rsidRPr="0061429D">
              <w:rPr>
                <w:sz w:val="28"/>
                <w:szCs w:val="28"/>
              </w:rPr>
              <w:t>Индуктивно-связанная плазма – оптико-эмиссионный спектрометр</w:t>
            </w:r>
          </w:p>
        </w:tc>
      </w:tr>
      <w:tr w:rsidR="00A311EC" w:rsidTr="00A311EC">
        <w:tc>
          <w:tcPr>
            <w:tcW w:w="2405" w:type="dxa"/>
          </w:tcPr>
          <w:p w:rsidR="00A311EC" w:rsidRDefault="00A311EC" w:rsidP="00906829">
            <w:pPr>
              <w:rPr>
                <w:sz w:val="28"/>
                <w:szCs w:val="28"/>
              </w:rPr>
            </w:pPr>
            <w:r w:rsidRPr="0061429D">
              <w:rPr>
                <w:iCs/>
                <w:sz w:val="28"/>
                <w:szCs w:val="28"/>
                <w:shd w:val="clear" w:color="auto" w:fill="FFFFFF"/>
              </w:rPr>
              <w:t>мВ</w:t>
            </w:r>
          </w:p>
        </w:tc>
        <w:tc>
          <w:tcPr>
            <w:tcW w:w="7223" w:type="dxa"/>
          </w:tcPr>
          <w:p w:rsidR="00A311EC" w:rsidRDefault="00A311EC" w:rsidP="00A311EC">
            <w:pPr>
              <w:rPr>
                <w:sz w:val="28"/>
                <w:szCs w:val="28"/>
              </w:rPr>
            </w:pPr>
            <w:r w:rsidRPr="0061429D">
              <w:rPr>
                <w:iCs/>
                <w:sz w:val="28"/>
                <w:szCs w:val="28"/>
                <w:shd w:val="clear" w:color="auto" w:fill="FFFFFF"/>
              </w:rPr>
              <w:t xml:space="preserve">мили </w:t>
            </w:r>
            <w:r>
              <w:rPr>
                <w:iCs/>
                <w:sz w:val="28"/>
                <w:szCs w:val="28"/>
                <w:shd w:val="clear" w:color="auto" w:fill="FFFFFF"/>
              </w:rPr>
              <w:t>В</w:t>
            </w:r>
            <w:r w:rsidRPr="0061429D">
              <w:rPr>
                <w:iCs/>
                <w:sz w:val="28"/>
                <w:szCs w:val="28"/>
                <w:shd w:val="clear" w:color="auto" w:fill="FFFFFF"/>
              </w:rPr>
              <w:t>ольт</w:t>
            </w:r>
          </w:p>
        </w:tc>
      </w:tr>
      <w:tr w:rsidR="00A311EC" w:rsidTr="00A311EC">
        <w:tc>
          <w:tcPr>
            <w:tcW w:w="2405" w:type="dxa"/>
          </w:tcPr>
          <w:p w:rsidR="00A311EC" w:rsidRDefault="00A311EC" w:rsidP="00906829">
            <w:pPr>
              <w:rPr>
                <w:sz w:val="28"/>
                <w:szCs w:val="28"/>
              </w:rPr>
            </w:pPr>
            <w:r w:rsidRPr="0061429D">
              <w:rPr>
                <w:sz w:val="28"/>
                <w:szCs w:val="28"/>
              </w:rPr>
              <w:t>НГДУ</w:t>
            </w:r>
          </w:p>
        </w:tc>
        <w:tc>
          <w:tcPr>
            <w:tcW w:w="7223" w:type="dxa"/>
          </w:tcPr>
          <w:p w:rsidR="00A311EC" w:rsidRPr="00A311EC" w:rsidRDefault="00A311EC" w:rsidP="00906829">
            <w:pPr>
              <w:rPr>
                <w:iCs/>
                <w:sz w:val="28"/>
                <w:szCs w:val="28"/>
                <w:shd w:val="clear" w:color="auto" w:fill="FFFFFF"/>
              </w:rPr>
            </w:pPr>
            <w:r w:rsidRPr="0061429D">
              <w:rPr>
                <w:iCs/>
                <w:sz w:val="28"/>
                <w:szCs w:val="28"/>
                <w:shd w:val="clear" w:color="auto" w:fill="FFFFFF"/>
              </w:rPr>
              <w:t>Нефтегазодобывающее управление</w:t>
            </w:r>
          </w:p>
        </w:tc>
      </w:tr>
      <w:tr w:rsidR="00A311EC" w:rsidTr="00A311EC">
        <w:tc>
          <w:tcPr>
            <w:tcW w:w="2405" w:type="dxa"/>
          </w:tcPr>
          <w:p w:rsidR="00A311EC" w:rsidRDefault="00A311EC" w:rsidP="00906829">
            <w:pPr>
              <w:rPr>
                <w:sz w:val="28"/>
                <w:szCs w:val="28"/>
              </w:rPr>
            </w:pPr>
            <w:r w:rsidRPr="0061429D">
              <w:rPr>
                <w:sz w:val="28"/>
                <w:szCs w:val="28"/>
              </w:rPr>
              <w:t>ПЗП</w:t>
            </w:r>
          </w:p>
        </w:tc>
        <w:tc>
          <w:tcPr>
            <w:tcW w:w="7223" w:type="dxa"/>
          </w:tcPr>
          <w:p w:rsidR="00A311EC" w:rsidRDefault="00A311EC" w:rsidP="00906829">
            <w:pPr>
              <w:rPr>
                <w:sz w:val="28"/>
                <w:szCs w:val="28"/>
              </w:rPr>
            </w:pPr>
            <w:r w:rsidRPr="0061429D">
              <w:rPr>
                <w:sz w:val="28"/>
                <w:szCs w:val="28"/>
              </w:rPr>
              <w:t>Призабойная зона пласта</w:t>
            </w:r>
          </w:p>
        </w:tc>
      </w:tr>
      <w:tr w:rsidR="00A311EC" w:rsidTr="00A311EC">
        <w:tc>
          <w:tcPr>
            <w:tcW w:w="2405" w:type="dxa"/>
          </w:tcPr>
          <w:p w:rsidR="00A311EC" w:rsidRDefault="00A311EC" w:rsidP="00906829">
            <w:pPr>
              <w:rPr>
                <w:sz w:val="28"/>
                <w:szCs w:val="28"/>
              </w:rPr>
            </w:pPr>
            <w:r w:rsidRPr="0061429D">
              <w:rPr>
                <w:sz w:val="28"/>
                <w:szCs w:val="28"/>
              </w:rPr>
              <w:t>ПНХЗ</w:t>
            </w:r>
          </w:p>
        </w:tc>
        <w:tc>
          <w:tcPr>
            <w:tcW w:w="7223" w:type="dxa"/>
          </w:tcPr>
          <w:p w:rsidR="00A311EC" w:rsidRDefault="00A311EC" w:rsidP="00906829">
            <w:pPr>
              <w:rPr>
                <w:sz w:val="28"/>
                <w:szCs w:val="28"/>
              </w:rPr>
            </w:pPr>
            <w:r w:rsidRPr="0061429D">
              <w:rPr>
                <w:sz w:val="28"/>
                <w:szCs w:val="28"/>
              </w:rPr>
              <w:t>Павлодарский нефтехимический завод</w:t>
            </w:r>
          </w:p>
        </w:tc>
      </w:tr>
      <w:tr w:rsidR="00A311EC" w:rsidTr="00A311EC">
        <w:tc>
          <w:tcPr>
            <w:tcW w:w="2405" w:type="dxa"/>
          </w:tcPr>
          <w:p w:rsidR="00A311EC" w:rsidRDefault="00A311EC" w:rsidP="00906829">
            <w:pPr>
              <w:rPr>
                <w:sz w:val="28"/>
                <w:szCs w:val="28"/>
              </w:rPr>
            </w:pPr>
            <w:r w:rsidRPr="0061429D">
              <w:rPr>
                <w:caps/>
                <w:sz w:val="28"/>
                <w:szCs w:val="28"/>
              </w:rPr>
              <w:t>РВС</w:t>
            </w:r>
          </w:p>
        </w:tc>
        <w:tc>
          <w:tcPr>
            <w:tcW w:w="7223" w:type="dxa"/>
          </w:tcPr>
          <w:p w:rsidR="00A311EC" w:rsidRPr="00A311EC" w:rsidRDefault="00A311EC" w:rsidP="00906829">
            <w:pPr>
              <w:rPr>
                <w:caps/>
                <w:sz w:val="28"/>
                <w:szCs w:val="28"/>
              </w:rPr>
            </w:pPr>
            <w:r w:rsidRPr="0061429D">
              <w:rPr>
                <w:sz w:val="28"/>
                <w:szCs w:val="28"/>
              </w:rPr>
              <w:t>Резервуар вертикальный стальной</w:t>
            </w:r>
            <w:r w:rsidRPr="0061429D">
              <w:rPr>
                <w:caps/>
                <w:sz w:val="28"/>
                <w:szCs w:val="28"/>
              </w:rPr>
              <w:t xml:space="preserve"> </w:t>
            </w:r>
          </w:p>
        </w:tc>
      </w:tr>
      <w:tr w:rsidR="00A311EC" w:rsidTr="00A311EC">
        <w:tc>
          <w:tcPr>
            <w:tcW w:w="2405" w:type="dxa"/>
          </w:tcPr>
          <w:p w:rsidR="00A311EC" w:rsidRPr="0061429D" w:rsidRDefault="00A311EC" w:rsidP="00906829">
            <w:pPr>
              <w:rPr>
                <w:caps/>
                <w:sz w:val="28"/>
                <w:szCs w:val="28"/>
              </w:rPr>
            </w:pPr>
            <w:r w:rsidRPr="0061429D">
              <w:rPr>
                <w:sz w:val="28"/>
                <w:szCs w:val="28"/>
              </w:rPr>
              <w:t>ЭАВ</w:t>
            </w:r>
          </w:p>
        </w:tc>
        <w:tc>
          <w:tcPr>
            <w:tcW w:w="7223" w:type="dxa"/>
          </w:tcPr>
          <w:p w:rsidR="00A311EC" w:rsidRPr="0061429D" w:rsidRDefault="00A311EC" w:rsidP="00A311EC">
            <w:pPr>
              <w:rPr>
                <w:sz w:val="28"/>
                <w:szCs w:val="28"/>
              </w:rPr>
            </w:pPr>
            <w:r w:rsidRPr="0061429D">
              <w:rPr>
                <w:sz w:val="28"/>
                <w:szCs w:val="28"/>
              </w:rPr>
              <w:t>Энергоаккумулирующие вещества</w:t>
            </w:r>
          </w:p>
        </w:tc>
      </w:tr>
    </w:tbl>
    <w:p w:rsidR="00A311EC" w:rsidRDefault="00A311EC" w:rsidP="00906829">
      <w:pPr>
        <w:ind w:firstLine="567"/>
        <w:rPr>
          <w:sz w:val="28"/>
          <w:szCs w:val="28"/>
        </w:rPr>
      </w:pPr>
    </w:p>
    <w:p w:rsidR="00A311EC" w:rsidRDefault="00A311EC" w:rsidP="00906829">
      <w:pPr>
        <w:ind w:firstLine="567"/>
        <w:rPr>
          <w:sz w:val="28"/>
          <w:szCs w:val="28"/>
        </w:rPr>
      </w:pPr>
    </w:p>
    <w:p w:rsidR="00A311EC" w:rsidRDefault="00A311EC" w:rsidP="00906829">
      <w:pPr>
        <w:ind w:firstLine="567"/>
        <w:rPr>
          <w:sz w:val="28"/>
          <w:szCs w:val="28"/>
        </w:rPr>
      </w:pPr>
    </w:p>
    <w:p w:rsidR="00906829" w:rsidRPr="0061429D" w:rsidRDefault="00906829" w:rsidP="00906829">
      <w:pPr>
        <w:ind w:firstLine="567"/>
        <w:rPr>
          <w:sz w:val="28"/>
          <w:szCs w:val="28"/>
        </w:rPr>
      </w:pPr>
      <w:r w:rsidRPr="0061429D">
        <w:rPr>
          <w:sz w:val="28"/>
          <w:szCs w:val="28"/>
        </w:rPr>
        <w:t xml:space="preserve">   </w:t>
      </w:r>
    </w:p>
    <w:p w:rsidR="00A311EC" w:rsidRPr="0061429D" w:rsidRDefault="00A311EC" w:rsidP="00906829">
      <w:pPr>
        <w:ind w:firstLine="567"/>
        <w:rPr>
          <w:sz w:val="28"/>
          <w:szCs w:val="28"/>
        </w:rPr>
      </w:pPr>
    </w:p>
    <w:p w:rsidR="0061429D" w:rsidRDefault="0061429D" w:rsidP="00906829">
      <w:pPr>
        <w:ind w:firstLine="567"/>
        <w:rPr>
          <w:sz w:val="28"/>
          <w:szCs w:val="28"/>
        </w:rPr>
      </w:pPr>
    </w:p>
    <w:p w:rsidR="00ED5A95" w:rsidRPr="00A311EC" w:rsidRDefault="00ED5A95" w:rsidP="00906829">
      <w:pPr>
        <w:ind w:firstLine="567"/>
        <w:rPr>
          <w:sz w:val="28"/>
          <w:szCs w:val="28"/>
        </w:rPr>
      </w:pPr>
    </w:p>
    <w:p w:rsidR="0061429D" w:rsidRPr="00A311EC" w:rsidRDefault="0061429D" w:rsidP="00906829">
      <w:pPr>
        <w:ind w:firstLine="567"/>
        <w:rPr>
          <w:sz w:val="28"/>
          <w:szCs w:val="28"/>
        </w:rPr>
      </w:pPr>
    </w:p>
    <w:p w:rsidR="00906829" w:rsidRPr="0061429D" w:rsidRDefault="00906829" w:rsidP="00F60C76">
      <w:pPr>
        <w:ind w:firstLine="567"/>
        <w:jc w:val="center"/>
        <w:rPr>
          <w:sz w:val="28"/>
          <w:szCs w:val="28"/>
        </w:rPr>
      </w:pPr>
    </w:p>
    <w:p w:rsidR="00906829" w:rsidRDefault="00906829" w:rsidP="00F60C76">
      <w:pPr>
        <w:ind w:firstLine="567"/>
        <w:jc w:val="center"/>
        <w:rPr>
          <w:caps/>
          <w:sz w:val="28"/>
          <w:szCs w:val="28"/>
        </w:rPr>
      </w:pPr>
    </w:p>
    <w:p w:rsidR="00906829" w:rsidRDefault="00906829" w:rsidP="00F60C76">
      <w:pPr>
        <w:ind w:firstLine="567"/>
        <w:jc w:val="center"/>
        <w:rPr>
          <w:caps/>
          <w:sz w:val="28"/>
          <w:szCs w:val="28"/>
        </w:rPr>
      </w:pPr>
    </w:p>
    <w:p w:rsidR="00906829" w:rsidRDefault="00906829" w:rsidP="00F60C76">
      <w:pPr>
        <w:ind w:firstLine="567"/>
        <w:jc w:val="center"/>
        <w:rPr>
          <w:caps/>
          <w:sz w:val="28"/>
          <w:szCs w:val="28"/>
        </w:rPr>
      </w:pPr>
    </w:p>
    <w:p w:rsidR="00906829" w:rsidRDefault="00906829" w:rsidP="00F60C76">
      <w:pPr>
        <w:ind w:firstLine="567"/>
        <w:jc w:val="center"/>
        <w:rPr>
          <w:caps/>
          <w:sz w:val="28"/>
          <w:szCs w:val="28"/>
        </w:rPr>
      </w:pPr>
    </w:p>
    <w:p w:rsidR="00906829" w:rsidRDefault="00906829" w:rsidP="00F60C76">
      <w:pPr>
        <w:ind w:firstLine="567"/>
        <w:jc w:val="center"/>
        <w:rPr>
          <w:caps/>
          <w:sz w:val="28"/>
          <w:szCs w:val="28"/>
        </w:rPr>
      </w:pPr>
    </w:p>
    <w:p w:rsidR="00906829" w:rsidRDefault="00906829" w:rsidP="00F60C76">
      <w:pPr>
        <w:ind w:firstLine="567"/>
        <w:jc w:val="center"/>
        <w:rPr>
          <w:caps/>
          <w:sz w:val="28"/>
          <w:szCs w:val="28"/>
        </w:rPr>
      </w:pPr>
    </w:p>
    <w:p w:rsidR="00906829" w:rsidRDefault="00906829" w:rsidP="00F60C76">
      <w:pPr>
        <w:ind w:firstLine="567"/>
        <w:jc w:val="center"/>
        <w:rPr>
          <w:caps/>
          <w:sz w:val="28"/>
          <w:szCs w:val="28"/>
        </w:rPr>
      </w:pPr>
    </w:p>
    <w:p w:rsidR="00906829" w:rsidRDefault="00906829" w:rsidP="00F60C76">
      <w:pPr>
        <w:ind w:firstLine="567"/>
        <w:jc w:val="center"/>
        <w:rPr>
          <w:caps/>
          <w:sz w:val="28"/>
          <w:szCs w:val="28"/>
        </w:rPr>
      </w:pPr>
    </w:p>
    <w:p w:rsidR="00906829" w:rsidRDefault="00906829" w:rsidP="00F60C76">
      <w:pPr>
        <w:ind w:firstLine="567"/>
        <w:jc w:val="center"/>
        <w:rPr>
          <w:caps/>
          <w:sz w:val="28"/>
          <w:szCs w:val="28"/>
        </w:rPr>
      </w:pPr>
    </w:p>
    <w:p w:rsidR="00906829" w:rsidRDefault="00906829" w:rsidP="00F60C76">
      <w:pPr>
        <w:ind w:firstLine="567"/>
        <w:jc w:val="center"/>
        <w:rPr>
          <w:caps/>
          <w:sz w:val="28"/>
          <w:szCs w:val="28"/>
        </w:rPr>
      </w:pPr>
    </w:p>
    <w:p w:rsidR="00906829" w:rsidRDefault="00906829" w:rsidP="00F60C76">
      <w:pPr>
        <w:ind w:firstLine="567"/>
        <w:jc w:val="center"/>
        <w:rPr>
          <w:caps/>
          <w:sz w:val="28"/>
          <w:szCs w:val="28"/>
        </w:rPr>
      </w:pPr>
    </w:p>
    <w:p w:rsidR="00906829" w:rsidRDefault="00906829" w:rsidP="00F60C76">
      <w:pPr>
        <w:ind w:firstLine="567"/>
        <w:jc w:val="center"/>
        <w:rPr>
          <w:caps/>
          <w:sz w:val="28"/>
          <w:szCs w:val="28"/>
        </w:rPr>
      </w:pPr>
    </w:p>
    <w:p w:rsidR="00906829" w:rsidRDefault="00906829" w:rsidP="00F60C76">
      <w:pPr>
        <w:ind w:firstLine="567"/>
        <w:jc w:val="center"/>
        <w:rPr>
          <w:caps/>
          <w:sz w:val="28"/>
          <w:szCs w:val="28"/>
        </w:rPr>
      </w:pPr>
    </w:p>
    <w:p w:rsidR="00906829" w:rsidRDefault="00906829" w:rsidP="00F60C76">
      <w:pPr>
        <w:ind w:firstLine="567"/>
        <w:jc w:val="center"/>
        <w:rPr>
          <w:caps/>
          <w:sz w:val="28"/>
          <w:szCs w:val="28"/>
        </w:rPr>
      </w:pPr>
    </w:p>
    <w:p w:rsidR="00906829" w:rsidRDefault="00906829" w:rsidP="00F60C76">
      <w:pPr>
        <w:ind w:firstLine="567"/>
        <w:jc w:val="center"/>
        <w:rPr>
          <w:caps/>
          <w:sz w:val="28"/>
          <w:szCs w:val="28"/>
        </w:rPr>
      </w:pPr>
    </w:p>
    <w:p w:rsidR="00906829" w:rsidRDefault="00906829" w:rsidP="00F60C76">
      <w:pPr>
        <w:ind w:firstLine="567"/>
        <w:jc w:val="center"/>
        <w:rPr>
          <w:caps/>
          <w:sz w:val="28"/>
          <w:szCs w:val="28"/>
        </w:rPr>
      </w:pPr>
    </w:p>
    <w:p w:rsidR="0086096D" w:rsidRDefault="0086096D" w:rsidP="00F60C76">
      <w:pPr>
        <w:ind w:firstLine="567"/>
        <w:jc w:val="center"/>
        <w:rPr>
          <w:caps/>
          <w:sz w:val="28"/>
          <w:szCs w:val="28"/>
        </w:rPr>
      </w:pPr>
    </w:p>
    <w:p w:rsidR="00906829" w:rsidRDefault="00906829" w:rsidP="00F60C76">
      <w:pPr>
        <w:ind w:firstLine="567"/>
        <w:jc w:val="center"/>
        <w:rPr>
          <w:caps/>
          <w:sz w:val="28"/>
          <w:szCs w:val="28"/>
        </w:rPr>
      </w:pPr>
    </w:p>
    <w:p w:rsidR="00906829" w:rsidRDefault="00906829" w:rsidP="00F60C76">
      <w:pPr>
        <w:ind w:firstLine="567"/>
        <w:jc w:val="center"/>
        <w:rPr>
          <w:caps/>
          <w:sz w:val="28"/>
          <w:szCs w:val="28"/>
        </w:rPr>
      </w:pPr>
    </w:p>
    <w:p w:rsidR="00906829" w:rsidRDefault="00906829" w:rsidP="00F60C76">
      <w:pPr>
        <w:ind w:firstLine="567"/>
        <w:jc w:val="center"/>
        <w:rPr>
          <w:caps/>
          <w:sz w:val="28"/>
          <w:szCs w:val="28"/>
        </w:rPr>
      </w:pPr>
    </w:p>
    <w:p w:rsidR="00A22242" w:rsidRDefault="00A22242" w:rsidP="00F60C76">
      <w:pPr>
        <w:ind w:firstLine="567"/>
        <w:jc w:val="center"/>
        <w:rPr>
          <w:caps/>
          <w:sz w:val="28"/>
          <w:szCs w:val="28"/>
        </w:rPr>
      </w:pPr>
    </w:p>
    <w:p w:rsidR="00906829" w:rsidRDefault="00906829" w:rsidP="00F60C76">
      <w:pPr>
        <w:ind w:firstLine="567"/>
        <w:jc w:val="center"/>
        <w:rPr>
          <w:caps/>
          <w:sz w:val="28"/>
          <w:szCs w:val="28"/>
        </w:rPr>
      </w:pPr>
    </w:p>
    <w:p w:rsidR="00906829" w:rsidRDefault="00906829" w:rsidP="00F60C76">
      <w:pPr>
        <w:ind w:firstLine="567"/>
        <w:jc w:val="center"/>
        <w:rPr>
          <w:caps/>
          <w:sz w:val="28"/>
          <w:szCs w:val="28"/>
        </w:rPr>
      </w:pPr>
    </w:p>
    <w:p w:rsidR="0053037B" w:rsidRDefault="0053037B" w:rsidP="00CF7EB4">
      <w:pPr>
        <w:pStyle w:val="a3"/>
        <w:spacing w:before="0" w:beforeAutospacing="0" w:after="0" w:afterAutospacing="0"/>
        <w:ind w:firstLine="709"/>
        <w:jc w:val="center"/>
        <w:rPr>
          <w:caps/>
          <w:sz w:val="28"/>
          <w:szCs w:val="28"/>
        </w:rPr>
      </w:pPr>
      <w:r w:rsidRPr="00FB0546">
        <w:rPr>
          <w:caps/>
          <w:sz w:val="28"/>
          <w:szCs w:val="28"/>
        </w:rPr>
        <w:t>Введение</w:t>
      </w:r>
    </w:p>
    <w:p w:rsidR="00F60C76" w:rsidRDefault="00F60C76" w:rsidP="00693722">
      <w:pPr>
        <w:pStyle w:val="a3"/>
        <w:spacing w:before="0" w:beforeAutospacing="0" w:after="0" w:afterAutospacing="0"/>
        <w:ind w:firstLine="709"/>
        <w:jc w:val="both"/>
        <w:rPr>
          <w:caps/>
          <w:sz w:val="28"/>
          <w:szCs w:val="28"/>
        </w:rPr>
      </w:pPr>
    </w:p>
    <w:p w:rsidR="00494270" w:rsidRPr="005A2C85" w:rsidRDefault="00F60C76" w:rsidP="002826E8">
      <w:pPr>
        <w:shd w:val="clear" w:color="auto" w:fill="FFFFFF"/>
        <w:ind w:firstLine="709"/>
        <w:jc w:val="both"/>
        <w:rPr>
          <w:color w:val="000000"/>
          <w:sz w:val="28"/>
        </w:rPr>
      </w:pPr>
      <w:r w:rsidRPr="00FB0546">
        <w:rPr>
          <w:i/>
          <w:color w:val="000000"/>
          <w:sz w:val="28"/>
          <w:szCs w:val="28"/>
        </w:rPr>
        <w:t>Оценка современного состояния решаемой научно-технической проблемы</w:t>
      </w:r>
      <w:r w:rsidR="003E5907">
        <w:rPr>
          <w:i/>
          <w:color w:val="000000"/>
          <w:sz w:val="28"/>
          <w:szCs w:val="28"/>
        </w:rPr>
        <w:t xml:space="preserve"> и ее актуальность</w:t>
      </w:r>
      <w:r w:rsidR="002826E8">
        <w:rPr>
          <w:i/>
          <w:color w:val="000000"/>
          <w:sz w:val="28"/>
          <w:szCs w:val="28"/>
        </w:rPr>
        <w:t xml:space="preserve">. </w:t>
      </w:r>
      <w:r w:rsidR="00450696" w:rsidRPr="00B3395C">
        <w:rPr>
          <w:sz w:val="28"/>
          <w:szCs w:val="28"/>
        </w:rPr>
        <w:t>Уникальные физико-химические свойства,</w:t>
      </w:r>
      <w:r w:rsidR="00450696">
        <w:rPr>
          <w:sz w:val="28"/>
          <w:szCs w:val="28"/>
        </w:rPr>
        <w:t xml:space="preserve"> </w:t>
      </w:r>
      <w:r w:rsidR="00450696" w:rsidRPr="00B3395C">
        <w:rPr>
          <w:sz w:val="28"/>
          <w:szCs w:val="28"/>
        </w:rPr>
        <w:t>практически неограниченные ресурсы позволяют использовать водород в качестве энергоносителя в водородных энергетических системах. Важным аргументом для внедрения водорода в энергетику является охрана окружающей среды: при энергетическом использовании</w:t>
      </w:r>
      <w:r w:rsidR="00DB62B9" w:rsidRPr="00DB62B9">
        <w:rPr>
          <w:sz w:val="28"/>
          <w:szCs w:val="28"/>
        </w:rPr>
        <w:t xml:space="preserve"> </w:t>
      </w:r>
      <w:r w:rsidR="00450696" w:rsidRPr="00B3395C">
        <w:rPr>
          <w:sz w:val="28"/>
          <w:szCs w:val="28"/>
        </w:rPr>
        <w:t xml:space="preserve">водорода в атмосферу сбрасывается только водяной пар. При использовании водорода как топлива исключается возможность усиления парникового эффекта, не выделяются вредные вещества (автомобильный двигатель выбрасывает 45 токсичных веществ, в том числе и канцерогены), нет опасности образования застойных зон водорода: он легко улетучивается.Весовая теплотворная способность водорода (28630 ккал/кг) в 2,8 раза выше по сравнению с бензином. Энергия воспламенения в 15 раз меньше, чем для углеводородного топлива. Максимальная скорость распространения фронта пламени в 8 раз больше по сравнению с </w:t>
      </w:r>
      <w:r w:rsidR="00450696" w:rsidRPr="00FF1F57">
        <w:rPr>
          <w:sz w:val="28"/>
          <w:szCs w:val="28"/>
        </w:rPr>
        <w:t xml:space="preserve">углеводородами </w:t>
      </w:r>
      <w:r w:rsidR="00450696" w:rsidRPr="00EA199D">
        <w:rPr>
          <w:sz w:val="28"/>
          <w:szCs w:val="28"/>
        </w:rPr>
        <w:t>[</w:t>
      </w:r>
      <w:r w:rsidR="00594832" w:rsidRPr="00EA199D">
        <w:rPr>
          <w:sz w:val="28"/>
          <w:szCs w:val="28"/>
        </w:rPr>
        <w:t>1-</w:t>
      </w:r>
      <w:r w:rsidR="00EA199D" w:rsidRPr="00EA199D">
        <w:rPr>
          <w:sz w:val="28"/>
          <w:szCs w:val="28"/>
        </w:rPr>
        <w:t>5</w:t>
      </w:r>
      <w:r w:rsidR="00494270">
        <w:rPr>
          <w:sz w:val="28"/>
          <w:szCs w:val="28"/>
        </w:rPr>
        <w:t xml:space="preserve">]. </w:t>
      </w:r>
      <w:r w:rsidR="00494270">
        <w:rPr>
          <w:bCs/>
          <w:sz w:val="28"/>
          <w:szCs w:val="28"/>
        </w:rPr>
        <w:t>П</w:t>
      </w:r>
      <w:r w:rsidR="00494270" w:rsidRPr="00B71907">
        <w:rPr>
          <w:color w:val="000000"/>
          <w:sz w:val="28"/>
        </w:rPr>
        <w:t xml:space="preserve">родолжительная эксплуатация нефтяных месторождений и заводнение пластов приводят к высокой обводненности (20-97%), образованию устойчивых водонефтяных эмульсий, растет число разновидностей </w:t>
      </w:r>
      <w:r w:rsidR="00494270">
        <w:rPr>
          <w:color w:val="000000"/>
          <w:sz w:val="28"/>
        </w:rPr>
        <w:t xml:space="preserve">солеотложений, </w:t>
      </w:r>
      <w:r w:rsidR="00494270" w:rsidRPr="00B71907">
        <w:rPr>
          <w:color w:val="000000"/>
          <w:sz w:val="28"/>
        </w:rPr>
        <w:t>что осложняет процессы добычи. В связи с этим, задача поддержания уровня добычи нефти за счет создания, развития и внедрения новых наукоемких и эффективных инновационных технологий, позволяющих обеспечить стабильное развитие нефтедобычи в долгосрочной перспективе является актуальной</w:t>
      </w:r>
      <w:r w:rsidR="00494270">
        <w:rPr>
          <w:color w:val="000000"/>
          <w:sz w:val="28"/>
        </w:rPr>
        <w:t xml:space="preserve"> </w:t>
      </w:r>
      <w:r w:rsidR="00494270" w:rsidRPr="008031FB">
        <w:rPr>
          <w:sz w:val="28"/>
        </w:rPr>
        <w:t>[</w:t>
      </w:r>
      <w:r w:rsidR="008031FB">
        <w:rPr>
          <w:sz w:val="28"/>
        </w:rPr>
        <w:t>6-7</w:t>
      </w:r>
      <w:r w:rsidR="00494270" w:rsidRPr="008031FB">
        <w:rPr>
          <w:sz w:val="28"/>
        </w:rPr>
        <w:t>]</w:t>
      </w:r>
      <w:r w:rsidR="00494270" w:rsidRPr="008031FB">
        <w:rPr>
          <w:color w:val="000000"/>
          <w:sz w:val="28"/>
        </w:rPr>
        <w:t>.</w:t>
      </w:r>
      <w:r w:rsidR="00494270" w:rsidRPr="005A2C85">
        <w:rPr>
          <w:color w:val="000000"/>
          <w:sz w:val="28"/>
        </w:rPr>
        <w:t xml:space="preserve"> </w:t>
      </w:r>
    </w:p>
    <w:p w:rsidR="00F60C76" w:rsidRPr="002826E8" w:rsidRDefault="00F60C76" w:rsidP="002826E8">
      <w:pPr>
        <w:ind w:firstLine="709"/>
        <w:jc w:val="both"/>
        <w:rPr>
          <w:i/>
          <w:color w:val="000000"/>
          <w:sz w:val="28"/>
          <w:szCs w:val="28"/>
        </w:rPr>
      </w:pPr>
      <w:r>
        <w:rPr>
          <w:i/>
          <w:color w:val="000000"/>
          <w:sz w:val="28"/>
          <w:szCs w:val="28"/>
        </w:rPr>
        <w:t>Основание и исхо</w:t>
      </w:r>
      <w:r w:rsidR="00F967FF">
        <w:rPr>
          <w:i/>
          <w:color w:val="000000"/>
          <w:sz w:val="28"/>
          <w:szCs w:val="28"/>
        </w:rPr>
        <w:t>дные данные для разработки темы</w:t>
      </w:r>
      <w:r w:rsidR="002826E8">
        <w:rPr>
          <w:i/>
          <w:color w:val="000000"/>
          <w:sz w:val="28"/>
          <w:szCs w:val="28"/>
        </w:rPr>
        <w:t xml:space="preserve">. </w:t>
      </w:r>
      <w:r w:rsidR="006A2376" w:rsidRPr="001E5C37">
        <w:rPr>
          <w:sz w:val="28"/>
          <w:szCs w:val="28"/>
        </w:rPr>
        <w:t>«Водородная энергетика активированных сплавов металлов в решении сложных экологических проблем» в рамках государст</w:t>
      </w:r>
      <w:r w:rsidR="006A2376">
        <w:rPr>
          <w:sz w:val="28"/>
          <w:szCs w:val="28"/>
        </w:rPr>
        <w:t>венного заказа на реализацию нау</w:t>
      </w:r>
      <w:r w:rsidR="006A2376" w:rsidRPr="001E5C37">
        <w:rPr>
          <w:sz w:val="28"/>
          <w:szCs w:val="28"/>
        </w:rPr>
        <w:t>чных и научно-технических проектов по бюджетной программе 217 «Развитие науки», подпрограмме 102 «Грантовое финансирование субъектов научной и/или научно-технической деятельности», специфике 156 «Оплата консалт</w:t>
      </w:r>
      <w:r w:rsidR="006A2376">
        <w:rPr>
          <w:sz w:val="28"/>
          <w:szCs w:val="28"/>
        </w:rPr>
        <w:t>и</w:t>
      </w:r>
      <w:r w:rsidR="006A2376" w:rsidRPr="001E5C37">
        <w:rPr>
          <w:sz w:val="28"/>
          <w:szCs w:val="28"/>
        </w:rPr>
        <w:t>нговых усл</w:t>
      </w:r>
      <w:r w:rsidR="006A2376">
        <w:rPr>
          <w:sz w:val="28"/>
          <w:szCs w:val="28"/>
        </w:rPr>
        <w:t>у</w:t>
      </w:r>
      <w:r w:rsidR="006A2376" w:rsidRPr="001E5C37">
        <w:rPr>
          <w:sz w:val="28"/>
          <w:szCs w:val="28"/>
        </w:rPr>
        <w:t>г и исследований». По приоритету «Энергетика и машиностроение». Наименование специализированного научного направления, по которому подается заявка: Альтернатива энергетика и технологии: возобновляемые источники водородная энергетика другие источники энергии</w:t>
      </w:r>
      <w:r w:rsidR="006A2376">
        <w:rPr>
          <w:sz w:val="28"/>
          <w:szCs w:val="28"/>
        </w:rPr>
        <w:t>»</w:t>
      </w:r>
    </w:p>
    <w:p w:rsidR="00E9127B" w:rsidRPr="002826E8" w:rsidRDefault="00F60C76" w:rsidP="002826E8">
      <w:pPr>
        <w:ind w:firstLine="709"/>
        <w:jc w:val="both"/>
        <w:rPr>
          <w:i/>
          <w:color w:val="000000"/>
          <w:sz w:val="28"/>
          <w:szCs w:val="28"/>
        </w:rPr>
      </w:pPr>
      <w:r w:rsidRPr="003B6B70">
        <w:rPr>
          <w:i/>
          <w:color w:val="000000"/>
          <w:sz w:val="28"/>
          <w:szCs w:val="28"/>
        </w:rPr>
        <w:t>Обоснование необходимости проведения НИР</w:t>
      </w:r>
      <w:r w:rsidR="00AC2E22">
        <w:rPr>
          <w:i/>
          <w:color w:val="000000"/>
          <w:sz w:val="28"/>
          <w:szCs w:val="28"/>
        </w:rPr>
        <w:t xml:space="preserve"> по теме</w:t>
      </w:r>
      <w:r w:rsidR="002826E8">
        <w:rPr>
          <w:i/>
          <w:color w:val="000000"/>
          <w:sz w:val="28"/>
          <w:szCs w:val="28"/>
        </w:rPr>
        <w:t xml:space="preserve">. </w:t>
      </w:r>
      <w:r w:rsidR="00E9127B" w:rsidRPr="00B3395C">
        <w:rPr>
          <w:sz w:val="28"/>
          <w:szCs w:val="28"/>
        </w:rPr>
        <w:t>Для широкого применения водорода в энергетике должны быть решены проблемы его эффективного производства и высокоэффективного использования.</w:t>
      </w:r>
    </w:p>
    <w:p w:rsidR="00E9127B" w:rsidRPr="00B3395C" w:rsidRDefault="00E9127B" w:rsidP="00693722">
      <w:pPr>
        <w:ind w:firstLine="709"/>
        <w:jc w:val="both"/>
        <w:rPr>
          <w:color w:val="000000"/>
          <w:sz w:val="28"/>
          <w:szCs w:val="28"/>
        </w:rPr>
      </w:pPr>
      <w:r w:rsidRPr="00B3395C">
        <w:rPr>
          <w:sz w:val="28"/>
          <w:szCs w:val="28"/>
        </w:rPr>
        <w:t>Фундаментальные физико-химические и физико-технические проблемы, связанные с широким внедрением водородной энергетики в основном определяются необходимостью разработки новых методов эффективного и экологически чистого производства водор</w:t>
      </w:r>
      <w:r>
        <w:rPr>
          <w:sz w:val="28"/>
          <w:szCs w:val="28"/>
        </w:rPr>
        <w:t xml:space="preserve">ода </w:t>
      </w:r>
      <w:r w:rsidRPr="00EA199D">
        <w:rPr>
          <w:sz w:val="28"/>
          <w:szCs w:val="28"/>
        </w:rPr>
        <w:t>[</w:t>
      </w:r>
      <w:r w:rsidR="00F0595C">
        <w:rPr>
          <w:sz w:val="28"/>
          <w:szCs w:val="28"/>
        </w:rPr>
        <w:t>1-3, 8-9</w:t>
      </w:r>
      <w:r w:rsidRPr="00EA199D">
        <w:rPr>
          <w:sz w:val="28"/>
          <w:szCs w:val="28"/>
        </w:rPr>
        <w:t>].</w:t>
      </w:r>
      <w:r w:rsidRPr="00B3395C">
        <w:rPr>
          <w:sz w:val="28"/>
          <w:szCs w:val="28"/>
        </w:rPr>
        <w:t xml:space="preserve"> </w:t>
      </w:r>
    </w:p>
    <w:p w:rsidR="00E9127B" w:rsidRPr="00B3395C" w:rsidRDefault="00E9127B" w:rsidP="00693722">
      <w:pPr>
        <w:ind w:firstLine="709"/>
        <w:jc w:val="both"/>
        <w:rPr>
          <w:sz w:val="28"/>
          <w:szCs w:val="28"/>
        </w:rPr>
      </w:pPr>
      <w:r w:rsidRPr="00B3395C">
        <w:rPr>
          <w:sz w:val="28"/>
          <w:szCs w:val="28"/>
        </w:rPr>
        <w:t>В связи с этим, перспективным представляется разработка способов получения водорода непосредственно из воды реакцией ее взаимодействия с алюминием.</w:t>
      </w:r>
    </w:p>
    <w:p w:rsidR="00E9127B" w:rsidRPr="00B3395C" w:rsidRDefault="00E9127B" w:rsidP="00693722">
      <w:pPr>
        <w:ind w:firstLine="709"/>
        <w:jc w:val="both"/>
        <w:rPr>
          <w:color w:val="000000"/>
          <w:sz w:val="28"/>
          <w:szCs w:val="28"/>
          <w:highlight w:val="yellow"/>
        </w:rPr>
      </w:pPr>
      <w:r w:rsidRPr="00B3395C">
        <w:rPr>
          <w:sz w:val="28"/>
          <w:szCs w:val="28"/>
        </w:rPr>
        <w:lastRenderedPageBreak/>
        <w:t>По распространенности в природе алюминий занимает первое место среди металлов. Содержание его в</w:t>
      </w:r>
      <w:r>
        <w:rPr>
          <w:sz w:val="28"/>
          <w:szCs w:val="28"/>
        </w:rPr>
        <w:t xml:space="preserve"> земной коре составляет 8,8</w:t>
      </w:r>
      <w:r w:rsidRPr="00EA199D">
        <w:rPr>
          <w:sz w:val="28"/>
          <w:szCs w:val="28"/>
        </w:rPr>
        <w:t>% [</w:t>
      </w:r>
      <w:r w:rsidR="00793FC0">
        <w:rPr>
          <w:sz w:val="28"/>
          <w:szCs w:val="28"/>
          <w:lang w:val="kk-KZ"/>
        </w:rPr>
        <w:t>4-8</w:t>
      </w:r>
      <w:r w:rsidRPr="00EA199D">
        <w:rPr>
          <w:sz w:val="28"/>
          <w:szCs w:val="28"/>
        </w:rPr>
        <w:t>].</w:t>
      </w:r>
      <w:r w:rsidRPr="00B3395C">
        <w:rPr>
          <w:sz w:val="28"/>
          <w:szCs w:val="28"/>
        </w:rPr>
        <w:t xml:space="preserve"> </w:t>
      </w:r>
    </w:p>
    <w:p w:rsidR="00E9127B" w:rsidRPr="00B3395C" w:rsidRDefault="00E9127B" w:rsidP="00693722">
      <w:pPr>
        <w:ind w:firstLine="709"/>
        <w:jc w:val="both"/>
        <w:rPr>
          <w:sz w:val="28"/>
          <w:szCs w:val="28"/>
        </w:rPr>
      </w:pPr>
      <w:r w:rsidRPr="00B3395C">
        <w:rPr>
          <w:sz w:val="28"/>
          <w:szCs w:val="28"/>
        </w:rPr>
        <w:t>В то же время извест</w:t>
      </w:r>
      <w:r>
        <w:rPr>
          <w:sz w:val="28"/>
          <w:szCs w:val="28"/>
        </w:rPr>
        <w:t>но, что плотная оксидная пленка</w:t>
      </w:r>
      <w:r w:rsidRPr="00B3395C">
        <w:rPr>
          <w:sz w:val="28"/>
          <w:szCs w:val="28"/>
        </w:rPr>
        <w:t>,</w:t>
      </w:r>
      <w:r>
        <w:rPr>
          <w:sz w:val="28"/>
          <w:szCs w:val="28"/>
        </w:rPr>
        <w:t xml:space="preserve"> </w:t>
      </w:r>
      <w:r w:rsidRPr="00B3395C">
        <w:rPr>
          <w:sz w:val="28"/>
          <w:szCs w:val="28"/>
        </w:rPr>
        <w:t xml:space="preserve">образующаяся при контакте алюминия с кислородом воздуха, создает диффузионные ограничения окислению алюминия даже в кипящей воде. </w:t>
      </w:r>
      <w:r>
        <w:rPr>
          <w:sz w:val="28"/>
          <w:szCs w:val="28"/>
        </w:rPr>
        <w:t>Поэтому разработка способов и условий активации алюминия металлами-активаторами, которые приводят к разрушению оксидной пленки и обеспечивает реакционную способность алюм</w:t>
      </w:r>
      <w:r w:rsidR="005D6CA8">
        <w:rPr>
          <w:sz w:val="28"/>
          <w:szCs w:val="28"/>
        </w:rPr>
        <w:t>иния к воде является актуальным не вызывывает также сомнения необходимости выявления</w:t>
      </w:r>
      <w:r>
        <w:rPr>
          <w:sz w:val="28"/>
          <w:szCs w:val="28"/>
        </w:rPr>
        <w:t xml:space="preserve"> роли металлов-активаторов, состава сплава, режимов кристаллизации и особенностей формирования структуры активированноого алюминия с целью получения высоких скоростей выделения водорода из воды и оксида алюминия с заранее заданными физико-химическими свойствами. </w:t>
      </w:r>
      <w:r w:rsidRPr="00B3395C">
        <w:rPr>
          <w:sz w:val="28"/>
          <w:szCs w:val="28"/>
        </w:rPr>
        <w:t>Проведение работ по решению этой проблемы позволило решить ряд практических задач по разработке способов и условий активации алюминия металлами-активаторами, обеспечивающими алюминию реакционную способность к воде.</w:t>
      </w:r>
    </w:p>
    <w:p w:rsidR="00F60C76" w:rsidRPr="002826E8" w:rsidRDefault="00F60C76" w:rsidP="002826E8">
      <w:pPr>
        <w:shd w:val="clear" w:color="auto" w:fill="FFFFFF"/>
        <w:ind w:firstLine="709"/>
        <w:jc w:val="both"/>
        <w:rPr>
          <w:i/>
          <w:color w:val="000000"/>
          <w:sz w:val="28"/>
          <w:szCs w:val="28"/>
        </w:rPr>
      </w:pPr>
      <w:r w:rsidRPr="005D6CA8">
        <w:rPr>
          <w:i/>
          <w:color w:val="000000"/>
          <w:sz w:val="28"/>
          <w:szCs w:val="28"/>
        </w:rPr>
        <w:t>Сведения о планируемом научно-техническом уровне разработки, о патентных исследованиях и выводы из них</w:t>
      </w:r>
      <w:r w:rsidR="002826E8">
        <w:rPr>
          <w:i/>
          <w:color w:val="000000"/>
          <w:sz w:val="28"/>
          <w:szCs w:val="28"/>
        </w:rPr>
        <w:t xml:space="preserve">. </w:t>
      </w:r>
      <w:r w:rsidR="00DA12AD" w:rsidRPr="00DA12AD">
        <w:rPr>
          <w:color w:val="000000"/>
          <w:sz w:val="28"/>
          <w:szCs w:val="28"/>
        </w:rPr>
        <w:t xml:space="preserve">Осуществлено </w:t>
      </w:r>
      <w:r w:rsidR="00DA12AD">
        <w:rPr>
          <w:color w:val="000000"/>
          <w:sz w:val="28"/>
          <w:szCs w:val="28"/>
        </w:rPr>
        <w:t xml:space="preserve">аналитическое обобщение известных научных </w:t>
      </w:r>
      <w:r w:rsidR="00A81CC8">
        <w:rPr>
          <w:color w:val="000000"/>
          <w:sz w:val="28"/>
          <w:szCs w:val="28"/>
        </w:rPr>
        <w:t xml:space="preserve">и технических результатов по применению энергоаккумулирующих веществ в области нетрадиционных источников энергии. Предложено в качестве энергоаккумулирующих веществ использовать активированные сплавы алюминия. </w:t>
      </w:r>
    </w:p>
    <w:p w:rsidR="005D6CA8" w:rsidRDefault="005D6CA8" w:rsidP="00693722">
      <w:pPr>
        <w:ind w:firstLine="709"/>
        <w:jc w:val="both"/>
        <w:rPr>
          <w:i/>
          <w:color w:val="000000"/>
          <w:sz w:val="28"/>
          <w:szCs w:val="28"/>
        </w:rPr>
      </w:pPr>
      <w:r>
        <w:rPr>
          <w:sz w:val="28"/>
          <w:szCs w:val="28"/>
        </w:rPr>
        <w:t>В процессе выполнения работ в</w:t>
      </w:r>
      <w:r w:rsidRPr="00B3395C">
        <w:rPr>
          <w:sz w:val="28"/>
          <w:szCs w:val="28"/>
        </w:rPr>
        <w:t>ыявлена роль природы металлов активаторов, состава материалов, режимов создания необходимого вида неравновесности с целью получения высоких скоростей выделения водорода из воды. Разработан ряд технологических приемов по получению материалов с заданной концентрацией. Так, для активации алюминия использовался принцип, связанный</w:t>
      </w:r>
      <w:r>
        <w:rPr>
          <w:sz w:val="28"/>
          <w:szCs w:val="28"/>
        </w:rPr>
        <w:t xml:space="preserve"> с эффектом П.А.Ребиндера </w:t>
      </w:r>
      <w:r w:rsidR="00793FC0">
        <w:rPr>
          <w:sz w:val="28"/>
          <w:szCs w:val="28"/>
        </w:rPr>
        <w:t>[10</w:t>
      </w:r>
      <w:r w:rsidRPr="00EA199D">
        <w:rPr>
          <w:sz w:val="28"/>
          <w:szCs w:val="28"/>
        </w:rPr>
        <w:t>-1</w:t>
      </w:r>
      <w:r w:rsidR="00793FC0">
        <w:rPr>
          <w:sz w:val="28"/>
          <w:szCs w:val="28"/>
        </w:rPr>
        <w:t>5</w:t>
      </w:r>
      <w:r w:rsidRPr="00EA199D">
        <w:rPr>
          <w:sz w:val="28"/>
          <w:szCs w:val="28"/>
        </w:rPr>
        <w:t>]</w:t>
      </w:r>
      <w:r w:rsidRPr="00B3395C">
        <w:rPr>
          <w:sz w:val="28"/>
          <w:szCs w:val="28"/>
        </w:rPr>
        <w:t xml:space="preserve"> и основанный на применении активаторов для изменения удельной поверхностной энергии. </w:t>
      </w:r>
      <w:r>
        <w:rPr>
          <w:sz w:val="28"/>
          <w:szCs w:val="28"/>
        </w:rPr>
        <w:t>В</w:t>
      </w:r>
      <w:r w:rsidRPr="00B3395C">
        <w:rPr>
          <w:sz w:val="28"/>
          <w:szCs w:val="28"/>
        </w:rPr>
        <w:t xml:space="preserve"> </w:t>
      </w:r>
      <w:r>
        <w:rPr>
          <w:sz w:val="28"/>
          <w:szCs w:val="28"/>
        </w:rPr>
        <w:t>качестве сильнодействующих</w:t>
      </w:r>
      <w:r w:rsidRPr="00B3395C">
        <w:rPr>
          <w:sz w:val="28"/>
          <w:szCs w:val="28"/>
        </w:rPr>
        <w:t xml:space="preserve"> </w:t>
      </w:r>
      <w:r>
        <w:rPr>
          <w:sz w:val="28"/>
          <w:szCs w:val="28"/>
        </w:rPr>
        <w:t>активаторов</w:t>
      </w:r>
      <w:r w:rsidRPr="00B3395C">
        <w:rPr>
          <w:sz w:val="28"/>
          <w:szCs w:val="28"/>
        </w:rPr>
        <w:t xml:space="preserve"> </w:t>
      </w:r>
      <w:r>
        <w:rPr>
          <w:sz w:val="28"/>
          <w:szCs w:val="28"/>
        </w:rPr>
        <w:t xml:space="preserve">были изучены </w:t>
      </w:r>
      <w:r w:rsidRPr="00B3395C">
        <w:rPr>
          <w:sz w:val="28"/>
          <w:szCs w:val="28"/>
        </w:rPr>
        <w:t>жидкие металлы и легкоплавкие эвтектики.</w:t>
      </w:r>
      <w:r>
        <w:rPr>
          <w:sz w:val="28"/>
          <w:szCs w:val="28"/>
        </w:rPr>
        <w:t xml:space="preserve"> </w:t>
      </w:r>
      <w:r w:rsidRPr="00B3395C">
        <w:rPr>
          <w:sz w:val="28"/>
          <w:szCs w:val="28"/>
        </w:rPr>
        <w:t>Поэтому для активации алюминия использовали следующие металлы: галлий, индий, олово,</w:t>
      </w:r>
      <w:r>
        <w:rPr>
          <w:sz w:val="28"/>
          <w:szCs w:val="28"/>
        </w:rPr>
        <w:t xml:space="preserve"> а также сплавы </w:t>
      </w:r>
      <w:r w:rsidR="00E72022">
        <w:rPr>
          <w:sz w:val="28"/>
          <w:szCs w:val="28"/>
        </w:rPr>
        <w:t>Дарсе</w:t>
      </w:r>
      <w:r>
        <w:rPr>
          <w:sz w:val="28"/>
          <w:szCs w:val="28"/>
        </w:rPr>
        <w:t>, Розе и Вуда</w:t>
      </w:r>
      <w:r w:rsidRPr="00B3395C">
        <w:rPr>
          <w:sz w:val="28"/>
          <w:szCs w:val="28"/>
        </w:rPr>
        <w:t>.</w:t>
      </w:r>
      <w:r w:rsidR="00A81CC8">
        <w:rPr>
          <w:sz w:val="28"/>
          <w:szCs w:val="28"/>
        </w:rPr>
        <w:t xml:space="preserve"> Впервые предложено </w:t>
      </w:r>
      <w:r w:rsidR="00D7364E">
        <w:rPr>
          <w:sz w:val="28"/>
          <w:szCs w:val="28"/>
        </w:rPr>
        <w:t xml:space="preserve">использовать активированные сплавы алюминия в качестве коагулянтов для очистки технических, сточных и пластовых вод с различной степенью минерализацией. </w:t>
      </w:r>
    </w:p>
    <w:p w:rsidR="00450696" w:rsidRPr="002826E8" w:rsidRDefault="00F60C76" w:rsidP="002826E8">
      <w:pPr>
        <w:ind w:firstLine="709"/>
        <w:jc w:val="both"/>
        <w:rPr>
          <w:i/>
          <w:color w:val="000000"/>
          <w:sz w:val="28"/>
          <w:szCs w:val="28"/>
        </w:rPr>
      </w:pPr>
      <w:r w:rsidRPr="00D76687">
        <w:rPr>
          <w:i/>
          <w:color w:val="000000"/>
          <w:sz w:val="28"/>
          <w:szCs w:val="28"/>
        </w:rPr>
        <w:t>Сведения о метрологическом обеспечении НИР</w:t>
      </w:r>
      <w:r w:rsidR="002826E8">
        <w:rPr>
          <w:i/>
          <w:color w:val="000000"/>
          <w:sz w:val="28"/>
          <w:szCs w:val="28"/>
        </w:rPr>
        <w:t xml:space="preserve">. </w:t>
      </w:r>
      <w:r w:rsidR="005D6CA8">
        <w:rPr>
          <w:sz w:val="28"/>
          <w:szCs w:val="28"/>
          <w:lang w:val="kk-KZ"/>
        </w:rPr>
        <w:t xml:space="preserve">Для изучения кинетических параметров реакции взаимодействия активированного </w:t>
      </w:r>
      <w:r w:rsidR="00A16B13">
        <w:rPr>
          <w:sz w:val="28"/>
          <w:szCs w:val="28"/>
          <w:lang w:val="kk-KZ"/>
        </w:rPr>
        <w:t xml:space="preserve">алюминия с образцами воды различной степени минерализации и кислотности, разработана и создана специальная установка с регистрацией объема, выделяющихся газов на </w:t>
      </w:r>
      <w:r w:rsidR="00450696" w:rsidRPr="00F94313">
        <w:rPr>
          <w:sz w:val="28"/>
          <w:szCs w:val="28"/>
          <w:lang w:val="kk-KZ"/>
        </w:rPr>
        <w:t>барабанном газосчетчике. Температура разогрева воды измерялась термометром с точностью   0,1</w:t>
      </w:r>
      <w:r w:rsidR="00450696">
        <w:rPr>
          <w:sz w:val="28"/>
          <w:szCs w:val="28"/>
          <w:vertAlign w:val="superscript"/>
          <w:lang w:val="kk-KZ"/>
        </w:rPr>
        <w:t xml:space="preserve"> </w:t>
      </w:r>
      <w:r w:rsidR="00450696">
        <w:rPr>
          <w:sz w:val="28"/>
          <w:szCs w:val="28"/>
          <w:lang w:val="kk-KZ"/>
        </w:rPr>
        <w:t>°</w:t>
      </w:r>
      <w:r w:rsidR="00450696" w:rsidRPr="00F94313">
        <w:rPr>
          <w:sz w:val="28"/>
          <w:szCs w:val="28"/>
          <w:lang w:val="kk-KZ"/>
        </w:rPr>
        <w:t>С</w:t>
      </w:r>
    </w:p>
    <w:p w:rsidR="00450696" w:rsidRDefault="00450696" w:rsidP="00693722">
      <w:pPr>
        <w:shd w:val="clear" w:color="auto" w:fill="FFFFFF"/>
        <w:ind w:firstLine="709"/>
        <w:jc w:val="both"/>
        <w:rPr>
          <w:sz w:val="28"/>
        </w:rPr>
      </w:pPr>
      <w:r w:rsidRPr="00F22F9B">
        <w:rPr>
          <w:bCs/>
          <w:sz w:val="28"/>
          <w:szCs w:val="28"/>
          <w:lang w:val="kk-KZ"/>
        </w:rPr>
        <w:t xml:space="preserve">Современные инструментальные физико-химические методы исследования: </w:t>
      </w:r>
      <w:r>
        <w:rPr>
          <w:bCs/>
          <w:sz w:val="28"/>
          <w:szCs w:val="28"/>
          <w:lang w:val="kk-KZ"/>
        </w:rPr>
        <w:t xml:space="preserve">Оптико-эмиссионный спектрометр с индуктивно-связанной плазмой </w:t>
      </w:r>
      <w:r w:rsidRPr="00F22F9B">
        <w:rPr>
          <w:bCs/>
          <w:sz w:val="28"/>
          <w:szCs w:val="28"/>
          <w:lang w:val="kk-KZ"/>
        </w:rPr>
        <w:t>Perkin</w:t>
      </w:r>
      <w:r>
        <w:rPr>
          <w:bCs/>
          <w:sz w:val="28"/>
          <w:szCs w:val="28"/>
          <w:lang w:val="kk-KZ"/>
        </w:rPr>
        <w:t xml:space="preserve"> Elmer США, ИСП-ОЭС Оптима 8000, </w:t>
      </w:r>
      <w:r w:rsidRPr="00097777">
        <w:rPr>
          <w:bCs/>
          <w:sz w:val="28"/>
          <w:szCs w:val="28"/>
          <w:lang w:val="kk-KZ"/>
        </w:rPr>
        <w:t xml:space="preserve">спектрофотометр Hach </w:t>
      </w:r>
      <w:r w:rsidRPr="00097777">
        <w:rPr>
          <w:bCs/>
          <w:sz w:val="28"/>
          <w:szCs w:val="28"/>
          <w:lang w:val="kk-KZ"/>
        </w:rPr>
        <w:lastRenderedPageBreak/>
        <w:t>Lange</w:t>
      </w:r>
      <w:r>
        <w:rPr>
          <w:bCs/>
          <w:sz w:val="28"/>
          <w:szCs w:val="28"/>
          <w:lang w:val="kk-KZ"/>
        </w:rPr>
        <w:t xml:space="preserve"> 3900, Германия, </w:t>
      </w:r>
      <w:r>
        <w:rPr>
          <w:sz w:val="28"/>
        </w:rPr>
        <w:t>система</w:t>
      </w:r>
      <w:r w:rsidRPr="005666CC">
        <w:rPr>
          <w:sz w:val="28"/>
        </w:rPr>
        <w:t xml:space="preserve"> очистки кислот BSB-939-IR</w:t>
      </w:r>
      <w:r>
        <w:rPr>
          <w:sz w:val="28"/>
        </w:rPr>
        <w:t xml:space="preserve">, рН-, ОВП метр Меттлер Толедо </w:t>
      </w:r>
      <w:r>
        <w:rPr>
          <w:sz w:val="28"/>
          <w:lang w:val="en-US"/>
        </w:rPr>
        <w:t>Seven</w:t>
      </w:r>
      <w:r w:rsidRPr="00FA3C8F">
        <w:rPr>
          <w:sz w:val="28"/>
        </w:rPr>
        <w:t xml:space="preserve"> </w:t>
      </w:r>
      <w:r>
        <w:rPr>
          <w:sz w:val="28"/>
          <w:lang w:val="en-US"/>
        </w:rPr>
        <w:t>Multi</w:t>
      </w:r>
      <w:r w:rsidRPr="00FA3C8F">
        <w:rPr>
          <w:sz w:val="28"/>
        </w:rPr>
        <w:t xml:space="preserve">. </w:t>
      </w:r>
    </w:p>
    <w:p w:rsidR="00450696" w:rsidRDefault="00450696" w:rsidP="00693722">
      <w:pPr>
        <w:ind w:firstLine="709"/>
        <w:jc w:val="both"/>
        <w:rPr>
          <w:sz w:val="28"/>
        </w:rPr>
      </w:pPr>
      <w:r w:rsidRPr="00854494">
        <w:rPr>
          <w:sz w:val="28"/>
          <w:szCs w:val="28"/>
        </w:rPr>
        <w:t>Методом оптико-эмиссионной спектроскопии с индуктивно-связанной</w:t>
      </w:r>
      <w:r>
        <w:rPr>
          <w:sz w:val="28"/>
          <w:szCs w:val="28"/>
        </w:rPr>
        <w:t xml:space="preserve"> плазмой (ИСП-ОЭС) осуществлен </w:t>
      </w:r>
      <w:r w:rsidRPr="00854494">
        <w:rPr>
          <w:sz w:val="28"/>
          <w:szCs w:val="28"/>
        </w:rPr>
        <w:t>ко</w:t>
      </w:r>
      <w:r>
        <w:rPr>
          <w:sz w:val="28"/>
          <w:szCs w:val="28"/>
        </w:rPr>
        <w:t xml:space="preserve">мплексный анализ пластовых вод </w:t>
      </w:r>
      <w:r w:rsidRPr="002B4B9C">
        <w:rPr>
          <w:sz w:val="28"/>
          <w:szCs w:val="28"/>
        </w:rPr>
        <w:t xml:space="preserve">на содержание </w:t>
      </w:r>
      <w:r>
        <w:rPr>
          <w:sz w:val="28"/>
          <w:szCs w:val="28"/>
        </w:rPr>
        <w:t>солеобразующих</w:t>
      </w:r>
      <w:r w:rsidRPr="00854494">
        <w:rPr>
          <w:sz w:val="28"/>
          <w:szCs w:val="28"/>
        </w:rPr>
        <w:t xml:space="preserve"> элементов </w:t>
      </w:r>
      <w:r w:rsidRPr="00854494">
        <w:rPr>
          <w:sz w:val="28"/>
          <w:szCs w:val="28"/>
          <w:lang w:val="en-US"/>
        </w:rPr>
        <w:t>Na</w:t>
      </w:r>
      <w:r w:rsidRPr="00854494">
        <w:rPr>
          <w:sz w:val="28"/>
          <w:szCs w:val="28"/>
        </w:rPr>
        <w:t xml:space="preserve">, </w:t>
      </w:r>
      <w:r w:rsidRPr="00854494">
        <w:rPr>
          <w:sz w:val="28"/>
          <w:szCs w:val="28"/>
          <w:lang w:val="en-US"/>
        </w:rPr>
        <w:t>K</w:t>
      </w:r>
      <w:r w:rsidRPr="00854494">
        <w:rPr>
          <w:sz w:val="28"/>
          <w:szCs w:val="28"/>
        </w:rPr>
        <w:t xml:space="preserve">, </w:t>
      </w:r>
      <w:r w:rsidRPr="00854494">
        <w:rPr>
          <w:sz w:val="28"/>
          <w:szCs w:val="28"/>
          <w:lang w:val="en-US"/>
        </w:rPr>
        <w:t>Ca</w:t>
      </w:r>
      <w:r w:rsidRPr="00854494">
        <w:rPr>
          <w:sz w:val="28"/>
          <w:szCs w:val="28"/>
        </w:rPr>
        <w:t xml:space="preserve">, </w:t>
      </w:r>
      <w:r w:rsidRPr="00854494">
        <w:rPr>
          <w:sz w:val="28"/>
          <w:szCs w:val="28"/>
          <w:lang w:val="en-US"/>
        </w:rPr>
        <w:t>Mg</w:t>
      </w:r>
      <w:r w:rsidRPr="00854494">
        <w:rPr>
          <w:sz w:val="28"/>
          <w:szCs w:val="28"/>
        </w:rPr>
        <w:t xml:space="preserve">, </w:t>
      </w:r>
      <w:r w:rsidRPr="00854494">
        <w:rPr>
          <w:sz w:val="28"/>
          <w:szCs w:val="28"/>
          <w:lang w:val="en-US"/>
        </w:rPr>
        <w:t>Fe</w:t>
      </w:r>
      <w:r w:rsidRPr="00854494">
        <w:rPr>
          <w:sz w:val="28"/>
          <w:szCs w:val="28"/>
        </w:rPr>
        <w:t xml:space="preserve">, </w:t>
      </w:r>
      <w:r w:rsidRPr="00854494">
        <w:rPr>
          <w:sz w:val="28"/>
          <w:szCs w:val="28"/>
          <w:lang w:val="en-US"/>
        </w:rPr>
        <w:t>Ba</w:t>
      </w:r>
      <w:r w:rsidRPr="00854494">
        <w:rPr>
          <w:sz w:val="28"/>
          <w:szCs w:val="28"/>
        </w:rPr>
        <w:t xml:space="preserve">, </w:t>
      </w:r>
      <w:r w:rsidRPr="00854494">
        <w:rPr>
          <w:sz w:val="28"/>
          <w:szCs w:val="28"/>
          <w:lang w:val="en-US"/>
        </w:rPr>
        <w:t>Li</w:t>
      </w:r>
      <w:r w:rsidRPr="00854494">
        <w:rPr>
          <w:sz w:val="28"/>
          <w:szCs w:val="28"/>
        </w:rPr>
        <w:t xml:space="preserve">, </w:t>
      </w:r>
      <w:r w:rsidRPr="00854494">
        <w:rPr>
          <w:sz w:val="28"/>
          <w:szCs w:val="28"/>
          <w:lang w:val="en-US"/>
        </w:rPr>
        <w:t>Si</w:t>
      </w:r>
      <w:r w:rsidRPr="00854494">
        <w:rPr>
          <w:sz w:val="28"/>
          <w:szCs w:val="28"/>
        </w:rPr>
        <w:t xml:space="preserve">, </w:t>
      </w:r>
      <w:r w:rsidRPr="00854494">
        <w:rPr>
          <w:sz w:val="28"/>
          <w:szCs w:val="28"/>
          <w:lang w:val="en-US"/>
        </w:rPr>
        <w:t>Sr</w:t>
      </w:r>
      <w:r w:rsidRPr="00854494">
        <w:rPr>
          <w:sz w:val="28"/>
          <w:szCs w:val="28"/>
        </w:rPr>
        <w:t xml:space="preserve">, </w:t>
      </w:r>
      <w:r w:rsidRPr="00854494">
        <w:rPr>
          <w:sz w:val="28"/>
          <w:szCs w:val="28"/>
          <w:lang w:val="en-US"/>
        </w:rPr>
        <w:t>V</w:t>
      </w:r>
      <w:r>
        <w:rPr>
          <w:sz w:val="28"/>
          <w:szCs w:val="28"/>
        </w:rPr>
        <w:t xml:space="preserve">, а также </w:t>
      </w:r>
      <w:r w:rsidRPr="002B4B9C">
        <w:rPr>
          <w:sz w:val="28"/>
          <w:szCs w:val="28"/>
        </w:rPr>
        <w:t>анионов</w:t>
      </w:r>
      <w:r>
        <w:rPr>
          <w:sz w:val="28"/>
          <w:szCs w:val="28"/>
        </w:rPr>
        <w:t xml:space="preserve"> до и после обработки их энергоаккумулирующими веществами на основе </w:t>
      </w:r>
      <w:r w:rsidRPr="002B4B9C">
        <w:rPr>
          <w:sz w:val="28"/>
          <w:szCs w:val="28"/>
        </w:rPr>
        <w:t>активированны</w:t>
      </w:r>
      <w:r>
        <w:rPr>
          <w:sz w:val="28"/>
          <w:szCs w:val="28"/>
        </w:rPr>
        <w:t>х</w:t>
      </w:r>
      <w:r w:rsidRPr="002B4B9C">
        <w:rPr>
          <w:sz w:val="28"/>
          <w:szCs w:val="28"/>
        </w:rPr>
        <w:t xml:space="preserve"> сплав</w:t>
      </w:r>
      <w:r>
        <w:rPr>
          <w:sz w:val="28"/>
          <w:szCs w:val="28"/>
        </w:rPr>
        <w:t>ов</w:t>
      </w:r>
      <w:r w:rsidRPr="002B4B9C">
        <w:rPr>
          <w:sz w:val="28"/>
          <w:szCs w:val="28"/>
        </w:rPr>
        <w:t xml:space="preserve"> алюминия</w:t>
      </w:r>
      <w:r>
        <w:rPr>
          <w:sz w:val="28"/>
          <w:szCs w:val="28"/>
        </w:rPr>
        <w:t>.</w:t>
      </w:r>
      <w:r w:rsidRPr="005666CC">
        <w:rPr>
          <w:sz w:val="28"/>
        </w:rPr>
        <w:t xml:space="preserve"> </w:t>
      </w:r>
    </w:p>
    <w:p w:rsidR="00B65708" w:rsidRPr="002826E8" w:rsidRDefault="00F60C76" w:rsidP="002826E8">
      <w:pPr>
        <w:ind w:firstLine="709"/>
        <w:jc w:val="both"/>
        <w:rPr>
          <w:i/>
          <w:color w:val="000000"/>
          <w:sz w:val="28"/>
          <w:szCs w:val="28"/>
        </w:rPr>
      </w:pPr>
      <w:r w:rsidRPr="00EE4A66">
        <w:rPr>
          <w:i/>
          <w:color w:val="000000"/>
          <w:sz w:val="28"/>
          <w:szCs w:val="28"/>
        </w:rPr>
        <w:t>Актуальность</w:t>
      </w:r>
      <w:r w:rsidR="002826E8">
        <w:rPr>
          <w:i/>
          <w:color w:val="000000"/>
          <w:sz w:val="28"/>
          <w:szCs w:val="28"/>
        </w:rPr>
        <w:t xml:space="preserve">. </w:t>
      </w:r>
      <w:r w:rsidR="00B65708" w:rsidRPr="00EE4A66">
        <w:rPr>
          <w:sz w:val="28"/>
          <w:szCs w:val="28"/>
        </w:rPr>
        <w:t>Значимость проекта заключается в решении важной в теоретическом и практическом аспекте задачи, возможности применения активированных сплавов металлов в качестве источника для получения водорода из воды. Создание адсорбентов-коагулянтов разных типов с регулируемыми физико-химическими свойствами без изменения аппаратной и технологической схем. Использование ЭАВ в качестве адсорбентов-коагулятов для физико-химической очистки воды, в отказе от зарубежной продукции, улучшение товарных характеристик нефти, разрушения аномально стойких водонефтяных эмульсий, нефтешламов, а также</w:t>
      </w:r>
      <w:r w:rsidR="00B65708" w:rsidRPr="00EE4A66">
        <w:rPr>
          <w:sz w:val="28"/>
          <w:szCs w:val="28"/>
        </w:rPr>
        <w:tab/>
        <w:t xml:space="preserve">деметаллизации мазута и гудрона. </w:t>
      </w:r>
    </w:p>
    <w:p w:rsidR="00B65708" w:rsidRPr="00EE4A66" w:rsidRDefault="00B65708" w:rsidP="00693722">
      <w:pPr>
        <w:ind w:firstLine="709"/>
        <w:jc w:val="both"/>
        <w:rPr>
          <w:sz w:val="28"/>
          <w:szCs w:val="28"/>
        </w:rPr>
      </w:pPr>
      <w:r w:rsidRPr="00EE4A66">
        <w:rPr>
          <w:sz w:val="28"/>
          <w:szCs w:val="28"/>
        </w:rPr>
        <w:t xml:space="preserve">Управляемость процесса генерирования активного водорода при взаимодействии активированного сплава металлов с водой осуществляется за счет разработанных методов активации алюминия и регулируется их составом. </w:t>
      </w:r>
    </w:p>
    <w:p w:rsidR="00B65708" w:rsidRPr="00EE4A66" w:rsidRDefault="00B65708" w:rsidP="00693722">
      <w:pPr>
        <w:ind w:firstLine="709"/>
        <w:jc w:val="both"/>
        <w:rPr>
          <w:sz w:val="28"/>
          <w:szCs w:val="28"/>
        </w:rPr>
      </w:pPr>
      <w:r w:rsidRPr="00EE4A66">
        <w:rPr>
          <w:sz w:val="28"/>
          <w:szCs w:val="28"/>
        </w:rPr>
        <w:t>Реализация данного проекта позволит решить ряд серьезных экологических проблем, разработать ресурсосберегающую, безопасную   технологию применения ЭАВ на основе активированных сплавов   металлов для получения водорода из воды с высокой скоростью выделения, эмиссии тепловой энергии и использования их в качестве коагулянтов для очистки технической и пластовой воды, деметаллизации мазута и гудрона, а также реагентов для очистки ПЗП и повышения нефтеотдачи.</w:t>
      </w:r>
    </w:p>
    <w:p w:rsidR="00DB62B9" w:rsidRPr="002826E8" w:rsidRDefault="002826E8" w:rsidP="002826E8">
      <w:pPr>
        <w:snapToGrid w:val="0"/>
        <w:ind w:firstLine="709"/>
        <w:jc w:val="both"/>
        <w:rPr>
          <w:i/>
          <w:color w:val="000000"/>
          <w:sz w:val="28"/>
          <w:szCs w:val="28"/>
        </w:rPr>
      </w:pPr>
      <w:r>
        <w:rPr>
          <w:i/>
          <w:color w:val="000000"/>
          <w:sz w:val="28"/>
          <w:szCs w:val="28"/>
        </w:rPr>
        <w:t>Н</w:t>
      </w:r>
      <w:r w:rsidR="00F60C76" w:rsidRPr="00A47CE0">
        <w:rPr>
          <w:i/>
          <w:color w:val="000000"/>
          <w:sz w:val="28"/>
          <w:szCs w:val="28"/>
        </w:rPr>
        <w:t xml:space="preserve">овизна </w:t>
      </w:r>
      <w:r>
        <w:rPr>
          <w:i/>
          <w:color w:val="000000"/>
          <w:sz w:val="28"/>
          <w:szCs w:val="28"/>
        </w:rPr>
        <w:t xml:space="preserve">темы. </w:t>
      </w:r>
      <w:r w:rsidR="00057525" w:rsidRPr="00057525">
        <w:rPr>
          <w:color w:val="000000"/>
          <w:sz w:val="28"/>
          <w:szCs w:val="28"/>
        </w:rPr>
        <w:t xml:space="preserve">Усовершенствованы </w:t>
      </w:r>
      <w:r w:rsidR="008F5A56">
        <w:rPr>
          <w:color w:val="000000"/>
          <w:sz w:val="28"/>
          <w:szCs w:val="28"/>
        </w:rPr>
        <w:t xml:space="preserve">способы создания энергоаккумулирующих сплавов на основе </w:t>
      </w:r>
      <w:r w:rsidR="008F5A56">
        <w:rPr>
          <w:color w:val="000000"/>
          <w:sz w:val="28"/>
          <w:szCs w:val="28"/>
          <w:lang w:val="en-US"/>
        </w:rPr>
        <w:t>Al</w:t>
      </w:r>
      <w:r w:rsidR="008F5A56">
        <w:rPr>
          <w:color w:val="000000"/>
          <w:sz w:val="28"/>
          <w:szCs w:val="28"/>
        </w:rPr>
        <w:t>. Выявлено, что высокореакционная способность алюминия по отношению к воде связана с механическим разрыхлен</w:t>
      </w:r>
      <w:r w:rsidR="007A7E11">
        <w:rPr>
          <w:color w:val="000000"/>
          <w:sz w:val="28"/>
          <w:szCs w:val="28"/>
        </w:rPr>
        <w:t>ием поверхности и неоднородностью</w:t>
      </w:r>
      <w:r w:rsidR="008F5A56">
        <w:rPr>
          <w:color w:val="000000"/>
          <w:sz w:val="28"/>
          <w:szCs w:val="28"/>
        </w:rPr>
        <w:t xml:space="preserve"> сплава. Показано, что скорость выделения водорода можно регулировать </w:t>
      </w:r>
      <w:r w:rsidR="00C95844">
        <w:rPr>
          <w:color w:val="000000"/>
          <w:sz w:val="28"/>
          <w:szCs w:val="28"/>
        </w:rPr>
        <w:t xml:space="preserve">изменяя состав и соотношение активирующих добавок, а также кислотностью и минерализацией воды. </w:t>
      </w:r>
      <w:r w:rsidR="008F5A56" w:rsidRPr="008F5A56">
        <w:rPr>
          <w:color w:val="000000"/>
          <w:sz w:val="28"/>
          <w:szCs w:val="28"/>
        </w:rPr>
        <w:t xml:space="preserve"> </w:t>
      </w:r>
      <w:r w:rsidR="00C95844">
        <w:rPr>
          <w:color w:val="000000"/>
          <w:sz w:val="28"/>
          <w:szCs w:val="28"/>
        </w:rPr>
        <w:t>Впервые осуществлен сравнительный комплексный анализ пластовых вод различных нефтегазовых месторождений Западного Казахстана. Доказано, что при эксплуатации изученных месторождений необходимо не допускать смешения вод, содержащих карбонаты и сульфаты, для превентивных мер осаждения минеральных солей на нефтедобывающем и нефтетранспортирующем оборудовании</w:t>
      </w:r>
      <w:r w:rsidR="003710BE">
        <w:rPr>
          <w:color w:val="000000"/>
          <w:sz w:val="28"/>
          <w:szCs w:val="28"/>
        </w:rPr>
        <w:t>.</w:t>
      </w:r>
      <w:r>
        <w:rPr>
          <w:i/>
          <w:color w:val="000000"/>
          <w:sz w:val="28"/>
          <w:szCs w:val="28"/>
        </w:rPr>
        <w:t xml:space="preserve"> </w:t>
      </w:r>
      <w:r w:rsidR="009D09BC" w:rsidRPr="009D09BC">
        <w:rPr>
          <w:color w:val="000000"/>
          <w:sz w:val="28"/>
          <w:szCs w:val="28"/>
        </w:rPr>
        <w:t>Выявлено, что продукты реакции АСА с водой являются    прекрасными адсорбентами и коагулянтами и могут быть использованы</w:t>
      </w:r>
      <w:r w:rsidR="009D09BC">
        <w:rPr>
          <w:color w:val="000000"/>
          <w:sz w:val="28"/>
          <w:szCs w:val="28"/>
        </w:rPr>
        <w:t xml:space="preserve"> для очистки воды различного назначения на предприятиях </w:t>
      </w:r>
      <w:r w:rsidR="009D09BC" w:rsidRPr="009D09BC">
        <w:rPr>
          <w:color w:val="000000"/>
          <w:sz w:val="28"/>
          <w:szCs w:val="28"/>
        </w:rPr>
        <w:t>нефтедобычи.</w:t>
      </w:r>
    </w:p>
    <w:p w:rsidR="00F60C76" w:rsidRPr="000531C7" w:rsidRDefault="00F60C76" w:rsidP="00693722">
      <w:pPr>
        <w:ind w:firstLine="709"/>
        <w:jc w:val="both"/>
        <w:rPr>
          <w:sz w:val="28"/>
          <w:szCs w:val="28"/>
        </w:rPr>
      </w:pPr>
      <w:r w:rsidRPr="000531C7">
        <w:rPr>
          <w:i/>
          <w:color w:val="000000"/>
          <w:sz w:val="28"/>
          <w:szCs w:val="28"/>
        </w:rPr>
        <w:t>Связь данной работы с другими научно-исследовательскими работами</w:t>
      </w:r>
      <w:r w:rsidR="002826E8">
        <w:rPr>
          <w:i/>
          <w:color w:val="000000"/>
          <w:sz w:val="28"/>
          <w:szCs w:val="28"/>
        </w:rPr>
        <w:t xml:space="preserve">. </w:t>
      </w:r>
      <w:r w:rsidRPr="000531C7">
        <w:rPr>
          <w:sz w:val="28"/>
          <w:szCs w:val="28"/>
        </w:rPr>
        <w:t xml:space="preserve">Данная исследовательская работа является логическим продолжением работ академиков Д.В. Сокольского, Р.Г. Сармурзиной по решению проблемы </w:t>
      </w:r>
      <w:r w:rsidRPr="000531C7">
        <w:rPr>
          <w:sz w:val="28"/>
          <w:szCs w:val="28"/>
        </w:rPr>
        <w:lastRenderedPageBreak/>
        <w:t>модификации металлов с целью направленного влияния на их химические, физико-химические и физико-механичесские свойства в том числе создание нового класса энергоаккумулирующих веществ, которые при вз</w:t>
      </w:r>
      <w:r w:rsidR="00D7364E" w:rsidRPr="000531C7">
        <w:rPr>
          <w:sz w:val="28"/>
          <w:szCs w:val="28"/>
        </w:rPr>
        <w:t>аимодействии с водой выделяют</w:t>
      </w:r>
      <w:r w:rsidRPr="000531C7">
        <w:rPr>
          <w:sz w:val="28"/>
          <w:szCs w:val="28"/>
        </w:rPr>
        <w:t xml:space="preserve"> водород с высокими скоростями.</w:t>
      </w:r>
    </w:p>
    <w:p w:rsidR="00DE63FA" w:rsidRDefault="00F60C76" w:rsidP="00DE63FA">
      <w:pPr>
        <w:ind w:firstLine="540"/>
        <w:jc w:val="both"/>
        <w:rPr>
          <w:i/>
          <w:sz w:val="28"/>
          <w:szCs w:val="28"/>
        </w:rPr>
      </w:pPr>
      <w:r w:rsidRPr="000531C7">
        <w:rPr>
          <w:i/>
          <w:sz w:val="28"/>
          <w:szCs w:val="28"/>
        </w:rPr>
        <w:t>Цели и задачи исследований, и</w:t>
      </w:r>
      <w:r w:rsidR="00DE63FA">
        <w:rPr>
          <w:i/>
          <w:sz w:val="28"/>
          <w:szCs w:val="28"/>
        </w:rPr>
        <w:t>х место в выполнении НИР в целом</w:t>
      </w:r>
      <w:r w:rsidR="002826E8">
        <w:rPr>
          <w:i/>
          <w:sz w:val="28"/>
          <w:szCs w:val="28"/>
        </w:rPr>
        <w:t>.</w:t>
      </w:r>
    </w:p>
    <w:p w:rsidR="00667349" w:rsidRPr="002164CC" w:rsidRDefault="00667349" w:rsidP="002164CC">
      <w:pPr>
        <w:ind w:firstLine="567"/>
        <w:jc w:val="both"/>
        <w:rPr>
          <w:sz w:val="28"/>
          <w:szCs w:val="22"/>
        </w:rPr>
      </w:pPr>
      <w:r w:rsidRPr="009754D3">
        <w:rPr>
          <w:sz w:val="28"/>
          <w:szCs w:val="28"/>
        </w:rPr>
        <w:t xml:space="preserve">Целью </w:t>
      </w:r>
      <w:r>
        <w:rPr>
          <w:sz w:val="28"/>
          <w:szCs w:val="28"/>
        </w:rPr>
        <w:t xml:space="preserve">этапа </w:t>
      </w:r>
      <w:r w:rsidRPr="009754D3">
        <w:rPr>
          <w:sz w:val="28"/>
          <w:szCs w:val="28"/>
        </w:rPr>
        <w:t xml:space="preserve">исследований </w:t>
      </w:r>
      <w:r>
        <w:rPr>
          <w:sz w:val="28"/>
          <w:szCs w:val="28"/>
        </w:rPr>
        <w:t xml:space="preserve">2018 </w:t>
      </w:r>
      <w:r w:rsidR="002164CC">
        <w:rPr>
          <w:sz w:val="28"/>
          <w:szCs w:val="28"/>
        </w:rPr>
        <w:t xml:space="preserve">г является </w:t>
      </w:r>
      <w:r w:rsidR="00E83308">
        <w:rPr>
          <w:sz w:val="28"/>
          <w:szCs w:val="22"/>
        </w:rPr>
        <w:t>с</w:t>
      </w:r>
      <w:r w:rsidR="002164CC" w:rsidRPr="002164CC">
        <w:rPr>
          <w:sz w:val="28"/>
          <w:szCs w:val="22"/>
        </w:rPr>
        <w:t>оздан</w:t>
      </w:r>
      <w:r w:rsidR="00E83308">
        <w:rPr>
          <w:sz w:val="28"/>
          <w:szCs w:val="22"/>
        </w:rPr>
        <w:t>ие</w:t>
      </w:r>
      <w:r w:rsidR="002164CC" w:rsidRPr="002164CC">
        <w:rPr>
          <w:sz w:val="28"/>
          <w:szCs w:val="22"/>
        </w:rPr>
        <w:t xml:space="preserve"> ЭАВ нового поколения на основе активированных сплавов металлов. </w:t>
      </w:r>
      <w:r w:rsidR="00E83308">
        <w:rPr>
          <w:sz w:val="28"/>
          <w:szCs w:val="22"/>
        </w:rPr>
        <w:t>П</w:t>
      </w:r>
      <w:r w:rsidR="002164CC" w:rsidRPr="002164CC">
        <w:rPr>
          <w:sz w:val="28"/>
          <w:szCs w:val="22"/>
        </w:rPr>
        <w:t>роведен</w:t>
      </w:r>
      <w:r w:rsidR="00E83308">
        <w:rPr>
          <w:sz w:val="28"/>
          <w:szCs w:val="22"/>
        </w:rPr>
        <w:t>ие комплексного сравнительного</w:t>
      </w:r>
      <w:r w:rsidR="002164CC" w:rsidRPr="002164CC">
        <w:rPr>
          <w:sz w:val="28"/>
          <w:szCs w:val="22"/>
        </w:rPr>
        <w:t xml:space="preserve"> анализ</w:t>
      </w:r>
      <w:r w:rsidR="00E83308">
        <w:rPr>
          <w:sz w:val="28"/>
          <w:szCs w:val="22"/>
        </w:rPr>
        <w:t>а</w:t>
      </w:r>
      <w:r w:rsidR="002164CC" w:rsidRPr="002164CC">
        <w:rPr>
          <w:sz w:val="28"/>
          <w:szCs w:val="22"/>
        </w:rPr>
        <w:t xml:space="preserve"> физико-химических свойств образцов технической, пластовой и отстойной воды из прудов дополнительного отстоя до и после обработки ЭАВ с применением современных физико-  физико-химических </w:t>
      </w:r>
      <w:r w:rsidR="00E83308">
        <w:rPr>
          <w:sz w:val="28"/>
          <w:szCs w:val="22"/>
        </w:rPr>
        <w:t>методов; Разработка</w:t>
      </w:r>
      <w:r w:rsidR="002164CC" w:rsidRPr="002164CC">
        <w:rPr>
          <w:sz w:val="28"/>
          <w:szCs w:val="22"/>
        </w:rPr>
        <w:t xml:space="preserve"> методы и способы применения ЭАВ для очистки пластовой воды и отстойной воды из прудов дополнительного отстоя от опасных водорастворимых при</w:t>
      </w:r>
      <w:r w:rsidR="00E83308">
        <w:rPr>
          <w:sz w:val="28"/>
          <w:szCs w:val="22"/>
        </w:rPr>
        <w:t xml:space="preserve">месей, нефтяных остатков, </w:t>
      </w:r>
      <w:r w:rsidR="002164CC" w:rsidRPr="002164CC">
        <w:rPr>
          <w:sz w:val="28"/>
          <w:szCs w:val="22"/>
        </w:rPr>
        <w:t>проведен анализ существующих в мировой практике технологий разложения нефтяных и донных отложений в прудах дополнительного отстоя, и шламонакопителях, мазу</w:t>
      </w:r>
      <w:r w:rsidR="00E83308">
        <w:rPr>
          <w:sz w:val="28"/>
          <w:szCs w:val="22"/>
        </w:rPr>
        <w:t>товых резервуарах.  Получение результатов</w:t>
      </w:r>
      <w:r w:rsidR="002164CC" w:rsidRPr="002164CC">
        <w:rPr>
          <w:sz w:val="28"/>
          <w:szCs w:val="22"/>
        </w:rPr>
        <w:t xml:space="preserve"> анализа патентной и научно-технической литературы по разрабатываемой тематике.</w:t>
      </w:r>
    </w:p>
    <w:p w:rsidR="002164CC" w:rsidRDefault="002164CC" w:rsidP="002164CC">
      <w:pPr>
        <w:ind w:firstLine="567"/>
        <w:jc w:val="both"/>
        <w:rPr>
          <w:sz w:val="28"/>
          <w:szCs w:val="28"/>
        </w:rPr>
      </w:pPr>
      <w:r w:rsidRPr="009754D3">
        <w:rPr>
          <w:sz w:val="28"/>
          <w:szCs w:val="28"/>
        </w:rPr>
        <w:t xml:space="preserve">В задачи исследований этапа </w:t>
      </w:r>
      <w:r>
        <w:rPr>
          <w:sz w:val="28"/>
          <w:szCs w:val="28"/>
        </w:rPr>
        <w:t xml:space="preserve">первого полугодия 2018 г. </w:t>
      </w:r>
      <w:r w:rsidRPr="009754D3">
        <w:rPr>
          <w:sz w:val="28"/>
          <w:szCs w:val="28"/>
        </w:rPr>
        <w:t>входят:</w:t>
      </w:r>
    </w:p>
    <w:p w:rsidR="00E83308" w:rsidRPr="00E83308" w:rsidRDefault="009E37B7" w:rsidP="009E37B7">
      <w:pPr>
        <w:ind w:firstLine="567"/>
        <w:jc w:val="both"/>
        <w:rPr>
          <w:sz w:val="28"/>
          <w:szCs w:val="28"/>
        </w:rPr>
      </w:pPr>
      <w:r>
        <w:rPr>
          <w:sz w:val="28"/>
          <w:szCs w:val="28"/>
        </w:rPr>
        <w:t xml:space="preserve">- </w:t>
      </w:r>
      <w:r w:rsidR="00E83308">
        <w:rPr>
          <w:sz w:val="28"/>
          <w:szCs w:val="28"/>
        </w:rPr>
        <w:t>Выявление</w:t>
      </w:r>
      <w:r w:rsidR="00E83308" w:rsidRPr="00E83308">
        <w:rPr>
          <w:sz w:val="28"/>
          <w:szCs w:val="28"/>
        </w:rPr>
        <w:t xml:space="preserve"> роли металлов-активаторов, состава сплава, режимов кристаллизации и особенностей формирования структуры активированного сплава металлов для получения</w:t>
      </w:r>
      <w:r w:rsidR="00E83308">
        <w:rPr>
          <w:sz w:val="28"/>
          <w:szCs w:val="28"/>
        </w:rPr>
        <w:t xml:space="preserve">. </w:t>
      </w:r>
      <w:r w:rsidR="00E83308" w:rsidRPr="00E83308">
        <w:rPr>
          <w:sz w:val="28"/>
          <w:szCs w:val="28"/>
        </w:rPr>
        <w:t>Высоких скоростей выделения водорода из воды и оксида алюминия с заранее заданными физико-</w:t>
      </w:r>
      <w:r>
        <w:rPr>
          <w:sz w:val="28"/>
          <w:szCs w:val="28"/>
        </w:rPr>
        <w:t xml:space="preserve"> химическими свойствами. Разработка</w:t>
      </w:r>
      <w:r w:rsidR="00E83308" w:rsidRPr="00E83308">
        <w:rPr>
          <w:sz w:val="28"/>
          <w:szCs w:val="28"/>
        </w:rPr>
        <w:t xml:space="preserve"> ЭАВ нового поколения на основе активированных сплавов металлов с высокими регулируемыми скоростями выделенйя водорода из воды и оксида алюминия с заранее заданными физико-химическими свойствами.</w:t>
      </w:r>
    </w:p>
    <w:p w:rsidR="00E83308" w:rsidRDefault="00E83308" w:rsidP="009E37B7">
      <w:pPr>
        <w:ind w:firstLine="567"/>
        <w:jc w:val="both"/>
        <w:rPr>
          <w:sz w:val="28"/>
          <w:szCs w:val="28"/>
        </w:rPr>
      </w:pPr>
      <w:r>
        <w:rPr>
          <w:sz w:val="28"/>
          <w:szCs w:val="28"/>
        </w:rPr>
        <w:t xml:space="preserve">- </w:t>
      </w:r>
      <w:r w:rsidR="009E37B7">
        <w:rPr>
          <w:sz w:val="28"/>
          <w:szCs w:val="28"/>
        </w:rPr>
        <w:t>Получение</w:t>
      </w:r>
      <w:r w:rsidRPr="00E83308">
        <w:rPr>
          <w:sz w:val="28"/>
          <w:szCs w:val="28"/>
        </w:rPr>
        <w:t xml:space="preserve"> результ</w:t>
      </w:r>
      <w:r w:rsidR="009E37B7">
        <w:rPr>
          <w:sz w:val="28"/>
          <w:szCs w:val="28"/>
        </w:rPr>
        <w:t xml:space="preserve">атов комплексного сравнительного </w:t>
      </w:r>
      <w:r w:rsidRPr="00E83308">
        <w:rPr>
          <w:sz w:val="28"/>
          <w:szCs w:val="28"/>
        </w:rPr>
        <w:t>анализа физико-химических свойств образцов пластовых вод различных месторождений и отстойной воды прудов дополнительного отстоя из АНПЗ и ПНХЗ с применением физико-химических методов до обработки ЭАВ.</w:t>
      </w:r>
    </w:p>
    <w:p w:rsidR="009E37B7" w:rsidRDefault="009E37B7" w:rsidP="009E37B7">
      <w:pPr>
        <w:ind w:firstLine="567"/>
        <w:jc w:val="both"/>
        <w:rPr>
          <w:sz w:val="28"/>
          <w:szCs w:val="28"/>
        </w:rPr>
      </w:pPr>
      <w:r>
        <w:rPr>
          <w:sz w:val="28"/>
          <w:szCs w:val="28"/>
        </w:rPr>
        <w:t>- Наработка опытной партии</w:t>
      </w:r>
      <w:r w:rsidRPr="009E37B7">
        <w:rPr>
          <w:sz w:val="28"/>
          <w:szCs w:val="28"/>
        </w:rPr>
        <w:t xml:space="preserve"> активированного сплава металлов различного состава и степени измельчения для проведения комплексных исследований. Будет получена</w:t>
      </w:r>
      <w:r>
        <w:rPr>
          <w:sz w:val="28"/>
          <w:szCs w:val="28"/>
        </w:rPr>
        <w:t xml:space="preserve"> опытная партия активированного </w:t>
      </w:r>
      <w:r w:rsidRPr="009E37B7">
        <w:rPr>
          <w:sz w:val="28"/>
          <w:szCs w:val="28"/>
        </w:rPr>
        <w:t>сплава металлов.</w:t>
      </w:r>
    </w:p>
    <w:p w:rsidR="00223AF9" w:rsidRDefault="009E37B7" w:rsidP="009E37B7">
      <w:pPr>
        <w:ind w:firstLine="567"/>
        <w:jc w:val="both"/>
        <w:rPr>
          <w:sz w:val="28"/>
          <w:szCs w:val="28"/>
        </w:rPr>
      </w:pPr>
      <w:r>
        <w:rPr>
          <w:sz w:val="28"/>
          <w:szCs w:val="28"/>
        </w:rPr>
        <w:t>- Получение результатов</w:t>
      </w:r>
      <w:r w:rsidRPr="009E37B7">
        <w:rPr>
          <w:sz w:val="28"/>
          <w:szCs w:val="28"/>
        </w:rPr>
        <w:t xml:space="preserve"> анализов пластовых вод и отстойной воды из прудов дополнительного отстоя на содержание катионов, анионов, ОВП, pH.электропроводности после обработки ЭАВ с применением физико­химических методов.</w:t>
      </w:r>
      <w:r>
        <w:rPr>
          <w:sz w:val="28"/>
          <w:szCs w:val="28"/>
        </w:rPr>
        <w:t xml:space="preserve"> </w:t>
      </w:r>
      <w:r w:rsidR="00223AF9" w:rsidRPr="000531C7">
        <w:rPr>
          <w:sz w:val="28"/>
          <w:szCs w:val="28"/>
        </w:rPr>
        <w:t>Исследовательские работы согласно календарного плана выполнены в полном объеме.</w:t>
      </w:r>
    </w:p>
    <w:p w:rsidR="006E2BEF" w:rsidRPr="00EE4A66" w:rsidRDefault="006E2BEF" w:rsidP="006E2BEF">
      <w:pPr>
        <w:ind w:firstLine="709"/>
        <w:jc w:val="both"/>
        <w:rPr>
          <w:sz w:val="28"/>
          <w:szCs w:val="28"/>
        </w:rPr>
      </w:pPr>
      <w:r w:rsidRPr="006E2BEF">
        <w:rPr>
          <w:sz w:val="28"/>
          <w:szCs w:val="28"/>
        </w:rPr>
        <w:t>Место в выполнении НИР в целом</w:t>
      </w:r>
      <w:r>
        <w:rPr>
          <w:sz w:val="28"/>
          <w:szCs w:val="28"/>
        </w:rPr>
        <w:t xml:space="preserve"> </w:t>
      </w:r>
      <w:r w:rsidRPr="00EE4A66">
        <w:rPr>
          <w:sz w:val="28"/>
          <w:szCs w:val="28"/>
        </w:rPr>
        <w:t xml:space="preserve">позволит решить ряд серьезных экологических проблем, разработать ресурсосберегающую, безопасную   технологию применения ЭАВ на основе </w:t>
      </w:r>
      <w:r w:rsidR="00A914E4">
        <w:rPr>
          <w:sz w:val="28"/>
          <w:szCs w:val="28"/>
        </w:rPr>
        <w:t>АСА</w:t>
      </w:r>
      <w:r w:rsidRPr="00EE4A66">
        <w:rPr>
          <w:sz w:val="28"/>
          <w:szCs w:val="28"/>
        </w:rPr>
        <w:t xml:space="preserve"> использования их в качестве коагулянтов для очистки техн</w:t>
      </w:r>
      <w:r w:rsidR="006C1746">
        <w:rPr>
          <w:sz w:val="28"/>
          <w:szCs w:val="28"/>
        </w:rPr>
        <w:t>ической и пластовой воды. Основываясь на полученных результатов 2018 г. в 2019</w:t>
      </w:r>
      <w:r w:rsidR="007E336E">
        <w:rPr>
          <w:sz w:val="28"/>
          <w:szCs w:val="28"/>
        </w:rPr>
        <w:t>-2020</w:t>
      </w:r>
      <w:r w:rsidR="006C1746">
        <w:rPr>
          <w:sz w:val="28"/>
          <w:szCs w:val="28"/>
        </w:rPr>
        <w:t xml:space="preserve"> </w:t>
      </w:r>
      <w:r w:rsidR="007E336E">
        <w:rPr>
          <w:sz w:val="28"/>
          <w:szCs w:val="28"/>
        </w:rPr>
        <w:t>г</w:t>
      </w:r>
      <w:r w:rsidR="006C1746">
        <w:rPr>
          <w:sz w:val="28"/>
          <w:szCs w:val="28"/>
        </w:rPr>
        <w:t>г</w:t>
      </w:r>
      <w:r w:rsidR="007E336E">
        <w:rPr>
          <w:sz w:val="28"/>
          <w:szCs w:val="28"/>
        </w:rPr>
        <w:t xml:space="preserve">. </w:t>
      </w:r>
      <w:r w:rsidR="006C1746">
        <w:rPr>
          <w:sz w:val="28"/>
          <w:szCs w:val="28"/>
        </w:rPr>
        <w:t>будут разработаны способы и условия</w:t>
      </w:r>
      <w:r w:rsidRPr="00EE4A66">
        <w:rPr>
          <w:sz w:val="28"/>
          <w:szCs w:val="28"/>
        </w:rPr>
        <w:t xml:space="preserve"> д</w:t>
      </w:r>
      <w:r w:rsidR="00A914E4">
        <w:rPr>
          <w:sz w:val="28"/>
          <w:szCs w:val="28"/>
        </w:rPr>
        <w:t xml:space="preserve">еметаллизации </w:t>
      </w:r>
      <w:r w:rsidR="007E336E">
        <w:rPr>
          <w:sz w:val="28"/>
          <w:szCs w:val="28"/>
        </w:rPr>
        <w:t xml:space="preserve">и обессеривание </w:t>
      </w:r>
      <w:r w:rsidR="00A914E4">
        <w:rPr>
          <w:sz w:val="28"/>
          <w:szCs w:val="28"/>
        </w:rPr>
        <w:t>мазута и гудрона</w:t>
      </w:r>
      <w:r w:rsidR="006C1746">
        <w:rPr>
          <w:sz w:val="28"/>
          <w:szCs w:val="28"/>
        </w:rPr>
        <w:t xml:space="preserve"> (АНПЗ и ПНХЗ) с использованием ЭАВ</w:t>
      </w:r>
      <w:r w:rsidR="00A914E4">
        <w:rPr>
          <w:sz w:val="28"/>
          <w:szCs w:val="28"/>
        </w:rPr>
        <w:t>.</w:t>
      </w:r>
      <w:r w:rsidR="006C1746">
        <w:rPr>
          <w:sz w:val="28"/>
          <w:szCs w:val="28"/>
        </w:rPr>
        <w:t xml:space="preserve"> </w:t>
      </w:r>
    </w:p>
    <w:p w:rsidR="006E2BEF" w:rsidRPr="006E2BEF" w:rsidRDefault="006E2BEF" w:rsidP="009E37B7">
      <w:pPr>
        <w:ind w:firstLine="567"/>
        <w:jc w:val="both"/>
        <w:rPr>
          <w:sz w:val="28"/>
          <w:szCs w:val="28"/>
        </w:rPr>
      </w:pPr>
    </w:p>
    <w:p w:rsidR="001059A8" w:rsidRDefault="001059A8" w:rsidP="00150388">
      <w:pPr>
        <w:shd w:val="clear" w:color="auto" w:fill="FFFFFF"/>
        <w:ind w:firstLine="567"/>
        <w:jc w:val="both"/>
        <w:rPr>
          <w:sz w:val="28"/>
          <w:szCs w:val="28"/>
        </w:rPr>
      </w:pPr>
      <w:r>
        <w:rPr>
          <w:sz w:val="28"/>
          <w:szCs w:val="28"/>
        </w:rPr>
        <w:t>1. С</w:t>
      </w:r>
      <w:r w:rsidRPr="0078190A">
        <w:rPr>
          <w:sz w:val="28"/>
          <w:szCs w:val="28"/>
        </w:rPr>
        <w:t>ОЗДАНИЕ ЭАВ НОВОГО ПОКОЛЕНИЯ НА ОСНОВЕ АКТИВИРОВАННЫХ СПЛАВОВ МЕТАЛЛОВ. КОМПЛЕКСНЫЙ СРАВНИТЕЛЬНЫЙ АНАЛИЗ ФИЗИКО-ХИМИЧЕСКИХ СВОЙСТВ ОБРАЗЦОВ ТЕХНИЧЕСКОЙ, ПЛАСТОВОЙ И ОТСТОЙНОЙ ВОДЫ ИЗ ПРУДОВ ДОПОЛНИТЕЛЬНОГО ОТСТОЯ ДО И ПОСЛЕ ОБРАБОТКИ ЭАВ С ПРИМЕНЕНИЕМ СОВРЕМЕННЫХ ФИЗИКО-ХИМИЧЕСКИХ МЕТОДОВ; РАЗРАБОТКА МЕТОДОВ И СПОСОБОВ ПРИМЕНЕНИЯ ЭАВ ДЛЯ ОЧИСТКИ ПЛАСТОВОЙ ПЛАСТОВОЙ ВОДЫ И ОТСТОЙНОЙ ВОДЫ ИЗ ПРУДОВ ДОПОЛНИТЕЛНИТЕЛЬНОГО ОТСТОЯ ОТ ОПАСНЫХ ВОДОРАСТВОРИМЫХ ПРИМЕСЕЙ, НЕФТЯНЫХ ОСТАТКОВ, АНАЛИЗ СУЩЕСТВУЮЩИХ В МИРОВОЙ ПРАКТИКЕ ТЕХНОЛОГИИ РАЗЛОЖЕНИЯ НЕФТЯНЫХ И ДОННЫХ ОТЛОЖЕНИЙ В ПРУДАХ ДОПОЛНИТЕЛЬНОГГО ОТСТОЯ, И ШЛАМОНАКОПИТЕЛЯХ, МАЗУТОВЫХ РЕЗЕРВУАРАХ</w:t>
      </w:r>
    </w:p>
    <w:p w:rsidR="001059A8" w:rsidRDefault="001059A8" w:rsidP="00150388">
      <w:pPr>
        <w:shd w:val="clear" w:color="auto" w:fill="FFFFFF"/>
        <w:ind w:firstLine="567"/>
        <w:jc w:val="both"/>
        <w:rPr>
          <w:bCs/>
          <w:sz w:val="28"/>
          <w:szCs w:val="28"/>
        </w:rPr>
      </w:pPr>
    </w:p>
    <w:p w:rsidR="006B11DA" w:rsidRPr="00150388" w:rsidRDefault="001059A8" w:rsidP="00150388">
      <w:pPr>
        <w:shd w:val="clear" w:color="auto" w:fill="FFFFFF"/>
        <w:ind w:firstLine="567"/>
        <w:jc w:val="both"/>
        <w:rPr>
          <w:bCs/>
          <w:sz w:val="28"/>
          <w:szCs w:val="28"/>
        </w:rPr>
      </w:pPr>
      <w:r>
        <w:rPr>
          <w:bCs/>
          <w:sz w:val="28"/>
          <w:szCs w:val="28"/>
        </w:rPr>
        <w:t xml:space="preserve">1.1 </w:t>
      </w:r>
      <w:r w:rsidR="00EA569C" w:rsidRPr="00150388">
        <w:rPr>
          <w:bCs/>
          <w:sz w:val="28"/>
          <w:szCs w:val="28"/>
        </w:rPr>
        <w:t>ВЫЯВЛЕНИЕ РОЛИ МЕТАЛЛОВ-АКТИВАТОРОВ, СОСТАВА СПЛАВА, РЕЖИМОВ КРИСТАЛЛИЗАЦИИ И ОСОБЕННОСТЕЙ ФОРМИРОВАНИЯ СТРУКТУРЫ АКТИВИРОВАННОГО СПЛАВА МЕТАЛЛОВ ДЛЯ ПОЛУЧЕНИЯ ВЫСОКИХ СКОРОСТЕЙ ВЫДЕЛЕНИЯ ВОДОРОДА ИЗ ВОДЫ И ОКСИДА АЛЮМИНИЯ С ЗАРАНЕЕ ЗАДАННЫМИ ФИЗИКО-ХИМИЧЕСКИМИ СВОЙСТВАМИ.</w:t>
      </w:r>
    </w:p>
    <w:p w:rsidR="00150388" w:rsidRDefault="00150388" w:rsidP="00150388">
      <w:pPr>
        <w:ind w:firstLine="567"/>
      </w:pPr>
    </w:p>
    <w:p w:rsidR="00150388" w:rsidRPr="00F94313" w:rsidRDefault="00150388" w:rsidP="00150388">
      <w:pPr>
        <w:ind w:firstLine="567"/>
        <w:jc w:val="both"/>
        <w:rPr>
          <w:i/>
          <w:sz w:val="28"/>
          <w:szCs w:val="28"/>
        </w:rPr>
      </w:pPr>
      <w:r w:rsidRPr="00F94313">
        <w:rPr>
          <w:i/>
          <w:sz w:val="28"/>
          <w:szCs w:val="28"/>
        </w:rPr>
        <w:t>Материалы</w:t>
      </w:r>
    </w:p>
    <w:p w:rsidR="00150388" w:rsidRPr="00F94313" w:rsidRDefault="00150388" w:rsidP="00150388">
      <w:pPr>
        <w:ind w:firstLine="567"/>
        <w:jc w:val="both"/>
        <w:rPr>
          <w:b/>
          <w:sz w:val="28"/>
          <w:szCs w:val="28"/>
          <w:lang w:val="kk-KZ"/>
        </w:rPr>
      </w:pPr>
      <w:r w:rsidRPr="00F94313">
        <w:rPr>
          <w:sz w:val="28"/>
          <w:szCs w:val="28"/>
        </w:rPr>
        <w:t xml:space="preserve">Активированный сплав алюминия </w:t>
      </w:r>
      <w:r w:rsidRPr="00F94313">
        <w:rPr>
          <w:sz w:val="28"/>
          <w:szCs w:val="28"/>
          <w:lang w:val="en-US"/>
        </w:rPr>
        <w:t>Rau</w:t>
      </w:r>
      <w:r w:rsidRPr="00F94313">
        <w:rPr>
          <w:sz w:val="28"/>
          <w:szCs w:val="28"/>
        </w:rPr>
        <w:t>-85, содержащий металлы-активаторы: галий, индий, олово (по 5 мас%), а также сплав</w:t>
      </w:r>
      <w:r>
        <w:rPr>
          <w:sz w:val="28"/>
          <w:szCs w:val="28"/>
        </w:rPr>
        <w:t xml:space="preserve">ы Дарсе </w:t>
      </w:r>
      <w:r w:rsidRPr="00F94313">
        <w:rPr>
          <w:sz w:val="28"/>
          <w:szCs w:val="28"/>
        </w:rPr>
        <w:t>(50% висмута, 25%</w:t>
      </w:r>
      <w:r>
        <w:rPr>
          <w:sz w:val="28"/>
          <w:szCs w:val="28"/>
        </w:rPr>
        <w:t xml:space="preserve"> </w:t>
      </w:r>
      <w:r w:rsidRPr="00F94313">
        <w:rPr>
          <w:sz w:val="28"/>
          <w:szCs w:val="28"/>
        </w:rPr>
        <w:t>свинца, 25% олова)</w:t>
      </w:r>
      <w:r>
        <w:rPr>
          <w:sz w:val="28"/>
          <w:szCs w:val="28"/>
        </w:rPr>
        <w:t xml:space="preserve">, Розе </w:t>
      </w:r>
      <w:r w:rsidRPr="00514DE2">
        <w:rPr>
          <w:sz w:val="28"/>
          <w:szCs w:val="28"/>
        </w:rPr>
        <w:t>(46% висмута, 20%</w:t>
      </w:r>
      <w:r>
        <w:rPr>
          <w:sz w:val="28"/>
          <w:szCs w:val="28"/>
        </w:rPr>
        <w:t xml:space="preserve"> </w:t>
      </w:r>
      <w:r w:rsidRPr="00514DE2">
        <w:rPr>
          <w:sz w:val="28"/>
          <w:szCs w:val="28"/>
        </w:rPr>
        <w:t>свинца, 34% олова)</w:t>
      </w:r>
      <w:r>
        <w:rPr>
          <w:sz w:val="28"/>
          <w:szCs w:val="28"/>
        </w:rPr>
        <w:t xml:space="preserve"> и Вуда </w:t>
      </w:r>
      <w:r w:rsidRPr="00514DE2">
        <w:rPr>
          <w:sz w:val="28"/>
          <w:szCs w:val="28"/>
        </w:rPr>
        <w:t>(50% висмута, 24%</w:t>
      </w:r>
      <w:r>
        <w:rPr>
          <w:sz w:val="28"/>
          <w:szCs w:val="28"/>
        </w:rPr>
        <w:t xml:space="preserve"> </w:t>
      </w:r>
      <w:r w:rsidRPr="00514DE2">
        <w:rPr>
          <w:sz w:val="28"/>
          <w:szCs w:val="28"/>
        </w:rPr>
        <w:t>свинца, 14% олова, 12% кадмия)</w:t>
      </w:r>
      <w:r w:rsidRPr="00F94313">
        <w:rPr>
          <w:sz w:val="28"/>
          <w:szCs w:val="28"/>
        </w:rPr>
        <w:t xml:space="preserve"> в диспергированной форме с размерами частиц до 0,63 мм.</w:t>
      </w:r>
    </w:p>
    <w:p w:rsidR="00150388" w:rsidRDefault="00150388" w:rsidP="00150388">
      <w:pPr>
        <w:ind w:firstLine="567"/>
        <w:jc w:val="both"/>
        <w:rPr>
          <w:color w:val="000000"/>
          <w:sz w:val="28"/>
          <w:szCs w:val="28"/>
        </w:rPr>
      </w:pPr>
      <w:r w:rsidRPr="00F94313">
        <w:rPr>
          <w:sz w:val="28"/>
          <w:szCs w:val="28"/>
        </w:rPr>
        <w:t>Дистиллированная вода, бикарбонат натрия, хлорид натрия, хлорид кальция, хлорид магния, HCl</w:t>
      </w:r>
      <w:r w:rsidRPr="00F94313">
        <w:rPr>
          <w:sz w:val="28"/>
          <w:szCs w:val="28"/>
          <w:lang w:val="kk-KZ"/>
        </w:rPr>
        <w:t xml:space="preserve"> (</w:t>
      </w:r>
      <w:r w:rsidRPr="00F94313">
        <w:rPr>
          <w:color w:val="000000"/>
          <w:sz w:val="28"/>
          <w:szCs w:val="28"/>
        </w:rPr>
        <w:t>35%-ная).</w:t>
      </w:r>
    </w:p>
    <w:p w:rsidR="00150388" w:rsidRPr="00080C91" w:rsidRDefault="00150388" w:rsidP="00150388">
      <w:pPr>
        <w:ind w:firstLine="567"/>
        <w:jc w:val="both"/>
        <w:rPr>
          <w:color w:val="000000"/>
          <w:sz w:val="28"/>
          <w:lang w:val="kk-KZ"/>
        </w:rPr>
      </w:pPr>
      <w:r w:rsidRPr="00080C91">
        <w:rPr>
          <w:sz w:val="28"/>
          <w:lang w:val="kk-KZ"/>
        </w:rPr>
        <w:t xml:space="preserve">Пробы пластовой воды, отобранные с </w:t>
      </w:r>
      <w:r w:rsidRPr="00080C91">
        <w:rPr>
          <w:color w:val="000000"/>
          <w:sz w:val="28"/>
          <w:lang w:val="kk-KZ"/>
        </w:rPr>
        <w:t>месторождения Тенгиз:</w:t>
      </w:r>
      <w:r w:rsidRPr="005666CC">
        <w:rPr>
          <w:color w:val="000000"/>
          <w:sz w:val="28"/>
          <w:lang w:val="kk-KZ"/>
        </w:rPr>
        <w:t xml:space="preserve"> </w:t>
      </w:r>
      <w:r w:rsidRPr="00080C91">
        <w:rPr>
          <w:sz w:val="28"/>
          <w:lang w:val="kk-KZ"/>
        </w:rPr>
        <w:t>промысел-</w:t>
      </w:r>
      <w:r w:rsidRPr="00080C91">
        <w:rPr>
          <w:color w:val="000000"/>
          <w:sz w:val="28"/>
          <w:lang w:val="kk-KZ"/>
        </w:rPr>
        <w:t xml:space="preserve">2НТ, промысел-11 НТ и </w:t>
      </w:r>
      <w:r w:rsidRPr="00080C91">
        <w:rPr>
          <w:sz w:val="28"/>
          <w:lang w:val="kk-KZ"/>
        </w:rPr>
        <w:t>промысел</w:t>
      </w:r>
      <w:r w:rsidRPr="00080C91">
        <w:rPr>
          <w:color w:val="000000"/>
          <w:sz w:val="28"/>
          <w:lang w:val="kk-KZ"/>
        </w:rPr>
        <w:t>-4НТ, месторождений НГДУ "Жылыоймунайгаз": Косчагыл №606,</w:t>
      </w:r>
      <w:r w:rsidRPr="005666CC">
        <w:rPr>
          <w:color w:val="000000"/>
          <w:sz w:val="28"/>
          <w:lang w:val="kk-KZ"/>
        </w:rPr>
        <w:t xml:space="preserve"> </w:t>
      </w:r>
      <w:r w:rsidRPr="00080C91">
        <w:rPr>
          <w:color w:val="000000"/>
          <w:sz w:val="28"/>
          <w:lang w:val="kk-KZ"/>
        </w:rPr>
        <w:t>Косчагыл Казан</w:t>
      </w:r>
      <w:r w:rsidRPr="005666CC">
        <w:rPr>
          <w:color w:val="000000"/>
          <w:sz w:val="28"/>
          <w:lang w:val="kk-KZ"/>
        </w:rPr>
        <w:t>,</w:t>
      </w:r>
      <w:r w:rsidRPr="00080C91">
        <w:rPr>
          <w:color w:val="000000"/>
          <w:sz w:val="28"/>
          <w:lang w:val="kk-KZ"/>
        </w:rPr>
        <w:t xml:space="preserve"> Акингень,</w:t>
      </w:r>
      <w:r w:rsidRPr="005666CC">
        <w:rPr>
          <w:color w:val="000000"/>
          <w:sz w:val="28"/>
          <w:lang w:val="kk-KZ"/>
        </w:rPr>
        <w:t xml:space="preserve"> </w:t>
      </w:r>
      <w:r w:rsidRPr="00080C91">
        <w:rPr>
          <w:color w:val="000000"/>
          <w:sz w:val="28"/>
          <w:lang w:val="kk-KZ"/>
        </w:rPr>
        <w:t>Аккудук,</w:t>
      </w:r>
      <w:r w:rsidRPr="005666CC">
        <w:rPr>
          <w:color w:val="000000"/>
          <w:sz w:val="28"/>
          <w:lang w:val="kk-KZ"/>
        </w:rPr>
        <w:t xml:space="preserve"> </w:t>
      </w:r>
      <w:r w:rsidRPr="00080C91">
        <w:rPr>
          <w:color w:val="000000"/>
          <w:sz w:val="28"/>
          <w:lang w:val="kk-KZ"/>
        </w:rPr>
        <w:t>Ботахан 121</w:t>
      </w:r>
      <w:r w:rsidRPr="005666CC">
        <w:rPr>
          <w:color w:val="000000"/>
          <w:sz w:val="28"/>
          <w:lang w:val="kk-KZ"/>
        </w:rPr>
        <w:t xml:space="preserve">, </w:t>
      </w:r>
      <w:r w:rsidRPr="00080C91">
        <w:rPr>
          <w:color w:val="000000"/>
          <w:sz w:val="28"/>
          <w:lang w:val="kk-KZ"/>
        </w:rPr>
        <w:t>Ботахан 150</w:t>
      </w:r>
      <w:r w:rsidRPr="005666CC">
        <w:rPr>
          <w:color w:val="000000"/>
          <w:sz w:val="28"/>
          <w:lang w:val="kk-KZ"/>
        </w:rPr>
        <w:t>,</w:t>
      </w:r>
      <w:r w:rsidRPr="00080C91">
        <w:rPr>
          <w:color w:val="000000"/>
          <w:sz w:val="28"/>
          <w:lang w:val="kk-KZ"/>
        </w:rPr>
        <w:t xml:space="preserve"> Кисимбай</w:t>
      </w:r>
      <w:r w:rsidRPr="005666CC">
        <w:rPr>
          <w:color w:val="000000"/>
          <w:sz w:val="28"/>
          <w:lang w:val="kk-KZ"/>
        </w:rPr>
        <w:t xml:space="preserve"> </w:t>
      </w:r>
      <w:r w:rsidRPr="00080C91">
        <w:rPr>
          <w:color w:val="000000"/>
          <w:sz w:val="28"/>
          <w:lang w:val="kk-KZ"/>
        </w:rPr>
        <w:t>№34</w:t>
      </w:r>
      <w:r w:rsidRPr="005666CC">
        <w:rPr>
          <w:color w:val="000000"/>
          <w:sz w:val="28"/>
          <w:lang w:val="kk-KZ"/>
        </w:rPr>
        <w:t xml:space="preserve">, </w:t>
      </w:r>
      <w:r w:rsidRPr="00080C91">
        <w:rPr>
          <w:color w:val="000000"/>
          <w:sz w:val="28"/>
          <w:lang w:val="kk-KZ"/>
        </w:rPr>
        <w:t xml:space="preserve">Кисимбай №82, </w:t>
      </w:r>
      <w:r w:rsidRPr="005666CC">
        <w:rPr>
          <w:color w:val="000000"/>
          <w:sz w:val="28"/>
          <w:lang w:val="kk-KZ"/>
        </w:rPr>
        <w:t>Н</w:t>
      </w:r>
      <w:r w:rsidRPr="00080C91">
        <w:rPr>
          <w:color w:val="000000"/>
          <w:sz w:val="28"/>
          <w:lang w:val="kk-KZ"/>
        </w:rPr>
        <w:t>ГДУ "Жаикмунайгаз"</w:t>
      </w:r>
      <w:r w:rsidRPr="005666CC">
        <w:rPr>
          <w:color w:val="000000"/>
          <w:sz w:val="28"/>
          <w:lang w:val="kk-KZ"/>
        </w:rPr>
        <w:t>:</w:t>
      </w:r>
      <w:r w:rsidRPr="00080C91">
        <w:rPr>
          <w:color w:val="000000"/>
          <w:sz w:val="28"/>
          <w:lang w:val="kk-KZ"/>
        </w:rPr>
        <w:t xml:space="preserve"> Салтанат</w:t>
      </w:r>
      <w:r w:rsidRPr="005666CC">
        <w:rPr>
          <w:color w:val="000000"/>
          <w:sz w:val="28"/>
          <w:lang w:val="kk-KZ"/>
        </w:rPr>
        <w:t xml:space="preserve"> </w:t>
      </w:r>
      <w:r w:rsidRPr="00080C91">
        <w:rPr>
          <w:color w:val="000000"/>
          <w:sz w:val="28"/>
          <w:lang w:val="kk-KZ"/>
        </w:rPr>
        <w:t>Балгимбаев</w:t>
      </w:r>
      <w:r w:rsidRPr="005666CC">
        <w:rPr>
          <w:color w:val="000000"/>
          <w:sz w:val="28"/>
          <w:lang w:val="kk-KZ"/>
        </w:rPr>
        <w:t xml:space="preserve"> </w:t>
      </w:r>
      <w:r w:rsidRPr="00080C91">
        <w:rPr>
          <w:color w:val="000000"/>
          <w:sz w:val="28"/>
          <w:lang w:val="kk-KZ"/>
        </w:rPr>
        <w:t>РВС №1,</w:t>
      </w:r>
      <w:r>
        <w:rPr>
          <w:color w:val="000000"/>
          <w:sz w:val="28"/>
          <w:lang w:val="kk-KZ"/>
        </w:rPr>
        <w:t xml:space="preserve"> </w:t>
      </w:r>
      <w:r w:rsidRPr="00080C91">
        <w:rPr>
          <w:color w:val="000000"/>
          <w:sz w:val="28"/>
          <w:lang w:val="kk-KZ"/>
        </w:rPr>
        <w:t>8,</w:t>
      </w:r>
      <w:r>
        <w:rPr>
          <w:color w:val="000000"/>
          <w:sz w:val="28"/>
          <w:lang w:val="kk-KZ"/>
        </w:rPr>
        <w:t xml:space="preserve"> </w:t>
      </w:r>
      <w:r w:rsidRPr="00080C91">
        <w:rPr>
          <w:color w:val="000000"/>
          <w:sz w:val="28"/>
          <w:lang w:val="kk-KZ"/>
        </w:rPr>
        <w:t>9.</w:t>
      </w:r>
    </w:p>
    <w:p w:rsidR="00150388" w:rsidRPr="00F94313" w:rsidRDefault="00150388" w:rsidP="00150388">
      <w:pPr>
        <w:ind w:firstLine="567"/>
        <w:rPr>
          <w:i/>
          <w:sz w:val="28"/>
          <w:szCs w:val="28"/>
        </w:rPr>
      </w:pPr>
      <w:r w:rsidRPr="00F94313">
        <w:rPr>
          <w:i/>
          <w:sz w:val="28"/>
          <w:szCs w:val="28"/>
        </w:rPr>
        <w:t>Методы</w:t>
      </w:r>
    </w:p>
    <w:p w:rsidR="00150388" w:rsidRPr="00F94313" w:rsidRDefault="00150388" w:rsidP="00150388">
      <w:pPr>
        <w:ind w:firstLine="567"/>
        <w:jc w:val="both"/>
        <w:rPr>
          <w:sz w:val="28"/>
          <w:szCs w:val="28"/>
          <w:lang w:val="kk-KZ"/>
        </w:rPr>
      </w:pPr>
      <w:r w:rsidRPr="00F94313">
        <w:rPr>
          <w:sz w:val="28"/>
          <w:szCs w:val="28"/>
          <w:lang w:val="kk-KZ"/>
        </w:rPr>
        <w:t>Эксперименты проводились в трехгорлой колбе с кожухом. Объем выделившихся газов измерялся  на барабанном газосчетчике. Температура разогрева воды измерялась термометром с точностью   0,1</w:t>
      </w:r>
      <w:r>
        <w:rPr>
          <w:sz w:val="28"/>
          <w:szCs w:val="28"/>
          <w:vertAlign w:val="superscript"/>
          <w:lang w:val="kk-KZ"/>
        </w:rPr>
        <w:t xml:space="preserve"> </w:t>
      </w:r>
      <w:r>
        <w:rPr>
          <w:sz w:val="28"/>
          <w:szCs w:val="28"/>
          <w:lang w:val="kk-KZ"/>
        </w:rPr>
        <w:t>°</w:t>
      </w:r>
      <w:r w:rsidRPr="00F94313">
        <w:rPr>
          <w:sz w:val="28"/>
          <w:szCs w:val="28"/>
          <w:lang w:val="kk-KZ"/>
        </w:rPr>
        <w:t>С</w:t>
      </w:r>
      <w:r>
        <w:rPr>
          <w:sz w:val="28"/>
          <w:szCs w:val="28"/>
          <w:lang w:val="kk-KZ"/>
        </w:rPr>
        <w:t>.</w:t>
      </w:r>
    </w:p>
    <w:p w:rsidR="00150388" w:rsidRPr="00F94313" w:rsidRDefault="00150388" w:rsidP="00150388">
      <w:pPr>
        <w:ind w:firstLine="567"/>
        <w:jc w:val="both"/>
        <w:rPr>
          <w:sz w:val="28"/>
          <w:szCs w:val="28"/>
          <w:lang w:val="kk-KZ"/>
        </w:rPr>
      </w:pPr>
      <w:r w:rsidRPr="00F94313">
        <w:rPr>
          <w:sz w:val="28"/>
          <w:szCs w:val="28"/>
          <w:lang w:val="kk-KZ"/>
        </w:rPr>
        <w:t xml:space="preserve">- в трехгорлую колбу наливается исследуемая вода (эмитат пластовой воды) необходимой  массы.Температура  воды  устанавливается и контролируется  термостатом. </w:t>
      </w:r>
    </w:p>
    <w:p w:rsidR="00150388" w:rsidRPr="00F94313" w:rsidRDefault="00150388" w:rsidP="00150388">
      <w:pPr>
        <w:ind w:firstLine="567"/>
        <w:jc w:val="both"/>
        <w:rPr>
          <w:sz w:val="28"/>
          <w:szCs w:val="28"/>
          <w:lang w:val="kk-KZ"/>
        </w:rPr>
      </w:pPr>
      <w:r w:rsidRPr="00F94313">
        <w:rPr>
          <w:sz w:val="28"/>
          <w:szCs w:val="28"/>
          <w:lang w:val="kk-KZ"/>
        </w:rPr>
        <w:t xml:space="preserve">- через горловину колбы насыпается реагент </w:t>
      </w:r>
      <w:r w:rsidRPr="00F94313">
        <w:rPr>
          <w:sz w:val="28"/>
          <w:szCs w:val="28"/>
          <w:lang w:val="en-US"/>
        </w:rPr>
        <w:t>Rau</w:t>
      </w:r>
      <w:r w:rsidRPr="00F94313">
        <w:rPr>
          <w:sz w:val="28"/>
          <w:szCs w:val="28"/>
        </w:rPr>
        <w:t xml:space="preserve">-85, </w:t>
      </w:r>
      <w:r w:rsidRPr="00F94313">
        <w:rPr>
          <w:sz w:val="28"/>
          <w:szCs w:val="28"/>
          <w:lang w:val="kk-KZ"/>
        </w:rPr>
        <w:t>затем система герметично закрывается.Термостат отключался.</w:t>
      </w:r>
    </w:p>
    <w:p w:rsidR="00150388" w:rsidRDefault="00150388" w:rsidP="00150388">
      <w:pPr>
        <w:ind w:firstLine="567"/>
        <w:jc w:val="both"/>
        <w:rPr>
          <w:sz w:val="28"/>
          <w:szCs w:val="28"/>
          <w:lang w:val="kk-KZ"/>
        </w:rPr>
      </w:pPr>
      <w:r w:rsidRPr="00F94313">
        <w:rPr>
          <w:sz w:val="28"/>
          <w:szCs w:val="28"/>
          <w:lang w:val="kk-KZ"/>
        </w:rPr>
        <w:lastRenderedPageBreak/>
        <w:t>- одна из трех горловин  колбы соединяется</w:t>
      </w:r>
      <w:r w:rsidRPr="00F94313">
        <w:rPr>
          <w:sz w:val="28"/>
          <w:szCs w:val="28"/>
        </w:rPr>
        <w:t xml:space="preserve">с барабанным газосчетчиком </w:t>
      </w:r>
      <w:r w:rsidRPr="00F94313">
        <w:rPr>
          <w:sz w:val="28"/>
          <w:szCs w:val="28"/>
          <w:lang w:val="kk-KZ"/>
        </w:rPr>
        <w:t>через обратный холодильник, для предотвращения попадания паров воды в газосчетчик.</w:t>
      </w:r>
      <w:r>
        <w:rPr>
          <w:sz w:val="28"/>
          <w:szCs w:val="28"/>
          <w:lang w:val="kk-KZ"/>
        </w:rPr>
        <w:t xml:space="preserve"> </w:t>
      </w:r>
      <w:r w:rsidRPr="00F94313">
        <w:rPr>
          <w:sz w:val="28"/>
          <w:szCs w:val="28"/>
          <w:lang w:val="kk-KZ"/>
        </w:rPr>
        <w:t>Счетчик регистрирует газ,выделяющийся в процессе реакции.</w:t>
      </w:r>
    </w:p>
    <w:p w:rsidR="00150388" w:rsidRPr="00F94313" w:rsidRDefault="00150388" w:rsidP="00150388">
      <w:pPr>
        <w:ind w:firstLine="567"/>
        <w:jc w:val="center"/>
        <w:rPr>
          <w:sz w:val="28"/>
          <w:szCs w:val="28"/>
          <w:lang w:val="kk-KZ"/>
        </w:rPr>
      </w:pPr>
      <w:r w:rsidRPr="00F94313">
        <w:rPr>
          <w:noProof/>
          <w:sz w:val="28"/>
          <w:szCs w:val="28"/>
        </w:rPr>
        <w:drawing>
          <wp:inline distT="0" distB="0" distL="0" distR="0" wp14:anchorId="6E5249CA" wp14:editId="65E5B95A">
            <wp:extent cx="4399819" cy="1501825"/>
            <wp:effectExtent l="0" t="0" r="1270" b="3175"/>
            <wp:docPr id="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13913" cy="1506636"/>
                    </a:xfrm>
                    <a:prstGeom prst="rect">
                      <a:avLst/>
                    </a:prstGeom>
                    <a:noFill/>
                    <a:ln>
                      <a:noFill/>
                    </a:ln>
                  </pic:spPr>
                </pic:pic>
              </a:graphicData>
            </a:graphic>
          </wp:inline>
        </w:drawing>
      </w:r>
    </w:p>
    <w:p w:rsidR="00150388" w:rsidRDefault="00150388" w:rsidP="00150388">
      <w:pPr>
        <w:ind w:firstLine="567"/>
        <w:jc w:val="center"/>
        <w:rPr>
          <w:sz w:val="28"/>
          <w:szCs w:val="28"/>
          <w:lang w:val="kk-KZ"/>
        </w:rPr>
      </w:pPr>
      <w:r w:rsidRPr="00F94313">
        <w:rPr>
          <w:sz w:val="28"/>
          <w:szCs w:val="28"/>
        </w:rPr>
        <w:t xml:space="preserve">Рисунок 1 – Установка для определения скорости реакции по выделению газа </w:t>
      </w:r>
      <w:r w:rsidRPr="00F94313">
        <w:rPr>
          <w:sz w:val="28"/>
          <w:szCs w:val="28"/>
          <w:lang w:val="kk-KZ"/>
        </w:rPr>
        <w:t>и теплоты</w:t>
      </w:r>
    </w:p>
    <w:p w:rsidR="00A416BB" w:rsidRPr="00F94313" w:rsidRDefault="00A416BB" w:rsidP="00150388">
      <w:pPr>
        <w:ind w:firstLine="567"/>
        <w:jc w:val="center"/>
        <w:rPr>
          <w:sz w:val="28"/>
          <w:szCs w:val="28"/>
          <w:lang w:val="kk-KZ"/>
        </w:rPr>
      </w:pPr>
    </w:p>
    <w:p w:rsidR="00150388" w:rsidRPr="00F94313" w:rsidRDefault="00150388" w:rsidP="00150388">
      <w:pPr>
        <w:ind w:firstLine="567"/>
        <w:jc w:val="both"/>
        <w:rPr>
          <w:i/>
          <w:sz w:val="28"/>
          <w:szCs w:val="28"/>
        </w:rPr>
      </w:pPr>
      <w:r w:rsidRPr="00F94313">
        <w:rPr>
          <w:i/>
          <w:sz w:val="28"/>
          <w:szCs w:val="28"/>
        </w:rPr>
        <w:t xml:space="preserve">Приготовление имитата пластовой воды </w:t>
      </w:r>
    </w:p>
    <w:p w:rsidR="00150388" w:rsidRDefault="00150388" w:rsidP="00150388">
      <w:pPr>
        <w:ind w:firstLine="567"/>
        <w:jc w:val="both"/>
        <w:rPr>
          <w:sz w:val="28"/>
          <w:szCs w:val="28"/>
          <w:lang w:val="kk-KZ"/>
        </w:rPr>
      </w:pPr>
      <w:r w:rsidRPr="00F94313">
        <w:rPr>
          <w:sz w:val="28"/>
          <w:szCs w:val="28"/>
          <w:lang w:val="kk-KZ"/>
        </w:rPr>
        <w:t xml:space="preserve">Солевой состав, моделирующие карбонатные отложения: </w:t>
      </w:r>
      <w:r w:rsidRPr="00F94313">
        <w:rPr>
          <w:sz w:val="28"/>
          <w:szCs w:val="28"/>
          <w:lang w:val="en-US"/>
        </w:rPr>
        <w:t>Ca</w:t>
      </w:r>
      <w:r w:rsidRPr="00F94313">
        <w:rPr>
          <w:sz w:val="28"/>
          <w:szCs w:val="28"/>
          <w:vertAlign w:val="superscript"/>
        </w:rPr>
        <w:t>+</w:t>
      </w:r>
      <w:r w:rsidRPr="00F94313">
        <w:rPr>
          <w:sz w:val="28"/>
          <w:szCs w:val="28"/>
        </w:rPr>
        <w:t>=1100</w:t>
      </w:r>
      <w:r w:rsidRPr="00F94313">
        <w:rPr>
          <w:sz w:val="28"/>
          <w:szCs w:val="28"/>
          <w:lang w:val="kk-KZ"/>
        </w:rPr>
        <w:t xml:space="preserve"> </w:t>
      </w:r>
      <w:r>
        <w:rPr>
          <w:sz w:val="28"/>
          <w:lang w:val="kk-KZ"/>
        </w:rPr>
        <w:t>мг/</w:t>
      </w:r>
      <w:r w:rsidRPr="005666CC">
        <w:rPr>
          <w:sz w:val="28"/>
          <w:lang w:val="kk-KZ"/>
        </w:rPr>
        <w:t>дм</w:t>
      </w:r>
      <w:r w:rsidRPr="005666CC">
        <w:rPr>
          <w:sz w:val="28"/>
          <w:vertAlign w:val="superscript"/>
          <w:lang w:val="kk-KZ"/>
        </w:rPr>
        <w:t>3</w:t>
      </w:r>
      <w:r w:rsidRPr="00F94313">
        <w:rPr>
          <w:sz w:val="28"/>
          <w:szCs w:val="28"/>
          <w:lang w:val="kk-KZ"/>
        </w:rPr>
        <w:t>, М</w:t>
      </w:r>
      <w:r w:rsidRPr="00F94313">
        <w:rPr>
          <w:sz w:val="28"/>
          <w:szCs w:val="28"/>
          <w:lang w:val="en-US"/>
        </w:rPr>
        <w:t>g</w:t>
      </w:r>
      <w:r w:rsidRPr="00F94313">
        <w:rPr>
          <w:sz w:val="28"/>
          <w:szCs w:val="28"/>
          <w:vertAlign w:val="superscript"/>
        </w:rPr>
        <w:t>2+</w:t>
      </w:r>
      <w:r w:rsidRPr="00F94313">
        <w:rPr>
          <w:sz w:val="28"/>
          <w:szCs w:val="28"/>
        </w:rPr>
        <w:t>=380</w:t>
      </w:r>
      <w:r>
        <w:rPr>
          <w:sz w:val="28"/>
          <w:szCs w:val="28"/>
        </w:rPr>
        <w:t xml:space="preserve"> </w:t>
      </w:r>
      <w:r>
        <w:rPr>
          <w:sz w:val="28"/>
          <w:lang w:val="kk-KZ"/>
        </w:rPr>
        <w:t>мг/</w:t>
      </w:r>
      <w:r w:rsidRPr="005666CC">
        <w:rPr>
          <w:sz w:val="28"/>
          <w:lang w:val="kk-KZ"/>
        </w:rPr>
        <w:t>дм</w:t>
      </w:r>
      <w:r w:rsidRPr="005666CC">
        <w:rPr>
          <w:sz w:val="28"/>
          <w:vertAlign w:val="superscript"/>
          <w:lang w:val="kk-KZ"/>
        </w:rPr>
        <w:t>3</w:t>
      </w:r>
      <w:r w:rsidRPr="00F94313">
        <w:rPr>
          <w:sz w:val="28"/>
          <w:szCs w:val="28"/>
        </w:rPr>
        <w:t xml:space="preserve">, </w:t>
      </w:r>
      <w:r w:rsidRPr="00F94313">
        <w:rPr>
          <w:sz w:val="28"/>
          <w:szCs w:val="28"/>
          <w:lang w:val="en-US"/>
        </w:rPr>
        <w:t>Na</w:t>
      </w:r>
      <w:r w:rsidRPr="00F94313">
        <w:rPr>
          <w:sz w:val="28"/>
          <w:szCs w:val="28"/>
          <w:vertAlign w:val="superscript"/>
        </w:rPr>
        <w:t>+</w:t>
      </w:r>
      <w:r w:rsidRPr="00F94313">
        <w:rPr>
          <w:sz w:val="28"/>
          <w:szCs w:val="28"/>
        </w:rPr>
        <w:t xml:space="preserve">=7500 </w:t>
      </w:r>
      <w:r>
        <w:rPr>
          <w:sz w:val="28"/>
          <w:lang w:val="kk-KZ"/>
        </w:rPr>
        <w:t>мг/</w:t>
      </w:r>
      <w:r w:rsidRPr="005666CC">
        <w:rPr>
          <w:sz w:val="28"/>
          <w:lang w:val="kk-KZ"/>
        </w:rPr>
        <w:t>дм</w:t>
      </w:r>
      <w:r w:rsidRPr="005666CC">
        <w:rPr>
          <w:sz w:val="28"/>
          <w:vertAlign w:val="superscript"/>
          <w:lang w:val="kk-KZ"/>
        </w:rPr>
        <w:t>3</w:t>
      </w:r>
      <w:r w:rsidRPr="00F94313">
        <w:rPr>
          <w:sz w:val="28"/>
          <w:szCs w:val="28"/>
        </w:rPr>
        <w:t xml:space="preserve">, </w:t>
      </w:r>
      <w:r w:rsidRPr="00F94313">
        <w:rPr>
          <w:sz w:val="28"/>
          <w:szCs w:val="28"/>
          <w:lang w:val="en-US"/>
        </w:rPr>
        <w:t>HCO</w:t>
      </w:r>
      <w:r w:rsidRPr="00F94313">
        <w:rPr>
          <w:sz w:val="28"/>
          <w:szCs w:val="28"/>
          <w:vertAlign w:val="subscript"/>
        </w:rPr>
        <w:t>3</w:t>
      </w:r>
      <w:r w:rsidRPr="00F94313">
        <w:rPr>
          <w:sz w:val="28"/>
          <w:szCs w:val="28"/>
          <w:vertAlign w:val="superscript"/>
        </w:rPr>
        <w:t xml:space="preserve">- </w:t>
      </w:r>
      <w:r w:rsidRPr="00F94313">
        <w:rPr>
          <w:sz w:val="28"/>
          <w:szCs w:val="28"/>
        </w:rPr>
        <w:t xml:space="preserve">= 976 </w:t>
      </w:r>
      <w:r w:rsidRPr="005666CC">
        <w:rPr>
          <w:sz w:val="28"/>
          <w:lang w:val="kk-KZ"/>
        </w:rPr>
        <w:t>мг/ дм</w:t>
      </w:r>
      <w:r w:rsidRPr="005666CC">
        <w:rPr>
          <w:sz w:val="28"/>
          <w:vertAlign w:val="superscript"/>
          <w:lang w:val="kk-KZ"/>
        </w:rPr>
        <w:t>3</w:t>
      </w:r>
      <w:r w:rsidRPr="00F94313">
        <w:rPr>
          <w:sz w:val="28"/>
          <w:szCs w:val="28"/>
        </w:rPr>
        <w:t xml:space="preserve">, </w:t>
      </w:r>
      <w:r w:rsidRPr="00F94313">
        <w:rPr>
          <w:sz w:val="28"/>
          <w:szCs w:val="28"/>
          <w:lang w:val="en-US"/>
        </w:rPr>
        <w:t>Cl</w:t>
      </w:r>
      <w:r w:rsidRPr="00F94313">
        <w:rPr>
          <w:sz w:val="28"/>
          <w:szCs w:val="28"/>
          <w:vertAlign w:val="superscript"/>
        </w:rPr>
        <w:t>-</w:t>
      </w:r>
      <w:r w:rsidRPr="00F94313">
        <w:rPr>
          <w:sz w:val="28"/>
          <w:szCs w:val="28"/>
        </w:rPr>
        <w:t xml:space="preserve">= 14023 </w:t>
      </w:r>
      <w:r>
        <w:rPr>
          <w:sz w:val="28"/>
          <w:lang w:val="kk-KZ"/>
        </w:rPr>
        <w:t>мг/</w:t>
      </w:r>
      <w:r w:rsidRPr="005666CC">
        <w:rPr>
          <w:sz w:val="28"/>
          <w:lang w:val="kk-KZ"/>
        </w:rPr>
        <w:t>дм</w:t>
      </w:r>
      <w:r w:rsidRPr="005666CC">
        <w:rPr>
          <w:sz w:val="28"/>
          <w:vertAlign w:val="superscript"/>
          <w:lang w:val="kk-KZ"/>
        </w:rPr>
        <w:t>3</w:t>
      </w:r>
      <w:r w:rsidRPr="00F94313">
        <w:rPr>
          <w:sz w:val="28"/>
          <w:szCs w:val="28"/>
        </w:rPr>
        <w:t xml:space="preserve">. </w:t>
      </w:r>
      <w:r w:rsidRPr="00F94313">
        <w:rPr>
          <w:sz w:val="28"/>
          <w:szCs w:val="28"/>
          <w:lang w:val="kk-KZ"/>
        </w:rPr>
        <w:t>Для получения имитата предварительно готовятся два раствора.: А и Б. Раствор А содержит кальция хлорида 3046</w:t>
      </w:r>
      <w:r w:rsidRPr="00F94313">
        <w:rPr>
          <w:sz w:val="28"/>
          <w:szCs w:val="28"/>
        </w:rPr>
        <w:t xml:space="preserve"> </w:t>
      </w:r>
      <w:r w:rsidRPr="005666CC">
        <w:rPr>
          <w:sz w:val="28"/>
          <w:lang w:val="kk-KZ"/>
        </w:rPr>
        <w:t>мг/ дм</w:t>
      </w:r>
      <w:r w:rsidRPr="005666CC">
        <w:rPr>
          <w:sz w:val="28"/>
          <w:vertAlign w:val="superscript"/>
          <w:lang w:val="kk-KZ"/>
        </w:rPr>
        <w:t>3</w:t>
      </w:r>
      <w:r w:rsidRPr="00F94313">
        <w:rPr>
          <w:sz w:val="28"/>
          <w:szCs w:val="28"/>
        </w:rPr>
        <w:t>,</w:t>
      </w:r>
      <w:r w:rsidRPr="00F94313">
        <w:rPr>
          <w:sz w:val="28"/>
          <w:szCs w:val="28"/>
          <w:lang w:val="kk-KZ"/>
        </w:rPr>
        <w:t xml:space="preserve"> и магния хлорида (шестиводного) 3177 </w:t>
      </w:r>
      <w:r w:rsidRPr="005666CC">
        <w:rPr>
          <w:sz w:val="28"/>
          <w:lang w:val="kk-KZ"/>
        </w:rPr>
        <w:t>мг/ дм</w:t>
      </w:r>
      <w:r w:rsidRPr="005666CC">
        <w:rPr>
          <w:sz w:val="28"/>
          <w:vertAlign w:val="superscript"/>
          <w:lang w:val="kk-KZ"/>
        </w:rPr>
        <w:t>3</w:t>
      </w:r>
      <w:r w:rsidRPr="00F94313">
        <w:rPr>
          <w:sz w:val="28"/>
          <w:szCs w:val="28"/>
          <w:lang w:val="kk-KZ"/>
        </w:rPr>
        <w:t xml:space="preserve">. Раствор Б – натрия хлорида 18084 </w:t>
      </w:r>
      <w:r>
        <w:rPr>
          <w:sz w:val="28"/>
          <w:lang w:val="kk-KZ"/>
        </w:rPr>
        <w:t>мг/</w:t>
      </w:r>
      <w:r w:rsidRPr="005666CC">
        <w:rPr>
          <w:sz w:val="28"/>
          <w:lang w:val="kk-KZ"/>
        </w:rPr>
        <w:t>дм</w:t>
      </w:r>
      <w:r w:rsidRPr="005666CC">
        <w:rPr>
          <w:sz w:val="28"/>
          <w:vertAlign w:val="superscript"/>
          <w:lang w:val="kk-KZ"/>
        </w:rPr>
        <w:t>3</w:t>
      </w:r>
      <w:r w:rsidRPr="00F94313">
        <w:rPr>
          <w:sz w:val="28"/>
          <w:szCs w:val="28"/>
          <w:lang w:val="kk-KZ"/>
        </w:rPr>
        <w:t xml:space="preserve"> и натрия гидрокарбоната 1344</w:t>
      </w:r>
      <w:r w:rsidRPr="00F94313">
        <w:rPr>
          <w:sz w:val="28"/>
          <w:szCs w:val="28"/>
        </w:rPr>
        <w:t xml:space="preserve"> </w:t>
      </w:r>
      <w:r w:rsidRPr="005666CC">
        <w:rPr>
          <w:sz w:val="28"/>
          <w:lang w:val="kk-KZ"/>
        </w:rPr>
        <w:t>мг/ дм</w:t>
      </w:r>
      <w:r w:rsidRPr="005666CC">
        <w:rPr>
          <w:sz w:val="28"/>
          <w:vertAlign w:val="superscript"/>
          <w:lang w:val="kk-KZ"/>
        </w:rPr>
        <w:t>3</w:t>
      </w:r>
      <w:r w:rsidRPr="00F94313">
        <w:rPr>
          <w:sz w:val="28"/>
          <w:szCs w:val="28"/>
          <w:lang w:val="kk-KZ"/>
        </w:rPr>
        <w:t>.</w:t>
      </w:r>
    </w:p>
    <w:p w:rsidR="00150388" w:rsidRPr="005666CC" w:rsidRDefault="00150388" w:rsidP="00150388">
      <w:pPr>
        <w:ind w:firstLine="567"/>
        <w:jc w:val="both"/>
        <w:rPr>
          <w:sz w:val="28"/>
        </w:rPr>
      </w:pPr>
      <w:r w:rsidRPr="00080C91">
        <w:rPr>
          <w:sz w:val="28"/>
          <w:lang w:val="kk-KZ"/>
        </w:rPr>
        <w:tab/>
      </w:r>
      <w:r w:rsidRPr="00080C91">
        <w:rPr>
          <w:i/>
          <w:sz w:val="28"/>
        </w:rPr>
        <w:t>Приготовление образцов проб воды для оценивания.</w:t>
      </w:r>
      <w:r w:rsidRPr="005666CC">
        <w:rPr>
          <w:b/>
          <w:sz w:val="28"/>
        </w:rPr>
        <w:t xml:space="preserve"> </w:t>
      </w:r>
      <w:r w:rsidRPr="005666CC">
        <w:rPr>
          <w:sz w:val="28"/>
        </w:rPr>
        <w:t>В мерную колбу</w:t>
      </w:r>
      <w:r w:rsidRPr="005666CC">
        <w:rPr>
          <w:sz w:val="28"/>
          <w:lang w:val="kk-KZ"/>
        </w:rPr>
        <w:t xml:space="preserve"> </w:t>
      </w:r>
      <w:r w:rsidRPr="005666CC">
        <w:rPr>
          <w:sz w:val="28"/>
        </w:rPr>
        <w:t>вместимостью 100</w:t>
      </w:r>
      <w:r w:rsidRPr="005666CC">
        <w:rPr>
          <w:sz w:val="28"/>
          <w:lang w:val="kk-KZ"/>
        </w:rPr>
        <w:t xml:space="preserve"> </w:t>
      </w:r>
      <w:r w:rsidRPr="005666CC">
        <w:rPr>
          <w:sz w:val="28"/>
        </w:rPr>
        <w:t>см</w:t>
      </w:r>
      <w:r w:rsidRPr="005666CC">
        <w:rPr>
          <w:sz w:val="28"/>
          <w:vertAlign w:val="superscript"/>
        </w:rPr>
        <w:t>3</w:t>
      </w:r>
      <w:r w:rsidRPr="005666CC">
        <w:rPr>
          <w:sz w:val="28"/>
        </w:rPr>
        <w:t>отбир</w:t>
      </w:r>
      <w:r w:rsidRPr="005666CC">
        <w:rPr>
          <w:sz w:val="28"/>
          <w:lang w:val="kk-KZ"/>
        </w:rPr>
        <w:t xml:space="preserve">али </w:t>
      </w:r>
      <w:r w:rsidRPr="005666CC">
        <w:rPr>
          <w:sz w:val="28"/>
        </w:rPr>
        <w:t>пипеткой 1 см</w:t>
      </w:r>
      <w:r w:rsidRPr="005666CC">
        <w:rPr>
          <w:sz w:val="28"/>
          <w:vertAlign w:val="superscript"/>
        </w:rPr>
        <w:t>3</w:t>
      </w:r>
      <w:r w:rsidRPr="005666CC">
        <w:rPr>
          <w:sz w:val="28"/>
        </w:rPr>
        <w:t xml:space="preserve"> пластовой воды</w:t>
      </w:r>
      <w:r w:rsidRPr="005666CC">
        <w:rPr>
          <w:sz w:val="28"/>
          <w:lang w:val="kk-KZ"/>
        </w:rPr>
        <w:t xml:space="preserve"> </w:t>
      </w:r>
      <w:r w:rsidRPr="005666CC">
        <w:rPr>
          <w:sz w:val="28"/>
        </w:rPr>
        <w:t>и объем</w:t>
      </w:r>
      <w:r w:rsidRPr="005666CC">
        <w:rPr>
          <w:sz w:val="28"/>
          <w:lang w:val="kk-KZ"/>
        </w:rPr>
        <w:t xml:space="preserve"> </w:t>
      </w:r>
      <w:r w:rsidRPr="005666CC">
        <w:rPr>
          <w:sz w:val="28"/>
        </w:rPr>
        <w:t>довод</w:t>
      </w:r>
      <w:r w:rsidRPr="005666CC">
        <w:rPr>
          <w:sz w:val="28"/>
          <w:lang w:val="kk-KZ"/>
        </w:rPr>
        <w:t>или</w:t>
      </w:r>
      <w:r w:rsidRPr="005666CC">
        <w:rPr>
          <w:sz w:val="28"/>
        </w:rPr>
        <w:t xml:space="preserve"> до 100 см</w:t>
      </w:r>
      <w:r w:rsidRPr="005666CC">
        <w:rPr>
          <w:sz w:val="28"/>
          <w:vertAlign w:val="superscript"/>
        </w:rPr>
        <w:t>3</w:t>
      </w:r>
      <w:r w:rsidRPr="005666CC">
        <w:rPr>
          <w:sz w:val="28"/>
          <w:vertAlign w:val="superscript"/>
          <w:lang w:val="kk-KZ"/>
        </w:rPr>
        <w:t xml:space="preserve"> </w:t>
      </w:r>
      <w:r w:rsidRPr="005666CC">
        <w:rPr>
          <w:sz w:val="28"/>
        </w:rPr>
        <w:t>раствором</w:t>
      </w:r>
      <w:r w:rsidRPr="005666CC">
        <w:rPr>
          <w:sz w:val="28"/>
          <w:lang w:val="kk-KZ"/>
        </w:rPr>
        <w:t xml:space="preserve"> </w:t>
      </w:r>
      <w:r w:rsidRPr="005666CC">
        <w:rPr>
          <w:sz w:val="28"/>
        </w:rPr>
        <w:t xml:space="preserve">2%-ной азотной кислоты. </w:t>
      </w:r>
    </w:p>
    <w:p w:rsidR="00150388" w:rsidRPr="005666CC" w:rsidRDefault="00150388" w:rsidP="00150388">
      <w:pPr>
        <w:ind w:firstLine="567"/>
        <w:jc w:val="both"/>
        <w:rPr>
          <w:sz w:val="28"/>
        </w:rPr>
      </w:pPr>
      <w:r w:rsidRPr="005666CC">
        <w:rPr>
          <w:sz w:val="28"/>
        </w:rPr>
        <w:tab/>
      </w:r>
      <w:r w:rsidRPr="00080C91">
        <w:rPr>
          <w:i/>
          <w:sz w:val="28"/>
        </w:rPr>
        <w:t>Приготовление калибровочных</w:t>
      </w:r>
      <w:r w:rsidRPr="00080C91">
        <w:rPr>
          <w:i/>
          <w:sz w:val="28"/>
          <w:lang w:val="kk-KZ"/>
        </w:rPr>
        <w:t xml:space="preserve"> </w:t>
      </w:r>
      <w:r w:rsidRPr="00080C91">
        <w:rPr>
          <w:i/>
          <w:sz w:val="28"/>
        </w:rPr>
        <w:t>растворов.</w:t>
      </w:r>
      <w:r w:rsidRPr="005666CC">
        <w:rPr>
          <w:b/>
          <w:sz w:val="28"/>
          <w:lang w:val="kk-KZ"/>
        </w:rPr>
        <w:t xml:space="preserve"> </w:t>
      </w:r>
      <w:r w:rsidRPr="005666CC">
        <w:rPr>
          <w:sz w:val="28"/>
          <w:lang w:val="kk-KZ"/>
        </w:rPr>
        <w:t>Для приготовления калибровочных растворов Na, K, Ca, Mg, Fe, Ba, Li, Si, Sr, V   с концентрацией 1 мг/ дм</w:t>
      </w:r>
      <w:r w:rsidRPr="005666CC">
        <w:rPr>
          <w:sz w:val="28"/>
          <w:vertAlign w:val="superscript"/>
          <w:lang w:val="kk-KZ"/>
        </w:rPr>
        <w:t>3</w:t>
      </w:r>
      <w:r w:rsidRPr="005666CC">
        <w:rPr>
          <w:sz w:val="28"/>
          <w:lang w:val="kk-KZ"/>
        </w:rPr>
        <w:t>, 50 мг/ дм</w:t>
      </w:r>
      <w:r w:rsidRPr="005666CC">
        <w:rPr>
          <w:sz w:val="28"/>
          <w:vertAlign w:val="superscript"/>
          <w:lang w:val="kk-KZ"/>
        </w:rPr>
        <w:t>3</w:t>
      </w:r>
      <w:r w:rsidRPr="005666CC">
        <w:rPr>
          <w:sz w:val="28"/>
          <w:lang w:val="kk-KZ"/>
        </w:rPr>
        <w:t xml:space="preserve"> и 100 мг/дм</w:t>
      </w:r>
      <w:r w:rsidRPr="005666CC">
        <w:rPr>
          <w:sz w:val="28"/>
          <w:vertAlign w:val="superscript"/>
          <w:lang w:val="kk-KZ"/>
        </w:rPr>
        <w:t>3</w:t>
      </w:r>
      <w:r w:rsidRPr="005666CC">
        <w:rPr>
          <w:sz w:val="28"/>
          <w:lang w:val="kk-KZ"/>
        </w:rPr>
        <w:t>, использованы одноэлементные стандартные растворы Na, K, Ca, Mg, Fe, Ba, Li, Si, Sr, Vс концентрацией 1000 мг/ дм</w:t>
      </w:r>
      <w:r w:rsidRPr="005666CC">
        <w:rPr>
          <w:sz w:val="28"/>
          <w:vertAlign w:val="superscript"/>
          <w:lang w:val="kk-KZ"/>
        </w:rPr>
        <w:t>3</w:t>
      </w:r>
      <w:r w:rsidRPr="005666CC">
        <w:rPr>
          <w:sz w:val="28"/>
          <w:lang w:val="kk-KZ"/>
        </w:rPr>
        <w:t xml:space="preserve"> в 2%-ной  азотной кислоте Perkin Elmer, США. </w:t>
      </w:r>
      <w:r w:rsidRPr="005666CC">
        <w:rPr>
          <w:sz w:val="28"/>
        </w:rPr>
        <w:t>В мерную колбу объемом 100 мл добавляли 0,1 мл, 5 мл и 10 мл стандартного образца соответственно и доводили до метки раствором</w:t>
      </w:r>
      <w:r w:rsidRPr="005666CC">
        <w:rPr>
          <w:sz w:val="28"/>
          <w:lang w:val="kk-KZ"/>
        </w:rPr>
        <w:t xml:space="preserve"> </w:t>
      </w:r>
      <w:r w:rsidRPr="005666CC">
        <w:rPr>
          <w:sz w:val="28"/>
        </w:rPr>
        <w:t>2%-ной</w:t>
      </w:r>
      <w:r w:rsidRPr="005666CC">
        <w:rPr>
          <w:sz w:val="28"/>
          <w:lang w:val="kk-KZ"/>
        </w:rPr>
        <w:t xml:space="preserve"> </w:t>
      </w:r>
      <w:r w:rsidRPr="005666CC">
        <w:rPr>
          <w:sz w:val="28"/>
        </w:rPr>
        <w:t>азотной кислоты, перегнанной на системе очистки кислот BSB-939-IR.</w:t>
      </w:r>
      <w:r w:rsidRPr="005666CC">
        <w:rPr>
          <w:sz w:val="28"/>
          <w:lang w:val="kk-KZ"/>
        </w:rPr>
        <w:t xml:space="preserve"> </w:t>
      </w:r>
      <w:r w:rsidRPr="005666CC">
        <w:rPr>
          <w:sz w:val="28"/>
        </w:rPr>
        <w:t>Длины волн, по которым регистрировали интенсивности аналитических сигналов определяемых элементов, указаны в таблице 1</w:t>
      </w:r>
      <w:r w:rsidRPr="005666CC">
        <w:rPr>
          <w:sz w:val="28"/>
          <w:lang w:val="kk-KZ"/>
        </w:rPr>
        <w:t xml:space="preserve"> </w:t>
      </w:r>
      <w:r w:rsidR="00793FC0">
        <w:rPr>
          <w:sz w:val="28"/>
        </w:rPr>
        <w:t>[16</w:t>
      </w:r>
      <w:r w:rsidRPr="00A53280">
        <w:rPr>
          <w:sz w:val="28"/>
        </w:rPr>
        <w:t>].</w:t>
      </w:r>
    </w:p>
    <w:p w:rsidR="00150388" w:rsidRDefault="00150388" w:rsidP="00150388">
      <w:pPr>
        <w:ind w:firstLine="567"/>
        <w:jc w:val="both"/>
        <w:rPr>
          <w:b/>
        </w:rPr>
      </w:pPr>
    </w:p>
    <w:p w:rsidR="00150388" w:rsidRDefault="00150388" w:rsidP="00150388">
      <w:pPr>
        <w:rPr>
          <w:sz w:val="28"/>
          <w:szCs w:val="28"/>
        </w:rPr>
      </w:pPr>
      <w:r w:rsidRPr="00183837">
        <w:rPr>
          <w:sz w:val="28"/>
          <w:szCs w:val="28"/>
        </w:rPr>
        <w:t>Таблица 1</w:t>
      </w:r>
      <w:r>
        <w:rPr>
          <w:sz w:val="28"/>
          <w:szCs w:val="28"/>
        </w:rPr>
        <w:t xml:space="preserve"> </w:t>
      </w:r>
      <w:r w:rsidRPr="00183837">
        <w:rPr>
          <w:b/>
          <w:sz w:val="28"/>
          <w:szCs w:val="28"/>
        </w:rPr>
        <w:t>-</w:t>
      </w:r>
      <w:r>
        <w:rPr>
          <w:b/>
          <w:sz w:val="28"/>
          <w:szCs w:val="28"/>
        </w:rPr>
        <w:t xml:space="preserve"> </w:t>
      </w:r>
      <w:r w:rsidRPr="00183837">
        <w:rPr>
          <w:sz w:val="28"/>
          <w:szCs w:val="28"/>
        </w:rPr>
        <w:t>Длины волн определяемых элементов (λ, нм)</w:t>
      </w:r>
    </w:p>
    <w:tbl>
      <w:tblPr>
        <w:tblW w:w="95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3"/>
        <w:gridCol w:w="2409"/>
        <w:gridCol w:w="2410"/>
        <w:gridCol w:w="2703"/>
      </w:tblGrid>
      <w:tr w:rsidR="00150388" w:rsidRPr="002F05AE" w:rsidTr="00C90CD2">
        <w:trPr>
          <w:jc w:val="center"/>
        </w:trPr>
        <w:tc>
          <w:tcPr>
            <w:tcW w:w="2063" w:type="dxa"/>
            <w:shd w:val="clear" w:color="auto" w:fill="auto"/>
            <w:vAlign w:val="center"/>
          </w:tcPr>
          <w:p w:rsidR="00150388" w:rsidRPr="002F05AE" w:rsidRDefault="00150388" w:rsidP="00C90CD2">
            <w:pPr>
              <w:ind w:firstLine="8"/>
              <w:jc w:val="center"/>
              <w:rPr>
                <w:szCs w:val="28"/>
              </w:rPr>
            </w:pPr>
            <w:r w:rsidRPr="002F05AE">
              <w:rPr>
                <w:szCs w:val="28"/>
              </w:rPr>
              <w:t>Элемент</w:t>
            </w:r>
          </w:p>
        </w:tc>
        <w:tc>
          <w:tcPr>
            <w:tcW w:w="2409" w:type="dxa"/>
            <w:shd w:val="clear" w:color="auto" w:fill="auto"/>
            <w:vAlign w:val="center"/>
          </w:tcPr>
          <w:p w:rsidR="00150388" w:rsidRPr="002F05AE" w:rsidRDefault="00150388" w:rsidP="00C90CD2">
            <w:pPr>
              <w:ind w:firstLine="8"/>
              <w:jc w:val="center"/>
              <w:rPr>
                <w:szCs w:val="28"/>
              </w:rPr>
            </w:pPr>
            <w:r w:rsidRPr="002F05AE">
              <w:rPr>
                <w:szCs w:val="28"/>
              </w:rPr>
              <w:t>λ, нм</w:t>
            </w:r>
          </w:p>
        </w:tc>
        <w:tc>
          <w:tcPr>
            <w:tcW w:w="2410" w:type="dxa"/>
            <w:shd w:val="clear" w:color="auto" w:fill="auto"/>
            <w:vAlign w:val="center"/>
          </w:tcPr>
          <w:p w:rsidR="00150388" w:rsidRPr="002F05AE" w:rsidRDefault="00150388" w:rsidP="00C90CD2">
            <w:pPr>
              <w:ind w:firstLine="8"/>
              <w:jc w:val="center"/>
              <w:rPr>
                <w:szCs w:val="28"/>
              </w:rPr>
            </w:pPr>
            <w:r w:rsidRPr="002F05AE">
              <w:rPr>
                <w:szCs w:val="28"/>
              </w:rPr>
              <w:t>Элемент</w:t>
            </w:r>
          </w:p>
        </w:tc>
        <w:tc>
          <w:tcPr>
            <w:tcW w:w="2703" w:type="dxa"/>
            <w:shd w:val="clear" w:color="auto" w:fill="auto"/>
            <w:vAlign w:val="center"/>
          </w:tcPr>
          <w:p w:rsidR="00150388" w:rsidRPr="002F05AE" w:rsidRDefault="00150388" w:rsidP="00C90CD2">
            <w:pPr>
              <w:ind w:firstLine="8"/>
              <w:jc w:val="center"/>
              <w:rPr>
                <w:szCs w:val="28"/>
              </w:rPr>
            </w:pPr>
            <w:r w:rsidRPr="002F05AE">
              <w:rPr>
                <w:szCs w:val="28"/>
              </w:rPr>
              <w:t>λ, нм</w:t>
            </w:r>
          </w:p>
        </w:tc>
      </w:tr>
      <w:tr w:rsidR="00150388" w:rsidRPr="002F05AE" w:rsidTr="00C90CD2">
        <w:trPr>
          <w:jc w:val="center"/>
        </w:trPr>
        <w:tc>
          <w:tcPr>
            <w:tcW w:w="2063" w:type="dxa"/>
            <w:shd w:val="clear" w:color="auto" w:fill="auto"/>
            <w:vAlign w:val="center"/>
          </w:tcPr>
          <w:p w:rsidR="00150388" w:rsidRPr="002F05AE" w:rsidRDefault="00150388" w:rsidP="00C90CD2">
            <w:pPr>
              <w:ind w:firstLine="8"/>
              <w:jc w:val="center"/>
              <w:rPr>
                <w:szCs w:val="28"/>
              </w:rPr>
            </w:pPr>
            <w:r w:rsidRPr="002F05AE">
              <w:rPr>
                <w:szCs w:val="28"/>
                <w:lang w:val="en-US"/>
              </w:rPr>
              <w:t>Na</w:t>
            </w:r>
          </w:p>
        </w:tc>
        <w:tc>
          <w:tcPr>
            <w:tcW w:w="2409" w:type="dxa"/>
            <w:shd w:val="clear" w:color="auto" w:fill="auto"/>
            <w:vAlign w:val="center"/>
          </w:tcPr>
          <w:p w:rsidR="00150388" w:rsidRPr="002F05AE" w:rsidRDefault="00150388" w:rsidP="00C90CD2">
            <w:pPr>
              <w:ind w:firstLine="8"/>
              <w:jc w:val="center"/>
              <w:rPr>
                <w:szCs w:val="28"/>
              </w:rPr>
            </w:pPr>
            <w:r w:rsidRPr="002F05AE">
              <w:rPr>
                <w:szCs w:val="28"/>
              </w:rPr>
              <w:t>589.592</w:t>
            </w:r>
          </w:p>
        </w:tc>
        <w:tc>
          <w:tcPr>
            <w:tcW w:w="2410" w:type="dxa"/>
            <w:shd w:val="clear" w:color="auto" w:fill="auto"/>
            <w:vAlign w:val="center"/>
          </w:tcPr>
          <w:p w:rsidR="00150388" w:rsidRPr="002F05AE" w:rsidRDefault="00150388" w:rsidP="00C90CD2">
            <w:pPr>
              <w:ind w:firstLine="8"/>
              <w:jc w:val="center"/>
              <w:rPr>
                <w:szCs w:val="28"/>
              </w:rPr>
            </w:pPr>
            <w:r w:rsidRPr="002F05AE">
              <w:rPr>
                <w:szCs w:val="28"/>
                <w:lang w:val="en-US"/>
              </w:rPr>
              <w:t>Ba</w:t>
            </w:r>
          </w:p>
        </w:tc>
        <w:tc>
          <w:tcPr>
            <w:tcW w:w="2703" w:type="dxa"/>
            <w:shd w:val="clear" w:color="auto" w:fill="auto"/>
            <w:vAlign w:val="center"/>
          </w:tcPr>
          <w:p w:rsidR="00150388" w:rsidRPr="002F05AE" w:rsidRDefault="00150388" w:rsidP="00C90CD2">
            <w:pPr>
              <w:ind w:firstLine="8"/>
              <w:jc w:val="center"/>
              <w:rPr>
                <w:szCs w:val="28"/>
              </w:rPr>
            </w:pPr>
            <w:r w:rsidRPr="002F05AE">
              <w:rPr>
                <w:szCs w:val="28"/>
              </w:rPr>
              <w:t>233.527</w:t>
            </w:r>
          </w:p>
        </w:tc>
      </w:tr>
      <w:tr w:rsidR="00150388" w:rsidRPr="002F05AE" w:rsidTr="00C90CD2">
        <w:trPr>
          <w:jc w:val="center"/>
        </w:trPr>
        <w:tc>
          <w:tcPr>
            <w:tcW w:w="2063" w:type="dxa"/>
            <w:shd w:val="clear" w:color="auto" w:fill="auto"/>
            <w:vAlign w:val="center"/>
          </w:tcPr>
          <w:p w:rsidR="00150388" w:rsidRPr="002F05AE" w:rsidRDefault="00150388" w:rsidP="00C90CD2">
            <w:pPr>
              <w:ind w:firstLine="8"/>
              <w:jc w:val="center"/>
              <w:rPr>
                <w:szCs w:val="28"/>
              </w:rPr>
            </w:pPr>
            <w:r w:rsidRPr="002F05AE">
              <w:rPr>
                <w:szCs w:val="28"/>
                <w:lang w:val="en-US"/>
              </w:rPr>
              <w:t>K</w:t>
            </w:r>
          </w:p>
        </w:tc>
        <w:tc>
          <w:tcPr>
            <w:tcW w:w="2409" w:type="dxa"/>
            <w:shd w:val="clear" w:color="auto" w:fill="auto"/>
            <w:vAlign w:val="center"/>
          </w:tcPr>
          <w:p w:rsidR="00150388" w:rsidRPr="002F05AE" w:rsidRDefault="00150388" w:rsidP="00C90CD2">
            <w:pPr>
              <w:ind w:firstLine="8"/>
              <w:jc w:val="center"/>
              <w:rPr>
                <w:szCs w:val="28"/>
              </w:rPr>
            </w:pPr>
            <w:r w:rsidRPr="002F05AE">
              <w:rPr>
                <w:szCs w:val="28"/>
              </w:rPr>
              <w:t>766.490</w:t>
            </w:r>
          </w:p>
        </w:tc>
        <w:tc>
          <w:tcPr>
            <w:tcW w:w="2410" w:type="dxa"/>
            <w:shd w:val="clear" w:color="auto" w:fill="auto"/>
            <w:vAlign w:val="center"/>
          </w:tcPr>
          <w:p w:rsidR="00150388" w:rsidRPr="002F05AE" w:rsidRDefault="00150388" w:rsidP="00C90CD2">
            <w:pPr>
              <w:ind w:firstLine="8"/>
              <w:jc w:val="center"/>
              <w:rPr>
                <w:szCs w:val="28"/>
              </w:rPr>
            </w:pPr>
            <w:r w:rsidRPr="002F05AE">
              <w:rPr>
                <w:szCs w:val="28"/>
                <w:lang w:val="en-US"/>
              </w:rPr>
              <w:t>Li</w:t>
            </w:r>
          </w:p>
        </w:tc>
        <w:tc>
          <w:tcPr>
            <w:tcW w:w="2703" w:type="dxa"/>
            <w:shd w:val="clear" w:color="auto" w:fill="auto"/>
            <w:vAlign w:val="center"/>
          </w:tcPr>
          <w:p w:rsidR="00150388" w:rsidRPr="002F05AE" w:rsidRDefault="00150388" w:rsidP="00C90CD2">
            <w:pPr>
              <w:ind w:firstLine="8"/>
              <w:jc w:val="center"/>
              <w:rPr>
                <w:szCs w:val="28"/>
              </w:rPr>
            </w:pPr>
            <w:r w:rsidRPr="002F05AE">
              <w:rPr>
                <w:szCs w:val="28"/>
              </w:rPr>
              <w:t>670.784</w:t>
            </w:r>
          </w:p>
        </w:tc>
      </w:tr>
      <w:tr w:rsidR="00150388" w:rsidRPr="002F05AE" w:rsidTr="00C90CD2">
        <w:trPr>
          <w:jc w:val="center"/>
        </w:trPr>
        <w:tc>
          <w:tcPr>
            <w:tcW w:w="2063" w:type="dxa"/>
            <w:shd w:val="clear" w:color="auto" w:fill="auto"/>
            <w:vAlign w:val="center"/>
          </w:tcPr>
          <w:p w:rsidR="00150388" w:rsidRPr="002F05AE" w:rsidRDefault="00150388" w:rsidP="00C90CD2">
            <w:pPr>
              <w:ind w:firstLine="8"/>
              <w:jc w:val="center"/>
              <w:rPr>
                <w:szCs w:val="28"/>
              </w:rPr>
            </w:pPr>
            <w:r w:rsidRPr="002F05AE">
              <w:rPr>
                <w:szCs w:val="28"/>
                <w:lang w:val="en-US"/>
              </w:rPr>
              <w:t>Ca</w:t>
            </w:r>
          </w:p>
        </w:tc>
        <w:tc>
          <w:tcPr>
            <w:tcW w:w="2409" w:type="dxa"/>
            <w:shd w:val="clear" w:color="auto" w:fill="auto"/>
            <w:vAlign w:val="center"/>
          </w:tcPr>
          <w:p w:rsidR="00150388" w:rsidRPr="002F05AE" w:rsidRDefault="00150388" w:rsidP="00C90CD2">
            <w:pPr>
              <w:ind w:firstLine="8"/>
              <w:jc w:val="center"/>
              <w:rPr>
                <w:szCs w:val="28"/>
              </w:rPr>
            </w:pPr>
            <w:r w:rsidRPr="002F05AE">
              <w:rPr>
                <w:szCs w:val="28"/>
              </w:rPr>
              <w:t>317.933</w:t>
            </w:r>
          </w:p>
        </w:tc>
        <w:tc>
          <w:tcPr>
            <w:tcW w:w="2410" w:type="dxa"/>
            <w:shd w:val="clear" w:color="auto" w:fill="auto"/>
            <w:vAlign w:val="center"/>
          </w:tcPr>
          <w:p w:rsidR="00150388" w:rsidRPr="002F05AE" w:rsidRDefault="00150388" w:rsidP="00C90CD2">
            <w:pPr>
              <w:ind w:firstLine="8"/>
              <w:jc w:val="center"/>
              <w:rPr>
                <w:szCs w:val="28"/>
              </w:rPr>
            </w:pPr>
            <w:r w:rsidRPr="002F05AE">
              <w:rPr>
                <w:szCs w:val="28"/>
                <w:lang w:val="en-US"/>
              </w:rPr>
              <w:t>Si</w:t>
            </w:r>
          </w:p>
        </w:tc>
        <w:tc>
          <w:tcPr>
            <w:tcW w:w="2703" w:type="dxa"/>
            <w:shd w:val="clear" w:color="auto" w:fill="auto"/>
            <w:vAlign w:val="center"/>
          </w:tcPr>
          <w:p w:rsidR="00150388" w:rsidRPr="002F05AE" w:rsidRDefault="00150388" w:rsidP="00C90CD2">
            <w:pPr>
              <w:ind w:firstLine="8"/>
              <w:jc w:val="center"/>
              <w:rPr>
                <w:szCs w:val="28"/>
              </w:rPr>
            </w:pPr>
            <w:r w:rsidRPr="002F05AE">
              <w:rPr>
                <w:szCs w:val="28"/>
              </w:rPr>
              <w:t>251.611</w:t>
            </w:r>
          </w:p>
        </w:tc>
      </w:tr>
      <w:tr w:rsidR="00150388" w:rsidRPr="002F05AE" w:rsidTr="00C90CD2">
        <w:trPr>
          <w:jc w:val="center"/>
        </w:trPr>
        <w:tc>
          <w:tcPr>
            <w:tcW w:w="2063" w:type="dxa"/>
            <w:shd w:val="clear" w:color="auto" w:fill="auto"/>
            <w:vAlign w:val="center"/>
          </w:tcPr>
          <w:p w:rsidR="00150388" w:rsidRPr="002F05AE" w:rsidRDefault="00150388" w:rsidP="00C90CD2">
            <w:pPr>
              <w:ind w:firstLine="8"/>
              <w:jc w:val="center"/>
              <w:rPr>
                <w:szCs w:val="28"/>
              </w:rPr>
            </w:pPr>
            <w:r w:rsidRPr="002F05AE">
              <w:rPr>
                <w:szCs w:val="28"/>
                <w:lang w:val="en-US"/>
              </w:rPr>
              <w:t>Mg</w:t>
            </w:r>
          </w:p>
        </w:tc>
        <w:tc>
          <w:tcPr>
            <w:tcW w:w="2409" w:type="dxa"/>
            <w:shd w:val="clear" w:color="auto" w:fill="auto"/>
            <w:vAlign w:val="center"/>
          </w:tcPr>
          <w:p w:rsidR="00150388" w:rsidRPr="002F05AE" w:rsidRDefault="00150388" w:rsidP="00C90CD2">
            <w:pPr>
              <w:ind w:firstLine="8"/>
              <w:jc w:val="center"/>
              <w:rPr>
                <w:szCs w:val="28"/>
              </w:rPr>
            </w:pPr>
            <w:r w:rsidRPr="002F05AE">
              <w:rPr>
                <w:szCs w:val="28"/>
              </w:rPr>
              <w:t>285.213</w:t>
            </w:r>
          </w:p>
        </w:tc>
        <w:tc>
          <w:tcPr>
            <w:tcW w:w="2410" w:type="dxa"/>
            <w:shd w:val="clear" w:color="auto" w:fill="auto"/>
            <w:vAlign w:val="center"/>
          </w:tcPr>
          <w:p w:rsidR="00150388" w:rsidRPr="002F05AE" w:rsidRDefault="00150388" w:rsidP="00C90CD2">
            <w:pPr>
              <w:ind w:firstLine="8"/>
              <w:jc w:val="center"/>
              <w:rPr>
                <w:szCs w:val="28"/>
              </w:rPr>
            </w:pPr>
            <w:r w:rsidRPr="002F05AE">
              <w:rPr>
                <w:szCs w:val="28"/>
                <w:lang w:val="en-US"/>
              </w:rPr>
              <w:t>Sr</w:t>
            </w:r>
          </w:p>
        </w:tc>
        <w:tc>
          <w:tcPr>
            <w:tcW w:w="2703" w:type="dxa"/>
            <w:shd w:val="clear" w:color="auto" w:fill="auto"/>
            <w:vAlign w:val="center"/>
          </w:tcPr>
          <w:p w:rsidR="00150388" w:rsidRPr="002F05AE" w:rsidRDefault="00150388" w:rsidP="00C90CD2">
            <w:pPr>
              <w:ind w:firstLine="8"/>
              <w:jc w:val="center"/>
              <w:rPr>
                <w:szCs w:val="28"/>
              </w:rPr>
            </w:pPr>
            <w:r w:rsidRPr="002F05AE">
              <w:rPr>
                <w:szCs w:val="28"/>
              </w:rPr>
              <w:t>407.771</w:t>
            </w:r>
          </w:p>
        </w:tc>
      </w:tr>
    </w:tbl>
    <w:p w:rsidR="00A8055E" w:rsidRDefault="00A8055E" w:rsidP="00F60C76">
      <w:pPr>
        <w:shd w:val="clear" w:color="auto" w:fill="FFFFFF"/>
        <w:ind w:firstLine="567"/>
        <w:jc w:val="both"/>
        <w:rPr>
          <w:bCs/>
          <w:sz w:val="28"/>
          <w:szCs w:val="28"/>
        </w:rPr>
      </w:pPr>
    </w:p>
    <w:p w:rsidR="00EA569C" w:rsidRPr="00EA569C" w:rsidRDefault="00EA569C" w:rsidP="00F60C76">
      <w:pPr>
        <w:ind w:firstLine="567"/>
        <w:jc w:val="both"/>
        <w:rPr>
          <w:color w:val="000000"/>
          <w:sz w:val="28"/>
          <w:szCs w:val="28"/>
        </w:rPr>
      </w:pPr>
      <w:r w:rsidRPr="00EA569C">
        <w:rPr>
          <w:sz w:val="28"/>
          <w:szCs w:val="28"/>
        </w:rPr>
        <w:t>Алюминий, активированный металлами-активаторами является альтернативным источником получения водорода из воды, его хранения, а</w:t>
      </w:r>
      <w:r w:rsidR="00A53280">
        <w:rPr>
          <w:sz w:val="28"/>
          <w:szCs w:val="28"/>
        </w:rPr>
        <w:t xml:space="preserve"> также тепловой энергии</w:t>
      </w:r>
      <w:r w:rsidRPr="00A53280">
        <w:rPr>
          <w:sz w:val="28"/>
          <w:szCs w:val="28"/>
        </w:rPr>
        <w:t>.</w:t>
      </w:r>
    </w:p>
    <w:p w:rsidR="00EA569C" w:rsidRDefault="00EA569C" w:rsidP="00A53280">
      <w:pPr>
        <w:ind w:firstLine="567"/>
        <w:jc w:val="both"/>
        <w:rPr>
          <w:sz w:val="28"/>
          <w:szCs w:val="28"/>
        </w:rPr>
      </w:pPr>
      <w:r w:rsidRPr="00EA569C">
        <w:rPr>
          <w:sz w:val="28"/>
          <w:szCs w:val="28"/>
        </w:rPr>
        <w:lastRenderedPageBreak/>
        <w:t>Взаимодействие алюминия с водой сопровождается выделением водорода и тепла, а состав твердого продукта зависит от соотношения реаг</w:t>
      </w:r>
      <w:r>
        <w:rPr>
          <w:sz w:val="28"/>
          <w:szCs w:val="28"/>
        </w:rPr>
        <w:t xml:space="preserve">ентов и температуры реакции </w:t>
      </w:r>
      <w:r w:rsidRPr="00A53280">
        <w:rPr>
          <w:sz w:val="28"/>
          <w:szCs w:val="28"/>
        </w:rPr>
        <w:t>[</w:t>
      </w:r>
      <w:r w:rsidRPr="00A53280">
        <w:rPr>
          <w:sz w:val="28"/>
          <w:szCs w:val="28"/>
          <w:lang w:val="kk-KZ"/>
        </w:rPr>
        <w:t>1</w:t>
      </w:r>
      <w:r w:rsidR="00793FC0">
        <w:rPr>
          <w:sz w:val="28"/>
          <w:szCs w:val="28"/>
          <w:lang w:val="kk-KZ"/>
        </w:rPr>
        <w:t>-10</w:t>
      </w:r>
      <w:r w:rsidRPr="00A53280">
        <w:rPr>
          <w:sz w:val="28"/>
          <w:szCs w:val="28"/>
        </w:rPr>
        <w:t>]:</w:t>
      </w:r>
    </w:p>
    <w:p w:rsidR="000E2B16" w:rsidRPr="00EA569C" w:rsidRDefault="000E2B16" w:rsidP="00F60C76">
      <w:pPr>
        <w:ind w:firstLine="567"/>
        <w:jc w:val="both"/>
        <w:rPr>
          <w:color w:val="000000"/>
          <w:sz w:val="28"/>
          <w:szCs w:val="28"/>
        </w:rPr>
      </w:pPr>
    </w:p>
    <w:p w:rsidR="00EA569C" w:rsidRPr="00CE7F3D" w:rsidRDefault="00CE7F3D" w:rsidP="0057233E">
      <w:pPr>
        <w:ind w:firstLine="567"/>
        <w:jc w:val="right"/>
        <w:rPr>
          <w:sz w:val="28"/>
          <w:szCs w:val="28"/>
        </w:rPr>
      </w:pPr>
      <w:r>
        <w:rPr>
          <w:sz w:val="28"/>
          <w:szCs w:val="28"/>
        </w:rPr>
        <w:t xml:space="preserve">                         </w:t>
      </w:r>
      <m:oMath>
        <m:r>
          <w:rPr>
            <w:rFonts w:ascii="Cambria Math" w:hAnsi="Cambria Math"/>
          </w:rPr>
          <m:t>А</m:t>
        </m:r>
        <m:r>
          <m:rPr>
            <m:sty m:val="p"/>
          </m:rPr>
          <w:rPr>
            <w:rFonts w:ascii="Cambria Math" w:hAnsi="Cambria Math"/>
            <w:lang w:val="en-US"/>
          </w:rPr>
          <m:t>l</m:t>
        </m:r>
        <m:r>
          <m:rPr>
            <m:sty m:val="p"/>
          </m:rPr>
          <w:rPr>
            <w:rFonts w:ascii="Cambria Math" w:hAnsi="Cambria Math"/>
          </w:rPr>
          <m:t xml:space="preserve"> + 3Н20 =   А</m:t>
        </m:r>
        <m:r>
          <m:rPr>
            <m:sty m:val="p"/>
          </m:rPr>
          <w:rPr>
            <w:rFonts w:ascii="Cambria Math" w:hAnsi="Cambria Math"/>
            <w:lang w:val="en-US"/>
          </w:rPr>
          <m:t>l</m:t>
        </m:r>
        <m:r>
          <m:rPr>
            <m:sty m:val="p"/>
          </m:rPr>
          <w:rPr>
            <w:rFonts w:ascii="Cambria Math" w:hAnsi="Cambria Math"/>
          </w:rPr>
          <m:t>(ОН)3 + 1,5Н2 + 16,3 МДж/кг А</m:t>
        </m:r>
        <m:r>
          <m:rPr>
            <m:sty m:val="p"/>
          </m:rPr>
          <w:rPr>
            <w:rFonts w:ascii="Cambria Math" w:hAnsi="Cambria Math"/>
            <w:lang w:val="en-US"/>
          </w:rPr>
          <m:t>l</m:t>
        </m:r>
      </m:oMath>
      <w:r>
        <w:rPr>
          <w:sz w:val="28"/>
          <w:szCs w:val="28"/>
        </w:rPr>
        <w:t xml:space="preserve"> </w:t>
      </w:r>
      <w:r>
        <w:rPr>
          <w:sz w:val="28"/>
          <w:szCs w:val="28"/>
        </w:rPr>
        <w:tab/>
      </w:r>
      <w:r>
        <w:rPr>
          <w:sz w:val="28"/>
          <w:szCs w:val="28"/>
        </w:rPr>
        <w:tab/>
        <w:t>(1)</w:t>
      </w:r>
    </w:p>
    <w:p w:rsidR="00EA569C" w:rsidRPr="00CE7F3D" w:rsidRDefault="00CE7F3D" w:rsidP="0057233E">
      <w:pPr>
        <w:ind w:firstLine="567"/>
        <w:jc w:val="right"/>
        <w:rPr>
          <w:sz w:val="28"/>
          <w:szCs w:val="28"/>
        </w:rPr>
      </w:pPr>
      <w:r>
        <w:rPr>
          <w:sz w:val="28"/>
          <w:szCs w:val="28"/>
        </w:rPr>
        <w:t xml:space="preserve">                          </w:t>
      </w:r>
      <m:oMath>
        <m:r>
          <m:rPr>
            <m:sty m:val="p"/>
          </m:rPr>
          <w:rPr>
            <w:rFonts w:ascii="Cambria Math" w:hAnsi="Cambria Math"/>
            <w:color w:val="000000"/>
          </w:rPr>
          <m:t>А</m:t>
        </m:r>
        <m:r>
          <m:rPr>
            <m:sty m:val="p"/>
          </m:rPr>
          <w:rPr>
            <w:rFonts w:ascii="Cambria Math" w:hAnsi="Cambria Math"/>
            <w:color w:val="000000"/>
            <w:lang w:val="en-US"/>
          </w:rPr>
          <m:t>l</m:t>
        </m:r>
        <m:r>
          <m:rPr>
            <m:sty m:val="p"/>
          </m:rPr>
          <w:rPr>
            <w:rFonts w:ascii="Cambria Math" w:hAnsi="Cambria Math"/>
            <w:color w:val="000000"/>
          </w:rPr>
          <m:t>+ 2Н</m:t>
        </m:r>
        <m:r>
          <m:rPr>
            <m:sty m:val="p"/>
          </m:rPr>
          <w:rPr>
            <w:rFonts w:ascii="Cambria Math" w:hAnsi="Cambria Math"/>
            <w:color w:val="000000"/>
            <w:vertAlign w:val="subscript"/>
          </w:rPr>
          <m:t>2</m:t>
        </m:r>
        <m:r>
          <m:rPr>
            <m:sty m:val="p"/>
          </m:rPr>
          <w:rPr>
            <w:rFonts w:ascii="Cambria Math" w:hAnsi="Cambria Math"/>
            <w:color w:val="000000"/>
            <w:lang w:val="en-US"/>
          </w:rPr>
          <m:t>O</m:t>
        </m:r>
        <m:r>
          <m:rPr>
            <m:sty m:val="p"/>
          </m:rPr>
          <w:rPr>
            <w:rFonts w:ascii="Cambria Math" w:hAnsi="Cambria Math"/>
            <w:color w:val="000000"/>
          </w:rPr>
          <m:t xml:space="preserve"> = А</m:t>
        </m:r>
        <m:r>
          <m:rPr>
            <m:sty m:val="p"/>
          </m:rPr>
          <w:rPr>
            <w:rFonts w:ascii="Cambria Math" w:hAnsi="Cambria Math"/>
            <w:color w:val="000000"/>
            <w:lang w:val="en-US"/>
          </w:rPr>
          <m:t>lOO</m:t>
        </m:r>
        <m:r>
          <m:rPr>
            <m:sty m:val="p"/>
          </m:rPr>
          <w:rPr>
            <w:rFonts w:ascii="Cambria Math" w:hAnsi="Cambria Math"/>
            <w:color w:val="000000"/>
          </w:rPr>
          <m:t>Н + 1,5Н</m:t>
        </m:r>
        <m:r>
          <m:rPr>
            <m:sty m:val="p"/>
          </m:rPr>
          <w:rPr>
            <w:rFonts w:ascii="Cambria Math" w:hAnsi="Cambria Math"/>
            <w:color w:val="000000"/>
            <w:vertAlign w:val="subscript"/>
          </w:rPr>
          <m:t>2</m:t>
        </m:r>
        <m:r>
          <m:rPr>
            <m:sty m:val="p"/>
          </m:rPr>
          <w:rPr>
            <w:rFonts w:ascii="Cambria Math" w:hAnsi="Cambria Math"/>
            <w:color w:val="000000"/>
          </w:rPr>
          <m:t xml:space="preserve"> +15,5 МДж/кгА</m:t>
        </m:r>
        <m:r>
          <m:rPr>
            <m:sty m:val="p"/>
          </m:rPr>
          <w:rPr>
            <w:rFonts w:ascii="Cambria Math" w:hAnsi="Cambria Math"/>
            <w:color w:val="000000"/>
            <w:lang w:val="en-US"/>
          </w:rPr>
          <m:t>l</m:t>
        </m:r>
      </m:oMath>
      <w:r>
        <w:rPr>
          <w:sz w:val="28"/>
          <w:szCs w:val="28"/>
        </w:rPr>
        <w:t xml:space="preserve"> </w:t>
      </w:r>
      <w:r>
        <w:rPr>
          <w:sz w:val="28"/>
          <w:szCs w:val="28"/>
        </w:rPr>
        <w:tab/>
      </w:r>
      <w:r>
        <w:rPr>
          <w:sz w:val="28"/>
          <w:szCs w:val="28"/>
        </w:rPr>
        <w:tab/>
        <w:t xml:space="preserve">          (2)</w:t>
      </w:r>
    </w:p>
    <w:p w:rsidR="00EA569C" w:rsidRDefault="006624FC" w:rsidP="0057233E">
      <w:pPr>
        <w:pStyle w:val="af8"/>
        <w:ind w:firstLine="567"/>
        <w:jc w:val="right"/>
        <w:rPr>
          <w:sz w:val="28"/>
          <w:szCs w:val="28"/>
        </w:rPr>
      </w:pPr>
      <w:r w:rsidRPr="006624FC">
        <w:rPr>
          <w:color w:val="000000"/>
        </w:rPr>
        <w:t xml:space="preserve">                               </w:t>
      </w:r>
      <m:oMath>
        <m:r>
          <m:rPr>
            <m:sty m:val="p"/>
          </m:rPr>
          <w:rPr>
            <w:rFonts w:ascii="Cambria Math" w:hAnsi="Cambria Math"/>
            <w:color w:val="000000"/>
          </w:rPr>
          <m:t>А</m:t>
        </m:r>
        <m:r>
          <m:rPr>
            <m:sty m:val="p"/>
          </m:rPr>
          <w:rPr>
            <w:rFonts w:ascii="Cambria Math" w:hAnsi="Cambria Math"/>
            <w:color w:val="000000"/>
            <w:lang w:val="en-US"/>
          </w:rPr>
          <m:t>l</m:t>
        </m:r>
        <m:r>
          <m:rPr>
            <m:sty m:val="p"/>
          </m:rPr>
          <w:rPr>
            <w:rFonts w:ascii="Cambria Math" w:hAnsi="Cambria Math"/>
            <w:color w:val="000000"/>
          </w:rPr>
          <m:t xml:space="preserve"> + 1,5Н</m:t>
        </m:r>
        <m:r>
          <m:rPr>
            <m:sty m:val="p"/>
          </m:rPr>
          <w:rPr>
            <w:rFonts w:ascii="Cambria Math" w:hAnsi="Cambria Math"/>
            <w:color w:val="000000"/>
            <w:vertAlign w:val="subscript"/>
          </w:rPr>
          <m:t>2</m:t>
        </m:r>
        <m:r>
          <m:rPr>
            <m:sty m:val="p"/>
          </m:rPr>
          <w:rPr>
            <w:rFonts w:ascii="Cambria Math" w:hAnsi="Cambria Math"/>
            <w:color w:val="000000"/>
            <w:lang w:val="en-US"/>
          </w:rPr>
          <m:t>O</m:t>
        </m:r>
        <m:r>
          <m:rPr>
            <m:sty m:val="p"/>
          </m:rPr>
          <w:rPr>
            <w:rFonts w:ascii="Cambria Math" w:hAnsi="Cambria Math"/>
            <w:color w:val="000000"/>
          </w:rPr>
          <m:t xml:space="preserve"> = 0,5А</m:t>
        </m:r>
        <m:r>
          <m:rPr>
            <m:sty m:val="p"/>
          </m:rPr>
          <w:rPr>
            <w:rFonts w:ascii="Cambria Math" w:hAnsi="Cambria Math"/>
            <w:color w:val="000000"/>
            <w:lang w:val="en-US"/>
          </w:rPr>
          <m:t>I</m:t>
        </m:r>
        <m:r>
          <m:rPr>
            <m:sty m:val="p"/>
          </m:rPr>
          <w:rPr>
            <w:rFonts w:ascii="Cambria Math" w:hAnsi="Cambria Math"/>
            <w:color w:val="000000"/>
            <w:vertAlign w:val="subscript"/>
          </w:rPr>
          <m:t>2</m:t>
        </m:r>
        <m:r>
          <m:rPr>
            <m:sty m:val="p"/>
          </m:rPr>
          <w:rPr>
            <w:rFonts w:ascii="Cambria Math" w:hAnsi="Cambria Math"/>
            <w:color w:val="000000"/>
          </w:rPr>
          <m:t>О</m:t>
        </m:r>
        <m:r>
          <m:rPr>
            <m:sty m:val="p"/>
          </m:rPr>
          <w:rPr>
            <w:rFonts w:ascii="Cambria Math" w:hAnsi="Cambria Math"/>
            <w:color w:val="000000"/>
            <w:vertAlign w:val="subscript"/>
          </w:rPr>
          <m:t>3</m:t>
        </m:r>
        <m:r>
          <m:rPr>
            <m:sty m:val="p"/>
          </m:rPr>
          <w:rPr>
            <w:rFonts w:ascii="Cambria Math" w:hAnsi="Cambria Math"/>
            <w:color w:val="000000"/>
          </w:rPr>
          <m:t xml:space="preserve"> + 1,5Н</m:t>
        </m:r>
        <m:r>
          <m:rPr>
            <m:sty m:val="p"/>
          </m:rPr>
          <w:rPr>
            <w:rFonts w:ascii="Cambria Math" w:hAnsi="Cambria Math"/>
            <w:color w:val="000000"/>
            <w:vertAlign w:val="subscript"/>
          </w:rPr>
          <m:t>2</m:t>
        </m:r>
        <m:r>
          <m:rPr>
            <m:sty m:val="p"/>
          </m:rPr>
          <w:rPr>
            <w:rFonts w:ascii="Cambria Math" w:hAnsi="Cambria Math"/>
            <w:color w:val="000000"/>
          </w:rPr>
          <m:t xml:space="preserve"> +15,1</m:t>
        </m:r>
        <m:f>
          <m:fPr>
            <m:ctrlPr>
              <w:rPr>
                <w:rFonts w:ascii="Cambria Math" w:hAnsi="Cambria Math"/>
                <w:color w:val="000000"/>
              </w:rPr>
            </m:ctrlPr>
          </m:fPr>
          <m:num>
            <m:r>
              <m:rPr>
                <m:sty m:val="p"/>
              </m:rPr>
              <w:rPr>
                <w:rFonts w:ascii="Cambria Math" w:hAnsi="Cambria Math"/>
                <w:color w:val="000000"/>
              </w:rPr>
              <m:t>МДж</m:t>
            </m:r>
          </m:num>
          <m:den>
            <m:r>
              <m:rPr>
                <m:sty m:val="p"/>
              </m:rPr>
              <w:rPr>
                <w:rFonts w:ascii="Cambria Math" w:hAnsi="Cambria Math"/>
                <w:color w:val="000000"/>
              </w:rPr>
              <m:t>кг</m:t>
            </m:r>
          </m:den>
        </m:f>
        <m:r>
          <m:rPr>
            <m:sty m:val="p"/>
          </m:rPr>
          <w:rPr>
            <w:rFonts w:ascii="Cambria Math" w:hAnsi="Cambria Math"/>
            <w:color w:val="000000"/>
          </w:rPr>
          <m:t>А</m:t>
        </m:r>
        <m:r>
          <m:rPr>
            <m:sty m:val="p"/>
          </m:rPr>
          <w:rPr>
            <w:rFonts w:ascii="Cambria Math" w:hAnsi="Cambria Math"/>
            <w:color w:val="000000"/>
            <w:lang w:val="en-US"/>
          </w:rPr>
          <m:t>l</m:t>
        </m:r>
      </m:oMath>
      <w:r w:rsidRPr="006624FC">
        <w:rPr>
          <w:color w:val="000000"/>
        </w:rPr>
        <w:t xml:space="preserve"> </w:t>
      </w:r>
      <w:r>
        <w:rPr>
          <w:sz w:val="28"/>
          <w:szCs w:val="28"/>
        </w:rPr>
        <w:t xml:space="preserve">        </w:t>
      </w:r>
      <w:r w:rsidRPr="0042490D">
        <w:rPr>
          <w:sz w:val="28"/>
          <w:szCs w:val="28"/>
        </w:rPr>
        <w:t xml:space="preserve">              </w:t>
      </w:r>
      <w:r>
        <w:rPr>
          <w:sz w:val="28"/>
          <w:szCs w:val="28"/>
        </w:rPr>
        <w:t>(3)</w:t>
      </w:r>
    </w:p>
    <w:p w:rsidR="000E2B16" w:rsidRPr="00CE7F3D" w:rsidRDefault="000E2B16" w:rsidP="0057233E">
      <w:pPr>
        <w:pStyle w:val="af8"/>
        <w:ind w:firstLine="567"/>
        <w:jc w:val="right"/>
        <w:rPr>
          <w:color w:val="000000"/>
          <w:sz w:val="28"/>
          <w:szCs w:val="28"/>
        </w:rPr>
      </w:pPr>
    </w:p>
    <w:p w:rsidR="006D0303" w:rsidRDefault="00EA569C" w:rsidP="00F60C76">
      <w:pPr>
        <w:ind w:firstLine="567"/>
        <w:jc w:val="both"/>
        <w:rPr>
          <w:sz w:val="28"/>
          <w:szCs w:val="28"/>
        </w:rPr>
      </w:pPr>
      <w:r w:rsidRPr="00EA569C">
        <w:rPr>
          <w:sz w:val="28"/>
          <w:szCs w:val="28"/>
        </w:rPr>
        <w:t>Параллельно с данными реакциями возможно протекание реакции гидратации оксида алюминия согласно уравнениям</w:t>
      </w:r>
      <w:r w:rsidR="006D0303">
        <w:rPr>
          <w:sz w:val="28"/>
          <w:szCs w:val="28"/>
        </w:rPr>
        <w:t xml:space="preserve"> [</w:t>
      </w:r>
      <w:r w:rsidR="00793FC0">
        <w:rPr>
          <w:color w:val="000000"/>
          <w:sz w:val="28"/>
          <w:szCs w:val="28"/>
        </w:rPr>
        <w:t>10</w:t>
      </w:r>
      <w:r w:rsidR="006D0303" w:rsidRPr="00EA569C">
        <w:rPr>
          <w:sz w:val="28"/>
          <w:szCs w:val="28"/>
        </w:rPr>
        <w:t>]:</w:t>
      </w:r>
    </w:p>
    <w:p w:rsidR="00EA569C" w:rsidRPr="00EA569C" w:rsidRDefault="00EA569C" w:rsidP="00F60C76">
      <w:pPr>
        <w:pStyle w:val="af8"/>
        <w:ind w:firstLine="567"/>
        <w:rPr>
          <w:sz w:val="28"/>
          <w:szCs w:val="28"/>
        </w:rPr>
      </w:pPr>
    </w:p>
    <w:p w:rsidR="00EA569C" w:rsidRPr="00CE7F3D" w:rsidRDefault="00CE7F3D" w:rsidP="0057233E">
      <w:pPr>
        <w:autoSpaceDE w:val="0"/>
        <w:autoSpaceDN w:val="0"/>
        <w:adjustRightInd w:val="0"/>
        <w:ind w:firstLine="567"/>
        <w:jc w:val="right"/>
        <w:rPr>
          <w:color w:val="000000"/>
          <w:sz w:val="28"/>
          <w:szCs w:val="28"/>
        </w:rPr>
      </w:pPr>
      <w:r>
        <w:rPr>
          <w:sz w:val="28"/>
          <w:szCs w:val="28"/>
        </w:rPr>
        <w:t xml:space="preserve">                        </w:t>
      </w:r>
      <w:r w:rsidR="0042490D" w:rsidRPr="00DC2958">
        <w:rPr>
          <w:sz w:val="28"/>
          <w:szCs w:val="28"/>
        </w:rPr>
        <w:t xml:space="preserve">              </w:t>
      </w:r>
      <w:r>
        <w:rPr>
          <w:sz w:val="28"/>
          <w:szCs w:val="28"/>
        </w:rPr>
        <w:t xml:space="preserve"> </w:t>
      </w:r>
      <m:oMath>
        <m:r>
          <m:rPr>
            <m:sty m:val="p"/>
          </m:rPr>
          <w:rPr>
            <w:rFonts w:ascii="Cambria Math" w:hAnsi="Cambria Math"/>
            <w:color w:val="000000"/>
            <w:sz w:val="22"/>
            <w:szCs w:val="22"/>
          </w:rPr>
          <m:t>А</m:t>
        </m:r>
        <m:r>
          <m:rPr>
            <m:sty m:val="p"/>
          </m:rPr>
          <w:rPr>
            <w:rFonts w:ascii="Cambria Math" w:hAnsi="Cambria Math"/>
            <w:color w:val="000000"/>
            <w:sz w:val="22"/>
            <w:szCs w:val="22"/>
            <w:lang w:val="en-US"/>
          </w:rPr>
          <m:t>l</m:t>
        </m:r>
        <m:r>
          <m:rPr>
            <m:sty m:val="p"/>
          </m:rPr>
          <w:rPr>
            <w:rFonts w:ascii="Cambria Math" w:hAnsi="Cambria Math"/>
            <w:color w:val="000000"/>
            <w:sz w:val="22"/>
            <w:szCs w:val="22"/>
            <w:vertAlign w:val="subscript"/>
          </w:rPr>
          <m:t>2</m:t>
        </m:r>
        <m:r>
          <m:rPr>
            <m:sty m:val="p"/>
          </m:rPr>
          <w:rPr>
            <w:rFonts w:ascii="Cambria Math" w:hAnsi="Cambria Math"/>
            <w:color w:val="000000"/>
            <w:sz w:val="22"/>
            <w:szCs w:val="22"/>
            <w:lang w:val="en-US"/>
          </w:rPr>
          <m:t>O</m:t>
        </m:r>
        <m:r>
          <m:rPr>
            <m:sty m:val="p"/>
          </m:rPr>
          <w:rPr>
            <w:rFonts w:ascii="Cambria Math" w:hAnsi="Cambria Math"/>
            <w:color w:val="000000"/>
            <w:sz w:val="22"/>
            <w:szCs w:val="22"/>
            <w:vertAlign w:val="subscript"/>
          </w:rPr>
          <m:t>3</m:t>
        </m:r>
        <m:r>
          <m:rPr>
            <m:sty m:val="p"/>
          </m:rPr>
          <w:rPr>
            <w:rFonts w:ascii="Cambria Math" w:hAnsi="Cambria Math"/>
            <w:color w:val="000000"/>
            <w:sz w:val="22"/>
            <w:szCs w:val="22"/>
          </w:rPr>
          <m:t xml:space="preserve"> + Н</m:t>
        </m:r>
        <m:r>
          <m:rPr>
            <m:sty m:val="p"/>
          </m:rPr>
          <w:rPr>
            <w:rFonts w:ascii="Cambria Math" w:hAnsi="Cambria Math"/>
            <w:color w:val="000000"/>
            <w:sz w:val="22"/>
            <w:szCs w:val="22"/>
            <w:vertAlign w:val="subscript"/>
          </w:rPr>
          <m:t>2</m:t>
        </m:r>
        <m:r>
          <m:rPr>
            <m:sty m:val="p"/>
          </m:rPr>
          <w:rPr>
            <w:rFonts w:ascii="Cambria Math" w:hAnsi="Cambria Math"/>
            <w:color w:val="000000"/>
            <w:sz w:val="22"/>
            <w:szCs w:val="22"/>
            <w:lang w:val="en-US"/>
          </w:rPr>
          <m:t>O</m:t>
        </m:r>
        <m:r>
          <m:rPr>
            <m:sty m:val="p"/>
          </m:rPr>
          <w:rPr>
            <w:rFonts w:ascii="Cambria Math" w:hAnsi="Cambria Math"/>
            <w:color w:val="000000"/>
            <w:sz w:val="22"/>
            <w:szCs w:val="22"/>
          </w:rPr>
          <m:t xml:space="preserve"> = А</m:t>
        </m:r>
        <m:r>
          <m:rPr>
            <m:sty m:val="p"/>
          </m:rPr>
          <w:rPr>
            <w:rFonts w:ascii="Cambria Math" w:hAnsi="Cambria Math"/>
            <w:color w:val="000000"/>
            <w:sz w:val="22"/>
            <w:szCs w:val="22"/>
            <w:lang w:val="en-US"/>
          </w:rPr>
          <m:t>I</m:t>
        </m:r>
        <m:r>
          <m:rPr>
            <m:sty m:val="p"/>
          </m:rPr>
          <w:rPr>
            <w:rFonts w:ascii="Cambria Math" w:hAnsi="Cambria Math"/>
            <w:color w:val="000000"/>
            <w:sz w:val="22"/>
            <w:szCs w:val="22"/>
            <w:vertAlign w:val="subscript"/>
          </w:rPr>
          <m:t>2</m:t>
        </m:r>
        <m:r>
          <m:rPr>
            <m:sty m:val="p"/>
          </m:rPr>
          <w:rPr>
            <w:rFonts w:ascii="Cambria Math" w:hAnsi="Cambria Math"/>
            <w:color w:val="000000"/>
            <w:sz w:val="22"/>
            <w:szCs w:val="22"/>
            <w:lang w:val="en-US"/>
          </w:rPr>
          <m:t>O</m:t>
        </m:r>
        <m:r>
          <m:rPr>
            <m:sty m:val="p"/>
          </m:rPr>
          <w:rPr>
            <w:rFonts w:ascii="Cambria Math" w:hAnsi="Cambria Math"/>
            <w:color w:val="000000"/>
            <w:sz w:val="22"/>
            <w:szCs w:val="22"/>
            <w:vertAlign w:val="subscript"/>
          </w:rPr>
          <m:t>3</m:t>
        </m:r>
        <m:r>
          <m:rPr>
            <m:sty m:val="p"/>
          </m:rPr>
          <w:rPr>
            <w:rFonts w:ascii="Cambria Math" w:hAnsi="Cambria Math"/>
            <w:color w:val="000000"/>
            <w:sz w:val="22"/>
            <w:szCs w:val="22"/>
          </w:rPr>
          <m:t xml:space="preserve"> • Н</m:t>
        </m:r>
        <m:r>
          <m:rPr>
            <m:sty m:val="p"/>
          </m:rPr>
          <w:rPr>
            <w:rFonts w:ascii="Cambria Math" w:hAnsi="Cambria Math"/>
            <w:color w:val="000000"/>
            <w:sz w:val="22"/>
            <w:szCs w:val="22"/>
            <w:vertAlign w:val="subscript"/>
          </w:rPr>
          <m:t>2</m:t>
        </m:r>
        <m:r>
          <m:rPr>
            <m:sty m:val="p"/>
          </m:rPr>
          <w:rPr>
            <w:rFonts w:ascii="Cambria Math" w:hAnsi="Cambria Math"/>
            <w:color w:val="000000"/>
            <w:sz w:val="22"/>
            <w:szCs w:val="22"/>
            <w:lang w:val="en-US"/>
          </w:rPr>
          <m:t>O</m:t>
        </m:r>
      </m:oMath>
      <w:r w:rsidR="0042490D" w:rsidRPr="00DC2958">
        <w:rPr>
          <w:color w:val="000000"/>
        </w:rPr>
        <w:t xml:space="preserve">                                          </w:t>
      </w:r>
      <w:r w:rsidR="0057233E">
        <w:rPr>
          <w:color w:val="000000"/>
        </w:rPr>
        <w:t xml:space="preserve">    </w:t>
      </w:r>
      <w:r w:rsidR="0042490D" w:rsidRPr="00DC2958">
        <w:rPr>
          <w:color w:val="000000"/>
        </w:rPr>
        <w:t xml:space="preserve">  </w:t>
      </w:r>
      <w:r w:rsidR="0042490D">
        <w:rPr>
          <w:sz w:val="28"/>
          <w:szCs w:val="28"/>
        </w:rPr>
        <w:t>(4)</w:t>
      </w:r>
    </w:p>
    <w:p w:rsidR="00EA569C" w:rsidRDefault="00CE7F3D" w:rsidP="0057233E">
      <w:pPr>
        <w:autoSpaceDE w:val="0"/>
        <w:autoSpaceDN w:val="0"/>
        <w:adjustRightInd w:val="0"/>
        <w:ind w:firstLine="567"/>
        <w:jc w:val="right"/>
        <w:rPr>
          <w:sz w:val="28"/>
          <w:szCs w:val="28"/>
        </w:rPr>
      </w:pPr>
      <w:r>
        <w:rPr>
          <w:sz w:val="28"/>
          <w:szCs w:val="28"/>
        </w:rPr>
        <w:t xml:space="preserve">                                </w:t>
      </w:r>
      <w:r w:rsidR="00D9111A">
        <w:rPr>
          <w:sz w:val="28"/>
          <w:szCs w:val="28"/>
        </w:rPr>
        <w:t xml:space="preserve">     </w:t>
      </w:r>
      <w:r>
        <w:rPr>
          <w:sz w:val="28"/>
          <w:szCs w:val="28"/>
        </w:rPr>
        <w:t xml:space="preserve"> </w:t>
      </w:r>
      <m:oMath>
        <m:r>
          <m:rPr>
            <m:sty m:val="p"/>
          </m:rPr>
          <w:rPr>
            <w:rFonts w:ascii="Cambria Math" w:hAnsi="Cambria Math"/>
            <w:color w:val="000000"/>
          </w:rPr>
          <m:t>А</m:t>
        </m:r>
        <m:r>
          <m:rPr>
            <m:sty m:val="p"/>
          </m:rPr>
          <w:rPr>
            <w:rFonts w:ascii="Cambria Math" w:hAnsi="Cambria Math"/>
            <w:color w:val="000000"/>
            <w:lang w:val="en-US"/>
          </w:rPr>
          <m:t>l</m:t>
        </m:r>
        <m:r>
          <m:rPr>
            <m:sty m:val="p"/>
          </m:rPr>
          <w:rPr>
            <w:rFonts w:ascii="Cambria Math" w:hAnsi="Cambria Math"/>
            <w:color w:val="000000"/>
            <w:vertAlign w:val="subscript"/>
          </w:rPr>
          <m:t>2</m:t>
        </m:r>
        <m:r>
          <m:rPr>
            <m:sty m:val="p"/>
          </m:rPr>
          <w:rPr>
            <w:rFonts w:ascii="Cambria Math" w:hAnsi="Cambria Math"/>
            <w:color w:val="000000"/>
            <w:lang w:val="en-US"/>
          </w:rPr>
          <m:t>O</m:t>
        </m:r>
        <m:r>
          <m:rPr>
            <m:sty m:val="p"/>
          </m:rPr>
          <w:rPr>
            <w:rFonts w:ascii="Cambria Math" w:hAnsi="Cambria Math"/>
            <w:color w:val="000000"/>
            <w:vertAlign w:val="subscript"/>
          </w:rPr>
          <m:t>3</m:t>
        </m:r>
        <m:r>
          <m:rPr>
            <m:sty m:val="p"/>
          </m:rPr>
          <w:rPr>
            <w:rFonts w:ascii="Cambria Math" w:hAnsi="Cambria Math"/>
            <w:color w:val="000000"/>
          </w:rPr>
          <m:t>+Н</m:t>
        </m:r>
        <m:r>
          <m:rPr>
            <m:sty m:val="p"/>
          </m:rPr>
          <w:rPr>
            <w:rFonts w:ascii="Cambria Math" w:hAnsi="Cambria Math"/>
            <w:color w:val="000000"/>
            <w:vertAlign w:val="subscript"/>
          </w:rPr>
          <m:t>2</m:t>
        </m:r>
        <m:r>
          <m:rPr>
            <m:sty m:val="p"/>
          </m:rPr>
          <w:rPr>
            <w:rFonts w:ascii="Cambria Math" w:hAnsi="Cambria Math"/>
            <w:color w:val="000000"/>
            <w:lang w:val="en-US"/>
          </w:rPr>
          <m:t>O</m:t>
        </m:r>
        <m:r>
          <m:rPr>
            <m:sty m:val="p"/>
          </m:rPr>
          <w:rPr>
            <w:rFonts w:ascii="Cambria Math" w:hAnsi="Cambria Math"/>
            <w:color w:val="000000"/>
          </w:rPr>
          <m:t xml:space="preserve"> = 2А</m:t>
        </m:r>
        <m:r>
          <m:rPr>
            <m:sty m:val="p"/>
          </m:rPr>
          <w:rPr>
            <w:rFonts w:ascii="Cambria Math" w:hAnsi="Cambria Math"/>
            <w:color w:val="000000"/>
            <w:lang w:val="en-US"/>
          </w:rPr>
          <m:t>I</m:t>
        </m:r>
        <m:r>
          <m:rPr>
            <m:sty m:val="p"/>
          </m:rPr>
          <w:rPr>
            <w:rFonts w:ascii="Cambria Math" w:hAnsi="Cambria Math"/>
            <w:color w:val="000000"/>
          </w:rPr>
          <m:t>(ОН)</m:t>
        </m:r>
        <m:r>
          <m:rPr>
            <m:sty m:val="p"/>
          </m:rPr>
          <w:rPr>
            <w:rFonts w:ascii="Cambria Math" w:hAnsi="Cambria Math"/>
            <w:color w:val="000000"/>
            <w:vertAlign w:val="subscript"/>
          </w:rPr>
          <m:t>3</m:t>
        </m:r>
      </m:oMath>
      <w:r>
        <w:rPr>
          <w:sz w:val="28"/>
          <w:szCs w:val="28"/>
        </w:rPr>
        <w:t xml:space="preserve">                    </w:t>
      </w:r>
      <w:r w:rsidR="00D9111A">
        <w:rPr>
          <w:sz w:val="28"/>
          <w:szCs w:val="28"/>
        </w:rPr>
        <w:t xml:space="preserve">                         </w:t>
      </w:r>
      <w:r>
        <w:rPr>
          <w:sz w:val="28"/>
          <w:szCs w:val="28"/>
        </w:rPr>
        <w:t>(5)</w:t>
      </w:r>
    </w:p>
    <w:p w:rsidR="006D0303" w:rsidRPr="00CE7F3D" w:rsidRDefault="006D0303" w:rsidP="00F60C76">
      <w:pPr>
        <w:autoSpaceDE w:val="0"/>
        <w:autoSpaceDN w:val="0"/>
        <w:adjustRightInd w:val="0"/>
        <w:ind w:firstLine="567"/>
        <w:jc w:val="center"/>
        <w:rPr>
          <w:sz w:val="28"/>
          <w:szCs w:val="28"/>
        </w:rPr>
      </w:pPr>
    </w:p>
    <w:p w:rsidR="00EA569C" w:rsidRPr="00EA569C" w:rsidRDefault="00EA569C" w:rsidP="00A53280">
      <w:pPr>
        <w:ind w:firstLine="567"/>
        <w:jc w:val="both"/>
        <w:rPr>
          <w:sz w:val="28"/>
          <w:szCs w:val="28"/>
        </w:rPr>
      </w:pPr>
      <w:r w:rsidRPr="00EA569C">
        <w:rPr>
          <w:sz w:val="28"/>
          <w:szCs w:val="28"/>
        </w:rPr>
        <w:t xml:space="preserve">Отмечается </w:t>
      </w:r>
      <w:r w:rsidRPr="00A53280">
        <w:rPr>
          <w:sz w:val="28"/>
          <w:szCs w:val="28"/>
        </w:rPr>
        <w:t>[</w:t>
      </w:r>
      <w:r w:rsidR="00793FC0">
        <w:rPr>
          <w:sz w:val="28"/>
          <w:szCs w:val="28"/>
        </w:rPr>
        <w:t>14-16</w:t>
      </w:r>
      <w:r w:rsidRPr="00A53280">
        <w:rPr>
          <w:sz w:val="28"/>
          <w:szCs w:val="28"/>
        </w:rPr>
        <w:t>],</w:t>
      </w:r>
      <w:r w:rsidR="00A53280">
        <w:rPr>
          <w:sz w:val="28"/>
          <w:szCs w:val="28"/>
        </w:rPr>
        <w:t xml:space="preserve"> </w:t>
      </w:r>
      <w:r w:rsidRPr="00EA569C">
        <w:rPr>
          <w:sz w:val="28"/>
          <w:szCs w:val="28"/>
        </w:rPr>
        <w:t xml:space="preserve">что термодинамическая неустойчивость активированного алюминия по отношению к воде позволяет получать водород с высокими скоростями в результате развивающейся реакции, интенсивность которой зависит от структуры сплава, состояния границ зерен, распределения добавок </w:t>
      </w:r>
      <w:r w:rsidR="001812DB">
        <w:rPr>
          <w:sz w:val="28"/>
          <w:szCs w:val="28"/>
        </w:rPr>
        <w:t>между телом и границами зерна</w:t>
      </w:r>
      <w:r w:rsidR="00A53280">
        <w:rPr>
          <w:sz w:val="28"/>
          <w:szCs w:val="28"/>
        </w:rPr>
        <w:t xml:space="preserve"> </w:t>
      </w:r>
      <w:r w:rsidR="001812DB" w:rsidRPr="00A53280">
        <w:rPr>
          <w:sz w:val="28"/>
          <w:szCs w:val="28"/>
        </w:rPr>
        <w:t>[</w:t>
      </w:r>
      <w:r w:rsidR="00793FC0">
        <w:rPr>
          <w:sz w:val="28"/>
          <w:szCs w:val="28"/>
        </w:rPr>
        <w:t>14</w:t>
      </w:r>
      <w:r w:rsidR="00A53280" w:rsidRPr="00A53280">
        <w:rPr>
          <w:sz w:val="28"/>
          <w:szCs w:val="28"/>
        </w:rPr>
        <w:t>-1</w:t>
      </w:r>
      <w:r w:rsidR="00793FC0">
        <w:rPr>
          <w:sz w:val="28"/>
          <w:szCs w:val="28"/>
        </w:rPr>
        <w:t>6</w:t>
      </w:r>
      <w:r w:rsidR="001812DB" w:rsidRPr="00A53280">
        <w:rPr>
          <w:sz w:val="28"/>
          <w:szCs w:val="28"/>
        </w:rPr>
        <w:t>]</w:t>
      </w:r>
      <w:r w:rsidRPr="00A53280">
        <w:rPr>
          <w:sz w:val="28"/>
          <w:szCs w:val="28"/>
        </w:rPr>
        <w:t>.</w:t>
      </w:r>
    </w:p>
    <w:p w:rsidR="00E36178" w:rsidRPr="00E36178" w:rsidRDefault="00E36178" w:rsidP="00F60C76">
      <w:pPr>
        <w:ind w:firstLine="567"/>
        <w:jc w:val="both"/>
        <w:rPr>
          <w:bCs/>
          <w:sz w:val="28"/>
        </w:rPr>
      </w:pPr>
      <w:r w:rsidRPr="00E36178">
        <w:rPr>
          <w:bCs/>
          <w:sz w:val="28"/>
        </w:rPr>
        <w:t xml:space="preserve">Для активации алюминия использовался принцип, связанный с эффектом П.А. Ребиндера, основанный на применении активаторов для охрупчивания материалов, вследствие снижения их поверхностной энергии </w:t>
      </w:r>
      <w:r w:rsidR="00CB4E72">
        <w:rPr>
          <w:sz w:val="28"/>
        </w:rPr>
        <w:t>[</w:t>
      </w:r>
      <w:r w:rsidR="00793FC0">
        <w:rPr>
          <w:sz w:val="28"/>
        </w:rPr>
        <w:t>10</w:t>
      </w:r>
      <w:r w:rsidRPr="00E36178">
        <w:rPr>
          <w:sz w:val="28"/>
        </w:rPr>
        <w:t>].</w:t>
      </w:r>
      <w:r w:rsidRPr="00E36178">
        <w:rPr>
          <w:bCs/>
          <w:sz w:val="28"/>
        </w:rPr>
        <w:t xml:space="preserve"> </w:t>
      </w:r>
      <w:r w:rsidR="00B255B6">
        <w:rPr>
          <w:bCs/>
          <w:sz w:val="28"/>
        </w:rPr>
        <w:t>И</w:t>
      </w:r>
      <w:r w:rsidRPr="00E36178">
        <w:rPr>
          <w:bCs/>
          <w:sz w:val="28"/>
        </w:rPr>
        <w:t xml:space="preserve">спользовали следующие металлы: галлий, индий, олово, цинк, висмут, свинец, кадмий и сурьму. Все сплавы алюминия с этими элементами как бинарных, так и сложнокомпонентные относятся к системам эвтектического типа и отвечают известному правилу Ребиндера-Щукина-Горкатова. Приготовление сплавов велось в неравновесных условиях с целью получения резко выраженной неоднородности структуры. Высокая скорость кристаллизации обеспечивала выделение эвтектики по границам слитка уже при малых концентрациях вводимых металлов-активаторов. </w:t>
      </w:r>
      <w:r w:rsidR="00CD0BF7">
        <w:rPr>
          <w:bCs/>
          <w:sz w:val="28"/>
        </w:rPr>
        <w:t>С</w:t>
      </w:r>
      <w:r w:rsidRPr="00E36178">
        <w:rPr>
          <w:bCs/>
          <w:sz w:val="28"/>
        </w:rPr>
        <w:t xml:space="preserve"> увеличением процентного содержания каждого из вводимых компонентов от 1,0 до 5,0</w:t>
      </w:r>
      <w:r>
        <w:rPr>
          <w:bCs/>
          <w:sz w:val="28"/>
        </w:rPr>
        <w:t xml:space="preserve"> </w:t>
      </w:r>
      <w:r w:rsidRPr="00E36178">
        <w:rPr>
          <w:bCs/>
          <w:sz w:val="28"/>
        </w:rPr>
        <w:t>мас. % также наблюдается измельчение алюминиевой фазы, причем более сильно выраженное, чем в бинарных сплавах. Высокие скорости охлаждения расплава до температуры жидкого азота способствует усилению общей неоднородности слитка: образованию межкристаллической структуры с выделением вторых фаз как по границам, так и по телу зерна, которые и являются центрами развития межкристаллитной и очаговой коррозии.</w:t>
      </w:r>
      <w:r w:rsidRPr="00E36178">
        <w:rPr>
          <w:bCs/>
          <w:sz w:val="28"/>
        </w:rPr>
        <w:tab/>
        <w:t>Рентгенофазовый анализ подтверждает эвтектический характер исследуемых сплавов.  Однако, химический состав поверхности сплавов, как правило, оказывается не идентичным химическому составу объемной фазы.</w:t>
      </w:r>
    </w:p>
    <w:p w:rsidR="00E36178" w:rsidRPr="00E36178" w:rsidRDefault="00E36178" w:rsidP="00F60C76">
      <w:pPr>
        <w:ind w:firstLine="567"/>
        <w:jc w:val="both"/>
        <w:rPr>
          <w:bCs/>
          <w:sz w:val="28"/>
        </w:rPr>
      </w:pPr>
      <w:r w:rsidRPr="00E36178">
        <w:rPr>
          <w:bCs/>
          <w:sz w:val="28"/>
        </w:rPr>
        <w:t xml:space="preserve">Электрономикроскопическое изображение поверхности сплава, последовательно представленное в характеристических излучениях галлия, индия, олова, выявило довольно равномерное распределение галлия по образцу. Количественный анализ распределения элементов в сплаве показал, что в объеме </w:t>
      </w:r>
      <w:r w:rsidRPr="00E36178">
        <w:rPr>
          <w:bCs/>
          <w:sz w:val="28"/>
        </w:rPr>
        <w:lastRenderedPageBreak/>
        <w:t>зерен содержание алюминия, галлия, индия и олова, соответственно, составляет 95,1; 3,8; 0,6; 0,5 мас. %. На участках вдоль границ зерен, содержание составляющих компонентов находится в пределах: алюминия 91-78; галлия 3-8; индия 3-7; олова 3-7 мас. %.</w:t>
      </w:r>
    </w:p>
    <w:p w:rsidR="00E36178" w:rsidRPr="00E36178" w:rsidRDefault="00E36178" w:rsidP="00F60C76">
      <w:pPr>
        <w:ind w:firstLine="567"/>
        <w:jc w:val="both"/>
        <w:rPr>
          <w:bCs/>
          <w:sz w:val="28"/>
        </w:rPr>
      </w:pPr>
      <w:r w:rsidRPr="00E36178">
        <w:rPr>
          <w:bCs/>
          <w:sz w:val="28"/>
        </w:rPr>
        <w:t>По всей вероятности, в этих областях находятся двойные эвтектики с алюминием, и тройная эвтектика индий-галлий-олово.</w:t>
      </w:r>
    </w:p>
    <w:p w:rsidR="00E36178" w:rsidRPr="00E36178" w:rsidRDefault="00E36178" w:rsidP="00F60C76">
      <w:pPr>
        <w:ind w:firstLine="567"/>
        <w:jc w:val="both"/>
        <w:rPr>
          <w:bCs/>
          <w:sz w:val="28"/>
        </w:rPr>
      </w:pPr>
      <w:r w:rsidRPr="00E36178">
        <w:rPr>
          <w:bCs/>
          <w:sz w:val="28"/>
        </w:rPr>
        <w:t>Электрономикроскопическое изображение угольной реплики с поверхности свежего излома выявило дендритный характер образца. Картина, полученная непосредственно с поверхности образца показала, что в результате реакции взаимодействия его с парами воды и кислородом воздуха происходит обогащение поверхности сложными эвтектиками, они, имея существенные силы сцепления, собираются в виде капель. Вытянутость этих капель объясняется наследственностью дендритного характера слитка.</w:t>
      </w:r>
      <w:r w:rsidRPr="00E36178">
        <w:rPr>
          <w:bCs/>
          <w:sz w:val="28"/>
        </w:rPr>
        <w:tab/>
        <w:t>Под влиянием вводимых металлов - активаторов меняются механические свойства с</w:t>
      </w:r>
      <w:r w:rsidR="00EB3DFA">
        <w:rPr>
          <w:bCs/>
          <w:sz w:val="28"/>
        </w:rPr>
        <w:t>плавов на основе алюминия (рис</w:t>
      </w:r>
      <w:r w:rsidR="00CB4E72">
        <w:rPr>
          <w:bCs/>
          <w:sz w:val="28"/>
        </w:rPr>
        <w:t xml:space="preserve">унок </w:t>
      </w:r>
      <w:r w:rsidR="00EB3DFA">
        <w:rPr>
          <w:bCs/>
          <w:sz w:val="28"/>
        </w:rPr>
        <w:t>2</w:t>
      </w:r>
      <w:r w:rsidRPr="00E36178">
        <w:rPr>
          <w:bCs/>
          <w:sz w:val="28"/>
        </w:rPr>
        <w:t>).</w:t>
      </w:r>
    </w:p>
    <w:p w:rsidR="00E36178" w:rsidRPr="00E36178" w:rsidRDefault="00241BB6" w:rsidP="004D0ED3">
      <w:pPr>
        <w:jc w:val="center"/>
        <w:rPr>
          <w:sz w:val="28"/>
          <w:lang w:val="kk-KZ"/>
        </w:rPr>
      </w:pPr>
      <w:r w:rsidRPr="00E36178">
        <w:rPr>
          <w:noProof/>
          <w:sz w:val="28"/>
        </w:rPr>
        <w:drawing>
          <wp:inline distT="0" distB="0" distL="0" distR="0">
            <wp:extent cx="4724400" cy="1828800"/>
            <wp:effectExtent l="0" t="0" r="0" b="0"/>
            <wp:docPr id="31" name="Объект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36178" w:rsidRDefault="00EB3DFA" w:rsidP="00F60C76">
      <w:pPr>
        <w:ind w:firstLine="567"/>
        <w:jc w:val="center"/>
        <w:rPr>
          <w:sz w:val="28"/>
          <w:lang w:val="kk-KZ"/>
        </w:rPr>
      </w:pPr>
      <w:r w:rsidRPr="00EB3DFA">
        <w:rPr>
          <w:sz w:val="28"/>
          <w:lang w:val="kk-KZ"/>
        </w:rPr>
        <w:t>Рисунок 2</w:t>
      </w:r>
      <w:r w:rsidR="0042490D" w:rsidRPr="0042490D">
        <w:rPr>
          <w:sz w:val="28"/>
        </w:rPr>
        <w:t xml:space="preserve"> </w:t>
      </w:r>
      <w:r w:rsidR="00E36178" w:rsidRPr="00EB3DFA">
        <w:rPr>
          <w:sz w:val="28"/>
          <w:lang w:val="kk-KZ"/>
        </w:rPr>
        <w:t>-</w:t>
      </w:r>
      <w:r w:rsidR="0042490D" w:rsidRPr="0042490D">
        <w:rPr>
          <w:sz w:val="28"/>
        </w:rPr>
        <w:t xml:space="preserve"> </w:t>
      </w:r>
      <w:r w:rsidR="00E36178" w:rsidRPr="00EB3DFA">
        <w:rPr>
          <w:sz w:val="28"/>
          <w:lang w:val="kk-KZ"/>
        </w:rPr>
        <w:t>Зависимость предела прочности сплавов от природы и количества металлов активаторов</w:t>
      </w:r>
    </w:p>
    <w:p w:rsidR="005D40AC" w:rsidRPr="00E36178" w:rsidRDefault="005D40AC" w:rsidP="00F60C76">
      <w:pPr>
        <w:ind w:firstLine="567"/>
        <w:jc w:val="center"/>
        <w:rPr>
          <w:sz w:val="28"/>
          <w:lang w:val="kk-KZ"/>
        </w:rPr>
      </w:pPr>
    </w:p>
    <w:p w:rsidR="00E36178" w:rsidRPr="00E36178" w:rsidRDefault="00E36178" w:rsidP="00F60C76">
      <w:pPr>
        <w:ind w:firstLine="567"/>
        <w:jc w:val="both"/>
        <w:rPr>
          <w:bCs/>
          <w:sz w:val="28"/>
        </w:rPr>
      </w:pPr>
      <w:r w:rsidRPr="00E36178">
        <w:rPr>
          <w:bCs/>
          <w:sz w:val="28"/>
        </w:rPr>
        <w:t>Введение двойных и тройных добавок значительно уменьшает прочность сплава. Для четверного сплава, содержащего по 3,0 и 5,0</w:t>
      </w:r>
      <w:r>
        <w:rPr>
          <w:bCs/>
          <w:sz w:val="28"/>
        </w:rPr>
        <w:t xml:space="preserve"> </w:t>
      </w:r>
      <w:r w:rsidRPr="00E36178">
        <w:rPr>
          <w:bCs/>
          <w:sz w:val="28"/>
        </w:rPr>
        <w:t xml:space="preserve">мас. % галлия, индия и олова значения прочности и пластичности соответствует "катастрафической"хрупкости, которую могут вызвать небольшие добавки металлов-активаторов: галлия, индия, олова, свинца, кадмия, которые сосредотачиваются по границам зерен, вследствие их быстрой диффузии. Резкое снижение механических свойств является следствием того, что металлы-активаторы, сильно снижают поверхностную энергию и развивают эффект адсорбционного понижения прочности (эффект Ребиндера). Представленные результаты исследования структуры и прочности выбранных </w:t>
      </w:r>
      <w:r w:rsidR="005D40AC" w:rsidRPr="00E36178">
        <w:rPr>
          <w:bCs/>
          <w:sz w:val="28"/>
        </w:rPr>
        <w:t>сплавов указывают</w:t>
      </w:r>
      <w:r w:rsidRPr="00E36178">
        <w:rPr>
          <w:bCs/>
          <w:sz w:val="28"/>
        </w:rPr>
        <w:t xml:space="preserve"> на корреляцию в изменении их механических и структурных характеристик.</w:t>
      </w:r>
    </w:p>
    <w:p w:rsidR="00E36178" w:rsidRPr="00E36178" w:rsidRDefault="00E36178" w:rsidP="00F60C76">
      <w:pPr>
        <w:ind w:firstLine="567"/>
        <w:jc w:val="both"/>
        <w:rPr>
          <w:bCs/>
          <w:sz w:val="28"/>
        </w:rPr>
      </w:pPr>
      <w:r w:rsidRPr="00E36178">
        <w:rPr>
          <w:bCs/>
          <w:sz w:val="28"/>
        </w:rPr>
        <w:t xml:space="preserve">Увеличение процентного </w:t>
      </w:r>
      <w:r w:rsidR="005D40AC" w:rsidRPr="00E36178">
        <w:rPr>
          <w:bCs/>
          <w:sz w:val="28"/>
        </w:rPr>
        <w:t>содержания металлов</w:t>
      </w:r>
      <w:r w:rsidRPr="00E36178">
        <w:rPr>
          <w:bCs/>
          <w:sz w:val="28"/>
        </w:rPr>
        <w:t xml:space="preserve"> активаторов приводит к измельчению зеренной структуры алюминия, к </w:t>
      </w:r>
      <w:r w:rsidR="005D40AC" w:rsidRPr="00E36178">
        <w:rPr>
          <w:bCs/>
          <w:sz w:val="28"/>
        </w:rPr>
        <w:t>росту количества</w:t>
      </w:r>
      <w:r w:rsidRPr="00E36178">
        <w:rPr>
          <w:bCs/>
          <w:sz w:val="28"/>
        </w:rPr>
        <w:t xml:space="preserve"> образующихся эвтектик, их распределению по объему, усилению неоднородности </w:t>
      </w:r>
      <w:r w:rsidR="005D40AC" w:rsidRPr="00E36178">
        <w:rPr>
          <w:bCs/>
          <w:sz w:val="28"/>
        </w:rPr>
        <w:t>сплавов при</w:t>
      </w:r>
      <w:r w:rsidRPr="00E36178">
        <w:rPr>
          <w:bCs/>
          <w:sz w:val="28"/>
        </w:rPr>
        <w:t xml:space="preserve"> одновременном снижении прочности. Установленные закономерности соответствуют представлениям школы П.А. Ребиндера об изменении состояния и свойств поверхности твердых тел под влиянием металлов -активаторов. </w:t>
      </w:r>
      <w:r w:rsidRPr="00E36178">
        <w:rPr>
          <w:sz w:val="28"/>
          <w:lang w:val="kk-KZ"/>
        </w:rPr>
        <w:t xml:space="preserve"> </w:t>
      </w:r>
      <w:r w:rsidRPr="00E36178">
        <w:rPr>
          <w:sz w:val="28"/>
          <w:lang w:val="kk-KZ"/>
        </w:rPr>
        <w:lastRenderedPageBreak/>
        <w:t>Реакционная способность сплава по отношению к воде в значительной  степени определяется  условиями его изготовления. Наиболее активным является сплав, приготовленный закалкой в жидком азоте. Введение в алюминий металлов - активаторов и закалка сплавов с большими  скоростями охлаждения способствует  образованию  монокристаллической структуры металла и увеличению количества микрогальванических элементов.</w:t>
      </w:r>
    </w:p>
    <w:p w:rsidR="00E36178" w:rsidRDefault="00E36178" w:rsidP="00F60C76">
      <w:pPr>
        <w:ind w:firstLine="567"/>
        <w:jc w:val="both"/>
        <w:rPr>
          <w:sz w:val="28"/>
          <w:lang w:val="kk-KZ"/>
        </w:rPr>
      </w:pPr>
      <w:r w:rsidRPr="00E36178">
        <w:rPr>
          <w:sz w:val="28"/>
          <w:lang w:val="kk-KZ"/>
        </w:rPr>
        <w:t>Взаимодействие активированного алюминия с водой происходит  на поверхности алюминия с образованием водорода и новой фазы гидроксида алюминия. Для количественного описания реакционной способности активированного алюминия по отношению к воде было использовано уравнение Аврами - Ерофеева.</w:t>
      </w:r>
      <w:r w:rsidR="00CD0BF7" w:rsidRPr="00CD0BF7">
        <w:rPr>
          <w:noProof/>
          <w:sz w:val="28"/>
        </w:rPr>
        <w:t xml:space="preserve"> </w:t>
      </w:r>
      <w:r w:rsidR="00221F0C" w:rsidRPr="00E36178">
        <w:rPr>
          <w:sz w:val="28"/>
          <w:lang w:val="kk-KZ"/>
        </w:rPr>
        <w:t xml:space="preserve">Характерный вид кинетических кривых  топохимических реакций приведен на </w:t>
      </w:r>
      <w:r w:rsidR="00221F0C" w:rsidRPr="00EB3DFA">
        <w:rPr>
          <w:sz w:val="28"/>
          <w:lang w:val="kk-KZ"/>
        </w:rPr>
        <w:t>рисунке 3.</w:t>
      </w:r>
    </w:p>
    <w:p w:rsidR="00A416BB" w:rsidRPr="00E36178" w:rsidRDefault="00A416BB" w:rsidP="00F60C76">
      <w:pPr>
        <w:ind w:firstLine="567"/>
        <w:jc w:val="both"/>
        <w:rPr>
          <w:sz w:val="28"/>
          <w:lang w:val="kk-KZ"/>
        </w:rPr>
      </w:pPr>
    </w:p>
    <w:p w:rsidR="00E36178" w:rsidRPr="00E36178" w:rsidRDefault="00CD0BF7" w:rsidP="00CD0BF7">
      <w:pPr>
        <w:jc w:val="center"/>
        <w:rPr>
          <w:sz w:val="28"/>
          <w:lang w:val="en-US"/>
        </w:rPr>
      </w:pPr>
      <w:r w:rsidRPr="00E36178">
        <w:rPr>
          <w:noProof/>
          <w:sz w:val="28"/>
        </w:rPr>
        <mc:AlternateContent>
          <mc:Choice Requires="wps">
            <w:drawing>
              <wp:anchor distT="0" distB="0" distL="114300" distR="114300" simplePos="0" relativeHeight="251732480" behindDoc="0" locked="0" layoutInCell="1" allowOverlap="1" wp14:anchorId="1D832FE5" wp14:editId="4CD12C6C">
                <wp:simplePos x="0" y="0"/>
                <wp:positionH relativeFrom="column">
                  <wp:posOffset>5638800</wp:posOffset>
                </wp:positionH>
                <wp:positionV relativeFrom="paragraph">
                  <wp:posOffset>115570</wp:posOffset>
                </wp:positionV>
                <wp:extent cx="264795" cy="242570"/>
                <wp:effectExtent l="5715" t="5715" r="5715" b="8890"/>
                <wp:wrapNone/>
                <wp:docPr id="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 cy="242570"/>
                        </a:xfrm>
                        <a:prstGeom prst="rect">
                          <a:avLst/>
                        </a:prstGeom>
                        <a:solidFill>
                          <a:srgbClr val="FFFFFF"/>
                        </a:solidFill>
                        <a:ln w="9525">
                          <a:solidFill>
                            <a:srgbClr val="FFFFFF"/>
                          </a:solidFill>
                          <a:miter lim="800000"/>
                          <a:headEnd/>
                          <a:tailEnd/>
                        </a:ln>
                      </wps:spPr>
                      <wps:txbx>
                        <w:txbxContent>
                          <w:p w:rsidR="006E2BEF" w:rsidRDefault="006E2BEF" w:rsidP="00CD0BF7">
                            <w:r>
                              <w:rPr>
                                <w:lang w:val="kk-KZ"/>
                              </w:rPr>
                              <w:t>б</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D832FE5" id="_x0000_t202" coordsize="21600,21600" o:spt="202" path="m,l,21600r21600,l21600,xe">
                <v:stroke joinstyle="miter"/>
                <v:path gradientshapeok="t" o:connecttype="rect"/>
              </v:shapetype>
              <v:shape id="Надпись 2" o:spid="_x0000_s1026" type="#_x0000_t202" style="position:absolute;left:0;text-align:left;margin-left:444pt;margin-top:9.1pt;width:20.85pt;height:19.1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" strokecolor="white">
                <v:textbox>
                  <w:txbxContent>
                    <w:p w:rsidR="006E2BEF" w:rsidRDefault="006E2BEF" w:rsidP="00CD0BF7">
                      <w:r>
                        <w:rPr>
                          <w:lang w:val="kk-KZ"/>
                        </w:rPr>
                        <w:t>б</w:t>
                      </w:r>
                    </w:p>
                  </w:txbxContent>
                </v:textbox>
              </v:shape>
            </w:pict>
          </mc:Fallback>
        </mc:AlternateContent>
      </w:r>
      <w:r w:rsidRPr="00E36178">
        <w:rPr>
          <w:noProof/>
          <w:sz w:val="28"/>
        </w:rPr>
        <mc:AlternateContent>
          <mc:Choice Requires="wps">
            <w:drawing>
              <wp:anchor distT="0" distB="0" distL="114300" distR="114300" simplePos="0" relativeHeight="251730432" behindDoc="0" locked="0" layoutInCell="1" allowOverlap="1" wp14:anchorId="13694A2A" wp14:editId="494EDEA3">
                <wp:simplePos x="0" y="0"/>
                <wp:positionH relativeFrom="page">
                  <wp:align>center</wp:align>
                </wp:positionH>
                <wp:positionV relativeFrom="paragraph">
                  <wp:posOffset>85090</wp:posOffset>
                </wp:positionV>
                <wp:extent cx="264795" cy="242570"/>
                <wp:effectExtent l="0" t="0" r="20955" b="24130"/>
                <wp:wrapNone/>
                <wp:docPr id="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 cy="242570"/>
                        </a:xfrm>
                        <a:prstGeom prst="rect">
                          <a:avLst/>
                        </a:prstGeom>
                        <a:solidFill>
                          <a:srgbClr val="FFFFFF"/>
                        </a:solidFill>
                        <a:ln w="9525">
                          <a:solidFill>
                            <a:srgbClr val="FFFFFF"/>
                          </a:solidFill>
                          <a:miter lim="800000"/>
                          <a:headEnd/>
                          <a:tailEnd/>
                        </a:ln>
                      </wps:spPr>
                      <wps:txbx>
                        <w:txbxContent>
                          <w:p w:rsidR="006E2BEF" w:rsidRDefault="006E2BEF" w:rsidP="00CD0BF7">
                            <w:r>
                              <w:rPr>
                                <w:lang w:val="kk-KZ"/>
                              </w:rPr>
                              <w:t>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694A2A" id="_x0000_s1027" type="#_x0000_t202" style="position:absolute;left:0;text-align:left;margin-left:0;margin-top:6.7pt;width:20.85pt;height:19.1pt;z-index:25173043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" strokecolor="white">
                <v:textbox>
                  <w:txbxContent>
                    <w:p w:rsidR="006E2BEF" w:rsidRDefault="006E2BEF" w:rsidP="00CD0BF7">
                      <w:r>
                        <w:rPr>
                          <w:lang w:val="kk-KZ"/>
                        </w:rPr>
                        <w:t>а</w:t>
                      </w:r>
                    </w:p>
                  </w:txbxContent>
                </v:textbox>
                <w10:wrap anchorx="page"/>
              </v:shape>
            </w:pict>
          </mc:Fallback>
        </mc:AlternateContent>
      </w:r>
      <w:r w:rsidR="00203C4A" w:rsidRPr="00E36178">
        <w:rPr>
          <w:noProof/>
          <w:sz w:val="28"/>
        </w:rPr>
        <mc:AlternateContent>
          <mc:Choice Requires="wps">
            <w:drawing>
              <wp:anchor distT="0" distB="0" distL="114300" distR="114300" simplePos="0" relativeHeight="251601408" behindDoc="0" locked="0" layoutInCell="1" allowOverlap="1">
                <wp:simplePos x="0" y="0"/>
                <wp:positionH relativeFrom="column">
                  <wp:posOffset>1135380</wp:posOffset>
                </wp:positionH>
                <wp:positionV relativeFrom="paragraph">
                  <wp:posOffset>151765</wp:posOffset>
                </wp:positionV>
                <wp:extent cx="264795" cy="242570"/>
                <wp:effectExtent l="5715" t="5715" r="5715" b="8890"/>
                <wp:wrapNone/>
                <wp:docPr id="12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 cy="242570"/>
                        </a:xfrm>
                        <a:prstGeom prst="rect">
                          <a:avLst/>
                        </a:prstGeom>
                        <a:solidFill>
                          <a:srgbClr val="FFFFFF"/>
                        </a:solidFill>
                        <a:ln w="9525">
                          <a:solidFill>
                            <a:srgbClr val="FFFFFF"/>
                          </a:solidFill>
                          <a:miter lim="800000"/>
                          <a:headEnd/>
                          <a:tailEnd/>
                        </a:ln>
                      </wps:spPr>
                      <wps:txbx>
                        <w:txbxContent>
                          <w:p w:rsidR="006E2BEF" w:rsidRDefault="006E2BEF" w:rsidP="00E36178">
                            <w:r>
                              <w:rPr>
                                <w:lang w:val="kk-KZ"/>
                              </w:rPr>
                              <w:t>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89.4pt;margin-top:11.95pt;width:20.85pt;height:19.1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" strokecolor="white">
                <v:textbox>
                  <w:txbxContent>
                    <w:p w:rsidR="006E2BEF" w:rsidRDefault="006E2BEF" w:rsidP="00E36178">
                      <w:r>
                        <w:rPr>
                          <w:lang w:val="kk-KZ"/>
                        </w:rPr>
                        <w:t>4</w:t>
                      </w:r>
                    </w:p>
                  </w:txbxContent>
                </v:textbox>
              </v:shape>
            </w:pict>
          </mc:Fallback>
        </mc:AlternateContent>
      </w:r>
      <w:r w:rsidR="00203C4A" w:rsidRPr="00E36178">
        <w:rPr>
          <w:noProof/>
          <w:sz w:val="28"/>
        </w:rPr>
        <mc:AlternateContent>
          <mc:Choice Requires="wps">
            <w:drawing>
              <wp:anchor distT="0" distB="0" distL="114300" distR="114300" simplePos="0" relativeHeight="251600384" behindDoc="0" locked="0" layoutInCell="1" allowOverlap="1">
                <wp:simplePos x="0" y="0"/>
                <wp:positionH relativeFrom="column">
                  <wp:posOffset>1316355</wp:posOffset>
                </wp:positionH>
                <wp:positionV relativeFrom="paragraph">
                  <wp:posOffset>258445</wp:posOffset>
                </wp:positionV>
                <wp:extent cx="254635" cy="320675"/>
                <wp:effectExtent l="5715" t="12065" r="6350" b="10160"/>
                <wp:wrapNone/>
                <wp:docPr id="12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320675"/>
                        </a:xfrm>
                        <a:prstGeom prst="rect">
                          <a:avLst/>
                        </a:prstGeom>
                        <a:solidFill>
                          <a:srgbClr val="FFFFFF"/>
                        </a:solidFill>
                        <a:ln w="9525">
                          <a:solidFill>
                            <a:srgbClr val="FFFFFF"/>
                          </a:solidFill>
                          <a:miter lim="800000"/>
                          <a:headEnd/>
                          <a:tailEnd/>
                        </a:ln>
                      </wps:spPr>
                      <wps:txbx>
                        <w:txbxContent>
                          <w:p w:rsidR="006E2BEF" w:rsidRPr="00091199" w:rsidRDefault="006E2BEF" w:rsidP="00E36178">
                            <w:pPr>
                              <w:rPr>
                                <w:lang w:val="kk-KZ"/>
                              </w:rPr>
                            </w:pPr>
                            <w:r>
                              <w:rPr>
                                <w:lang w:val="kk-KZ"/>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29" type="#_x0000_t202" style="position:absolute;left:0;text-align:left;margin-left:103.65pt;margin-top:20.35pt;width:20.05pt;height:25.25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" strokecolor="white">
                <v:textbox>
                  <w:txbxContent>
                    <w:p w:rsidR="006E2BEF" w:rsidRPr="00091199" w:rsidRDefault="006E2BEF" w:rsidP="00E36178">
                      <w:pPr>
                        <w:rPr>
                          <w:lang w:val="kk-KZ"/>
                        </w:rPr>
                      </w:pPr>
                      <w:r>
                        <w:rPr>
                          <w:lang w:val="kk-KZ"/>
                        </w:rPr>
                        <w:t>3</w:t>
                      </w:r>
                    </w:p>
                  </w:txbxContent>
                </v:textbox>
              </v:shape>
            </w:pict>
          </mc:Fallback>
        </mc:AlternateContent>
      </w:r>
      <w:r w:rsidR="00203C4A" w:rsidRPr="00E36178">
        <w:rPr>
          <w:noProof/>
          <w:sz w:val="28"/>
        </w:rPr>
        <mc:AlternateContent>
          <mc:Choice Requires="wps">
            <w:drawing>
              <wp:anchor distT="0" distB="0" distL="114300" distR="114300" simplePos="0" relativeHeight="251603456" behindDoc="0" locked="0" layoutInCell="1" allowOverlap="1">
                <wp:simplePos x="0" y="0"/>
                <wp:positionH relativeFrom="column">
                  <wp:posOffset>2403475</wp:posOffset>
                </wp:positionH>
                <wp:positionV relativeFrom="paragraph">
                  <wp:posOffset>1468755</wp:posOffset>
                </wp:positionV>
                <wp:extent cx="250190" cy="278765"/>
                <wp:effectExtent l="6985" t="12700" r="9525" b="13335"/>
                <wp:wrapNone/>
                <wp:docPr id="12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 cy="278765"/>
                        </a:xfrm>
                        <a:prstGeom prst="rect">
                          <a:avLst/>
                        </a:prstGeom>
                        <a:solidFill>
                          <a:srgbClr val="FFFFFF"/>
                        </a:solidFill>
                        <a:ln w="9525">
                          <a:solidFill>
                            <a:srgbClr val="FFFFFF"/>
                          </a:solidFill>
                          <a:miter lim="800000"/>
                          <a:headEnd/>
                          <a:tailEnd/>
                        </a:ln>
                      </wps:spPr>
                      <wps:txbx>
                        <w:txbxContent>
                          <w:p w:rsidR="006E2BEF" w:rsidRPr="00091199" w:rsidRDefault="006E2BEF" w:rsidP="00E36178">
                            <w:pPr>
                              <w:rPr>
                                <w:lang w:val="kk-KZ"/>
                              </w:rPr>
                            </w:pPr>
                            <w:r>
                              <w:rPr>
                                <w:lang w:val="kk-KZ"/>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30" type="#_x0000_t202" style="position:absolute;left:0;text-align:left;margin-left:189.25pt;margin-top:115.65pt;width:19.7pt;height:21.95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" strokecolor="white">
                <v:textbox>
                  <w:txbxContent>
                    <w:p w:rsidR="006E2BEF" w:rsidRPr="00091199" w:rsidRDefault="006E2BEF" w:rsidP="00E36178">
                      <w:pPr>
                        <w:rPr>
                          <w:lang w:val="kk-KZ"/>
                        </w:rPr>
                      </w:pPr>
                      <w:r>
                        <w:rPr>
                          <w:lang w:val="kk-KZ"/>
                        </w:rPr>
                        <w:t>1</w:t>
                      </w:r>
                    </w:p>
                  </w:txbxContent>
                </v:textbox>
              </v:shape>
            </w:pict>
          </mc:Fallback>
        </mc:AlternateContent>
      </w:r>
      <w:r w:rsidR="00203C4A" w:rsidRPr="00E36178">
        <w:rPr>
          <w:noProof/>
          <w:sz w:val="28"/>
        </w:rPr>
        <mc:AlternateContent>
          <mc:Choice Requires="wps">
            <w:drawing>
              <wp:anchor distT="0" distB="0" distL="114300" distR="114300" simplePos="0" relativeHeight="251602432" behindDoc="0" locked="0" layoutInCell="1" allowOverlap="1">
                <wp:simplePos x="0" y="0"/>
                <wp:positionH relativeFrom="column">
                  <wp:posOffset>1955165</wp:posOffset>
                </wp:positionH>
                <wp:positionV relativeFrom="paragraph">
                  <wp:posOffset>775335</wp:posOffset>
                </wp:positionV>
                <wp:extent cx="313055" cy="239395"/>
                <wp:effectExtent l="6350" t="5080" r="13970" b="12700"/>
                <wp:wrapNone/>
                <wp:docPr id="120"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055" cy="239395"/>
                        </a:xfrm>
                        <a:prstGeom prst="rect">
                          <a:avLst/>
                        </a:prstGeom>
                        <a:solidFill>
                          <a:srgbClr val="FFFFFF"/>
                        </a:solidFill>
                        <a:ln w="9525">
                          <a:solidFill>
                            <a:srgbClr val="FFFFFF"/>
                          </a:solidFill>
                          <a:miter lim="800000"/>
                          <a:headEnd/>
                          <a:tailEnd/>
                        </a:ln>
                      </wps:spPr>
                      <wps:txbx>
                        <w:txbxContent>
                          <w:p w:rsidR="006E2BEF" w:rsidRDefault="006E2BEF" w:rsidP="00E36178">
                            <w:r>
                              <w:rPr>
                                <w:lang w:val="kk-KZ"/>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9" o:spid="_x0000_s1031" type="#_x0000_t202" style="position:absolute;left:0;text-align:left;margin-left:153.95pt;margin-top:61.05pt;width:24.65pt;height:18.85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" strokecolor="white">
                <v:textbox>
                  <w:txbxContent>
                    <w:p w:rsidR="006E2BEF" w:rsidRDefault="006E2BEF" w:rsidP="00E36178">
                      <w:r>
                        <w:rPr>
                          <w:lang w:val="kk-KZ"/>
                        </w:rPr>
                        <w:t>2</w:t>
                      </w:r>
                    </w:p>
                  </w:txbxContent>
                </v:textbox>
              </v:shape>
            </w:pict>
          </mc:Fallback>
        </mc:AlternateContent>
      </w:r>
      <w:r w:rsidR="00203C4A" w:rsidRPr="00E36178">
        <w:rPr>
          <w:noProof/>
          <w:sz w:val="28"/>
        </w:rPr>
        <mc:AlternateContent>
          <mc:Choice Requires="wps">
            <w:drawing>
              <wp:anchor distT="0" distB="0" distL="114300" distR="114300" simplePos="0" relativeHeight="251607552" behindDoc="0" locked="0" layoutInCell="1" allowOverlap="1">
                <wp:simplePos x="0" y="0"/>
                <wp:positionH relativeFrom="column">
                  <wp:posOffset>4726940</wp:posOffset>
                </wp:positionH>
                <wp:positionV relativeFrom="paragraph">
                  <wp:posOffset>774065</wp:posOffset>
                </wp:positionV>
                <wp:extent cx="231140" cy="240665"/>
                <wp:effectExtent l="6350" t="13335" r="10160" b="12700"/>
                <wp:wrapNone/>
                <wp:docPr id="119"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240665"/>
                        </a:xfrm>
                        <a:prstGeom prst="rect">
                          <a:avLst/>
                        </a:prstGeom>
                        <a:solidFill>
                          <a:srgbClr val="FFFFFF"/>
                        </a:solidFill>
                        <a:ln w="9525">
                          <a:solidFill>
                            <a:srgbClr val="FFFFFF"/>
                          </a:solidFill>
                          <a:miter lim="800000"/>
                          <a:headEnd/>
                          <a:tailEnd/>
                        </a:ln>
                      </wps:spPr>
                      <wps:txbx>
                        <w:txbxContent>
                          <w:p w:rsidR="006E2BEF" w:rsidRDefault="006E2BEF" w:rsidP="00E36178">
                            <w:r>
                              <w:rPr>
                                <w:lang w:val="kk-KZ"/>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4" o:spid="_x0000_s1032" type="#_x0000_t202" style="position:absolute;left:0;text-align:left;margin-left:372.2pt;margin-top:60.95pt;width:18.2pt;height:18.95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" strokecolor="white">
                <v:textbox>
                  <w:txbxContent>
                    <w:p w:rsidR="006E2BEF" w:rsidRDefault="006E2BEF" w:rsidP="00E36178">
                      <w:r>
                        <w:rPr>
                          <w:lang w:val="kk-KZ"/>
                        </w:rPr>
                        <w:t>1</w:t>
                      </w:r>
                    </w:p>
                  </w:txbxContent>
                </v:textbox>
              </v:shape>
            </w:pict>
          </mc:Fallback>
        </mc:AlternateContent>
      </w:r>
      <w:r w:rsidR="00203C4A" w:rsidRPr="00E36178">
        <w:rPr>
          <w:noProof/>
          <w:sz w:val="28"/>
        </w:rPr>
        <mc:AlternateContent>
          <mc:Choice Requires="wps">
            <w:drawing>
              <wp:anchor distT="0" distB="0" distL="114300" distR="114300" simplePos="0" relativeHeight="251606528" behindDoc="0" locked="0" layoutInCell="1" allowOverlap="1">
                <wp:simplePos x="0" y="0"/>
                <wp:positionH relativeFrom="column">
                  <wp:posOffset>4551680</wp:posOffset>
                </wp:positionH>
                <wp:positionV relativeFrom="paragraph">
                  <wp:posOffset>480060</wp:posOffset>
                </wp:positionV>
                <wp:extent cx="246380" cy="294005"/>
                <wp:effectExtent l="12065" t="5080" r="8255" b="5715"/>
                <wp:wrapNone/>
                <wp:docPr id="118"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 cy="294005"/>
                        </a:xfrm>
                        <a:prstGeom prst="rect">
                          <a:avLst/>
                        </a:prstGeom>
                        <a:solidFill>
                          <a:srgbClr val="FFFFFF"/>
                        </a:solidFill>
                        <a:ln w="9525">
                          <a:solidFill>
                            <a:srgbClr val="FFFFFF"/>
                          </a:solidFill>
                          <a:miter lim="800000"/>
                          <a:headEnd/>
                          <a:tailEnd/>
                        </a:ln>
                      </wps:spPr>
                      <wps:txbx>
                        <w:txbxContent>
                          <w:p w:rsidR="006E2BEF" w:rsidRPr="00091199" w:rsidRDefault="006E2BEF" w:rsidP="00E36178">
                            <w:pPr>
                              <w:rPr>
                                <w:lang w:val="kk-KZ"/>
                              </w:rPr>
                            </w:pPr>
                            <w:r>
                              <w:rPr>
                                <w:lang w:val="kk-KZ"/>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33" type="#_x0000_t202" style="position:absolute;left:0;text-align:left;margin-left:358.4pt;margin-top:37.8pt;width:19.4pt;height:23.15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" strokecolor="white">
                <v:textbox>
                  <w:txbxContent>
                    <w:p w:rsidR="006E2BEF" w:rsidRPr="00091199" w:rsidRDefault="006E2BEF" w:rsidP="00E36178">
                      <w:pPr>
                        <w:rPr>
                          <w:lang w:val="kk-KZ"/>
                        </w:rPr>
                      </w:pPr>
                      <w:r>
                        <w:rPr>
                          <w:lang w:val="kk-KZ"/>
                        </w:rPr>
                        <w:t>2</w:t>
                      </w:r>
                    </w:p>
                  </w:txbxContent>
                </v:textbox>
              </v:shape>
            </w:pict>
          </mc:Fallback>
        </mc:AlternateContent>
      </w:r>
      <w:r w:rsidR="00203C4A" w:rsidRPr="00E36178">
        <w:rPr>
          <w:noProof/>
          <w:sz w:val="28"/>
        </w:rPr>
        <mc:AlternateContent>
          <mc:Choice Requires="wps">
            <w:drawing>
              <wp:anchor distT="0" distB="0" distL="114300" distR="114300" simplePos="0" relativeHeight="251605504" behindDoc="0" locked="0" layoutInCell="1" allowOverlap="1">
                <wp:simplePos x="0" y="0"/>
                <wp:positionH relativeFrom="column">
                  <wp:posOffset>4201160</wp:posOffset>
                </wp:positionH>
                <wp:positionV relativeFrom="paragraph">
                  <wp:posOffset>219075</wp:posOffset>
                </wp:positionV>
                <wp:extent cx="280670" cy="260985"/>
                <wp:effectExtent l="13970" t="10795" r="10160" b="13970"/>
                <wp:wrapNone/>
                <wp:docPr id="117"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670" cy="260985"/>
                        </a:xfrm>
                        <a:prstGeom prst="rect">
                          <a:avLst/>
                        </a:prstGeom>
                        <a:solidFill>
                          <a:srgbClr val="FFFFFF"/>
                        </a:solidFill>
                        <a:ln w="9525">
                          <a:solidFill>
                            <a:srgbClr val="FFFFFF"/>
                          </a:solidFill>
                          <a:miter lim="800000"/>
                          <a:headEnd/>
                          <a:tailEnd/>
                        </a:ln>
                      </wps:spPr>
                      <wps:txbx>
                        <w:txbxContent>
                          <w:p w:rsidR="006E2BEF" w:rsidRDefault="006E2BEF" w:rsidP="00E36178">
                            <w:r>
                              <w:rPr>
                                <w:lang w:val="kk-KZ"/>
                              </w:rPr>
                              <w:t>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2" o:spid="_x0000_s1034" type="#_x0000_t202" style="position:absolute;left:0;text-align:left;margin-left:330.8pt;margin-top:17.25pt;width:22.1pt;height:20.55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" strokecolor="white">
                <v:textbox>
                  <w:txbxContent>
                    <w:p w:rsidR="006E2BEF" w:rsidRDefault="006E2BEF" w:rsidP="00E36178">
                      <w:r>
                        <w:rPr>
                          <w:lang w:val="kk-KZ"/>
                        </w:rPr>
                        <w:t>3</w:t>
                      </w:r>
                    </w:p>
                  </w:txbxContent>
                </v:textbox>
              </v:shape>
            </w:pict>
          </mc:Fallback>
        </mc:AlternateContent>
      </w:r>
      <w:r w:rsidR="00203C4A" w:rsidRPr="00E36178">
        <w:rPr>
          <w:noProof/>
          <w:sz w:val="28"/>
        </w:rPr>
        <mc:AlternateContent>
          <mc:Choice Requires="wps">
            <w:drawing>
              <wp:anchor distT="0" distB="0" distL="114300" distR="114300" simplePos="0" relativeHeight="251604480" behindDoc="0" locked="0" layoutInCell="1" allowOverlap="1">
                <wp:simplePos x="0" y="0"/>
                <wp:positionH relativeFrom="column">
                  <wp:posOffset>3723640</wp:posOffset>
                </wp:positionH>
                <wp:positionV relativeFrom="paragraph">
                  <wp:posOffset>66040</wp:posOffset>
                </wp:positionV>
                <wp:extent cx="260350" cy="264795"/>
                <wp:effectExtent l="12700" t="10160" r="12700" b="10795"/>
                <wp:wrapNone/>
                <wp:docPr id="11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 cy="264795"/>
                        </a:xfrm>
                        <a:prstGeom prst="rect">
                          <a:avLst/>
                        </a:prstGeom>
                        <a:solidFill>
                          <a:srgbClr val="FFFFFF"/>
                        </a:solidFill>
                        <a:ln w="9525">
                          <a:solidFill>
                            <a:srgbClr val="FFFFFF"/>
                          </a:solidFill>
                          <a:miter lim="800000"/>
                          <a:headEnd/>
                          <a:tailEnd/>
                        </a:ln>
                      </wps:spPr>
                      <wps:txbx>
                        <w:txbxContent>
                          <w:p w:rsidR="006E2BEF" w:rsidRDefault="006E2BEF" w:rsidP="00E36178">
                            <w:r>
                              <w:rPr>
                                <w:lang w:val="kk-KZ"/>
                              </w:rPr>
                              <w:t>4111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1" o:spid="_x0000_s1035" type="#_x0000_t202" style="position:absolute;left:0;text-align:left;margin-left:293.2pt;margin-top:5.2pt;width:20.5pt;height:20.85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" strokecolor="white">
                <v:textbox>
                  <w:txbxContent>
                    <w:p w:rsidR="006E2BEF" w:rsidRDefault="006E2BEF" w:rsidP="00E36178">
                      <w:r>
                        <w:rPr>
                          <w:lang w:val="kk-KZ"/>
                        </w:rPr>
                        <w:t>4111</w:t>
                      </w:r>
                    </w:p>
                  </w:txbxContent>
                </v:textbox>
              </v:shape>
            </w:pict>
          </mc:Fallback>
        </mc:AlternateContent>
      </w:r>
      <w:r w:rsidR="00241BB6" w:rsidRPr="00E36178">
        <w:rPr>
          <w:noProof/>
          <w:sz w:val="28"/>
        </w:rPr>
        <w:drawing>
          <wp:inline distT="0" distB="0" distL="0" distR="0">
            <wp:extent cx="2943225" cy="2124075"/>
            <wp:effectExtent l="0" t="0" r="0" b="0"/>
            <wp:docPr id="30" name="Объект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241BB6" w:rsidRPr="00E36178">
        <w:rPr>
          <w:noProof/>
          <w:sz w:val="28"/>
        </w:rPr>
        <w:drawing>
          <wp:inline distT="0" distB="0" distL="0" distR="0">
            <wp:extent cx="2990850" cy="2095500"/>
            <wp:effectExtent l="0" t="0" r="0" b="0"/>
            <wp:docPr id="29" name="Объект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5681C" w:rsidRDefault="00D5681C" w:rsidP="00F60C76">
      <w:pPr>
        <w:ind w:firstLine="567"/>
        <w:jc w:val="center"/>
        <w:rPr>
          <w:sz w:val="28"/>
        </w:rPr>
      </w:pPr>
      <w:r w:rsidRPr="00E36178">
        <w:rPr>
          <w:sz w:val="28"/>
          <w:lang w:val="kk-KZ"/>
        </w:rPr>
        <w:t>а)</w:t>
      </w:r>
      <w:r w:rsidRPr="00D5681C">
        <w:rPr>
          <w:sz w:val="28"/>
          <w:lang w:val="en-US"/>
        </w:rPr>
        <w:t xml:space="preserve"> 1 - </w:t>
      </w:r>
      <w:r w:rsidRPr="00E36178">
        <w:rPr>
          <w:sz w:val="28"/>
          <w:lang w:val="en-US"/>
        </w:rPr>
        <w:t>Al</w:t>
      </w:r>
      <w:r w:rsidRPr="00D5681C">
        <w:rPr>
          <w:sz w:val="28"/>
          <w:lang w:val="en-US"/>
        </w:rPr>
        <w:t xml:space="preserve"> -</w:t>
      </w:r>
      <w:r w:rsidRPr="00E36178">
        <w:rPr>
          <w:sz w:val="28"/>
          <w:lang w:val="en-US"/>
        </w:rPr>
        <w:t>Ga</w:t>
      </w:r>
      <w:r w:rsidRPr="00D5681C">
        <w:rPr>
          <w:sz w:val="28"/>
          <w:lang w:val="en-US"/>
        </w:rPr>
        <w:t xml:space="preserve">; 2 - </w:t>
      </w:r>
      <w:r w:rsidRPr="00E36178">
        <w:rPr>
          <w:sz w:val="28"/>
          <w:lang w:val="en-US"/>
        </w:rPr>
        <w:t>Al</w:t>
      </w:r>
      <w:r w:rsidRPr="00D5681C">
        <w:rPr>
          <w:sz w:val="28"/>
          <w:lang w:val="en-US"/>
        </w:rPr>
        <w:t xml:space="preserve"> -</w:t>
      </w:r>
      <w:r w:rsidRPr="00E36178">
        <w:rPr>
          <w:sz w:val="28"/>
          <w:lang w:val="en-US"/>
        </w:rPr>
        <w:t>Ga</w:t>
      </w:r>
      <w:r w:rsidRPr="00D5681C">
        <w:rPr>
          <w:sz w:val="28"/>
          <w:lang w:val="en-US"/>
        </w:rPr>
        <w:t xml:space="preserve">- </w:t>
      </w:r>
      <w:r w:rsidRPr="00E36178">
        <w:rPr>
          <w:sz w:val="28"/>
          <w:lang w:val="en-US"/>
        </w:rPr>
        <w:t>In</w:t>
      </w:r>
      <w:r w:rsidRPr="00D5681C">
        <w:rPr>
          <w:sz w:val="28"/>
          <w:lang w:val="en-US"/>
        </w:rPr>
        <w:t>;</w:t>
      </w:r>
      <w:r w:rsidRPr="00E36178">
        <w:rPr>
          <w:sz w:val="28"/>
          <w:lang w:val="kk-KZ"/>
        </w:rPr>
        <w:t xml:space="preserve"> 3 </w:t>
      </w:r>
      <w:r w:rsidRPr="00E36178">
        <w:rPr>
          <w:sz w:val="28"/>
          <w:lang w:val="en-US"/>
        </w:rPr>
        <w:t>Al</w:t>
      </w:r>
      <w:r w:rsidRPr="00D5681C">
        <w:rPr>
          <w:sz w:val="28"/>
          <w:lang w:val="en-US"/>
        </w:rPr>
        <w:t xml:space="preserve"> -</w:t>
      </w:r>
      <w:r w:rsidRPr="00E36178">
        <w:rPr>
          <w:sz w:val="28"/>
          <w:lang w:val="en-US"/>
        </w:rPr>
        <w:t>Ga</w:t>
      </w:r>
      <w:r w:rsidRPr="00D5681C">
        <w:rPr>
          <w:sz w:val="28"/>
          <w:lang w:val="en-US"/>
        </w:rPr>
        <w:t xml:space="preserve">- </w:t>
      </w:r>
      <w:r w:rsidRPr="00E36178">
        <w:rPr>
          <w:sz w:val="28"/>
          <w:lang w:val="en-US"/>
        </w:rPr>
        <w:t>In</w:t>
      </w:r>
      <w:r w:rsidRPr="00D5681C">
        <w:rPr>
          <w:sz w:val="28"/>
          <w:lang w:val="en-US"/>
        </w:rPr>
        <w:t xml:space="preserve">;  4 - </w:t>
      </w:r>
      <w:r w:rsidRPr="00E36178">
        <w:rPr>
          <w:sz w:val="28"/>
          <w:lang w:val="en-US"/>
        </w:rPr>
        <w:t>Al</w:t>
      </w:r>
      <w:r w:rsidRPr="00D5681C">
        <w:rPr>
          <w:sz w:val="28"/>
          <w:lang w:val="en-US"/>
        </w:rPr>
        <w:t xml:space="preserve"> -</w:t>
      </w:r>
      <w:r w:rsidRPr="00E36178">
        <w:rPr>
          <w:sz w:val="28"/>
          <w:lang w:val="en-US"/>
        </w:rPr>
        <w:t>Ga</w:t>
      </w:r>
      <w:r w:rsidRPr="00D5681C">
        <w:rPr>
          <w:sz w:val="28"/>
          <w:lang w:val="en-US"/>
        </w:rPr>
        <w:t xml:space="preserve">- </w:t>
      </w:r>
      <w:r w:rsidRPr="00E36178">
        <w:rPr>
          <w:sz w:val="28"/>
          <w:lang w:val="en-US"/>
        </w:rPr>
        <w:t>In</w:t>
      </w:r>
      <w:r w:rsidRPr="00D5681C">
        <w:rPr>
          <w:sz w:val="28"/>
          <w:lang w:val="en-US"/>
        </w:rPr>
        <w:t>-</w:t>
      </w:r>
      <w:r w:rsidRPr="00E36178">
        <w:rPr>
          <w:sz w:val="28"/>
          <w:lang w:val="en-US"/>
        </w:rPr>
        <w:t>Sn</w:t>
      </w:r>
      <w:r w:rsidRPr="00D5681C">
        <w:rPr>
          <w:sz w:val="28"/>
          <w:lang w:val="en-US"/>
        </w:rPr>
        <w:t xml:space="preserve">. </w:t>
      </w:r>
      <w:r w:rsidRPr="00E36178">
        <w:rPr>
          <w:sz w:val="28"/>
        </w:rPr>
        <w:t xml:space="preserve">(5,0 мас. % металлов-активаторов) б) сплав </w:t>
      </w:r>
      <w:r w:rsidRPr="00E36178">
        <w:rPr>
          <w:sz w:val="28"/>
          <w:lang w:val="en-US"/>
        </w:rPr>
        <w:t>Al</w:t>
      </w:r>
      <w:r w:rsidRPr="00E36178">
        <w:rPr>
          <w:sz w:val="28"/>
        </w:rPr>
        <w:t xml:space="preserve"> -</w:t>
      </w:r>
      <w:r w:rsidRPr="00E36178">
        <w:rPr>
          <w:sz w:val="28"/>
          <w:lang w:val="en-US"/>
        </w:rPr>
        <w:t>Ga</w:t>
      </w:r>
      <w:r w:rsidRPr="00E36178">
        <w:rPr>
          <w:sz w:val="28"/>
        </w:rPr>
        <w:t xml:space="preserve">- </w:t>
      </w:r>
      <w:r w:rsidRPr="00E36178">
        <w:rPr>
          <w:sz w:val="28"/>
          <w:lang w:val="en-US"/>
        </w:rPr>
        <w:t>In</w:t>
      </w:r>
      <w:r w:rsidRPr="00E36178">
        <w:rPr>
          <w:sz w:val="28"/>
        </w:rPr>
        <w:t>-</w:t>
      </w:r>
      <w:r w:rsidRPr="00E36178">
        <w:rPr>
          <w:sz w:val="28"/>
          <w:lang w:val="en-US"/>
        </w:rPr>
        <w:t>Sn</w:t>
      </w:r>
      <w:r w:rsidRPr="00E36178">
        <w:rPr>
          <w:sz w:val="28"/>
        </w:rPr>
        <w:t>, содержание металлов-активаторов (мас. %): 1-0,5; 2-1,0; 3- 3,0; 4 - 5,0;</w:t>
      </w:r>
    </w:p>
    <w:p w:rsidR="00D5681C" w:rsidRDefault="00D5681C" w:rsidP="00F60C76">
      <w:pPr>
        <w:ind w:firstLine="567"/>
        <w:jc w:val="center"/>
        <w:rPr>
          <w:sz w:val="28"/>
        </w:rPr>
      </w:pPr>
    </w:p>
    <w:p w:rsidR="00E36178" w:rsidRPr="00E36178" w:rsidRDefault="00EB3DFA" w:rsidP="00F60C76">
      <w:pPr>
        <w:ind w:firstLine="567"/>
        <w:jc w:val="center"/>
        <w:rPr>
          <w:sz w:val="28"/>
        </w:rPr>
      </w:pPr>
      <w:r>
        <w:rPr>
          <w:sz w:val="28"/>
          <w:lang w:val="kk-KZ"/>
        </w:rPr>
        <w:t>Рисунок 3</w:t>
      </w:r>
      <w:r w:rsidR="00E36178" w:rsidRPr="00E36178">
        <w:rPr>
          <w:sz w:val="28"/>
          <w:lang w:val="kk-KZ"/>
        </w:rPr>
        <w:t xml:space="preserve"> -</w:t>
      </w:r>
      <w:r w:rsidR="0042490D" w:rsidRPr="0042490D">
        <w:rPr>
          <w:sz w:val="28"/>
        </w:rPr>
        <w:t xml:space="preserve"> </w:t>
      </w:r>
      <w:r w:rsidR="0042490D">
        <w:rPr>
          <w:sz w:val="28"/>
          <w:lang w:val="kk-KZ"/>
        </w:rPr>
        <w:t xml:space="preserve">Зависимость степени превращения </w:t>
      </w:r>
      <w:r w:rsidR="00E36178" w:rsidRPr="00E36178">
        <w:rPr>
          <w:sz w:val="28"/>
          <w:lang w:val="kk-KZ"/>
        </w:rPr>
        <w:t xml:space="preserve">(α) </w:t>
      </w:r>
      <w:r w:rsidR="0042490D">
        <w:rPr>
          <w:sz w:val="28"/>
          <w:lang w:val="kk-KZ"/>
        </w:rPr>
        <w:t xml:space="preserve">взаимодействия сплавов с водой </w:t>
      </w:r>
      <w:r w:rsidR="00E36178" w:rsidRPr="00E36178">
        <w:rPr>
          <w:sz w:val="28"/>
          <w:lang w:val="kk-KZ"/>
        </w:rPr>
        <w:t xml:space="preserve">от времени  </w:t>
      </w:r>
    </w:p>
    <w:p w:rsidR="00221F0C" w:rsidRDefault="00221F0C" w:rsidP="00F60C76">
      <w:pPr>
        <w:pStyle w:val="af8"/>
        <w:ind w:firstLine="567"/>
        <w:jc w:val="both"/>
        <w:rPr>
          <w:sz w:val="28"/>
          <w:lang w:val="kk-KZ"/>
        </w:rPr>
      </w:pPr>
    </w:p>
    <w:p w:rsidR="00E36178" w:rsidRPr="00E36178" w:rsidRDefault="00E36178" w:rsidP="00F60C76">
      <w:pPr>
        <w:pStyle w:val="af8"/>
        <w:ind w:firstLine="567"/>
        <w:jc w:val="both"/>
        <w:rPr>
          <w:sz w:val="28"/>
        </w:rPr>
      </w:pPr>
      <w:r w:rsidRPr="00E36178">
        <w:rPr>
          <w:sz w:val="28"/>
          <w:lang w:val="kk-KZ"/>
        </w:rPr>
        <w:t xml:space="preserve">Форма кинетических кривых  связана  с характером процессов,  составляющих данную реакцию. </w:t>
      </w:r>
    </w:p>
    <w:p w:rsidR="00E36178" w:rsidRPr="00E36178" w:rsidRDefault="00A157FD" w:rsidP="00C07DFC">
      <w:pPr>
        <w:ind w:firstLine="567"/>
        <w:jc w:val="both"/>
        <w:rPr>
          <w:sz w:val="28"/>
        </w:rPr>
      </w:pPr>
      <w:r w:rsidRPr="00E36178">
        <w:rPr>
          <w:sz w:val="28"/>
        </w:rPr>
        <w:t>Увеличение содержания</w:t>
      </w:r>
      <w:r w:rsidR="00E36178" w:rsidRPr="00E36178">
        <w:rPr>
          <w:sz w:val="28"/>
        </w:rPr>
        <w:t xml:space="preserve"> металлов-</w:t>
      </w:r>
      <w:r w:rsidRPr="00E36178">
        <w:rPr>
          <w:sz w:val="28"/>
        </w:rPr>
        <w:t>активаторов в</w:t>
      </w:r>
      <w:r w:rsidR="00E36178" w:rsidRPr="00E36178">
        <w:rPr>
          <w:sz w:val="28"/>
        </w:rPr>
        <w:t xml:space="preserve"> </w:t>
      </w:r>
      <w:r w:rsidRPr="00E36178">
        <w:rPr>
          <w:sz w:val="28"/>
        </w:rPr>
        <w:t>сплаве ведет</w:t>
      </w:r>
      <w:r w:rsidR="00E36178" w:rsidRPr="00E36178">
        <w:rPr>
          <w:sz w:val="28"/>
        </w:rPr>
        <w:t xml:space="preserve"> к </w:t>
      </w:r>
      <w:r w:rsidRPr="00E36178">
        <w:rPr>
          <w:sz w:val="28"/>
        </w:rPr>
        <w:t>сокращению индукционного</w:t>
      </w:r>
      <w:r w:rsidR="00E36178" w:rsidRPr="00E36178">
        <w:rPr>
          <w:sz w:val="28"/>
        </w:rPr>
        <w:t xml:space="preserve"> периода. При </w:t>
      </w:r>
      <w:r w:rsidRPr="00E36178">
        <w:rPr>
          <w:sz w:val="28"/>
        </w:rPr>
        <w:t>взаимодействии активированного</w:t>
      </w:r>
      <w:r w:rsidR="00E36178" w:rsidRPr="00E36178">
        <w:rPr>
          <w:sz w:val="28"/>
        </w:rPr>
        <w:t xml:space="preserve"> алюминия с водой в указанных условиях возможно образование различных модификаций гидроксида алюминия (бемит, псевдобемит, байерит).</w:t>
      </w:r>
    </w:p>
    <w:p w:rsidR="00E36178" w:rsidRPr="00E36178" w:rsidRDefault="00E36178" w:rsidP="00F60C76">
      <w:pPr>
        <w:ind w:firstLine="567"/>
        <w:jc w:val="both"/>
        <w:rPr>
          <w:sz w:val="28"/>
        </w:rPr>
      </w:pPr>
      <w:r w:rsidRPr="00E36178">
        <w:rPr>
          <w:sz w:val="28"/>
        </w:rPr>
        <w:t>Введение в сплав алюминий-галлий-индий-олово дополнительно висмута. кадмия, сурьмы или ингредиентов эвтектических сплавов приводит к увеличению скорости взаимодействия его с водой. Наиболее сильное возрастание скорости наблюдается при совместном присутствии в сплаве кадмия и сурьмы, особенно с ростом температуры. Подтверждением служит активация алюминия сплавами Вуда, Розе, Дарсетта, содержащими висмут, олово, свинец, кадми</w:t>
      </w:r>
      <w:r w:rsidR="002A4841">
        <w:rPr>
          <w:sz w:val="28"/>
        </w:rPr>
        <w:t>й (рисунок 4)</w:t>
      </w:r>
    </w:p>
    <w:p w:rsidR="00E36178" w:rsidRPr="00E36178" w:rsidRDefault="00E36178" w:rsidP="00F60C76">
      <w:pPr>
        <w:ind w:firstLine="567"/>
        <w:jc w:val="both"/>
        <w:rPr>
          <w:bCs/>
          <w:sz w:val="28"/>
        </w:rPr>
      </w:pPr>
      <w:r w:rsidRPr="00E36178">
        <w:rPr>
          <w:sz w:val="28"/>
        </w:rPr>
        <w:lastRenderedPageBreak/>
        <w:t>Таким образом, реакционной способностью сплавов по отношению к воде можно управлять, вводя соответствующие добавки, меняя их количество, варьируя температуру опыта и условия термообработки сплавов.</w:t>
      </w:r>
      <w:r w:rsidRPr="00E36178">
        <w:rPr>
          <w:bCs/>
          <w:sz w:val="28"/>
        </w:rPr>
        <w:t xml:space="preserve"> </w:t>
      </w:r>
    </w:p>
    <w:p w:rsidR="002A4841" w:rsidRPr="00EA569C" w:rsidRDefault="002A4841" w:rsidP="002A4841">
      <w:pPr>
        <w:ind w:firstLine="567"/>
        <w:jc w:val="both"/>
        <w:rPr>
          <w:sz w:val="28"/>
          <w:szCs w:val="28"/>
          <w:lang w:val="kk-KZ"/>
        </w:rPr>
      </w:pPr>
      <w:r w:rsidRPr="00EA569C">
        <w:rPr>
          <w:sz w:val="28"/>
          <w:szCs w:val="28"/>
          <w:lang w:val="kk-KZ"/>
        </w:rPr>
        <w:t>Реакционная способность сплава по отношению к воде в значительной  степени определяется  условиями его изготовления. Наиболее активным является сплав, приготовленный закалкой в жидком азоте. Введение  в алюминий металлов- активаторов и закалка  сплавов с большими  скоростями охлаждения способствует  образованию  монокристаллической структуры металла и увеличению количества микрогальванических элементов.</w:t>
      </w:r>
    </w:p>
    <w:p w:rsidR="002A4841" w:rsidRDefault="002A4841" w:rsidP="002A4841">
      <w:pPr>
        <w:ind w:firstLine="567"/>
        <w:jc w:val="both"/>
        <w:rPr>
          <w:sz w:val="28"/>
          <w:szCs w:val="28"/>
          <w:lang w:val="kk-KZ"/>
        </w:rPr>
      </w:pPr>
      <w:r>
        <w:rPr>
          <w:sz w:val="28"/>
          <w:szCs w:val="28"/>
          <w:lang w:val="kk-KZ"/>
        </w:rPr>
        <w:t>Процессы</w:t>
      </w:r>
      <w:r w:rsidRPr="00EA569C">
        <w:rPr>
          <w:sz w:val="28"/>
          <w:szCs w:val="28"/>
          <w:lang w:val="kk-KZ"/>
        </w:rPr>
        <w:t>,</w:t>
      </w:r>
      <w:r>
        <w:rPr>
          <w:sz w:val="28"/>
          <w:szCs w:val="28"/>
          <w:lang w:val="kk-KZ"/>
        </w:rPr>
        <w:t xml:space="preserve"> </w:t>
      </w:r>
      <w:r w:rsidRPr="00EA569C">
        <w:rPr>
          <w:sz w:val="28"/>
          <w:szCs w:val="28"/>
          <w:lang w:val="kk-KZ"/>
        </w:rPr>
        <w:t>ведущие  к диспергированию зерен (закалка сплава,</w:t>
      </w:r>
      <w:r>
        <w:rPr>
          <w:sz w:val="28"/>
          <w:szCs w:val="28"/>
          <w:lang w:val="kk-KZ"/>
        </w:rPr>
        <w:t xml:space="preserve"> ув</w:t>
      </w:r>
      <w:r w:rsidRPr="00EA569C">
        <w:rPr>
          <w:sz w:val="28"/>
          <w:szCs w:val="28"/>
          <w:lang w:val="kk-KZ"/>
        </w:rPr>
        <w:t>еличение количества добавок),способствует росту активности.</w:t>
      </w:r>
    </w:p>
    <w:p w:rsidR="00A416BB" w:rsidRDefault="00A416BB" w:rsidP="002A4841">
      <w:pPr>
        <w:ind w:firstLine="567"/>
        <w:jc w:val="both"/>
        <w:rPr>
          <w:sz w:val="28"/>
          <w:szCs w:val="28"/>
          <w:lang w:val="kk-KZ"/>
        </w:rPr>
      </w:pPr>
    </w:p>
    <w:p w:rsidR="00C07DFC" w:rsidRPr="00EA569C" w:rsidRDefault="00C07DFC" w:rsidP="00C07DFC">
      <w:pPr>
        <w:jc w:val="center"/>
        <w:rPr>
          <w:sz w:val="28"/>
          <w:szCs w:val="28"/>
          <w:lang w:val="kk-KZ"/>
        </w:rPr>
      </w:pPr>
      <w:r>
        <w:rPr>
          <w:noProof/>
          <w:sz w:val="28"/>
          <w:szCs w:val="28"/>
        </w:rPr>
        <w:drawing>
          <wp:inline distT="0" distB="0" distL="0" distR="0">
            <wp:extent cx="5078730" cy="1970850"/>
            <wp:effectExtent l="0" t="0" r="762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89793" cy="1975143"/>
                    </a:xfrm>
                    <a:prstGeom prst="rect">
                      <a:avLst/>
                    </a:prstGeom>
                    <a:noFill/>
                    <a:ln>
                      <a:noFill/>
                    </a:ln>
                  </pic:spPr>
                </pic:pic>
              </a:graphicData>
            </a:graphic>
          </wp:inline>
        </w:drawing>
      </w:r>
    </w:p>
    <w:p w:rsidR="0008425F" w:rsidRDefault="00203C4A" w:rsidP="004D0ED3">
      <w:pPr>
        <w:shd w:val="clear" w:color="auto" w:fill="FFFFFF"/>
        <w:jc w:val="center"/>
        <w:rPr>
          <w:noProof/>
        </w:rPr>
      </w:pPr>
      <w:r>
        <w:rPr>
          <w:noProof/>
        </w:rPr>
        <mc:AlternateContent>
          <mc:Choice Requires="wps">
            <w:drawing>
              <wp:anchor distT="0" distB="0" distL="114300" distR="114300" simplePos="0" relativeHeight="251612672" behindDoc="0" locked="0" layoutInCell="1" allowOverlap="1">
                <wp:simplePos x="0" y="0"/>
                <wp:positionH relativeFrom="column">
                  <wp:posOffset>4934585</wp:posOffset>
                </wp:positionH>
                <wp:positionV relativeFrom="paragraph">
                  <wp:posOffset>377190</wp:posOffset>
                </wp:positionV>
                <wp:extent cx="236220" cy="232410"/>
                <wp:effectExtent l="13970" t="7620" r="6985" b="7620"/>
                <wp:wrapNone/>
                <wp:docPr id="114"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 cy="232410"/>
                        </a:xfrm>
                        <a:prstGeom prst="rect">
                          <a:avLst/>
                        </a:prstGeom>
                        <a:solidFill>
                          <a:srgbClr val="FFFFFF"/>
                        </a:solidFill>
                        <a:ln w="9525">
                          <a:solidFill>
                            <a:srgbClr val="FFFFFF"/>
                          </a:solidFill>
                          <a:miter lim="800000"/>
                          <a:headEnd/>
                          <a:tailEnd/>
                        </a:ln>
                      </wps:spPr>
                      <wps:txbx>
                        <w:txbxContent>
                          <w:p w:rsidR="006E2BEF" w:rsidRPr="00CE42F4" w:rsidRDefault="006E2BEF" w:rsidP="002E5C51">
                            <w:pPr>
                              <w:rPr>
                                <w:sz w:val="18"/>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6" type="#_x0000_t202" style="position:absolute;left:0;text-align:left;margin-left:388.55pt;margin-top:29.7pt;width:18.6pt;height:18.3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" strokecolor="white">
                <v:textbox>
                  <w:txbxContent>
                    <w:p w:rsidR="006E2BEF" w:rsidRPr="00CE42F4" w:rsidRDefault="006E2BEF" w:rsidP="002E5C51">
                      <w:pPr>
                        <w:rPr>
                          <w:sz w:val="18"/>
                          <w:lang w:val="kk-KZ"/>
                        </w:rPr>
                      </w:pPr>
                    </w:p>
                  </w:txbxContent>
                </v:textbox>
              </v:shape>
            </w:pict>
          </mc:Fallback>
        </mc:AlternateContent>
      </w:r>
    </w:p>
    <w:p w:rsidR="00B63C6D" w:rsidRPr="00162BA4" w:rsidRDefault="00B63C6D" w:rsidP="00F60C76">
      <w:pPr>
        <w:ind w:firstLine="567"/>
        <w:jc w:val="center"/>
        <w:rPr>
          <w:sz w:val="28"/>
          <w:szCs w:val="28"/>
        </w:rPr>
      </w:pPr>
      <w:r w:rsidRPr="00B63C6D">
        <w:rPr>
          <w:sz w:val="28"/>
          <w:szCs w:val="28"/>
          <w:lang w:val="en-US"/>
        </w:rPr>
        <w:t>(</w:t>
      </w:r>
      <w:r>
        <w:rPr>
          <w:sz w:val="28"/>
          <w:szCs w:val="28"/>
        </w:rPr>
        <w:t>а</w:t>
      </w:r>
      <w:r w:rsidRPr="00B63C6D">
        <w:rPr>
          <w:sz w:val="28"/>
          <w:szCs w:val="28"/>
          <w:lang w:val="en-US"/>
        </w:rPr>
        <w:t xml:space="preserve">)  </w:t>
      </w:r>
      <w:r w:rsidRPr="006C34DD">
        <w:rPr>
          <w:sz w:val="28"/>
          <w:szCs w:val="28"/>
          <w:lang w:val="en-US"/>
        </w:rPr>
        <w:t xml:space="preserve">1 – </w:t>
      </w:r>
      <w:r w:rsidRPr="00EA569C">
        <w:rPr>
          <w:sz w:val="28"/>
          <w:szCs w:val="28"/>
          <w:lang w:val="en-US"/>
        </w:rPr>
        <w:t>Al</w:t>
      </w:r>
      <w:r w:rsidRPr="006C34DD">
        <w:rPr>
          <w:sz w:val="28"/>
          <w:szCs w:val="28"/>
          <w:lang w:val="en-US"/>
        </w:rPr>
        <w:t>-85,</w:t>
      </w:r>
      <w:r w:rsidRPr="00243C45">
        <w:rPr>
          <w:sz w:val="28"/>
          <w:szCs w:val="28"/>
          <w:lang w:val="en-US"/>
        </w:rPr>
        <w:t xml:space="preserve"> </w:t>
      </w:r>
      <w:r w:rsidRPr="00EA569C">
        <w:rPr>
          <w:sz w:val="28"/>
          <w:szCs w:val="28"/>
          <w:lang w:val="en-US"/>
        </w:rPr>
        <w:t>Ga</w:t>
      </w:r>
      <w:r w:rsidRPr="006C34DD">
        <w:rPr>
          <w:sz w:val="28"/>
          <w:szCs w:val="28"/>
          <w:lang w:val="en-US"/>
        </w:rPr>
        <w:t xml:space="preserve">-5, </w:t>
      </w:r>
      <w:r w:rsidRPr="00EA569C">
        <w:rPr>
          <w:sz w:val="28"/>
          <w:szCs w:val="28"/>
          <w:lang w:val="en-US"/>
        </w:rPr>
        <w:t>In</w:t>
      </w:r>
      <w:r w:rsidRPr="006C34DD">
        <w:rPr>
          <w:sz w:val="28"/>
          <w:szCs w:val="28"/>
          <w:lang w:val="en-US"/>
        </w:rPr>
        <w:t xml:space="preserve">-5, </w:t>
      </w:r>
      <w:r w:rsidRPr="00EA569C">
        <w:rPr>
          <w:sz w:val="28"/>
          <w:szCs w:val="28"/>
          <w:lang w:val="en-US"/>
        </w:rPr>
        <w:t>Sn</w:t>
      </w:r>
      <w:r w:rsidRPr="006C34DD">
        <w:rPr>
          <w:sz w:val="28"/>
          <w:szCs w:val="28"/>
          <w:lang w:val="en-US"/>
        </w:rPr>
        <w:t>-5</w:t>
      </w:r>
      <w:r>
        <w:rPr>
          <w:sz w:val="28"/>
          <w:szCs w:val="28"/>
          <w:lang w:val="en-US"/>
        </w:rPr>
        <w:t>; 2 -</w:t>
      </w:r>
      <w:r w:rsidRPr="00EA569C">
        <w:rPr>
          <w:sz w:val="28"/>
          <w:szCs w:val="28"/>
          <w:lang w:val="en-US"/>
        </w:rPr>
        <w:t>Al</w:t>
      </w:r>
      <w:r w:rsidRPr="006C34DD">
        <w:rPr>
          <w:sz w:val="28"/>
          <w:szCs w:val="28"/>
          <w:lang w:val="en-US"/>
        </w:rPr>
        <w:t>-</w:t>
      </w:r>
      <w:r>
        <w:rPr>
          <w:sz w:val="28"/>
          <w:szCs w:val="28"/>
          <w:lang w:val="en-US"/>
        </w:rPr>
        <w:t>91</w:t>
      </w:r>
      <w:r w:rsidRPr="006C34DD">
        <w:rPr>
          <w:sz w:val="28"/>
          <w:szCs w:val="28"/>
          <w:lang w:val="en-US"/>
        </w:rPr>
        <w:t>,</w:t>
      </w:r>
      <w:r w:rsidRPr="00243C45">
        <w:rPr>
          <w:sz w:val="28"/>
          <w:szCs w:val="28"/>
          <w:lang w:val="en-US"/>
        </w:rPr>
        <w:t xml:space="preserve"> </w:t>
      </w:r>
      <w:r w:rsidRPr="00EA569C">
        <w:rPr>
          <w:sz w:val="28"/>
          <w:szCs w:val="28"/>
          <w:lang w:val="en-US"/>
        </w:rPr>
        <w:t>Ga</w:t>
      </w:r>
      <w:r>
        <w:rPr>
          <w:sz w:val="28"/>
          <w:szCs w:val="28"/>
          <w:lang w:val="en-US"/>
        </w:rPr>
        <w:t>-3</w:t>
      </w:r>
      <w:r w:rsidRPr="006C34DD">
        <w:rPr>
          <w:sz w:val="28"/>
          <w:szCs w:val="28"/>
          <w:lang w:val="en-US"/>
        </w:rPr>
        <w:t xml:space="preserve">, </w:t>
      </w:r>
      <w:r w:rsidRPr="00EA569C">
        <w:rPr>
          <w:sz w:val="28"/>
          <w:szCs w:val="28"/>
          <w:lang w:val="en-US"/>
        </w:rPr>
        <w:t>In</w:t>
      </w:r>
      <w:r>
        <w:rPr>
          <w:sz w:val="28"/>
          <w:szCs w:val="28"/>
          <w:lang w:val="en-US"/>
        </w:rPr>
        <w:t>-3</w:t>
      </w:r>
      <w:r w:rsidRPr="006C34DD">
        <w:rPr>
          <w:sz w:val="28"/>
          <w:szCs w:val="28"/>
          <w:lang w:val="en-US"/>
        </w:rPr>
        <w:t xml:space="preserve">, </w:t>
      </w:r>
      <w:r w:rsidRPr="00EA569C">
        <w:rPr>
          <w:sz w:val="28"/>
          <w:szCs w:val="28"/>
          <w:lang w:val="en-US"/>
        </w:rPr>
        <w:t>Sn</w:t>
      </w:r>
      <w:r>
        <w:rPr>
          <w:sz w:val="28"/>
          <w:szCs w:val="28"/>
          <w:lang w:val="en-US"/>
        </w:rPr>
        <w:t>-3</w:t>
      </w:r>
      <w:r w:rsidRPr="006C34DD">
        <w:rPr>
          <w:sz w:val="28"/>
          <w:szCs w:val="28"/>
          <w:lang w:val="en-US"/>
        </w:rPr>
        <w:t>; 3</w:t>
      </w:r>
      <w:r>
        <w:rPr>
          <w:sz w:val="28"/>
          <w:szCs w:val="28"/>
          <w:lang w:val="en-US"/>
        </w:rPr>
        <w:t>-</w:t>
      </w:r>
      <w:r w:rsidRPr="00EA569C">
        <w:rPr>
          <w:sz w:val="28"/>
          <w:szCs w:val="28"/>
          <w:lang w:val="en-US"/>
        </w:rPr>
        <w:t>Al</w:t>
      </w:r>
      <w:r w:rsidRPr="006C34DD">
        <w:rPr>
          <w:sz w:val="28"/>
          <w:szCs w:val="28"/>
          <w:lang w:val="en-US"/>
        </w:rPr>
        <w:t>-</w:t>
      </w:r>
      <w:r>
        <w:rPr>
          <w:sz w:val="28"/>
          <w:szCs w:val="28"/>
          <w:lang w:val="en-US"/>
        </w:rPr>
        <w:t>97</w:t>
      </w:r>
      <w:r w:rsidRPr="006C34DD">
        <w:rPr>
          <w:sz w:val="28"/>
          <w:szCs w:val="28"/>
          <w:lang w:val="en-US"/>
        </w:rPr>
        <w:t>,</w:t>
      </w:r>
      <w:r w:rsidRPr="00243C45">
        <w:rPr>
          <w:sz w:val="28"/>
          <w:szCs w:val="28"/>
          <w:lang w:val="en-US"/>
        </w:rPr>
        <w:t xml:space="preserve"> </w:t>
      </w:r>
      <w:r w:rsidRPr="00EA569C">
        <w:rPr>
          <w:sz w:val="28"/>
          <w:szCs w:val="28"/>
          <w:lang w:val="en-US"/>
        </w:rPr>
        <w:t>Ga</w:t>
      </w:r>
      <w:r>
        <w:rPr>
          <w:sz w:val="28"/>
          <w:szCs w:val="28"/>
          <w:lang w:val="en-US"/>
        </w:rPr>
        <w:t>-1</w:t>
      </w:r>
      <w:r w:rsidRPr="006C34DD">
        <w:rPr>
          <w:sz w:val="28"/>
          <w:szCs w:val="28"/>
          <w:lang w:val="en-US"/>
        </w:rPr>
        <w:t xml:space="preserve">, </w:t>
      </w:r>
      <w:r w:rsidRPr="00EA569C">
        <w:rPr>
          <w:sz w:val="28"/>
          <w:szCs w:val="28"/>
          <w:lang w:val="en-US"/>
        </w:rPr>
        <w:t>In</w:t>
      </w:r>
      <w:r w:rsidRPr="006C34DD">
        <w:rPr>
          <w:sz w:val="28"/>
          <w:szCs w:val="28"/>
          <w:lang w:val="en-US"/>
        </w:rPr>
        <w:t xml:space="preserve">-1, </w:t>
      </w:r>
      <w:r w:rsidRPr="00EA569C">
        <w:rPr>
          <w:sz w:val="28"/>
          <w:szCs w:val="28"/>
          <w:lang w:val="en-US"/>
        </w:rPr>
        <w:t>Sn</w:t>
      </w:r>
      <w:r>
        <w:rPr>
          <w:sz w:val="28"/>
          <w:szCs w:val="28"/>
          <w:lang w:val="en-US"/>
        </w:rPr>
        <w:t>-</w:t>
      </w:r>
      <w:r w:rsidRPr="00243C45">
        <w:rPr>
          <w:sz w:val="28"/>
          <w:szCs w:val="28"/>
          <w:lang w:val="en-US"/>
        </w:rPr>
        <w:t>1</w:t>
      </w:r>
      <w:r w:rsidRPr="00B63C6D">
        <w:rPr>
          <w:sz w:val="28"/>
          <w:szCs w:val="28"/>
          <w:lang w:val="en-US"/>
        </w:rPr>
        <w:t xml:space="preserve"> (</w:t>
      </w:r>
      <w:r w:rsidRPr="00EA569C">
        <w:rPr>
          <w:sz w:val="28"/>
          <w:szCs w:val="28"/>
        </w:rPr>
        <w:t>мас</w:t>
      </w:r>
      <w:r w:rsidRPr="00B63C6D">
        <w:rPr>
          <w:sz w:val="28"/>
          <w:szCs w:val="28"/>
          <w:lang w:val="en-US"/>
        </w:rPr>
        <w:t xml:space="preserve">. </w:t>
      </w:r>
      <w:r w:rsidRPr="00162BA4">
        <w:rPr>
          <w:sz w:val="28"/>
          <w:szCs w:val="28"/>
        </w:rPr>
        <w:t>%)</w:t>
      </w:r>
    </w:p>
    <w:p w:rsidR="000234B0" w:rsidRDefault="00B63C6D" w:rsidP="00F60C76">
      <w:pPr>
        <w:ind w:firstLine="567"/>
        <w:jc w:val="center"/>
        <w:rPr>
          <w:sz w:val="28"/>
          <w:szCs w:val="28"/>
        </w:rPr>
      </w:pPr>
      <w:r>
        <w:rPr>
          <w:sz w:val="28"/>
          <w:szCs w:val="28"/>
        </w:rPr>
        <w:t xml:space="preserve">(б) </w:t>
      </w:r>
      <w:r w:rsidR="00243C45" w:rsidRPr="005C47D8">
        <w:rPr>
          <w:sz w:val="28"/>
          <w:szCs w:val="28"/>
        </w:rPr>
        <w:t>1 –</w:t>
      </w:r>
      <w:r w:rsidR="00243C45">
        <w:rPr>
          <w:sz w:val="28"/>
          <w:szCs w:val="28"/>
        </w:rPr>
        <w:t xml:space="preserve"> </w:t>
      </w:r>
      <w:r w:rsidR="00243C45" w:rsidRPr="005C47D8">
        <w:rPr>
          <w:sz w:val="28"/>
          <w:szCs w:val="28"/>
        </w:rPr>
        <w:t xml:space="preserve"> </w:t>
      </w:r>
      <w:r w:rsidR="005C47D8" w:rsidRPr="00EA569C">
        <w:rPr>
          <w:sz w:val="28"/>
          <w:szCs w:val="28"/>
          <w:lang w:val="en-US"/>
        </w:rPr>
        <w:t>Al</w:t>
      </w:r>
      <w:r w:rsidR="005C47D8">
        <w:rPr>
          <w:sz w:val="28"/>
          <w:szCs w:val="28"/>
        </w:rPr>
        <w:t xml:space="preserve">-90+Сплав Розе, </w:t>
      </w:r>
      <w:r w:rsidR="000234B0">
        <w:rPr>
          <w:sz w:val="28"/>
          <w:szCs w:val="28"/>
        </w:rPr>
        <w:t xml:space="preserve">2 - </w:t>
      </w:r>
      <w:r w:rsidR="005C47D8" w:rsidRPr="00EA569C">
        <w:rPr>
          <w:sz w:val="28"/>
          <w:szCs w:val="28"/>
          <w:lang w:val="en-US"/>
        </w:rPr>
        <w:t>Al</w:t>
      </w:r>
      <w:r w:rsidR="005C47D8">
        <w:rPr>
          <w:sz w:val="28"/>
          <w:szCs w:val="28"/>
        </w:rPr>
        <w:t>-90</w:t>
      </w:r>
      <w:r w:rsidR="000234B0">
        <w:rPr>
          <w:sz w:val="28"/>
          <w:szCs w:val="28"/>
        </w:rPr>
        <w:t xml:space="preserve">+Сплав Вуда, 3 - </w:t>
      </w:r>
      <w:r w:rsidR="000234B0" w:rsidRPr="00EA569C">
        <w:rPr>
          <w:sz w:val="28"/>
          <w:szCs w:val="28"/>
          <w:lang w:val="en-US"/>
        </w:rPr>
        <w:t>Al</w:t>
      </w:r>
      <w:r w:rsidR="000234B0">
        <w:rPr>
          <w:sz w:val="28"/>
          <w:szCs w:val="28"/>
        </w:rPr>
        <w:t xml:space="preserve">-90+Сплав </w:t>
      </w:r>
      <w:r w:rsidR="00E72022">
        <w:rPr>
          <w:sz w:val="28"/>
          <w:szCs w:val="28"/>
        </w:rPr>
        <w:t>Дарсе</w:t>
      </w:r>
      <w:r w:rsidR="000234B0">
        <w:rPr>
          <w:sz w:val="28"/>
          <w:szCs w:val="28"/>
        </w:rPr>
        <w:t xml:space="preserve">, </w:t>
      </w:r>
    </w:p>
    <w:p w:rsidR="002A4841" w:rsidRDefault="000234B0" w:rsidP="002A4841">
      <w:pPr>
        <w:ind w:firstLine="567"/>
        <w:jc w:val="center"/>
        <w:rPr>
          <w:sz w:val="28"/>
          <w:szCs w:val="28"/>
        </w:rPr>
      </w:pPr>
      <w:r w:rsidRPr="000234B0">
        <w:rPr>
          <w:sz w:val="28"/>
          <w:szCs w:val="28"/>
        </w:rPr>
        <w:t xml:space="preserve">4 - </w:t>
      </w:r>
      <w:r w:rsidRPr="00EA569C">
        <w:rPr>
          <w:sz w:val="28"/>
          <w:szCs w:val="28"/>
          <w:lang w:val="en-US"/>
        </w:rPr>
        <w:t>Al</w:t>
      </w:r>
      <w:r w:rsidRPr="000234B0">
        <w:rPr>
          <w:sz w:val="28"/>
          <w:szCs w:val="28"/>
        </w:rPr>
        <w:t xml:space="preserve">-85, </w:t>
      </w:r>
      <w:r w:rsidRPr="00EA569C">
        <w:rPr>
          <w:sz w:val="28"/>
          <w:szCs w:val="28"/>
          <w:lang w:val="en-US"/>
        </w:rPr>
        <w:t>Ga</w:t>
      </w:r>
      <w:r w:rsidRPr="000234B0">
        <w:rPr>
          <w:sz w:val="28"/>
          <w:szCs w:val="28"/>
        </w:rPr>
        <w:t xml:space="preserve">-5, </w:t>
      </w:r>
      <w:r w:rsidRPr="00EA569C">
        <w:rPr>
          <w:sz w:val="28"/>
          <w:szCs w:val="28"/>
          <w:lang w:val="en-US"/>
        </w:rPr>
        <w:t>In</w:t>
      </w:r>
      <w:r w:rsidRPr="000234B0">
        <w:rPr>
          <w:sz w:val="28"/>
          <w:szCs w:val="28"/>
        </w:rPr>
        <w:t xml:space="preserve">-5, </w:t>
      </w:r>
      <w:r w:rsidRPr="00EA569C">
        <w:rPr>
          <w:sz w:val="28"/>
          <w:szCs w:val="28"/>
          <w:lang w:val="en-US"/>
        </w:rPr>
        <w:t>Sn</w:t>
      </w:r>
      <w:r w:rsidRPr="000234B0">
        <w:rPr>
          <w:sz w:val="28"/>
          <w:szCs w:val="28"/>
        </w:rPr>
        <w:t xml:space="preserve">-5; 5 - </w:t>
      </w:r>
      <w:r w:rsidRPr="00EA569C">
        <w:rPr>
          <w:sz w:val="28"/>
          <w:szCs w:val="28"/>
          <w:lang w:val="en-US"/>
        </w:rPr>
        <w:t>Al</w:t>
      </w:r>
      <w:r w:rsidRPr="000234B0">
        <w:rPr>
          <w:sz w:val="28"/>
          <w:szCs w:val="28"/>
        </w:rPr>
        <w:t>-95+</w:t>
      </w:r>
      <w:r>
        <w:rPr>
          <w:sz w:val="28"/>
          <w:szCs w:val="28"/>
        </w:rPr>
        <w:t>Сплав</w:t>
      </w:r>
      <w:r w:rsidRPr="000234B0">
        <w:rPr>
          <w:sz w:val="28"/>
          <w:szCs w:val="28"/>
        </w:rPr>
        <w:t xml:space="preserve"> </w:t>
      </w:r>
      <w:r>
        <w:rPr>
          <w:sz w:val="28"/>
          <w:szCs w:val="28"/>
        </w:rPr>
        <w:t>Розе</w:t>
      </w:r>
      <w:r w:rsidRPr="000234B0">
        <w:rPr>
          <w:sz w:val="28"/>
          <w:szCs w:val="28"/>
        </w:rPr>
        <w:t xml:space="preserve">; 6 - </w:t>
      </w:r>
      <w:r w:rsidRPr="00EA569C">
        <w:rPr>
          <w:sz w:val="28"/>
          <w:szCs w:val="28"/>
          <w:lang w:val="en-US"/>
        </w:rPr>
        <w:t>Al</w:t>
      </w:r>
      <w:r>
        <w:rPr>
          <w:sz w:val="28"/>
          <w:szCs w:val="28"/>
        </w:rPr>
        <w:t xml:space="preserve">-95+Сплав Вуда; 7 - </w:t>
      </w:r>
      <w:r w:rsidR="00B63C6D" w:rsidRPr="00EA569C">
        <w:rPr>
          <w:sz w:val="28"/>
          <w:szCs w:val="28"/>
          <w:lang w:val="en-US"/>
        </w:rPr>
        <w:t>Al</w:t>
      </w:r>
      <w:r w:rsidR="00B63C6D">
        <w:rPr>
          <w:sz w:val="28"/>
          <w:szCs w:val="28"/>
        </w:rPr>
        <w:t xml:space="preserve">-95+Сплав </w:t>
      </w:r>
      <w:r w:rsidR="00E72022">
        <w:rPr>
          <w:sz w:val="28"/>
          <w:szCs w:val="28"/>
        </w:rPr>
        <w:t>Дарсе</w:t>
      </w:r>
      <w:r w:rsidR="00B63C6D" w:rsidRPr="00EA569C">
        <w:rPr>
          <w:sz w:val="28"/>
          <w:szCs w:val="28"/>
        </w:rPr>
        <w:t xml:space="preserve"> </w:t>
      </w:r>
      <w:r w:rsidR="00243C45" w:rsidRPr="00EA569C">
        <w:rPr>
          <w:sz w:val="28"/>
          <w:szCs w:val="28"/>
        </w:rPr>
        <w:t>(мас. %)</w:t>
      </w:r>
      <w:r w:rsidR="002A4841">
        <w:rPr>
          <w:sz w:val="28"/>
          <w:szCs w:val="28"/>
        </w:rPr>
        <w:t xml:space="preserve"> </w:t>
      </w:r>
    </w:p>
    <w:p w:rsidR="00D5681C" w:rsidRDefault="00D5681C" w:rsidP="002A4841">
      <w:pPr>
        <w:ind w:firstLine="567"/>
        <w:jc w:val="center"/>
        <w:rPr>
          <w:sz w:val="28"/>
          <w:szCs w:val="28"/>
        </w:rPr>
      </w:pPr>
    </w:p>
    <w:p w:rsidR="00243C45" w:rsidRDefault="0023205B" w:rsidP="002A4841">
      <w:pPr>
        <w:ind w:firstLine="567"/>
        <w:jc w:val="center"/>
        <w:rPr>
          <w:color w:val="000000"/>
          <w:sz w:val="28"/>
          <w:szCs w:val="28"/>
          <w:shd w:val="clear" w:color="auto" w:fill="FFFFFF"/>
        </w:rPr>
      </w:pPr>
      <w:r>
        <w:rPr>
          <w:color w:val="000000"/>
          <w:sz w:val="28"/>
          <w:szCs w:val="28"/>
          <w:shd w:val="clear" w:color="auto" w:fill="FFFFFF"/>
        </w:rPr>
        <w:t>Рисунок 4</w:t>
      </w:r>
      <w:r w:rsidR="00243C45" w:rsidRPr="00EB3DFA">
        <w:rPr>
          <w:color w:val="000000"/>
          <w:sz w:val="28"/>
          <w:szCs w:val="28"/>
          <w:shd w:val="clear" w:color="auto" w:fill="FFFFFF"/>
        </w:rPr>
        <w:t xml:space="preserve"> –</w:t>
      </w:r>
      <w:r w:rsidR="00243C45">
        <w:rPr>
          <w:color w:val="000000"/>
          <w:sz w:val="28"/>
          <w:szCs w:val="28"/>
          <w:shd w:val="clear" w:color="auto" w:fill="FFFFFF"/>
        </w:rPr>
        <w:t xml:space="preserve"> Скорость выделения водорода при взаимодействия активированного алюминия с водой в зависимости от температуры, природы и процентн</w:t>
      </w:r>
      <w:r w:rsidR="00123E2E">
        <w:rPr>
          <w:color w:val="000000"/>
          <w:sz w:val="28"/>
          <w:szCs w:val="28"/>
          <w:shd w:val="clear" w:color="auto" w:fill="FFFFFF"/>
        </w:rPr>
        <w:t>ого содержания металлов актива</w:t>
      </w:r>
      <w:r w:rsidR="00243C45">
        <w:rPr>
          <w:color w:val="000000"/>
          <w:sz w:val="28"/>
          <w:szCs w:val="28"/>
          <w:shd w:val="clear" w:color="auto" w:fill="FFFFFF"/>
        </w:rPr>
        <w:t>торов в сплаве</w:t>
      </w:r>
    </w:p>
    <w:p w:rsidR="004F7D9D" w:rsidRDefault="004F7D9D" w:rsidP="002A4841">
      <w:pPr>
        <w:ind w:firstLine="567"/>
        <w:jc w:val="center"/>
        <w:rPr>
          <w:sz w:val="28"/>
          <w:szCs w:val="28"/>
        </w:rPr>
      </w:pPr>
    </w:p>
    <w:p w:rsidR="00EA569C" w:rsidRPr="00EA569C" w:rsidRDefault="00EA569C" w:rsidP="00F60C76">
      <w:pPr>
        <w:ind w:firstLine="567"/>
        <w:jc w:val="both"/>
        <w:rPr>
          <w:sz w:val="28"/>
          <w:szCs w:val="28"/>
          <w:lang w:val="kk-KZ"/>
        </w:rPr>
      </w:pPr>
      <w:r w:rsidRPr="00EA569C">
        <w:rPr>
          <w:sz w:val="28"/>
          <w:szCs w:val="28"/>
        </w:rPr>
        <w:t xml:space="preserve">Продолжая исследования в данном направлении в качестве окислителя активированного сплава алюминия </w:t>
      </w:r>
      <w:r w:rsidRPr="00EA569C">
        <w:rPr>
          <w:sz w:val="28"/>
          <w:szCs w:val="28"/>
          <w:lang w:val="en-US"/>
        </w:rPr>
        <w:t>Rau</w:t>
      </w:r>
      <w:r w:rsidRPr="00EA569C">
        <w:rPr>
          <w:sz w:val="28"/>
          <w:szCs w:val="28"/>
        </w:rPr>
        <w:t xml:space="preserve">-85, содержащего в качестве металлов- активаторов индий, </w:t>
      </w:r>
      <w:r w:rsidR="00AA51A4" w:rsidRPr="00EA569C">
        <w:rPr>
          <w:sz w:val="28"/>
          <w:szCs w:val="28"/>
        </w:rPr>
        <w:t>галий,</w:t>
      </w:r>
      <w:r w:rsidRPr="00EA569C">
        <w:rPr>
          <w:sz w:val="28"/>
          <w:szCs w:val="28"/>
        </w:rPr>
        <w:t xml:space="preserve"> олово (по 5</w:t>
      </w:r>
      <w:r w:rsidR="00AA51A4">
        <w:rPr>
          <w:sz w:val="28"/>
          <w:szCs w:val="28"/>
        </w:rPr>
        <w:t xml:space="preserve"> </w:t>
      </w:r>
      <w:r w:rsidRPr="00EA569C">
        <w:rPr>
          <w:sz w:val="28"/>
          <w:szCs w:val="28"/>
        </w:rPr>
        <w:t xml:space="preserve">мас%) в диспергированной </w:t>
      </w:r>
      <w:r w:rsidR="00AA51A4" w:rsidRPr="00EA569C">
        <w:rPr>
          <w:sz w:val="28"/>
          <w:szCs w:val="28"/>
        </w:rPr>
        <w:t>форме с</w:t>
      </w:r>
      <w:r w:rsidRPr="00EA569C">
        <w:rPr>
          <w:sz w:val="28"/>
          <w:szCs w:val="28"/>
        </w:rPr>
        <w:t xml:space="preserve"> </w:t>
      </w:r>
      <w:r w:rsidR="00AA51A4" w:rsidRPr="00EA569C">
        <w:rPr>
          <w:sz w:val="28"/>
          <w:szCs w:val="28"/>
        </w:rPr>
        <w:t>размерами частиц</w:t>
      </w:r>
      <w:r w:rsidRPr="00EA569C">
        <w:rPr>
          <w:sz w:val="28"/>
          <w:szCs w:val="28"/>
        </w:rPr>
        <w:t xml:space="preserve"> до 0,63 мм изучены дистиллированная вода, а также водные растворы бикарбоната натрия, хлорида натрия, кальция и </w:t>
      </w:r>
      <w:r w:rsidR="00AA51A4" w:rsidRPr="00EA569C">
        <w:rPr>
          <w:sz w:val="28"/>
          <w:szCs w:val="28"/>
        </w:rPr>
        <w:t>магния,</w:t>
      </w:r>
      <w:r w:rsidRPr="00EA569C">
        <w:rPr>
          <w:sz w:val="28"/>
          <w:szCs w:val="28"/>
        </w:rPr>
        <w:t xml:space="preserve"> и их смеси, с добавкой и без добавки</w:t>
      </w:r>
      <w:r w:rsidRPr="00EA569C">
        <w:rPr>
          <w:sz w:val="28"/>
          <w:szCs w:val="28"/>
          <w:lang w:val="kk-KZ"/>
        </w:rPr>
        <w:t xml:space="preserve"> HCl</w:t>
      </w:r>
      <w:r w:rsidRPr="00EA569C">
        <w:rPr>
          <w:sz w:val="28"/>
          <w:szCs w:val="28"/>
        </w:rPr>
        <w:t xml:space="preserve">. </w:t>
      </w:r>
    </w:p>
    <w:p w:rsidR="00EA569C" w:rsidRPr="00EA569C" w:rsidRDefault="00EA569C" w:rsidP="00F60C76">
      <w:pPr>
        <w:ind w:firstLine="567"/>
        <w:jc w:val="both"/>
        <w:rPr>
          <w:sz w:val="28"/>
          <w:szCs w:val="28"/>
        </w:rPr>
      </w:pPr>
      <w:r w:rsidRPr="00EA569C">
        <w:rPr>
          <w:sz w:val="28"/>
          <w:szCs w:val="28"/>
        </w:rPr>
        <w:t xml:space="preserve">Ионный </w:t>
      </w:r>
      <w:r w:rsidR="00AA51A4" w:rsidRPr="00EA569C">
        <w:rPr>
          <w:sz w:val="28"/>
          <w:szCs w:val="28"/>
        </w:rPr>
        <w:t>состав полученного имитата</w:t>
      </w:r>
      <w:r w:rsidRPr="00EA569C">
        <w:rPr>
          <w:sz w:val="28"/>
          <w:szCs w:val="28"/>
          <w:lang w:val="kk-KZ"/>
        </w:rPr>
        <w:t xml:space="preserve"> пластовой воды</w:t>
      </w:r>
      <w:r w:rsidRPr="00EA569C">
        <w:rPr>
          <w:sz w:val="28"/>
          <w:szCs w:val="28"/>
        </w:rPr>
        <w:t xml:space="preserve"> и его физико-химические с</w:t>
      </w:r>
      <w:r w:rsidR="004D6C61">
        <w:rPr>
          <w:sz w:val="28"/>
          <w:szCs w:val="28"/>
        </w:rPr>
        <w:t>войства представлены в таблицах</w:t>
      </w:r>
      <w:r w:rsidR="00E5466B">
        <w:rPr>
          <w:sz w:val="28"/>
          <w:szCs w:val="28"/>
        </w:rPr>
        <w:t xml:space="preserve"> </w:t>
      </w:r>
      <w:r w:rsidR="004D6C61">
        <w:rPr>
          <w:sz w:val="28"/>
          <w:szCs w:val="28"/>
        </w:rPr>
        <w:t>3 и 4</w:t>
      </w:r>
      <w:r w:rsidRPr="00EA569C">
        <w:rPr>
          <w:sz w:val="28"/>
          <w:szCs w:val="28"/>
        </w:rPr>
        <w:t>.</w:t>
      </w:r>
      <w:r w:rsidR="00E5466B" w:rsidRPr="00E5466B">
        <w:rPr>
          <w:sz w:val="28"/>
          <w:szCs w:val="28"/>
        </w:rPr>
        <w:t xml:space="preserve"> </w:t>
      </w:r>
      <w:r w:rsidRPr="00EA569C">
        <w:rPr>
          <w:color w:val="000000"/>
          <w:sz w:val="28"/>
          <w:szCs w:val="28"/>
        </w:rPr>
        <w:t xml:space="preserve">Данные </w:t>
      </w:r>
      <w:r w:rsidR="00AA51A4" w:rsidRPr="00EA569C">
        <w:rPr>
          <w:color w:val="000000"/>
          <w:sz w:val="28"/>
          <w:szCs w:val="28"/>
        </w:rPr>
        <w:t>анализов таблицы</w:t>
      </w:r>
      <w:r w:rsidR="004D6C61">
        <w:rPr>
          <w:color w:val="000000"/>
          <w:sz w:val="28"/>
          <w:szCs w:val="28"/>
        </w:rPr>
        <w:t xml:space="preserve"> </w:t>
      </w:r>
      <w:r w:rsidR="0028530F">
        <w:rPr>
          <w:color w:val="000000"/>
          <w:sz w:val="28"/>
          <w:szCs w:val="28"/>
        </w:rPr>
        <w:t>2</w:t>
      </w:r>
      <w:r w:rsidRPr="00EA569C">
        <w:rPr>
          <w:color w:val="000000"/>
          <w:sz w:val="28"/>
          <w:szCs w:val="28"/>
        </w:rPr>
        <w:t xml:space="preserve"> показывают, что    модельный раствор №1 является </w:t>
      </w:r>
      <w:r w:rsidRPr="00EA569C">
        <w:rPr>
          <w:sz w:val="28"/>
          <w:szCs w:val="28"/>
        </w:rPr>
        <w:t xml:space="preserve">слабощелочным, </w:t>
      </w:r>
      <w:r w:rsidR="00AA51A4" w:rsidRPr="00EA569C">
        <w:rPr>
          <w:sz w:val="28"/>
          <w:szCs w:val="28"/>
        </w:rPr>
        <w:t>значение рН 7</w:t>
      </w:r>
      <w:r w:rsidRPr="00EA569C">
        <w:rPr>
          <w:sz w:val="28"/>
          <w:szCs w:val="28"/>
        </w:rPr>
        <w:t>,</w:t>
      </w:r>
      <w:r w:rsidR="00AA51A4" w:rsidRPr="00EA569C">
        <w:rPr>
          <w:sz w:val="28"/>
          <w:szCs w:val="28"/>
        </w:rPr>
        <w:t>81, плотность</w:t>
      </w:r>
      <w:r w:rsidRPr="00EA569C">
        <w:rPr>
          <w:color w:val="000000"/>
          <w:sz w:val="28"/>
          <w:szCs w:val="28"/>
        </w:rPr>
        <w:t xml:space="preserve"> </w:t>
      </w:r>
      <w:r w:rsidR="00AA51A4" w:rsidRPr="00EA569C">
        <w:rPr>
          <w:color w:val="000000"/>
          <w:sz w:val="28"/>
          <w:szCs w:val="28"/>
        </w:rPr>
        <w:t>составляет 1009</w:t>
      </w:r>
      <w:r w:rsidR="004D6C61">
        <w:rPr>
          <w:color w:val="000000"/>
          <w:sz w:val="28"/>
          <w:szCs w:val="28"/>
        </w:rPr>
        <w:t xml:space="preserve"> </w:t>
      </w:r>
      <w:r w:rsidRPr="00EA569C">
        <w:rPr>
          <w:color w:val="000000"/>
          <w:sz w:val="28"/>
          <w:szCs w:val="28"/>
        </w:rPr>
        <w:t>кг/м</w:t>
      </w:r>
      <w:r w:rsidRPr="00EA569C">
        <w:rPr>
          <w:color w:val="000000"/>
          <w:sz w:val="28"/>
          <w:szCs w:val="28"/>
          <w:vertAlign w:val="superscript"/>
        </w:rPr>
        <w:t>3</w:t>
      </w:r>
      <w:r w:rsidRPr="00EA569C">
        <w:rPr>
          <w:color w:val="000000"/>
          <w:sz w:val="28"/>
          <w:szCs w:val="28"/>
        </w:rPr>
        <w:t xml:space="preserve">, что указывает на то, </w:t>
      </w:r>
      <w:r w:rsidR="00AA51A4" w:rsidRPr="00EA569C">
        <w:rPr>
          <w:color w:val="000000"/>
          <w:sz w:val="28"/>
          <w:szCs w:val="28"/>
        </w:rPr>
        <w:t>что вода</w:t>
      </w:r>
      <w:r w:rsidRPr="00EA569C">
        <w:rPr>
          <w:color w:val="000000"/>
          <w:sz w:val="28"/>
          <w:szCs w:val="28"/>
        </w:rPr>
        <w:t xml:space="preserve"> высокоминерализованная.</w:t>
      </w:r>
      <w:r w:rsidRPr="00EA569C">
        <w:rPr>
          <w:sz w:val="28"/>
          <w:szCs w:val="28"/>
        </w:rPr>
        <w:t xml:space="preserve"> Величина окислительно-восстановительного </w:t>
      </w:r>
      <w:r w:rsidRPr="00EA569C">
        <w:rPr>
          <w:sz w:val="28"/>
          <w:szCs w:val="28"/>
        </w:rPr>
        <w:lastRenderedPageBreak/>
        <w:t xml:space="preserve">потенциала </w:t>
      </w:r>
      <w:r w:rsidR="00AA51A4" w:rsidRPr="00EA569C">
        <w:rPr>
          <w:sz w:val="28"/>
          <w:szCs w:val="28"/>
        </w:rPr>
        <w:t>воды составляет</w:t>
      </w:r>
      <w:r w:rsidRPr="00EA569C">
        <w:rPr>
          <w:sz w:val="28"/>
          <w:szCs w:val="28"/>
        </w:rPr>
        <w:t xml:space="preserve"> -48 мВ, что соответствует условиям восстановительной среды (от +200 до -300 мВ</w:t>
      </w:r>
      <w:r w:rsidRPr="00383CA2">
        <w:rPr>
          <w:sz w:val="28"/>
          <w:szCs w:val="28"/>
        </w:rPr>
        <w:t xml:space="preserve">) </w:t>
      </w:r>
      <w:r w:rsidR="00BE0D34">
        <w:rPr>
          <w:color w:val="000000"/>
          <w:sz w:val="28"/>
          <w:szCs w:val="28"/>
        </w:rPr>
        <w:t>[17</w:t>
      </w:r>
      <w:r w:rsidRPr="00383CA2">
        <w:rPr>
          <w:color w:val="000000"/>
          <w:sz w:val="28"/>
          <w:szCs w:val="28"/>
        </w:rPr>
        <w:t>]</w:t>
      </w:r>
      <w:r w:rsidRPr="00383CA2">
        <w:rPr>
          <w:sz w:val="28"/>
          <w:szCs w:val="28"/>
        </w:rPr>
        <w:t>.</w:t>
      </w:r>
      <w:r w:rsidRPr="00EA569C">
        <w:rPr>
          <w:sz w:val="28"/>
          <w:szCs w:val="28"/>
        </w:rPr>
        <w:t xml:space="preserve">  </w:t>
      </w:r>
    </w:p>
    <w:p w:rsidR="00E5466B" w:rsidRDefault="00E5466B" w:rsidP="00F60C76">
      <w:pPr>
        <w:ind w:firstLine="567"/>
        <w:jc w:val="both"/>
        <w:rPr>
          <w:sz w:val="28"/>
          <w:szCs w:val="28"/>
        </w:rPr>
      </w:pPr>
    </w:p>
    <w:p w:rsidR="00253816" w:rsidRDefault="00253816" w:rsidP="00F60C76">
      <w:pPr>
        <w:ind w:firstLine="567"/>
        <w:jc w:val="both"/>
        <w:rPr>
          <w:sz w:val="28"/>
          <w:szCs w:val="28"/>
        </w:rPr>
      </w:pPr>
    </w:p>
    <w:p w:rsidR="00253816" w:rsidRDefault="00253816" w:rsidP="00F60C76">
      <w:pPr>
        <w:ind w:firstLine="567"/>
        <w:jc w:val="both"/>
        <w:rPr>
          <w:sz w:val="28"/>
          <w:szCs w:val="28"/>
        </w:rPr>
      </w:pPr>
    </w:p>
    <w:p w:rsidR="00EA569C" w:rsidRPr="00EA569C" w:rsidRDefault="00EA569C" w:rsidP="00221F0C">
      <w:pPr>
        <w:jc w:val="both"/>
        <w:rPr>
          <w:sz w:val="28"/>
          <w:szCs w:val="28"/>
          <w:lang w:val="kk-KZ"/>
        </w:rPr>
      </w:pPr>
      <w:r w:rsidRPr="00EA569C">
        <w:rPr>
          <w:sz w:val="28"/>
          <w:szCs w:val="28"/>
        </w:rPr>
        <w:t xml:space="preserve">Таблица </w:t>
      </w:r>
      <w:r w:rsidR="0028530F">
        <w:rPr>
          <w:sz w:val="28"/>
          <w:szCs w:val="28"/>
        </w:rPr>
        <w:t>2</w:t>
      </w:r>
      <w:r w:rsidRPr="00EA569C">
        <w:rPr>
          <w:sz w:val="28"/>
          <w:szCs w:val="28"/>
        </w:rPr>
        <w:t xml:space="preserve"> -</w:t>
      </w:r>
      <w:r w:rsidR="00E5466B" w:rsidRPr="00E5466B">
        <w:rPr>
          <w:sz w:val="28"/>
          <w:szCs w:val="28"/>
        </w:rPr>
        <w:t xml:space="preserve"> </w:t>
      </w:r>
      <w:r w:rsidRPr="00EA569C">
        <w:rPr>
          <w:sz w:val="28"/>
          <w:szCs w:val="28"/>
        </w:rPr>
        <w:t xml:space="preserve">Ионный состав и </w:t>
      </w:r>
      <w:r w:rsidR="00AA51A4" w:rsidRPr="00EA569C">
        <w:rPr>
          <w:sz w:val="28"/>
          <w:szCs w:val="28"/>
        </w:rPr>
        <w:t>параметры имитата</w:t>
      </w:r>
      <w:r w:rsidRPr="00EA569C">
        <w:rPr>
          <w:sz w:val="28"/>
          <w:szCs w:val="28"/>
          <w:lang w:val="kk-KZ"/>
        </w:rPr>
        <w:t xml:space="preserve"> пластовой воды</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5"/>
        <w:gridCol w:w="849"/>
        <w:gridCol w:w="849"/>
        <w:gridCol w:w="707"/>
        <w:gridCol w:w="849"/>
        <w:gridCol w:w="711"/>
        <w:gridCol w:w="707"/>
        <w:gridCol w:w="709"/>
        <w:gridCol w:w="849"/>
        <w:gridCol w:w="1953"/>
      </w:tblGrid>
      <w:tr w:rsidR="00EA569C" w:rsidRPr="002F05AE" w:rsidTr="00802BFF">
        <w:tc>
          <w:tcPr>
            <w:tcW w:w="750" w:type="pct"/>
            <w:vMerge w:val="restart"/>
          </w:tcPr>
          <w:p w:rsidR="00EA569C" w:rsidRPr="002F05AE" w:rsidRDefault="004557B7" w:rsidP="00D8145B">
            <w:pPr>
              <w:jc w:val="center"/>
              <w:rPr>
                <w:sz w:val="22"/>
                <w:szCs w:val="28"/>
              </w:rPr>
            </w:pPr>
            <w:r w:rsidRPr="002F05AE">
              <w:rPr>
                <w:sz w:val="22"/>
                <w:szCs w:val="28"/>
              </w:rPr>
              <w:t>Модельный</w:t>
            </w:r>
            <w:r w:rsidR="00EA569C" w:rsidRPr="002F05AE">
              <w:rPr>
                <w:sz w:val="22"/>
                <w:szCs w:val="28"/>
              </w:rPr>
              <w:t xml:space="preserve"> раствор</w:t>
            </w:r>
          </w:p>
          <w:p w:rsidR="00EA569C" w:rsidRPr="002F05AE" w:rsidRDefault="00EA569C" w:rsidP="00D8145B">
            <w:pPr>
              <w:pStyle w:val="af8"/>
              <w:jc w:val="center"/>
              <w:rPr>
                <w:sz w:val="22"/>
                <w:szCs w:val="28"/>
              </w:rPr>
            </w:pPr>
          </w:p>
        </w:tc>
        <w:tc>
          <w:tcPr>
            <w:tcW w:w="2059" w:type="pct"/>
            <w:gridSpan w:val="5"/>
          </w:tcPr>
          <w:p w:rsidR="00EA569C" w:rsidRPr="002F05AE" w:rsidRDefault="00AA51A4" w:rsidP="00D8145B">
            <w:pPr>
              <w:jc w:val="center"/>
              <w:rPr>
                <w:sz w:val="22"/>
                <w:szCs w:val="28"/>
              </w:rPr>
            </w:pPr>
            <w:r w:rsidRPr="002F05AE">
              <w:rPr>
                <w:sz w:val="22"/>
                <w:szCs w:val="28"/>
              </w:rPr>
              <w:t>Содержание ионов</w:t>
            </w:r>
            <w:r w:rsidR="00EA569C" w:rsidRPr="002F05AE">
              <w:rPr>
                <w:sz w:val="22"/>
                <w:szCs w:val="28"/>
              </w:rPr>
              <w:t>, мг/дм</w:t>
            </w:r>
            <w:r w:rsidR="00EA569C" w:rsidRPr="002F05AE">
              <w:rPr>
                <w:sz w:val="22"/>
                <w:szCs w:val="28"/>
                <w:vertAlign w:val="superscript"/>
              </w:rPr>
              <w:t>3</w:t>
            </w:r>
          </w:p>
        </w:tc>
        <w:tc>
          <w:tcPr>
            <w:tcW w:w="367" w:type="pct"/>
            <w:vMerge w:val="restart"/>
          </w:tcPr>
          <w:p w:rsidR="00EA569C" w:rsidRPr="002F05AE" w:rsidRDefault="00EA569C" w:rsidP="00D8145B">
            <w:pPr>
              <w:pStyle w:val="af8"/>
              <w:jc w:val="center"/>
              <w:rPr>
                <w:sz w:val="22"/>
                <w:szCs w:val="28"/>
              </w:rPr>
            </w:pPr>
            <w:r w:rsidRPr="002F05AE">
              <w:rPr>
                <w:color w:val="000000"/>
                <w:sz w:val="22"/>
                <w:szCs w:val="28"/>
              </w:rPr>
              <w:t>ρ, кг/м</w:t>
            </w:r>
            <w:r w:rsidRPr="002F05AE">
              <w:rPr>
                <w:color w:val="000000"/>
                <w:sz w:val="22"/>
                <w:szCs w:val="28"/>
                <w:vertAlign w:val="superscript"/>
              </w:rPr>
              <w:t>3</w:t>
            </w:r>
          </w:p>
        </w:tc>
        <w:tc>
          <w:tcPr>
            <w:tcW w:w="368" w:type="pct"/>
            <w:vMerge w:val="restart"/>
          </w:tcPr>
          <w:p w:rsidR="00EA569C" w:rsidRPr="002F05AE" w:rsidRDefault="00EA569C" w:rsidP="00D8145B">
            <w:pPr>
              <w:pStyle w:val="af8"/>
              <w:jc w:val="center"/>
              <w:rPr>
                <w:sz w:val="22"/>
                <w:szCs w:val="28"/>
              </w:rPr>
            </w:pPr>
            <w:r w:rsidRPr="002F05AE">
              <w:rPr>
                <w:sz w:val="22"/>
                <w:szCs w:val="28"/>
              </w:rPr>
              <w:t>рН</w:t>
            </w:r>
          </w:p>
        </w:tc>
        <w:tc>
          <w:tcPr>
            <w:tcW w:w="441" w:type="pct"/>
            <w:vMerge w:val="restart"/>
          </w:tcPr>
          <w:p w:rsidR="00EA569C" w:rsidRPr="002F05AE" w:rsidRDefault="00EA569C" w:rsidP="00D8145B">
            <w:pPr>
              <w:pStyle w:val="af8"/>
              <w:jc w:val="center"/>
              <w:rPr>
                <w:sz w:val="22"/>
                <w:szCs w:val="28"/>
              </w:rPr>
            </w:pPr>
            <w:r w:rsidRPr="002F05AE">
              <w:rPr>
                <w:sz w:val="22"/>
                <w:szCs w:val="28"/>
              </w:rPr>
              <w:t>ОВП</w:t>
            </w:r>
            <w:r w:rsidR="002F05AE">
              <w:rPr>
                <w:sz w:val="22"/>
                <w:szCs w:val="28"/>
              </w:rPr>
              <w:t xml:space="preserve">, </w:t>
            </w:r>
            <w:r w:rsidRPr="002F05AE">
              <w:rPr>
                <w:color w:val="000000"/>
                <w:sz w:val="22"/>
                <w:szCs w:val="28"/>
              </w:rPr>
              <w:t>мВ</w:t>
            </w:r>
          </w:p>
        </w:tc>
        <w:tc>
          <w:tcPr>
            <w:tcW w:w="1014" w:type="pct"/>
            <w:vMerge w:val="restart"/>
          </w:tcPr>
          <w:p w:rsidR="00EA569C" w:rsidRPr="002F05AE" w:rsidRDefault="00EA569C" w:rsidP="00D8145B">
            <w:pPr>
              <w:pStyle w:val="af8"/>
              <w:jc w:val="center"/>
              <w:rPr>
                <w:sz w:val="22"/>
                <w:szCs w:val="28"/>
              </w:rPr>
            </w:pPr>
            <w:r w:rsidRPr="002F05AE">
              <w:rPr>
                <w:sz w:val="22"/>
                <w:szCs w:val="28"/>
              </w:rPr>
              <w:t>Электро</w:t>
            </w:r>
          </w:p>
          <w:p w:rsidR="00EA569C" w:rsidRPr="002F05AE" w:rsidRDefault="002F05AE" w:rsidP="00D8145B">
            <w:pPr>
              <w:pStyle w:val="af8"/>
              <w:jc w:val="center"/>
              <w:rPr>
                <w:sz w:val="22"/>
                <w:szCs w:val="28"/>
              </w:rPr>
            </w:pPr>
            <w:r>
              <w:rPr>
                <w:sz w:val="22"/>
                <w:szCs w:val="28"/>
              </w:rPr>
              <w:t xml:space="preserve">проводность, </w:t>
            </w:r>
            <w:r w:rsidR="00EA569C" w:rsidRPr="002F05AE">
              <w:rPr>
                <w:sz w:val="22"/>
                <w:szCs w:val="28"/>
                <w:lang w:val="en-US"/>
              </w:rPr>
              <w:t>mS</w:t>
            </w:r>
            <w:r w:rsidR="00EA569C" w:rsidRPr="002F05AE">
              <w:rPr>
                <w:sz w:val="22"/>
                <w:szCs w:val="28"/>
              </w:rPr>
              <w:t>/</w:t>
            </w:r>
            <w:r w:rsidR="00EA569C" w:rsidRPr="002F05AE">
              <w:rPr>
                <w:sz w:val="22"/>
                <w:szCs w:val="28"/>
                <w:lang w:val="en-US"/>
              </w:rPr>
              <w:t>cm</w:t>
            </w:r>
          </w:p>
        </w:tc>
      </w:tr>
      <w:tr w:rsidR="00EA569C" w:rsidRPr="002F05AE" w:rsidTr="00802BFF">
        <w:tc>
          <w:tcPr>
            <w:tcW w:w="750" w:type="pct"/>
            <w:vMerge/>
          </w:tcPr>
          <w:p w:rsidR="00EA569C" w:rsidRPr="002F05AE" w:rsidRDefault="00EA569C" w:rsidP="00D8145B">
            <w:pPr>
              <w:jc w:val="both"/>
              <w:rPr>
                <w:sz w:val="22"/>
                <w:szCs w:val="28"/>
              </w:rPr>
            </w:pPr>
          </w:p>
        </w:tc>
        <w:tc>
          <w:tcPr>
            <w:tcW w:w="441" w:type="pct"/>
          </w:tcPr>
          <w:p w:rsidR="00EA569C" w:rsidRPr="002F05AE" w:rsidRDefault="00EA569C" w:rsidP="00D8145B">
            <w:pPr>
              <w:jc w:val="center"/>
              <w:rPr>
                <w:sz w:val="22"/>
                <w:szCs w:val="28"/>
                <w:vertAlign w:val="superscript"/>
                <w:lang w:val="en-US"/>
              </w:rPr>
            </w:pPr>
            <w:r w:rsidRPr="002F05AE">
              <w:rPr>
                <w:sz w:val="22"/>
                <w:szCs w:val="28"/>
              </w:rPr>
              <w:t>НСО</w:t>
            </w:r>
            <w:r w:rsidRPr="002F05AE">
              <w:rPr>
                <w:sz w:val="22"/>
                <w:szCs w:val="28"/>
                <w:vertAlign w:val="subscript"/>
              </w:rPr>
              <w:t>3</w:t>
            </w:r>
            <w:r w:rsidRPr="002F05AE">
              <w:rPr>
                <w:sz w:val="22"/>
                <w:szCs w:val="28"/>
                <w:vertAlign w:val="superscript"/>
              </w:rPr>
              <w:t>-</w:t>
            </w:r>
          </w:p>
        </w:tc>
        <w:tc>
          <w:tcPr>
            <w:tcW w:w="441" w:type="pct"/>
          </w:tcPr>
          <w:p w:rsidR="00EA569C" w:rsidRPr="002F05AE" w:rsidRDefault="00EA569C" w:rsidP="00D8145B">
            <w:pPr>
              <w:jc w:val="center"/>
              <w:rPr>
                <w:color w:val="000000"/>
                <w:sz w:val="22"/>
                <w:szCs w:val="28"/>
              </w:rPr>
            </w:pPr>
            <w:r w:rsidRPr="002F05AE">
              <w:rPr>
                <w:color w:val="000000"/>
                <w:sz w:val="22"/>
                <w:szCs w:val="28"/>
              </w:rPr>
              <w:t>Cl</w:t>
            </w:r>
            <w:r w:rsidRPr="002F05AE">
              <w:rPr>
                <w:color w:val="000000"/>
                <w:sz w:val="22"/>
                <w:szCs w:val="28"/>
                <w:vertAlign w:val="superscript"/>
              </w:rPr>
              <w:t>-</w:t>
            </w:r>
          </w:p>
          <w:p w:rsidR="00EA569C" w:rsidRPr="002F05AE" w:rsidRDefault="00EA569C" w:rsidP="00D8145B">
            <w:pPr>
              <w:jc w:val="center"/>
              <w:rPr>
                <w:sz w:val="22"/>
                <w:szCs w:val="28"/>
                <w:lang w:val="en-US"/>
              </w:rPr>
            </w:pPr>
          </w:p>
        </w:tc>
        <w:tc>
          <w:tcPr>
            <w:tcW w:w="367" w:type="pct"/>
          </w:tcPr>
          <w:p w:rsidR="00EA569C" w:rsidRPr="002F05AE" w:rsidRDefault="00EA569C" w:rsidP="00D8145B">
            <w:pPr>
              <w:jc w:val="center"/>
              <w:rPr>
                <w:sz w:val="22"/>
                <w:szCs w:val="28"/>
                <w:lang w:val="en-US"/>
              </w:rPr>
            </w:pPr>
            <w:r w:rsidRPr="002F05AE">
              <w:rPr>
                <w:sz w:val="22"/>
                <w:szCs w:val="28"/>
                <w:lang w:val="en-US"/>
              </w:rPr>
              <w:t>Na</w:t>
            </w:r>
            <w:r w:rsidRPr="002F05AE">
              <w:rPr>
                <w:sz w:val="22"/>
                <w:szCs w:val="28"/>
                <w:vertAlign w:val="superscript"/>
              </w:rPr>
              <w:t>+</w:t>
            </w:r>
          </w:p>
        </w:tc>
        <w:tc>
          <w:tcPr>
            <w:tcW w:w="441" w:type="pct"/>
          </w:tcPr>
          <w:p w:rsidR="00EA569C" w:rsidRPr="002F05AE" w:rsidRDefault="00EA569C" w:rsidP="00D8145B">
            <w:pPr>
              <w:jc w:val="center"/>
              <w:rPr>
                <w:sz w:val="22"/>
                <w:szCs w:val="28"/>
                <w:lang w:val="en-US"/>
              </w:rPr>
            </w:pPr>
            <w:r w:rsidRPr="002F05AE">
              <w:rPr>
                <w:sz w:val="22"/>
                <w:szCs w:val="28"/>
                <w:lang w:val="en-US"/>
              </w:rPr>
              <w:t>Ca</w:t>
            </w:r>
            <w:r w:rsidRPr="002F05AE">
              <w:rPr>
                <w:sz w:val="22"/>
                <w:szCs w:val="28"/>
                <w:vertAlign w:val="superscript"/>
              </w:rPr>
              <w:t>2+</w:t>
            </w:r>
          </w:p>
        </w:tc>
        <w:tc>
          <w:tcPr>
            <w:tcW w:w="369" w:type="pct"/>
          </w:tcPr>
          <w:p w:rsidR="00EA569C" w:rsidRPr="002F05AE" w:rsidRDefault="00EA569C" w:rsidP="00D8145B">
            <w:pPr>
              <w:jc w:val="center"/>
              <w:rPr>
                <w:sz w:val="22"/>
                <w:szCs w:val="28"/>
              </w:rPr>
            </w:pPr>
            <w:r w:rsidRPr="002F05AE">
              <w:rPr>
                <w:sz w:val="22"/>
                <w:szCs w:val="28"/>
                <w:lang w:val="en-US"/>
              </w:rPr>
              <w:t>Mg</w:t>
            </w:r>
            <w:r w:rsidRPr="002F05AE">
              <w:rPr>
                <w:sz w:val="22"/>
                <w:szCs w:val="28"/>
                <w:vertAlign w:val="superscript"/>
              </w:rPr>
              <w:t>2+</w:t>
            </w:r>
          </w:p>
        </w:tc>
        <w:tc>
          <w:tcPr>
            <w:tcW w:w="367" w:type="pct"/>
            <w:vMerge/>
          </w:tcPr>
          <w:p w:rsidR="00EA569C" w:rsidRPr="002F05AE" w:rsidRDefault="00EA569C" w:rsidP="00D8145B">
            <w:pPr>
              <w:jc w:val="both"/>
              <w:rPr>
                <w:sz w:val="22"/>
                <w:szCs w:val="28"/>
              </w:rPr>
            </w:pPr>
          </w:p>
        </w:tc>
        <w:tc>
          <w:tcPr>
            <w:tcW w:w="368" w:type="pct"/>
            <w:vMerge/>
          </w:tcPr>
          <w:p w:rsidR="00EA569C" w:rsidRPr="002F05AE" w:rsidRDefault="00EA569C" w:rsidP="00D8145B">
            <w:pPr>
              <w:jc w:val="both"/>
              <w:rPr>
                <w:sz w:val="22"/>
                <w:szCs w:val="28"/>
              </w:rPr>
            </w:pPr>
          </w:p>
        </w:tc>
        <w:tc>
          <w:tcPr>
            <w:tcW w:w="441" w:type="pct"/>
            <w:vMerge/>
          </w:tcPr>
          <w:p w:rsidR="00EA569C" w:rsidRPr="002F05AE" w:rsidRDefault="00EA569C" w:rsidP="00D8145B">
            <w:pPr>
              <w:jc w:val="both"/>
              <w:rPr>
                <w:sz w:val="22"/>
                <w:szCs w:val="28"/>
              </w:rPr>
            </w:pPr>
          </w:p>
        </w:tc>
        <w:tc>
          <w:tcPr>
            <w:tcW w:w="1014" w:type="pct"/>
            <w:vMerge/>
          </w:tcPr>
          <w:p w:rsidR="00EA569C" w:rsidRPr="002F05AE" w:rsidRDefault="00EA569C" w:rsidP="00D8145B">
            <w:pPr>
              <w:jc w:val="both"/>
              <w:rPr>
                <w:sz w:val="22"/>
                <w:szCs w:val="28"/>
              </w:rPr>
            </w:pPr>
          </w:p>
        </w:tc>
      </w:tr>
      <w:tr w:rsidR="00EA569C" w:rsidRPr="002F05AE" w:rsidTr="00802BFF">
        <w:tc>
          <w:tcPr>
            <w:tcW w:w="750" w:type="pct"/>
          </w:tcPr>
          <w:p w:rsidR="00EA569C" w:rsidRPr="002F05AE" w:rsidRDefault="00EA569C" w:rsidP="002F05AE">
            <w:pPr>
              <w:jc w:val="center"/>
              <w:rPr>
                <w:sz w:val="22"/>
                <w:szCs w:val="28"/>
              </w:rPr>
            </w:pPr>
            <w:r w:rsidRPr="002F05AE">
              <w:rPr>
                <w:sz w:val="22"/>
                <w:szCs w:val="28"/>
              </w:rPr>
              <w:t>№1</w:t>
            </w:r>
          </w:p>
        </w:tc>
        <w:tc>
          <w:tcPr>
            <w:tcW w:w="441" w:type="pct"/>
          </w:tcPr>
          <w:p w:rsidR="00EA569C" w:rsidRPr="002F05AE" w:rsidRDefault="00EA569C" w:rsidP="002F05AE">
            <w:pPr>
              <w:jc w:val="center"/>
              <w:rPr>
                <w:sz w:val="22"/>
                <w:szCs w:val="28"/>
              </w:rPr>
            </w:pPr>
            <w:r w:rsidRPr="002F05AE">
              <w:rPr>
                <w:sz w:val="22"/>
                <w:szCs w:val="28"/>
              </w:rPr>
              <w:t>760</w:t>
            </w:r>
          </w:p>
        </w:tc>
        <w:tc>
          <w:tcPr>
            <w:tcW w:w="441" w:type="pct"/>
          </w:tcPr>
          <w:p w:rsidR="00EA569C" w:rsidRPr="002F05AE" w:rsidRDefault="00EA569C" w:rsidP="002F05AE">
            <w:pPr>
              <w:jc w:val="center"/>
              <w:rPr>
                <w:sz w:val="22"/>
                <w:szCs w:val="28"/>
              </w:rPr>
            </w:pPr>
            <w:r w:rsidRPr="002F05AE">
              <w:rPr>
                <w:sz w:val="22"/>
                <w:szCs w:val="28"/>
              </w:rPr>
              <w:t>14023</w:t>
            </w:r>
          </w:p>
        </w:tc>
        <w:tc>
          <w:tcPr>
            <w:tcW w:w="367" w:type="pct"/>
          </w:tcPr>
          <w:p w:rsidR="00EA569C" w:rsidRPr="002F05AE" w:rsidRDefault="00EA569C" w:rsidP="002F05AE">
            <w:pPr>
              <w:jc w:val="center"/>
              <w:rPr>
                <w:sz w:val="22"/>
                <w:szCs w:val="28"/>
              </w:rPr>
            </w:pPr>
            <w:r w:rsidRPr="002F05AE">
              <w:rPr>
                <w:sz w:val="22"/>
                <w:szCs w:val="28"/>
              </w:rPr>
              <w:t>7500</w:t>
            </w:r>
          </w:p>
        </w:tc>
        <w:tc>
          <w:tcPr>
            <w:tcW w:w="441" w:type="pct"/>
          </w:tcPr>
          <w:p w:rsidR="00EA569C" w:rsidRPr="002F05AE" w:rsidRDefault="00EA569C" w:rsidP="002F05AE">
            <w:pPr>
              <w:jc w:val="center"/>
              <w:rPr>
                <w:sz w:val="22"/>
                <w:szCs w:val="28"/>
              </w:rPr>
            </w:pPr>
            <w:r w:rsidRPr="002F05AE">
              <w:rPr>
                <w:sz w:val="22"/>
                <w:szCs w:val="28"/>
              </w:rPr>
              <w:t>1100</w:t>
            </w:r>
          </w:p>
        </w:tc>
        <w:tc>
          <w:tcPr>
            <w:tcW w:w="369" w:type="pct"/>
          </w:tcPr>
          <w:p w:rsidR="00EA569C" w:rsidRPr="002F05AE" w:rsidRDefault="00EA569C" w:rsidP="002F05AE">
            <w:pPr>
              <w:jc w:val="center"/>
              <w:rPr>
                <w:sz w:val="22"/>
                <w:szCs w:val="28"/>
              </w:rPr>
            </w:pPr>
            <w:r w:rsidRPr="002F05AE">
              <w:rPr>
                <w:sz w:val="22"/>
                <w:szCs w:val="28"/>
              </w:rPr>
              <w:t>380</w:t>
            </w:r>
          </w:p>
        </w:tc>
        <w:tc>
          <w:tcPr>
            <w:tcW w:w="367" w:type="pct"/>
          </w:tcPr>
          <w:p w:rsidR="00EA569C" w:rsidRPr="002F05AE" w:rsidRDefault="00EA569C" w:rsidP="002F05AE">
            <w:pPr>
              <w:jc w:val="center"/>
              <w:rPr>
                <w:sz w:val="22"/>
                <w:szCs w:val="28"/>
              </w:rPr>
            </w:pPr>
            <w:r w:rsidRPr="002F05AE">
              <w:rPr>
                <w:sz w:val="22"/>
                <w:szCs w:val="28"/>
              </w:rPr>
              <w:t>1009</w:t>
            </w:r>
          </w:p>
        </w:tc>
        <w:tc>
          <w:tcPr>
            <w:tcW w:w="368" w:type="pct"/>
          </w:tcPr>
          <w:p w:rsidR="00EA569C" w:rsidRPr="002F05AE" w:rsidRDefault="00EA569C" w:rsidP="002F05AE">
            <w:pPr>
              <w:jc w:val="center"/>
              <w:rPr>
                <w:sz w:val="22"/>
                <w:szCs w:val="28"/>
              </w:rPr>
            </w:pPr>
            <w:r w:rsidRPr="002F05AE">
              <w:rPr>
                <w:sz w:val="22"/>
                <w:szCs w:val="28"/>
              </w:rPr>
              <w:t>7,81</w:t>
            </w:r>
          </w:p>
        </w:tc>
        <w:tc>
          <w:tcPr>
            <w:tcW w:w="441" w:type="pct"/>
          </w:tcPr>
          <w:p w:rsidR="00EA569C" w:rsidRPr="002F05AE" w:rsidRDefault="00EA569C" w:rsidP="002F05AE">
            <w:pPr>
              <w:jc w:val="center"/>
              <w:rPr>
                <w:sz w:val="22"/>
                <w:szCs w:val="28"/>
              </w:rPr>
            </w:pPr>
            <w:r w:rsidRPr="002F05AE">
              <w:rPr>
                <w:sz w:val="22"/>
                <w:szCs w:val="28"/>
              </w:rPr>
              <w:t>-48</w:t>
            </w:r>
          </w:p>
        </w:tc>
        <w:tc>
          <w:tcPr>
            <w:tcW w:w="1014" w:type="pct"/>
          </w:tcPr>
          <w:p w:rsidR="00EA569C" w:rsidRPr="002F05AE" w:rsidRDefault="00EA569C" w:rsidP="002F05AE">
            <w:pPr>
              <w:jc w:val="center"/>
              <w:rPr>
                <w:sz w:val="22"/>
                <w:szCs w:val="28"/>
              </w:rPr>
            </w:pPr>
            <w:r w:rsidRPr="002F05AE">
              <w:rPr>
                <w:sz w:val="22"/>
                <w:szCs w:val="28"/>
              </w:rPr>
              <w:t>19,59</w:t>
            </w:r>
          </w:p>
        </w:tc>
      </w:tr>
    </w:tbl>
    <w:p w:rsidR="00EA569C" w:rsidRDefault="00EA569C" w:rsidP="00F60C76">
      <w:pPr>
        <w:ind w:firstLine="567"/>
        <w:jc w:val="both"/>
        <w:rPr>
          <w:sz w:val="28"/>
          <w:szCs w:val="28"/>
        </w:rPr>
      </w:pPr>
    </w:p>
    <w:p w:rsidR="00BE0D34" w:rsidRDefault="00EA569C" w:rsidP="001059A8">
      <w:pPr>
        <w:ind w:firstLine="567"/>
        <w:jc w:val="both"/>
        <w:rPr>
          <w:sz w:val="28"/>
          <w:szCs w:val="28"/>
        </w:rPr>
      </w:pPr>
      <w:r w:rsidRPr="00EA569C">
        <w:rPr>
          <w:sz w:val="28"/>
          <w:szCs w:val="28"/>
        </w:rPr>
        <w:t xml:space="preserve">Составы   </w:t>
      </w:r>
      <w:r w:rsidR="004557B7" w:rsidRPr="00EA569C">
        <w:rPr>
          <w:sz w:val="28"/>
          <w:szCs w:val="28"/>
        </w:rPr>
        <w:t>растворов электролитов,</w:t>
      </w:r>
      <w:r w:rsidR="00AA51A4" w:rsidRPr="00EA569C">
        <w:rPr>
          <w:sz w:val="28"/>
          <w:szCs w:val="28"/>
        </w:rPr>
        <w:t xml:space="preserve"> и</w:t>
      </w:r>
      <w:r w:rsidRPr="00EA569C">
        <w:rPr>
          <w:sz w:val="28"/>
          <w:szCs w:val="28"/>
        </w:rPr>
        <w:t xml:space="preserve"> </w:t>
      </w:r>
      <w:r w:rsidR="003A29D2" w:rsidRPr="00EA569C">
        <w:rPr>
          <w:sz w:val="28"/>
          <w:szCs w:val="28"/>
        </w:rPr>
        <w:t>их общая</w:t>
      </w:r>
      <w:r w:rsidRPr="00EA569C">
        <w:rPr>
          <w:sz w:val="28"/>
          <w:szCs w:val="28"/>
        </w:rPr>
        <w:t xml:space="preserve"> </w:t>
      </w:r>
      <w:r w:rsidR="003A29D2" w:rsidRPr="00EA569C">
        <w:rPr>
          <w:sz w:val="28"/>
          <w:szCs w:val="28"/>
        </w:rPr>
        <w:t>минерализация приведены</w:t>
      </w:r>
      <w:r w:rsidRPr="00EA569C">
        <w:rPr>
          <w:sz w:val="28"/>
          <w:szCs w:val="28"/>
        </w:rPr>
        <w:t xml:space="preserve"> </w:t>
      </w:r>
      <w:r w:rsidR="003A29D2" w:rsidRPr="00EA569C">
        <w:rPr>
          <w:sz w:val="28"/>
          <w:szCs w:val="28"/>
        </w:rPr>
        <w:t>в таблице</w:t>
      </w:r>
      <w:r w:rsidRPr="00EA569C">
        <w:rPr>
          <w:sz w:val="28"/>
          <w:szCs w:val="28"/>
        </w:rPr>
        <w:t xml:space="preserve"> </w:t>
      </w:r>
      <w:r w:rsidR="0028530F">
        <w:rPr>
          <w:sz w:val="28"/>
          <w:szCs w:val="28"/>
        </w:rPr>
        <w:t>3</w:t>
      </w:r>
      <w:r w:rsidR="003A29D2" w:rsidRPr="00EA569C">
        <w:rPr>
          <w:sz w:val="28"/>
          <w:szCs w:val="28"/>
        </w:rPr>
        <w:t>.</w:t>
      </w:r>
      <w:r w:rsidRPr="00EA569C">
        <w:rPr>
          <w:sz w:val="28"/>
          <w:szCs w:val="28"/>
        </w:rPr>
        <w:t xml:space="preserve"> </w:t>
      </w:r>
    </w:p>
    <w:p w:rsidR="001059A8" w:rsidRPr="001059A8" w:rsidRDefault="001059A8" w:rsidP="001059A8">
      <w:pPr>
        <w:ind w:firstLine="567"/>
        <w:jc w:val="both"/>
        <w:rPr>
          <w:sz w:val="28"/>
          <w:szCs w:val="28"/>
        </w:rPr>
      </w:pPr>
    </w:p>
    <w:p w:rsidR="00EA569C" w:rsidRPr="00EA569C" w:rsidRDefault="0028530F" w:rsidP="00802BFF">
      <w:pPr>
        <w:jc w:val="both"/>
        <w:rPr>
          <w:sz w:val="28"/>
          <w:szCs w:val="28"/>
          <w:lang w:val="kk-KZ"/>
        </w:rPr>
      </w:pPr>
      <w:r>
        <w:rPr>
          <w:sz w:val="28"/>
          <w:szCs w:val="28"/>
          <w:lang w:val="kk-KZ"/>
        </w:rPr>
        <w:t>Таблица 3</w:t>
      </w:r>
      <w:r w:rsidR="00E5466B">
        <w:rPr>
          <w:sz w:val="28"/>
          <w:szCs w:val="28"/>
          <w:lang w:val="kk-KZ"/>
        </w:rPr>
        <w:t xml:space="preserve"> </w:t>
      </w:r>
      <w:r w:rsidR="00EA569C" w:rsidRPr="00EA569C">
        <w:rPr>
          <w:sz w:val="28"/>
          <w:szCs w:val="28"/>
          <w:lang w:val="kk-KZ"/>
        </w:rPr>
        <w:t>-   Состав  и общая минерализация  растворов электролитов</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23"/>
        <w:gridCol w:w="1315"/>
        <w:gridCol w:w="992"/>
        <w:gridCol w:w="994"/>
        <w:gridCol w:w="1558"/>
        <w:gridCol w:w="2546"/>
      </w:tblGrid>
      <w:tr w:rsidR="00EA569C" w:rsidRPr="004557B7" w:rsidTr="00BE0D34">
        <w:tc>
          <w:tcPr>
            <w:tcW w:w="1154" w:type="pct"/>
          </w:tcPr>
          <w:p w:rsidR="00EA569C" w:rsidRPr="004557B7" w:rsidRDefault="00EA569C" w:rsidP="00D8145B">
            <w:pPr>
              <w:jc w:val="center"/>
              <w:rPr>
                <w:szCs w:val="28"/>
                <w:lang w:val="kk-KZ"/>
              </w:rPr>
            </w:pPr>
            <w:r w:rsidRPr="004557B7">
              <w:rPr>
                <w:szCs w:val="28"/>
                <w:lang w:val="kk-KZ"/>
              </w:rPr>
              <w:t>Состав электролита</w:t>
            </w:r>
          </w:p>
        </w:tc>
        <w:tc>
          <w:tcPr>
            <w:tcW w:w="683" w:type="pct"/>
          </w:tcPr>
          <w:p w:rsidR="00EA569C" w:rsidRPr="004557B7" w:rsidRDefault="00EA569C" w:rsidP="00D8145B">
            <w:pPr>
              <w:jc w:val="center"/>
              <w:rPr>
                <w:szCs w:val="28"/>
                <w:lang w:val="kk-KZ"/>
              </w:rPr>
            </w:pPr>
            <w:r w:rsidRPr="004557B7">
              <w:rPr>
                <w:szCs w:val="28"/>
                <w:lang w:val="en-US"/>
              </w:rPr>
              <w:t>NaHCO</w:t>
            </w:r>
            <w:r w:rsidRPr="004557B7">
              <w:rPr>
                <w:szCs w:val="28"/>
                <w:vertAlign w:val="subscript"/>
              </w:rPr>
              <w:t>3</w:t>
            </w:r>
            <w:r w:rsidRPr="004557B7">
              <w:rPr>
                <w:szCs w:val="28"/>
                <w:lang w:val="kk-KZ"/>
              </w:rPr>
              <w:t xml:space="preserve">  мг/л</w:t>
            </w:r>
          </w:p>
        </w:tc>
        <w:tc>
          <w:tcPr>
            <w:tcW w:w="515" w:type="pct"/>
          </w:tcPr>
          <w:p w:rsidR="00EA569C" w:rsidRPr="004557B7" w:rsidRDefault="00EA569C" w:rsidP="00D8145B">
            <w:pPr>
              <w:jc w:val="center"/>
              <w:rPr>
                <w:szCs w:val="28"/>
                <w:lang w:val="kk-KZ"/>
              </w:rPr>
            </w:pPr>
            <w:r w:rsidRPr="004557B7">
              <w:rPr>
                <w:szCs w:val="28"/>
                <w:lang w:val="en-US"/>
              </w:rPr>
              <w:t>NaCl</w:t>
            </w:r>
            <w:r w:rsidRPr="004557B7">
              <w:rPr>
                <w:szCs w:val="28"/>
                <w:lang w:val="kk-KZ"/>
              </w:rPr>
              <w:t>, мг/л</w:t>
            </w:r>
          </w:p>
        </w:tc>
        <w:tc>
          <w:tcPr>
            <w:tcW w:w="516" w:type="pct"/>
          </w:tcPr>
          <w:p w:rsidR="00EA569C" w:rsidRPr="004557B7" w:rsidRDefault="00EA569C" w:rsidP="00D8145B">
            <w:pPr>
              <w:jc w:val="center"/>
              <w:rPr>
                <w:szCs w:val="28"/>
                <w:lang w:val="kk-KZ"/>
              </w:rPr>
            </w:pPr>
            <w:r w:rsidRPr="004557B7">
              <w:rPr>
                <w:szCs w:val="28"/>
                <w:lang w:val="en-US"/>
              </w:rPr>
              <w:t>CaCl</w:t>
            </w:r>
            <w:r w:rsidRPr="004557B7">
              <w:rPr>
                <w:szCs w:val="28"/>
                <w:vertAlign w:val="subscript"/>
                <w:lang w:val="en-US"/>
              </w:rPr>
              <w:t>2</w:t>
            </w:r>
            <w:r w:rsidRPr="004557B7">
              <w:rPr>
                <w:szCs w:val="28"/>
                <w:lang w:val="kk-KZ"/>
              </w:rPr>
              <w:t>, мг/л</w:t>
            </w:r>
          </w:p>
        </w:tc>
        <w:tc>
          <w:tcPr>
            <w:tcW w:w="809" w:type="pct"/>
          </w:tcPr>
          <w:p w:rsidR="00EA569C" w:rsidRPr="004557B7" w:rsidRDefault="00EA569C" w:rsidP="00D8145B">
            <w:pPr>
              <w:jc w:val="center"/>
              <w:rPr>
                <w:szCs w:val="28"/>
                <w:lang w:val="kk-KZ"/>
              </w:rPr>
            </w:pPr>
            <w:r w:rsidRPr="004557B7">
              <w:rPr>
                <w:szCs w:val="28"/>
                <w:lang w:val="en-US"/>
              </w:rPr>
              <w:t>MgCl</w:t>
            </w:r>
            <w:r w:rsidRPr="004557B7">
              <w:rPr>
                <w:szCs w:val="28"/>
                <w:vertAlign w:val="subscript"/>
              </w:rPr>
              <w:t>2</w:t>
            </w:r>
            <w:r w:rsidRPr="004557B7">
              <w:rPr>
                <w:szCs w:val="28"/>
              </w:rPr>
              <w:t>·</w:t>
            </w:r>
            <w:r w:rsidRPr="004557B7">
              <w:rPr>
                <w:szCs w:val="28"/>
                <w:lang w:val="en-US"/>
              </w:rPr>
              <w:t>6H</w:t>
            </w:r>
            <w:r w:rsidRPr="004557B7">
              <w:rPr>
                <w:szCs w:val="28"/>
                <w:vertAlign w:val="subscript"/>
                <w:lang w:val="en-US"/>
              </w:rPr>
              <w:t>2</w:t>
            </w:r>
            <w:r w:rsidRPr="004557B7">
              <w:rPr>
                <w:szCs w:val="28"/>
                <w:lang w:val="en-US"/>
              </w:rPr>
              <w:t>O</w:t>
            </w:r>
            <w:r w:rsidRPr="004557B7">
              <w:rPr>
                <w:szCs w:val="28"/>
                <w:lang w:val="kk-KZ"/>
              </w:rPr>
              <w:t>, мг/л</w:t>
            </w:r>
          </w:p>
        </w:tc>
        <w:tc>
          <w:tcPr>
            <w:tcW w:w="1322" w:type="pct"/>
          </w:tcPr>
          <w:p w:rsidR="00EA569C" w:rsidRPr="004557B7" w:rsidRDefault="00EA569C" w:rsidP="00D8145B">
            <w:pPr>
              <w:jc w:val="center"/>
              <w:rPr>
                <w:szCs w:val="28"/>
                <w:lang w:val="kk-KZ"/>
              </w:rPr>
            </w:pPr>
            <w:r w:rsidRPr="004557B7">
              <w:rPr>
                <w:szCs w:val="28"/>
                <w:lang w:val="kk-KZ"/>
              </w:rPr>
              <w:t>Общая минерализация, мг/л</w:t>
            </w:r>
          </w:p>
        </w:tc>
      </w:tr>
      <w:tr w:rsidR="00EA569C" w:rsidRPr="004557B7" w:rsidTr="00BE0D34">
        <w:tc>
          <w:tcPr>
            <w:tcW w:w="1154" w:type="pct"/>
          </w:tcPr>
          <w:p w:rsidR="00EA569C" w:rsidRPr="004557B7" w:rsidRDefault="00EA569C" w:rsidP="00D8145B">
            <w:pPr>
              <w:jc w:val="both"/>
              <w:rPr>
                <w:szCs w:val="28"/>
              </w:rPr>
            </w:pPr>
            <w:r w:rsidRPr="004557B7">
              <w:rPr>
                <w:szCs w:val="28"/>
                <w:lang w:val="kk-KZ"/>
              </w:rPr>
              <w:t xml:space="preserve">Раствор  №1 (имитат пластовой воды) </w:t>
            </w:r>
          </w:p>
        </w:tc>
        <w:tc>
          <w:tcPr>
            <w:tcW w:w="683" w:type="pct"/>
          </w:tcPr>
          <w:p w:rsidR="00E5466B" w:rsidRDefault="00E5466B" w:rsidP="00D8145B">
            <w:pPr>
              <w:jc w:val="center"/>
              <w:rPr>
                <w:szCs w:val="28"/>
                <w:lang w:val="en-US"/>
              </w:rPr>
            </w:pPr>
          </w:p>
          <w:p w:rsidR="00EA569C" w:rsidRPr="004557B7" w:rsidRDefault="00EA569C" w:rsidP="00D8145B">
            <w:pPr>
              <w:jc w:val="center"/>
              <w:rPr>
                <w:szCs w:val="28"/>
                <w:lang w:val="en-US"/>
              </w:rPr>
            </w:pPr>
            <w:r w:rsidRPr="004557B7">
              <w:rPr>
                <w:szCs w:val="28"/>
                <w:lang w:val="en-US"/>
              </w:rPr>
              <w:t>1344</w:t>
            </w:r>
          </w:p>
        </w:tc>
        <w:tc>
          <w:tcPr>
            <w:tcW w:w="515" w:type="pct"/>
          </w:tcPr>
          <w:p w:rsidR="00E5466B" w:rsidRDefault="00E5466B" w:rsidP="00D8145B">
            <w:pPr>
              <w:jc w:val="center"/>
              <w:rPr>
                <w:szCs w:val="28"/>
                <w:lang w:val="en-US"/>
              </w:rPr>
            </w:pPr>
          </w:p>
          <w:p w:rsidR="00EA569C" w:rsidRPr="004557B7" w:rsidRDefault="00EA569C" w:rsidP="00D8145B">
            <w:pPr>
              <w:jc w:val="center"/>
              <w:rPr>
                <w:szCs w:val="28"/>
                <w:lang w:val="en-US"/>
              </w:rPr>
            </w:pPr>
            <w:r w:rsidRPr="004557B7">
              <w:rPr>
                <w:szCs w:val="28"/>
                <w:lang w:val="en-US"/>
              </w:rPr>
              <w:t>18084</w:t>
            </w:r>
          </w:p>
        </w:tc>
        <w:tc>
          <w:tcPr>
            <w:tcW w:w="516" w:type="pct"/>
          </w:tcPr>
          <w:p w:rsidR="00E5466B" w:rsidRDefault="00E5466B" w:rsidP="00D8145B">
            <w:pPr>
              <w:jc w:val="center"/>
              <w:rPr>
                <w:szCs w:val="28"/>
                <w:lang w:val="en-US"/>
              </w:rPr>
            </w:pPr>
          </w:p>
          <w:p w:rsidR="00EA569C" w:rsidRPr="004557B7" w:rsidRDefault="00EA569C" w:rsidP="00D8145B">
            <w:pPr>
              <w:jc w:val="center"/>
              <w:rPr>
                <w:szCs w:val="28"/>
                <w:lang w:val="en-US"/>
              </w:rPr>
            </w:pPr>
            <w:r w:rsidRPr="004557B7">
              <w:rPr>
                <w:szCs w:val="28"/>
                <w:lang w:val="en-US"/>
              </w:rPr>
              <w:t>3046</w:t>
            </w:r>
          </w:p>
        </w:tc>
        <w:tc>
          <w:tcPr>
            <w:tcW w:w="809" w:type="pct"/>
          </w:tcPr>
          <w:p w:rsidR="00E5466B" w:rsidRDefault="00E5466B" w:rsidP="00D8145B">
            <w:pPr>
              <w:jc w:val="center"/>
              <w:rPr>
                <w:szCs w:val="28"/>
                <w:lang w:val="en-US"/>
              </w:rPr>
            </w:pPr>
          </w:p>
          <w:p w:rsidR="00EA569C" w:rsidRPr="004557B7" w:rsidRDefault="00EA569C" w:rsidP="00D8145B">
            <w:pPr>
              <w:jc w:val="center"/>
              <w:rPr>
                <w:szCs w:val="28"/>
                <w:lang w:val="en-US"/>
              </w:rPr>
            </w:pPr>
            <w:r w:rsidRPr="004557B7">
              <w:rPr>
                <w:szCs w:val="28"/>
                <w:lang w:val="en-US"/>
              </w:rPr>
              <w:t>3177</w:t>
            </w:r>
          </w:p>
        </w:tc>
        <w:tc>
          <w:tcPr>
            <w:tcW w:w="1322" w:type="pct"/>
            <w:vAlign w:val="bottom"/>
          </w:tcPr>
          <w:p w:rsidR="00EA569C" w:rsidRPr="004557B7" w:rsidRDefault="00EA569C" w:rsidP="00D8145B">
            <w:pPr>
              <w:jc w:val="center"/>
              <w:rPr>
                <w:color w:val="000000"/>
                <w:szCs w:val="28"/>
              </w:rPr>
            </w:pPr>
            <w:r w:rsidRPr="004557B7">
              <w:rPr>
                <w:color w:val="000000"/>
                <w:szCs w:val="28"/>
              </w:rPr>
              <w:t>25651</w:t>
            </w:r>
          </w:p>
          <w:p w:rsidR="00EA569C" w:rsidRPr="004557B7" w:rsidRDefault="00EA569C" w:rsidP="00D8145B">
            <w:pPr>
              <w:jc w:val="center"/>
              <w:rPr>
                <w:color w:val="000000"/>
                <w:szCs w:val="28"/>
                <w:lang w:val="kk-KZ"/>
              </w:rPr>
            </w:pPr>
          </w:p>
        </w:tc>
      </w:tr>
      <w:tr w:rsidR="00EA569C" w:rsidRPr="004557B7" w:rsidTr="00BE0D34">
        <w:tc>
          <w:tcPr>
            <w:tcW w:w="1154" w:type="pct"/>
          </w:tcPr>
          <w:p w:rsidR="00EA569C" w:rsidRPr="004557B7" w:rsidRDefault="00EA569C" w:rsidP="00D8145B">
            <w:pPr>
              <w:jc w:val="both"/>
              <w:rPr>
                <w:szCs w:val="28"/>
                <w:lang w:val="kk-KZ"/>
              </w:rPr>
            </w:pPr>
            <w:r w:rsidRPr="004557B7">
              <w:rPr>
                <w:szCs w:val="28"/>
                <w:lang w:val="kk-KZ"/>
              </w:rPr>
              <w:t>Раствор №</w:t>
            </w:r>
            <w:r w:rsidRPr="004557B7">
              <w:rPr>
                <w:szCs w:val="28"/>
                <w:lang w:val="en-US"/>
              </w:rPr>
              <w:t xml:space="preserve">2 </w:t>
            </w:r>
          </w:p>
        </w:tc>
        <w:tc>
          <w:tcPr>
            <w:tcW w:w="683" w:type="pct"/>
          </w:tcPr>
          <w:p w:rsidR="00EA569C" w:rsidRPr="004557B7" w:rsidRDefault="00EA569C" w:rsidP="00D8145B">
            <w:pPr>
              <w:jc w:val="center"/>
              <w:rPr>
                <w:szCs w:val="28"/>
                <w:lang w:val="en-US"/>
              </w:rPr>
            </w:pPr>
            <w:r w:rsidRPr="004557B7">
              <w:rPr>
                <w:szCs w:val="28"/>
                <w:lang w:val="en-US"/>
              </w:rPr>
              <w:t>2688</w:t>
            </w:r>
          </w:p>
        </w:tc>
        <w:tc>
          <w:tcPr>
            <w:tcW w:w="515" w:type="pct"/>
          </w:tcPr>
          <w:p w:rsidR="00EA569C" w:rsidRPr="004557B7" w:rsidRDefault="00EA569C" w:rsidP="00D8145B">
            <w:pPr>
              <w:jc w:val="center"/>
              <w:rPr>
                <w:szCs w:val="28"/>
                <w:lang w:val="en-US"/>
              </w:rPr>
            </w:pPr>
            <w:r w:rsidRPr="004557B7">
              <w:rPr>
                <w:szCs w:val="28"/>
                <w:lang w:val="en-US"/>
              </w:rPr>
              <w:t>-</w:t>
            </w:r>
          </w:p>
        </w:tc>
        <w:tc>
          <w:tcPr>
            <w:tcW w:w="516" w:type="pct"/>
          </w:tcPr>
          <w:p w:rsidR="00EA569C" w:rsidRPr="004557B7" w:rsidRDefault="00EA569C" w:rsidP="00D8145B">
            <w:pPr>
              <w:jc w:val="center"/>
              <w:rPr>
                <w:szCs w:val="28"/>
                <w:lang w:val="en-US"/>
              </w:rPr>
            </w:pPr>
            <w:r w:rsidRPr="004557B7">
              <w:rPr>
                <w:szCs w:val="28"/>
                <w:lang w:val="en-US"/>
              </w:rPr>
              <w:t>-</w:t>
            </w:r>
          </w:p>
        </w:tc>
        <w:tc>
          <w:tcPr>
            <w:tcW w:w="809" w:type="pct"/>
          </w:tcPr>
          <w:p w:rsidR="00EA569C" w:rsidRPr="004557B7" w:rsidRDefault="00EA569C" w:rsidP="00D8145B">
            <w:pPr>
              <w:jc w:val="center"/>
              <w:rPr>
                <w:szCs w:val="28"/>
                <w:lang w:val="en-US"/>
              </w:rPr>
            </w:pPr>
            <w:r w:rsidRPr="004557B7">
              <w:rPr>
                <w:szCs w:val="28"/>
                <w:lang w:val="en-US"/>
              </w:rPr>
              <w:t>-</w:t>
            </w:r>
          </w:p>
        </w:tc>
        <w:tc>
          <w:tcPr>
            <w:tcW w:w="1322" w:type="pct"/>
            <w:vAlign w:val="bottom"/>
          </w:tcPr>
          <w:p w:rsidR="00EA569C" w:rsidRPr="004557B7" w:rsidRDefault="00EA569C" w:rsidP="00D8145B">
            <w:pPr>
              <w:jc w:val="center"/>
              <w:rPr>
                <w:color w:val="000000"/>
                <w:szCs w:val="28"/>
              </w:rPr>
            </w:pPr>
            <w:r w:rsidRPr="004557B7">
              <w:rPr>
                <w:color w:val="000000"/>
                <w:szCs w:val="28"/>
              </w:rPr>
              <w:t>2688</w:t>
            </w:r>
          </w:p>
        </w:tc>
      </w:tr>
      <w:tr w:rsidR="00EA569C" w:rsidRPr="004557B7" w:rsidTr="00BE0D34">
        <w:tc>
          <w:tcPr>
            <w:tcW w:w="1154" w:type="pct"/>
          </w:tcPr>
          <w:p w:rsidR="00EA569C" w:rsidRPr="004557B7" w:rsidRDefault="00EA569C" w:rsidP="00D8145B">
            <w:pPr>
              <w:jc w:val="both"/>
              <w:rPr>
                <w:szCs w:val="28"/>
                <w:lang w:val="en-US"/>
              </w:rPr>
            </w:pPr>
            <w:r w:rsidRPr="004557B7">
              <w:rPr>
                <w:szCs w:val="28"/>
                <w:lang w:val="kk-KZ"/>
              </w:rPr>
              <w:t xml:space="preserve">Раствор № </w:t>
            </w:r>
            <w:r w:rsidRPr="004557B7">
              <w:rPr>
                <w:szCs w:val="28"/>
                <w:lang w:val="en-US"/>
              </w:rPr>
              <w:t xml:space="preserve">3 </w:t>
            </w:r>
          </w:p>
        </w:tc>
        <w:tc>
          <w:tcPr>
            <w:tcW w:w="683" w:type="pct"/>
          </w:tcPr>
          <w:p w:rsidR="00EA569C" w:rsidRPr="004557B7" w:rsidRDefault="00EA569C" w:rsidP="00D8145B">
            <w:pPr>
              <w:jc w:val="center"/>
              <w:rPr>
                <w:szCs w:val="28"/>
                <w:lang w:val="kk-KZ"/>
              </w:rPr>
            </w:pPr>
            <w:r w:rsidRPr="004557B7">
              <w:rPr>
                <w:szCs w:val="28"/>
                <w:lang w:val="en-US"/>
              </w:rPr>
              <w:t>2688</w:t>
            </w:r>
          </w:p>
        </w:tc>
        <w:tc>
          <w:tcPr>
            <w:tcW w:w="515" w:type="pct"/>
          </w:tcPr>
          <w:p w:rsidR="00EA569C" w:rsidRPr="004557B7" w:rsidRDefault="00EA569C" w:rsidP="00D8145B">
            <w:pPr>
              <w:jc w:val="center"/>
              <w:rPr>
                <w:szCs w:val="28"/>
                <w:lang w:val="kk-KZ"/>
              </w:rPr>
            </w:pPr>
            <w:r w:rsidRPr="004557B7">
              <w:rPr>
                <w:szCs w:val="28"/>
                <w:lang w:val="kk-KZ"/>
              </w:rPr>
              <w:t>36168</w:t>
            </w:r>
          </w:p>
        </w:tc>
        <w:tc>
          <w:tcPr>
            <w:tcW w:w="516" w:type="pct"/>
          </w:tcPr>
          <w:p w:rsidR="00EA569C" w:rsidRPr="004557B7" w:rsidRDefault="00EA569C" w:rsidP="00D8145B">
            <w:pPr>
              <w:jc w:val="center"/>
              <w:rPr>
                <w:szCs w:val="28"/>
                <w:lang w:val="en-US"/>
              </w:rPr>
            </w:pPr>
            <w:r w:rsidRPr="004557B7">
              <w:rPr>
                <w:szCs w:val="28"/>
                <w:lang w:val="en-US"/>
              </w:rPr>
              <w:t>-</w:t>
            </w:r>
          </w:p>
        </w:tc>
        <w:tc>
          <w:tcPr>
            <w:tcW w:w="809" w:type="pct"/>
          </w:tcPr>
          <w:p w:rsidR="00EA569C" w:rsidRPr="004557B7" w:rsidRDefault="00EA569C" w:rsidP="00D8145B">
            <w:pPr>
              <w:jc w:val="center"/>
              <w:rPr>
                <w:szCs w:val="28"/>
                <w:lang w:val="en-US"/>
              </w:rPr>
            </w:pPr>
            <w:r w:rsidRPr="004557B7">
              <w:rPr>
                <w:szCs w:val="28"/>
                <w:lang w:val="en-US"/>
              </w:rPr>
              <w:t>-</w:t>
            </w:r>
          </w:p>
        </w:tc>
        <w:tc>
          <w:tcPr>
            <w:tcW w:w="1322" w:type="pct"/>
            <w:vAlign w:val="bottom"/>
          </w:tcPr>
          <w:p w:rsidR="00EA569C" w:rsidRPr="004557B7" w:rsidRDefault="00EA569C" w:rsidP="00D8145B">
            <w:pPr>
              <w:jc w:val="center"/>
              <w:rPr>
                <w:color w:val="000000"/>
                <w:szCs w:val="28"/>
              </w:rPr>
            </w:pPr>
            <w:r w:rsidRPr="004557B7">
              <w:rPr>
                <w:color w:val="000000"/>
                <w:szCs w:val="28"/>
              </w:rPr>
              <w:t>38856</w:t>
            </w:r>
          </w:p>
        </w:tc>
      </w:tr>
      <w:tr w:rsidR="00EA569C" w:rsidRPr="004557B7" w:rsidTr="00BE0D34">
        <w:tc>
          <w:tcPr>
            <w:tcW w:w="1154" w:type="pct"/>
          </w:tcPr>
          <w:p w:rsidR="00EA569C" w:rsidRPr="004557B7" w:rsidRDefault="00EA569C" w:rsidP="00D8145B">
            <w:pPr>
              <w:jc w:val="both"/>
              <w:rPr>
                <w:szCs w:val="28"/>
                <w:lang w:val="kk-KZ"/>
              </w:rPr>
            </w:pPr>
            <w:r w:rsidRPr="004557B7">
              <w:rPr>
                <w:szCs w:val="28"/>
                <w:lang w:val="kk-KZ"/>
              </w:rPr>
              <w:t xml:space="preserve">Раствор № </w:t>
            </w:r>
            <w:r w:rsidRPr="004557B7">
              <w:rPr>
                <w:szCs w:val="28"/>
                <w:lang w:val="en-US"/>
              </w:rPr>
              <w:t xml:space="preserve">4 </w:t>
            </w:r>
          </w:p>
        </w:tc>
        <w:tc>
          <w:tcPr>
            <w:tcW w:w="683" w:type="pct"/>
          </w:tcPr>
          <w:p w:rsidR="00EA569C" w:rsidRPr="004557B7" w:rsidRDefault="00EA569C" w:rsidP="00D8145B">
            <w:pPr>
              <w:jc w:val="center"/>
              <w:rPr>
                <w:szCs w:val="28"/>
                <w:lang w:val="kk-KZ"/>
              </w:rPr>
            </w:pPr>
            <w:r w:rsidRPr="004557B7">
              <w:rPr>
                <w:szCs w:val="28"/>
              </w:rPr>
              <w:t>5376</w:t>
            </w:r>
          </w:p>
        </w:tc>
        <w:tc>
          <w:tcPr>
            <w:tcW w:w="515" w:type="pct"/>
          </w:tcPr>
          <w:p w:rsidR="00EA569C" w:rsidRPr="004557B7" w:rsidRDefault="00EA569C" w:rsidP="00D8145B">
            <w:pPr>
              <w:jc w:val="center"/>
              <w:rPr>
                <w:szCs w:val="28"/>
                <w:lang w:val="en-US"/>
              </w:rPr>
            </w:pPr>
            <w:r w:rsidRPr="004557B7">
              <w:rPr>
                <w:szCs w:val="28"/>
                <w:lang w:val="en-US"/>
              </w:rPr>
              <w:t>-</w:t>
            </w:r>
          </w:p>
        </w:tc>
        <w:tc>
          <w:tcPr>
            <w:tcW w:w="516" w:type="pct"/>
          </w:tcPr>
          <w:p w:rsidR="00EA569C" w:rsidRPr="004557B7" w:rsidRDefault="00EA569C" w:rsidP="00D8145B">
            <w:pPr>
              <w:jc w:val="center"/>
              <w:rPr>
                <w:szCs w:val="28"/>
                <w:lang w:val="en-US"/>
              </w:rPr>
            </w:pPr>
            <w:r w:rsidRPr="004557B7">
              <w:rPr>
                <w:szCs w:val="28"/>
                <w:lang w:val="en-US"/>
              </w:rPr>
              <w:t>-</w:t>
            </w:r>
          </w:p>
        </w:tc>
        <w:tc>
          <w:tcPr>
            <w:tcW w:w="809" w:type="pct"/>
          </w:tcPr>
          <w:p w:rsidR="00EA569C" w:rsidRPr="004557B7" w:rsidRDefault="00EA569C" w:rsidP="00D8145B">
            <w:pPr>
              <w:jc w:val="center"/>
              <w:rPr>
                <w:szCs w:val="28"/>
                <w:lang w:val="en-US"/>
              </w:rPr>
            </w:pPr>
            <w:r w:rsidRPr="004557B7">
              <w:rPr>
                <w:szCs w:val="28"/>
                <w:lang w:val="en-US"/>
              </w:rPr>
              <w:t>-</w:t>
            </w:r>
          </w:p>
        </w:tc>
        <w:tc>
          <w:tcPr>
            <w:tcW w:w="1322" w:type="pct"/>
            <w:vAlign w:val="bottom"/>
          </w:tcPr>
          <w:p w:rsidR="00EA569C" w:rsidRPr="004557B7" w:rsidRDefault="00EA569C" w:rsidP="00D8145B">
            <w:pPr>
              <w:jc w:val="center"/>
              <w:rPr>
                <w:color w:val="000000"/>
                <w:szCs w:val="28"/>
              </w:rPr>
            </w:pPr>
            <w:r w:rsidRPr="004557B7">
              <w:rPr>
                <w:color w:val="000000"/>
                <w:szCs w:val="28"/>
              </w:rPr>
              <w:t>5376</w:t>
            </w:r>
          </w:p>
        </w:tc>
      </w:tr>
      <w:tr w:rsidR="00EA569C" w:rsidRPr="004557B7" w:rsidTr="00BE0D34">
        <w:tc>
          <w:tcPr>
            <w:tcW w:w="1154" w:type="pct"/>
          </w:tcPr>
          <w:p w:rsidR="00EA569C" w:rsidRPr="004557B7" w:rsidRDefault="00EA569C" w:rsidP="00D8145B">
            <w:pPr>
              <w:jc w:val="both"/>
              <w:rPr>
                <w:szCs w:val="28"/>
                <w:lang w:val="en-US"/>
              </w:rPr>
            </w:pPr>
            <w:r w:rsidRPr="004557B7">
              <w:rPr>
                <w:szCs w:val="28"/>
                <w:lang w:val="kk-KZ"/>
              </w:rPr>
              <w:t>Раствор №</w:t>
            </w:r>
            <w:r w:rsidRPr="004557B7">
              <w:rPr>
                <w:szCs w:val="28"/>
                <w:lang w:val="en-US"/>
              </w:rPr>
              <w:t>5</w:t>
            </w:r>
          </w:p>
        </w:tc>
        <w:tc>
          <w:tcPr>
            <w:tcW w:w="683" w:type="pct"/>
          </w:tcPr>
          <w:p w:rsidR="00EA569C" w:rsidRPr="004557B7" w:rsidRDefault="00EA569C" w:rsidP="00D8145B">
            <w:pPr>
              <w:jc w:val="center"/>
              <w:rPr>
                <w:szCs w:val="28"/>
              </w:rPr>
            </w:pPr>
            <w:r w:rsidRPr="004557B7">
              <w:rPr>
                <w:szCs w:val="28"/>
              </w:rPr>
              <w:t>5376</w:t>
            </w:r>
          </w:p>
        </w:tc>
        <w:tc>
          <w:tcPr>
            <w:tcW w:w="515" w:type="pct"/>
          </w:tcPr>
          <w:p w:rsidR="00EA569C" w:rsidRPr="004557B7" w:rsidRDefault="00EA569C" w:rsidP="00D8145B">
            <w:pPr>
              <w:jc w:val="center"/>
              <w:rPr>
                <w:szCs w:val="28"/>
                <w:lang w:val="en-US"/>
              </w:rPr>
            </w:pPr>
            <w:r w:rsidRPr="004557B7">
              <w:rPr>
                <w:szCs w:val="28"/>
                <w:lang w:val="en-US"/>
              </w:rPr>
              <w:t>72336</w:t>
            </w:r>
          </w:p>
        </w:tc>
        <w:tc>
          <w:tcPr>
            <w:tcW w:w="516" w:type="pct"/>
          </w:tcPr>
          <w:p w:rsidR="00EA569C" w:rsidRPr="004557B7" w:rsidRDefault="00EA569C" w:rsidP="00D8145B">
            <w:pPr>
              <w:jc w:val="center"/>
              <w:rPr>
                <w:szCs w:val="28"/>
                <w:lang w:val="en-US"/>
              </w:rPr>
            </w:pPr>
            <w:r w:rsidRPr="004557B7">
              <w:rPr>
                <w:szCs w:val="28"/>
                <w:lang w:val="en-US"/>
              </w:rPr>
              <w:t>-</w:t>
            </w:r>
          </w:p>
        </w:tc>
        <w:tc>
          <w:tcPr>
            <w:tcW w:w="809" w:type="pct"/>
          </w:tcPr>
          <w:p w:rsidR="00EA569C" w:rsidRPr="004557B7" w:rsidRDefault="00EA569C" w:rsidP="00D8145B">
            <w:pPr>
              <w:jc w:val="center"/>
              <w:rPr>
                <w:szCs w:val="28"/>
                <w:lang w:val="en-US"/>
              </w:rPr>
            </w:pPr>
            <w:r w:rsidRPr="004557B7">
              <w:rPr>
                <w:szCs w:val="28"/>
                <w:lang w:val="en-US"/>
              </w:rPr>
              <w:t>-</w:t>
            </w:r>
          </w:p>
        </w:tc>
        <w:tc>
          <w:tcPr>
            <w:tcW w:w="1322" w:type="pct"/>
            <w:vAlign w:val="bottom"/>
          </w:tcPr>
          <w:p w:rsidR="00EA569C" w:rsidRPr="004557B7" w:rsidRDefault="00EA569C" w:rsidP="00D8145B">
            <w:pPr>
              <w:jc w:val="center"/>
              <w:rPr>
                <w:color w:val="000000"/>
                <w:szCs w:val="28"/>
              </w:rPr>
            </w:pPr>
            <w:r w:rsidRPr="004557B7">
              <w:rPr>
                <w:color w:val="000000"/>
                <w:szCs w:val="28"/>
              </w:rPr>
              <w:t>77712</w:t>
            </w:r>
          </w:p>
        </w:tc>
      </w:tr>
    </w:tbl>
    <w:p w:rsidR="00EA569C" w:rsidRPr="00EA569C" w:rsidRDefault="00EA569C" w:rsidP="00D8145B">
      <w:pPr>
        <w:jc w:val="both"/>
        <w:rPr>
          <w:sz w:val="28"/>
          <w:szCs w:val="28"/>
        </w:rPr>
      </w:pPr>
    </w:p>
    <w:p w:rsidR="00EA569C" w:rsidRPr="00EA569C" w:rsidRDefault="00EA569C" w:rsidP="00F60C76">
      <w:pPr>
        <w:ind w:firstLine="567"/>
        <w:jc w:val="both"/>
        <w:rPr>
          <w:sz w:val="28"/>
          <w:szCs w:val="28"/>
        </w:rPr>
      </w:pPr>
      <w:r w:rsidRPr="00EA569C">
        <w:rPr>
          <w:sz w:val="28"/>
          <w:szCs w:val="28"/>
        </w:rPr>
        <w:t xml:space="preserve">Для оценки </w:t>
      </w:r>
      <w:r w:rsidR="004557B7" w:rsidRPr="00EA569C">
        <w:rPr>
          <w:sz w:val="28"/>
          <w:szCs w:val="28"/>
        </w:rPr>
        <w:t>эффективности окисления</w:t>
      </w:r>
      <w:r w:rsidRPr="00EA569C">
        <w:rPr>
          <w:sz w:val="28"/>
          <w:szCs w:val="28"/>
        </w:rPr>
        <w:t xml:space="preserve"> активированных сплавов </w:t>
      </w:r>
      <w:r w:rsidR="004557B7" w:rsidRPr="00EA569C">
        <w:rPr>
          <w:sz w:val="28"/>
          <w:szCs w:val="28"/>
        </w:rPr>
        <w:t>алюминия водными</w:t>
      </w:r>
      <w:r w:rsidRPr="00EA569C">
        <w:rPr>
          <w:sz w:val="28"/>
          <w:szCs w:val="28"/>
        </w:rPr>
        <w:t xml:space="preserve"> растворами </w:t>
      </w:r>
      <w:r w:rsidR="004557B7" w:rsidRPr="00EA569C">
        <w:rPr>
          <w:sz w:val="28"/>
          <w:szCs w:val="28"/>
        </w:rPr>
        <w:t>солей с</w:t>
      </w:r>
      <w:r w:rsidRPr="00EA569C">
        <w:rPr>
          <w:sz w:val="28"/>
          <w:szCs w:val="28"/>
        </w:rPr>
        <w:t xml:space="preserve"> добавкой соляной кислоты    </w:t>
      </w:r>
      <w:r w:rsidR="004557B7" w:rsidRPr="00EA569C">
        <w:rPr>
          <w:sz w:val="28"/>
          <w:szCs w:val="28"/>
        </w:rPr>
        <w:t>рассчитывали выход</w:t>
      </w:r>
      <w:r w:rsidRPr="00EA569C">
        <w:rPr>
          <w:sz w:val="28"/>
          <w:szCs w:val="28"/>
        </w:rPr>
        <w:t xml:space="preserve"> </w:t>
      </w:r>
      <w:r w:rsidR="004557B7" w:rsidRPr="00EA569C">
        <w:rPr>
          <w:sz w:val="28"/>
          <w:szCs w:val="28"/>
        </w:rPr>
        <w:t>водорода и</w:t>
      </w:r>
      <w:r w:rsidRPr="00EA569C">
        <w:rPr>
          <w:sz w:val="28"/>
          <w:szCs w:val="28"/>
        </w:rPr>
        <w:t xml:space="preserve"> количество теплоты, выделившееся в результате </w:t>
      </w:r>
      <w:r w:rsidR="004557B7" w:rsidRPr="00EA569C">
        <w:rPr>
          <w:sz w:val="28"/>
          <w:szCs w:val="28"/>
        </w:rPr>
        <w:t>реакции, по</w:t>
      </w:r>
      <w:r w:rsidRPr="00EA569C">
        <w:rPr>
          <w:sz w:val="28"/>
          <w:szCs w:val="28"/>
        </w:rPr>
        <w:t xml:space="preserve"> формуле (Дж): </w:t>
      </w:r>
    </w:p>
    <w:p w:rsidR="00EA569C" w:rsidRDefault="00D9111A" w:rsidP="00221F0C">
      <w:pPr>
        <w:tabs>
          <w:tab w:val="center" w:pos="5102"/>
          <w:tab w:val="right" w:pos="9638"/>
        </w:tabs>
        <w:ind w:firstLine="567"/>
        <w:jc w:val="right"/>
        <w:rPr>
          <w:sz w:val="28"/>
          <w:szCs w:val="28"/>
        </w:rPr>
      </w:pPr>
      <w:r w:rsidRPr="005F3116">
        <w:rPr>
          <w:sz w:val="28"/>
          <w:szCs w:val="28"/>
        </w:rPr>
        <w:tab/>
      </w:r>
      <w:r w:rsidR="00EA569C" w:rsidRPr="00EA569C">
        <w:rPr>
          <w:sz w:val="28"/>
          <w:szCs w:val="28"/>
          <w:lang w:val="en-US"/>
        </w:rPr>
        <w:t>Q</w:t>
      </w:r>
      <w:r w:rsidR="00EA569C" w:rsidRPr="00EA569C">
        <w:rPr>
          <w:sz w:val="28"/>
          <w:szCs w:val="28"/>
        </w:rPr>
        <w:t xml:space="preserve"> = </w:t>
      </w:r>
      <w:r w:rsidR="00EA569C" w:rsidRPr="00EA569C">
        <w:rPr>
          <w:sz w:val="28"/>
          <w:szCs w:val="28"/>
          <w:lang w:val="en-US"/>
        </w:rPr>
        <w:t>m</w:t>
      </w:r>
      <w:r w:rsidR="00EA569C" w:rsidRPr="00EA569C">
        <w:rPr>
          <w:sz w:val="28"/>
          <w:szCs w:val="28"/>
          <w:lang w:val="en-US"/>
        </w:rPr>
        <w:sym w:font="Symbol" w:char="F0D7"/>
      </w:r>
      <w:r w:rsidR="00EA569C" w:rsidRPr="00EA569C">
        <w:rPr>
          <w:sz w:val="28"/>
          <w:szCs w:val="28"/>
          <w:lang w:val="en-US"/>
        </w:rPr>
        <w:sym w:font="Symbol" w:char="F044"/>
      </w:r>
      <w:r w:rsidR="00EA569C" w:rsidRPr="00EA569C">
        <w:rPr>
          <w:sz w:val="28"/>
          <w:szCs w:val="28"/>
          <w:lang w:val="en-US"/>
        </w:rPr>
        <w:t>t</w:t>
      </w:r>
      <w:r w:rsidR="00EA569C" w:rsidRPr="00EA569C">
        <w:rPr>
          <w:sz w:val="28"/>
          <w:szCs w:val="28"/>
          <w:lang w:val="en-US"/>
        </w:rPr>
        <w:sym w:font="Symbol" w:char="F0D7"/>
      </w:r>
      <w:r w:rsidR="00EA569C" w:rsidRPr="00EA569C">
        <w:rPr>
          <w:sz w:val="28"/>
          <w:szCs w:val="28"/>
        </w:rPr>
        <w:t xml:space="preserve"> 4,186</w:t>
      </w:r>
      <w:r>
        <w:rPr>
          <w:sz w:val="28"/>
          <w:szCs w:val="28"/>
        </w:rPr>
        <w:tab/>
        <w:t>(6)</w:t>
      </w:r>
    </w:p>
    <w:p w:rsidR="00EA569C" w:rsidRPr="00EA569C" w:rsidRDefault="00EA569C" w:rsidP="00F60C76">
      <w:pPr>
        <w:ind w:firstLine="567"/>
        <w:jc w:val="both"/>
        <w:rPr>
          <w:sz w:val="28"/>
          <w:szCs w:val="28"/>
        </w:rPr>
      </w:pPr>
      <w:r w:rsidRPr="00EA569C">
        <w:rPr>
          <w:sz w:val="28"/>
          <w:szCs w:val="28"/>
        </w:rPr>
        <w:t xml:space="preserve">где </w:t>
      </w:r>
      <w:r w:rsidRPr="00EA569C">
        <w:rPr>
          <w:sz w:val="28"/>
          <w:szCs w:val="28"/>
          <w:lang w:val="en-US"/>
        </w:rPr>
        <w:t>m</w:t>
      </w:r>
      <w:r w:rsidRPr="00EA569C">
        <w:rPr>
          <w:sz w:val="28"/>
          <w:szCs w:val="28"/>
        </w:rPr>
        <w:t xml:space="preserve"> – масса пластовой воды, взятая для опыта; </w:t>
      </w:r>
    </w:p>
    <w:p w:rsidR="00EA569C" w:rsidRPr="00EA569C" w:rsidRDefault="00EA569C" w:rsidP="00F60C76">
      <w:pPr>
        <w:ind w:firstLine="567"/>
        <w:jc w:val="both"/>
        <w:rPr>
          <w:sz w:val="28"/>
          <w:szCs w:val="28"/>
        </w:rPr>
      </w:pPr>
      <w:r w:rsidRPr="00EA569C">
        <w:rPr>
          <w:sz w:val="28"/>
          <w:szCs w:val="28"/>
          <w:lang w:val="en-US"/>
        </w:rPr>
        <w:sym w:font="Symbol" w:char="F044"/>
      </w:r>
      <w:r w:rsidRPr="00EA569C">
        <w:rPr>
          <w:sz w:val="28"/>
          <w:szCs w:val="28"/>
          <w:lang w:val="en-US"/>
        </w:rPr>
        <w:t>t</w:t>
      </w:r>
      <w:r w:rsidRPr="00EA569C">
        <w:rPr>
          <w:sz w:val="28"/>
          <w:szCs w:val="28"/>
        </w:rPr>
        <w:t xml:space="preserve"> – </w:t>
      </w:r>
      <w:r w:rsidR="004557B7" w:rsidRPr="00EA569C">
        <w:rPr>
          <w:sz w:val="28"/>
          <w:szCs w:val="28"/>
        </w:rPr>
        <w:t>Время</w:t>
      </w:r>
      <w:r w:rsidRPr="00EA569C">
        <w:rPr>
          <w:sz w:val="28"/>
          <w:szCs w:val="28"/>
        </w:rPr>
        <w:t xml:space="preserve"> между двумя замерами показаний газовых часов и термометра.</w:t>
      </w:r>
    </w:p>
    <w:p w:rsidR="00EA569C" w:rsidRDefault="00EA569C" w:rsidP="00F60C76">
      <w:pPr>
        <w:ind w:firstLine="567"/>
        <w:jc w:val="both"/>
        <w:rPr>
          <w:sz w:val="28"/>
          <w:szCs w:val="28"/>
        </w:rPr>
      </w:pPr>
      <w:r w:rsidRPr="00EA569C">
        <w:rPr>
          <w:sz w:val="28"/>
          <w:szCs w:val="28"/>
        </w:rPr>
        <w:t>Скорость выделения водорода рассчитывали по формуле (мл/г</w:t>
      </w:r>
      <w:r w:rsidRPr="00EA569C">
        <w:rPr>
          <w:sz w:val="28"/>
          <w:szCs w:val="28"/>
          <w:lang w:val="en-US"/>
        </w:rPr>
        <w:sym w:font="Symbol" w:char="F0D7"/>
      </w:r>
      <w:r w:rsidRPr="00EA569C">
        <w:rPr>
          <w:sz w:val="28"/>
          <w:szCs w:val="28"/>
        </w:rPr>
        <w:t>мин):</w:t>
      </w:r>
    </w:p>
    <w:p w:rsidR="004D6C61" w:rsidRDefault="00FC45EF" w:rsidP="00221F0C">
      <w:pPr>
        <w:ind w:left="2124" w:firstLine="708"/>
        <w:jc w:val="right"/>
        <w:rPr>
          <w:sz w:val="28"/>
          <w:szCs w:val="28"/>
        </w:rPr>
      </w:pPr>
      <w:r>
        <w:rPr>
          <w:sz w:val="28"/>
          <w:szCs w:val="28"/>
        </w:rPr>
        <w:t xml:space="preserve">                  </w:t>
      </w:r>
      <m:oMath>
        <m:r>
          <w:rPr>
            <w:rFonts w:ascii="Cambria Math" w:hAnsi="Cambria Math"/>
            <w:sz w:val="28"/>
            <w:szCs w:val="28"/>
          </w:rPr>
          <m:t>Wн</m:t>
        </m:r>
        <m:r>
          <m:rPr>
            <m:sty m:val="bi"/>
          </m:rP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lang w:val="en-US"/>
              </w:rPr>
              <m:t>V</m:t>
            </m:r>
            <m:ctrlPr>
              <w:rPr>
                <w:rFonts w:ascii="Cambria Math" w:hAnsi="Cambria Math"/>
                <w:b/>
                <w:i/>
                <w:sz w:val="28"/>
                <w:szCs w:val="28"/>
              </w:rPr>
            </m:ctrlPr>
          </m:num>
          <m:den>
            <m:r>
              <w:rPr>
                <w:rFonts w:ascii="Cambria Math" w:hAnsi="Cambria Math"/>
                <w:sz w:val="28"/>
                <w:szCs w:val="28"/>
              </w:rPr>
              <m:t>m</m:t>
            </m:r>
            <m:r>
              <m:rPr>
                <m:sty m:val="p"/>
              </m:rPr>
              <w:rPr>
                <w:rFonts w:ascii="Cambria Math" w:hAnsi="Cambria Math"/>
                <w:sz w:val="28"/>
                <w:szCs w:val="28"/>
                <w:lang w:val="en-US"/>
              </w:rPr>
              <w:sym w:font="Symbol" w:char="F044"/>
            </m:r>
            <m:r>
              <w:rPr>
                <w:rFonts w:ascii="Cambria Math" w:hAnsi="Cambria Math"/>
                <w:sz w:val="28"/>
                <w:szCs w:val="28"/>
              </w:rPr>
              <m:t>t</m:t>
            </m:r>
          </m:den>
        </m:f>
      </m:oMath>
      <w:r w:rsidR="004D6C61">
        <w:rPr>
          <w:sz w:val="28"/>
          <w:szCs w:val="28"/>
        </w:rPr>
        <w:t xml:space="preserve">                                  </w:t>
      </w:r>
      <w:r>
        <w:rPr>
          <w:sz w:val="28"/>
          <w:szCs w:val="28"/>
        </w:rPr>
        <w:t xml:space="preserve"> </w:t>
      </w:r>
      <w:r>
        <w:rPr>
          <w:sz w:val="28"/>
          <w:szCs w:val="28"/>
        </w:rPr>
        <w:tab/>
      </w:r>
      <w:r>
        <w:rPr>
          <w:sz w:val="28"/>
          <w:szCs w:val="28"/>
        </w:rPr>
        <w:tab/>
      </w:r>
      <w:r>
        <w:rPr>
          <w:sz w:val="28"/>
          <w:szCs w:val="28"/>
        </w:rPr>
        <w:tab/>
      </w:r>
      <w:r w:rsidR="004D6C61">
        <w:rPr>
          <w:sz w:val="28"/>
          <w:szCs w:val="28"/>
        </w:rPr>
        <w:t>(7)</w:t>
      </w:r>
    </w:p>
    <w:p w:rsidR="00EA569C" w:rsidRPr="00EA569C" w:rsidRDefault="00EA569C" w:rsidP="00F60C76">
      <w:pPr>
        <w:ind w:firstLine="567"/>
        <w:jc w:val="both"/>
        <w:rPr>
          <w:sz w:val="28"/>
          <w:szCs w:val="28"/>
        </w:rPr>
      </w:pPr>
      <w:r w:rsidRPr="00EA569C">
        <w:rPr>
          <w:sz w:val="28"/>
          <w:szCs w:val="28"/>
        </w:rPr>
        <w:t xml:space="preserve">где </w:t>
      </w:r>
      <w:r w:rsidRPr="00EA569C">
        <w:rPr>
          <w:sz w:val="28"/>
          <w:szCs w:val="28"/>
          <w:lang w:val="en-US"/>
        </w:rPr>
        <w:t>V</w:t>
      </w:r>
      <w:r w:rsidRPr="00EA569C">
        <w:rPr>
          <w:sz w:val="28"/>
          <w:szCs w:val="28"/>
        </w:rPr>
        <w:t xml:space="preserve"> – объем выделившегося водорода, </w:t>
      </w:r>
      <w:r w:rsidRPr="00EA569C">
        <w:rPr>
          <w:sz w:val="28"/>
          <w:szCs w:val="28"/>
          <w:lang w:val="en-US"/>
        </w:rPr>
        <w:t>m</w:t>
      </w:r>
      <w:r w:rsidRPr="00EA569C">
        <w:rPr>
          <w:sz w:val="28"/>
          <w:szCs w:val="28"/>
        </w:rPr>
        <w:t xml:space="preserve"> – масса навески </w:t>
      </w:r>
      <w:r w:rsidRPr="00EA569C">
        <w:rPr>
          <w:sz w:val="28"/>
          <w:szCs w:val="28"/>
          <w:lang w:val="en-US"/>
        </w:rPr>
        <w:t>Rau</w:t>
      </w:r>
      <w:r w:rsidRPr="00EA569C">
        <w:rPr>
          <w:sz w:val="28"/>
          <w:szCs w:val="28"/>
        </w:rPr>
        <w:t xml:space="preserve">-85; </w:t>
      </w:r>
    </w:p>
    <w:p w:rsidR="00EA569C" w:rsidRPr="00EA569C" w:rsidRDefault="00EA569C" w:rsidP="00F60C76">
      <w:pPr>
        <w:ind w:firstLine="567"/>
        <w:jc w:val="both"/>
        <w:rPr>
          <w:sz w:val="28"/>
          <w:szCs w:val="28"/>
        </w:rPr>
      </w:pPr>
      <w:r w:rsidRPr="00EA569C">
        <w:rPr>
          <w:sz w:val="28"/>
          <w:szCs w:val="28"/>
          <w:lang w:val="en-US"/>
        </w:rPr>
        <w:sym w:font="Symbol" w:char="F044"/>
      </w:r>
      <w:r w:rsidRPr="00EA569C">
        <w:rPr>
          <w:sz w:val="28"/>
          <w:szCs w:val="28"/>
          <w:lang w:val="en-US"/>
        </w:rPr>
        <w:t>t</w:t>
      </w:r>
      <w:r w:rsidRPr="00EA569C">
        <w:rPr>
          <w:sz w:val="28"/>
          <w:szCs w:val="28"/>
        </w:rPr>
        <w:t xml:space="preserve"> – </w:t>
      </w:r>
      <w:r w:rsidR="004557B7" w:rsidRPr="00EA569C">
        <w:rPr>
          <w:sz w:val="28"/>
          <w:szCs w:val="28"/>
        </w:rPr>
        <w:t>Время</w:t>
      </w:r>
      <w:r w:rsidRPr="00EA569C">
        <w:rPr>
          <w:sz w:val="28"/>
          <w:szCs w:val="28"/>
        </w:rPr>
        <w:t xml:space="preserve"> между двумя замерами показаний газовых часов и термометра.</w:t>
      </w:r>
    </w:p>
    <w:p w:rsidR="00EA569C" w:rsidRDefault="00EA569C" w:rsidP="00F60C76">
      <w:pPr>
        <w:ind w:firstLine="567"/>
        <w:jc w:val="both"/>
        <w:rPr>
          <w:color w:val="000000"/>
          <w:sz w:val="28"/>
          <w:szCs w:val="28"/>
        </w:rPr>
      </w:pPr>
      <w:r w:rsidRPr="00EA569C">
        <w:rPr>
          <w:sz w:val="28"/>
          <w:szCs w:val="28"/>
        </w:rPr>
        <w:t xml:space="preserve">На </w:t>
      </w:r>
      <w:r w:rsidR="00055752">
        <w:rPr>
          <w:sz w:val="28"/>
          <w:szCs w:val="28"/>
        </w:rPr>
        <w:t>рисунке 5</w:t>
      </w:r>
      <w:r w:rsidR="00F91DDF">
        <w:rPr>
          <w:sz w:val="28"/>
          <w:szCs w:val="28"/>
        </w:rPr>
        <w:t xml:space="preserve"> </w:t>
      </w:r>
      <w:r w:rsidRPr="00EA569C">
        <w:rPr>
          <w:sz w:val="28"/>
          <w:szCs w:val="28"/>
          <w:lang w:val="kk-KZ"/>
        </w:rPr>
        <w:t xml:space="preserve">(а) </w:t>
      </w:r>
      <w:r w:rsidRPr="00EA569C">
        <w:rPr>
          <w:sz w:val="28"/>
          <w:szCs w:val="28"/>
        </w:rPr>
        <w:t xml:space="preserve">представлены кривые выделения водорода (газов), </w:t>
      </w:r>
      <w:r w:rsidR="004557B7" w:rsidRPr="00EA569C">
        <w:rPr>
          <w:sz w:val="28"/>
          <w:szCs w:val="28"/>
        </w:rPr>
        <w:t>полученные при</w:t>
      </w:r>
      <w:r w:rsidRPr="00EA569C">
        <w:rPr>
          <w:sz w:val="28"/>
          <w:szCs w:val="28"/>
        </w:rPr>
        <w:t xml:space="preserve"> </w:t>
      </w:r>
      <w:r w:rsidR="004557B7" w:rsidRPr="00EA569C">
        <w:rPr>
          <w:sz w:val="28"/>
          <w:szCs w:val="28"/>
        </w:rPr>
        <w:t>окислении активированного</w:t>
      </w:r>
      <w:r w:rsidRPr="00EA569C">
        <w:rPr>
          <w:sz w:val="28"/>
          <w:szCs w:val="28"/>
        </w:rPr>
        <w:t xml:space="preserve"> сплава алюминия </w:t>
      </w:r>
      <w:r w:rsidR="004557B7" w:rsidRPr="00EA569C">
        <w:rPr>
          <w:sz w:val="28"/>
          <w:szCs w:val="28"/>
        </w:rPr>
        <w:t>модельными солевыми растворами бикарбоната</w:t>
      </w:r>
      <w:r w:rsidRPr="00EA569C">
        <w:rPr>
          <w:sz w:val="28"/>
          <w:szCs w:val="28"/>
        </w:rPr>
        <w:t xml:space="preserve"> </w:t>
      </w:r>
      <w:r w:rsidR="004557B7" w:rsidRPr="00EA569C">
        <w:rPr>
          <w:sz w:val="28"/>
          <w:szCs w:val="28"/>
        </w:rPr>
        <w:t>натрия (</w:t>
      </w:r>
      <w:r w:rsidRPr="00EA569C">
        <w:rPr>
          <w:sz w:val="28"/>
          <w:szCs w:val="28"/>
        </w:rPr>
        <w:t>кривые 1 и</w:t>
      </w:r>
      <w:r w:rsidR="0088023E">
        <w:rPr>
          <w:sz w:val="28"/>
          <w:szCs w:val="28"/>
        </w:rPr>
        <w:t xml:space="preserve"> </w:t>
      </w:r>
      <w:r w:rsidRPr="00EA569C">
        <w:rPr>
          <w:sz w:val="28"/>
          <w:szCs w:val="28"/>
        </w:rPr>
        <w:t>5</w:t>
      </w:r>
      <w:r w:rsidR="004557B7" w:rsidRPr="00EA569C">
        <w:rPr>
          <w:sz w:val="28"/>
          <w:szCs w:val="28"/>
        </w:rPr>
        <w:t>),</w:t>
      </w:r>
      <w:r w:rsidRPr="00EA569C">
        <w:rPr>
          <w:sz w:val="28"/>
          <w:szCs w:val="28"/>
        </w:rPr>
        <w:t xml:space="preserve"> </w:t>
      </w:r>
      <w:r w:rsidR="004557B7" w:rsidRPr="00EA569C">
        <w:rPr>
          <w:sz w:val="28"/>
          <w:szCs w:val="28"/>
        </w:rPr>
        <w:t>бикарбоната натрия</w:t>
      </w:r>
      <w:r w:rsidRPr="00EA569C">
        <w:rPr>
          <w:sz w:val="28"/>
          <w:szCs w:val="28"/>
        </w:rPr>
        <w:t xml:space="preserve"> с хлоридом натрия (кривая 2) и </w:t>
      </w:r>
      <w:r w:rsidR="004557B7" w:rsidRPr="00EA569C">
        <w:rPr>
          <w:sz w:val="28"/>
          <w:szCs w:val="28"/>
        </w:rPr>
        <w:t>бикарбоната натрия</w:t>
      </w:r>
      <w:r w:rsidRPr="00EA569C">
        <w:rPr>
          <w:sz w:val="28"/>
          <w:szCs w:val="28"/>
        </w:rPr>
        <w:t xml:space="preserve"> с </w:t>
      </w:r>
      <w:r w:rsidR="004557B7" w:rsidRPr="00EA569C">
        <w:rPr>
          <w:sz w:val="28"/>
          <w:szCs w:val="28"/>
        </w:rPr>
        <w:t>хлоридами натрия</w:t>
      </w:r>
      <w:r w:rsidRPr="00EA569C">
        <w:rPr>
          <w:sz w:val="28"/>
          <w:szCs w:val="28"/>
        </w:rPr>
        <w:t xml:space="preserve">, кальция и магния (кривая 4)   в солянокислой </w:t>
      </w:r>
      <w:r w:rsidR="004557B7" w:rsidRPr="00EA569C">
        <w:rPr>
          <w:sz w:val="28"/>
          <w:szCs w:val="28"/>
        </w:rPr>
        <w:t>среде при</w:t>
      </w:r>
      <w:r w:rsidRPr="00EA569C">
        <w:rPr>
          <w:sz w:val="28"/>
          <w:szCs w:val="28"/>
        </w:rPr>
        <w:t xml:space="preserve"> комнатной температуре. Масса реагента </w:t>
      </w:r>
      <w:r w:rsidRPr="00EA569C">
        <w:rPr>
          <w:sz w:val="28"/>
          <w:szCs w:val="28"/>
          <w:lang w:val="en-US"/>
        </w:rPr>
        <w:t>Rau</w:t>
      </w:r>
      <w:r w:rsidRPr="00EA569C">
        <w:rPr>
          <w:sz w:val="28"/>
          <w:szCs w:val="28"/>
        </w:rPr>
        <w:t>-85- 1</w:t>
      </w:r>
      <w:r w:rsidR="00FC45EF">
        <w:rPr>
          <w:sz w:val="28"/>
          <w:szCs w:val="28"/>
        </w:rPr>
        <w:t xml:space="preserve"> </w:t>
      </w:r>
      <w:r w:rsidRPr="00EA569C">
        <w:rPr>
          <w:sz w:val="28"/>
          <w:szCs w:val="28"/>
        </w:rPr>
        <w:t xml:space="preserve">г. </w:t>
      </w:r>
      <w:r w:rsidR="004557B7" w:rsidRPr="00EA569C">
        <w:rPr>
          <w:sz w:val="28"/>
          <w:szCs w:val="28"/>
        </w:rPr>
        <w:t>Масса водно</w:t>
      </w:r>
      <w:r w:rsidRPr="00EA569C">
        <w:rPr>
          <w:sz w:val="28"/>
          <w:szCs w:val="28"/>
        </w:rPr>
        <w:t>-солевого раствора 234</w:t>
      </w:r>
      <w:r w:rsidR="004557B7">
        <w:rPr>
          <w:sz w:val="28"/>
          <w:szCs w:val="28"/>
        </w:rPr>
        <w:t xml:space="preserve"> </w:t>
      </w:r>
      <w:r w:rsidR="004557B7" w:rsidRPr="00EA569C">
        <w:rPr>
          <w:sz w:val="28"/>
          <w:szCs w:val="28"/>
        </w:rPr>
        <w:t>г</w:t>
      </w:r>
      <w:r w:rsidR="004557B7">
        <w:rPr>
          <w:sz w:val="28"/>
          <w:szCs w:val="28"/>
        </w:rPr>
        <w:t xml:space="preserve"> </w:t>
      </w:r>
      <w:r w:rsidR="004557B7" w:rsidRPr="00EA569C">
        <w:rPr>
          <w:sz w:val="28"/>
          <w:szCs w:val="28"/>
        </w:rPr>
        <w:t>(</w:t>
      </w:r>
      <w:r w:rsidRPr="00EA569C">
        <w:rPr>
          <w:sz w:val="28"/>
          <w:szCs w:val="28"/>
        </w:rPr>
        <w:t xml:space="preserve">масса воды значительно </w:t>
      </w:r>
      <w:r w:rsidR="004557B7" w:rsidRPr="00EA569C">
        <w:rPr>
          <w:sz w:val="28"/>
          <w:szCs w:val="28"/>
        </w:rPr>
        <w:t>больше необходимого</w:t>
      </w:r>
      <w:r w:rsidRPr="00EA569C">
        <w:rPr>
          <w:sz w:val="28"/>
          <w:szCs w:val="28"/>
        </w:rPr>
        <w:t xml:space="preserve"> по стехиометрии   реакции количество воды), добавка </w:t>
      </w:r>
      <w:r w:rsidRPr="00EA569C">
        <w:rPr>
          <w:color w:val="000000"/>
          <w:sz w:val="28"/>
          <w:szCs w:val="28"/>
        </w:rPr>
        <w:t>НС</w:t>
      </w:r>
      <w:r w:rsidR="004557B7" w:rsidRPr="00EA569C">
        <w:rPr>
          <w:color w:val="000000"/>
          <w:sz w:val="28"/>
          <w:szCs w:val="28"/>
        </w:rPr>
        <w:t>I (</w:t>
      </w:r>
      <w:r w:rsidRPr="00EA569C">
        <w:rPr>
          <w:color w:val="000000"/>
          <w:sz w:val="28"/>
          <w:szCs w:val="28"/>
        </w:rPr>
        <w:t xml:space="preserve">35%-ный) -39 </w:t>
      </w:r>
      <w:r w:rsidR="00AD39C2" w:rsidRPr="00EA569C">
        <w:rPr>
          <w:color w:val="000000"/>
          <w:sz w:val="28"/>
          <w:szCs w:val="28"/>
        </w:rPr>
        <w:t>г.</w:t>
      </w:r>
    </w:p>
    <w:p w:rsidR="00BE0D34" w:rsidRPr="00EA569C" w:rsidRDefault="00BE0D34" w:rsidP="00BE0D34">
      <w:pPr>
        <w:ind w:firstLine="567"/>
        <w:jc w:val="both"/>
        <w:rPr>
          <w:sz w:val="28"/>
          <w:szCs w:val="28"/>
          <w:lang w:val="kk-KZ"/>
        </w:rPr>
      </w:pPr>
      <w:r>
        <w:rPr>
          <w:sz w:val="28"/>
          <w:szCs w:val="28"/>
        </w:rPr>
        <w:lastRenderedPageBreak/>
        <w:t>На основании данных рисунка 5</w:t>
      </w:r>
      <w:r w:rsidRPr="00EA569C">
        <w:rPr>
          <w:sz w:val="28"/>
          <w:szCs w:val="28"/>
        </w:rPr>
        <w:t xml:space="preserve"> можно сделать вывод о том, что реакционной способностью сплава по отношению к воде можно управлять, вводя соответствующие добавки к воде, меняя их количество, а также варьируя температуру опыта и условия термообработки сплава. </w:t>
      </w:r>
    </w:p>
    <w:p w:rsidR="00BE0D34" w:rsidRPr="00BE0D34" w:rsidRDefault="00BE0D34" w:rsidP="00F60C76">
      <w:pPr>
        <w:ind w:firstLine="567"/>
        <w:jc w:val="both"/>
        <w:rPr>
          <w:color w:val="000000"/>
          <w:sz w:val="28"/>
          <w:szCs w:val="28"/>
          <w:lang w:val="kk-KZ"/>
        </w:rPr>
      </w:pPr>
    </w:p>
    <w:p w:rsidR="00412B63" w:rsidRPr="00EA569C" w:rsidRDefault="00241BB6" w:rsidP="002A4841">
      <w:pPr>
        <w:tabs>
          <w:tab w:val="left" w:pos="2475"/>
        </w:tabs>
        <w:jc w:val="center"/>
        <w:rPr>
          <w:sz w:val="28"/>
          <w:szCs w:val="28"/>
          <w:lang w:val="kk-KZ"/>
        </w:rPr>
      </w:pPr>
      <w:r w:rsidRPr="00EA569C">
        <w:rPr>
          <w:noProof/>
          <w:sz w:val="28"/>
          <w:szCs w:val="28"/>
        </w:rPr>
        <w:drawing>
          <wp:inline distT="0" distB="0" distL="0" distR="0">
            <wp:extent cx="3105150" cy="1874904"/>
            <wp:effectExtent l="0" t="0" r="0" b="11430"/>
            <wp:docPr id="10" name="Объект 3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203C4A" w:rsidRPr="00EA569C">
        <w:rPr>
          <w:noProof/>
          <w:sz w:val="28"/>
          <w:szCs w:val="28"/>
        </w:rPr>
        <w:drawing>
          <wp:inline distT="0" distB="0" distL="0" distR="0">
            <wp:extent cx="2876550" cy="1851463"/>
            <wp:effectExtent l="0" t="0" r="0" b="15875"/>
            <wp:docPr id="11"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12B63" w:rsidRPr="00EA569C" w:rsidRDefault="00412B63" w:rsidP="00F60C76">
      <w:pPr>
        <w:tabs>
          <w:tab w:val="left" w:pos="2475"/>
        </w:tabs>
        <w:ind w:firstLine="567"/>
        <w:rPr>
          <w:sz w:val="28"/>
          <w:szCs w:val="28"/>
          <w:lang w:val="kk-KZ"/>
        </w:rPr>
      </w:pPr>
      <w:r>
        <w:rPr>
          <w:sz w:val="28"/>
          <w:szCs w:val="28"/>
          <w:lang w:val="en-US"/>
        </w:rPr>
        <w:tab/>
      </w:r>
      <w:r w:rsidRPr="00EA569C">
        <w:rPr>
          <w:sz w:val="28"/>
          <w:szCs w:val="28"/>
          <w:lang w:val="en-US"/>
        </w:rPr>
        <w:t>a</w:t>
      </w:r>
      <w:r w:rsidRPr="00EA569C">
        <w:rPr>
          <w:sz w:val="28"/>
          <w:szCs w:val="28"/>
        </w:rPr>
        <w:t xml:space="preserve">)                                                                     </w:t>
      </w:r>
      <w:r w:rsidRPr="00EA569C">
        <w:rPr>
          <w:sz w:val="28"/>
          <w:szCs w:val="28"/>
          <w:lang w:val="kk-KZ"/>
        </w:rPr>
        <w:t>б)</w:t>
      </w:r>
    </w:p>
    <w:p w:rsidR="00BE0D34" w:rsidRPr="00BE0D34" w:rsidRDefault="00412B63" w:rsidP="00BE0D34">
      <w:pPr>
        <w:tabs>
          <w:tab w:val="left" w:pos="2475"/>
        </w:tabs>
        <w:ind w:firstLine="567"/>
        <w:rPr>
          <w:sz w:val="28"/>
          <w:szCs w:val="28"/>
        </w:rPr>
      </w:pPr>
      <w:r w:rsidRPr="00EA569C">
        <w:rPr>
          <w:sz w:val="28"/>
          <w:szCs w:val="28"/>
          <w:lang w:val="kk-KZ"/>
        </w:rPr>
        <w:t xml:space="preserve">1- раствор №4 </w:t>
      </w:r>
      <w:r w:rsidRPr="00EA569C">
        <w:rPr>
          <w:sz w:val="28"/>
          <w:szCs w:val="28"/>
          <w:lang w:val="en-US"/>
        </w:rPr>
        <w:t>cHCl</w:t>
      </w:r>
      <w:r w:rsidRPr="00EA569C">
        <w:rPr>
          <w:sz w:val="28"/>
          <w:szCs w:val="28"/>
          <w:lang w:val="kk-KZ"/>
        </w:rPr>
        <w:t xml:space="preserve">; 2-раствор № </w:t>
      </w:r>
      <w:r w:rsidRPr="00EA569C">
        <w:rPr>
          <w:sz w:val="28"/>
          <w:szCs w:val="28"/>
        </w:rPr>
        <w:t xml:space="preserve">3 </w:t>
      </w:r>
      <w:r w:rsidRPr="00EA569C">
        <w:rPr>
          <w:sz w:val="28"/>
          <w:szCs w:val="28"/>
          <w:lang w:val="en-US"/>
        </w:rPr>
        <w:t>cHCl</w:t>
      </w:r>
      <w:r w:rsidRPr="00EA569C">
        <w:rPr>
          <w:sz w:val="28"/>
          <w:szCs w:val="28"/>
          <w:lang w:val="kk-KZ"/>
        </w:rPr>
        <w:t xml:space="preserve">; 3 – дистиллированная вода с HCl;4- раствор  №1 с </w:t>
      </w:r>
      <w:r w:rsidRPr="00EA569C">
        <w:rPr>
          <w:sz w:val="28"/>
          <w:szCs w:val="28"/>
          <w:lang w:val="en-US"/>
        </w:rPr>
        <w:t>HCl</w:t>
      </w:r>
      <w:r w:rsidRPr="00EA569C">
        <w:rPr>
          <w:sz w:val="28"/>
          <w:szCs w:val="28"/>
          <w:lang w:val="kk-KZ"/>
        </w:rPr>
        <w:t>; 5-раствор №</w:t>
      </w:r>
      <w:r w:rsidRPr="00EA569C">
        <w:rPr>
          <w:sz w:val="28"/>
          <w:szCs w:val="28"/>
        </w:rPr>
        <w:t xml:space="preserve">2 </w:t>
      </w:r>
      <w:r w:rsidRPr="00EA569C">
        <w:rPr>
          <w:sz w:val="28"/>
          <w:szCs w:val="28"/>
          <w:lang w:val="en-US"/>
        </w:rPr>
        <w:t>cHCl</w:t>
      </w:r>
      <w:r w:rsidRPr="00EA569C">
        <w:rPr>
          <w:sz w:val="28"/>
          <w:szCs w:val="28"/>
          <w:lang w:val="kk-KZ"/>
        </w:rPr>
        <w:t>;  6- дистиллированная вода без HCl;  7-  раствор  №1 без HCl; 8- раствор №</w:t>
      </w:r>
      <w:r w:rsidRPr="00EA569C">
        <w:rPr>
          <w:sz w:val="28"/>
          <w:szCs w:val="28"/>
        </w:rPr>
        <w:t>5</w:t>
      </w:r>
      <w:r w:rsidRPr="00EA569C">
        <w:rPr>
          <w:sz w:val="28"/>
          <w:szCs w:val="28"/>
          <w:lang w:val="kk-KZ"/>
        </w:rPr>
        <w:t xml:space="preserve"> с</w:t>
      </w:r>
      <w:r w:rsidRPr="00EA569C">
        <w:rPr>
          <w:sz w:val="28"/>
          <w:szCs w:val="28"/>
          <w:lang w:val="en-US"/>
        </w:rPr>
        <w:t>HCl</w:t>
      </w:r>
    </w:p>
    <w:p w:rsidR="00412B63" w:rsidRDefault="00055752" w:rsidP="00BE0D34">
      <w:pPr>
        <w:tabs>
          <w:tab w:val="left" w:pos="2475"/>
        </w:tabs>
        <w:ind w:firstLine="567"/>
        <w:rPr>
          <w:sz w:val="28"/>
          <w:szCs w:val="28"/>
          <w:lang w:val="kk-KZ"/>
        </w:rPr>
      </w:pPr>
      <w:r>
        <w:rPr>
          <w:sz w:val="28"/>
          <w:szCs w:val="28"/>
        </w:rPr>
        <w:t>Рисунок 5</w:t>
      </w:r>
      <w:r w:rsidR="00412B63">
        <w:rPr>
          <w:sz w:val="28"/>
          <w:szCs w:val="28"/>
        </w:rPr>
        <w:t xml:space="preserve"> </w:t>
      </w:r>
      <w:r w:rsidR="00412B63" w:rsidRPr="00EA569C">
        <w:rPr>
          <w:sz w:val="28"/>
          <w:szCs w:val="28"/>
        </w:rPr>
        <w:t>- Зависимость количества выделяющихся газов</w:t>
      </w:r>
      <w:r w:rsidR="00412B63" w:rsidRPr="00EA569C">
        <w:rPr>
          <w:sz w:val="28"/>
          <w:szCs w:val="28"/>
          <w:lang w:val="kk-KZ"/>
        </w:rPr>
        <w:t xml:space="preserve"> (а) и   теплоты реакции (б)</w:t>
      </w:r>
      <w:r w:rsidR="00123E2E">
        <w:rPr>
          <w:sz w:val="28"/>
          <w:szCs w:val="28"/>
        </w:rPr>
        <w:t xml:space="preserve"> выделившихся </w:t>
      </w:r>
      <w:r w:rsidR="00412B63" w:rsidRPr="00EA569C">
        <w:rPr>
          <w:sz w:val="28"/>
          <w:szCs w:val="28"/>
          <w:lang w:val="kk-KZ"/>
        </w:rPr>
        <w:t xml:space="preserve">при окислении    активированного сплава алюминия </w:t>
      </w:r>
      <w:r w:rsidR="00412B63" w:rsidRPr="00EA569C">
        <w:rPr>
          <w:sz w:val="28"/>
          <w:szCs w:val="28"/>
          <w:lang w:val="en-US"/>
        </w:rPr>
        <w:t>Rau</w:t>
      </w:r>
      <w:r w:rsidR="00412B63" w:rsidRPr="00EA569C">
        <w:rPr>
          <w:sz w:val="28"/>
          <w:szCs w:val="28"/>
        </w:rPr>
        <w:t>-85</w:t>
      </w:r>
      <w:r w:rsidR="002A4841">
        <w:rPr>
          <w:sz w:val="28"/>
          <w:szCs w:val="28"/>
        </w:rPr>
        <w:t xml:space="preserve"> </w:t>
      </w:r>
      <w:r w:rsidR="00412B63" w:rsidRPr="00EA569C">
        <w:rPr>
          <w:sz w:val="28"/>
          <w:szCs w:val="28"/>
          <w:lang w:val="en-US"/>
        </w:rPr>
        <w:t>c</w:t>
      </w:r>
      <w:r w:rsidR="002A4841">
        <w:rPr>
          <w:sz w:val="28"/>
          <w:szCs w:val="28"/>
        </w:rPr>
        <w:t xml:space="preserve"> </w:t>
      </w:r>
      <w:r w:rsidR="00412B63" w:rsidRPr="00EA569C">
        <w:rPr>
          <w:sz w:val="28"/>
          <w:szCs w:val="28"/>
        </w:rPr>
        <w:t xml:space="preserve">растворами </w:t>
      </w:r>
      <w:r w:rsidR="00412B63" w:rsidRPr="00EA569C">
        <w:rPr>
          <w:sz w:val="28"/>
          <w:szCs w:val="28"/>
          <w:lang w:val="kk-KZ"/>
        </w:rPr>
        <w:t>электролитов</w:t>
      </w:r>
    </w:p>
    <w:p w:rsidR="00412B63" w:rsidRPr="00412B63" w:rsidRDefault="00412B63" w:rsidP="00F60C76">
      <w:pPr>
        <w:ind w:firstLine="567"/>
        <w:jc w:val="both"/>
        <w:rPr>
          <w:sz w:val="28"/>
          <w:szCs w:val="28"/>
          <w:lang w:val="kk-KZ"/>
        </w:rPr>
      </w:pPr>
    </w:p>
    <w:p w:rsidR="00EA569C" w:rsidRPr="00383CA2" w:rsidRDefault="00EA569C" w:rsidP="00F60C76">
      <w:pPr>
        <w:ind w:firstLine="567"/>
        <w:jc w:val="both"/>
        <w:rPr>
          <w:sz w:val="28"/>
          <w:szCs w:val="28"/>
        </w:rPr>
      </w:pPr>
      <w:r w:rsidRPr="00EA569C">
        <w:rPr>
          <w:sz w:val="28"/>
          <w:szCs w:val="28"/>
          <w:lang w:val="kk-KZ"/>
        </w:rPr>
        <w:t xml:space="preserve">Выявлено, что скорость выделения  водорода  при окислении активированного алюминия </w:t>
      </w:r>
      <w:r w:rsidRPr="00EA569C">
        <w:rPr>
          <w:sz w:val="28"/>
          <w:szCs w:val="28"/>
          <w:lang w:val="en-US"/>
        </w:rPr>
        <w:t>Rau</w:t>
      </w:r>
      <w:r w:rsidRPr="00EA569C">
        <w:rPr>
          <w:sz w:val="28"/>
          <w:szCs w:val="28"/>
        </w:rPr>
        <w:t xml:space="preserve">-85 в </w:t>
      </w:r>
      <w:r w:rsidRPr="00EA569C">
        <w:rPr>
          <w:sz w:val="28"/>
          <w:szCs w:val="28"/>
          <w:lang w:val="kk-KZ"/>
        </w:rPr>
        <w:t>дистиллированной водой выше, чем в имитате пластовой воды. Реакция протекает без индукционного периода, в то время как  в имитате пластовой воды  индукционный период составляет 15-20</w:t>
      </w:r>
      <w:r w:rsidR="00D8145B">
        <w:rPr>
          <w:sz w:val="28"/>
          <w:szCs w:val="28"/>
          <w:lang w:val="kk-KZ"/>
        </w:rPr>
        <w:t xml:space="preserve"> </w:t>
      </w:r>
      <w:r w:rsidRPr="00EA569C">
        <w:rPr>
          <w:sz w:val="28"/>
          <w:szCs w:val="28"/>
          <w:lang w:val="kk-KZ"/>
        </w:rPr>
        <w:t xml:space="preserve">минут. </w:t>
      </w:r>
      <w:r w:rsidRPr="00EA569C">
        <w:rPr>
          <w:sz w:val="28"/>
          <w:szCs w:val="28"/>
        </w:rPr>
        <w:t xml:space="preserve">Скорость   процесса окисления </w:t>
      </w:r>
      <w:r w:rsidR="00AD39C2" w:rsidRPr="00EA569C">
        <w:rPr>
          <w:sz w:val="28"/>
          <w:szCs w:val="28"/>
        </w:rPr>
        <w:t>активированного алюминия</w:t>
      </w:r>
      <w:r w:rsidRPr="00EA569C">
        <w:rPr>
          <w:sz w:val="28"/>
          <w:szCs w:val="28"/>
        </w:rPr>
        <w:t xml:space="preserve"> растворами электролитов с добавками соляной кислоты </w:t>
      </w:r>
      <w:r w:rsidR="00AD39C2" w:rsidRPr="00EA569C">
        <w:rPr>
          <w:sz w:val="28"/>
          <w:szCs w:val="28"/>
        </w:rPr>
        <w:t>увеличивается при</w:t>
      </w:r>
      <w:r w:rsidRPr="00EA569C">
        <w:rPr>
          <w:sz w:val="28"/>
          <w:szCs w:val="28"/>
        </w:rPr>
        <w:t xml:space="preserve">   переходе </w:t>
      </w:r>
      <w:r w:rsidR="00AD39C2" w:rsidRPr="00EA569C">
        <w:rPr>
          <w:sz w:val="28"/>
          <w:szCs w:val="28"/>
        </w:rPr>
        <w:t>от многокомпонентного</w:t>
      </w:r>
      <w:r w:rsidRPr="00EA569C">
        <w:rPr>
          <w:sz w:val="28"/>
          <w:szCs w:val="28"/>
        </w:rPr>
        <w:t xml:space="preserve"> </w:t>
      </w:r>
      <w:r w:rsidR="00AD39C2" w:rsidRPr="00EA569C">
        <w:rPr>
          <w:sz w:val="28"/>
          <w:szCs w:val="28"/>
        </w:rPr>
        <w:t>состава раствора</w:t>
      </w:r>
      <w:r w:rsidRPr="00EA569C">
        <w:rPr>
          <w:sz w:val="28"/>
          <w:szCs w:val="28"/>
        </w:rPr>
        <w:t xml:space="preserve"> </w:t>
      </w:r>
      <w:r w:rsidR="00AD39C2" w:rsidRPr="00EA569C">
        <w:rPr>
          <w:sz w:val="28"/>
          <w:szCs w:val="28"/>
        </w:rPr>
        <w:t>к однокомпонентному</w:t>
      </w:r>
      <w:r w:rsidRPr="00EA569C">
        <w:rPr>
          <w:sz w:val="28"/>
          <w:szCs w:val="28"/>
        </w:rPr>
        <w:t xml:space="preserve"> </w:t>
      </w:r>
      <w:r w:rsidR="00AD39C2" w:rsidRPr="00EA569C">
        <w:rPr>
          <w:sz w:val="28"/>
          <w:szCs w:val="28"/>
        </w:rPr>
        <w:t>раствору NaHCO</w:t>
      </w:r>
      <w:r w:rsidR="00AD39C2" w:rsidRPr="00EA569C">
        <w:rPr>
          <w:sz w:val="28"/>
          <w:szCs w:val="28"/>
          <w:vertAlign w:val="subscript"/>
        </w:rPr>
        <w:t>3</w:t>
      </w:r>
      <w:r w:rsidR="00AD39C2" w:rsidRPr="00EA569C">
        <w:rPr>
          <w:sz w:val="28"/>
          <w:szCs w:val="28"/>
        </w:rPr>
        <w:t>.</w:t>
      </w:r>
      <w:r w:rsidRPr="00EA569C">
        <w:rPr>
          <w:sz w:val="28"/>
          <w:szCs w:val="28"/>
        </w:rPr>
        <w:t xml:space="preserve">  Наибольший выход газов (1,45 л на 1г сплава) наблюдается при использовании      </w:t>
      </w:r>
      <w:r w:rsidR="00AD39C2" w:rsidRPr="00EA569C">
        <w:rPr>
          <w:sz w:val="28"/>
          <w:szCs w:val="28"/>
        </w:rPr>
        <w:t>раствора №4,</w:t>
      </w:r>
      <w:r w:rsidRPr="00EA569C">
        <w:rPr>
          <w:sz w:val="28"/>
          <w:szCs w:val="28"/>
        </w:rPr>
        <w:t xml:space="preserve"> </w:t>
      </w:r>
      <w:r w:rsidR="00AD39C2" w:rsidRPr="00EA569C">
        <w:rPr>
          <w:sz w:val="28"/>
          <w:szCs w:val="28"/>
        </w:rPr>
        <w:t>содержащего 5376</w:t>
      </w:r>
      <w:r w:rsidRPr="00EA569C">
        <w:rPr>
          <w:sz w:val="28"/>
          <w:szCs w:val="28"/>
        </w:rPr>
        <w:t xml:space="preserve"> мг/</w:t>
      </w:r>
      <w:r w:rsidR="00AD39C2" w:rsidRPr="00EA569C">
        <w:rPr>
          <w:sz w:val="28"/>
          <w:szCs w:val="28"/>
        </w:rPr>
        <w:t>л NaHCO</w:t>
      </w:r>
      <w:r w:rsidRPr="00EA569C">
        <w:rPr>
          <w:sz w:val="28"/>
          <w:szCs w:val="28"/>
          <w:vertAlign w:val="subscript"/>
        </w:rPr>
        <w:t>3</w:t>
      </w:r>
      <w:r w:rsidRPr="00EA569C">
        <w:rPr>
          <w:sz w:val="28"/>
          <w:szCs w:val="28"/>
          <w:lang w:val="kk-KZ"/>
        </w:rPr>
        <w:t xml:space="preserve"> (кривая 1) в течение 8мин.  Объем  выделившихся   газов значительно больше  теоретически рассчитанного объема водорода ( п</w:t>
      </w:r>
      <w:r w:rsidRPr="00EA569C">
        <w:rPr>
          <w:sz w:val="28"/>
          <w:szCs w:val="28"/>
        </w:rPr>
        <w:t>о стехиометрии  на каждый кг Al выделяется 1,244 м</w:t>
      </w:r>
      <w:r w:rsidRPr="00EA569C">
        <w:rPr>
          <w:sz w:val="28"/>
          <w:szCs w:val="28"/>
          <w:vertAlign w:val="superscript"/>
        </w:rPr>
        <w:t>3</w:t>
      </w:r>
      <w:r w:rsidRPr="00EA569C">
        <w:rPr>
          <w:sz w:val="28"/>
          <w:szCs w:val="28"/>
        </w:rPr>
        <w:t xml:space="preserve">  водорода</w:t>
      </w:r>
      <w:r w:rsidRPr="00EA569C">
        <w:rPr>
          <w:sz w:val="28"/>
          <w:szCs w:val="28"/>
          <w:lang w:val="kk-KZ"/>
        </w:rPr>
        <w:t xml:space="preserve"> ). Полученные результаты  свидетельствует о том ,что в процессе экзотермической реакции   водный раствор соли разогревается до 60</w:t>
      </w:r>
      <w:r w:rsidRPr="00EA569C">
        <w:rPr>
          <w:sz w:val="28"/>
          <w:szCs w:val="28"/>
          <w:vertAlign w:val="superscript"/>
          <w:lang w:val="kk-KZ"/>
        </w:rPr>
        <w:t>о</w:t>
      </w:r>
      <w:r w:rsidRPr="00EA569C">
        <w:rPr>
          <w:sz w:val="28"/>
          <w:szCs w:val="28"/>
          <w:lang w:val="kk-KZ"/>
        </w:rPr>
        <w:t>С , п</w:t>
      </w:r>
      <w:r w:rsidRPr="00EA569C">
        <w:rPr>
          <w:sz w:val="28"/>
          <w:szCs w:val="28"/>
        </w:rPr>
        <w:t xml:space="preserve">ри данной  температуре гидрокарбонат натрия распадается на карбонат натрия , углекислый газ и </w:t>
      </w:r>
      <w:r w:rsidRPr="00383CA2">
        <w:rPr>
          <w:sz w:val="28"/>
          <w:szCs w:val="28"/>
        </w:rPr>
        <w:t>воду</w:t>
      </w:r>
      <w:r w:rsidR="0088023E" w:rsidRPr="00383CA2">
        <w:rPr>
          <w:sz w:val="28"/>
          <w:szCs w:val="28"/>
        </w:rPr>
        <w:t xml:space="preserve"> </w:t>
      </w:r>
      <w:r w:rsidR="00383CA2" w:rsidRPr="00383CA2">
        <w:rPr>
          <w:sz w:val="28"/>
          <w:szCs w:val="28"/>
        </w:rPr>
        <w:t>[1</w:t>
      </w:r>
      <w:r w:rsidR="00BE0D34">
        <w:rPr>
          <w:sz w:val="28"/>
          <w:szCs w:val="28"/>
        </w:rPr>
        <w:t>9</w:t>
      </w:r>
      <w:r w:rsidR="0088023E" w:rsidRPr="00383CA2">
        <w:rPr>
          <w:sz w:val="28"/>
          <w:szCs w:val="28"/>
        </w:rPr>
        <w:t>]</w:t>
      </w:r>
      <w:r w:rsidRPr="00383CA2">
        <w:rPr>
          <w:sz w:val="28"/>
          <w:szCs w:val="28"/>
        </w:rPr>
        <w:t>.</w:t>
      </w:r>
    </w:p>
    <w:p w:rsidR="00EA569C" w:rsidRPr="00EA569C" w:rsidRDefault="00EA569C" w:rsidP="00F60C76">
      <w:pPr>
        <w:ind w:firstLine="567"/>
        <w:jc w:val="both"/>
        <w:rPr>
          <w:sz w:val="28"/>
          <w:szCs w:val="28"/>
          <w:lang w:val="kk-KZ"/>
        </w:rPr>
      </w:pPr>
      <w:r w:rsidRPr="00EA569C">
        <w:rPr>
          <w:color w:val="000000"/>
          <w:sz w:val="28"/>
          <w:szCs w:val="28"/>
        </w:rPr>
        <w:t xml:space="preserve">Эксперименты </w:t>
      </w:r>
      <w:r w:rsidR="00AD39C2" w:rsidRPr="00EA569C">
        <w:rPr>
          <w:color w:val="000000"/>
          <w:sz w:val="28"/>
          <w:szCs w:val="28"/>
        </w:rPr>
        <w:t>свидетельствуют о</w:t>
      </w:r>
      <w:r w:rsidRPr="00EA569C">
        <w:rPr>
          <w:color w:val="000000"/>
          <w:sz w:val="28"/>
          <w:szCs w:val="28"/>
        </w:rPr>
        <w:t xml:space="preserve"> том, что на поверхности активированного алюминия в солянокислой среде </w:t>
      </w:r>
      <w:r w:rsidR="00AD39C2" w:rsidRPr="00EA569C">
        <w:rPr>
          <w:color w:val="000000"/>
          <w:sz w:val="28"/>
          <w:szCs w:val="28"/>
        </w:rPr>
        <w:t>появляется большое количество активных центров,</w:t>
      </w:r>
      <w:r w:rsidRPr="00EA569C">
        <w:rPr>
          <w:color w:val="000000"/>
          <w:sz w:val="28"/>
          <w:szCs w:val="28"/>
        </w:rPr>
        <w:t xml:space="preserve"> и реакция начинается сразу по всей поверхности.</w:t>
      </w:r>
      <w:r w:rsidRPr="00EA569C">
        <w:rPr>
          <w:sz w:val="28"/>
          <w:szCs w:val="28"/>
          <w:lang w:val="kk-KZ"/>
        </w:rPr>
        <w:t xml:space="preserve"> Рекция протекает без индукционного периода.</w:t>
      </w:r>
    </w:p>
    <w:p w:rsidR="00EA569C" w:rsidRDefault="00EA569C" w:rsidP="00F60C76">
      <w:pPr>
        <w:ind w:firstLine="567"/>
        <w:jc w:val="both"/>
        <w:rPr>
          <w:sz w:val="28"/>
          <w:szCs w:val="28"/>
          <w:lang w:val="kk-KZ"/>
        </w:rPr>
      </w:pPr>
      <w:r w:rsidRPr="00EA569C">
        <w:rPr>
          <w:sz w:val="28"/>
          <w:szCs w:val="28"/>
          <w:lang w:val="kk-KZ"/>
        </w:rPr>
        <w:t>В водном растворе соляная кислота сильный  электролит. По-видимому в солянокислой среде   электролитическая диссоци</w:t>
      </w:r>
      <w:r w:rsidR="00123E2E">
        <w:rPr>
          <w:sz w:val="28"/>
          <w:szCs w:val="28"/>
          <w:lang w:val="kk-KZ"/>
        </w:rPr>
        <w:t>а</w:t>
      </w:r>
      <w:r w:rsidRPr="00EA569C">
        <w:rPr>
          <w:sz w:val="28"/>
          <w:szCs w:val="28"/>
          <w:lang w:val="kk-KZ"/>
        </w:rPr>
        <w:t>ция  сдвигается в сторону образования  гидратированных ионов, гидроксоний-иона Н</w:t>
      </w:r>
      <w:r w:rsidRPr="00EA569C">
        <w:rPr>
          <w:sz w:val="28"/>
          <w:szCs w:val="28"/>
          <w:vertAlign w:val="subscript"/>
          <w:lang w:val="kk-KZ"/>
        </w:rPr>
        <w:t>3</w:t>
      </w:r>
      <w:r w:rsidRPr="00EA569C">
        <w:rPr>
          <w:sz w:val="28"/>
          <w:szCs w:val="28"/>
          <w:lang w:val="kk-KZ"/>
        </w:rPr>
        <w:t>О</w:t>
      </w:r>
      <w:r w:rsidRPr="00EA569C">
        <w:rPr>
          <w:sz w:val="28"/>
          <w:szCs w:val="28"/>
          <w:vertAlign w:val="superscript"/>
          <w:lang w:val="kk-KZ"/>
        </w:rPr>
        <w:t>+</w:t>
      </w:r>
      <w:r w:rsidRPr="00EA569C">
        <w:rPr>
          <w:sz w:val="28"/>
          <w:szCs w:val="28"/>
          <w:lang w:val="kk-KZ"/>
        </w:rPr>
        <w:t xml:space="preserve">  и ОН</w:t>
      </w:r>
      <w:r w:rsidRPr="00EA569C">
        <w:rPr>
          <w:sz w:val="28"/>
          <w:szCs w:val="28"/>
          <w:vertAlign w:val="superscript"/>
          <w:lang w:val="kk-KZ"/>
        </w:rPr>
        <w:t>-</w:t>
      </w:r>
      <w:r w:rsidRPr="00EA569C">
        <w:rPr>
          <w:sz w:val="28"/>
          <w:szCs w:val="28"/>
          <w:lang w:val="kk-KZ"/>
        </w:rPr>
        <w:t xml:space="preserve">  </w:t>
      </w:r>
      <w:r w:rsidRPr="00EA569C">
        <w:rPr>
          <w:sz w:val="28"/>
          <w:szCs w:val="28"/>
          <w:lang w:val="kk-KZ"/>
        </w:rPr>
        <w:lastRenderedPageBreak/>
        <w:t>(необратимая стадия),  гидроксоний-ион Н</w:t>
      </w:r>
      <w:r w:rsidRPr="00EA569C">
        <w:rPr>
          <w:sz w:val="28"/>
          <w:szCs w:val="28"/>
          <w:vertAlign w:val="subscript"/>
          <w:lang w:val="kk-KZ"/>
        </w:rPr>
        <w:t>3</w:t>
      </w:r>
      <w:r w:rsidRPr="00EA569C">
        <w:rPr>
          <w:sz w:val="28"/>
          <w:szCs w:val="28"/>
          <w:lang w:val="kk-KZ"/>
        </w:rPr>
        <w:t>О</w:t>
      </w:r>
      <w:r w:rsidRPr="00EA569C">
        <w:rPr>
          <w:sz w:val="28"/>
          <w:szCs w:val="28"/>
          <w:vertAlign w:val="superscript"/>
          <w:lang w:val="kk-KZ"/>
        </w:rPr>
        <w:t xml:space="preserve">+ </w:t>
      </w:r>
      <w:r w:rsidRPr="00EA569C">
        <w:rPr>
          <w:sz w:val="28"/>
          <w:szCs w:val="28"/>
          <w:lang w:val="kk-KZ"/>
        </w:rPr>
        <w:t xml:space="preserve">  является активным окислителем.</w:t>
      </w:r>
      <w:r w:rsidRPr="00EA569C">
        <w:rPr>
          <w:sz w:val="28"/>
          <w:szCs w:val="28"/>
        </w:rPr>
        <w:t>Установлено, что в</w:t>
      </w:r>
      <w:r w:rsidRPr="00EA569C">
        <w:rPr>
          <w:sz w:val="28"/>
          <w:szCs w:val="28"/>
          <w:lang w:val="kk-KZ"/>
        </w:rPr>
        <w:t xml:space="preserve">  дистиллированной воде с добавками   HCl (5% масс.)   взаимодействие   с активированным сплавом алюминия протекает с заметным увеличением  выхода водорода и тепловыделения.Количество выделившейся  теплоты в подкисленном имитате  пластовой воды  в   среднем  в 6 раз  превышает  количество  выделившейся теплоты  без кислоты.Скорость выделения водорода при реакции активированного сплава  алюминия </w:t>
      </w:r>
      <w:r w:rsidRPr="00EA569C">
        <w:rPr>
          <w:sz w:val="28"/>
          <w:szCs w:val="28"/>
          <w:lang w:val="en-US"/>
        </w:rPr>
        <w:t>Rau</w:t>
      </w:r>
      <w:r w:rsidRPr="00EA569C">
        <w:rPr>
          <w:sz w:val="28"/>
          <w:szCs w:val="28"/>
        </w:rPr>
        <w:t xml:space="preserve">-85 </w:t>
      </w:r>
      <w:r w:rsidRPr="00EA569C">
        <w:rPr>
          <w:sz w:val="28"/>
          <w:szCs w:val="28"/>
          <w:lang w:val="en-US"/>
        </w:rPr>
        <w:t>c</w:t>
      </w:r>
      <w:r w:rsidRPr="00EA569C">
        <w:rPr>
          <w:sz w:val="28"/>
          <w:szCs w:val="28"/>
          <w:lang w:val="kk-KZ"/>
        </w:rPr>
        <w:t xml:space="preserve"> подкисленным</w:t>
      </w:r>
      <w:r w:rsidR="00FC45EF">
        <w:rPr>
          <w:sz w:val="28"/>
          <w:szCs w:val="28"/>
          <w:lang w:val="kk-KZ"/>
        </w:rPr>
        <w:t xml:space="preserve"> </w:t>
      </w:r>
      <w:r w:rsidRPr="00EA569C">
        <w:rPr>
          <w:sz w:val="28"/>
          <w:szCs w:val="28"/>
          <w:lang w:val="kk-KZ"/>
        </w:rPr>
        <w:t>имитатом пластовой водой достигает 1100 мл/г</w:t>
      </w:r>
      <w:r w:rsidRPr="00EA569C">
        <w:rPr>
          <w:sz w:val="28"/>
          <w:szCs w:val="28"/>
          <w:lang w:val="kk-KZ"/>
        </w:rPr>
        <w:sym w:font="Symbol" w:char="F0D7"/>
      </w:r>
      <w:r w:rsidRPr="00EA569C">
        <w:rPr>
          <w:sz w:val="28"/>
          <w:szCs w:val="28"/>
          <w:lang w:val="kk-KZ"/>
        </w:rPr>
        <w:t>мин, и  процесс заканчивается  на 6-ой минуте реакции, в то время как без кислоты максимальная скорость выделения водорода составляет лишь 20 мл/г</w:t>
      </w:r>
      <w:r w:rsidRPr="00EA569C">
        <w:rPr>
          <w:sz w:val="28"/>
          <w:szCs w:val="28"/>
          <w:lang w:val="kk-KZ"/>
        </w:rPr>
        <w:sym w:font="Symbol" w:char="F0D7"/>
      </w:r>
      <w:r w:rsidRPr="00EA569C">
        <w:rPr>
          <w:sz w:val="28"/>
          <w:szCs w:val="28"/>
          <w:lang w:val="kk-KZ"/>
        </w:rPr>
        <w:t>мин.  П</w:t>
      </w:r>
      <w:r w:rsidRPr="00EA569C">
        <w:rPr>
          <w:color w:val="000000"/>
          <w:sz w:val="28"/>
          <w:szCs w:val="28"/>
          <w:lang w:val="kk-KZ"/>
        </w:rPr>
        <w:t xml:space="preserve">ри снижении рН  пластовой воды добавкой соляной кислоты до значений ниже нуля </w:t>
      </w:r>
      <w:r w:rsidRPr="00EA569C">
        <w:rPr>
          <w:sz w:val="28"/>
          <w:szCs w:val="28"/>
          <w:lang w:val="kk-KZ"/>
        </w:rPr>
        <w:t>объемный выход водорода увеличивается и достигает относительно теоретического 99%, а теплота 33712 кДж/кг .</w:t>
      </w:r>
    </w:p>
    <w:p w:rsidR="00EA569C" w:rsidRDefault="00EA569C" w:rsidP="00F60C76">
      <w:pPr>
        <w:ind w:firstLine="567"/>
        <w:jc w:val="both"/>
        <w:rPr>
          <w:sz w:val="28"/>
          <w:szCs w:val="28"/>
        </w:rPr>
      </w:pPr>
      <w:r w:rsidRPr="00EA569C">
        <w:rPr>
          <w:sz w:val="28"/>
          <w:szCs w:val="28"/>
        </w:rPr>
        <w:t xml:space="preserve">Таким </w:t>
      </w:r>
      <w:r w:rsidR="00AD39C2" w:rsidRPr="00EA569C">
        <w:rPr>
          <w:sz w:val="28"/>
          <w:szCs w:val="28"/>
        </w:rPr>
        <w:t>образом, исследование</w:t>
      </w:r>
      <w:r w:rsidRPr="00EA569C">
        <w:rPr>
          <w:sz w:val="28"/>
          <w:szCs w:val="28"/>
        </w:rPr>
        <w:t xml:space="preserve"> кинетики и </w:t>
      </w:r>
      <w:r w:rsidR="00AD39C2" w:rsidRPr="00EA569C">
        <w:rPr>
          <w:sz w:val="28"/>
          <w:szCs w:val="28"/>
        </w:rPr>
        <w:t>механизма взаимодействия</w:t>
      </w:r>
      <w:r w:rsidRPr="00EA569C">
        <w:rPr>
          <w:sz w:val="28"/>
          <w:szCs w:val="28"/>
        </w:rPr>
        <w:t xml:space="preserve"> активированных сплавов </w:t>
      </w:r>
      <w:r w:rsidR="00AD39C2" w:rsidRPr="00EA569C">
        <w:rPr>
          <w:sz w:val="28"/>
          <w:szCs w:val="28"/>
        </w:rPr>
        <w:t>алюминия с</w:t>
      </w:r>
      <w:r w:rsidRPr="00EA569C">
        <w:rPr>
          <w:sz w:val="28"/>
          <w:szCs w:val="28"/>
        </w:rPr>
        <w:t xml:space="preserve"> водой </w:t>
      </w:r>
      <w:r w:rsidR="00AD39C2" w:rsidRPr="00EA569C">
        <w:rPr>
          <w:sz w:val="28"/>
          <w:szCs w:val="28"/>
        </w:rPr>
        <w:t>показало, что</w:t>
      </w:r>
      <w:r w:rsidRPr="00EA569C">
        <w:rPr>
          <w:sz w:val="28"/>
          <w:szCs w:val="28"/>
        </w:rPr>
        <w:t xml:space="preserve"> реакционной </w:t>
      </w:r>
      <w:r w:rsidR="00AD39C2" w:rsidRPr="00EA569C">
        <w:rPr>
          <w:sz w:val="28"/>
          <w:szCs w:val="28"/>
        </w:rPr>
        <w:t>способностью сплава по</w:t>
      </w:r>
      <w:r w:rsidRPr="00EA569C">
        <w:rPr>
          <w:sz w:val="28"/>
          <w:szCs w:val="28"/>
        </w:rPr>
        <w:t xml:space="preserve"> отношению к </w:t>
      </w:r>
      <w:r w:rsidR="00AD39C2" w:rsidRPr="00EA569C">
        <w:rPr>
          <w:sz w:val="28"/>
          <w:szCs w:val="28"/>
        </w:rPr>
        <w:t>воде можно</w:t>
      </w:r>
      <w:r w:rsidRPr="00EA569C">
        <w:rPr>
          <w:sz w:val="28"/>
          <w:szCs w:val="28"/>
        </w:rPr>
        <w:t xml:space="preserve"> управлять, вводя соответствующие добавки к воде, </w:t>
      </w:r>
      <w:r w:rsidR="00AD39C2" w:rsidRPr="00EA569C">
        <w:rPr>
          <w:sz w:val="28"/>
          <w:szCs w:val="28"/>
        </w:rPr>
        <w:t>меняя степень</w:t>
      </w:r>
      <w:r w:rsidRPr="00EA569C">
        <w:rPr>
          <w:sz w:val="28"/>
          <w:szCs w:val="28"/>
        </w:rPr>
        <w:t xml:space="preserve"> их минерализации, рН </w:t>
      </w:r>
      <w:r w:rsidR="00AD39C2" w:rsidRPr="00EA569C">
        <w:rPr>
          <w:sz w:val="28"/>
          <w:szCs w:val="28"/>
        </w:rPr>
        <w:t>среды,</w:t>
      </w:r>
      <w:r w:rsidRPr="00EA569C">
        <w:rPr>
          <w:sz w:val="28"/>
          <w:szCs w:val="28"/>
        </w:rPr>
        <w:t xml:space="preserve"> а </w:t>
      </w:r>
      <w:r w:rsidR="00AD39C2" w:rsidRPr="00EA569C">
        <w:rPr>
          <w:sz w:val="28"/>
          <w:szCs w:val="28"/>
        </w:rPr>
        <w:t>также варьируя</w:t>
      </w:r>
      <w:r w:rsidRPr="00EA569C">
        <w:rPr>
          <w:sz w:val="28"/>
          <w:szCs w:val="28"/>
        </w:rPr>
        <w:t xml:space="preserve"> температуру опыта и условия </w:t>
      </w:r>
      <w:r w:rsidR="00AD39C2" w:rsidRPr="00EA569C">
        <w:rPr>
          <w:sz w:val="28"/>
          <w:szCs w:val="28"/>
        </w:rPr>
        <w:t>приготовления сплав</w:t>
      </w:r>
      <w:r w:rsidR="00055752">
        <w:rPr>
          <w:sz w:val="28"/>
          <w:szCs w:val="28"/>
        </w:rPr>
        <w:t>а и его компонентный состав.</w:t>
      </w:r>
      <w:r w:rsidRPr="00EA569C">
        <w:rPr>
          <w:sz w:val="28"/>
          <w:szCs w:val="28"/>
        </w:rPr>
        <w:t xml:space="preserve"> </w:t>
      </w:r>
    </w:p>
    <w:p w:rsidR="00D658E4" w:rsidRDefault="00D658E4" w:rsidP="00F60C76">
      <w:pPr>
        <w:ind w:firstLine="567"/>
        <w:jc w:val="both"/>
        <w:rPr>
          <w:sz w:val="28"/>
          <w:szCs w:val="28"/>
        </w:rPr>
      </w:pPr>
    </w:p>
    <w:p w:rsidR="00D658E4" w:rsidRPr="00EA569C" w:rsidRDefault="00D658E4" w:rsidP="00F60C76">
      <w:pPr>
        <w:ind w:firstLine="567"/>
        <w:jc w:val="both"/>
        <w:rPr>
          <w:sz w:val="28"/>
          <w:szCs w:val="28"/>
          <w:lang w:val="kk-KZ"/>
        </w:rPr>
      </w:pPr>
    </w:p>
    <w:p w:rsidR="006E6599" w:rsidRPr="006E6599" w:rsidRDefault="006E6599" w:rsidP="00F60C76">
      <w:pPr>
        <w:ind w:firstLine="567"/>
        <w:jc w:val="both"/>
        <w:rPr>
          <w:sz w:val="28"/>
          <w:szCs w:val="28"/>
          <w:lang w:val="kk-KZ"/>
        </w:rPr>
      </w:pPr>
    </w:p>
    <w:p w:rsidR="00677AD8" w:rsidRPr="007C569A" w:rsidRDefault="006B11DA" w:rsidP="00BE0D34">
      <w:pPr>
        <w:ind w:firstLine="567"/>
        <w:jc w:val="both"/>
        <w:rPr>
          <w:sz w:val="28"/>
          <w:szCs w:val="28"/>
        </w:rPr>
      </w:pPr>
      <w:r w:rsidRPr="006E6599">
        <w:rPr>
          <w:sz w:val="28"/>
          <w:szCs w:val="28"/>
        </w:rPr>
        <w:br w:type="page"/>
      </w:r>
      <w:r w:rsidR="002F2408">
        <w:rPr>
          <w:sz w:val="28"/>
          <w:szCs w:val="28"/>
        </w:rPr>
        <w:lastRenderedPageBreak/>
        <w:t>1.2</w:t>
      </w:r>
      <w:r w:rsidR="007C569A" w:rsidRPr="007C569A">
        <w:rPr>
          <w:sz w:val="28"/>
          <w:szCs w:val="28"/>
        </w:rPr>
        <w:t xml:space="preserve"> </w:t>
      </w:r>
      <w:r w:rsidR="00677AD8" w:rsidRPr="007C569A">
        <w:rPr>
          <w:sz w:val="28"/>
          <w:szCs w:val="28"/>
        </w:rPr>
        <w:t>КОМПЛЕКСНЫЙ СРАВНИТЕЛЬНЫЙ АНАЛИЗ ФИЗИКО-ХИМИЧЕСКИХ СВОЙСТВ ОБРАЗЦОВ ПЛАСТОВЫХ ВОД РАЗЛИЧНЫХ МЕСТОРОЖДЕНИЙ И ОТСТОЙНОЙ ВОДЫ ПРУДОВ ДОПОЛНИТЕЛЬНОГО ОТСТОЯ ИЗ АНПЗ И ПНХЗ С ПРИМЕНЕНИЕМ ФИЗИКО-ХИМИЧЕСКИХ МЕТОДОВ ДО ОБРАБОТКИ ЭАВ.</w:t>
      </w:r>
    </w:p>
    <w:p w:rsidR="00677AD8" w:rsidRPr="005666CC" w:rsidRDefault="00677AD8" w:rsidP="00F60C76">
      <w:pPr>
        <w:ind w:firstLine="567"/>
        <w:jc w:val="both"/>
        <w:rPr>
          <w:b/>
          <w:sz w:val="28"/>
        </w:rPr>
      </w:pPr>
    </w:p>
    <w:p w:rsidR="00A8055E" w:rsidRDefault="00677AD8" w:rsidP="00F60C76">
      <w:pPr>
        <w:ind w:firstLine="567"/>
        <w:jc w:val="both"/>
        <w:rPr>
          <w:color w:val="000000"/>
          <w:sz w:val="28"/>
          <w:szCs w:val="28"/>
        </w:rPr>
      </w:pPr>
      <w:r w:rsidRPr="005666CC">
        <w:rPr>
          <w:b/>
          <w:sz w:val="28"/>
        </w:rPr>
        <w:tab/>
      </w:r>
      <w:r w:rsidR="00A8055E">
        <w:rPr>
          <w:color w:val="000000"/>
          <w:sz w:val="28"/>
          <w:szCs w:val="28"/>
        </w:rPr>
        <w:t>Целью данно</w:t>
      </w:r>
      <w:r w:rsidR="00502035">
        <w:rPr>
          <w:color w:val="000000"/>
          <w:sz w:val="28"/>
          <w:szCs w:val="28"/>
        </w:rPr>
        <w:t xml:space="preserve">го раздела </w:t>
      </w:r>
      <w:r w:rsidR="00A8055E">
        <w:rPr>
          <w:color w:val="000000"/>
          <w:sz w:val="28"/>
          <w:szCs w:val="28"/>
        </w:rPr>
        <w:t xml:space="preserve">является комплексный анализ химического состава и физико-химических характеристик пластовых вод месторождений Западного Казахстана </w:t>
      </w:r>
      <w:r w:rsidR="00502035">
        <w:rPr>
          <w:color w:val="000000"/>
          <w:sz w:val="28"/>
          <w:szCs w:val="28"/>
        </w:rPr>
        <w:t xml:space="preserve">для предсказания </w:t>
      </w:r>
      <w:r w:rsidR="00A8055E">
        <w:rPr>
          <w:color w:val="000000"/>
          <w:sz w:val="28"/>
          <w:szCs w:val="28"/>
        </w:rPr>
        <w:t>и</w:t>
      </w:r>
      <w:r w:rsidR="00502035">
        <w:rPr>
          <w:color w:val="000000"/>
          <w:sz w:val="28"/>
          <w:szCs w:val="28"/>
        </w:rPr>
        <w:t xml:space="preserve">х влияния </w:t>
      </w:r>
      <w:r w:rsidR="00A8055E">
        <w:rPr>
          <w:color w:val="000000"/>
          <w:sz w:val="28"/>
          <w:szCs w:val="28"/>
        </w:rPr>
        <w:t>на газо- и тепловыделение при взаимодействия с энергоаккумулирующими веществами на основе</w:t>
      </w:r>
      <w:r w:rsidR="00A8055E" w:rsidRPr="00C262D6">
        <w:rPr>
          <w:color w:val="000000"/>
          <w:sz w:val="28"/>
          <w:szCs w:val="28"/>
        </w:rPr>
        <w:t xml:space="preserve"> </w:t>
      </w:r>
      <w:r w:rsidR="00A8055E">
        <w:rPr>
          <w:color w:val="000000"/>
          <w:sz w:val="28"/>
          <w:szCs w:val="28"/>
        </w:rPr>
        <w:t>активированных сплавов алюминия.</w:t>
      </w:r>
    </w:p>
    <w:p w:rsidR="00A8055E" w:rsidRPr="00CE74F3" w:rsidRDefault="00A8055E" w:rsidP="00F60C76">
      <w:pPr>
        <w:ind w:firstLine="567"/>
        <w:jc w:val="both"/>
        <w:rPr>
          <w:sz w:val="28"/>
          <w:szCs w:val="28"/>
        </w:rPr>
      </w:pPr>
      <w:r>
        <w:rPr>
          <w:sz w:val="28"/>
          <w:szCs w:val="28"/>
        </w:rPr>
        <w:t xml:space="preserve">Как уже отмечалось, определение солевого состава </w:t>
      </w:r>
      <w:r w:rsidRPr="00CE74F3">
        <w:rPr>
          <w:sz w:val="28"/>
          <w:szCs w:val="28"/>
        </w:rPr>
        <w:t>п</w:t>
      </w:r>
      <w:r>
        <w:rPr>
          <w:sz w:val="28"/>
          <w:szCs w:val="28"/>
        </w:rPr>
        <w:t xml:space="preserve">ластовых вод является одной из </w:t>
      </w:r>
      <w:r w:rsidRPr="00CE74F3">
        <w:rPr>
          <w:sz w:val="28"/>
          <w:szCs w:val="28"/>
        </w:rPr>
        <w:t xml:space="preserve">важнейших проблем нефтегазопромысловых исследований. </w:t>
      </w:r>
    </w:p>
    <w:p w:rsidR="00A8055E" w:rsidRDefault="00A8055E" w:rsidP="00F60C76">
      <w:pPr>
        <w:ind w:firstLine="567"/>
        <w:jc w:val="both"/>
        <w:rPr>
          <w:sz w:val="28"/>
          <w:szCs w:val="28"/>
        </w:rPr>
      </w:pPr>
      <w:r>
        <w:rPr>
          <w:sz w:val="28"/>
          <w:szCs w:val="28"/>
        </w:rPr>
        <w:t>В качестве объектов исследования были и</w:t>
      </w:r>
      <w:r w:rsidR="00502035">
        <w:rPr>
          <w:sz w:val="28"/>
          <w:szCs w:val="28"/>
        </w:rPr>
        <w:t>зучены</w:t>
      </w:r>
      <w:r>
        <w:rPr>
          <w:sz w:val="28"/>
          <w:szCs w:val="28"/>
        </w:rPr>
        <w:t xml:space="preserve"> образцы </w:t>
      </w:r>
      <w:r w:rsidRPr="002B4B9C">
        <w:rPr>
          <w:sz w:val="28"/>
          <w:szCs w:val="28"/>
        </w:rPr>
        <w:t>пластовы</w:t>
      </w:r>
      <w:r>
        <w:rPr>
          <w:sz w:val="28"/>
          <w:szCs w:val="28"/>
        </w:rPr>
        <w:t>х</w:t>
      </w:r>
      <w:r w:rsidRPr="002B4B9C">
        <w:rPr>
          <w:sz w:val="28"/>
          <w:szCs w:val="28"/>
        </w:rPr>
        <w:t xml:space="preserve"> вод</w:t>
      </w:r>
      <w:r>
        <w:rPr>
          <w:sz w:val="28"/>
          <w:szCs w:val="28"/>
        </w:rPr>
        <w:t xml:space="preserve">, </w:t>
      </w:r>
      <w:r w:rsidRPr="00CE74F3">
        <w:rPr>
          <w:sz w:val="28"/>
          <w:szCs w:val="28"/>
        </w:rPr>
        <w:t xml:space="preserve">отобранных с различных </w:t>
      </w:r>
      <w:r>
        <w:rPr>
          <w:sz w:val="28"/>
          <w:szCs w:val="28"/>
        </w:rPr>
        <w:t xml:space="preserve">объектов нефтедобычи месторождений Западного Казахстана – </w:t>
      </w:r>
      <w:r w:rsidRPr="001856AF">
        <w:rPr>
          <w:color w:val="000000"/>
          <w:sz w:val="28"/>
          <w:szCs w:val="28"/>
        </w:rPr>
        <w:t xml:space="preserve">Алтыкуль </w:t>
      </w:r>
      <w:r>
        <w:rPr>
          <w:color w:val="000000"/>
          <w:sz w:val="28"/>
          <w:szCs w:val="28"/>
        </w:rPr>
        <w:t>(</w:t>
      </w:r>
      <w:r w:rsidRPr="001856AF">
        <w:rPr>
          <w:color w:val="000000"/>
          <w:sz w:val="28"/>
          <w:szCs w:val="28"/>
          <w:lang w:val="kk-KZ"/>
        </w:rPr>
        <w:t xml:space="preserve">скв </w:t>
      </w:r>
      <w:r w:rsidRPr="001856AF">
        <w:rPr>
          <w:color w:val="000000"/>
          <w:sz w:val="28"/>
          <w:szCs w:val="28"/>
        </w:rPr>
        <w:t>№102</w:t>
      </w:r>
      <w:r>
        <w:rPr>
          <w:color w:val="000000"/>
          <w:sz w:val="28"/>
          <w:szCs w:val="28"/>
        </w:rPr>
        <w:t>)</w:t>
      </w:r>
      <w:r w:rsidRPr="001856AF">
        <w:rPr>
          <w:color w:val="000000"/>
          <w:sz w:val="28"/>
          <w:szCs w:val="28"/>
          <w:lang w:val="kk-KZ"/>
        </w:rPr>
        <w:t xml:space="preserve">, Ботахан </w:t>
      </w:r>
      <w:r>
        <w:rPr>
          <w:color w:val="000000"/>
          <w:sz w:val="28"/>
          <w:szCs w:val="28"/>
          <w:lang w:val="kk-KZ"/>
        </w:rPr>
        <w:t>(</w:t>
      </w:r>
      <w:r w:rsidRPr="001856AF">
        <w:rPr>
          <w:color w:val="000000"/>
          <w:sz w:val="28"/>
          <w:szCs w:val="28"/>
          <w:lang w:val="kk-KZ"/>
        </w:rPr>
        <w:t>скв №121</w:t>
      </w:r>
      <w:r>
        <w:rPr>
          <w:color w:val="000000"/>
          <w:sz w:val="28"/>
          <w:szCs w:val="28"/>
          <w:lang w:val="kk-KZ"/>
        </w:rPr>
        <w:t>)</w:t>
      </w:r>
      <w:r w:rsidRPr="001856AF">
        <w:rPr>
          <w:color w:val="000000"/>
          <w:sz w:val="28"/>
          <w:szCs w:val="28"/>
          <w:lang w:val="kk-KZ"/>
        </w:rPr>
        <w:t xml:space="preserve"> и</w:t>
      </w:r>
      <w:r>
        <w:rPr>
          <w:color w:val="000000"/>
          <w:sz w:val="28"/>
          <w:szCs w:val="28"/>
          <w:lang w:val="kk-KZ"/>
        </w:rPr>
        <w:t xml:space="preserve"> </w:t>
      </w:r>
      <w:r w:rsidRPr="001856AF">
        <w:rPr>
          <w:color w:val="000000"/>
          <w:sz w:val="28"/>
          <w:szCs w:val="28"/>
          <w:lang w:val="kk-KZ"/>
        </w:rPr>
        <w:t>Каражанбас</w:t>
      </w:r>
      <w:r>
        <w:rPr>
          <w:color w:val="000000"/>
          <w:sz w:val="28"/>
          <w:szCs w:val="28"/>
          <w:lang w:val="kk-KZ"/>
        </w:rPr>
        <w:t xml:space="preserve"> (скв. №897, скв. №1783, скв. №3817), Карсак.</w:t>
      </w:r>
      <w:r w:rsidRPr="001856AF">
        <w:rPr>
          <w:color w:val="000000"/>
          <w:sz w:val="28"/>
          <w:szCs w:val="28"/>
          <w:lang w:val="kk-KZ"/>
        </w:rPr>
        <w:t xml:space="preserve"> </w:t>
      </w:r>
      <w:r w:rsidRPr="002B4B9C">
        <w:rPr>
          <w:sz w:val="28"/>
          <w:szCs w:val="28"/>
        </w:rPr>
        <w:t xml:space="preserve"> </w:t>
      </w:r>
    </w:p>
    <w:p w:rsidR="00677AD8" w:rsidRPr="005666CC" w:rsidRDefault="00A8055E" w:rsidP="00F60C76">
      <w:pPr>
        <w:ind w:firstLine="567"/>
        <w:jc w:val="both"/>
        <w:rPr>
          <w:color w:val="000000"/>
          <w:sz w:val="28"/>
        </w:rPr>
      </w:pPr>
      <w:r w:rsidRPr="00854494">
        <w:rPr>
          <w:sz w:val="28"/>
          <w:szCs w:val="28"/>
        </w:rPr>
        <w:t>Методом оптико-эмиссионной спектроскопии с индуктивно-связанной</w:t>
      </w:r>
      <w:r>
        <w:rPr>
          <w:sz w:val="28"/>
          <w:szCs w:val="28"/>
        </w:rPr>
        <w:t xml:space="preserve"> плазмой (ИСП-ОЭС) осуществлен </w:t>
      </w:r>
      <w:r w:rsidRPr="00854494">
        <w:rPr>
          <w:sz w:val="28"/>
          <w:szCs w:val="28"/>
        </w:rPr>
        <w:t>ко</w:t>
      </w:r>
      <w:r>
        <w:rPr>
          <w:sz w:val="28"/>
          <w:szCs w:val="28"/>
        </w:rPr>
        <w:t xml:space="preserve">мплексный анализ пластовых вод </w:t>
      </w:r>
      <w:r w:rsidRPr="002B4B9C">
        <w:rPr>
          <w:sz w:val="28"/>
          <w:szCs w:val="28"/>
        </w:rPr>
        <w:t xml:space="preserve">на содержание </w:t>
      </w:r>
      <w:r>
        <w:rPr>
          <w:sz w:val="28"/>
          <w:szCs w:val="28"/>
        </w:rPr>
        <w:t>солеобразующих</w:t>
      </w:r>
      <w:r w:rsidRPr="00854494">
        <w:rPr>
          <w:sz w:val="28"/>
          <w:szCs w:val="28"/>
        </w:rPr>
        <w:t xml:space="preserve"> элементов </w:t>
      </w:r>
      <w:r w:rsidRPr="00854494">
        <w:rPr>
          <w:sz w:val="28"/>
          <w:szCs w:val="28"/>
          <w:lang w:val="en-US"/>
        </w:rPr>
        <w:t>Na</w:t>
      </w:r>
      <w:r w:rsidRPr="00854494">
        <w:rPr>
          <w:sz w:val="28"/>
          <w:szCs w:val="28"/>
        </w:rPr>
        <w:t xml:space="preserve">, </w:t>
      </w:r>
      <w:r w:rsidRPr="00854494">
        <w:rPr>
          <w:sz w:val="28"/>
          <w:szCs w:val="28"/>
          <w:lang w:val="en-US"/>
        </w:rPr>
        <w:t>K</w:t>
      </w:r>
      <w:r w:rsidRPr="00854494">
        <w:rPr>
          <w:sz w:val="28"/>
          <w:szCs w:val="28"/>
        </w:rPr>
        <w:t xml:space="preserve">, </w:t>
      </w:r>
      <w:r w:rsidRPr="00854494">
        <w:rPr>
          <w:sz w:val="28"/>
          <w:szCs w:val="28"/>
          <w:lang w:val="en-US"/>
        </w:rPr>
        <w:t>Ca</w:t>
      </w:r>
      <w:r w:rsidRPr="00854494">
        <w:rPr>
          <w:sz w:val="28"/>
          <w:szCs w:val="28"/>
        </w:rPr>
        <w:t xml:space="preserve">, </w:t>
      </w:r>
      <w:r w:rsidRPr="00854494">
        <w:rPr>
          <w:sz w:val="28"/>
          <w:szCs w:val="28"/>
          <w:lang w:val="en-US"/>
        </w:rPr>
        <w:t>Mg</w:t>
      </w:r>
      <w:r w:rsidRPr="00854494">
        <w:rPr>
          <w:sz w:val="28"/>
          <w:szCs w:val="28"/>
        </w:rPr>
        <w:t xml:space="preserve">, </w:t>
      </w:r>
      <w:r w:rsidRPr="00854494">
        <w:rPr>
          <w:sz w:val="28"/>
          <w:szCs w:val="28"/>
          <w:lang w:val="en-US"/>
        </w:rPr>
        <w:t>Fe</w:t>
      </w:r>
      <w:r w:rsidRPr="00854494">
        <w:rPr>
          <w:sz w:val="28"/>
          <w:szCs w:val="28"/>
        </w:rPr>
        <w:t xml:space="preserve">, </w:t>
      </w:r>
      <w:r w:rsidRPr="00854494">
        <w:rPr>
          <w:sz w:val="28"/>
          <w:szCs w:val="28"/>
          <w:lang w:val="en-US"/>
        </w:rPr>
        <w:t>Ba</w:t>
      </w:r>
      <w:r w:rsidRPr="00854494">
        <w:rPr>
          <w:sz w:val="28"/>
          <w:szCs w:val="28"/>
        </w:rPr>
        <w:t xml:space="preserve">, </w:t>
      </w:r>
      <w:r w:rsidRPr="00854494">
        <w:rPr>
          <w:sz w:val="28"/>
          <w:szCs w:val="28"/>
          <w:lang w:val="en-US"/>
        </w:rPr>
        <w:t>Li</w:t>
      </w:r>
      <w:r w:rsidRPr="00854494">
        <w:rPr>
          <w:sz w:val="28"/>
          <w:szCs w:val="28"/>
        </w:rPr>
        <w:t xml:space="preserve">, </w:t>
      </w:r>
      <w:r w:rsidRPr="00854494">
        <w:rPr>
          <w:sz w:val="28"/>
          <w:szCs w:val="28"/>
          <w:lang w:val="en-US"/>
        </w:rPr>
        <w:t>Si</w:t>
      </w:r>
      <w:r w:rsidRPr="00854494">
        <w:rPr>
          <w:sz w:val="28"/>
          <w:szCs w:val="28"/>
        </w:rPr>
        <w:t xml:space="preserve">, </w:t>
      </w:r>
      <w:r w:rsidRPr="00854494">
        <w:rPr>
          <w:sz w:val="28"/>
          <w:szCs w:val="28"/>
          <w:lang w:val="en-US"/>
        </w:rPr>
        <w:t>Sr</w:t>
      </w:r>
      <w:r w:rsidRPr="00854494">
        <w:rPr>
          <w:sz w:val="28"/>
          <w:szCs w:val="28"/>
        </w:rPr>
        <w:t xml:space="preserve">, </w:t>
      </w:r>
      <w:r w:rsidRPr="00854494">
        <w:rPr>
          <w:sz w:val="28"/>
          <w:szCs w:val="28"/>
          <w:lang w:val="en-US"/>
        </w:rPr>
        <w:t>V</w:t>
      </w:r>
      <w:r>
        <w:rPr>
          <w:sz w:val="28"/>
          <w:szCs w:val="28"/>
        </w:rPr>
        <w:t xml:space="preserve">, а также </w:t>
      </w:r>
      <w:r w:rsidRPr="002B4B9C">
        <w:rPr>
          <w:sz w:val="28"/>
          <w:szCs w:val="28"/>
        </w:rPr>
        <w:t>анионов</w:t>
      </w:r>
      <w:r>
        <w:rPr>
          <w:sz w:val="28"/>
          <w:szCs w:val="28"/>
        </w:rPr>
        <w:t xml:space="preserve"> до и после обработки их энергоаккумулирующими веществами на основе </w:t>
      </w:r>
      <w:r w:rsidRPr="002B4B9C">
        <w:rPr>
          <w:sz w:val="28"/>
          <w:szCs w:val="28"/>
        </w:rPr>
        <w:t>активированны</w:t>
      </w:r>
      <w:r>
        <w:rPr>
          <w:sz w:val="28"/>
          <w:szCs w:val="28"/>
        </w:rPr>
        <w:t>х</w:t>
      </w:r>
      <w:r w:rsidRPr="002B4B9C">
        <w:rPr>
          <w:sz w:val="28"/>
          <w:szCs w:val="28"/>
        </w:rPr>
        <w:t xml:space="preserve"> сплав</w:t>
      </w:r>
      <w:r>
        <w:rPr>
          <w:sz w:val="28"/>
          <w:szCs w:val="28"/>
        </w:rPr>
        <w:t>ов</w:t>
      </w:r>
      <w:r w:rsidRPr="002B4B9C">
        <w:rPr>
          <w:sz w:val="28"/>
          <w:szCs w:val="28"/>
        </w:rPr>
        <w:t xml:space="preserve"> алюминия</w:t>
      </w:r>
      <w:r>
        <w:rPr>
          <w:sz w:val="28"/>
          <w:szCs w:val="28"/>
        </w:rPr>
        <w:t>.</w:t>
      </w:r>
      <w:r w:rsidR="00677AD8" w:rsidRPr="005666CC">
        <w:rPr>
          <w:sz w:val="28"/>
        </w:rPr>
        <w:t xml:space="preserve"> Пробы пластовой воды, отобранные с </w:t>
      </w:r>
      <w:r w:rsidR="00677AD8" w:rsidRPr="005666CC">
        <w:rPr>
          <w:color w:val="000000"/>
          <w:sz w:val="28"/>
        </w:rPr>
        <w:t>месторождения Тенгиз:</w:t>
      </w:r>
      <w:r w:rsidR="00677AD8" w:rsidRPr="005666CC">
        <w:rPr>
          <w:color w:val="000000"/>
          <w:sz w:val="28"/>
          <w:lang w:val="kk-KZ"/>
        </w:rPr>
        <w:t xml:space="preserve"> </w:t>
      </w:r>
      <w:r w:rsidR="00677AD8" w:rsidRPr="005666CC">
        <w:rPr>
          <w:sz w:val="28"/>
        </w:rPr>
        <w:t>промысел-</w:t>
      </w:r>
      <w:r w:rsidR="00677AD8" w:rsidRPr="005666CC">
        <w:rPr>
          <w:color w:val="000000"/>
          <w:sz w:val="28"/>
        </w:rPr>
        <w:t xml:space="preserve">2НТ, промысел-11 НТ и </w:t>
      </w:r>
      <w:r w:rsidR="00677AD8" w:rsidRPr="005666CC">
        <w:rPr>
          <w:sz w:val="28"/>
        </w:rPr>
        <w:t>промысел</w:t>
      </w:r>
      <w:r w:rsidR="00677AD8" w:rsidRPr="005666CC">
        <w:rPr>
          <w:color w:val="000000"/>
          <w:sz w:val="28"/>
        </w:rPr>
        <w:t>-4НТ, месторождений НГДУ "Жылыоймунайгаз": Косчагыл №606,</w:t>
      </w:r>
      <w:r w:rsidR="00677AD8" w:rsidRPr="005666CC">
        <w:rPr>
          <w:color w:val="000000"/>
          <w:sz w:val="28"/>
          <w:lang w:val="kk-KZ"/>
        </w:rPr>
        <w:t xml:space="preserve"> </w:t>
      </w:r>
      <w:r w:rsidR="00677AD8" w:rsidRPr="005666CC">
        <w:rPr>
          <w:color w:val="000000"/>
          <w:sz w:val="28"/>
        </w:rPr>
        <w:t>Косчагыл Казан</w:t>
      </w:r>
      <w:r w:rsidR="00677AD8" w:rsidRPr="005666CC">
        <w:rPr>
          <w:color w:val="000000"/>
          <w:sz w:val="28"/>
          <w:lang w:val="kk-KZ"/>
        </w:rPr>
        <w:t>,</w:t>
      </w:r>
      <w:r w:rsidR="00677AD8" w:rsidRPr="005666CC">
        <w:rPr>
          <w:color w:val="000000"/>
          <w:sz w:val="28"/>
        </w:rPr>
        <w:t xml:space="preserve"> Акингень,</w:t>
      </w:r>
      <w:r w:rsidR="00677AD8" w:rsidRPr="005666CC">
        <w:rPr>
          <w:color w:val="000000"/>
          <w:sz w:val="28"/>
          <w:lang w:val="kk-KZ"/>
        </w:rPr>
        <w:t xml:space="preserve"> </w:t>
      </w:r>
      <w:r w:rsidR="00677AD8" w:rsidRPr="005666CC">
        <w:rPr>
          <w:color w:val="000000"/>
          <w:sz w:val="28"/>
        </w:rPr>
        <w:t>Аккудук,</w:t>
      </w:r>
      <w:r w:rsidR="00677AD8" w:rsidRPr="005666CC">
        <w:rPr>
          <w:color w:val="000000"/>
          <w:sz w:val="28"/>
          <w:lang w:val="kk-KZ"/>
        </w:rPr>
        <w:t xml:space="preserve"> </w:t>
      </w:r>
      <w:r w:rsidR="00677AD8" w:rsidRPr="005666CC">
        <w:rPr>
          <w:color w:val="000000"/>
          <w:sz w:val="28"/>
        </w:rPr>
        <w:t>Ботахан 121</w:t>
      </w:r>
      <w:r w:rsidR="00677AD8" w:rsidRPr="005666CC">
        <w:rPr>
          <w:color w:val="000000"/>
          <w:sz w:val="28"/>
          <w:lang w:val="kk-KZ"/>
        </w:rPr>
        <w:t xml:space="preserve">, </w:t>
      </w:r>
      <w:r w:rsidR="00677AD8" w:rsidRPr="005666CC">
        <w:rPr>
          <w:color w:val="000000"/>
          <w:sz w:val="28"/>
        </w:rPr>
        <w:t>Ботахан 150</w:t>
      </w:r>
      <w:r w:rsidR="00677AD8" w:rsidRPr="005666CC">
        <w:rPr>
          <w:color w:val="000000"/>
          <w:sz w:val="28"/>
          <w:lang w:val="kk-KZ"/>
        </w:rPr>
        <w:t>,</w:t>
      </w:r>
      <w:r w:rsidR="00677AD8" w:rsidRPr="005666CC">
        <w:rPr>
          <w:color w:val="000000"/>
          <w:sz w:val="28"/>
        </w:rPr>
        <w:t xml:space="preserve"> Кисимбай</w:t>
      </w:r>
      <w:r w:rsidR="00677AD8" w:rsidRPr="005666CC">
        <w:rPr>
          <w:color w:val="000000"/>
          <w:sz w:val="28"/>
          <w:lang w:val="kk-KZ"/>
        </w:rPr>
        <w:t xml:space="preserve"> </w:t>
      </w:r>
      <w:r w:rsidR="00677AD8" w:rsidRPr="005666CC">
        <w:rPr>
          <w:color w:val="000000"/>
          <w:sz w:val="28"/>
        </w:rPr>
        <w:t>№34</w:t>
      </w:r>
      <w:r w:rsidR="00677AD8" w:rsidRPr="005666CC">
        <w:rPr>
          <w:color w:val="000000"/>
          <w:sz w:val="28"/>
          <w:lang w:val="kk-KZ"/>
        </w:rPr>
        <w:t xml:space="preserve">, </w:t>
      </w:r>
      <w:r w:rsidR="00677AD8" w:rsidRPr="005666CC">
        <w:rPr>
          <w:color w:val="000000"/>
          <w:sz w:val="28"/>
        </w:rPr>
        <w:t xml:space="preserve">Кисимбай №82, </w:t>
      </w:r>
      <w:r w:rsidR="00677AD8" w:rsidRPr="005666CC">
        <w:rPr>
          <w:color w:val="000000"/>
          <w:sz w:val="28"/>
          <w:lang w:val="kk-KZ"/>
        </w:rPr>
        <w:t>Н</w:t>
      </w:r>
      <w:r w:rsidR="00677AD8" w:rsidRPr="005666CC">
        <w:rPr>
          <w:color w:val="000000"/>
          <w:sz w:val="28"/>
        </w:rPr>
        <w:t>ГДУ "Жаикмунайгаз"</w:t>
      </w:r>
      <w:r w:rsidR="00677AD8" w:rsidRPr="005666CC">
        <w:rPr>
          <w:color w:val="000000"/>
          <w:sz w:val="28"/>
          <w:lang w:val="kk-KZ"/>
        </w:rPr>
        <w:t>:</w:t>
      </w:r>
      <w:r w:rsidR="00677AD8" w:rsidRPr="005666CC">
        <w:rPr>
          <w:color w:val="000000"/>
          <w:sz w:val="28"/>
        </w:rPr>
        <w:t xml:space="preserve"> Салтанат</w:t>
      </w:r>
      <w:r w:rsidR="00677AD8" w:rsidRPr="005666CC">
        <w:rPr>
          <w:color w:val="000000"/>
          <w:sz w:val="28"/>
          <w:lang w:val="kk-KZ"/>
        </w:rPr>
        <w:t xml:space="preserve"> </w:t>
      </w:r>
      <w:r w:rsidR="00677AD8" w:rsidRPr="005666CC">
        <w:rPr>
          <w:color w:val="000000"/>
          <w:sz w:val="28"/>
        </w:rPr>
        <w:t>Балгимбаев</w:t>
      </w:r>
      <w:r w:rsidR="00677AD8" w:rsidRPr="005666CC">
        <w:rPr>
          <w:color w:val="000000"/>
          <w:sz w:val="28"/>
          <w:lang w:val="kk-KZ"/>
        </w:rPr>
        <w:t xml:space="preserve"> </w:t>
      </w:r>
      <w:r w:rsidR="00677AD8" w:rsidRPr="005666CC">
        <w:rPr>
          <w:color w:val="000000"/>
          <w:sz w:val="28"/>
        </w:rPr>
        <w:t>РВС №1,8,9.</w:t>
      </w:r>
    </w:p>
    <w:p w:rsidR="00677AD8" w:rsidRPr="005666CC" w:rsidRDefault="00677AD8" w:rsidP="00F60C76">
      <w:pPr>
        <w:ind w:firstLine="567"/>
        <w:jc w:val="both"/>
        <w:rPr>
          <w:sz w:val="28"/>
        </w:rPr>
      </w:pPr>
      <w:r w:rsidRPr="00F91DDF">
        <w:rPr>
          <w:i/>
          <w:sz w:val="28"/>
        </w:rPr>
        <w:tab/>
        <w:t>Приготовление образцов проб воды для оценивания.</w:t>
      </w:r>
      <w:r w:rsidRPr="005666CC">
        <w:rPr>
          <w:b/>
          <w:sz w:val="28"/>
        </w:rPr>
        <w:t xml:space="preserve"> </w:t>
      </w:r>
      <w:r w:rsidRPr="005666CC">
        <w:rPr>
          <w:sz w:val="28"/>
        </w:rPr>
        <w:t>В мерную колбу</w:t>
      </w:r>
      <w:r w:rsidRPr="005666CC">
        <w:rPr>
          <w:sz w:val="28"/>
          <w:lang w:val="kk-KZ"/>
        </w:rPr>
        <w:t xml:space="preserve"> </w:t>
      </w:r>
      <w:r w:rsidRPr="005666CC">
        <w:rPr>
          <w:sz w:val="28"/>
        </w:rPr>
        <w:t>вместимостью 100</w:t>
      </w:r>
      <w:r w:rsidRPr="005666CC">
        <w:rPr>
          <w:sz w:val="28"/>
          <w:lang w:val="kk-KZ"/>
        </w:rPr>
        <w:t xml:space="preserve"> </w:t>
      </w:r>
      <w:r w:rsidRPr="005666CC">
        <w:rPr>
          <w:sz w:val="28"/>
        </w:rPr>
        <w:t>см</w:t>
      </w:r>
      <w:r w:rsidRPr="005666CC">
        <w:rPr>
          <w:sz w:val="28"/>
          <w:vertAlign w:val="superscript"/>
        </w:rPr>
        <w:t>3</w:t>
      </w:r>
      <w:r w:rsidRPr="005666CC">
        <w:rPr>
          <w:sz w:val="28"/>
        </w:rPr>
        <w:t>отбир</w:t>
      </w:r>
      <w:r w:rsidRPr="005666CC">
        <w:rPr>
          <w:sz w:val="28"/>
          <w:lang w:val="kk-KZ"/>
        </w:rPr>
        <w:t xml:space="preserve">али </w:t>
      </w:r>
      <w:r w:rsidRPr="005666CC">
        <w:rPr>
          <w:sz w:val="28"/>
        </w:rPr>
        <w:t>пипеткой 1 см</w:t>
      </w:r>
      <w:r w:rsidRPr="005666CC">
        <w:rPr>
          <w:sz w:val="28"/>
          <w:vertAlign w:val="superscript"/>
        </w:rPr>
        <w:t>3</w:t>
      </w:r>
      <w:r w:rsidRPr="005666CC">
        <w:rPr>
          <w:sz w:val="28"/>
        </w:rPr>
        <w:t xml:space="preserve"> пластовой воды</w:t>
      </w:r>
      <w:r w:rsidRPr="005666CC">
        <w:rPr>
          <w:sz w:val="28"/>
          <w:lang w:val="kk-KZ"/>
        </w:rPr>
        <w:t xml:space="preserve"> </w:t>
      </w:r>
      <w:r w:rsidRPr="005666CC">
        <w:rPr>
          <w:sz w:val="28"/>
        </w:rPr>
        <w:t>и объем</w:t>
      </w:r>
      <w:r w:rsidRPr="005666CC">
        <w:rPr>
          <w:sz w:val="28"/>
          <w:lang w:val="kk-KZ"/>
        </w:rPr>
        <w:t xml:space="preserve"> </w:t>
      </w:r>
      <w:r w:rsidRPr="005666CC">
        <w:rPr>
          <w:sz w:val="28"/>
        </w:rPr>
        <w:t>довод</w:t>
      </w:r>
      <w:r w:rsidRPr="005666CC">
        <w:rPr>
          <w:sz w:val="28"/>
          <w:lang w:val="kk-KZ"/>
        </w:rPr>
        <w:t>или</w:t>
      </w:r>
      <w:r w:rsidRPr="005666CC">
        <w:rPr>
          <w:sz w:val="28"/>
        </w:rPr>
        <w:t xml:space="preserve"> до 100 см</w:t>
      </w:r>
      <w:r w:rsidRPr="005666CC">
        <w:rPr>
          <w:sz w:val="28"/>
          <w:vertAlign w:val="superscript"/>
        </w:rPr>
        <w:t>3</w:t>
      </w:r>
      <w:r w:rsidRPr="005666CC">
        <w:rPr>
          <w:sz w:val="28"/>
          <w:vertAlign w:val="superscript"/>
          <w:lang w:val="kk-KZ"/>
        </w:rPr>
        <w:t xml:space="preserve"> </w:t>
      </w:r>
      <w:r w:rsidRPr="005666CC">
        <w:rPr>
          <w:sz w:val="28"/>
        </w:rPr>
        <w:t>раствором</w:t>
      </w:r>
      <w:r w:rsidRPr="005666CC">
        <w:rPr>
          <w:sz w:val="28"/>
          <w:lang w:val="kk-KZ"/>
        </w:rPr>
        <w:t xml:space="preserve"> </w:t>
      </w:r>
      <w:r w:rsidRPr="005666CC">
        <w:rPr>
          <w:sz w:val="28"/>
        </w:rPr>
        <w:t xml:space="preserve">2%-ной азотной кислоты. </w:t>
      </w:r>
    </w:p>
    <w:p w:rsidR="00C23BBE" w:rsidRDefault="00677AD8" w:rsidP="00F60C76">
      <w:pPr>
        <w:ind w:firstLine="567"/>
        <w:jc w:val="both"/>
        <w:rPr>
          <w:b/>
        </w:rPr>
      </w:pPr>
      <w:r w:rsidRPr="00F91DDF">
        <w:rPr>
          <w:i/>
          <w:sz w:val="28"/>
        </w:rPr>
        <w:tab/>
        <w:t>Приготовление калибровочных</w:t>
      </w:r>
      <w:r w:rsidRPr="00F91DDF">
        <w:rPr>
          <w:i/>
          <w:sz w:val="28"/>
          <w:lang w:val="kk-KZ"/>
        </w:rPr>
        <w:t xml:space="preserve"> </w:t>
      </w:r>
      <w:r w:rsidRPr="00F91DDF">
        <w:rPr>
          <w:i/>
          <w:sz w:val="28"/>
        </w:rPr>
        <w:t>растворов.</w:t>
      </w:r>
      <w:r w:rsidRPr="005666CC">
        <w:rPr>
          <w:b/>
          <w:sz w:val="28"/>
          <w:lang w:val="kk-KZ"/>
        </w:rPr>
        <w:t xml:space="preserve"> </w:t>
      </w:r>
      <w:r w:rsidRPr="005666CC">
        <w:rPr>
          <w:sz w:val="28"/>
          <w:lang w:val="kk-KZ"/>
        </w:rPr>
        <w:t>Для приготовления калибровочных растворов Na, K, Ca, Mg, Fe, Ba, Li, Si, Sr, V   с концентрацией 1 мг/ дм</w:t>
      </w:r>
      <w:r w:rsidRPr="005666CC">
        <w:rPr>
          <w:sz w:val="28"/>
          <w:vertAlign w:val="superscript"/>
          <w:lang w:val="kk-KZ"/>
        </w:rPr>
        <w:t>3</w:t>
      </w:r>
      <w:r w:rsidRPr="005666CC">
        <w:rPr>
          <w:sz w:val="28"/>
          <w:lang w:val="kk-KZ"/>
        </w:rPr>
        <w:t>, 50 мг/ дм</w:t>
      </w:r>
      <w:r w:rsidRPr="005666CC">
        <w:rPr>
          <w:sz w:val="28"/>
          <w:vertAlign w:val="superscript"/>
          <w:lang w:val="kk-KZ"/>
        </w:rPr>
        <w:t>3</w:t>
      </w:r>
      <w:r w:rsidRPr="005666CC">
        <w:rPr>
          <w:sz w:val="28"/>
          <w:lang w:val="kk-KZ"/>
        </w:rPr>
        <w:t xml:space="preserve"> и 100 мг/дм</w:t>
      </w:r>
      <w:r w:rsidRPr="005666CC">
        <w:rPr>
          <w:sz w:val="28"/>
          <w:vertAlign w:val="superscript"/>
          <w:lang w:val="kk-KZ"/>
        </w:rPr>
        <w:t>3</w:t>
      </w:r>
      <w:r w:rsidRPr="005666CC">
        <w:rPr>
          <w:sz w:val="28"/>
          <w:lang w:val="kk-KZ"/>
        </w:rPr>
        <w:t>, использованы одноэлементные стандартные растворы Na, K, Ca, Mg, Fe, Ba, Li, Si, Sr, Vс концентрацией 1000 мг/ дм</w:t>
      </w:r>
      <w:r w:rsidRPr="005666CC">
        <w:rPr>
          <w:sz w:val="28"/>
          <w:vertAlign w:val="superscript"/>
          <w:lang w:val="kk-KZ"/>
        </w:rPr>
        <w:t>3</w:t>
      </w:r>
      <w:r w:rsidRPr="005666CC">
        <w:rPr>
          <w:sz w:val="28"/>
          <w:lang w:val="kk-KZ"/>
        </w:rPr>
        <w:t xml:space="preserve"> в 2%-ной  азотной кислоте Perkin Elmer, США. </w:t>
      </w:r>
      <w:r w:rsidRPr="005666CC">
        <w:rPr>
          <w:sz w:val="28"/>
        </w:rPr>
        <w:t>В мерную колбу объемом 100 мл добавляли 0,1 мл, 5 мл и 10 мл стандартного образца соответственно и доводили до метки раствором</w:t>
      </w:r>
      <w:r w:rsidRPr="005666CC">
        <w:rPr>
          <w:sz w:val="28"/>
          <w:lang w:val="kk-KZ"/>
        </w:rPr>
        <w:t xml:space="preserve"> </w:t>
      </w:r>
      <w:r w:rsidRPr="005666CC">
        <w:rPr>
          <w:sz w:val="28"/>
        </w:rPr>
        <w:t>2%-ной</w:t>
      </w:r>
      <w:r w:rsidRPr="005666CC">
        <w:rPr>
          <w:sz w:val="28"/>
          <w:lang w:val="kk-KZ"/>
        </w:rPr>
        <w:t xml:space="preserve"> </w:t>
      </w:r>
      <w:r w:rsidRPr="005666CC">
        <w:rPr>
          <w:sz w:val="28"/>
        </w:rPr>
        <w:t>азотной кислоты, перегнанной на системе очистки кислот BSB-939-IR.</w:t>
      </w:r>
      <w:r w:rsidRPr="005666CC">
        <w:rPr>
          <w:sz w:val="28"/>
          <w:lang w:val="kk-KZ"/>
        </w:rPr>
        <w:t xml:space="preserve"> </w:t>
      </w:r>
      <w:r w:rsidRPr="005666CC">
        <w:rPr>
          <w:sz w:val="28"/>
        </w:rPr>
        <w:t>Длины волн, по которым регистрировали интенсивности аналитических сигналов определяемы</w:t>
      </w:r>
      <w:r w:rsidR="00502035">
        <w:rPr>
          <w:sz w:val="28"/>
        </w:rPr>
        <w:t xml:space="preserve">х элементов, указаны в </w:t>
      </w:r>
      <w:r w:rsidR="00F91DDF">
        <w:rPr>
          <w:sz w:val="28"/>
        </w:rPr>
        <w:t>таблице 4</w:t>
      </w:r>
      <w:r w:rsidRPr="00383CA2">
        <w:rPr>
          <w:sz w:val="28"/>
          <w:lang w:val="kk-KZ"/>
        </w:rPr>
        <w:t xml:space="preserve"> </w:t>
      </w:r>
      <w:r w:rsidRPr="00383CA2">
        <w:rPr>
          <w:sz w:val="28"/>
        </w:rPr>
        <w:t>[</w:t>
      </w:r>
      <w:r w:rsidR="00383CA2" w:rsidRPr="00383CA2">
        <w:rPr>
          <w:sz w:val="28"/>
        </w:rPr>
        <w:t>1</w:t>
      </w:r>
      <w:r w:rsidR="00BE0D34">
        <w:rPr>
          <w:sz w:val="28"/>
        </w:rPr>
        <w:t>6</w:t>
      </w:r>
      <w:r w:rsidRPr="00383CA2">
        <w:rPr>
          <w:sz w:val="28"/>
        </w:rPr>
        <w:t>].</w:t>
      </w:r>
    </w:p>
    <w:p w:rsidR="00FC45EF" w:rsidRDefault="00FC45EF" w:rsidP="00F60C76">
      <w:pPr>
        <w:ind w:firstLine="567"/>
        <w:rPr>
          <w:sz w:val="28"/>
          <w:szCs w:val="28"/>
        </w:rPr>
      </w:pPr>
    </w:p>
    <w:p w:rsidR="00677AD8" w:rsidRDefault="00677AD8" w:rsidP="00802BFF">
      <w:pPr>
        <w:rPr>
          <w:sz w:val="28"/>
          <w:szCs w:val="28"/>
        </w:rPr>
      </w:pPr>
      <w:r w:rsidRPr="00183837">
        <w:rPr>
          <w:sz w:val="28"/>
          <w:szCs w:val="28"/>
        </w:rPr>
        <w:t xml:space="preserve">Таблица </w:t>
      </w:r>
      <w:r w:rsidR="00F91DDF">
        <w:rPr>
          <w:sz w:val="28"/>
          <w:szCs w:val="28"/>
        </w:rPr>
        <w:t>4</w:t>
      </w:r>
      <w:r w:rsidR="00412B63">
        <w:rPr>
          <w:sz w:val="28"/>
          <w:szCs w:val="28"/>
        </w:rPr>
        <w:t xml:space="preserve"> </w:t>
      </w:r>
      <w:r w:rsidRPr="00183837">
        <w:rPr>
          <w:b/>
          <w:sz w:val="28"/>
          <w:szCs w:val="28"/>
        </w:rPr>
        <w:t>-</w:t>
      </w:r>
      <w:r w:rsidR="00412B63" w:rsidRPr="00412B63">
        <w:rPr>
          <w:b/>
          <w:sz w:val="28"/>
          <w:szCs w:val="28"/>
        </w:rPr>
        <w:t xml:space="preserve"> </w:t>
      </w:r>
      <w:r w:rsidRPr="00183837">
        <w:rPr>
          <w:sz w:val="28"/>
          <w:szCs w:val="28"/>
        </w:rPr>
        <w:t>Длины волн определяемых элементов (λ, нм)</w:t>
      </w:r>
    </w:p>
    <w:tbl>
      <w:tblPr>
        <w:tblW w:w="95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3"/>
        <w:gridCol w:w="2409"/>
        <w:gridCol w:w="2410"/>
        <w:gridCol w:w="2703"/>
      </w:tblGrid>
      <w:tr w:rsidR="00677AD8" w:rsidRPr="002F05AE" w:rsidTr="00E77FF5">
        <w:trPr>
          <w:jc w:val="center"/>
        </w:trPr>
        <w:tc>
          <w:tcPr>
            <w:tcW w:w="2063" w:type="dxa"/>
            <w:shd w:val="clear" w:color="auto" w:fill="auto"/>
            <w:vAlign w:val="center"/>
          </w:tcPr>
          <w:p w:rsidR="00677AD8" w:rsidRPr="002F05AE" w:rsidRDefault="00677AD8" w:rsidP="00D8145B">
            <w:pPr>
              <w:ind w:firstLine="8"/>
              <w:jc w:val="center"/>
              <w:rPr>
                <w:sz w:val="22"/>
                <w:szCs w:val="28"/>
              </w:rPr>
            </w:pPr>
            <w:r w:rsidRPr="002F05AE">
              <w:rPr>
                <w:sz w:val="22"/>
                <w:szCs w:val="28"/>
              </w:rPr>
              <w:t>Элемент</w:t>
            </w:r>
          </w:p>
        </w:tc>
        <w:tc>
          <w:tcPr>
            <w:tcW w:w="2409" w:type="dxa"/>
            <w:shd w:val="clear" w:color="auto" w:fill="auto"/>
            <w:vAlign w:val="center"/>
          </w:tcPr>
          <w:p w:rsidR="00677AD8" w:rsidRPr="002F05AE" w:rsidRDefault="00677AD8" w:rsidP="00D8145B">
            <w:pPr>
              <w:ind w:firstLine="8"/>
              <w:jc w:val="center"/>
              <w:rPr>
                <w:sz w:val="22"/>
                <w:szCs w:val="28"/>
              </w:rPr>
            </w:pPr>
            <w:r w:rsidRPr="002F05AE">
              <w:rPr>
                <w:sz w:val="22"/>
                <w:szCs w:val="28"/>
              </w:rPr>
              <w:t>λ, нм</w:t>
            </w:r>
          </w:p>
        </w:tc>
        <w:tc>
          <w:tcPr>
            <w:tcW w:w="2410" w:type="dxa"/>
            <w:shd w:val="clear" w:color="auto" w:fill="auto"/>
            <w:vAlign w:val="center"/>
          </w:tcPr>
          <w:p w:rsidR="00677AD8" w:rsidRPr="002F05AE" w:rsidRDefault="00677AD8" w:rsidP="00D8145B">
            <w:pPr>
              <w:ind w:firstLine="8"/>
              <w:jc w:val="center"/>
              <w:rPr>
                <w:sz w:val="22"/>
                <w:szCs w:val="28"/>
              </w:rPr>
            </w:pPr>
            <w:r w:rsidRPr="002F05AE">
              <w:rPr>
                <w:sz w:val="22"/>
                <w:szCs w:val="28"/>
              </w:rPr>
              <w:t>Элемент</w:t>
            </w:r>
          </w:p>
        </w:tc>
        <w:tc>
          <w:tcPr>
            <w:tcW w:w="2703" w:type="dxa"/>
            <w:shd w:val="clear" w:color="auto" w:fill="auto"/>
            <w:vAlign w:val="center"/>
          </w:tcPr>
          <w:p w:rsidR="00677AD8" w:rsidRPr="002F05AE" w:rsidRDefault="00677AD8" w:rsidP="00D8145B">
            <w:pPr>
              <w:ind w:firstLine="8"/>
              <w:jc w:val="center"/>
              <w:rPr>
                <w:sz w:val="22"/>
                <w:szCs w:val="28"/>
              </w:rPr>
            </w:pPr>
            <w:r w:rsidRPr="002F05AE">
              <w:rPr>
                <w:sz w:val="22"/>
                <w:szCs w:val="28"/>
              </w:rPr>
              <w:t>λ, нм</w:t>
            </w:r>
          </w:p>
        </w:tc>
      </w:tr>
      <w:tr w:rsidR="00677AD8" w:rsidRPr="002F05AE" w:rsidTr="00E77FF5">
        <w:trPr>
          <w:jc w:val="center"/>
        </w:trPr>
        <w:tc>
          <w:tcPr>
            <w:tcW w:w="2063" w:type="dxa"/>
            <w:shd w:val="clear" w:color="auto" w:fill="auto"/>
            <w:vAlign w:val="center"/>
          </w:tcPr>
          <w:p w:rsidR="00677AD8" w:rsidRPr="002F05AE" w:rsidRDefault="00677AD8" w:rsidP="00D8145B">
            <w:pPr>
              <w:ind w:firstLine="8"/>
              <w:jc w:val="center"/>
              <w:rPr>
                <w:sz w:val="22"/>
                <w:szCs w:val="28"/>
              </w:rPr>
            </w:pPr>
            <w:r w:rsidRPr="002F05AE">
              <w:rPr>
                <w:sz w:val="22"/>
                <w:szCs w:val="28"/>
                <w:lang w:val="en-US"/>
              </w:rPr>
              <w:t>Na</w:t>
            </w:r>
          </w:p>
        </w:tc>
        <w:tc>
          <w:tcPr>
            <w:tcW w:w="2409" w:type="dxa"/>
            <w:shd w:val="clear" w:color="auto" w:fill="auto"/>
            <w:vAlign w:val="center"/>
          </w:tcPr>
          <w:p w:rsidR="00677AD8" w:rsidRPr="002F05AE" w:rsidRDefault="00677AD8" w:rsidP="00D8145B">
            <w:pPr>
              <w:ind w:firstLine="8"/>
              <w:jc w:val="center"/>
              <w:rPr>
                <w:sz w:val="22"/>
                <w:szCs w:val="28"/>
              </w:rPr>
            </w:pPr>
            <w:r w:rsidRPr="002F05AE">
              <w:rPr>
                <w:sz w:val="22"/>
                <w:szCs w:val="28"/>
              </w:rPr>
              <w:t>589.592</w:t>
            </w:r>
          </w:p>
        </w:tc>
        <w:tc>
          <w:tcPr>
            <w:tcW w:w="2410" w:type="dxa"/>
            <w:shd w:val="clear" w:color="auto" w:fill="auto"/>
            <w:vAlign w:val="center"/>
          </w:tcPr>
          <w:p w:rsidR="00677AD8" w:rsidRPr="002F05AE" w:rsidRDefault="00677AD8" w:rsidP="00D8145B">
            <w:pPr>
              <w:ind w:firstLine="8"/>
              <w:jc w:val="center"/>
              <w:rPr>
                <w:sz w:val="22"/>
                <w:szCs w:val="28"/>
              </w:rPr>
            </w:pPr>
            <w:r w:rsidRPr="002F05AE">
              <w:rPr>
                <w:sz w:val="22"/>
                <w:szCs w:val="28"/>
                <w:lang w:val="en-US"/>
              </w:rPr>
              <w:t>Ba</w:t>
            </w:r>
          </w:p>
        </w:tc>
        <w:tc>
          <w:tcPr>
            <w:tcW w:w="2703" w:type="dxa"/>
            <w:shd w:val="clear" w:color="auto" w:fill="auto"/>
            <w:vAlign w:val="center"/>
          </w:tcPr>
          <w:p w:rsidR="00677AD8" w:rsidRPr="002F05AE" w:rsidRDefault="00677AD8" w:rsidP="00D8145B">
            <w:pPr>
              <w:ind w:firstLine="8"/>
              <w:jc w:val="center"/>
              <w:rPr>
                <w:sz w:val="22"/>
                <w:szCs w:val="28"/>
              </w:rPr>
            </w:pPr>
            <w:r w:rsidRPr="002F05AE">
              <w:rPr>
                <w:sz w:val="22"/>
                <w:szCs w:val="28"/>
              </w:rPr>
              <w:t>233.527</w:t>
            </w:r>
          </w:p>
        </w:tc>
      </w:tr>
      <w:tr w:rsidR="00677AD8" w:rsidRPr="002F05AE" w:rsidTr="00E77FF5">
        <w:trPr>
          <w:jc w:val="center"/>
        </w:trPr>
        <w:tc>
          <w:tcPr>
            <w:tcW w:w="2063" w:type="dxa"/>
            <w:shd w:val="clear" w:color="auto" w:fill="auto"/>
            <w:vAlign w:val="center"/>
          </w:tcPr>
          <w:p w:rsidR="00677AD8" w:rsidRPr="002F05AE" w:rsidRDefault="00677AD8" w:rsidP="00D8145B">
            <w:pPr>
              <w:ind w:firstLine="8"/>
              <w:jc w:val="center"/>
              <w:rPr>
                <w:sz w:val="22"/>
                <w:szCs w:val="28"/>
              </w:rPr>
            </w:pPr>
            <w:r w:rsidRPr="002F05AE">
              <w:rPr>
                <w:sz w:val="22"/>
                <w:szCs w:val="28"/>
                <w:lang w:val="en-US"/>
              </w:rPr>
              <w:t>K</w:t>
            </w:r>
          </w:p>
        </w:tc>
        <w:tc>
          <w:tcPr>
            <w:tcW w:w="2409" w:type="dxa"/>
            <w:shd w:val="clear" w:color="auto" w:fill="auto"/>
            <w:vAlign w:val="center"/>
          </w:tcPr>
          <w:p w:rsidR="00677AD8" w:rsidRPr="002F05AE" w:rsidRDefault="00677AD8" w:rsidP="00D8145B">
            <w:pPr>
              <w:ind w:firstLine="8"/>
              <w:jc w:val="center"/>
              <w:rPr>
                <w:sz w:val="22"/>
                <w:szCs w:val="28"/>
              </w:rPr>
            </w:pPr>
            <w:r w:rsidRPr="002F05AE">
              <w:rPr>
                <w:sz w:val="22"/>
                <w:szCs w:val="28"/>
              </w:rPr>
              <w:t>766.490</w:t>
            </w:r>
          </w:p>
        </w:tc>
        <w:tc>
          <w:tcPr>
            <w:tcW w:w="2410" w:type="dxa"/>
            <w:shd w:val="clear" w:color="auto" w:fill="auto"/>
            <w:vAlign w:val="center"/>
          </w:tcPr>
          <w:p w:rsidR="00677AD8" w:rsidRPr="002F05AE" w:rsidRDefault="00677AD8" w:rsidP="00D8145B">
            <w:pPr>
              <w:ind w:firstLine="8"/>
              <w:jc w:val="center"/>
              <w:rPr>
                <w:sz w:val="22"/>
                <w:szCs w:val="28"/>
              </w:rPr>
            </w:pPr>
            <w:r w:rsidRPr="002F05AE">
              <w:rPr>
                <w:sz w:val="22"/>
                <w:szCs w:val="28"/>
                <w:lang w:val="en-US"/>
              </w:rPr>
              <w:t>Li</w:t>
            </w:r>
          </w:p>
        </w:tc>
        <w:tc>
          <w:tcPr>
            <w:tcW w:w="2703" w:type="dxa"/>
            <w:shd w:val="clear" w:color="auto" w:fill="auto"/>
            <w:vAlign w:val="center"/>
          </w:tcPr>
          <w:p w:rsidR="00677AD8" w:rsidRPr="002F05AE" w:rsidRDefault="00677AD8" w:rsidP="00D8145B">
            <w:pPr>
              <w:ind w:firstLine="8"/>
              <w:jc w:val="center"/>
              <w:rPr>
                <w:sz w:val="22"/>
                <w:szCs w:val="28"/>
              </w:rPr>
            </w:pPr>
            <w:r w:rsidRPr="002F05AE">
              <w:rPr>
                <w:sz w:val="22"/>
                <w:szCs w:val="28"/>
              </w:rPr>
              <w:t>670.784</w:t>
            </w:r>
          </w:p>
        </w:tc>
      </w:tr>
      <w:tr w:rsidR="00677AD8" w:rsidRPr="002F05AE" w:rsidTr="00E77FF5">
        <w:trPr>
          <w:jc w:val="center"/>
        </w:trPr>
        <w:tc>
          <w:tcPr>
            <w:tcW w:w="2063" w:type="dxa"/>
            <w:shd w:val="clear" w:color="auto" w:fill="auto"/>
            <w:vAlign w:val="center"/>
          </w:tcPr>
          <w:p w:rsidR="00677AD8" w:rsidRPr="002F05AE" w:rsidRDefault="00677AD8" w:rsidP="00D8145B">
            <w:pPr>
              <w:ind w:firstLine="8"/>
              <w:jc w:val="center"/>
              <w:rPr>
                <w:sz w:val="22"/>
                <w:szCs w:val="28"/>
              </w:rPr>
            </w:pPr>
            <w:r w:rsidRPr="002F05AE">
              <w:rPr>
                <w:sz w:val="22"/>
                <w:szCs w:val="28"/>
                <w:lang w:val="en-US"/>
              </w:rPr>
              <w:t>Ca</w:t>
            </w:r>
          </w:p>
        </w:tc>
        <w:tc>
          <w:tcPr>
            <w:tcW w:w="2409" w:type="dxa"/>
            <w:shd w:val="clear" w:color="auto" w:fill="auto"/>
            <w:vAlign w:val="center"/>
          </w:tcPr>
          <w:p w:rsidR="00677AD8" w:rsidRPr="002F05AE" w:rsidRDefault="00677AD8" w:rsidP="00D8145B">
            <w:pPr>
              <w:ind w:firstLine="8"/>
              <w:jc w:val="center"/>
              <w:rPr>
                <w:sz w:val="22"/>
                <w:szCs w:val="28"/>
              </w:rPr>
            </w:pPr>
            <w:r w:rsidRPr="002F05AE">
              <w:rPr>
                <w:sz w:val="22"/>
                <w:szCs w:val="28"/>
              </w:rPr>
              <w:t>317.933</w:t>
            </w:r>
          </w:p>
        </w:tc>
        <w:tc>
          <w:tcPr>
            <w:tcW w:w="2410" w:type="dxa"/>
            <w:shd w:val="clear" w:color="auto" w:fill="auto"/>
            <w:vAlign w:val="center"/>
          </w:tcPr>
          <w:p w:rsidR="00677AD8" w:rsidRPr="002F05AE" w:rsidRDefault="00677AD8" w:rsidP="00D8145B">
            <w:pPr>
              <w:ind w:firstLine="8"/>
              <w:jc w:val="center"/>
              <w:rPr>
                <w:sz w:val="22"/>
                <w:szCs w:val="28"/>
              </w:rPr>
            </w:pPr>
            <w:r w:rsidRPr="002F05AE">
              <w:rPr>
                <w:sz w:val="22"/>
                <w:szCs w:val="28"/>
                <w:lang w:val="en-US"/>
              </w:rPr>
              <w:t>Si</w:t>
            </w:r>
          </w:p>
        </w:tc>
        <w:tc>
          <w:tcPr>
            <w:tcW w:w="2703" w:type="dxa"/>
            <w:shd w:val="clear" w:color="auto" w:fill="auto"/>
            <w:vAlign w:val="center"/>
          </w:tcPr>
          <w:p w:rsidR="00677AD8" w:rsidRPr="002F05AE" w:rsidRDefault="00677AD8" w:rsidP="00D8145B">
            <w:pPr>
              <w:ind w:firstLine="8"/>
              <w:jc w:val="center"/>
              <w:rPr>
                <w:sz w:val="22"/>
                <w:szCs w:val="28"/>
              </w:rPr>
            </w:pPr>
            <w:r w:rsidRPr="002F05AE">
              <w:rPr>
                <w:sz w:val="22"/>
                <w:szCs w:val="28"/>
              </w:rPr>
              <w:t>251.611</w:t>
            </w:r>
          </w:p>
        </w:tc>
      </w:tr>
      <w:tr w:rsidR="00677AD8" w:rsidRPr="002F05AE" w:rsidTr="00E77FF5">
        <w:trPr>
          <w:jc w:val="center"/>
        </w:trPr>
        <w:tc>
          <w:tcPr>
            <w:tcW w:w="2063" w:type="dxa"/>
            <w:shd w:val="clear" w:color="auto" w:fill="auto"/>
            <w:vAlign w:val="center"/>
          </w:tcPr>
          <w:p w:rsidR="00677AD8" w:rsidRPr="002F05AE" w:rsidRDefault="00677AD8" w:rsidP="00D8145B">
            <w:pPr>
              <w:ind w:firstLine="8"/>
              <w:jc w:val="center"/>
              <w:rPr>
                <w:sz w:val="22"/>
                <w:szCs w:val="28"/>
              </w:rPr>
            </w:pPr>
            <w:r w:rsidRPr="002F05AE">
              <w:rPr>
                <w:sz w:val="22"/>
                <w:szCs w:val="28"/>
                <w:lang w:val="en-US"/>
              </w:rPr>
              <w:t>Mg</w:t>
            </w:r>
          </w:p>
        </w:tc>
        <w:tc>
          <w:tcPr>
            <w:tcW w:w="2409" w:type="dxa"/>
            <w:shd w:val="clear" w:color="auto" w:fill="auto"/>
            <w:vAlign w:val="center"/>
          </w:tcPr>
          <w:p w:rsidR="00677AD8" w:rsidRPr="002F05AE" w:rsidRDefault="00677AD8" w:rsidP="00D8145B">
            <w:pPr>
              <w:ind w:firstLine="8"/>
              <w:jc w:val="center"/>
              <w:rPr>
                <w:sz w:val="22"/>
                <w:szCs w:val="28"/>
              </w:rPr>
            </w:pPr>
            <w:r w:rsidRPr="002F05AE">
              <w:rPr>
                <w:sz w:val="22"/>
                <w:szCs w:val="28"/>
              </w:rPr>
              <w:t>285.213</w:t>
            </w:r>
          </w:p>
        </w:tc>
        <w:tc>
          <w:tcPr>
            <w:tcW w:w="2410" w:type="dxa"/>
            <w:shd w:val="clear" w:color="auto" w:fill="auto"/>
            <w:vAlign w:val="center"/>
          </w:tcPr>
          <w:p w:rsidR="00677AD8" w:rsidRPr="002F05AE" w:rsidRDefault="00677AD8" w:rsidP="00D8145B">
            <w:pPr>
              <w:ind w:firstLine="8"/>
              <w:jc w:val="center"/>
              <w:rPr>
                <w:sz w:val="22"/>
                <w:szCs w:val="28"/>
              </w:rPr>
            </w:pPr>
            <w:r w:rsidRPr="002F05AE">
              <w:rPr>
                <w:sz w:val="22"/>
                <w:szCs w:val="28"/>
                <w:lang w:val="en-US"/>
              </w:rPr>
              <w:t>Sr</w:t>
            </w:r>
          </w:p>
        </w:tc>
        <w:tc>
          <w:tcPr>
            <w:tcW w:w="2703" w:type="dxa"/>
            <w:shd w:val="clear" w:color="auto" w:fill="auto"/>
            <w:vAlign w:val="center"/>
          </w:tcPr>
          <w:p w:rsidR="00677AD8" w:rsidRPr="002F05AE" w:rsidRDefault="00677AD8" w:rsidP="00D8145B">
            <w:pPr>
              <w:ind w:firstLine="8"/>
              <w:jc w:val="center"/>
              <w:rPr>
                <w:sz w:val="22"/>
                <w:szCs w:val="28"/>
              </w:rPr>
            </w:pPr>
            <w:r w:rsidRPr="002F05AE">
              <w:rPr>
                <w:sz w:val="22"/>
                <w:szCs w:val="28"/>
              </w:rPr>
              <w:t>407.771</w:t>
            </w:r>
          </w:p>
        </w:tc>
      </w:tr>
    </w:tbl>
    <w:p w:rsidR="00677AD8" w:rsidRPr="00502035" w:rsidRDefault="00502035" w:rsidP="00F60C76">
      <w:pPr>
        <w:ind w:firstLine="567"/>
        <w:jc w:val="both"/>
        <w:rPr>
          <w:i/>
          <w:sz w:val="28"/>
          <w:szCs w:val="28"/>
        </w:rPr>
      </w:pPr>
      <w:r>
        <w:rPr>
          <w:i/>
          <w:sz w:val="28"/>
          <w:szCs w:val="28"/>
        </w:rPr>
        <w:lastRenderedPageBreak/>
        <w:t>А</w:t>
      </w:r>
      <w:r w:rsidR="000E1001">
        <w:rPr>
          <w:i/>
          <w:sz w:val="28"/>
          <w:szCs w:val="28"/>
        </w:rPr>
        <w:t>нализ пластовых вод З</w:t>
      </w:r>
      <w:r w:rsidRPr="00502035">
        <w:rPr>
          <w:i/>
          <w:sz w:val="28"/>
          <w:szCs w:val="28"/>
        </w:rPr>
        <w:t xml:space="preserve">ападного </w:t>
      </w:r>
      <w:r w:rsidR="000E1001">
        <w:rPr>
          <w:i/>
          <w:sz w:val="28"/>
          <w:szCs w:val="28"/>
        </w:rPr>
        <w:t>К</w:t>
      </w:r>
      <w:r w:rsidRPr="00502035">
        <w:rPr>
          <w:i/>
          <w:sz w:val="28"/>
          <w:szCs w:val="28"/>
        </w:rPr>
        <w:t>азахстана</w:t>
      </w:r>
    </w:p>
    <w:p w:rsidR="00677AD8" w:rsidRPr="004C5656" w:rsidRDefault="00677AD8" w:rsidP="00F60C76">
      <w:pPr>
        <w:ind w:firstLine="567"/>
        <w:jc w:val="both"/>
        <w:rPr>
          <w:sz w:val="28"/>
          <w:szCs w:val="28"/>
        </w:rPr>
      </w:pPr>
      <w:r w:rsidRPr="004C5656">
        <w:rPr>
          <w:sz w:val="28"/>
          <w:szCs w:val="28"/>
        </w:rPr>
        <w:t>Результаты аналитических определений химического состава образцов проб пластовых вод, отобранных с различных промыслов в пределах одной нефтяной залежи (м.Тенгиз) представлены в таблиц</w:t>
      </w:r>
      <w:r w:rsidRPr="004C5656">
        <w:rPr>
          <w:sz w:val="28"/>
          <w:szCs w:val="28"/>
          <w:lang w:val="kk-KZ"/>
        </w:rPr>
        <w:t>ах</w:t>
      </w:r>
      <w:r w:rsidR="00412B63">
        <w:rPr>
          <w:sz w:val="28"/>
          <w:szCs w:val="28"/>
        </w:rPr>
        <w:t xml:space="preserve"> </w:t>
      </w:r>
      <w:r w:rsidR="00F91DDF">
        <w:rPr>
          <w:sz w:val="28"/>
          <w:szCs w:val="28"/>
        </w:rPr>
        <w:t>5,6</w:t>
      </w:r>
      <w:r w:rsidRPr="004C5656">
        <w:rPr>
          <w:sz w:val="28"/>
          <w:szCs w:val="28"/>
          <w:lang w:val="kk-KZ"/>
        </w:rPr>
        <w:t>.</w:t>
      </w:r>
      <w:r w:rsidRPr="004C5656">
        <w:rPr>
          <w:sz w:val="28"/>
          <w:szCs w:val="28"/>
        </w:rPr>
        <w:t xml:space="preserve">  Пластовые воды в пределах одного месторождения близки по химическому составу растворенных в них минеральных солей, но в зависимости от места отбора проб имеют существенные различия в</w:t>
      </w:r>
      <w:r w:rsidRPr="004C5656">
        <w:rPr>
          <w:sz w:val="28"/>
          <w:szCs w:val="28"/>
          <w:lang w:val="kk-KZ"/>
        </w:rPr>
        <w:t xml:space="preserve"> их</w:t>
      </w:r>
      <w:r w:rsidRPr="004C5656">
        <w:rPr>
          <w:sz w:val="28"/>
          <w:szCs w:val="28"/>
        </w:rPr>
        <w:t xml:space="preserve"> количественном содержании. В качестве солеобразующих катионов содержат натрий, калий, кальций, магний, железо, барий, литий, стронций.  Ионы ванадия и кремния в пластовой воде не обнаружены.</w:t>
      </w:r>
    </w:p>
    <w:p w:rsidR="00677AD8" w:rsidRPr="004C5656" w:rsidRDefault="00677AD8" w:rsidP="00F60C76">
      <w:pPr>
        <w:ind w:firstLine="567"/>
        <w:jc w:val="both"/>
        <w:rPr>
          <w:sz w:val="28"/>
          <w:szCs w:val="28"/>
        </w:rPr>
      </w:pPr>
    </w:p>
    <w:p w:rsidR="00677AD8" w:rsidRPr="004C5656" w:rsidRDefault="00F91DDF" w:rsidP="00383CA2">
      <w:pPr>
        <w:jc w:val="center"/>
        <w:rPr>
          <w:color w:val="000000"/>
          <w:sz w:val="28"/>
          <w:szCs w:val="28"/>
        </w:rPr>
      </w:pPr>
      <w:r>
        <w:rPr>
          <w:color w:val="000000"/>
          <w:sz w:val="28"/>
          <w:szCs w:val="28"/>
        </w:rPr>
        <w:t>Таблица 5</w:t>
      </w:r>
      <w:r w:rsidR="00677AD8">
        <w:rPr>
          <w:color w:val="000000"/>
          <w:sz w:val="28"/>
          <w:szCs w:val="28"/>
        </w:rPr>
        <w:t xml:space="preserve"> </w:t>
      </w:r>
      <w:r w:rsidR="00677AD8" w:rsidRPr="004C5656">
        <w:rPr>
          <w:b/>
          <w:color w:val="000000"/>
          <w:sz w:val="28"/>
          <w:szCs w:val="28"/>
        </w:rPr>
        <w:t>-</w:t>
      </w:r>
      <w:r w:rsidR="00677AD8">
        <w:rPr>
          <w:b/>
          <w:color w:val="000000"/>
          <w:sz w:val="28"/>
          <w:szCs w:val="28"/>
        </w:rPr>
        <w:t xml:space="preserve"> </w:t>
      </w:r>
      <w:r w:rsidR="00677AD8" w:rsidRPr="004C5656">
        <w:rPr>
          <w:color w:val="000000"/>
          <w:sz w:val="28"/>
          <w:szCs w:val="28"/>
        </w:rPr>
        <w:t>Элементный анализ проб</w:t>
      </w:r>
      <w:r w:rsidR="00677AD8" w:rsidRPr="004C5656">
        <w:rPr>
          <w:color w:val="000000"/>
          <w:sz w:val="28"/>
          <w:szCs w:val="28"/>
          <w:lang w:val="kk-KZ"/>
        </w:rPr>
        <w:t xml:space="preserve"> </w:t>
      </w:r>
      <w:r w:rsidR="00677AD8" w:rsidRPr="004C5656">
        <w:rPr>
          <w:color w:val="000000"/>
          <w:sz w:val="28"/>
          <w:szCs w:val="28"/>
        </w:rPr>
        <w:t xml:space="preserve">пластовых вод месторождении Тенгиз </w:t>
      </w:r>
    </w:p>
    <w:p w:rsidR="00677AD8" w:rsidRDefault="00677AD8" w:rsidP="00383CA2">
      <w:pPr>
        <w:jc w:val="both"/>
        <w:rPr>
          <w:color w:val="000000"/>
          <w:sz w:val="28"/>
          <w:szCs w:val="28"/>
        </w:rPr>
      </w:pPr>
      <w:r w:rsidRPr="004C5656">
        <w:rPr>
          <w:color w:val="000000"/>
          <w:sz w:val="28"/>
          <w:szCs w:val="28"/>
        </w:rPr>
        <w:t>(ТОО «Тенгизшевройл»)</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709"/>
        <w:gridCol w:w="709"/>
        <w:gridCol w:w="850"/>
        <w:gridCol w:w="851"/>
        <w:gridCol w:w="708"/>
        <w:gridCol w:w="709"/>
        <w:gridCol w:w="880"/>
        <w:gridCol w:w="709"/>
        <w:gridCol w:w="850"/>
        <w:gridCol w:w="680"/>
      </w:tblGrid>
      <w:tr w:rsidR="00677AD8" w:rsidRPr="004955FF" w:rsidTr="00E77FF5">
        <w:trPr>
          <w:trHeight w:val="241"/>
        </w:trPr>
        <w:tc>
          <w:tcPr>
            <w:tcW w:w="1984" w:type="dxa"/>
            <w:vMerge w:val="restart"/>
            <w:shd w:val="clear" w:color="auto" w:fill="auto"/>
            <w:vAlign w:val="center"/>
          </w:tcPr>
          <w:p w:rsidR="00677AD8" w:rsidRPr="004955FF" w:rsidRDefault="00677AD8" w:rsidP="00D8145B">
            <w:pPr>
              <w:jc w:val="center"/>
              <w:rPr>
                <w:color w:val="000000"/>
                <w:sz w:val="22"/>
                <w:szCs w:val="22"/>
              </w:rPr>
            </w:pPr>
            <w:r w:rsidRPr="004955FF">
              <w:rPr>
                <w:color w:val="000000"/>
                <w:sz w:val="22"/>
                <w:szCs w:val="22"/>
              </w:rPr>
              <w:t>Месторождение Тенгиз</w:t>
            </w:r>
          </w:p>
        </w:tc>
        <w:tc>
          <w:tcPr>
            <w:tcW w:w="7655" w:type="dxa"/>
            <w:gridSpan w:val="10"/>
            <w:shd w:val="clear" w:color="auto" w:fill="auto"/>
          </w:tcPr>
          <w:p w:rsidR="00677AD8" w:rsidRPr="004955FF" w:rsidRDefault="00677AD8" w:rsidP="00D8145B">
            <w:pPr>
              <w:jc w:val="center"/>
              <w:rPr>
                <w:color w:val="000000"/>
                <w:sz w:val="22"/>
                <w:szCs w:val="22"/>
              </w:rPr>
            </w:pPr>
            <w:r w:rsidRPr="004955FF">
              <w:rPr>
                <w:color w:val="000000"/>
                <w:sz w:val="22"/>
                <w:szCs w:val="22"/>
              </w:rPr>
              <w:t>Определяемые элементы, г/дм</w:t>
            </w:r>
            <w:r w:rsidRPr="004955FF">
              <w:rPr>
                <w:color w:val="000000"/>
                <w:sz w:val="22"/>
                <w:szCs w:val="22"/>
                <w:vertAlign w:val="superscript"/>
              </w:rPr>
              <w:t>3</w:t>
            </w:r>
          </w:p>
        </w:tc>
      </w:tr>
      <w:tr w:rsidR="00677AD8" w:rsidRPr="004955FF" w:rsidTr="004955FF">
        <w:trPr>
          <w:trHeight w:val="132"/>
        </w:trPr>
        <w:tc>
          <w:tcPr>
            <w:tcW w:w="1984" w:type="dxa"/>
            <w:vMerge/>
            <w:shd w:val="clear" w:color="auto" w:fill="auto"/>
          </w:tcPr>
          <w:p w:rsidR="00677AD8" w:rsidRPr="004955FF" w:rsidRDefault="00677AD8" w:rsidP="00D8145B">
            <w:pPr>
              <w:jc w:val="center"/>
              <w:rPr>
                <w:color w:val="000000"/>
                <w:sz w:val="22"/>
                <w:szCs w:val="22"/>
              </w:rPr>
            </w:pPr>
          </w:p>
        </w:tc>
        <w:tc>
          <w:tcPr>
            <w:tcW w:w="709" w:type="dxa"/>
            <w:shd w:val="clear" w:color="auto" w:fill="auto"/>
            <w:vAlign w:val="center"/>
          </w:tcPr>
          <w:p w:rsidR="00677AD8" w:rsidRPr="004955FF" w:rsidRDefault="00677AD8" w:rsidP="00D8145B">
            <w:pPr>
              <w:jc w:val="center"/>
              <w:rPr>
                <w:color w:val="000000"/>
                <w:sz w:val="22"/>
                <w:szCs w:val="22"/>
              </w:rPr>
            </w:pPr>
            <w:r w:rsidRPr="004955FF">
              <w:rPr>
                <w:color w:val="000000"/>
                <w:sz w:val="22"/>
                <w:szCs w:val="22"/>
                <w:lang w:val="en-US"/>
              </w:rPr>
              <w:t>Na</w:t>
            </w:r>
          </w:p>
        </w:tc>
        <w:tc>
          <w:tcPr>
            <w:tcW w:w="709" w:type="dxa"/>
            <w:shd w:val="clear" w:color="auto" w:fill="auto"/>
            <w:noWrap/>
            <w:vAlign w:val="center"/>
          </w:tcPr>
          <w:p w:rsidR="00677AD8" w:rsidRPr="004955FF" w:rsidRDefault="00677AD8" w:rsidP="00D8145B">
            <w:pPr>
              <w:jc w:val="center"/>
              <w:rPr>
                <w:color w:val="000000"/>
                <w:sz w:val="22"/>
                <w:szCs w:val="22"/>
              </w:rPr>
            </w:pPr>
            <w:r w:rsidRPr="004955FF">
              <w:rPr>
                <w:color w:val="000000"/>
                <w:sz w:val="22"/>
                <w:szCs w:val="22"/>
              </w:rPr>
              <w:t>K</w:t>
            </w:r>
          </w:p>
        </w:tc>
        <w:tc>
          <w:tcPr>
            <w:tcW w:w="850" w:type="dxa"/>
            <w:shd w:val="clear" w:color="auto" w:fill="auto"/>
            <w:noWrap/>
            <w:vAlign w:val="center"/>
          </w:tcPr>
          <w:p w:rsidR="00677AD8" w:rsidRPr="004955FF" w:rsidRDefault="00677AD8" w:rsidP="00D8145B">
            <w:pPr>
              <w:jc w:val="center"/>
              <w:rPr>
                <w:color w:val="000000"/>
                <w:sz w:val="22"/>
                <w:szCs w:val="22"/>
              </w:rPr>
            </w:pPr>
            <w:r w:rsidRPr="004955FF">
              <w:rPr>
                <w:color w:val="000000"/>
                <w:sz w:val="22"/>
                <w:szCs w:val="22"/>
              </w:rPr>
              <w:t>Ca</w:t>
            </w:r>
          </w:p>
        </w:tc>
        <w:tc>
          <w:tcPr>
            <w:tcW w:w="851" w:type="dxa"/>
            <w:shd w:val="clear" w:color="auto" w:fill="auto"/>
            <w:vAlign w:val="center"/>
          </w:tcPr>
          <w:p w:rsidR="00677AD8" w:rsidRPr="004955FF" w:rsidRDefault="00677AD8" w:rsidP="00D8145B">
            <w:pPr>
              <w:jc w:val="center"/>
              <w:rPr>
                <w:color w:val="000000"/>
                <w:sz w:val="22"/>
                <w:szCs w:val="22"/>
              </w:rPr>
            </w:pPr>
            <w:r w:rsidRPr="004955FF">
              <w:rPr>
                <w:color w:val="000000"/>
                <w:sz w:val="22"/>
                <w:szCs w:val="22"/>
              </w:rPr>
              <w:t>Mg</w:t>
            </w:r>
          </w:p>
        </w:tc>
        <w:tc>
          <w:tcPr>
            <w:tcW w:w="708" w:type="dxa"/>
            <w:shd w:val="clear" w:color="auto" w:fill="auto"/>
            <w:noWrap/>
            <w:vAlign w:val="center"/>
          </w:tcPr>
          <w:p w:rsidR="00677AD8" w:rsidRPr="004955FF" w:rsidRDefault="00677AD8" w:rsidP="00D8145B">
            <w:pPr>
              <w:jc w:val="center"/>
              <w:rPr>
                <w:color w:val="000000"/>
                <w:sz w:val="22"/>
                <w:szCs w:val="22"/>
              </w:rPr>
            </w:pPr>
            <w:r w:rsidRPr="004955FF">
              <w:rPr>
                <w:color w:val="000000"/>
                <w:sz w:val="22"/>
                <w:szCs w:val="22"/>
              </w:rPr>
              <w:t>Fe</w:t>
            </w:r>
          </w:p>
        </w:tc>
        <w:tc>
          <w:tcPr>
            <w:tcW w:w="709" w:type="dxa"/>
            <w:shd w:val="clear" w:color="auto" w:fill="auto"/>
            <w:noWrap/>
            <w:vAlign w:val="center"/>
          </w:tcPr>
          <w:p w:rsidR="00677AD8" w:rsidRPr="004955FF" w:rsidRDefault="00677AD8" w:rsidP="00D8145B">
            <w:pPr>
              <w:jc w:val="center"/>
              <w:rPr>
                <w:color w:val="000000"/>
                <w:sz w:val="22"/>
                <w:szCs w:val="22"/>
              </w:rPr>
            </w:pPr>
            <w:r w:rsidRPr="004955FF">
              <w:rPr>
                <w:color w:val="000000"/>
                <w:sz w:val="22"/>
                <w:szCs w:val="22"/>
              </w:rPr>
              <w:t>Ba</w:t>
            </w:r>
          </w:p>
        </w:tc>
        <w:tc>
          <w:tcPr>
            <w:tcW w:w="880" w:type="dxa"/>
            <w:shd w:val="clear" w:color="auto" w:fill="auto"/>
            <w:noWrap/>
            <w:vAlign w:val="center"/>
          </w:tcPr>
          <w:p w:rsidR="00677AD8" w:rsidRPr="004955FF" w:rsidRDefault="00677AD8" w:rsidP="00D8145B">
            <w:pPr>
              <w:jc w:val="center"/>
              <w:rPr>
                <w:color w:val="000000"/>
                <w:sz w:val="22"/>
                <w:szCs w:val="22"/>
              </w:rPr>
            </w:pPr>
            <w:r w:rsidRPr="004955FF">
              <w:rPr>
                <w:color w:val="000000"/>
                <w:sz w:val="22"/>
                <w:szCs w:val="22"/>
              </w:rPr>
              <w:t>Li</w:t>
            </w:r>
          </w:p>
        </w:tc>
        <w:tc>
          <w:tcPr>
            <w:tcW w:w="709" w:type="dxa"/>
            <w:shd w:val="clear" w:color="auto" w:fill="auto"/>
            <w:noWrap/>
            <w:vAlign w:val="center"/>
          </w:tcPr>
          <w:p w:rsidR="00677AD8" w:rsidRPr="004955FF" w:rsidRDefault="00677AD8" w:rsidP="00D8145B">
            <w:pPr>
              <w:jc w:val="center"/>
              <w:rPr>
                <w:color w:val="000000"/>
                <w:sz w:val="22"/>
                <w:szCs w:val="22"/>
              </w:rPr>
            </w:pPr>
            <w:r w:rsidRPr="004955FF">
              <w:rPr>
                <w:color w:val="000000"/>
                <w:sz w:val="22"/>
                <w:szCs w:val="22"/>
                <w:lang w:val="en-US"/>
              </w:rPr>
              <w:t>Si</w:t>
            </w:r>
          </w:p>
        </w:tc>
        <w:tc>
          <w:tcPr>
            <w:tcW w:w="850" w:type="dxa"/>
            <w:shd w:val="clear" w:color="auto" w:fill="auto"/>
            <w:vAlign w:val="center"/>
          </w:tcPr>
          <w:p w:rsidR="00677AD8" w:rsidRPr="004955FF" w:rsidRDefault="00677AD8" w:rsidP="00D8145B">
            <w:pPr>
              <w:jc w:val="center"/>
              <w:rPr>
                <w:color w:val="000000"/>
                <w:sz w:val="22"/>
                <w:szCs w:val="22"/>
              </w:rPr>
            </w:pPr>
            <w:r w:rsidRPr="004955FF">
              <w:rPr>
                <w:color w:val="000000"/>
                <w:sz w:val="22"/>
                <w:szCs w:val="22"/>
                <w:lang w:val="en-US"/>
              </w:rPr>
              <w:t>Sr</w:t>
            </w:r>
          </w:p>
        </w:tc>
        <w:tc>
          <w:tcPr>
            <w:tcW w:w="680" w:type="dxa"/>
            <w:shd w:val="clear" w:color="auto" w:fill="auto"/>
            <w:vAlign w:val="center"/>
          </w:tcPr>
          <w:p w:rsidR="00677AD8" w:rsidRPr="004955FF" w:rsidRDefault="00677AD8" w:rsidP="00D8145B">
            <w:pPr>
              <w:jc w:val="center"/>
              <w:rPr>
                <w:color w:val="000000"/>
                <w:sz w:val="22"/>
                <w:szCs w:val="22"/>
              </w:rPr>
            </w:pPr>
            <w:r w:rsidRPr="004955FF">
              <w:rPr>
                <w:color w:val="000000"/>
                <w:sz w:val="22"/>
                <w:szCs w:val="22"/>
                <w:lang w:val="en-US"/>
              </w:rPr>
              <w:t>V</w:t>
            </w:r>
          </w:p>
        </w:tc>
      </w:tr>
      <w:tr w:rsidR="00677AD8" w:rsidRPr="004955FF" w:rsidTr="004955FF">
        <w:trPr>
          <w:trHeight w:val="157"/>
        </w:trPr>
        <w:tc>
          <w:tcPr>
            <w:tcW w:w="1984" w:type="dxa"/>
            <w:shd w:val="clear" w:color="auto" w:fill="auto"/>
            <w:hideMark/>
          </w:tcPr>
          <w:p w:rsidR="00677AD8" w:rsidRPr="004955FF" w:rsidRDefault="00677AD8" w:rsidP="00D8145B">
            <w:pPr>
              <w:rPr>
                <w:color w:val="000000"/>
                <w:sz w:val="22"/>
                <w:szCs w:val="22"/>
              </w:rPr>
            </w:pPr>
            <w:r w:rsidRPr="004955FF">
              <w:rPr>
                <w:color w:val="000000"/>
                <w:sz w:val="22"/>
                <w:szCs w:val="22"/>
              </w:rPr>
              <w:t>Промысел- 11НТ</w:t>
            </w:r>
          </w:p>
        </w:tc>
        <w:tc>
          <w:tcPr>
            <w:tcW w:w="709" w:type="dxa"/>
            <w:shd w:val="clear" w:color="auto" w:fill="auto"/>
          </w:tcPr>
          <w:p w:rsidR="00677AD8" w:rsidRPr="004955FF" w:rsidRDefault="00677AD8" w:rsidP="00D8145B">
            <w:pPr>
              <w:jc w:val="center"/>
              <w:rPr>
                <w:color w:val="000000"/>
                <w:sz w:val="22"/>
                <w:szCs w:val="22"/>
              </w:rPr>
            </w:pPr>
            <w:r w:rsidRPr="004955FF">
              <w:rPr>
                <w:color w:val="000000"/>
                <w:sz w:val="22"/>
                <w:szCs w:val="22"/>
              </w:rPr>
              <w:t>81,6</w:t>
            </w:r>
          </w:p>
        </w:tc>
        <w:tc>
          <w:tcPr>
            <w:tcW w:w="709" w:type="dxa"/>
            <w:shd w:val="clear" w:color="auto" w:fill="auto"/>
            <w:noWrap/>
          </w:tcPr>
          <w:p w:rsidR="00677AD8" w:rsidRPr="004955FF" w:rsidRDefault="00677AD8" w:rsidP="00D8145B">
            <w:pPr>
              <w:jc w:val="center"/>
              <w:rPr>
                <w:color w:val="000000"/>
                <w:sz w:val="22"/>
                <w:szCs w:val="22"/>
              </w:rPr>
            </w:pPr>
            <w:r w:rsidRPr="004955FF">
              <w:rPr>
                <w:color w:val="000000"/>
                <w:sz w:val="22"/>
                <w:szCs w:val="22"/>
              </w:rPr>
              <w:t>0,69</w:t>
            </w:r>
          </w:p>
        </w:tc>
        <w:tc>
          <w:tcPr>
            <w:tcW w:w="850" w:type="dxa"/>
            <w:shd w:val="clear" w:color="auto" w:fill="auto"/>
            <w:noWrap/>
          </w:tcPr>
          <w:p w:rsidR="00677AD8" w:rsidRPr="004955FF" w:rsidRDefault="00677AD8" w:rsidP="00D8145B">
            <w:pPr>
              <w:jc w:val="center"/>
              <w:rPr>
                <w:color w:val="000000"/>
                <w:sz w:val="22"/>
                <w:szCs w:val="22"/>
              </w:rPr>
            </w:pPr>
            <w:r w:rsidRPr="004955FF">
              <w:rPr>
                <w:color w:val="000000"/>
                <w:sz w:val="22"/>
                <w:szCs w:val="22"/>
              </w:rPr>
              <w:t>9,54</w:t>
            </w:r>
          </w:p>
        </w:tc>
        <w:tc>
          <w:tcPr>
            <w:tcW w:w="851" w:type="dxa"/>
            <w:shd w:val="clear" w:color="auto" w:fill="auto"/>
          </w:tcPr>
          <w:p w:rsidR="00677AD8" w:rsidRPr="004955FF" w:rsidRDefault="00677AD8" w:rsidP="00D8145B">
            <w:pPr>
              <w:jc w:val="center"/>
              <w:rPr>
                <w:color w:val="000000"/>
                <w:sz w:val="22"/>
                <w:szCs w:val="22"/>
              </w:rPr>
            </w:pPr>
            <w:r w:rsidRPr="004955FF">
              <w:rPr>
                <w:color w:val="000000"/>
                <w:sz w:val="22"/>
                <w:szCs w:val="22"/>
              </w:rPr>
              <w:t>1,47</w:t>
            </w:r>
          </w:p>
        </w:tc>
        <w:tc>
          <w:tcPr>
            <w:tcW w:w="708" w:type="dxa"/>
            <w:shd w:val="clear" w:color="auto" w:fill="auto"/>
            <w:noWrap/>
          </w:tcPr>
          <w:p w:rsidR="00677AD8" w:rsidRPr="004955FF" w:rsidRDefault="00677AD8" w:rsidP="00D8145B">
            <w:pPr>
              <w:jc w:val="center"/>
              <w:rPr>
                <w:color w:val="000000"/>
                <w:sz w:val="22"/>
                <w:szCs w:val="22"/>
              </w:rPr>
            </w:pPr>
            <w:r w:rsidRPr="004955FF">
              <w:rPr>
                <w:color w:val="000000"/>
                <w:sz w:val="22"/>
                <w:szCs w:val="22"/>
              </w:rPr>
              <w:t>0,08</w:t>
            </w:r>
          </w:p>
        </w:tc>
        <w:tc>
          <w:tcPr>
            <w:tcW w:w="709" w:type="dxa"/>
            <w:shd w:val="clear" w:color="auto" w:fill="auto"/>
            <w:noWrap/>
          </w:tcPr>
          <w:p w:rsidR="00677AD8" w:rsidRPr="004955FF" w:rsidRDefault="00677AD8" w:rsidP="00D8145B">
            <w:pPr>
              <w:jc w:val="center"/>
              <w:rPr>
                <w:color w:val="000000"/>
                <w:sz w:val="22"/>
                <w:szCs w:val="22"/>
              </w:rPr>
            </w:pPr>
            <w:r w:rsidRPr="004955FF">
              <w:rPr>
                <w:color w:val="000000"/>
                <w:sz w:val="22"/>
                <w:szCs w:val="22"/>
              </w:rPr>
              <w:t>0,05</w:t>
            </w:r>
          </w:p>
        </w:tc>
        <w:tc>
          <w:tcPr>
            <w:tcW w:w="880" w:type="dxa"/>
            <w:shd w:val="clear" w:color="auto" w:fill="auto"/>
            <w:noWrap/>
          </w:tcPr>
          <w:p w:rsidR="00677AD8" w:rsidRPr="004955FF" w:rsidRDefault="00677AD8" w:rsidP="00D8145B">
            <w:pPr>
              <w:jc w:val="center"/>
              <w:rPr>
                <w:color w:val="000000"/>
                <w:sz w:val="22"/>
                <w:szCs w:val="22"/>
              </w:rPr>
            </w:pPr>
            <w:r w:rsidRPr="004955FF">
              <w:rPr>
                <w:color w:val="000000"/>
                <w:sz w:val="22"/>
                <w:szCs w:val="22"/>
              </w:rPr>
              <w:t>0,01</w:t>
            </w:r>
          </w:p>
        </w:tc>
        <w:tc>
          <w:tcPr>
            <w:tcW w:w="709" w:type="dxa"/>
            <w:shd w:val="clear" w:color="auto" w:fill="auto"/>
            <w:noWrap/>
          </w:tcPr>
          <w:p w:rsidR="00677AD8" w:rsidRPr="004955FF" w:rsidRDefault="00677AD8" w:rsidP="00D8145B">
            <w:pPr>
              <w:jc w:val="center"/>
              <w:rPr>
                <w:color w:val="000000"/>
                <w:sz w:val="22"/>
                <w:szCs w:val="22"/>
              </w:rPr>
            </w:pPr>
            <w:r w:rsidRPr="004955FF">
              <w:rPr>
                <w:color w:val="000000"/>
                <w:sz w:val="22"/>
                <w:szCs w:val="22"/>
              </w:rPr>
              <w:t>отс.</w:t>
            </w:r>
          </w:p>
        </w:tc>
        <w:tc>
          <w:tcPr>
            <w:tcW w:w="850" w:type="dxa"/>
            <w:shd w:val="clear" w:color="auto" w:fill="auto"/>
          </w:tcPr>
          <w:p w:rsidR="00677AD8" w:rsidRPr="004955FF" w:rsidRDefault="00677AD8" w:rsidP="00D8145B">
            <w:pPr>
              <w:jc w:val="center"/>
              <w:rPr>
                <w:color w:val="000000"/>
                <w:sz w:val="22"/>
                <w:szCs w:val="22"/>
              </w:rPr>
            </w:pPr>
            <w:r w:rsidRPr="004955FF">
              <w:rPr>
                <w:color w:val="000000"/>
                <w:sz w:val="22"/>
                <w:szCs w:val="22"/>
              </w:rPr>
              <w:t>0,15</w:t>
            </w:r>
          </w:p>
        </w:tc>
        <w:tc>
          <w:tcPr>
            <w:tcW w:w="680" w:type="dxa"/>
            <w:shd w:val="clear" w:color="auto" w:fill="auto"/>
          </w:tcPr>
          <w:p w:rsidR="00677AD8" w:rsidRPr="004955FF" w:rsidRDefault="00677AD8" w:rsidP="00D8145B">
            <w:pPr>
              <w:jc w:val="center"/>
              <w:rPr>
                <w:color w:val="000000"/>
                <w:sz w:val="22"/>
                <w:szCs w:val="22"/>
              </w:rPr>
            </w:pPr>
            <w:r w:rsidRPr="004955FF">
              <w:rPr>
                <w:color w:val="000000"/>
                <w:sz w:val="22"/>
                <w:szCs w:val="22"/>
              </w:rPr>
              <w:t>отс.</w:t>
            </w:r>
          </w:p>
        </w:tc>
      </w:tr>
      <w:tr w:rsidR="00677AD8" w:rsidRPr="004955FF" w:rsidTr="004955FF">
        <w:trPr>
          <w:trHeight w:val="281"/>
        </w:trPr>
        <w:tc>
          <w:tcPr>
            <w:tcW w:w="1984" w:type="dxa"/>
            <w:shd w:val="clear" w:color="auto" w:fill="auto"/>
            <w:hideMark/>
          </w:tcPr>
          <w:p w:rsidR="00677AD8" w:rsidRPr="004955FF" w:rsidRDefault="00677AD8" w:rsidP="00D8145B">
            <w:pPr>
              <w:rPr>
                <w:color w:val="000000"/>
                <w:sz w:val="22"/>
                <w:szCs w:val="22"/>
              </w:rPr>
            </w:pPr>
            <w:r w:rsidRPr="004955FF">
              <w:rPr>
                <w:color w:val="000000"/>
                <w:sz w:val="22"/>
                <w:szCs w:val="22"/>
              </w:rPr>
              <w:t>Промысел- 2НТ</w:t>
            </w:r>
          </w:p>
        </w:tc>
        <w:tc>
          <w:tcPr>
            <w:tcW w:w="709" w:type="dxa"/>
            <w:shd w:val="clear" w:color="auto" w:fill="auto"/>
          </w:tcPr>
          <w:p w:rsidR="00677AD8" w:rsidRPr="004955FF" w:rsidRDefault="00677AD8" w:rsidP="00D8145B">
            <w:pPr>
              <w:jc w:val="center"/>
              <w:rPr>
                <w:color w:val="000000"/>
                <w:sz w:val="22"/>
                <w:szCs w:val="22"/>
              </w:rPr>
            </w:pPr>
            <w:r w:rsidRPr="004955FF">
              <w:rPr>
                <w:color w:val="000000"/>
                <w:sz w:val="22"/>
                <w:szCs w:val="22"/>
              </w:rPr>
              <w:t>66,9</w:t>
            </w:r>
          </w:p>
        </w:tc>
        <w:tc>
          <w:tcPr>
            <w:tcW w:w="709" w:type="dxa"/>
            <w:shd w:val="clear" w:color="auto" w:fill="auto"/>
            <w:noWrap/>
          </w:tcPr>
          <w:p w:rsidR="00677AD8" w:rsidRPr="004955FF" w:rsidRDefault="00677AD8" w:rsidP="00D8145B">
            <w:pPr>
              <w:jc w:val="center"/>
              <w:rPr>
                <w:color w:val="000000"/>
                <w:sz w:val="22"/>
                <w:szCs w:val="22"/>
              </w:rPr>
            </w:pPr>
            <w:r w:rsidRPr="004955FF">
              <w:rPr>
                <w:color w:val="000000"/>
                <w:sz w:val="22"/>
                <w:szCs w:val="22"/>
              </w:rPr>
              <w:t>0,86</w:t>
            </w:r>
          </w:p>
        </w:tc>
        <w:tc>
          <w:tcPr>
            <w:tcW w:w="850" w:type="dxa"/>
            <w:shd w:val="clear" w:color="auto" w:fill="auto"/>
            <w:noWrap/>
          </w:tcPr>
          <w:p w:rsidR="00677AD8" w:rsidRPr="004955FF" w:rsidRDefault="00677AD8" w:rsidP="00D8145B">
            <w:pPr>
              <w:jc w:val="center"/>
              <w:rPr>
                <w:color w:val="000000"/>
                <w:sz w:val="22"/>
                <w:szCs w:val="22"/>
              </w:rPr>
            </w:pPr>
            <w:r w:rsidRPr="004955FF">
              <w:rPr>
                <w:color w:val="000000"/>
                <w:sz w:val="22"/>
                <w:szCs w:val="22"/>
              </w:rPr>
              <w:t>9,33</w:t>
            </w:r>
          </w:p>
        </w:tc>
        <w:tc>
          <w:tcPr>
            <w:tcW w:w="851" w:type="dxa"/>
            <w:shd w:val="clear" w:color="auto" w:fill="auto"/>
          </w:tcPr>
          <w:p w:rsidR="00677AD8" w:rsidRPr="004955FF" w:rsidRDefault="00677AD8" w:rsidP="00D8145B">
            <w:pPr>
              <w:jc w:val="center"/>
              <w:rPr>
                <w:color w:val="000000"/>
                <w:sz w:val="22"/>
                <w:szCs w:val="22"/>
              </w:rPr>
            </w:pPr>
            <w:r w:rsidRPr="004955FF">
              <w:rPr>
                <w:color w:val="000000"/>
                <w:sz w:val="22"/>
                <w:szCs w:val="22"/>
              </w:rPr>
              <w:t>1,43</w:t>
            </w:r>
          </w:p>
        </w:tc>
        <w:tc>
          <w:tcPr>
            <w:tcW w:w="708" w:type="dxa"/>
            <w:shd w:val="clear" w:color="auto" w:fill="auto"/>
            <w:noWrap/>
          </w:tcPr>
          <w:p w:rsidR="00677AD8" w:rsidRPr="004955FF" w:rsidRDefault="00677AD8" w:rsidP="00D8145B">
            <w:pPr>
              <w:jc w:val="center"/>
              <w:rPr>
                <w:color w:val="000000"/>
                <w:sz w:val="22"/>
                <w:szCs w:val="22"/>
              </w:rPr>
            </w:pPr>
            <w:r w:rsidRPr="004955FF">
              <w:rPr>
                <w:color w:val="000000"/>
                <w:sz w:val="22"/>
                <w:szCs w:val="22"/>
              </w:rPr>
              <w:t>0,16</w:t>
            </w:r>
          </w:p>
        </w:tc>
        <w:tc>
          <w:tcPr>
            <w:tcW w:w="709" w:type="dxa"/>
            <w:shd w:val="clear" w:color="auto" w:fill="auto"/>
            <w:noWrap/>
          </w:tcPr>
          <w:p w:rsidR="00677AD8" w:rsidRPr="004955FF" w:rsidRDefault="00677AD8" w:rsidP="00D8145B">
            <w:pPr>
              <w:jc w:val="center"/>
              <w:rPr>
                <w:color w:val="000000"/>
                <w:sz w:val="22"/>
                <w:szCs w:val="22"/>
              </w:rPr>
            </w:pPr>
            <w:r w:rsidRPr="004955FF">
              <w:rPr>
                <w:color w:val="000000"/>
                <w:sz w:val="22"/>
                <w:szCs w:val="22"/>
              </w:rPr>
              <w:t>0,07</w:t>
            </w:r>
          </w:p>
        </w:tc>
        <w:tc>
          <w:tcPr>
            <w:tcW w:w="880" w:type="dxa"/>
            <w:shd w:val="clear" w:color="auto" w:fill="auto"/>
            <w:noWrap/>
          </w:tcPr>
          <w:p w:rsidR="00677AD8" w:rsidRPr="004955FF" w:rsidRDefault="00677AD8" w:rsidP="00D8145B">
            <w:pPr>
              <w:jc w:val="center"/>
              <w:rPr>
                <w:color w:val="000000"/>
                <w:sz w:val="22"/>
                <w:szCs w:val="22"/>
              </w:rPr>
            </w:pPr>
            <w:r w:rsidRPr="004955FF">
              <w:rPr>
                <w:color w:val="000000"/>
                <w:sz w:val="22"/>
                <w:szCs w:val="22"/>
              </w:rPr>
              <w:t>0,01</w:t>
            </w:r>
          </w:p>
        </w:tc>
        <w:tc>
          <w:tcPr>
            <w:tcW w:w="709" w:type="dxa"/>
            <w:shd w:val="clear" w:color="auto" w:fill="auto"/>
            <w:noWrap/>
          </w:tcPr>
          <w:p w:rsidR="00677AD8" w:rsidRPr="004955FF" w:rsidRDefault="00677AD8" w:rsidP="00D8145B">
            <w:pPr>
              <w:jc w:val="center"/>
              <w:rPr>
                <w:color w:val="000000"/>
                <w:sz w:val="22"/>
                <w:szCs w:val="22"/>
              </w:rPr>
            </w:pPr>
            <w:r w:rsidRPr="004955FF">
              <w:rPr>
                <w:color w:val="000000"/>
                <w:sz w:val="22"/>
                <w:szCs w:val="22"/>
              </w:rPr>
              <w:t>отс.</w:t>
            </w:r>
          </w:p>
        </w:tc>
        <w:tc>
          <w:tcPr>
            <w:tcW w:w="850" w:type="dxa"/>
            <w:shd w:val="clear" w:color="auto" w:fill="auto"/>
          </w:tcPr>
          <w:p w:rsidR="00677AD8" w:rsidRPr="004955FF" w:rsidRDefault="00677AD8" w:rsidP="00D8145B">
            <w:pPr>
              <w:jc w:val="center"/>
              <w:rPr>
                <w:color w:val="000000"/>
                <w:sz w:val="22"/>
                <w:szCs w:val="22"/>
              </w:rPr>
            </w:pPr>
            <w:r w:rsidRPr="004955FF">
              <w:rPr>
                <w:color w:val="000000"/>
                <w:sz w:val="22"/>
                <w:szCs w:val="22"/>
              </w:rPr>
              <w:t>0,14</w:t>
            </w:r>
          </w:p>
        </w:tc>
        <w:tc>
          <w:tcPr>
            <w:tcW w:w="680" w:type="dxa"/>
            <w:shd w:val="clear" w:color="auto" w:fill="auto"/>
          </w:tcPr>
          <w:p w:rsidR="00677AD8" w:rsidRPr="004955FF" w:rsidRDefault="00677AD8" w:rsidP="00D8145B">
            <w:pPr>
              <w:jc w:val="center"/>
              <w:rPr>
                <w:color w:val="000000"/>
                <w:sz w:val="22"/>
                <w:szCs w:val="22"/>
              </w:rPr>
            </w:pPr>
            <w:r w:rsidRPr="004955FF">
              <w:rPr>
                <w:color w:val="000000"/>
                <w:sz w:val="22"/>
                <w:szCs w:val="22"/>
              </w:rPr>
              <w:t>отс.</w:t>
            </w:r>
          </w:p>
        </w:tc>
      </w:tr>
      <w:tr w:rsidR="00677AD8" w:rsidRPr="004955FF" w:rsidTr="004955FF">
        <w:trPr>
          <w:trHeight w:val="271"/>
        </w:trPr>
        <w:tc>
          <w:tcPr>
            <w:tcW w:w="1984" w:type="dxa"/>
            <w:shd w:val="clear" w:color="auto" w:fill="auto"/>
            <w:hideMark/>
          </w:tcPr>
          <w:p w:rsidR="00677AD8" w:rsidRPr="004955FF" w:rsidRDefault="00677AD8" w:rsidP="00D8145B">
            <w:pPr>
              <w:rPr>
                <w:color w:val="000000"/>
                <w:sz w:val="22"/>
                <w:szCs w:val="22"/>
              </w:rPr>
            </w:pPr>
            <w:r w:rsidRPr="004955FF">
              <w:rPr>
                <w:color w:val="000000"/>
                <w:sz w:val="22"/>
                <w:szCs w:val="22"/>
              </w:rPr>
              <w:t>Промысел -4НТ</w:t>
            </w:r>
          </w:p>
        </w:tc>
        <w:tc>
          <w:tcPr>
            <w:tcW w:w="709" w:type="dxa"/>
            <w:shd w:val="clear" w:color="auto" w:fill="auto"/>
          </w:tcPr>
          <w:p w:rsidR="00677AD8" w:rsidRPr="004955FF" w:rsidRDefault="00677AD8" w:rsidP="00D8145B">
            <w:pPr>
              <w:jc w:val="center"/>
              <w:rPr>
                <w:color w:val="000000"/>
                <w:sz w:val="22"/>
                <w:szCs w:val="22"/>
              </w:rPr>
            </w:pPr>
            <w:r w:rsidRPr="004955FF">
              <w:rPr>
                <w:color w:val="000000"/>
                <w:sz w:val="22"/>
                <w:szCs w:val="22"/>
              </w:rPr>
              <w:t>34,4</w:t>
            </w:r>
          </w:p>
        </w:tc>
        <w:tc>
          <w:tcPr>
            <w:tcW w:w="709" w:type="dxa"/>
            <w:shd w:val="clear" w:color="auto" w:fill="auto"/>
            <w:noWrap/>
          </w:tcPr>
          <w:p w:rsidR="00677AD8" w:rsidRPr="004955FF" w:rsidRDefault="00677AD8" w:rsidP="00D8145B">
            <w:pPr>
              <w:jc w:val="center"/>
              <w:rPr>
                <w:color w:val="000000"/>
                <w:sz w:val="22"/>
                <w:szCs w:val="22"/>
              </w:rPr>
            </w:pPr>
            <w:r w:rsidRPr="004955FF">
              <w:rPr>
                <w:color w:val="000000"/>
                <w:sz w:val="22"/>
                <w:szCs w:val="22"/>
              </w:rPr>
              <w:t>0,54</w:t>
            </w:r>
          </w:p>
        </w:tc>
        <w:tc>
          <w:tcPr>
            <w:tcW w:w="850" w:type="dxa"/>
            <w:shd w:val="clear" w:color="auto" w:fill="auto"/>
            <w:noWrap/>
          </w:tcPr>
          <w:p w:rsidR="00677AD8" w:rsidRPr="004955FF" w:rsidRDefault="00677AD8" w:rsidP="00D8145B">
            <w:pPr>
              <w:jc w:val="center"/>
              <w:rPr>
                <w:color w:val="000000"/>
                <w:sz w:val="22"/>
                <w:szCs w:val="22"/>
              </w:rPr>
            </w:pPr>
            <w:r w:rsidRPr="004955FF">
              <w:rPr>
                <w:color w:val="000000"/>
                <w:sz w:val="22"/>
                <w:szCs w:val="22"/>
              </w:rPr>
              <w:t>10,17</w:t>
            </w:r>
          </w:p>
        </w:tc>
        <w:tc>
          <w:tcPr>
            <w:tcW w:w="851" w:type="dxa"/>
            <w:shd w:val="clear" w:color="auto" w:fill="auto"/>
          </w:tcPr>
          <w:p w:rsidR="00677AD8" w:rsidRPr="004955FF" w:rsidRDefault="00677AD8" w:rsidP="00D8145B">
            <w:pPr>
              <w:jc w:val="center"/>
              <w:rPr>
                <w:color w:val="000000"/>
                <w:sz w:val="22"/>
                <w:szCs w:val="22"/>
              </w:rPr>
            </w:pPr>
            <w:r w:rsidRPr="004955FF">
              <w:rPr>
                <w:color w:val="000000"/>
                <w:sz w:val="22"/>
                <w:szCs w:val="22"/>
              </w:rPr>
              <w:t>0,03</w:t>
            </w:r>
          </w:p>
        </w:tc>
        <w:tc>
          <w:tcPr>
            <w:tcW w:w="708" w:type="dxa"/>
            <w:shd w:val="clear" w:color="auto" w:fill="auto"/>
            <w:noWrap/>
          </w:tcPr>
          <w:p w:rsidR="00677AD8" w:rsidRPr="004955FF" w:rsidRDefault="00677AD8" w:rsidP="00D8145B">
            <w:pPr>
              <w:jc w:val="center"/>
              <w:rPr>
                <w:color w:val="000000"/>
                <w:sz w:val="22"/>
                <w:szCs w:val="22"/>
              </w:rPr>
            </w:pPr>
            <w:r w:rsidRPr="004955FF">
              <w:rPr>
                <w:color w:val="000000"/>
                <w:sz w:val="22"/>
                <w:szCs w:val="22"/>
              </w:rPr>
              <w:t>0,11</w:t>
            </w:r>
          </w:p>
        </w:tc>
        <w:tc>
          <w:tcPr>
            <w:tcW w:w="709" w:type="dxa"/>
            <w:shd w:val="clear" w:color="auto" w:fill="auto"/>
            <w:noWrap/>
          </w:tcPr>
          <w:p w:rsidR="00677AD8" w:rsidRPr="004955FF" w:rsidRDefault="00677AD8" w:rsidP="00D8145B">
            <w:pPr>
              <w:jc w:val="center"/>
              <w:rPr>
                <w:color w:val="000000"/>
                <w:sz w:val="22"/>
                <w:szCs w:val="22"/>
              </w:rPr>
            </w:pPr>
            <w:r w:rsidRPr="004955FF">
              <w:rPr>
                <w:color w:val="000000"/>
                <w:sz w:val="22"/>
                <w:szCs w:val="22"/>
              </w:rPr>
              <w:t>0,01</w:t>
            </w:r>
          </w:p>
        </w:tc>
        <w:tc>
          <w:tcPr>
            <w:tcW w:w="880" w:type="dxa"/>
            <w:shd w:val="clear" w:color="auto" w:fill="auto"/>
            <w:noWrap/>
          </w:tcPr>
          <w:p w:rsidR="00677AD8" w:rsidRPr="004955FF" w:rsidRDefault="00677AD8" w:rsidP="00D8145B">
            <w:pPr>
              <w:jc w:val="center"/>
              <w:rPr>
                <w:color w:val="000000"/>
                <w:sz w:val="22"/>
                <w:szCs w:val="22"/>
              </w:rPr>
            </w:pPr>
            <w:r w:rsidRPr="004955FF">
              <w:rPr>
                <w:color w:val="000000"/>
                <w:sz w:val="22"/>
                <w:szCs w:val="22"/>
              </w:rPr>
              <w:t>0,01</w:t>
            </w:r>
          </w:p>
        </w:tc>
        <w:tc>
          <w:tcPr>
            <w:tcW w:w="709" w:type="dxa"/>
            <w:shd w:val="clear" w:color="auto" w:fill="auto"/>
            <w:noWrap/>
          </w:tcPr>
          <w:p w:rsidR="00677AD8" w:rsidRPr="004955FF" w:rsidRDefault="00677AD8" w:rsidP="00D8145B">
            <w:pPr>
              <w:jc w:val="center"/>
              <w:rPr>
                <w:color w:val="000000"/>
                <w:sz w:val="22"/>
                <w:szCs w:val="22"/>
              </w:rPr>
            </w:pPr>
            <w:r w:rsidRPr="004955FF">
              <w:rPr>
                <w:color w:val="000000"/>
                <w:sz w:val="22"/>
                <w:szCs w:val="22"/>
              </w:rPr>
              <w:t>отс.</w:t>
            </w:r>
          </w:p>
        </w:tc>
        <w:tc>
          <w:tcPr>
            <w:tcW w:w="850" w:type="dxa"/>
            <w:shd w:val="clear" w:color="auto" w:fill="auto"/>
          </w:tcPr>
          <w:p w:rsidR="00677AD8" w:rsidRPr="004955FF" w:rsidRDefault="00677AD8" w:rsidP="00D8145B">
            <w:pPr>
              <w:jc w:val="center"/>
              <w:rPr>
                <w:color w:val="000000"/>
                <w:sz w:val="22"/>
                <w:szCs w:val="22"/>
              </w:rPr>
            </w:pPr>
            <w:r w:rsidRPr="004955FF">
              <w:rPr>
                <w:color w:val="000000"/>
                <w:sz w:val="22"/>
                <w:szCs w:val="22"/>
              </w:rPr>
              <w:t>0,13</w:t>
            </w:r>
          </w:p>
        </w:tc>
        <w:tc>
          <w:tcPr>
            <w:tcW w:w="680" w:type="dxa"/>
            <w:shd w:val="clear" w:color="auto" w:fill="auto"/>
          </w:tcPr>
          <w:p w:rsidR="00677AD8" w:rsidRPr="004955FF" w:rsidRDefault="00677AD8" w:rsidP="00D8145B">
            <w:pPr>
              <w:jc w:val="center"/>
              <w:rPr>
                <w:color w:val="000000"/>
                <w:sz w:val="22"/>
                <w:szCs w:val="22"/>
              </w:rPr>
            </w:pPr>
            <w:r w:rsidRPr="004955FF">
              <w:rPr>
                <w:color w:val="000000"/>
                <w:sz w:val="22"/>
                <w:szCs w:val="22"/>
              </w:rPr>
              <w:t xml:space="preserve">отс. </w:t>
            </w:r>
          </w:p>
        </w:tc>
      </w:tr>
    </w:tbl>
    <w:p w:rsidR="00677AD8" w:rsidRPr="004C5656" w:rsidRDefault="00677AD8" w:rsidP="00F60C76">
      <w:pPr>
        <w:ind w:firstLine="567"/>
        <w:jc w:val="both"/>
        <w:rPr>
          <w:sz w:val="28"/>
          <w:szCs w:val="28"/>
        </w:rPr>
      </w:pPr>
    </w:p>
    <w:p w:rsidR="00677AD8" w:rsidRPr="004C5656" w:rsidRDefault="00677AD8" w:rsidP="00F60C76">
      <w:pPr>
        <w:ind w:firstLine="567"/>
        <w:jc w:val="both"/>
        <w:rPr>
          <w:color w:val="000000"/>
          <w:sz w:val="28"/>
          <w:szCs w:val="28"/>
          <w:lang w:val="kk-KZ"/>
        </w:rPr>
      </w:pPr>
      <w:r w:rsidRPr="004C5656">
        <w:rPr>
          <w:sz w:val="28"/>
          <w:szCs w:val="28"/>
        </w:rPr>
        <w:t>Повышенное содержание щелочных и щелочноземельных</w:t>
      </w:r>
      <w:r w:rsidRPr="004C5656">
        <w:rPr>
          <w:sz w:val="28"/>
          <w:szCs w:val="28"/>
          <w:lang w:val="kk-KZ"/>
        </w:rPr>
        <w:t xml:space="preserve"> </w:t>
      </w:r>
      <w:r w:rsidRPr="004C5656">
        <w:rPr>
          <w:sz w:val="28"/>
          <w:szCs w:val="28"/>
        </w:rPr>
        <w:t>металлов отмечается</w:t>
      </w:r>
      <w:r w:rsidRPr="004C5656">
        <w:rPr>
          <w:sz w:val="28"/>
          <w:szCs w:val="28"/>
          <w:lang w:val="kk-KZ"/>
        </w:rPr>
        <w:t xml:space="preserve"> </w:t>
      </w:r>
      <w:r w:rsidRPr="004C5656">
        <w:rPr>
          <w:sz w:val="28"/>
          <w:szCs w:val="28"/>
        </w:rPr>
        <w:t>для пробы воды с Промысла-11НТ.   Содержание ионов достигает</w:t>
      </w:r>
      <w:r w:rsidRPr="004C5656">
        <w:rPr>
          <w:sz w:val="28"/>
          <w:szCs w:val="28"/>
          <w:lang w:val="kk-KZ"/>
        </w:rPr>
        <w:t xml:space="preserve"> </w:t>
      </w:r>
      <w:r w:rsidRPr="004C5656">
        <w:rPr>
          <w:sz w:val="28"/>
          <w:szCs w:val="28"/>
        </w:rPr>
        <w:t>(г/дм</w:t>
      </w:r>
      <w:r w:rsidRPr="004C5656">
        <w:rPr>
          <w:sz w:val="28"/>
          <w:szCs w:val="28"/>
          <w:vertAlign w:val="superscript"/>
        </w:rPr>
        <w:t>3</w:t>
      </w:r>
      <w:r w:rsidRPr="004C5656">
        <w:rPr>
          <w:sz w:val="28"/>
          <w:szCs w:val="28"/>
        </w:rPr>
        <w:t>):</w:t>
      </w:r>
      <w:r w:rsidRPr="004C5656">
        <w:rPr>
          <w:sz w:val="28"/>
          <w:szCs w:val="28"/>
          <w:lang w:val="kk-KZ"/>
        </w:rPr>
        <w:t xml:space="preserve"> </w:t>
      </w:r>
      <w:r w:rsidRPr="004C5656">
        <w:rPr>
          <w:sz w:val="28"/>
          <w:szCs w:val="28"/>
          <w:lang w:val="en-US"/>
        </w:rPr>
        <w:t>Na</w:t>
      </w:r>
      <w:r w:rsidRPr="004C5656">
        <w:rPr>
          <w:sz w:val="28"/>
          <w:szCs w:val="28"/>
          <w:lang w:val="kk-KZ"/>
        </w:rPr>
        <w:t>-</w:t>
      </w:r>
      <w:r w:rsidRPr="004C5656">
        <w:rPr>
          <w:sz w:val="28"/>
          <w:szCs w:val="28"/>
        </w:rPr>
        <w:t xml:space="preserve">81,6, K–0,69, </w:t>
      </w:r>
      <w:r w:rsidRPr="004C5656">
        <w:rPr>
          <w:color w:val="000000"/>
          <w:sz w:val="28"/>
          <w:szCs w:val="28"/>
        </w:rPr>
        <w:t>Ca-9,54, Mg- 1,4, Fe–0,08.</w:t>
      </w:r>
      <w:r w:rsidRPr="004C5656">
        <w:rPr>
          <w:color w:val="000000"/>
          <w:sz w:val="28"/>
          <w:szCs w:val="28"/>
          <w:lang w:val="kk-KZ"/>
        </w:rPr>
        <w:t xml:space="preserve"> </w:t>
      </w:r>
      <w:r w:rsidRPr="004C5656">
        <w:rPr>
          <w:color w:val="000000"/>
          <w:sz w:val="28"/>
          <w:szCs w:val="28"/>
        </w:rPr>
        <w:t>В образцах проб воды</w:t>
      </w:r>
      <w:r w:rsidRPr="004C5656">
        <w:rPr>
          <w:color w:val="000000"/>
          <w:sz w:val="28"/>
          <w:szCs w:val="28"/>
          <w:lang w:val="kk-KZ"/>
        </w:rPr>
        <w:t xml:space="preserve"> </w:t>
      </w:r>
      <w:r w:rsidRPr="004C5656">
        <w:rPr>
          <w:color w:val="000000"/>
          <w:sz w:val="28"/>
          <w:szCs w:val="28"/>
        </w:rPr>
        <w:t xml:space="preserve">присутствует стронций, барий и в небольших количествах литий. </w:t>
      </w:r>
    </w:p>
    <w:p w:rsidR="00677AD8" w:rsidRDefault="00677AD8" w:rsidP="00F60C76">
      <w:pPr>
        <w:ind w:firstLine="567"/>
        <w:jc w:val="both"/>
        <w:rPr>
          <w:color w:val="000000"/>
          <w:sz w:val="28"/>
          <w:szCs w:val="28"/>
        </w:rPr>
      </w:pPr>
      <w:r w:rsidRPr="004C5656">
        <w:rPr>
          <w:color w:val="000000"/>
          <w:sz w:val="28"/>
          <w:szCs w:val="28"/>
          <w:lang w:val="kk-KZ"/>
        </w:rPr>
        <w:t xml:space="preserve">В таблице </w:t>
      </w:r>
      <w:r w:rsidR="00F91DDF">
        <w:rPr>
          <w:color w:val="000000"/>
          <w:sz w:val="28"/>
          <w:szCs w:val="28"/>
        </w:rPr>
        <w:t>6</w:t>
      </w:r>
      <w:r w:rsidRPr="004C5656">
        <w:rPr>
          <w:color w:val="000000"/>
          <w:sz w:val="28"/>
          <w:szCs w:val="28"/>
        </w:rPr>
        <w:t xml:space="preserve"> приведены данные по </w:t>
      </w:r>
      <w:r w:rsidRPr="004C5656">
        <w:rPr>
          <w:color w:val="000000"/>
          <w:sz w:val="28"/>
          <w:szCs w:val="28"/>
          <w:lang w:val="kk-KZ"/>
        </w:rPr>
        <w:t xml:space="preserve">определению содержания анионов и физико-химических характеристик </w:t>
      </w:r>
      <w:r w:rsidRPr="004C5656">
        <w:rPr>
          <w:color w:val="000000"/>
          <w:sz w:val="28"/>
          <w:szCs w:val="28"/>
        </w:rPr>
        <w:t xml:space="preserve">пластовых вод м. Тенгиз. Из анализа общего содержания солей можно отметить большую разницу в общей минерализации. </w:t>
      </w:r>
    </w:p>
    <w:p w:rsidR="00677AD8" w:rsidRPr="00AB2258" w:rsidRDefault="00677AD8" w:rsidP="00F60C76">
      <w:pPr>
        <w:pStyle w:val="af5"/>
        <w:spacing w:after="0" w:line="240" w:lineRule="auto"/>
        <w:ind w:left="0" w:firstLine="567"/>
        <w:jc w:val="both"/>
        <w:rPr>
          <w:rFonts w:ascii="Times New Roman" w:hAnsi="Times New Roman"/>
          <w:sz w:val="24"/>
          <w:szCs w:val="24"/>
        </w:rPr>
      </w:pPr>
      <w:r w:rsidRPr="004C5656">
        <w:rPr>
          <w:rFonts w:ascii="Times New Roman" w:hAnsi="Times New Roman"/>
          <w:sz w:val="28"/>
          <w:szCs w:val="28"/>
        </w:rPr>
        <w:t>Величина окислительно-восстановительного потенциала месторождений Тенгиза колеблется от 137,4 до 171,4 мВ, что соответствует условиям восстановительной среды (от +200 до -300 мВ</w:t>
      </w:r>
      <w:r w:rsidRPr="00383CA2">
        <w:rPr>
          <w:rFonts w:ascii="Times New Roman" w:hAnsi="Times New Roman"/>
          <w:sz w:val="28"/>
          <w:szCs w:val="28"/>
        </w:rPr>
        <w:t xml:space="preserve">) </w:t>
      </w:r>
      <w:r w:rsidRPr="00383CA2">
        <w:rPr>
          <w:rFonts w:ascii="Times New Roman" w:hAnsi="Times New Roman"/>
          <w:color w:val="000000"/>
          <w:sz w:val="28"/>
          <w:szCs w:val="28"/>
        </w:rPr>
        <w:t>[</w:t>
      </w:r>
      <w:r w:rsidR="00383CA2" w:rsidRPr="00383CA2">
        <w:rPr>
          <w:rFonts w:ascii="Times New Roman" w:hAnsi="Times New Roman"/>
          <w:sz w:val="28"/>
          <w:szCs w:val="28"/>
        </w:rPr>
        <w:t>1</w:t>
      </w:r>
      <w:r w:rsidR="00BE0D34">
        <w:rPr>
          <w:rFonts w:ascii="Times New Roman" w:hAnsi="Times New Roman"/>
          <w:sz w:val="28"/>
          <w:szCs w:val="28"/>
        </w:rPr>
        <w:t>7</w:t>
      </w:r>
      <w:r w:rsidRPr="00383CA2">
        <w:rPr>
          <w:rFonts w:ascii="Times New Roman" w:hAnsi="Times New Roman"/>
          <w:color w:val="000000"/>
          <w:sz w:val="28"/>
          <w:szCs w:val="28"/>
        </w:rPr>
        <w:t>]</w:t>
      </w:r>
      <w:r w:rsidRPr="00383CA2">
        <w:rPr>
          <w:rFonts w:ascii="Times New Roman" w:hAnsi="Times New Roman"/>
          <w:sz w:val="28"/>
          <w:szCs w:val="28"/>
        </w:rPr>
        <w:t>.</w:t>
      </w:r>
      <w:r w:rsidRPr="00AB2258">
        <w:rPr>
          <w:rFonts w:ascii="Times New Roman" w:hAnsi="Times New Roman"/>
          <w:sz w:val="28"/>
          <w:szCs w:val="28"/>
        </w:rPr>
        <w:t xml:space="preserve">  </w:t>
      </w:r>
    </w:p>
    <w:p w:rsidR="00677AD8" w:rsidRPr="004C5656" w:rsidRDefault="00677AD8" w:rsidP="00F60C76">
      <w:pPr>
        <w:ind w:firstLine="567"/>
        <w:jc w:val="both"/>
        <w:rPr>
          <w:color w:val="000000"/>
          <w:sz w:val="28"/>
          <w:szCs w:val="28"/>
        </w:rPr>
      </w:pPr>
    </w:p>
    <w:p w:rsidR="00677AD8" w:rsidRDefault="00677AD8" w:rsidP="00802BFF">
      <w:pPr>
        <w:jc w:val="both"/>
        <w:rPr>
          <w:color w:val="000000"/>
          <w:sz w:val="28"/>
          <w:szCs w:val="28"/>
        </w:rPr>
      </w:pPr>
      <w:r w:rsidRPr="004C5656">
        <w:rPr>
          <w:sz w:val="28"/>
          <w:szCs w:val="28"/>
        </w:rPr>
        <w:t>Табл</w:t>
      </w:r>
      <w:r>
        <w:rPr>
          <w:sz w:val="28"/>
          <w:szCs w:val="28"/>
        </w:rPr>
        <w:t xml:space="preserve">ица </w:t>
      </w:r>
      <w:r w:rsidR="00F91DDF">
        <w:rPr>
          <w:sz w:val="28"/>
          <w:szCs w:val="28"/>
        </w:rPr>
        <w:t>6</w:t>
      </w:r>
      <w:r>
        <w:rPr>
          <w:sz w:val="28"/>
          <w:szCs w:val="28"/>
        </w:rPr>
        <w:t xml:space="preserve"> </w:t>
      </w:r>
      <w:r w:rsidRPr="004C5656">
        <w:rPr>
          <w:sz w:val="28"/>
          <w:szCs w:val="28"/>
        </w:rPr>
        <w:t>-</w:t>
      </w:r>
      <w:r>
        <w:rPr>
          <w:sz w:val="28"/>
          <w:szCs w:val="28"/>
        </w:rPr>
        <w:t xml:space="preserve"> </w:t>
      </w:r>
      <w:r w:rsidRPr="004C5656">
        <w:rPr>
          <w:sz w:val="28"/>
          <w:szCs w:val="28"/>
        </w:rPr>
        <w:t xml:space="preserve">Физико-химические характеристики пластовых вод </w:t>
      </w:r>
      <w:r w:rsidRPr="004C5656">
        <w:rPr>
          <w:color w:val="000000"/>
          <w:sz w:val="28"/>
          <w:szCs w:val="28"/>
        </w:rPr>
        <w:t xml:space="preserve">месторождений Тенгиз </w:t>
      </w:r>
      <w:r>
        <w:rPr>
          <w:color w:val="000000"/>
          <w:sz w:val="28"/>
          <w:szCs w:val="28"/>
        </w:rPr>
        <w:t>(</w:t>
      </w:r>
      <w:r w:rsidRPr="004C5656">
        <w:rPr>
          <w:color w:val="000000"/>
          <w:sz w:val="28"/>
          <w:szCs w:val="28"/>
        </w:rPr>
        <w:t>ТОО «Тенгизшевройл»)</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2"/>
        <w:gridCol w:w="539"/>
        <w:gridCol w:w="939"/>
        <w:gridCol w:w="1258"/>
        <w:gridCol w:w="794"/>
        <w:gridCol w:w="1040"/>
        <w:gridCol w:w="1099"/>
        <w:gridCol w:w="919"/>
        <w:gridCol w:w="613"/>
        <w:gridCol w:w="705"/>
      </w:tblGrid>
      <w:tr w:rsidR="00677AD8" w:rsidRPr="00D00AD7" w:rsidTr="00332BBD">
        <w:trPr>
          <w:trHeight w:val="636"/>
        </w:trPr>
        <w:tc>
          <w:tcPr>
            <w:tcW w:w="736" w:type="pct"/>
            <w:shd w:val="clear" w:color="auto" w:fill="auto"/>
            <w:noWrap/>
            <w:vAlign w:val="center"/>
            <w:hideMark/>
          </w:tcPr>
          <w:p w:rsidR="00677AD8" w:rsidRPr="00D00AD7" w:rsidRDefault="00677AD8" w:rsidP="00D8145B">
            <w:pPr>
              <w:jc w:val="center"/>
              <w:rPr>
                <w:color w:val="000000"/>
                <w:sz w:val="22"/>
                <w:szCs w:val="28"/>
              </w:rPr>
            </w:pPr>
            <w:r w:rsidRPr="00D00AD7">
              <w:rPr>
                <w:color w:val="000000"/>
                <w:sz w:val="22"/>
                <w:szCs w:val="28"/>
              </w:rPr>
              <w:t>Место отбора проб</w:t>
            </w:r>
          </w:p>
        </w:tc>
        <w:tc>
          <w:tcPr>
            <w:tcW w:w="368" w:type="pct"/>
            <w:shd w:val="clear" w:color="auto" w:fill="auto"/>
            <w:noWrap/>
            <w:vAlign w:val="center"/>
            <w:hideMark/>
          </w:tcPr>
          <w:p w:rsidR="00677AD8" w:rsidRPr="00D00AD7" w:rsidRDefault="00677AD8" w:rsidP="00D8145B">
            <w:pPr>
              <w:jc w:val="center"/>
              <w:rPr>
                <w:color w:val="000000"/>
                <w:sz w:val="22"/>
                <w:szCs w:val="28"/>
              </w:rPr>
            </w:pPr>
            <w:r w:rsidRPr="00D00AD7">
              <w:rPr>
                <w:color w:val="000000"/>
                <w:sz w:val="22"/>
                <w:szCs w:val="28"/>
              </w:rPr>
              <w:t>рН</w:t>
            </w:r>
          </w:p>
        </w:tc>
        <w:tc>
          <w:tcPr>
            <w:tcW w:w="382" w:type="pct"/>
            <w:shd w:val="clear" w:color="auto" w:fill="auto"/>
            <w:noWrap/>
            <w:vAlign w:val="center"/>
            <w:hideMark/>
          </w:tcPr>
          <w:p w:rsidR="00677AD8" w:rsidRPr="00D00AD7" w:rsidRDefault="00677AD8" w:rsidP="00D8145B">
            <w:pPr>
              <w:jc w:val="center"/>
              <w:rPr>
                <w:color w:val="000000"/>
                <w:sz w:val="22"/>
                <w:szCs w:val="28"/>
              </w:rPr>
            </w:pPr>
            <w:r w:rsidRPr="00D00AD7">
              <w:rPr>
                <w:color w:val="000000"/>
                <w:sz w:val="22"/>
                <w:szCs w:val="28"/>
              </w:rPr>
              <w:t>ОВП, мВ</w:t>
            </w:r>
          </w:p>
        </w:tc>
        <w:tc>
          <w:tcPr>
            <w:tcW w:w="736" w:type="pct"/>
            <w:shd w:val="clear" w:color="auto" w:fill="auto"/>
            <w:vAlign w:val="center"/>
            <w:hideMark/>
          </w:tcPr>
          <w:p w:rsidR="00677AD8" w:rsidRPr="00D00AD7" w:rsidRDefault="00677AD8" w:rsidP="00D8145B">
            <w:pPr>
              <w:jc w:val="center"/>
              <w:rPr>
                <w:color w:val="000000"/>
                <w:sz w:val="22"/>
                <w:szCs w:val="28"/>
              </w:rPr>
            </w:pPr>
            <w:r w:rsidRPr="00D00AD7">
              <w:rPr>
                <w:color w:val="000000"/>
                <w:sz w:val="22"/>
                <w:szCs w:val="28"/>
              </w:rPr>
              <w:t>Электро-проводность, Ом/см</w:t>
            </w:r>
          </w:p>
        </w:tc>
        <w:tc>
          <w:tcPr>
            <w:tcW w:w="367" w:type="pct"/>
            <w:shd w:val="clear" w:color="auto" w:fill="auto"/>
            <w:noWrap/>
            <w:vAlign w:val="center"/>
            <w:hideMark/>
          </w:tcPr>
          <w:p w:rsidR="00677AD8" w:rsidRPr="00D00AD7" w:rsidRDefault="00677AD8" w:rsidP="00D8145B">
            <w:pPr>
              <w:jc w:val="center"/>
              <w:rPr>
                <w:color w:val="000000"/>
                <w:sz w:val="22"/>
                <w:szCs w:val="28"/>
              </w:rPr>
            </w:pPr>
            <w:r w:rsidRPr="00D00AD7">
              <w:rPr>
                <w:color w:val="000000"/>
                <w:sz w:val="22"/>
                <w:szCs w:val="28"/>
              </w:rPr>
              <w:t>ρ, кг/м</w:t>
            </w:r>
            <w:r w:rsidRPr="00D00AD7">
              <w:rPr>
                <w:color w:val="000000"/>
                <w:sz w:val="22"/>
                <w:szCs w:val="28"/>
                <w:vertAlign w:val="superscript"/>
              </w:rPr>
              <w:t>3</w:t>
            </w:r>
          </w:p>
        </w:tc>
        <w:tc>
          <w:tcPr>
            <w:tcW w:w="736" w:type="pct"/>
            <w:shd w:val="clear" w:color="auto" w:fill="auto"/>
            <w:vAlign w:val="center"/>
            <w:hideMark/>
          </w:tcPr>
          <w:p w:rsidR="00677AD8" w:rsidRPr="00D00AD7" w:rsidRDefault="00677AD8" w:rsidP="00D8145B">
            <w:pPr>
              <w:jc w:val="center"/>
              <w:rPr>
                <w:color w:val="000000"/>
                <w:sz w:val="22"/>
                <w:szCs w:val="28"/>
              </w:rPr>
            </w:pPr>
            <w:r w:rsidRPr="00D00AD7">
              <w:rPr>
                <w:color w:val="000000"/>
                <w:sz w:val="22"/>
                <w:szCs w:val="28"/>
              </w:rPr>
              <w:t>Общая минерали-зация, г/дм</w:t>
            </w:r>
            <w:r w:rsidRPr="00D00AD7">
              <w:rPr>
                <w:color w:val="000000"/>
                <w:sz w:val="22"/>
                <w:szCs w:val="28"/>
                <w:vertAlign w:val="superscript"/>
              </w:rPr>
              <w:t>3</w:t>
            </w:r>
          </w:p>
        </w:tc>
        <w:tc>
          <w:tcPr>
            <w:tcW w:w="441" w:type="pct"/>
            <w:shd w:val="clear" w:color="auto" w:fill="auto"/>
            <w:noWrap/>
            <w:vAlign w:val="center"/>
            <w:hideMark/>
          </w:tcPr>
          <w:p w:rsidR="00677AD8" w:rsidRPr="00D00AD7" w:rsidRDefault="00677AD8" w:rsidP="00D8145B">
            <w:pPr>
              <w:jc w:val="center"/>
              <w:rPr>
                <w:color w:val="000000"/>
                <w:sz w:val="22"/>
                <w:szCs w:val="28"/>
              </w:rPr>
            </w:pPr>
            <w:r w:rsidRPr="00D00AD7">
              <w:rPr>
                <w:color w:val="000000"/>
                <w:sz w:val="22"/>
                <w:szCs w:val="28"/>
              </w:rPr>
              <w:t>SO</w:t>
            </w:r>
            <w:r w:rsidRPr="00D00AD7">
              <w:rPr>
                <w:color w:val="000000"/>
                <w:sz w:val="22"/>
                <w:szCs w:val="28"/>
                <w:vertAlign w:val="subscript"/>
              </w:rPr>
              <w:t>4</w:t>
            </w:r>
            <w:r w:rsidRPr="00D00AD7">
              <w:rPr>
                <w:color w:val="000000"/>
                <w:sz w:val="22"/>
                <w:szCs w:val="28"/>
                <w:vertAlign w:val="superscript"/>
              </w:rPr>
              <w:t>2-</w:t>
            </w:r>
            <w:r w:rsidRPr="00D00AD7">
              <w:rPr>
                <w:color w:val="000000"/>
                <w:sz w:val="22"/>
                <w:szCs w:val="28"/>
              </w:rPr>
              <w:t>, г/дм</w:t>
            </w:r>
            <w:r w:rsidRPr="00D00AD7">
              <w:rPr>
                <w:color w:val="000000"/>
                <w:sz w:val="22"/>
                <w:szCs w:val="28"/>
                <w:vertAlign w:val="superscript"/>
              </w:rPr>
              <w:t>3</w:t>
            </w:r>
          </w:p>
        </w:tc>
        <w:tc>
          <w:tcPr>
            <w:tcW w:w="441" w:type="pct"/>
            <w:shd w:val="clear" w:color="auto" w:fill="auto"/>
            <w:noWrap/>
            <w:vAlign w:val="center"/>
            <w:hideMark/>
          </w:tcPr>
          <w:p w:rsidR="00677AD8" w:rsidRPr="00D00AD7" w:rsidRDefault="00677AD8" w:rsidP="00D8145B">
            <w:pPr>
              <w:jc w:val="center"/>
              <w:rPr>
                <w:color w:val="000000"/>
                <w:sz w:val="22"/>
                <w:szCs w:val="28"/>
              </w:rPr>
            </w:pPr>
            <w:r w:rsidRPr="00D00AD7">
              <w:rPr>
                <w:color w:val="000000"/>
                <w:sz w:val="22"/>
                <w:szCs w:val="28"/>
              </w:rPr>
              <w:t>Cl</w:t>
            </w:r>
            <w:r w:rsidRPr="00D00AD7">
              <w:rPr>
                <w:color w:val="000000"/>
                <w:sz w:val="22"/>
                <w:szCs w:val="28"/>
                <w:vertAlign w:val="superscript"/>
              </w:rPr>
              <w:t>-</w:t>
            </w:r>
            <w:r w:rsidRPr="00D00AD7">
              <w:rPr>
                <w:color w:val="000000"/>
                <w:sz w:val="22"/>
                <w:szCs w:val="28"/>
              </w:rPr>
              <w:t>, г/дм</w:t>
            </w:r>
            <w:r w:rsidRPr="00D00AD7">
              <w:rPr>
                <w:color w:val="000000"/>
                <w:sz w:val="22"/>
                <w:szCs w:val="28"/>
                <w:vertAlign w:val="superscript"/>
              </w:rPr>
              <w:t>3</w:t>
            </w:r>
          </w:p>
        </w:tc>
        <w:tc>
          <w:tcPr>
            <w:tcW w:w="368" w:type="pct"/>
            <w:shd w:val="clear" w:color="auto" w:fill="auto"/>
            <w:vAlign w:val="center"/>
          </w:tcPr>
          <w:p w:rsidR="00677AD8" w:rsidRPr="00D00AD7" w:rsidRDefault="00677AD8" w:rsidP="00D8145B">
            <w:pPr>
              <w:jc w:val="center"/>
              <w:rPr>
                <w:color w:val="000000"/>
                <w:sz w:val="22"/>
                <w:szCs w:val="28"/>
                <w:vertAlign w:val="superscript"/>
                <w:lang w:val="en-US"/>
              </w:rPr>
            </w:pPr>
            <w:r w:rsidRPr="00D00AD7">
              <w:rPr>
                <w:color w:val="000000"/>
                <w:sz w:val="22"/>
                <w:szCs w:val="28"/>
                <w:lang w:val="en-US"/>
              </w:rPr>
              <w:t>CO</w:t>
            </w:r>
            <w:r w:rsidRPr="00D00AD7">
              <w:rPr>
                <w:color w:val="000000"/>
                <w:sz w:val="22"/>
                <w:szCs w:val="28"/>
                <w:vertAlign w:val="subscript"/>
                <w:lang w:val="en-US"/>
              </w:rPr>
              <w:t>3</w:t>
            </w:r>
            <w:r w:rsidRPr="00D00AD7">
              <w:rPr>
                <w:color w:val="000000"/>
                <w:sz w:val="22"/>
                <w:szCs w:val="28"/>
                <w:vertAlign w:val="superscript"/>
                <w:lang w:val="en-US"/>
              </w:rPr>
              <w:t>-</w:t>
            </w:r>
          </w:p>
          <w:p w:rsidR="00677AD8" w:rsidRPr="00D00AD7" w:rsidRDefault="00677AD8" w:rsidP="00D8145B">
            <w:pPr>
              <w:jc w:val="center"/>
              <w:rPr>
                <w:color w:val="000000"/>
                <w:sz w:val="22"/>
                <w:szCs w:val="28"/>
                <w:lang w:val="en-US"/>
              </w:rPr>
            </w:pPr>
            <w:r w:rsidRPr="00D00AD7">
              <w:rPr>
                <w:color w:val="000000"/>
                <w:sz w:val="22"/>
                <w:szCs w:val="28"/>
              </w:rPr>
              <w:t>г/дм</w:t>
            </w:r>
            <w:r w:rsidRPr="00D00AD7">
              <w:rPr>
                <w:color w:val="000000"/>
                <w:sz w:val="22"/>
                <w:szCs w:val="28"/>
                <w:vertAlign w:val="superscript"/>
              </w:rPr>
              <w:t>3</w:t>
            </w:r>
          </w:p>
        </w:tc>
        <w:tc>
          <w:tcPr>
            <w:tcW w:w="426" w:type="pct"/>
            <w:shd w:val="clear" w:color="auto" w:fill="auto"/>
            <w:vAlign w:val="center"/>
          </w:tcPr>
          <w:p w:rsidR="00677AD8" w:rsidRPr="00D00AD7" w:rsidRDefault="00677AD8" w:rsidP="00D8145B">
            <w:pPr>
              <w:jc w:val="center"/>
              <w:rPr>
                <w:color w:val="000000"/>
                <w:sz w:val="22"/>
                <w:szCs w:val="28"/>
                <w:vertAlign w:val="superscript"/>
                <w:lang w:val="en-US"/>
              </w:rPr>
            </w:pPr>
            <w:r w:rsidRPr="00D00AD7">
              <w:rPr>
                <w:color w:val="000000"/>
                <w:sz w:val="22"/>
                <w:szCs w:val="28"/>
                <w:lang w:val="en-US"/>
              </w:rPr>
              <w:t>HCO</w:t>
            </w:r>
            <w:r w:rsidRPr="00D00AD7">
              <w:rPr>
                <w:color w:val="000000"/>
                <w:sz w:val="22"/>
                <w:szCs w:val="28"/>
                <w:vertAlign w:val="subscript"/>
                <w:lang w:val="en-US"/>
              </w:rPr>
              <w:t>3</w:t>
            </w:r>
            <w:r w:rsidRPr="00D00AD7">
              <w:rPr>
                <w:color w:val="000000"/>
                <w:sz w:val="22"/>
                <w:szCs w:val="28"/>
                <w:vertAlign w:val="superscript"/>
                <w:lang w:val="en-US"/>
              </w:rPr>
              <w:t>-</w:t>
            </w:r>
          </w:p>
          <w:p w:rsidR="00677AD8" w:rsidRPr="00D00AD7" w:rsidRDefault="00677AD8" w:rsidP="00D8145B">
            <w:pPr>
              <w:jc w:val="center"/>
              <w:rPr>
                <w:color w:val="000000"/>
                <w:sz w:val="22"/>
                <w:szCs w:val="28"/>
                <w:lang w:val="en-US"/>
              </w:rPr>
            </w:pPr>
            <w:r w:rsidRPr="00D00AD7">
              <w:rPr>
                <w:color w:val="000000"/>
                <w:sz w:val="22"/>
                <w:szCs w:val="28"/>
              </w:rPr>
              <w:t>г/дм</w:t>
            </w:r>
            <w:r w:rsidRPr="00D00AD7">
              <w:rPr>
                <w:color w:val="000000"/>
                <w:sz w:val="22"/>
                <w:szCs w:val="28"/>
                <w:vertAlign w:val="superscript"/>
              </w:rPr>
              <w:t>3</w:t>
            </w:r>
          </w:p>
        </w:tc>
      </w:tr>
      <w:tr w:rsidR="00677AD8" w:rsidRPr="00D00AD7" w:rsidTr="00332BBD">
        <w:trPr>
          <w:trHeight w:val="189"/>
        </w:trPr>
        <w:tc>
          <w:tcPr>
            <w:tcW w:w="736" w:type="pct"/>
            <w:shd w:val="clear" w:color="auto" w:fill="auto"/>
            <w:noWrap/>
            <w:vAlign w:val="center"/>
          </w:tcPr>
          <w:p w:rsidR="00677AD8" w:rsidRPr="00D00AD7" w:rsidRDefault="00677AD8" w:rsidP="00D8145B">
            <w:pPr>
              <w:rPr>
                <w:color w:val="000000"/>
                <w:sz w:val="22"/>
                <w:szCs w:val="28"/>
              </w:rPr>
            </w:pPr>
            <w:r w:rsidRPr="00D00AD7">
              <w:rPr>
                <w:color w:val="000000"/>
                <w:sz w:val="22"/>
                <w:szCs w:val="28"/>
              </w:rPr>
              <w:t>Промысел -11НТ</w:t>
            </w:r>
          </w:p>
        </w:tc>
        <w:tc>
          <w:tcPr>
            <w:tcW w:w="368" w:type="pct"/>
            <w:shd w:val="clear" w:color="auto" w:fill="auto"/>
            <w:noWrap/>
            <w:vAlign w:val="center"/>
          </w:tcPr>
          <w:p w:rsidR="00677AD8" w:rsidRPr="00D00AD7" w:rsidRDefault="00677AD8" w:rsidP="00D8145B">
            <w:pPr>
              <w:jc w:val="center"/>
              <w:rPr>
                <w:color w:val="000000"/>
                <w:sz w:val="22"/>
                <w:szCs w:val="28"/>
              </w:rPr>
            </w:pPr>
            <w:r w:rsidRPr="00D00AD7">
              <w:rPr>
                <w:color w:val="000000"/>
                <w:sz w:val="22"/>
                <w:szCs w:val="28"/>
              </w:rPr>
              <w:t>4,68</w:t>
            </w:r>
          </w:p>
        </w:tc>
        <w:tc>
          <w:tcPr>
            <w:tcW w:w="382" w:type="pct"/>
            <w:shd w:val="clear" w:color="auto" w:fill="auto"/>
            <w:noWrap/>
            <w:vAlign w:val="center"/>
          </w:tcPr>
          <w:p w:rsidR="00677AD8" w:rsidRPr="00D00AD7" w:rsidRDefault="00677AD8" w:rsidP="00D8145B">
            <w:pPr>
              <w:jc w:val="center"/>
              <w:rPr>
                <w:color w:val="000000"/>
                <w:sz w:val="22"/>
                <w:szCs w:val="28"/>
              </w:rPr>
            </w:pPr>
            <w:r w:rsidRPr="00D00AD7">
              <w:rPr>
                <w:color w:val="000000"/>
                <w:sz w:val="22"/>
                <w:szCs w:val="28"/>
              </w:rPr>
              <w:t>137,4</w:t>
            </w:r>
          </w:p>
        </w:tc>
        <w:tc>
          <w:tcPr>
            <w:tcW w:w="736" w:type="pct"/>
            <w:shd w:val="clear" w:color="auto" w:fill="auto"/>
            <w:vAlign w:val="center"/>
          </w:tcPr>
          <w:p w:rsidR="00677AD8" w:rsidRPr="00D00AD7" w:rsidRDefault="00677AD8" w:rsidP="00D8145B">
            <w:pPr>
              <w:jc w:val="center"/>
              <w:rPr>
                <w:color w:val="000000"/>
                <w:sz w:val="22"/>
                <w:szCs w:val="28"/>
              </w:rPr>
            </w:pPr>
            <w:r w:rsidRPr="00D00AD7">
              <w:rPr>
                <w:color w:val="000000"/>
                <w:sz w:val="22"/>
                <w:szCs w:val="28"/>
              </w:rPr>
              <w:t>216,0</w:t>
            </w:r>
          </w:p>
        </w:tc>
        <w:tc>
          <w:tcPr>
            <w:tcW w:w="367" w:type="pct"/>
            <w:shd w:val="clear" w:color="auto" w:fill="auto"/>
            <w:noWrap/>
            <w:vAlign w:val="center"/>
          </w:tcPr>
          <w:p w:rsidR="00677AD8" w:rsidRPr="00D00AD7" w:rsidRDefault="00677AD8" w:rsidP="00D8145B">
            <w:pPr>
              <w:jc w:val="center"/>
              <w:rPr>
                <w:color w:val="000000"/>
                <w:sz w:val="22"/>
                <w:szCs w:val="28"/>
              </w:rPr>
            </w:pPr>
            <w:r w:rsidRPr="00D00AD7">
              <w:rPr>
                <w:color w:val="000000"/>
                <w:sz w:val="22"/>
                <w:szCs w:val="28"/>
              </w:rPr>
              <w:t>1155</w:t>
            </w:r>
          </w:p>
        </w:tc>
        <w:tc>
          <w:tcPr>
            <w:tcW w:w="736" w:type="pct"/>
            <w:shd w:val="clear" w:color="auto" w:fill="auto"/>
            <w:vAlign w:val="center"/>
          </w:tcPr>
          <w:p w:rsidR="00677AD8" w:rsidRPr="00D00AD7" w:rsidRDefault="00677AD8" w:rsidP="00D8145B">
            <w:pPr>
              <w:jc w:val="center"/>
              <w:rPr>
                <w:color w:val="000000"/>
                <w:sz w:val="22"/>
                <w:szCs w:val="28"/>
              </w:rPr>
            </w:pPr>
            <w:r w:rsidRPr="00D00AD7">
              <w:rPr>
                <w:color w:val="000000"/>
                <w:sz w:val="22"/>
                <w:szCs w:val="28"/>
              </w:rPr>
              <w:t>184,0</w:t>
            </w:r>
          </w:p>
        </w:tc>
        <w:tc>
          <w:tcPr>
            <w:tcW w:w="441" w:type="pct"/>
            <w:shd w:val="clear" w:color="auto" w:fill="auto"/>
            <w:noWrap/>
            <w:vAlign w:val="center"/>
          </w:tcPr>
          <w:p w:rsidR="00677AD8" w:rsidRPr="00D00AD7" w:rsidRDefault="00677AD8" w:rsidP="00D8145B">
            <w:pPr>
              <w:jc w:val="center"/>
              <w:rPr>
                <w:color w:val="000000"/>
                <w:sz w:val="22"/>
                <w:szCs w:val="28"/>
              </w:rPr>
            </w:pPr>
            <w:r w:rsidRPr="00D00AD7">
              <w:rPr>
                <w:color w:val="000000"/>
                <w:sz w:val="22"/>
                <w:szCs w:val="28"/>
              </w:rPr>
              <w:t>0,003</w:t>
            </w:r>
          </w:p>
        </w:tc>
        <w:tc>
          <w:tcPr>
            <w:tcW w:w="441" w:type="pct"/>
            <w:shd w:val="clear" w:color="auto" w:fill="auto"/>
            <w:noWrap/>
            <w:vAlign w:val="center"/>
          </w:tcPr>
          <w:p w:rsidR="00677AD8" w:rsidRPr="00D00AD7" w:rsidRDefault="00677AD8" w:rsidP="00D8145B">
            <w:pPr>
              <w:autoSpaceDE w:val="0"/>
              <w:autoSpaceDN w:val="0"/>
              <w:adjustRightInd w:val="0"/>
              <w:jc w:val="center"/>
              <w:rPr>
                <w:color w:val="000000"/>
                <w:sz w:val="22"/>
                <w:szCs w:val="28"/>
              </w:rPr>
            </w:pPr>
            <w:r w:rsidRPr="00D00AD7">
              <w:rPr>
                <w:color w:val="000000"/>
                <w:sz w:val="22"/>
                <w:szCs w:val="28"/>
              </w:rPr>
              <w:t>90,37</w:t>
            </w:r>
          </w:p>
        </w:tc>
        <w:tc>
          <w:tcPr>
            <w:tcW w:w="368" w:type="pct"/>
            <w:shd w:val="clear" w:color="auto" w:fill="auto"/>
            <w:vAlign w:val="center"/>
          </w:tcPr>
          <w:p w:rsidR="00677AD8" w:rsidRPr="00D00AD7" w:rsidRDefault="00677AD8" w:rsidP="00D8145B">
            <w:pPr>
              <w:autoSpaceDE w:val="0"/>
              <w:autoSpaceDN w:val="0"/>
              <w:adjustRightInd w:val="0"/>
              <w:jc w:val="center"/>
              <w:rPr>
                <w:color w:val="000000"/>
                <w:sz w:val="22"/>
                <w:szCs w:val="28"/>
                <w:lang w:val="kk-KZ"/>
              </w:rPr>
            </w:pPr>
            <w:r w:rsidRPr="00D00AD7">
              <w:rPr>
                <w:color w:val="000000"/>
                <w:sz w:val="22"/>
                <w:szCs w:val="28"/>
              </w:rPr>
              <w:t>отс.</w:t>
            </w:r>
          </w:p>
        </w:tc>
        <w:tc>
          <w:tcPr>
            <w:tcW w:w="426" w:type="pct"/>
            <w:shd w:val="clear" w:color="auto" w:fill="auto"/>
            <w:vAlign w:val="center"/>
          </w:tcPr>
          <w:p w:rsidR="00677AD8" w:rsidRPr="00D00AD7" w:rsidRDefault="00677AD8" w:rsidP="00D8145B">
            <w:pPr>
              <w:autoSpaceDE w:val="0"/>
              <w:autoSpaceDN w:val="0"/>
              <w:adjustRightInd w:val="0"/>
              <w:jc w:val="center"/>
              <w:rPr>
                <w:color w:val="000000"/>
                <w:sz w:val="22"/>
                <w:szCs w:val="28"/>
                <w:lang w:val="kk-KZ"/>
              </w:rPr>
            </w:pPr>
            <w:r w:rsidRPr="00D00AD7">
              <w:rPr>
                <w:color w:val="000000"/>
                <w:sz w:val="22"/>
                <w:szCs w:val="28"/>
                <w:lang w:val="kk-KZ"/>
              </w:rPr>
              <w:t>0,007</w:t>
            </w:r>
          </w:p>
        </w:tc>
      </w:tr>
      <w:tr w:rsidR="00677AD8" w:rsidRPr="00D00AD7" w:rsidTr="00332BBD">
        <w:trPr>
          <w:trHeight w:val="235"/>
        </w:trPr>
        <w:tc>
          <w:tcPr>
            <w:tcW w:w="736" w:type="pct"/>
            <w:shd w:val="clear" w:color="auto" w:fill="auto"/>
            <w:noWrap/>
            <w:vAlign w:val="center"/>
          </w:tcPr>
          <w:p w:rsidR="00677AD8" w:rsidRPr="00D00AD7" w:rsidRDefault="00677AD8" w:rsidP="00D8145B">
            <w:pPr>
              <w:rPr>
                <w:color w:val="000000"/>
                <w:sz w:val="22"/>
                <w:szCs w:val="28"/>
              </w:rPr>
            </w:pPr>
            <w:r w:rsidRPr="00D00AD7">
              <w:rPr>
                <w:color w:val="000000"/>
                <w:sz w:val="22"/>
                <w:szCs w:val="28"/>
              </w:rPr>
              <w:t>Промысел - 2НТ</w:t>
            </w:r>
          </w:p>
        </w:tc>
        <w:tc>
          <w:tcPr>
            <w:tcW w:w="368" w:type="pct"/>
            <w:shd w:val="clear" w:color="auto" w:fill="auto"/>
            <w:noWrap/>
            <w:vAlign w:val="center"/>
          </w:tcPr>
          <w:p w:rsidR="00677AD8" w:rsidRPr="00D00AD7" w:rsidRDefault="00677AD8" w:rsidP="00D8145B">
            <w:pPr>
              <w:jc w:val="center"/>
              <w:rPr>
                <w:color w:val="000000"/>
                <w:sz w:val="22"/>
                <w:szCs w:val="28"/>
              </w:rPr>
            </w:pPr>
            <w:r w:rsidRPr="00D00AD7">
              <w:rPr>
                <w:color w:val="000000"/>
                <w:sz w:val="22"/>
                <w:szCs w:val="28"/>
              </w:rPr>
              <w:t>4,16</w:t>
            </w:r>
          </w:p>
        </w:tc>
        <w:tc>
          <w:tcPr>
            <w:tcW w:w="382" w:type="pct"/>
            <w:shd w:val="clear" w:color="auto" w:fill="auto"/>
            <w:noWrap/>
            <w:vAlign w:val="center"/>
          </w:tcPr>
          <w:p w:rsidR="00677AD8" w:rsidRPr="00D00AD7" w:rsidRDefault="00677AD8" w:rsidP="00D8145B">
            <w:pPr>
              <w:jc w:val="center"/>
              <w:rPr>
                <w:color w:val="000000"/>
                <w:sz w:val="22"/>
                <w:szCs w:val="28"/>
              </w:rPr>
            </w:pPr>
            <w:r w:rsidRPr="00D00AD7">
              <w:rPr>
                <w:color w:val="000000"/>
                <w:sz w:val="22"/>
                <w:szCs w:val="28"/>
              </w:rPr>
              <w:t>171,4</w:t>
            </w:r>
          </w:p>
        </w:tc>
        <w:tc>
          <w:tcPr>
            <w:tcW w:w="736" w:type="pct"/>
            <w:shd w:val="clear" w:color="auto" w:fill="auto"/>
            <w:vAlign w:val="center"/>
          </w:tcPr>
          <w:p w:rsidR="00677AD8" w:rsidRPr="00D00AD7" w:rsidRDefault="00677AD8" w:rsidP="00D8145B">
            <w:pPr>
              <w:jc w:val="center"/>
              <w:rPr>
                <w:color w:val="000000"/>
                <w:sz w:val="22"/>
                <w:szCs w:val="28"/>
              </w:rPr>
            </w:pPr>
            <w:r w:rsidRPr="00D00AD7">
              <w:rPr>
                <w:color w:val="000000"/>
                <w:sz w:val="22"/>
                <w:szCs w:val="28"/>
              </w:rPr>
              <w:t>205,0</w:t>
            </w:r>
          </w:p>
        </w:tc>
        <w:tc>
          <w:tcPr>
            <w:tcW w:w="367" w:type="pct"/>
            <w:shd w:val="clear" w:color="auto" w:fill="auto"/>
            <w:noWrap/>
            <w:vAlign w:val="center"/>
          </w:tcPr>
          <w:p w:rsidR="00677AD8" w:rsidRPr="00D00AD7" w:rsidRDefault="00677AD8" w:rsidP="00D8145B">
            <w:pPr>
              <w:jc w:val="center"/>
              <w:rPr>
                <w:color w:val="000000"/>
                <w:sz w:val="22"/>
                <w:szCs w:val="28"/>
              </w:rPr>
            </w:pPr>
            <w:r w:rsidRPr="00D00AD7">
              <w:rPr>
                <w:color w:val="000000"/>
                <w:sz w:val="22"/>
                <w:szCs w:val="28"/>
              </w:rPr>
              <w:t>1132</w:t>
            </w:r>
          </w:p>
        </w:tc>
        <w:tc>
          <w:tcPr>
            <w:tcW w:w="736" w:type="pct"/>
            <w:shd w:val="clear" w:color="auto" w:fill="auto"/>
            <w:vAlign w:val="center"/>
          </w:tcPr>
          <w:p w:rsidR="00677AD8" w:rsidRPr="00D00AD7" w:rsidRDefault="00677AD8" w:rsidP="00D8145B">
            <w:pPr>
              <w:jc w:val="center"/>
              <w:rPr>
                <w:color w:val="000000"/>
                <w:sz w:val="22"/>
                <w:szCs w:val="28"/>
              </w:rPr>
            </w:pPr>
            <w:r w:rsidRPr="00D00AD7">
              <w:rPr>
                <w:color w:val="000000"/>
                <w:sz w:val="22"/>
                <w:szCs w:val="28"/>
              </w:rPr>
              <w:t>158,0</w:t>
            </w:r>
          </w:p>
        </w:tc>
        <w:tc>
          <w:tcPr>
            <w:tcW w:w="441" w:type="pct"/>
            <w:shd w:val="clear" w:color="auto" w:fill="auto"/>
            <w:noWrap/>
            <w:vAlign w:val="center"/>
          </w:tcPr>
          <w:p w:rsidR="00677AD8" w:rsidRPr="00D00AD7" w:rsidRDefault="00677AD8" w:rsidP="00D8145B">
            <w:pPr>
              <w:jc w:val="center"/>
              <w:rPr>
                <w:color w:val="000000"/>
                <w:sz w:val="22"/>
                <w:szCs w:val="28"/>
              </w:rPr>
            </w:pPr>
            <w:r w:rsidRPr="00D00AD7">
              <w:rPr>
                <w:color w:val="000000"/>
                <w:sz w:val="22"/>
                <w:szCs w:val="28"/>
              </w:rPr>
              <w:t>0,001</w:t>
            </w:r>
          </w:p>
        </w:tc>
        <w:tc>
          <w:tcPr>
            <w:tcW w:w="441" w:type="pct"/>
            <w:shd w:val="clear" w:color="auto" w:fill="auto"/>
            <w:noWrap/>
            <w:vAlign w:val="center"/>
          </w:tcPr>
          <w:p w:rsidR="00677AD8" w:rsidRPr="00D00AD7" w:rsidRDefault="00677AD8" w:rsidP="00D8145B">
            <w:pPr>
              <w:autoSpaceDE w:val="0"/>
              <w:autoSpaceDN w:val="0"/>
              <w:adjustRightInd w:val="0"/>
              <w:jc w:val="center"/>
              <w:rPr>
                <w:color w:val="000000"/>
                <w:sz w:val="22"/>
                <w:szCs w:val="28"/>
              </w:rPr>
            </w:pPr>
            <w:r w:rsidRPr="00D00AD7">
              <w:rPr>
                <w:color w:val="000000"/>
                <w:sz w:val="22"/>
                <w:szCs w:val="28"/>
              </w:rPr>
              <w:t>78,67</w:t>
            </w:r>
          </w:p>
        </w:tc>
        <w:tc>
          <w:tcPr>
            <w:tcW w:w="368" w:type="pct"/>
            <w:shd w:val="clear" w:color="auto" w:fill="auto"/>
            <w:vAlign w:val="center"/>
          </w:tcPr>
          <w:p w:rsidR="00677AD8" w:rsidRPr="00D00AD7" w:rsidRDefault="00677AD8" w:rsidP="00D8145B">
            <w:pPr>
              <w:autoSpaceDE w:val="0"/>
              <w:autoSpaceDN w:val="0"/>
              <w:adjustRightInd w:val="0"/>
              <w:jc w:val="center"/>
              <w:rPr>
                <w:color w:val="000000"/>
                <w:sz w:val="22"/>
                <w:szCs w:val="28"/>
                <w:lang w:val="kk-KZ"/>
              </w:rPr>
            </w:pPr>
            <w:r w:rsidRPr="00D00AD7">
              <w:rPr>
                <w:color w:val="000000"/>
                <w:sz w:val="22"/>
                <w:szCs w:val="28"/>
              </w:rPr>
              <w:t>отс.</w:t>
            </w:r>
          </w:p>
        </w:tc>
        <w:tc>
          <w:tcPr>
            <w:tcW w:w="426" w:type="pct"/>
            <w:shd w:val="clear" w:color="auto" w:fill="auto"/>
            <w:vAlign w:val="center"/>
          </w:tcPr>
          <w:p w:rsidR="00677AD8" w:rsidRPr="00D00AD7" w:rsidRDefault="00677AD8" w:rsidP="00D8145B">
            <w:pPr>
              <w:autoSpaceDE w:val="0"/>
              <w:autoSpaceDN w:val="0"/>
              <w:adjustRightInd w:val="0"/>
              <w:jc w:val="center"/>
              <w:rPr>
                <w:color w:val="000000"/>
                <w:sz w:val="22"/>
                <w:szCs w:val="28"/>
                <w:lang w:val="kk-KZ"/>
              </w:rPr>
            </w:pPr>
            <w:r w:rsidRPr="00D00AD7">
              <w:rPr>
                <w:color w:val="000000"/>
                <w:sz w:val="22"/>
                <w:szCs w:val="28"/>
                <w:lang w:val="kk-KZ"/>
              </w:rPr>
              <w:t>0,001</w:t>
            </w:r>
          </w:p>
        </w:tc>
      </w:tr>
      <w:tr w:rsidR="00677AD8" w:rsidRPr="00D00AD7" w:rsidTr="00332BBD">
        <w:trPr>
          <w:trHeight w:val="280"/>
        </w:trPr>
        <w:tc>
          <w:tcPr>
            <w:tcW w:w="736" w:type="pct"/>
            <w:shd w:val="clear" w:color="auto" w:fill="auto"/>
            <w:noWrap/>
            <w:vAlign w:val="center"/>
          </w:tcPr>
          <w:p w:rsidR="00677AD8" w:rsidRPr="00D00AD7" w:rsidRDefault="00677AD8" w:rsidP="00D8145B">
            <w:pPr>
              <w:rPr>
                <w:color w:val="000000"/>
                <w:sz w:val="22"/>
                <w:szCs w:val="28"/>
              </w:rPr>
            </w:pPr>
            <w:r w:rsidRPr="00D00AD7">
              <w:rPr>
                <w:color w:val="000000"/>
                <w:sz w:val="22"/>
                <w:szCs w:val="28"/>
              </w:rPr>
              <w:t>Промысел - 4НТ</w:t>
            </w:r>
          </w:p>
        </w:tc>
        <w:tc>
          <w:tcPr>
            <w:tcW w:w="368" w:type="pct"/>
            <w:shd w:val="clear" w:color="auto" w:fill="auto"/>
            <w:noWrap/>
            <w:vAlign w:val="center"/>
          </w:tcPr>
          <w:p w:rsidR="00677AD8" w:rsidRPr="00D00AD7" w:rsidRDefault="00677AD8" w:rsidP="00D8145B">
            <w:pPr>
              <w:jc w:val="center"/>
              <w:rPr>
                <w:color w:val="000000"/>
                <w:sz w:val="22"/>
                <w:szCs w:val="28"/>
              </w:rPr>
            </w:pPr>
            <w:r w:rsidRPr="00D00AD7">
              <w:rPr>
                <w:color w:val="000000"/>
                <w:sz w:val="22"/>
                <w:szCs w:val="28"/>
              </w:rPr>
              <w:t>4,34</w:t>
            </w:r>
          </w:p>
        </w:tc>
        <w:tc>
          <w:tcPr>
            <w:tcW w:w="382" w:type="pct"/>
            <w:shd w:val="clear" w:color="auto" w:fill="auto"/>
            <w:noWrap/>
            <w:vAlign w:val="center"/>
          </w:tcPr>
          <w:p w:rsidR="00677AD8" w:rsidRPr="00D00AD7" w:rsidRDefault="00677AD8" w:rsidP="00D8145B">
            <w:pPr>
              <w:jc w:val="center"/>
              <w:rPr>
                <w:color w:val="000000"/>
                <w:sz w:val="22"/>
                <w:szCs w:val="28"/>
              </w:rPr>
            </w:pPr>
            <w:r w:rsidRPr="00D00AD7">
              <w:rPr>
                <w:color w:val="000000"/>
                <w:sz w:val="22"/>
                <w:szCs w:val="28"/>
              </w:rPr>
              <w:t>161,4</w:t>
            </w:r>
          </w:p>
        </w:tc>
        <w:tc>
          <w:tcPr>
            <w:tcW w:w="736" w:type="pct"/>
            <w:shd w:val="clear" w:color="auto" w:fill="auto"/>
            <w:vAlign w:val="center"/>
          </w:tcPr>
          <w:p w:rsidR="00677AD8" w:rsidRPr="00D00AD7" w:rsidRDefault="00677AD8" w:rsidP="00D8145B">
            <w:pPr>
              <w:jc w:val="center"/>
              <w:rPr>
                <w:color w:val="000000"/>
                <w:sz w:val="22"/>
                <w:szCs w:val="28"/>
              </w:rPr>
            </w:pPr>
            <w:r w:rsidRPr="00D00AD7">
              <w:rPr>
                <w:color w:val="000000"/>
                <w:sz w:val="22"/>
                <w:szCs w:val="28"/>
              </w:rPr>
              <w:t>120,7</w:t>
            </w:r>
          </w:p>
        </w:tc>
        <w:tc>
          <w:tcPr>
            <w:tcW w:w="367" w:type="pct"/>
            <w:shd w:val="clear" w:color="auto" w:fill="auto"/>
            <w:noWrap/>
            <w:vAlign w:val="center"/>
          </w:tcPr>
          <w:p w:rsidR="00677AD8" w:rsidRPr="00D00AD7" w:rsidRDefault="00677AD8" w:rsidP="00D8145B">
            <w:pPr>
              <w:jc w:val="center"/>
              <w:rPr>
                <w:color w:val="000000"/>
                <w:sz w:val="22"/>
                <w:szCs w:val="28"/>
              </w:rPr>
            </w:pPr>
            <w:r w:rsidRPr="00D00AD7">
              <w:rPr>
                <w:color w:val="000000"/>
                <w:sz w:val="22"/>
                <w:szCs w:val="28"/>
              </w:rPr>
              <w:t>1105</w:t>
            </w:r>
          </w:p>
        </w:tc>
        <w:tc>
          <w:tcPr>
            <w:tcW w:w="736" w:type="pct"/>
            <w:shd w:val="clear" w:color="auto" w:fill="auto"/>
            <w:vAlign w:val="center"/>
          </w:tcPr>
          <w:p w:rsidR="00677AD8" w:rsidRPr="00D00AD7" w:rsidRDefault="00677AD8" w:rsidP="00D8145B">
            <w:pPr>
              <w:jc w:val="center"/>
              <w:rPr>
                <w:color w:val="000000"/>
                <w:sz w:val="22"/>
                <w:szCs w:val="28"/>
              </w:rPr>
            </w:pPr>
            <w:r w:rsidRPr="00D00AD7">
              <w:rPr>
                <w:color w:val="000000"/>
                <w:sz w:val="22"/>
                <w:szCs w:val="28"/>
              </w:rPr>
              <w:t>90,6</w:t>
            </w:r>
          </w:p>
        </w:tc>
        <w:tc>
          <w:tcPr>
            <w:tcW w:w="441" w:type="pct"/>
            <w:shd w:val="clear" w:color="auto" w:fill="auto"/>
            <w:noWrap/>
            <w:vAlign w:val="center"/>
          </w:tcPr>
          <w:p w:rsidR="00677AD8" w:rsidRPr="00D00AD7" w:rsidRDefault="00677AD8" w:rsidP="00D8145B">
            <w:pPr>
              <w:jc w:val="center"/>
              <w:rPr>
                <w:color w:val="000000"/>
                <w:sz w:val="22"/>
                <w:szCs w:val="28"/>
              </w:rPr>
            </w:pPr>
            <w:r w:rsidRPr="00D00AD7">
              <w:rPr>
                <w:color w:val="000000"/>
                <w:sz w:val="22"/>
                <w:szCs w:val="28"/>
              </w:rPr>
              <w:t>0,002</w:t>
            </w:r>
          </w:p>
        </w:tc>
        <w:tc>
          <w:tcPr>
            <w:tcW w:w="441" w:type="pct"/>
            <w:shd w:val="clear" w:color="auto" w:fill="auto"/>
            <w:noWrap/>
            <w:vAlign w:val="center"/>
          </w:tcPr>
          <w:p w:rsidR="00677AD8" w:rsidRPr="00D00AD7" w:rsidRDefault="00677AD8" w:rsidP="00D8145B">
            <w:pPr>
              <w:autoSpaceDE w:val="0"/>
              <w:autoSpaceDN w:val="0"/>
              <w:adjustRightInd w:val="0"/>
              <w:jc w:val="center"/>
              <w:rPr>
                <w:color w:val="000000"/>
                <w:sz w:val="22"/>
                <w:szCs w:val="28"/>
              </w:rPr>
            </w:pPr>
            <w:r w:rsidRPr="00D00AD7">
              <w:rPr>
                <w:color w:val="000000"/>
                <w:sz w:val="22"/>
                <w:szCs w:val="28"/>
              </w:rPr>
              <w:t>45,24</w:t>
            </w:r>
          </w:p>
        </w:tc>
        <w:tc>
          <w:tcPr>
            <w:tcW w:w="368" w:type="pct"/>
            <w:shd w:val="clear" w:color="auto" w:fill="auto"/>
            <w:vAlign w:val="center"/>
          </w:tcPr>
          <w:p w:rsidR="00677AD8" w:rsidRPr="00D00AD7" w:rsidRDefault="00677AD8" w:rsidP="00D8145B">
            <w:pPr>
              <w:autoSpaceDE w:val="0"/>
              <w:autoSpaceDN w:val="0"/>
              <w:adjustRightInd w:val="0"/>
              <w:jc w:val="center"/>
              <w:rPr>
                <w:color w:val="000000"/>
                <w:sz w:val="22"/>
                <w:szCs w:val="28"/>
                <w:lang w:val="kk-KZ"/>
              </w:rPr>
            </w:pPr>
            <w:r w:rsidRPr="00D00AD7">
              <w:rPr>
                <w:color w:val="000000"/>
                <w:sz w:val="22"/>
                <w:szCs w:val="28"/>
              </w:rPr>
              <w:t>отс.</w:t>
            </w:r>
          </w:p>
        </w:tc>
        <w:tc>
          <w:tcPr>
            <w:tcW w:w="426" w:type="pct"/>
            <w:shd w:val="clear" w:color="auto" w:fill="auto"/>
            <w:vAlign w:val="center"/>
          </w:tcPr>
          <w:p w:rsidR="00677AD8" w:rsidRPr="00D00AD7" w:rsidRDefault="00677AD8" w:rsidP="00D8145B">
            <w:pPr>
              <w:autoSpaceDE w:val="0"/>
              <w:autoSpaceDN w:val="0"/>
              <w:adjustRightInd w:val="0"/>
              <w:jc w:val="center"/>
              <w:rPr>
                <w:color w:val="000000"/>
                <w:sz w:val="22"/>
                <w:szCs w:val="28"/>
                <w:lang w:val="kk-KZ"/>
              </w:rPr>
            </w:pPr>
            <w:r w:rsidRPr="00D00AD7">
              <w:rPr>
                <w:color w:val="000000"/>
                <w:sz w:val="22"/>
                <w:szCs w:val="28"/>
              </w:rPr>
              <w:t>0,003</w:t>
            </w:r>
          </w:p>
        </w:tc>
      </w:tr>
    </w:tbl>
    <w:p w:rsidR="00677AD8" w:rsidRPr="004C5656" w:rsidRDefault="00677AD8" w:rsidP="00F60C76">
      <w:pPr>
        <w:ind w:firstLine="567"/>
        <w:jc w:val="both"/>
        <w:rPr>
          <w:sz w:val="28"/>
          <w:szCs w:val="28"/>
        </w:rPr>
      </w:pPr>
    </w:p>
    <w:p w:rsidR="00677AD8" w:rsidRPr="00AB2258" w:rsidRDefault="00677AD8" w:rsidP="00F60C76">
      <w:pPr>
        <w:pStyle w:val="af5"/>
        <w:spacing w:after="0" w:line="240" w:lineRule="auto"/>
        <w:ind w:left="0" w:firstLine="567"/>
        <w:jc w:val="both"/>
        <w:rPr>
          <w:rFonts w:ascii="Times New Roman" w:hAnsi="Times New Roman"/>
          <w:sz w:val="24"/>
          <w:szCs w:val="24"/>
        </w:rPr>
      </w:pPr>
      <w:r w:rsidRPr="004C5656">
        <w:rPr>
          <w:rFonts w:ascii="Times New Roman" w:hAnsi="Times New Roman"/>
          <w:sz w:val="28"/>
          <w:szCs w:val="28"/>
        </w:rPr>
        <w:t>Данные анализов пластовых вод,</w:t>
      </w:r>
      <w:r w:rsidRPr="004C5656">
        <w:rPr>
          <w:rFonts w:ascii="Times New Roman" w:hAnsi="Times New Roman"/>
          <w:sz w:val="28"/>
          <w:szCs w:val="28"/>
          <w:lang w:val="kk-KZ"/>
        </w:rPr>
        <w:t xml:space="preserve"> </w:t>
      </w:r>
      <w:r w:rsidRPr="004C5656">
        <w:rPr>
          <w:rFonts w:ascii="Times New Roman" w:hAnsi="Times New Roman"/>
          <w:sz w:val="28"/>
          <w:szCs w:val="28"/>
        </w:rPr>
        <w:t>отобранных на месторождениях АО "Эмбамунайгаз"</w:t>
      </w:r>
      <w:r w:rsidRPr="004C5656">
        <w:rPr>
          <w:rFonts w:ascii="Times New Roman" w:hAnsi="Times New Roman"/>
          <w:color w:val="000000"/>
          <w:sz w:val="28"/>
          <w:szCs w:val="28"/>
        </w:rPr>
        <w:t xml:space="preserve"> НГДУ "Жылыоймунайгаз" приведены</w:t>
      </w:r>
      <w:r w:rsidRPr="004C5656">
        <w:rPr>
          <w:rFonts w:ascii="Times New Roman" w:hAnsi="Times New Roman"/>
          <w:color w:val="000000"/>
          <w:sz w:val="28"/>
          <w:szCs w:val="28"/>
          <w:lang w:val="kk-KZ"/>
        </w:rPr>
        <w:t xml:space="preserve"> </w:t>
      </w:r>
      <w:r w:rsidR="00332BBD">
        <w:rPr>
          <w:rFonts w:ascii="Times New Roman" w:hAnsi="Times New Roman"/>
          <w:color w:val="000000"/>
          <w:sz w:val="28"/>
          <w:szCs w:val="28"/>
        </w:rPr>
        <w:t>в таблицах 7</w:t>
      </w:r>
      <w:r w:rsidRPr="004C5656">
        <w:rPr>
          <w:rFonts w:ascii="Times New Roman" w:hAnsi="Times New Roman"/>
          <w:color w:val="000000"/>
          <w:sz w:val="28"/>
          <w:szCs w:val="28"/>
        </w:rPr>
        <w:t xml:space="preserve"> и </w:t>
      </w:r>
      <w:r w:rsidR="00332BBD">
        <w:rPr>
          <w:rFonts w:ascii="Times New Roman" w:hAnsi="Times New Roman"/>
          <w:color w:val="000000"/>
          <w:sz w:val="28"/>
          <w:szCs w:val="28"/>
        </w:rPr>
        <w:t>8</w:t>
      </w:r>
      <w:r w:rsidRPr="004C5656">
        <w:rPr>
          <w:rFonts w:ascii="Times New Roman" w:hAnsi="Times New Roman"/>
          <w:color w:val="000000"/>
          <w:sz w:val="28"/>
          <w:szCs w:val="28"/>
        </w:rPr>
        <w:t xml:space="preserve">. </w:t>
      </w:r>
    </w:p>
    <w:p w:rsidR="00677AD8" w:rsidRDefault="00677AD8" w:rsidP="00F60C76">
      <w:pPr>
        <w:ind w:firstLine="567"/>
        <w:jc w:val="both"/>
        <w:rPr>
          <w:sz w:val="28"/>
          <w:szCs w:val="28"/>
        </w:rPr>
      </w:pPr>
    </w:p>
    <w:p w:rsidR="004955FF" w:rsidRDefault="004955FF" w:rsidP="00F60C76">
      <w:pPr>
        <w:ind w:firstLine="567"/>
        <w:jc w:val="both"/>
        <w:rPr>
          <w:sz w:val="28"/>
          <w:szCs w:val="28"/>
        </w:rPr>
      </w:pPr>
    </w:p>
    <w:p w:rsidR="004955FF" w:rsidRPr="004C5656" w:rsidRDefault="004955FF" w:rsidP="00F60C76">
      <w:pPr>
        <w:ind w:firstLine="567"/>
        <w:jc w:val="both"/>
        <w:rPr>
          <w:sz w:val="28"/>
          <w:szCs w:val="28"/>
        </w:rPr>
      </w:pPr>
    </w:p>
    <w:p w:rsidR="00677AD8" w:rsidRDefault="00D00AD7" w:rsidP="00802BFF">
      <w:pPr>
        <w:jc w:val="both"/>
        <w:rPr>
          <w:color w:val="000000"/>
          <w:sz w:val="28"/>
          <w:szCs w:val="28"/>
        </w:rPr>
      </w:pPr>
      <w:r>
        <w:rPr>
          <w:sz w:val="28"/>
          <w:szCs w:val="28"/>
        </w:rPr>
        <w:lastRenderedPageBreak/>
        <w:t xml:space="preserve">Таблица </w:t>
      </w:r>
      <w:r w:rsidR="00332BBD">
        <w:rPr>
          <w:sz w:val="28"/>
          <w:szCs w:val="28"/>
        </w:rPr>
        <w:t>7</w:t>
      </w:r>
      <w:r w:rsidR="00677AD8">
        <w:rPr>
          <w:sz w:val="28"/>
          <w:szCs w:val="28"/>
        </w:rPr>
        <w:t xml:space="preserve"> </w:t>
      </w:r>
      <w:r w:rsidR="00677AD8" w:rsidRPr="004C5656">
        <w:rPr>
          <w:b/>
          <w:sz w:val="28"/>
          <w:szCs w:val="28"/>
        </w:rPr>
        <w:t>-</w:t>
      </w:r>
      <w:r w:rsidR="00677AD8">
        <w:rPr>
          <w:b/>
          <w:sz w:val="28"/>
          <w:szCs w:val="28"/>
        </w:rPr>
        <w:t xml:space="preserve"> </w:t>
      </w:r>
      <w:r w:rsidR="00677AD8" w:rsidRPr="004C5656">
        <w:rPr>
          <w:color w:val="000000"/>
          <w:sz w:val="28"/>
          <w:szCs w:val="28"/>
        </w:rPr>
        <w:t>Элементный анализ проб</w:t>
      </w:r>
      <w:r w:rsidR="00677AD8" w:rsidRPr="004C5656">
        <w:rPr>
          <w:color w:val="000000"/>
          <w:sz w:val="28"/>
          <w:szCs w:val="28"/>
          <w:lang w:val="kk-KZ"/>
        </w:rPr>
        <w:t xml:space="preserve"> </w:t>
      </w:r>
      <w:r w:rsidR="00677AD8" w:rsidRPr="004C5656">
        <w:rPr>
          <w:color w:val="000000"/>
          <w:sz w:val="28"/>
          <w:szCs w:val="28"/>
        </w:rPr>
        <w:t>пластовых вод,</w:t>
      </w:r>
      <w:r w:rsidR="00677AD8" w:rsidRPr="004C5656">
        <w:rPr>
          <w:color w:val="000000"/>
          <w:sz w:val="28"/>
          <w:szCs w:val="28"/>
          <w:lang w:val="kk-KZ"/>
        </w:rPr>
        <w:t xml:space="preserve"> </w:t>
      </w:r>
      <w:r w:rsidR="00677AD8" w:rsidRPr="004C5656">
        <w:rPr>
          <w:color w:val="000000"/>
          <w:sz w:val="28"/>
          <w:szCs w:val="28"/>
        </w:rPr>
        <w:t>отобранных на месторождении НГДУ "Жылыоймунайгаз"</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851"/>
        <w:gridCol w:w="821"/>
        <w:gridCol w:w="709"/>
        <w:gridCol w:w="708"/>
        <w:gridCol w:w="709"/>
        <w:gridCol w:w="738"/>
        <w:gridCol w:w="851"/>
        <w:gridCol w:w="850"/>
        <w:gridCol w:w="709"/>
        <w:gridCol w:w="992"/>
      </w:tblGrid>
      <w:tr w:rsidR="00677AD8" w:rsidRPr="004955FF" w:rsidTr="00BE0D34">
        <w:trPr>
          <w:trHeight w:val="159"/>
        </w:trPr>
        <w:tc>
          <w:tcPr>
            <w:tcW w:w="1701" w:type="dxa"/>
            <w:vMerge w:val="restart"/>
            <w:shd w:val="clear" w:color="auto" w:fill="auto"/>
            <w:noWrap/>
            <w:vAlign w:val="center"/>
          </w:tcPr>
          <w:p w:rsidR="00677AD8" w:rsidRPr="004955FF" w:rsidRDefault="00677AD8" w:rsidP="00D8145B">
            <w:pPr>
              <w:jc w:val="center"/>
              <w:rPr>
                <w:color w:val="000000"/>
                <w:sz w:val="22"/>
                <w:szCs w:val="22"/>
              </w:rPr>
            </w:pPr>
            <w:r w:rsidRPr="004955FF">
              <w:rPr>
                <w:color w:val="000000"/>
                <w:sz w:val="22"/>
                <w:szCs w:val="22"/>
              </w:rPr>
              <w:t>Месторожде</w:t>
            </w:r>
            <w:r w:rsidR="004955FF">
              <w:rPr>
                <w:color w:val="000000"/>
                <w:sz w:val="22"/>
                <w:szCs w:val="22"/>
              </w:rPr>
              <w:t>-</w:t>
            </w:r>
            <w:r w:rsidRPr="004955FF">
              <w:rPr>
                <w:color w:val="000000"/>
                <w:sz w:val="22"/>
                <w:szCs w:val="22"/>
              </w:rPr>
              <w:t>ние, скважина</w:t>
            </w:r>
          </w:p>
        </w:tc>
        <w:tc>
          <w:tcPr>
            <w:tcW w:w="7938" w:type="dxa"/>
            <w:gridSpan w:val="10"/>
            <w:shd w:val="clear" w:color="auto" w:fill="auto"/>
            <w:vAlign w:val="center"/>
          </w:tcPr>
          <w:p w:rsidR="00677AD8" w:rsidRPr="004955FF" w:rsidRDefault="00677AD8" w:rsidP="00D8145B">
            <w:pPr>
              <w:jc w:val="center"/>
              <w:rPr>
                <w:color w:val="000000"/>
                <w:sz w:val="22"/>
                <w:szCs w:val="22"/>
              </w:rPr>
            </w:pPr>
            <w:r w:rsidRPr="004955FF">
              <w:rPr>
                <w:color w:val="000000"/>
                <w:sz w:val="22"/>
                <w:szCs w:val="22"/>
              </w:rPr>
              <w:t>Определяемые элементы, г/дм</w:t>
            </w:r>
            <w:r w:rsidRPr="004955FF">
              <w:rPr>
                <w:color w:val="000000"/>
                <w:sz w:val="22"/>
                <w:szCs w:val="22"/>
                <w:vertAlign w:val="superscript"/>
              </w:rPr>
              <w:t>3</w:t>
            </w:r>
          </w:p>
        </w:tc>
      </w:tr>
      <w:tr w:rsidR="00677AD8" w:rsidRPr="004955FF" w:rsidTr="00BE0D34">
        <w:trPr>
          <w:trHeight w:val="206"/>
        </w:trPr>
        <w:tc>
          <w:tcPr>
            <w:tcW w:w="1701" w:type="dxa"/>
            <w:vMerge/>
            <w:shd w:val="clear" w:color="auto" w:fill="auto"/>
            <w:noWrap/>
          </w:tcPr>
          <w:p w:rsidR="00677AD8" w:rsidRPr="004955FF" w:rsidRDefault="00677AD8" w:rsidP="00D8145B">
            <w:pPr>
              <w:jc w:val="center"/>
              <w:rPr>
                <w:sz w:val="22"/>
                <w:szCs w:val="22"/>
              </w:rPr>
            </w:pPr>
          </w:p>
        </w:tc>
        <w:tc>
          <w:tcPr>
            <w:tcW w:w="851" w:type="dxa"/>
            <w:shd w:val="clear" w:color="auto" w:fill="auto"/>
            <w:vAlign w:val="center"/>
          </w:tcPr>
          <w:p w:rsidR="00677AD8" w:rsidRPr="004955FF" w:rsidRDefault="00677AD8" w:rsidP="00D8145B">
            <w:pPr>
              <w:jc w:val="center"/>
              <w:rPr>
                <w:sz w:val="22"/>
                <w:szCs w:val="22"/>
              </w:rPr>
            </w:pPr>
            <w:r w:rsidRPr="004955FF">
              <w:rPr>
                <w:color w:val="000000"/>
                <w:sz w:val="22"/>
                <w:szCs w:val="22"/>
                <w:lang w:val="en-US"/>
              </w:rPr>
              <w:t>Na</w:t>
            </w:r>
          </w:p>
        </w:tc>
        <w:tc>
          <w:tcPr>
            <w:tcW w:w="821" w:type="dxa"/>
            <w:shd w:val="clear" w:color="auto" w:fill="auto"/>
            <w:noWrap/>
            <w:vAlign w:val="center"/>
          </w:tcPr>
          <w:p w:rsidR="00677AD8" w:rsidRPr="004955FF" w:rsidRDefault="00677AD8" w:rsidP="00D8145B">
            <w:pPr>
              <w:jc w:val="center"/>
              <w:rPr>
                <w:sz w:val="22"/>
                <w:szCs w:val="22"/>
              </w:rPr>
            </w:pPr>
            <w:r w:rsidRPr="004955FF">
              <w:rPr>
                <w:color w:val="000000"/>
                <w:sz w:val="22"/>
                <w:szCs w:val="22"/>
              </w:rPr>
              <w:t>K</w:t>
            </w:r>
          </w:p>
        </w:tc>
        <w:tc>
          <w:tcPr>
            <w:tcW w:w="709" w:type="dxa"/>
            <w:shd w:val="clear" w:color="auto" w:fill="auto"/>
            <w:vAlign w:val="center"/>
          </w:tcPr>
          <w:p w:rsidR="00677AD8" w:rsidRPr="004955FF" w:rsidRDefault="00677AD8" w:rsidP="00D8145B">
            <w:pPr>
              <w:jc w:val="center"/>
              <w:rPr>
                <w:color w:val="000000"/>
                <w:sz w:val="22"/>
                <w:szCs w:val="22"/>
              </w:rPr>
            </w:pPr>
            <w:r w:rsidRPr="004955FF">
              <w:rPr>
                <w:color w:val="000000"/>
                <w:sz w:val="22"/>
                <w:szCs w:val="22"/>
              </w:rPr>
              <w:t>Ca</w:t>
            </w:r>
          </w:p>
        </w:tc>
        <w:tc>
          <w:tcPr>
            <w:tcW w:w="708" w:type="dxa"/>
            <w:shd w:val="clear" w:color="auto" w:fill="auto"/>
            <w:vAlign w:val="center"/>
          </w:tcPr>
          <w:p w:rsidR="00677AD8" w:rsidRPr="004955FF" w:rsidRDefault="00677AD8" w:rsidP="00D8145B">
            <w:pPr>
              <w:jc w:val="center"/>
              <w:rPr>
                <w:sz w:val="22"/>
                <w:szCs w:val="22"/>
                <w:lang w:val="en-US"/>
              </w:rPr>
            </w:pPr>
            <w:r w:rsidRPr="004955FF">
              <w:rPr>
                <w:color w:val="000000"/>
                <w:sz w:val="22"/>
                <w:szCs w:val="22"/>
              </w:rPr>
              <w:t>Mg</w:t>
            </w:r>
          </w:p>
        </w:tc>
        <w:tc>
          <w:tcPr>
            <w:tcW w:w="709" w:type="dxa"/>
            <w:shd w:val="clear" w:color="auto" w:fill="auto"/>
            <w:noWrap/>
            <w:vAlign w:val="center"/>
          </w:tcPr>
          <w:p w:rsidR="00677AD8" w:rsidRPr="004955FF" w:rsidRDefault="00677AD8" w:rsidP="00D8145B">
            <w:pPr>
              <w:jc w:val="center"/>
              <w:rPr>
                <w:sz w:val="22"/>
                <w:szCs w:val="22"/>
              </w:rPr>
            </w:pPr>
            <w:r w:rsidRPr="004955FF">
              <w:rPr>
                <w:color w:val="000000"/>
                <w:sz w:val="22"/>
                <w:szCs w:val="22"/>
              </w:rPr>
              <w:t>Fe</w:t>
            </w:r>
          </w:p>
        </w:tc>
        <w:tc>
          <w:tcPr>
            <w:tcW w:w="738" w:type="dxa"/>
            <w:shd w:val="clear" w:color="auto" w:fill="auto"/>
            <w:vAlign w:val="center"/>
          </w:tcPr>
          <w:p w:rsidR="00677AD8" w:rsidRPr="004955FF" w:rsidRDefault="00677AD8" w:rsidP="00D8145B">
            <w:pPr>
              <w:jc w:val="center"/>
              <w:rPr>
                <w:sz w:val="22"/>
                <w:szCs w:val="22"/>
              </w:rPr>
            </w:pPr>
            <w:r w:rsidRPr="004955FF">
              <w:rPr>
                <w:color w:val="000000"/>
                <w:sz w:val="22"/>
                <w:szCs w:val="22"/>
              </w:rPr>
              <w:t>Ba</w:t>
            </w:r>
          </w:p>
        </w:tc>
        <w:tc>
          <w:tcPr>
            <w:tcW w:w="851" w:type="dxa"/>
            <w:shd w:val="clear" w:color="auto" w:fill="auto"/>
            <w:noWrap/>
            <w:vAlign w:val="center"/>
          </w:tcPr>
          <w:p w:rsidR="00677AD8" w:rsidRPr="004955FF" w:rsidRDefault="00677AD8" w:rsidP="00D8145B">
            <w:pPr>
              <w:jc w:val="center"/>
              <w:rPr>
                <w:color w:val="000000"/>
                <w:sz w:val="22"/>
                <w:szCs w:val="22"/>
              </w:rPr>
            </w:pPr>
            <w:r w:rsidRPr="004955FF">
              <w:rPr>
                <w:color w:val="000000"/>
                <w:sz w:val="22"/>
                <w:szCs w:val="22"/>
              </w:rPr>
              <w:t>Li</w:t>
            </w:r>
          </w:p>
        </w:tc>
        <w:tc>
          <w:tcPr>
            <w:tcW w:w="850" w:type="dxa"/>
            <w:shd w:val="clear" w:color="auto" w:fill="auto"/>
            <w:noWrap/>
            <w:vAlign w:val="center"/>
          </w:tcPr>
          <w:p w:rsidR="00677AD8" w:rsidRPr="004955FF" w:rsidRDefault="00677AD8" w:rsidP="00D8145B">
            <w:pPr>
              <w:jc w:val="center"/>
              <w:rPr>
                <w:sz w:val="22"/>
                <w:szCs w:val="22"/>
                <w:lang w:val="en-US"/>
              </w:rPr>
            </w:pPr>
            <w:r w:rsidRPr="004955FF">
              <w:rPr>
                <w:color w:val="000000"/>
                <w:sz w:val="22"/>
                <w:szCs w:val="22"/>
                <w:lang w:val="en-US"/>
              </w:rPr>
              <w:t>Si</w:t>
            </w:r>
          </w:p>
        </w:tc>
        <w:tc>
          <w:tcPr>
            <w:tcW w:w="709" w:type="dxa"/>
            <w:shd w:val="clear" w:color="auto" w:fill="auto"/>
            <w:vAlign w:val="center"/>
          </w:tcPr>
          <w:p w:rsidR="00677AD8" w:rsidRPr="004955FF" w:rsidRDefault="00677AD8" w:rsidP="00D8145B">
            <w:pPr>
              <w:jc w:val="center"/>
              <w:rPr>
                <w:sz w:val="22"/>
                <w:szCs w:val="22"/>
                <w:lang w:val="en-US"/>
              </w:rPr>
            </w:pPr>
            <w:r w:rsidRPr="004955FF">
              <w:rPr>
                <w:color w:val="000000"/>
                <w:sz w:val="22"/>
                <w:szCs w:val="22"/>
                <w:lang w:val="en-US"/>
              </w:rPr>
              <w:t>Sr</w:t>
            </w:r>
          </w:p>
        </w:tc>
        <w:tc>
          <w:tcPr>
            <w:tcW w:w="992" w:type="dxa"/>
            <w:shd w:val="clear" w:color="auto" w:fill="auto"/>
            <w:vAlign w:val="center"/>
          </w:tcPr>
          <w:p w:rsidR="00677AD8" w:rsidRPr="004955FF" w:rsidRDefault="00677AD8" w:rsidP="00D8145B">
            <w:pPr>
              <w:jc w:val="center"/>
              <w:rPr>
                <w:sz w:val="22"/>
                <w:szCs w:val="22"/>
                <w:lang w:val="en-US"/>
              </w:rPr>
            </w:pPr>
            <w:r w:rsidRPr="004955FF">
              <w:rPr>
                <w:color w:val="000000"/>
                <w:sz w:val="22"/>
                <w:szCs w:val="22"/>
                <w:lang w:val="en-US"/>
              </w:rPr>
              <w:t>V</w:t>
            </w:r>
          </w:p>
        </w:tc>
      </w:tr>
      <w:tr w:rsidR="00677AD8" w:rsidRPr="004955FF" w:rsidTr="00BE0D34">
        <w:trPr>
          <w:trHeight w:val="206"/>
        </w:trPr>
        <w:tc>
          <w:tcPr>
            <w:tcW w:w="1701" w:type="dxa"/>
            <w:shd w:val="clear" w:color="auto" w:fill="auto"/>
            <w:noWrap/>
            <w:vAlign w:val="center"/>
          </w:tcPr>
          <w:p w:rsidR="00677AD8" w:rsidRPr="004955FF" w:rsidRDefault="00677AD8" w:rsidP="00D8145B">
            <w:pPr>
              <w:rPr>
                <w:sz w:val="22"/>
                <w:szCs w:val="22"/>
              </w:rPr>
            </w:pPr>
            <w:r w:rsidRPr="004955FF">
              <w:rPr>
                <w:sz w:val="22"/>
                <w:szCs w:val="22"/>
              </w:rPr>
              <w:t>Акингень</w:t>
            </w:r>
          </w:p>
        </w:tc>
        <w:tc>
          <w:tcPr>
            <w:tcW w:w="851" w:type="dxa"/>
            <w:shd w:val="clear" w:color="auto" w:fill="auto"/>
            <w:vAlign w:val="center"/>
          </w:tcPr>
          <w:p w:rsidR="00677AD8" w:rsidRPr="004955FF" w:rsidRDefault="00677AD8" w:rsidP="00D8145B">
            <w:pPr>
              <w:jc w:val="center"/>
              <w:rPr>
                <w:color w:val="000000"/>
                <w:sz w:val="22"/>
                <w:szCs w:val="22"/>
              </w:rPr>
            </w:pPr>
            <w:r w:rsidRPr="004955FF">
              <w:rPr>
                <w:color w:val="000000"/>
                <w:sz w:val="22"/>
                <w:szCs w:val="22"/>
              </w:rPr>
              <w:t>71,08</w:t>
            </w:r>
          </w:p>
        </w:tc>
        <w:tc>
          <w:tcPr>
            <w:tcW w:w="821" w:type="dxa"/>
            <w:shd w:val="clear" w:color="auto" w:fill="auto"/>
            <w:noWrap/>
            <w:vAlign w:val="center"/>
          </w:tcPr>
          <w:p w:rsidR="00677AD8" w:rsidRPr="004955FF" w:rsidRDefault="00677AD8" w:rsidP="00D8145B">
            <w:pPr>
              <w:jc w:val="center"/>
              <w:rPr>
                <w:color w:val="000000"/>
                <w:sz w:val="22"/>
                <w:szCs w:val="22"/>
              </w:rPr>
            </w:pPr>
            <w:r w:rsidRPr="004955FF">
              <w:rPr>
                <w:color w:val="000000"/>
                <w:sz w:val="22"/>
                <w:szCs w:val="22"/>
              </w:rPr>
              <w:t>4,12</w:t>
            </w:r>
          </w:p>
        </w:tc>
        <w:tc>
          <w:tcPr>
            <w:tcW w:w="709" w:type="dxa"/>
            <w:shd w:val="clear" w:color="auto" w:fill="auto"/>
            <w:vAlign w:val="center"/>
          </w:tcPr>
          <w:p w:rsidR="00677AD8" w:rsidRPr="004955FF" w:rsidRDefault="00677AD8" w:rsidP="00D8145B">
            <w:pPr>
              <w:jc w:val="center"/>
              <w:rPr>
                <w:color w:val="000000"/>
                <w:sz w:val="22"/>
                <w:szCs w:val="22"/>
              </w:rPr>
            </w:pPr>
            <w:r w:rsidRPr="004955FF">
              <w:rPr>
                <w:color w:val="000000"/>
                <w:sz w:val="22"/>
                <w:szCs w:val="22"/>
              </w:rPr>
              <w:t>1,86</w:t>
            </w:r>
          </w:p>
        </w:tc>
        <w:tc>
          <w:tcPr>
            <w:tcW w:w="708" w:type="dxa"/>
            <w:shd w:val="clear" w:color="auto" w:fill="auto"/>
            <w:vAlign w:val="center"/>
          </w:tcPr>
          <w:p w:rsidR="00677AD8" w:rsidRPr="004955FF" w:rsidRDefault="00677AD8" w:rsidP="00D8145B">
            <w:pPr>
              <w:jc w:val="center"/>
              <w:rPr>
                <w:color w:val="000000"/>
                <w:sz w:val="22"/>
                <w:szCs w:val="22"/>
              </w:rPr>
            </w:pPr>
            <w:r w:rsidRPr="004955FF">
              <w:rPr>
                <w:color w:val="000000"/>
                <w:sz w:val="22"/>
                <w:szCs w:val="22"/>
              </w:rPr>
              <w:t>1,43</w:t>
            </w:r>
          </w:p>
        </w:tc>
        <w:tc>
          <w:tcPr>
            <w:tcW w:w="709" w:type="dxa"/>
            <w:shd w:val="clear" w:color="auto" w:fill="auto"/>
            <w:noWrap/>
            <w:vAlign w:val="center"/>
          </w:tcPr>
          <w:p w:rsidR="00677AD8" w:rsidRPr="004955FF" w:rsidRDefault="00677AD8" w:rsidP="00D8145B">
            <w:pPr>
              <w:jc w:val="center"/>
              <w:rPr>
                <w:color w:val="000000"/>
                <w:sz w:val="22"/>
                <w:szCs w:val="22"/>
              </w:rPr>
            </w:pPr>
            <w:r w:rsidRPr="004955FF">
              <w:rPr>
                <w:color w:val="000000"/>
                <w:sz w:val="22"/>
                <w:szCs w:val="22"/>
              </w:rPr>
              <w:t>отс.</w:t>
            </w:r>
          </w:p>
        </w:tc>
        <w:tc>
          <w:tcPr>
            <w:tcW w:w="738" w:type="dxa"/>
            <w:shd w:val="clear" w:color="auto" w:fill="auto"/>
            <w:vAlign w:val="center"/>
          </w:tcPr>
          <w:p w:rsidR="00677AD8" w:rsidRPr="004955FF" w:rsidRDefault="00677AD8" w:rsidP="00D8145B">
            <w:pPr>
              <w:jc w:val="center"/>
              <w:rPr>
                <w:color w:val="000000"/>
                <w:sz w:val="22"/>
                <w:szCs w:val="22"/>
              </w:rPr>
            </w:pPr>
            <w:r w:rsidRPr="004955FF">
              <w:rPr>
                <w:color w:val="000000"/>
                <w:sz w:val="22"/>
                <w:szCs w:val="22"/>
              </w:rPr>
              <w:t>0,001</w:t>
            </w:r>
          </w:p>
        </w:tc>
        <w:tc>
          <w:tcPr>
            <w:tcW w:w="851" w:type="dxa"/>
            <w:shd w:val="clear" w:color="auto" w:fill="auto"/>
            <w:noWrap/>
            <w:vAlign w:val="center"/>
          </w:tcPr>
          <w:p w:rsidR="00677AD8" w:rsidRPr="004955FF" w:rsidRDefault="00677AD8" w:rsidP="00D8145B">
            <w:pPr>
              <w:jc w:val="center"/>
              <w:rPr>
                <w:color w:val="000000"/>
                <w:sz w:val="22"/>
                <w:szCs w:val="22"/>
              </w:rPr>
            </w:pPr>
            <w:r w:rsidRPr="004955FF">
              <w:rPr>
                <w:color w:val="000000"/>
                <w:sz w:val="22"/>
                <w:szCs w:val="22"/>
              </w:rPr>
              <w:t>0,003</w:t>
            </w:r>
          </w:p>
        </w:tc>
        <w:tc>
          <w:tcPr>
            <w:tcW w:w="850" w:type="dxa"/>
            <w:shd w:val="clear" w:color="auto" w:fill="auto"/>
            <w:noWrap/>
            <w:vAlign w:val="center"/>
          </w:tcPr>
          <w:p w:rsidR="00677AD8" w:rsidRPr="004955FF" w:rsidRDefault="00677AD8" w:rsidP="00D8145B">
            <w:pPr>
              <w:jc w:val="center"/>
              <w:rPr>
                <w:color w:val="000000"/>
                <w:sz w:val="22"/>
                <w:szCs w:val="22"/>
              </w:rPr>
            </w:pPr>
            <w:r w:rsidRPr="004955FF">
              <w:rPr>
                <w:color w:val="000000"/>
                <w:sz w:val="22"/>
                <w:szCs w:val="22"/>
              </w:rPr>
              <w:t>0,31</w:t>
            </w:r>
          </w:p>
        </w:tc>
        <w:tc>
          <w:tcPr>
            <w:tcW w:w="709" w:type="dxa"/>
            <w:shd w:val="clear" w:color="auto" w:fill="auto"/>
            <w:vAlign w:val="center"/>
          </w:tcPr>
          <w:p w:rsidR="00677AD8" w:rsidRPr="004955FF" w:rsidRDefault="00677AD8" w:rsidP="00D8145B">
            <w:pPr>
              <w:jc w:val="center"/>
              <w:rPr>
                <w:color w:val="000000"/>
                <w:sz w:val="22"/>
                <w:szCs w:val="22"/>
              </w:rPr>
            </w:pPr>
            <w:r w:rsidRPr="004955FF">
              <w:rPr>
                <w:color w:val="000000"/>
                <w:sz w:val="22"/>
                <w:szCs w:val="22"/>
              </w:rPr>
              <w:t>0,12</w:t>
            </w:r>
          </w:p>
        </w:tc>
        <w:tc>
          <w:tcPr>
            <w:tcW w:w="992" w:type="dxa"/>
            <w:shd w:val="clear" w:color="auto" w:fill="auto"/>
            <w:vAlign w:val="center"/>
          </w:tcPr>
          <w:p w:rsidR="00677AD8" w:rsidRPr="004955FF" w:rsidRDefault="00677AD8" w:rsidP="00D8145B">
            <w:pPr>
              <w:jc w:val="center"/>
              <w:rPr>
                <w:color w:val="000000"/>
                <w:sz w:val="22"/>
                <w:szCs w:val="22"/>
              </w:rPr>
            </w:pPr>
            <w:r w:rsidRPr="004955FF">
              <w:rPr>
                <w:color w:val="000000"/>
                <w:sz w:val="22"/>
                <w:szCs w:val="22"/>
              </w:rPr>
              <w:t>отс.</w:t>
            </w:r>
          </w:p>
        </w:tc>
      </w:tr>
      <w:tr w:rsidR="00677AD8" w:rsidRPr="004955FF" w:rsidTr="00BE0D34">
        <w:trPr>
          <w:trHeight w:val="206"/>
        </w:trPr>
        <w:tc>
          <w:tcPr>
            <w:tcW w:w="1701" w:type="dxa"/>
            <w:shd w:val="clear" w:color="auto" w:fill="auto"/>
            <w:noWrap/>
            <w:vAlign w:val="center"/>
          </w:tcPr>
          <w:p w:rsidR="00677AD8" w:rsidRPr="004955FF" w:rsidRDefault="00677AD8" w:rsidP="00D8145B">
            <w:pPr>
              <w:rPr>
                <w:sz w:val="22"/>
                <w:szCs w:val="22"/>
              </w:rPr>
            </w:pPr>
            <w:r w:rsidRPr="004955FF">
              <w:rPr>
                <w:sz w:val="22"/>
                <w:szCs w:val="22"/>
              </w:rPr>
              <w:t>Аккудук</w:t>
            </w:r>
          </w:p>
        </w:tc>
        <w:tc>
          <w:tcPr>
            <w:tcW w:w="851" w:type="dxa"/>
            <w:shd w:val="clear" w:color="auto" w:fill="auto"/>
            <w:vAlign w:val="center"/>
          </w:tcPr>
          <w:p w:rsidR="00677AD8" w:rsidRPr="004955FF" w:rsidRDefault="00677AD8" w:rsidP="00D8145B">
            <w:pPr>
              <w:jc w:val="center"/>
              <w:rPr>
                <w:color w:val="000000"/>
                <w:sz w:val="22"/>
                <w:szCs w:val="22"/>
              </w:rPr>
            </w:pPr>
            <w:r w:rsidRPr="004955FF">
              <w:rPr>
                <w:color w:val="000000"/>
                <w:sz w:val="22"/>
                <w:szCs w:val="22"/>
              </w:rPr>
              <w:t>113,80</w:t>
            </w:r>
          </w:p>
        </w:tc>
        <w:tc>
          <w:tcPr>
            <w:tcW w:w="821" w:type="dxa"/>
            <w:shd w:val="clear" w:color="auto" w:fill="auto"/>
            <w:noWrap/>
            <w:vAlign w:val="center"/>
          </w:tcPr>
          <w:p w:rsidR="00677AD8" w:rsidRPr="004955FF" w:rsidRDefault="00677AD8" w:rsidP="00D8145B">
            <w:pPr>
              <w:jc w:val="center"/>
              <w:rPr>
                <w:color w:val="000000"/>
                <w:sz w:val="22"/>
                <w:szCs w:val="22"/>
              </w:rPr>
            </w:pPr>
            <w:r w:rsidRPr="004955FF">
              <w:rPr>
                <w:color w:val="000000"/>
                <w:sz w:val="22"/>
                <w:szCs w:val="22"/>
              </w:rPr>
              <w:t>11,34</w:t>
            </w:r>
          </w:p>
        </w:tc>
        <w:tc>
          <w:tcPr>
            <w:tcW w:w="709" w:type="dxa"/>
            <w:shd w:val="clear" w:color="auto" w:fill="auto"/>
            <w:vAlign w:val="center"/>
          </w:tcPr>
          <w:p w:rsidR="00677AD8" w:rsidRPr="004955FF" w:rsidRDefault="00677AD8" w:rsidP="00D8145B">
            <w:pPr>
              <w:jc w:val="center"/>
              <w:rPr>
                <w:color w:val="000000"/>
                <w:sz w:val="22"/>
                <w:szCs w:val="22"/>
              </w:rPr>
            </w:pPr>
            <w:r w:rsidRPr="004955FF">
              <w:rPr>
                <w:color w:val="000000"/>
                <w:sz w:val="22"/>
                <w:szCs w:val="22"/>
              </w:rPr>
              <w:t>5,06</w:t>
            </w:r>
          </w:p>
        </w:tc>
        <w:tc>
          <w:tcPr>
            <w:tcW w:w="708" w:type="dxa"/>
            <w:shd w:val="clear" w:color="auto" w:fill="auto"/>
            <w:vAlign w:val="center"/>
          </w:tcPr>
          <w:p w:rsidR="00677AD8" w:rsidRPr="004955FF" w:rsidRDefault="00677AD8" w:rsidP="00D8145B">
            <w:pPr>
              <w:jc w:val="center"/>
              <w:rPr>
                <w:color w:val="000000"/>
                <w:sz w:val="22"/>
                <w:szCs w:val="22"/>
              </w:rPr>
            </w:pPr>
            <w:r w:rsidRPr="004955FF">
              <w:rPr>
                <w:color w:val="000000"/>
                <w:sz w:val="22"/>
                <w:szCs w:val="22"/>
              </w:rPr>
              <w:t>1,72</w:t>
            </w:r>
          </w:p>
        </w:tc>
        <w:tc>
          <w:tcPr>
            <w:tcW w:w="709" w:type="dxa"/>
            <w:shd w:val="clear" w:color="auto" w:fill="auto"/>
            <w:noWrap/>
            <w:vAlign w:val="center"/>
          </w:tcPr>
          <w:p w:rsidR="00677AD8" w:rsidRPr="004955FF" w:rsidRDefault="00677AD8" w:rsidP="00D8145B">
            <w:pPr>
              <w:jc w:val="center"/>
              <w:rPr>
                <w:color w:val="000000"/>
                <w:sz w:val="22"/>
                <w:szCs w:val="22"/>
              </w:rPr>
            </w:pPr>
            <w:r w:rsidRPr="004955FF">
              <w:rPr>
                <w:color w:val="000000"/>
                <w:sz w:val="22"/>
                <w:szCs w:val="22"/>
              </w:rPr>
              <w:t>1,15</w:t>
            </w:r>
          </w:p>
        </w:tc>
        <w:tc>
          <w:tcPr>
            <w:tcW w:w="738" w:type="dxa"/>
            <w:shd w:val="clear" w:color="auto" w:fill="auto"/>
            <w:vAlign w:val="center"/>
          </w:tcPr>
          <w:p w:rsidR="00677AD8" w:rsidRPr="004955FF" w:rsidRDefault="00677AD8" w:rsidP="00D8145B">
            <w:pPr>
              <w:jc w:val="center"/>
              <w:rPr>
                <w:color w:val="000000"/>
                <w:sz w:val="22"/>
                <w:szCs w:val="22"/>
              </w:rPr>
            </w:pPr>
            <w:r w:rsidRPr="004955FF">
              <w:rPr>
                <w:color w:val="000000"/>
                <w:sz w:val="22"/>
                <w:szCs w:val="22"/>
              </w:rPr>
              <w:t>0,009</w:t>
            </w:r>
          </w:p>
        </w:tc>
        <w:tc>
          <w:tcPr>
            <w:tcW w:w="851" w:type="dxa"/>
            <w:shd w:val="clear" w:color="auto" w:fill="auto"/>
            <w:noWrap/>
            <w:vAlign w:val="center"/>
          </w:tcPr>
          <w:p w:rsidR="00677AD8" w:rsidRPr="004955FF" w:rsidRDefault="00677AD8" w:rsidP="00D8145B">
            <w:pPr>
              <w:jc w:val="center"/>
              <w:rPr>
                <w:color w:val="000000"/>
                <w:sz w:val="22"/>
                <w:szCs w:val="22"/>
              </w:rPr>
            </w:pPr>
            <w:r w:rsidRPr="004955FF">
              <w:rPr>
                <w:color w:val="000000"/>
                <w:sz w:val="22"/>
                <w:szCs w:val="22"/>
              </w:rPr>
              <w:t>0,007</w:t>
            </w:r>
          </w:p>
        </w:tc>
        <w:tc>
          <w:tcPr>
            <w:tcW w:w="850" w:type="dxa"/>
            <w:shd w:val="clear" w:color="auto" w:fill="auto"/>
            <w:noWrap/>
            <w:vAlign w:val="center"/>
          </w:tcPr>
          <w:p w:rsidR="00677AD8" w:rsidRPr="004955FF" w:rsidRDefault="00677AD8" w:rsidP="00D8145B">
            <w:pPr>
              <w:jc w:val="center"/>
              <w:rPr>
                <w:color w:val="000000"/>
                <w:sz w:val="22"/>
                <w:szCs w:val="22"/>
              </w:rPr>
            </w:pPr>
            <w:r w:rsidRPr="004955FF">
              <w:rPr>
                <w:color w:val="000000"/>
                <w:sz w:val="22"/>
                <w:szCs w:val="22"/>
              </w:rPr>
              <w:t>0,007</w:t>
            </w:r>
          </w:p>
        </w:tc>
        <w:tc>
          <w:tcPr>
            <w:tcW w:w="709" w:type="dxa"/>
            <w:shd w:val="clear" w:color="auto" w:fill="auto"/>
            <w:vAlign w:val="center"/>
          </w:tcPr>
          <w:p w:rsidR="00677AD8" w:rsidRPr="004955FF" w:rsidRDefault="004955FF" w:rsidP="00D8145B">
            <w:pPr>
              <w:jc w:val="center"/>
              <w:rPr>
                <w:color w:val="000000"/>
                <w:sz w:val="22"/>
                <w:szCs w:val="22"/>
              </w:rPr>
            </w:pPr>
            <w:r>
              <w:rPr>
                <w:color w:val="000000"/>
                <w:sz w:val="22"/>
                <w:szCs w:val="22"/>
              </w:rPr>
              <w:t>0,15</w:t>
            </w:r>
          </w:p>
        </w:tc>
        <w:tc>
          <w:tcPr>
            <w:tcW w:w="992" w:type="dxa"/>
            <w:shd w:val="clear" w:color="auto" w:fill="auto"/>
            <w:vAlign w:val="center"/>
          </w:tcPr>
          <w:p w:rsidR="00677AD8" w:rsidRPr="004955FF" w:rsidRDefault="00677AD8" w:rsidP="00D8145B">
            <w:pPr>
              <w:jc w:val="center"/>
              <w:rPr>
                <w:color w:val="000000"/>
                <w:sz w:val="22"/>
                <w:szCs w:val="22"/>
              </w:rPr>
            </w:pPr>
            <w:r w:rsidRPr="004955FF">
              <w:rPr>
                <w:color w:val="000000"/>
                <w:sz w:val="22"/>
                <w:szCs w:val="22"/>
              </w:rPr>
              <w:t xml:space="preserve">отс. </w:t>
            </w:r>
          </w:p>
        </w:tc>
      </w:tr>
      <w:tr w:rsidR="00677AD8" w:rsidRPr="004955FF" w:rsidTr="00BE0D34">
        <w:trPr>
          <w:trHeight w:val="206"/>
        </w:trPr>
        <w:tc>
          <w:tcPr>
            <w:tcW w:w="1701" w:type="dxa"/>
            <w:shd w:val="clear" w:color="auto" w:fill="auto"/>
            <w:noWrap/>
            <w:vAlign w:val="center"/>
          </w:tcPr>
          <w:p w:rsidR="00677AD8" w:rsidRPr="004955FF" w:rsidRDefault="00677AD8" w:rsidP="00D8145B">
            <w:pPr>
              <w:rPr>
                <w:sz w:val="22"/>
                <w:szCs w:val="22"/>
              </w:rPr>
            </w:pPr>
            <w:r w:rsidRPr="004955FF">
              <w:rPr>
                <w:sz w:val="22"/>
                <w:szCs w:val="22"/>
              </w:rPr>
              <w:t>Ботахан 121</w:t>
            </w:r>
          </w:p>
        </w:tc>
        <w:tc>
          <w:tcPr>
            <w:tcW w:w="851" w:type="dxa"/>
            <w:shd w:val="clear" w:color="auto" w:fill="auto"/>
            <w:vAlign w:val="center"/>
          </w:tcPr>
          <w:p w:rsidR="00677AD8" w:rsidRPr="004955FF" w:rsidRDefault="00677AD8" w:rsidP="00D8145B">
            <w:pPr>
              <w:jc w:val="center"/>
              <w:rPr>
                <w:color w:val="000000"/>
                <w:sz w:val="22"/>
                <w:szCs w:val="22"/>
              </w:rPr>
            </w:pPr>
            <w:r w:rsidRPr="004955FF">
              <w:rPr>
                <w:color w:val="000000"/>
                <w:sz w:val="22"/>
                <w:szCs w:val="22"/>
              </w:rPr>
              <w:t>101,80</w:t>
            </w:r>
          </w:p>
        </w:tc>
        <w:tc>
          <w:tcPr>
            <w:tcW w:w="821" w:type="dxa"/>
            <w:shd w:val="clear" w:color="auto" w:fill="auto"/>
            <w:noWrap/>
            <w:vAlign w:val="center"/>
          </w:tcPr>
          <w:p w:rsidR="00677AD8" w:rsidRPr="004955FF" w:rsidRDefault="00677AD8" w:rsidP="00D8145B">
            <w:pPr>
              <w:jc w:val="center"/>
              <w:rPr>
                <w:color w:val="000000"/>
                <w:sz w:val="22"/>
                <w:szCs w:val="22"/>
              </w:rPr>
            </w:pPr>
            <w:r w:rsidRPr="004955FF">
              <w:rPr>
                <w:color w:val="000000"/>
                <w:sz w:val="22"/>
                <w:szCs w:val="22"/>
              </w:rPr>
              <w:t>0,64</w:t>
            </w:r>
          </w:p>
        </w:tc>
        <w:tc>
          <w:tcPr>
            <w:tcW w:w="709" w:type="dxa"/>
            <w:shd w:val="clear" w:color="auto" w:fill="auto"/>
            <w:vAlign w:val="center"/>
          </w:tcPr>
          <w:p w:rsidR="00677AD8" w:rsidRPr="004955FF" w:rsidRDefault="00677AD8" w:rsidP="00D8145B">
            <w:pPr>
              <w:jc w:val="center"/>
              <w:rPr>
                <w:color w:val="000000"/>
                <w:sz w:val="22"/>
                <w:szCs w:val="22"/>
              </w:rPr>
            </w:pPr>
            <w:r w:rsidRPr="004955FF">
              <w:rPr>
                <w:color w:val="000000"/>
                <w:sz w:val="22"/>
                <w:szCs w:val="22"/>
              </w:rPr>
              <w:t>3,38</w:t>
            </w:r>
          </w:p>
        </w:tc>
        <w:tc>
          <w:tcPr>
            <w:tcW w:w="708" w:type="dxa"/>
            <w:shd w:val="clear" w:color="auto" w:fill="auto"/>
            <w:vAlign w:val="center"/>
          </w:tcPr>
          <w:p w:rsidR="00677AD8" w:rsidRPr="004955FF" w:rsidRDefault="00677AD8" w:rsidP="00D8145B">
            <w:pPr>
              <w:jc w:val="center"/>
              <w:rPr>
                <w:color w:val="000000"/>
                <w:sz w:val="22"/>
                <w:szCs w:val="22"/>
              </w:rPr>
            </w:pPr>
            <w:r w:rsidRPr="004955FF">
              <w:rPr>
                <w:color w:val="000000"/>
                <w:sz w:val="22"/>
                <w:szCs w:val="22"/>
              </w:rPr>
              <w:t>0,16</w:t>
            </w:r>
          </w:p>
        </w:tc>
        <w:tc>
          <w:tcPr>
            <w:tcW w:w="709" w:type="dxa"/>
            <w:shd w:val="clear" w:color="auto" w:fill="auto"/>
            <w:noWrap/>
            <w:vAlign w:val="center"/>
          </w:tcPr>
          <w:p w:rsidR="00677AD8" w:rsidRPr="004955FF" w:rsidRDefault="00677AD8" w:rsidP="00D8145B">
            <w:pPr>
              <w:jc w:val="center"/>
              <w:rPr>
                <w:color w:val="000000"/>
                <w:sz w:val="22"/>
                <w:szCs w:val="22"/>
              </w:rPr>
            </w:pPr>
            <w:r w:rsidRPr="004955FF">
              <w:rPr>
                <w:color w:val="000000"/>
                <w:sz w:val="22"/>
                <w:szCs w:val="22"/>
              </w:rPr>
              <w:t>отс.</w:t>
            </w:r>
          </w:p>
        </w:tc>
        <w:tc>
          <w:tcPr>
            <w:tcW w:w="738" w:type="dxa"/>
            <w:shd w:val="clear" w:color="auto" w:fill="auto"/>
            <w:vAlign w:val="center"/>
          </w:tcPr>
          <w:p w:rsidR="00677AD8" w:rsidRPr="004955FF" w:rsidRDefault="00677AD8" w:rsidP="00D8145B">
            <w:pPr>
              <w:jc w:val="center"/>
              <w:rPr>
                <w:color w:val="000000"/>
                <w:sz w:val="22"/>
                <w:szCs w:val="22"/>
              </w:rPr>
            </w:pPr>
            <w:r w:rsidRPr="004955FF">
              <w:rPr>
                <w:color w:val="000000"/>
                <w:sz w:val="22"/>
                <w:szCs w:val="22"/>
              </w:rPr>
              <w:t>0,020</w:t>
            </w:r>
          </w:p>
        </w:tc>
        <w:tc>
          <w:tcPr>
            <w:tcW w:w="851" w:type="dxa"/>
            <w:shd w:val="clear" w:color="auto" w:fill="auto"/>
            <w:noWrap/>
            <w:vAlign w:val="center"/>
          </w:tcPr>
          <w:p w:rsidR="00677AD8" w:rsidRPr="004955FF" w:rsidRDefault="00677AD8" w:rsidP="00D8145B">
            <w:pPr>
              <w:jc w:val="center"/>
              <w:rPr>
                <w:color w:val="000000"/>
                <w:sz w:val="22"/>
                <w:szCs w:val="22"/>
              </w:rPr>
            </w:pPr>
            <w:r w:rsidRPr="004955FF">
              <w:rPr>
                <w:color w:val="000000"/>
                <w:sz w:val="22"/>
                <w:szCs w:val="22"/>
              </w:rPr>
              <w:t>0,003</w:t>
            </w:r>
          </w:p>
        </w:tc>
        <w:tc>
          <w:tcPr>
            <w:tcW w:w="850" w:type="dxa"/>
            <w:shd w:val="clear" w:color="auto" w:fill="auto"/>
            <w:noWrap/>
            <w:vAlign w:val="center"/>
          </w:tcPr>
          <w:p w:rsidR="00677AD8" w:rsidRPr="004955FF" w:rsidRDefault="00677AD8" w:rsidP="00D8145B">
            <w:pPr>
              <w:jc w:val="center"/>
              <w:rPr>
                <w:color w:val="000000"/>
                <w:sz w:val="22"/>
                <w:szCs w:val="22"/>
              </w:rPr>
            </w:pPr>
            <w:r w:rsidRPr="004955FF">
              <w:rPr>
                <w:color w:val="000000"/>
                <w:sz w:val="22"/>
                <w:szCs w:val="22"/>
              </w:rPr>
              <w:t>0,001</w:t>
            </w:r>
          </w:p>
        </w:tc>
        <w:tc>
          <w:tcPr>
            <w:tcW w:w="709" w:type="dxa"/>
            <w:shd w:val="clear" w:color="auto" w:fill="auto"/>
            <w:vAlign w:val="center"/>
          </w:tcPr>
          <w:p w:rsidR="00677AD8" w:rsidRPr="004955FF" w:rsidRDefault="00677AD8" w:rsidP="00D8145B">
            <w:pPr>
              <w:jc w:val="center"/>
              <w:rPr>
                <w:color w:val="000000"/>
                <w:sz w:val="22"/>
                <w:szCs w:val="22"/>
              </w:rPr>
            </w:pPr>
            <w:r w:rsidRPr="004955FF">
              <w:rPr>
                <w:color w:val="000000"/>
                <w:sz w:val="22"/>
                <w:szCs w:val="22"/>
              </w:rPr>
              <w:t>0,12</w:t>
            </w:r>
          </w:p>
        </w:tc>
        <w:tc>
          <w:tcPr>
            <w:tcW w:w="992" w:type="dxa"/>
            <w:shd w:val="clear" w:color="auto" w:fill="auto"/>
            <w:vAlign w:val="center"/>
          </w:tcPr>
          <w:p w:rsidR="00677AD8" w:rsidRPr="004955FF" w:rsidRDefault="00677AD8" w:rsidP="00D8145B">
            <w:pPr>
              <w:jc w:val="center"/>
              <w:rPr>
                <w:color w:val="000000"/>
                <w:sz w:val="22"/>
                <w:szCs w:val="22"/>
              </w:rPr>
            </w:pPr>
            <w:r w:rsidRPr="004955FF">
              <w:rPr>
                <w:color w:val="000000"/>
                <w:sz w:val="22"/>
                <w:szCs w:val="22"/>
              </w:rPr>
              <w:t>отс.</w:t>
            </w:r>
          </w:p>
        </w:tc>
      </w:tr>
      <w:tr w:rsidR="00677AD8" w:rsidRPr="004955FF" w:rsidTr="00BE0D34">
        <w:trPr>
          <w:trHeight w:val="206"/>
        </w:trPr>
        <w:tc>
          <w:tcPr>
            <w:tcW w:w="1701" w:type="dxa"/>
            <w:shd w:val="clear" w:color="auto" w:fill="auto"/>
            <w:noWrap/>
            <w:vAlign w:val="center"/>
          </w:tcPr>
          <w:p w:rsidR="00677AD8" w:rsidRPr="004955FF" w:rsidRDefault="00677AD8" w:rsidP="00D8145B">
            <w:pPr>
              <w:rPr>
                <w:sz w:val="22"/>
                <w:szCs w:val="22"/>
              </w:rPr>
            </w:pPr>
            <w:r w:rsidRPr="004955FF">
              <w:rPr>
                <w:sz w:val="22"/>
                <w:szCs w:val="22"/>
              </w:rPr>
              <w:t>Ботахан 150</w:t>
            </w:r>
          </w:p>
        </w:tc>
        <w:tc>
          <w:tcPr>
            <w:tcW w:w="851" w:type="dxa"/>
            <w:shd w:val="clear" w:color="auto" w:fill="auto"/>
            <w:vAlign w:val="center"/>
          </w:tcPr>
          <w:p w:rsidR="00677AD8" w:rsidRPr="004955FF" w:rsidRDefault="00677AD8" w:rsidP="00D8145B">
            <w:pPr>
              <w:jc w:val="center"/>
              <w:rPr>
                <w:color w:val="000000"/>
                <w:sz w:val="22"/>
                <w:szCs w:val="22"/>
                <w:lang w:val="kk-KZ"/>
              </w:rPr>
            </w:pPr>
            <w:r w:rsidRPr="004955FF">
              <w:rPr>
                <w:color w:val="000000"/>
                <w:sz w:val="22"/>
                <w:szCs w:val="22"/>
                <w:lang w:val="kk-KZ"/>
              </w:rPr>
              <w:t>104,40</w:t>
            </w:r>
          </w:p>
        </w:tc>
        <w:tc>
          <w:tcPr>
            <w:tcW w:w="821" w:type="dxa"/>
            <w:shd w:val="clear" w:color="auto" w:fill="auto"/>
            <w:noWrap/>
            <w:vAlign w:val="center"/>
          </w:tcPr>
          <w:p w:rsidR="00677AD8" w:rsidRPr="004955FF" w:rsidRDefault="00677AD8" w:rsidP="00D8145B">
            <w:pPr>
              <w:jc w:val="center"/>
              <w:rPr>
                <w:color w:val="000000"/>
                <w:sz w:val="22"/>
                <w:szCs w:val="22"/>
                <w:lang w:val="kk-KZ"/>
              </w:rPr>
            </w:pPr>
            <w:r w:rsidRPr="004955FF">
              <w:rPr>
                <w:color w:val="000000"/>
                <w:sz w:val="22"/>
                <w:szCs w:val="22"/>
                <w:lang w:val="kk-KZ"/>
              </w:rPr>
              <w:t>0,70</w:t>
            </w:r>
          </w:p>
        </w:tc>
        <w:tc>
          <w:tcPr>
            <w:tcW w:w="709" w:type="dxa"/>
            <w:shd w:val="clear" w:color="auto" w:fill="auto"/>
            <w:vAlign w:val="center"/>
          </w:tcPr>
          <w:p w:rsidR="00677AD8" w:rsidRPr="004955FF" w:rsidRDefault="00677AD8" w:rsidP="00D8145B">
            <w:pPr>
              <w:jc w:val="center"/>
              <w:rPr>
                <w:color w:val="000000"/>
                <w:sz w:val="22"/>
                <w:szCs w:val="22"/>
                <w:lang w:val="kk-KZ"/>
              </w:rPr>
            </w:pPr>
            <w:r w:rsidRPr="004955FF">
              <w:rPr>
                <w:color w:val="000000"/>
                <w:sz w:val="22"/>
                <w:szCs w:val="22"/>
                <w:lang w:val="kk-KZ"/>
              </w:rPr>
              <w:t>4,54</w:t>
            </w:r>
          </w:p>
        </w:tc>
        <w:tc>
          <w:tcPr>
            <w:tcW w:w="708" w:type="dxa"/>
            <w:shd w:val="clear" w:color="auto" w:fill="auto"/>
            <w:vAlign w:val="center"/>
          </w:tcPr>
          <w:p w:rsidR="00677AD8" w:rsidRPr="004955FF" w:rsidRDefault="00677AD8" w:rsidP="00D8145B">
            <w:pPr>
              <w:jc w:val="center"/>
              <w:rPr>
                <w:color w:val="000000"/>
                <w:sz w:val="22"/>
                <w:szCs w:val="22"/>
                <w:lang w:val="kk-KZ"/>
              </w:rPr>
            </w:pPr>
            <w:r w:rsidRPr="004955FF">
              <w:rPr>
                <w:color w:val="000000"/>
                <w:sz w:val="22"/>
                <w:szCs w:val="22"/>
                <w:lang w:val="kk-KZ"/>
              </w:rPr>
              <w:t>0,18</w:t>
            </w:r>
          </w:p>
        </w:tc>
        <w:tc>
          <w:tcPr>
            <w:tcW w:w="709" w:type="dxa"/>
            <w:shd w:val="clear" w:color="auto" w:fill="auto"/>
            <w:noWrap/>
            <w:vAlign w:val="center"/>
          </w:tcPr>
          <w:p w:rsidR="00677AD8" w:rsidRPr="004955FF" w:rsidRDefault="00677AD8" w:rsidP="00D8145B">
            <w:pPr>
              <w:jc w:val="center"/>
              <w:rPr>
                <w:color w:val="000000"/>
                <w:sz w:val="22"/>
                <w:szCs w:val="22"/>
              </w:rPr>
            </w:pPr>
            <w:r w:rsidRPr="004955FF">
              <w:rPr>
                <w:color w:val="000000"/>
                <w:sz w:val="22"/>
                <w:szCs w:val="22"/>
              </w:rPr>
              <w:t>отс</w:t>
            </w:r>
          </w:p>
        </w:tc>
        <w:tc>
          <w:tcPr>
            <w:tcW w:w="738" w:type="dxa"/>
            <w:shd w:val="clear" w:color="auto" w:fill="auto"/>
            <w:vAlign w:val="center"/>
          </w:tcPr>
          <w:p w:rsidR="00677AD8" w:rsidRPr="004955FF" w:rsidRDefault="00677AD8" w:rsidP="00D8145B">
            <w:pPr>
              <w:jc w:val="center"/>
              <w:rPr>
                <w:color w:val="000000"/>
                <w:sz w:val="22"/>
                <w:szCs w:val="22"/>
                <w:lang w:val="kk-KZ"/>
              </w:rPr>
            </w:pPr>
            <w:r w:rsidRPr="004955FF">
              <w:rPr>
                <w:color w:val="000000"/>
                <w:sz w:val="22"/>
                <w:szCs w:val="22"/>
                <w:lang w:val="kk-KZ"/>
              </w:rPr>
              <w:t>0,017</w:t>
            </w:r>
          </w:p>
        </w:tc>
        <w:tc>
          <w:tcPr>
            <w:tcW w:w="851" w:type="dxa"/>
            <w:shd w:val="clear" w:color="auto" w:fill="auto"/>
            <w:noWrap/>
            <w:vAlign w:val="center"/>
          </w:tcPr>
          <w:p w:rsidR="00677AD8" w:rsidRPr="004955FF" w:rsidRDefault="00677AD8" w:rsidP="00D8145B">
            <w:pPr>
              <w:jc w:val="center"/>
              <w:rPr>
                <w:color w:val="000000"/>
                <w:sz w:val="22"/>
                <w:szCs w:val="22"/>
                <w:lang w:val="kk-KZ"/>
              </w:rPr>
            </w:pPr>
            <w:r w:rsidRPr="004955FF">
              <w:rPr>
                <w:color w:val="000000"/>
                <w:sz w:val="22"/>
                <w:szCs w:val="22"/>
                <w:lang w:val="kk-KZ"/>
              </w:rPr>
              <w:t>0,003</w:t>
            </w:r>
          </w:p>
        </w:tc>
        <w:tc>
          <w:tcPr>
            <w:tcW w:w="850" w:type="dxa"/>
            <w:shd w:val="clear" w:color="auto" w:fill="auto"/>
            <w:noWrap/>
            <w:vAlign w:val="center"/>
          </w:tcPr>
          <w:p w:rsidR="00677AD8" w:rsidRPr="004955FF" w:rsidRDefault="00677AD8" w:rsidP="00D8145B">
            <w:pPr>
              <w:jc w:val="center"/>
              <w:rPr>
                <w:color w:val="000000"/>
                <w:sz w:val="22"/>
                <w:szCs w:val="22"/>
                <w:lang w:val="kk-KZ"/>
              </w:rPr>
            </w:pPr>
            <w:r w:rsidRPr="004955FF">
              <w:rPr>
                <w:color w:val="000000"/>
                <w:sz w:val="22"/>
                <w:szCs w:val="22"/>
                <w:lang w:val="kk-KZ"/>
              </w:rPr>
              <w:t>0,14</w:t>
            </w:r>
          </w:p>
        </w:tc>
        <w:tc>
          <w:tcPr>
            <w:tcW w:w="709" w:type="dxa"/>
            <w:shd w:val="clear" w:color="auto" w:fill="auto"/>
            <w:vAlign w:val="center"/>
          </w:tcPr>
          <w:p w:rsidR="00677AD8" w:rsidRPr="004955FF" w:rsidRDefault="00677AD8" w:rsidP="00D8145B">
            <w:pPr>
              <w:jc w:val="center"/>
              <w:rPr>
                <w:color w:val="000000"/>
                <w:sz w:val="22"/>
                <w:szCs w:val="22"/>
              </w:rPr>
            </w:pPr>
            <w:r w:rsidRPr="004955FF">
              <w:rPr>
                <w:color w:val="000000"/>
                <w:sz w:val="22"/>
                <w:szCs w:val="22"/>
              </w:rPr>
              <w:t>отс.</w:t>
            </w:r>
          </w:p>
        </w:tc>
        <w:tc>
          <w:tcPr>
            <w:tcW w:w="992" w:type="dxa"/>
            <w:shd w:val="clear" w:color="auto" w:fill="auto"/>
            <w:vAlign w:val="center"/>
          </w:tcPr>
          <w:p w:rsidR="00677AD8" w:rsidRPr="004955FF" w:rsidRDefault="00677AD8" w:rsidP="00D8145B">
            <w:pPr>
              <w:jc w:val="center"/>
              <w:rPr>
                <w:color w:val="000000"/>
                <w:sz w:val="22"/>
                <w:szCs w:val="22"/>
              </w:rPr>
            </w:pPr>
            <w:r w:rsidRPr="004955FF">
              <w:rPr>
                <w:color w:val="000000"/>
                <w:sz w:val="22"/>
                <w:szCs w:val="22"/>
              </w:rPr>
              <w:t>Следы</w:t>
            </w:r>
          </w:p>
        </w:tc>
      </w:tr>
      <w:tr w:rsidR="00677AD8" w:rsidRPr="004955FF" w:rsidTr="00BE0D34">
        <w:trPr>
          <w:trHeight w:val="206"/>
        </w:trPr>
        <w:tc>
          <w:tcPr>
            <w:tcW w:w="1701" w:type="dxa"/>
            <w:shd w:val="clear" w:color="auto" w:fill="auto"/>
            <w:noWrap/>
            <w:vAlign w:val="center"/>
          </w:tcPr>
          <w:p w:rsidR="00677AD8" w:rsidRPr="004955FF" w:rsidRDefault="00677AD8" w:rsidP="00D8145B">
            <w:pPr>
              <w:rPr>
                <w:sz w:val="22"/>
                <w:szCs w:val="22"/>
              </w:rPr>
            </w:pPr>
            <w:r w:rsidRPr="004955FF">
              <w:rPr>
                <w:sz w:val="22"/>
                <w:szCs w:val="22"/>
              </w:rPr>
              <w:t>Кисимбай№34</w:t>
            </w:r>
          </w:p>
        </w:tc>
        <w:tc>
          <w:tcPr>
            <w:tcW w:w="851" w:type="dxa"/>
            <w:shd w:val="clear" w:color="auto" w:fill="auto"/>
            <w:vAlign w:val="center"/>
          </w:tcPr>
          <w:p w:rsidR="00677AD8" w:rsidRPr="004955FF" w:rsidRDefault="00677AD8" w:rsidP="00D8145B">
            <w:pPr>
              <w:jc w:val="center"/>
              <w:rPr>
                <w:color w:val="000000"/>
                <w:sz w:val="22"/>
                <w:szCs w:val="22"/>
              </w:rPr>
            </w:pPr>
            <w:r w:rsidRPr="004955FF">
              <w:rPr>
                <w:color w:val="000000"/>
                <w:sz w:val="22"/>
                <w:szCs w:val="22"/>
              </w:rPr>
              <w:t>20,13</w:t>
            </w:r>
          </w:p>
        </w:tc>
        <w:tc>
          <w:tcPr>
            <w:tcW w:w="821" w:type="dxa"/>
            <w:shd w:val="clear" w:color="auto" w:fill="auto"/>
            <w:noWrap/>
            <w:vAlign w:val="center"/>
          </w:tcPr>
          <w:p w:rsidR="00677AD8" w:rsidRPr="004955FF" w:rsidRDefault="00677AD8" w:rsidP="00D8145B">
            <w:pPr>
              <w:jc w:val="center"/>
              <w:rPr>
                <w:color w:val="000000"/>
                <w:sz w:val="22"/>
                <w:szCs w:val="22"/>
              </w:rPr>
            </w:pPr>
            <w:r w:rsidRPr="004955FF">
              <w:rPr>
                <w:color w:val="000000"/>
                <w:sz w:val="22"/>
                <w:szCs w:val="22"/>
              </w:rPr>
              <w:t>0,79</w:t>
            </w:r>
          </w:p>
        </w:tc>
        <w:tc>
          <w:tcPr>
            <w:tcW w:w="709" w:type="dxa"/>
            <w:shd w:val="clear" w:color="auto" w:fill="auto"/>
            <w:vAlign w:val="center"/>
          </w:tcPr>
          <w:p w:rsidR="00677AD8" w:rsidRPr="004955FF" w:rsidRDefault="00677AD8" w:rsidP="00D8145B">
            <w:pPr>
              <w:jc w:val="center"/>
              <w:rPr>
                <w:color w:val="000000"/>
                <w:sz w:val="22"/>
                <w:szCs w:val="22"/>
              </w:rPr>
            </w:pPr>
            <w:r w:rsidRPr="004955FF">
              <w:rPr>
                <w:color w:val="000000"/>
                <w:sz w:val="22"/>
                <w:szCs w:val="22"/>
              </w:rPr>
              <w:t>7,32</w:t>
            </w:r>
          </w:p>
        </w:tc>
        <w:tc>
          <w:tcPr>
            <w:tcW w:w="708" w:type="dxa"/>
            <w:shd w:val="clear" w:color="auto" w:fill="auto"/>
            <w:vAlign w:val="center"/>
          </w:tcPr>
          <w:p w:rsidR="00677AD8" w:rsidRPr="004955FF" w:rsidRDefault="00677AD8" w:rsidP="00D8145B">
            <w:pPr>
              <w:jc w:val="center"/>
              <w:rPr>
                <w:color w:val="000000"/>
                <w:sz w:val="22"/>
                <w:szCs w:val="22"/>
              </w:rPr>
            </w:pPr>
            <w:r w:rsidRPr="004955FF">
              <w:rPr>
                <w:color w:val="000000"/>
                <w:sz w:val="22"/>
                <w:szCs w:val="22"/>
              </w:rPr>
              <w:t>1,46</w:t>
            </w:r>
          </w:p>
        </w:tc>
        <w:tc>
          <w:tcPr>
            <w:tcW w:w="709" w:type="dxa"/>
            <w:shd w:val="clear" w:color="auto" w:fill="auto"/>
            <w:noWrap/>
            <w:vAlign w:val="center"/>
          </w:tcPr>
          <w:p w:rsidR="00677AD8" w:rsidRPr="004955FF" w:rsidRDefault="00677AD8" w:rsidP="00D8145B">
            <w:pPr>
              <w:jc w:val="center"/>
              <w:rPr>
                <w:color w:val="000000"/>
                <w:sz w:val="22"/>
                <w:szCs w:val="22"/>
              </w:rPr>
            </w:pPr>
            <w:r w:rsidRPr="004955FF">
              <w:rPr>
                <w:color w:val="000000"/>
                <w:sz w:val="22"/>
                <w:szCs w:val="22"/>
              </w:rPr>
              <w:t>0,009</w:t>
            </w:r>
          </w:p>
        </w:tc>
        <w:tc>
          <w:tcPr>
            <w:tcW w:w="738" w:type="dxa"/>
            <w:shd w:val="clear" w:color="auto" w:fill="auto"/>
            <w:vAlign w:val="center"/>
          </w:tcPr>
          <w:p w:rsidR="00677AD8" w:rsidRPr="004955FF" w:rsidRDefault="00677AD8" w:rsidP="00D8145B">
            <w:pPr>
              <w:jc w:val="center"/>
              <w:rPr>
                <w:color w:val="000000"/>
                <w:sz w:val="22"/>
                <w:szCs w:val="22"/>
              </w:rPr>
            </w:pPr>
            <w:r w:rsidRPr="004955FF">
              <w:rPr>
                <w:color w:val="000000"/>
                <w:sz w:val="22"/>
                <w:szCs w:val="22"/>
              </w:rPr>
              <w:t>0,025</w:t>
            </w:r>
          </w:p>
        </w:tc>
        <w:tc>
          <w:tcPr>
            <w:tcW w:w="851" w:type="dxa"/>
            <w:shd w:val="clear" w:color="auto" w:fill="auto"/>
            <w:noWrap/>
            <w:vAlign w:val="center"/>
          </w:tcPr>
          <w:p w:rsidR="00677AD8" w:rsidRPr="004955FF" w:rsidRDefault="00677AD8" w:rsidP="00D8145B">
            <w:pPr>
              <w:jc w:val="center"/>
              <w:rPr>
                <w:color w:val="000000"/>
                <w:sz w:val="22"/>
                <w:szCs w:val="22"/>
              </w:rPr>
            </w:pPr>
            <w:r w:rsidRPr="004955FF">
              <w:rPr>
                <w:color w:val="000000"/>
                <w:sz w:val="22"/>
                <w:szCs w:val="22"/>
              </w:rPr>
              <w:t>0,002</w:t>
            </w:r>
          </w:p>
        </w:tc>
        <w:tc>
          <w:tcPr>
            <w:tcW w:w="850" w:type="dxa"/>
            <w:shd w:val="clear" w:color="auto" w:fill="auto"/>
            <w:noWrap/>
            <w:vAlign w:val="center"/>
          </w:tcPr>
          <w:p w:rsidR="00677AD8" w:rsidRPr="004955FF" w:rsidRDefault="00677AD8" w:rsidP="00D8145B">
            <w:pPr>
              <w:jc w:val="center"/>
              <w:rPr>
                <w:color w:val="000000"/>
                <w:sz w:val="22"/>
                <w:szCs w:val="22"/>
              </w:rPr>
            </w:pPr>
            <w:r w:rsidRPr="004955FF">
              <w:rPr>
                <w:color w:val="000000"/>
                <w:sz w:val="22"/>
                <w:szCs w:val="22"/>
              </w:rPr>
              <w:t>0,01</w:t>
            </w:r>
          </w:p>
        </w:tc>
        <w:tc>
          <w:tcPr>
            <w:tcW w:w="709" w:type="dxa"/>
            <w:shd w:val="clear" w:color="auto" w:fill="auto"/>
            <w:vAlign w:val="center"/>
          </w:tcPr>
          <w:p w:rsidR="00677AD8" w:rsidRPr="004955FF" w:rsidRDefault="004955FF" w:rsidP="00D8145B">
            <w:pPr>
              <w:jc w:val="center"/>
              <w:rPr>
                <w:color w:val="000000"/>
                <w:sz w:val="22"/>
                <w:szCs w:val="22"/>
              </w:rPr>
            </w:pPr>
            <w:r>
              <w:rPr>
                <w:color w:val="000000"/>
                <w:sz w:val="22"/>
                <w:szCs w:val="22"/>
              </w:rPr>
              <w:t>0,16</w:t>
            </w:r>
          </w:p>
        </w:tc>
        <w:tc>
          <w:tcPr>
            <w:tcW w:w="992" w:type="dxa"/>
            <w:shd w:val="clear" w:color="auto" w:fill="auto"/>
            <w:vAlign w:val="center"/>
          </w:tcPr>
          <w:p w:rsidR="00677AD8" w:rsidRPr="004955FF" w:rsidRDefault="00677AD8" w:rsidP="00D8145B">
            <w:pPr>
              <w:jc w:val="center"/>
              <w:rPr>
                <w:color w:val="000000"/>
                <w:sz w:val="22"/>
                <w:szCs w:val="22"/>
                <w:lang w:val="kk-KZ"/>
              </w:rPr>
            </w:pPr>
            <w:r w:rsidRPr="004955FF">
              <w:rPr>
                <w:color w:val="000000"/>
                <w:sz w:val="22"/>
                <w:szCs w:val="22"/>
              </w:rPr>
              <w:t>Следы</w:t>
            </w:r>
          </w:p>
        </w:tc>
      </w:tr>
      <w:tr w:rsidR="00677AD8" w:rsidRPr="004955FF" w:rsidTr="00BE0D34">
        <w:trPr>
          <w:trHeight w:val="300"/>
        </w:trPr>
        <w:tc>
          <w:tcPr>
            <w:tcW w:w="1701" w:type="dxa"/>
            <w:shd w:val="clear" w:color="auto" w:fill="auto"/>
            <w:vAlign w:val="center"/>
            <w:hideMark/>
          </w:tcPr>
          <w:p w:rsidR="00677AD8" w:rsidRPr="004955FF" w:rsidRDefault="00677AD8" w:rsidP="00D8145B">
            <w:pPr>
              <w:rPr>
                <w:sz w:val="22"/>
                <w:szCs w:val="22"/>
              </w:rPr>
            </w:pPr>
            <w:r w:rsidRPr="004955FF">
              <w:rPr>
                <w:sz w:val="22"/>
                <w:szCs w:val="22"/>
              </w:rPr>
              <w:t>Кисимбай №82</w:t>
            </w:r>
          </w:p>
        </w:tc>
        <w:tc>
          <w:tcPr>
            <w:tcW w:w="851" w:type="dxa"/>
            <w:shd w:val="clear" w:color="auto" w:fill="auto"/>
            <w:vAlign w:val="center"/>
          </w:tcPr>
          <w:p w:rsidR="00677AD8" w:rsidRPr="004955FF" w:rsidRDefault="00677AD8" w:rsidP="00D8145B">
            <w:pPr>
              <w:jc w:val="center"/>
              <w:rPr>
                <w:color w:val="000000"/>
                <w:sz w:val="22"/>
                <w:szCs w:val="22"/>
              </w:rPr>
            </w:pPr>
            <w:r w:rsidRPr="004955FF">
              <w:rPr>
                <w:color w:val="000000"/>
                <w:sz w:val="22"/>
                <w:szCs w:val="22"/>
              </w:rPr>
              <w:t>75,25</w:t>
            </w:r>
          </w:p>
        </w:tc>
        <w:tc>
          <w:tcPr>
            <w:tcW w:w="821" w:type="dxa"/>
            <w:shd w:val="clear" w:color="auto" w:fill="auto"/>
            <w:noWrap/>
            <w:vAlign w:val="center"/>
          </w:tcPr>
          <w:p w:rsidR="00677AD8" w:rsidRPr="004955FF" w:rsidRDefault="00677AD8" w:rsidP="00D8145B">
            <w:pPr>
              <w:jc w:val="center"/>
              <w:rPr>
                <w:color w:val="000000"/>
                <w:sz w:val="22"/>
                <w:szCs w:val="22"/>
              </w:rPr>
            </w:pPr>
            <w:r w:rsidRPr="004955FF">
              <w:rPr>
                <w:color w:val="000000"/>
                <w:sz w:val="22"/>
                <w:szCs w:val="22"/>
              </w:rPr>
              <w:t>1,09</w:t>
            </w:r>
          </w:p>
        </w:tc>
        <w:tc>
          <w:tcPr>
            <w:tcW w:w="709" w:type="dxa"/>
            <w:shd w:val="clear" w:color="auto" w:fill="auto"/>
            <w:noWrap/>
            <w:vAlign w:val="center"/>
          </w:tcPr>
          <w:p w:rsidR="00677AD8" w:rsidRPr="004955FF" w:rsidRDefault="00677AD8" w:rsidP="00D8145B">
            <w:pPr>
              <w:jc w:val="center"/>
              <w:rPr>
                <w:color w:val="000000"/>
                <w:sz w:val="22"/>
                <w:szCs w:val="22"/>
              </w:rPr>
            </w:pPr>
            <w:r w:rsidRPr="004955FF">
              <w:rPr>
                <w:color w:val="000000"/>
                <w:sz w:val="22"/>
                <w:szCs w:val="22"/>
              </w:rPr>
              <w:t>8,81</w:t>
            </w:r>
          </w:p>
        </w:tc>
        <w:tc>
          <w:tcPr>
            <w:tcW w:w="708" w:type="dxa"/>
            <w:shd w:val="clear" w:color="auto" w:fill="auto"/>
            <w:vAlign w:val="center"/>
          </w:tcPr>
          <w:p w:rsidR="00677AD8" w:rsidRPr="004955FF" w:rsidRDefault="00677AD8" w:rsidP="00D8145B">
            <w:pPr>
              <w:jc w:val="center"/>
              <w:rPr>
                <w:color w:val="000000"/>
                <w:sz w:val="22"/>
                <w:szCs w:val="22"/>
              </w:rPr>
            </w:pPr>
            <w:r w:rsidRPr="004955FF">
              <w:rPr>
                <w:color w:val="000000"/>
                <w:sz w:val="22"/>
                <w:szCs w:val="22"/>
              </w:rPr>
              <w:t>1,21</w:t>
            </w:r>
          </w:p>
        </w:tc>
        <w:tc>
          <w:tcPr>
            <w:tcW w:w="709" w:type="dxa"/>
            <w:shd w:val="clear" w:color="auto" w:fill="auto"/>
            <w:noWrap/>
            <w:vAlign w:val="center"/>
          </w:tcPr>
          <w:p w:rsidR="00677AD8" w:rsidRPr="004955FF" w:rsidRDefault="00677AD8" w:rsidP="00D8145B">
            <w:pPr>
              <w:jc w:val="center"/>
              <w:rPr>
                <w:color w:val="000000"/>
                <w:sz w:val="22"/>
                <w:szCs w:val="22"/>
              </w:rPr>
            </w:pPr>
            <w:r w:rsidRPr="004955FF">
              <w:rPr>
                <w:color w:val="000000"/>
                <w:sz w:val="22"/>
                <w:szCs w:val="22"/>
              </w:rPr>
              <w:t>0,046</w:t>
            </w:r>
          </w:p>
        </w:tc>
        <w:tc>
          <w:tcPr>
            <w:tcW w:w="738" w:type="dxa"/>
            <w:shd w:val="clear" w:color="auto" w:fill="auto"/>
            <w:noWrap/>
            <w:vAlign w:val="center"/>
          </w:tcPr>
          <w:p w:rsidR="00677AD8" w:rsidRPr="004955FF" w:rsidRDefault="00677AD8" w:rsidP="00D8145B">
            <w:pPr>
              <w:jc w:val="center"/>
              <w:rPr>
                <w:color w:val="000000"/>
                <w:sz w:val="22"/>
                <w:szCs w:val="22"/>
              </w:rPr>
            </w:pPr>
            <w:r w:rsidRPr="004955FF">
              <w:rPr>
                <w:color w:val="000000"/>
                <w:sz w:val="22"/>
                <w:szCs w:val="22"/>
              </w:rPr>
              <w:t>0,040</w:t>
            </w:r>
          </w:p>
        </w:tc>
        <w:tc>
          <w:tcPr>
            <w:tcW w:w="851" w:type="dxa"/>
            <w:shd w:val="clear" w:color="auto" w:fill="auto"/>
            <w:noWrap/>
            <w:vAlign w:val="center"/>
          </w:tcPr>
          <w:p w:rsidR="00677AD8" w:rsidRPr="004955FF" w:rsidRDefault="00677AD8" w:rsidP="00D8145B">
            <w:pPr>
              <w:jc w:val="center"/>
              <w:rPr>
                <w:color w:val="000000"/>
                <w:sz w:val="22"/>
                <w:szCs w:val="22"/>
              </w:rPr>
            </w:pPr>
            <w:r w:rsidRPr="004955FF">
              <w:rPr>
                <w:color w:val="000000"/>
                <w:sz w:val="22"/>
                <w:szCs w:val="22"/>
              </w:rPr>
              <w:t>0,045</w:t>
            </w:r>
          </w:p>
        </w:tc>
        <w:tc>
          <w:tcPr>
            <w:tcW w:w="850" w:type="dxa"/>
            <w:shd w:val="clear" w:color="auto" w:fill="auto"/>
            <w:noWrap/>
            <w:vAlign w:val="center"/>
          </w:tcPr>
          <w:p w:rsidR="00677AD8" w:rsidRPr="004955FF" w:rsidRDefault="00677AD8" w:rsidP="00D8145B">
            <w:pPr>
              <w:jc w:val="center"/>
              <w:rPr>
                <w:color w:val="000000"/>
                <w:sz w:val="22"/>
                <w:szCs w:val="22"/>
              </w:rPr>
            </w:pPr>
            <w:r w:rsidRPr="004955FF">
              <w:rPr>
                <w:color w:val="000000"/>
                <w:sz w:val="22"/>
                <w:szCs w:val="22"/>
              </w:rPr>
              <w:t>отс.</w:t>
            </w:r>
          </w:p>
        </w:tc>
        <w:tc>
          <w:tcPr>
            <w:tcW w:w="709" w:type="dxa"/>
            <w:shd w:val="clear" w:color="auto" w:fill="auto"/>
            <w:vAlign w:val="center"/>
          </w:tcPr>
          <w:p w:rsidR="00677AD8" w:rsidRPr="004955FF" w:rsidRDefault="00677AD8" w:rsidP="00D8145B">
            <w:pPr>
              <w:jc w:val="center"/>
              <w:rPr>
                <w:color w:val="000000"/>
                <w:sz w:val="22"/>
                <w:szCs w:val="22"/>
              </w:rPr>
            </w:pPr>
            <w:r w:rsidRPr="004955FF">
              <w:rPr>
                <w:color w:val="000000"/>
                <w:sz w:val="22"/>
                <w:szCs w:val="22"/>
              </w:rPr>
              <w:t>0,19</w:t>
            </w:r>
          </w:p>
        </w:tc>
        <w:tc>
          <w:tcPr>
            <w:tcW w:w="992" w:type="dxa"/>
            <w:shd w:val="clear" w:color="auto" w:fill="auto"/>
            <w:vAlign w:val="center"/>
          </w:tcPr>
          <w:p w:rsidR="00677AD8" w:rsidRPr="004955FF" w:rsidRDefault="00677AD8" w:rsidP="00D8145B">
            <w:pPr>
              <w:jc w:val="center"/>
              <w:rPr>
                <w:color w:val="000000"/>
                <w:sz w:val="22"/>
                <w:szCs w:val="22"/>
                <w:lang w:val="kk-KZ"/>
              </w:rPr>
            </w:pPr>
            <w:r w:rsidRPr="004955FF">
              <w:rPr>
                <w:color w:val="000000"/>
                <w:sz w:val="22"/>
                <w:szCs w:val="22"/>
              </w:rPr>
              <w:t>Следы</w:t>
            </w:r>
          </w:p>
        </w:tc>
      </w:tr>
      <w:tr w:rsidR="00677AD8" w:rsidRPr="004955FF" w:rsidTr="00BE0D34">
        <w:trPr>
          <w:trHeight w:val="300"/>
        </w:trPr>
        <w:tc>
          <w:tcPr>
            <w:tcW w:w="1701" w:type="dxa"/>
            <w:shd w:val="clear" w:color="auto" w:fill="auto"/>
            <w:vAlign w:val="center"/>
            <w:hideMark/>
          </w:tcPr>
          <w:p w:rsidR="00677AD8" w:rsidRPr="004955FF" w:rsidRDefault="00677AD8" w:rsidP="00D8145B">
            <w:pPr>
              <w:rPr>
                <w:sz w:val="22"/>
                <w:szCs w:val="22"/>
              </w:rPr>
            </w:pPr>
            <w:r w:rsidRPr="004955FF">
              <w:rPr>
                <w:sz w:val="22"/>
                <w:szCs w:val="22"/>
              </w:rPr>
              <w:t>Косчагыл  №606</w:t>
            </w:r>
          </w:p>
        </w:tc>
        <w:tc>
          <w:tcPr>
            <w:tcW w:w="851" w:type="dxa"/>
            <w:shd w:val="clear" w:color="auto" w:fill="auto"/>
            <w:vAlign w:val="center"/>
          </w:tcPr>
          <w:p w:rsidR="00677AD8" w:rsidRPr="004955FF" w:rsidRDefault="00677AD8" w:rsidP="00D8145B">
            <w:pPr>
              <w:jc w:val="center"/>
              <w:rPr>
                <w:color w:val="000000"/>
                <w:sz w:val="22"/>
                <w:szCs w:val="22"/>
              </w:rPr>
            </w:pPr>
            <w:r w:rsidRPr="004955FF">
              <w:rPr>
                <w:color w:val="000000"/>
                <w:sz w:val="22"/>
                <w:szCs w:val="22"/>
              </w:rPr>
              <w:t>31</w:t>
            </w:r>
            <w:r w:rsidRPr="004955FF">
              <w:rPr>
                <w:color w:val="000000"/>
                <w:sz w:val="22"/>
                <w:szCs w:val="22"/>
                <w:lang w:val="en-US"/>
              </w:rPr>
              <w:t>,</w:t>
            </w:r>
            <w:r w:rsidRPr="004955FF">
              <w:rPr>
                <w:color w:val="000000"/>
                <w:sz w:val="22"/>
                <w:szCs w:val="22"/>
              </w:rPr>
              <w:t>4</w:t>
            </w:r>
            <w:r w:rsidRPr="004955FF">
              <w:rPr>
                <w:color w:val="000000"/>
                <w:sz w:val="22"/>
                <w:szCs w:val="22"/>
                <w:lang w:val="en-US"/>
              </w:rPr>
              <w:t>1</w:t>
            </w:r>
          </w:p>
        </w:tc>
        <w:tc>
          <w:tcPr>
            <w:tcW w:w="821" w:type="dxa"/>
            <w:shd w:val="clear" w:color="auto" w:fill="auto"/>
            <w:noWrap/>
            <w:vAlign w:val="center"/>
          </w:tcPr>
          <w:p w:rsidR="00677AD8" w:rsidRPr="004955FF" w:rsidRDefault="00677AD8" w:rsidP="00D8145B">
            <w:pPr>
              <w:jc w:val="center"/>
              <w:rPr>
                <w:color w:val="000000"/>
                <w:sz w:val="22"/>
                <w:szCs w:val="22"/>
              </w:rPr>
            </w:pPr>
            <w:r w:rsidRPr="004955FF">
              <w:rPr>
                <w:color w:val="000000"/>
                <w:sz w:val="22"/>
                <w:szCs w:val="22"/>
              </w:rPr>
              <w:t>0,19</w:t>
            </w:r>
          </w:p>
        </w:tc>
        <w:tc>
          <w:tcPr>
            <w:tcW w:w="709" w:type="dxa"/>
            <w:shd w:val="clear" w:color="auto" w:fill="auto"/>
            <w:noWrap/>
          </w:tcPr>
          <w:p w:rsidR="00677AD8" w:rsidRPr="004955FF" w:rsidRDefault="00677AD8" w:rsidP="00D8145B">
            <w:pPr>
              <w:jc w:val="center"/>
              <w:rPr>
                <w:color w:val="000000"/>
                <w:sz w:val="22"/>
                <w:szCs w:val="22"/>
              </w:rPr>
            </w:pPr>
            <w:r w:rsidRPr="004955FF">
              <w:rPr>
                <w:color w:val="000000"/>
                <w:sz w:val="22"/>
                <w:szCs w:val="22"/>
              </w:rPr>
              <w:t>9,54</w:t>
            </w:r>
          </w:p>
        </w:tc>
        <w:tc>
          <w:tcPr>
            <w:tcW w:w="708" w:type="dxa"/>
            <w:shd w:val="clear" w:color="auto" w:fill="auto"/>
            <w:vAlign w:val="center"/>
          </w:tcPr>
          <w:p w:rsidR="00677AD8" w:rsidRPr="004955FF" w:rsidRDefault="00677AD8" w:rsidP="00D8145B">
            <w:pPr>
              <w:jc w:val="center"/>
              <w:rPr>
                <w:color w:val="000000"/>
                <w:sz w:val="22"/>
                <w:szCs w:val="22"/>
              </w:rPr>
            </w:pPr>
            <w:r w:rsidRPr="004955FF">
              <w:rPr>
                <w:color w:val="000000"/>
                <w:sz w:val="22"/>
                <w:szCs w:val="22"/>
              </w:rPr>
              <w:t>0,91</w:t>
            </w:r>
          </w:p>
        </w:tc>
        <w:tc>
          <w:tcPr>
            <w:tcW w:w="709" w:type="dxa"/>
            <w:shd w:val="clear" w:color="auto" w:fill="auto"/>
            <w:noWrap/>
            <w:vAlign w:val="center"/>
          </w:tcPr>
          <w:p w:rsidR="00677AD8" w:rsidRPr="004955FF" w:rsidRDefault="00677AD8" w:rsidP="00D8145B">
            <w:pPr>
              <w:jc w:val="center"/>
              <w:rPr>
                <w:color w:val="000000"/>
                <w:sz w:val="22"/>
                <w:szCs w:val="22"/>
              </w:rPr>
            </w:pPr>
            <w:r w:rsidRPr="004955FF">
              <w:rPr>
                <w:color w:val="000000"/>
                <w:sz w:val="22"/>
                <w:szCs w:val="22"/>
              </w:rPr>
              <w:t xml:space="preserve">отс. </w:t>
            </w:r>
          </w:p>
        </w:tc>
        <w:tc>
          <w:tcPr>
            <w:tcW w:w="738" w:type="dxa"/>
            <w:shd w:val="clear" w:color="auto" w:fill="auto"/>
            <w:noWrap/>
            <w:vAlign w:val="center"/>
          </w:tcPr>
          <w:p w:rsidR="00677AD8" w:rsidRPr="004955FF" w:rsidRDefault="00677AD8" w:rsidP="00D8145B">
            <w:pPr>
              <w:jc w:val="center"/>
              <w:rPr>
                <w:color w:val="000000"/>
                <w:sz w:val="22"/>
                <w:szCs w:val="22"/>
              </w:rPr>
            </w:pPr>
            <w:r w:rsidRPr="004955FF">
              <w:rPr>
                <w:color w:val="000000"/>
                <w:sz w:val="22"/>
                <w:szCs w:val="22"/>
              </w:rPr>
              <w:t>0,009</w:t>
            </w:r>
          </w:p>
        </w:tc>
        <w:tc>
          <w:tcPr>
            <w:tcW w:w="851" w:type="dxa"/>
            <w:shd w:val="clear" w:color="auto" w:fill="auto"/>
            <w:noWrap/>
            <w:vAlign w:val="center"/>
          </w:tcPr>
          <w:p w:rsidR="00677AD8" w:rsidRPr="004955FF" w:rsidRDefault="00677AD8" w:rsidP="00D8145B">
            <w:pPr>
              <w:jc w:val="center"/>
              <w:rPr>
                <w:color w:val="000000"/>
                <w:sz w:val="22"/>
                <w:szCs w:val="22"/>
              </w:rPr>
            </w:pPr>
            <w:r w:rsidRPr="004955FF">
              <w:rPr>
                <w:color w:val="000000"/>
                <w:sz w:val="22"/>
                <w:szCs w:val="22"/>
              </w:rPr>
              <w:t>0,001</w:t>
            </w:r>
          </w:p>
        </w:tc>
        <w:tc>
          <w:tcPr>
            <w:tcW w:w="850" w:type="dxa"/>
            <w:shd w:val="clear" w:color="auto" w:fill="auto"/>
            <w:noWrap/>
            <w:vAlign w:val="center"/>
          </w:tcPr>
          <w:p w:rsidR="00677AD8" w:rsidRPr="004955FF" w:rsidRDefault="00677AD8" w:rsidP="00D8145B">
            <w:pPr>
              <w:jc w:val="center"/>
              <w:rPr>
                <w:color w:val="000000"/>
                <w:sz w:val="22"/>
                <w:szCs w:val="22"/>
              </w:rPr>
            </w:pPr>
            <w:r w:rsidRPr="004955FF">
              <w:rPr>
                <w:color w:val="000000"/>
                <w:sz w:val="22"/>
                <w:szCs w:val="22"/>
              </w:rPr>
              <w:t>отс.</w:t>
            </w:r>
          </w:p>
        </w:tc>
        <w:tc>
          <w:tcPr>
            <w:tcW w:w="709" w:type="dxa"/>
            <w:shd w:val="clear" w:color="auto" w:fill="auto"/>
            <w:vAlign w:val="center"/>
          </w:tcPr>
          <w:p w:rsidR="00677AD8" w:rsidRPr="004955FF" w:rsidRDefault="00677AD8" w:rsidP="00D8145B">
            <w:pPr>
              <w:jc w:val="center"/>
              <w:rPr>
                <w:color w:val="000000"/>
                <w:sz w:val="22"/>
                <w:szCs w:val="22"/>
              </w:rPr>
            </w:pPr>
            <w:r w:rsidRPr="004955FF">
              <w:rPr>
                <w:color w:val="000000"/>
                <w:sz w:val="22"/>
                <w:szCs w:val="22"/>
              </w:rPr>
              <w:t>0,09</w:t>
            </w:r>
          </w:p>
        </w:tc>
        <w:tc>
          <w:tcPr>
            <w:tcW w:w="992" w:type="dxa"/>
            <w:shd w:val="clear" w:color="auto" w:fill="auto"/>
            <w:vAlign w:val="center"/>
          </w:tcPr>
          <w:p w:rsidR="00677AD8" w:rsidRPr="004955FF" w:rsidRDefault="00677AD8" w:rsidP="00D8145B">
            <w:pPr>
              <w:jc w:val="center"/>
              <w:rPr>
                <w:color w:val="000000"/>
                <w:sz w:val="22"/>
                <w:szCs w:val="22"/>
              </w:rPr>
            </w:pPr>
            <w:r w:rsidRPr="004955FF">
              <w:rPr>
                <w:color w:val="000000"/>
                <w:sz w:val="22"/>
                <w:szCs w:val="22"/>
              </w:rPr>
              <w:t>Следы</w:t>
            </w:r>
          </w:p>
        </w:tc>
      </w:tr>
      <w:tr w:rsidR="00677AD8" w:rsidRPr="004955FF" w:rsidTr="00BE0D34">
        <w:trPr>
          <w:trHeight w:val="300"/>
        </w:trPr>
        <w:tc>
          <w:tcPr>
            <w:tcW w:w="1701" w:type="dxa"/>
            <w:shd w:val="clear" w:color="auto" w:fill="auto"/>
            <w:vAlign w:val="center"/>
            <w:hideMark/>
          </w:tcPr>
          <w:p w:rsidR="00677AD8" w:rsidRPr="004955FF" w:rsidRDefault="00677AD8" w:rsidP="00D8145B">
            <w:pPr>
              <w:rPr>
                <w:sz w:val="22"/>
                <w:szCs w:val="22"/>
              </w:rPr>
            </w:pPr>
            <w:r w:rsidRPr="004955FF">
              <w:rPr>
                <w:sz w:val="22"/>
                <w:szCs w:val="22"/>
              </w:rPr>
              <w:t>Косчагыл Казан</w:t>
            </w:r>
          </w:p>
        </w:tc>
        <w:tc>
          <w:tcPr>
            <w:tcW w:w="851" w:type="dxa"/>
            <w:shd w:val="clear" w:color="auto" w:fill="auto"/>
            <w:vAlign w:val="center"/>
          </w:tcPr>
          <w:p w:rsidR="00677AD8" w:rsidRPr="004955FF" w:rsidRDefault="00677AD8" w:rsidP="00D8145B">
            <w:pPr>
              <w:jc w:val="center"/>
              <w:rPr>
                <w:color w:val="000000"/>
                <w:sz w:val="22"/>
                <w:szCs w:val="22"/>
              </w:rPr>
            </w:pPr>
            <w:r w:rsidRPr="004955FF">
              <w:rPr>
                <w:color w:val="000000"/>
                <w:sz w:val="22"/>
                <w:szCs w:val="22"/>
              </w:rPr>
              <w:t>9,85</w:t>
            </w:r>
          </w:p>
        </w:tc>
        <w:tc>
          <w:tcPr>
            <w:tcW w:w="821" w:type="dxa"/>
            <w:shd w:val="clear" w:color="auto" w:fill="auto"/>
            <w:noWrap/>
            <w:vAlign w:val="center"/>
          </w:tcPr>
          <w:p w:rsidR="00677AD8" w:rsidRPr="004955FF" w:rsidRDefault="00677AD8" w:rsidP="00D8145B">
            <w:pPr>
              <w:jc w:val="center"/>
              <w:rPr>
                <w:color w:val="000000"/>
                <w:sz w:val="22"/>
                <w:szCs w:val="22"/>
              </w:rPr>
            </w:pPr>
            <w:r w:rsidRPr="004955FF">
              <w:rPr>
                <w:color w:val="000000"/>
                <w:sz w:val="22"/>
                <w:szCs w:val="22"/>
              </w:rPr>
              <w:t>0,22</w:t>
            </w:r>
          </w:p>
        </w:tc>
        <w:tc>
          <w:tcPr>
            <w:tcW w:w="709" w:type="dxa"/>
            <w:shd w:val="clear" w:color="auto" w:fill="auto"/>
            <w:noWrap/>
            <w:vAlign w:val="center"/>
          </w:tcPr>
          <w:p w:rsidR="00677AD8" w:rsidRPr="004955FF" w:rsidRDefault="00677AD8" w:rsidP="00D8145B">
            <w:pPr>
              <w:jc w:val="center"/>
              <w:rPr>
                <w:color w:val="000000"/>
                <w:sz w:val="22"/>
                <w:szCs w:val="22"/>
              </w:rPr>
            </w:pPr>
            <w:r w:rsidRPr="004955FF">
              <w:rPr>
                <w:color w:val="000000"/>
                <w:sz w:val="22"/>
                <w:szCs w:val="22"/>
              </w:rPr>
              <w:t>2,35</w:t>
            </w:r>
          </w:p>
        </w:tc>
        <w:tc>
          <w:tcPr>
            <w:tcW w:w="708" w:type="dxa"/>
            <w:shd w:val="clear" w:color="auto" w:fill="auto"/>
            <w:vAlign w:val="center"/>
          </w:tcPr>
          <w:p w:rsidR="00677AD8" w:rsidRPr="004955FF" w:rsidRDefault="00677AD8" w:rsidP="00D8145B">
            <w:pPr>
              <w:jc w:val="center"/>
              <w:rPr>
                <w:color w:val="000000"/>
                <w:sz w:val="22"/>
                <w:szCs w:val="22"/>
              </w:rPr>
            </w:pPr>
            <w:r w:rsidRPr="004955FF">
              <w:rPr>
                <w:color w:val="000000"/>
                <w:sz w:val="22"/>
                <w:szCs w:val="22"/>
              </w:rPr>
              <w:t>1,24</w:t>
            </w:r>
          </w:p>
        </w:tc>
        <w:tc>
          <w:tcPr>
            <w:tcW w:w="709" w:type="dxa"/>
            <w:shd w:val="clear" w:color="auto" w:fill="auto"/>
            <w:noWrap/>
            <w:vAlign w:val="center"/>
          </w:tcPr>
          <w:p w:rsidR="00677AD8" w:rsidRPr="004955FF" w:rsidRDefault="00677AD8" w:rsidP="00D8145B">
            <w:pPr>
              <w:jc w:val="center"/>
              <w:rPr>
                <w:color w:val="000000"/>
                <w:sz w:val="22"/>
                <w:szCs w:val="22"/>
              </w:rPr>
            </w:pPr>
            <w:r w:rsidRPr="004955FF">
              <w:rPr>
                <w:color w:val="000000"/>
                <w:sz w:val="22"/>
                <w:szCs w:val="22"/>
              </w:rPr>
              <w:t>отс.</w:t>
            </w:r>
          </w:p>
        </w:tc>
        <w:tc>
          <w:tcPr>
            <w:tcW w:w="738" w:type="dxa"/>
            <w:shd w:val="clear" w:color="auto" w:fill="auto"/>
            <w:noWrap/>
            <w:vAlign w:val="center"/>
          </w:tcPr>
          <w:p w:rsidR="00677AD8" w:rsidRPr="004955FF" w:rsidRDefault="00677AD8" w:rsidP="00D8145B">
            <w:pPr>
              <w:jc w:val="center"/>
              <w:rPr>
                <w:color w:val="000000"/>
                <w:sz w:val="22"/>
                <w:szCs w:val="22"/>
              </w:rPr>
            </w:pPr>
            <w:r w:rsidRPr="004955FF">
              <w:rPr>
                <w:color w:val="000000"/>
                <w:sz w:val="22"/>
                <w:szCs w:val="22"/>
              </w:rPr>
              <w:t>0,007</w:t>
            </w:r>
          </w:p>
        </w:tc>
        <w:tc>
          <w:tcPr>
            <w:tcW w:w="851" w:type="dxa"/>
            <w:shd w:val="clear" w:color="auto" w:fill="auto"/>
            <w:noWrap/>
            <w:vAlign w:val="center"/>
          </w:tcPr>
          <w:p w:rsidR="00677AD8" w:rsidRPr="004955FF" w:rsidRDefault="00677AD8" w:rsidP="00D8145B">
            <w:pPr>
              <w:jc w:val="center"/>
              <w:rPr>
                <w:color w:val="000000"/>
                <w:sz w:val="22"/>
                <w:szCs w:val="22"/>
              </w:rPr>
            </w:pPr>
            <w:r w:rsidRPr="004955FF">
              <w:rPr>
                <w:color w:val="000000"/>
                <w:sz w:val="22"/>
                <w:szCs w:val="22"/>
              </w:rPr>
              <w:t>0, 001</w:t>
            </w:r>
          </w:p>
        </w:tc>
        <w:tc>
          <w:tcPr>
            <w:tcW w:w="850" w:type="dxa"/>
            <w:shd w:val="clear" w:color="auto" w:fill="auto"/>
            <w:noWrap/>
            <w:vAlign w:val="center"/>
          </w:tcPr>
          <w:p w:rsidR="00677AD8" w:rsidRPr="004955FF" w:rsidRDefault="00677AD8" w:rsidP="00D8145B">
            <w:pPr>
              <w:jc w:val="center"/>
              <w:rPr>
                <w:color w:val="000000"/>
                <w:sz w:val="22"/>
                <w:szCs w:val="22"/>
              </w:rPr>
            </w:pPr>
            <w:r w:rsidRPr="004955FF">
              <w:rPr>
                <w:color w:val="000000"/>
                <w:sz w:val="22"/>
                <w:szCs w:val="22"/>
              </w:rPr>
              <w:t>отс.</w:t>
            </w:r>
          </w:p>
        </w:tc>
        <w:tc>
          <w:tcPr>
            <w:tcW w:w="709" w:type="dxa"/>
            <w:shd w:val="clear" w:color="auto" w:fill="auto"/>
            <w:vAlign w:val="center"/>
          </w:tcPr>
          <w:p w:rsidR="00677AD8" w:rsidRPr="004955FF" w:rsidRDefault="00677AD8" w:rsidP="00D8145B">
            <w:pPr>
              <w:jc w:val="center"/>
              <w:rPr>
                <w:color w:val="000000"/>
                <w:sz w:val="22"/>
                <w:szCs w:val="22"/>
              </w:rPr>
            </w:pPr>
            <w:r w:rsidRPr="004955FF">
              <w:rPr>
                <w:color w:val="000000"/>
                <w:sz w:val="22"/>
                <w:szCs w:val="22"/>
              </w:rPr>
              <w:t>0,09</w:t>
            </w:r>
          </w:p>
        </w:tc>
        <w:tc>
          <w:tcPr>
            <w:tcW w:w="992" w:type="dxa"/>
            <w:shd w:val="clear" w:color="auto" w:fill="auto"/>
            <w:vAlign w:val="center"/>
          </w:tcPr>
          <w:p w:rsidR="00677AD8" w:rsidRPr="004955FF" w:rsidRDefault="00677AD8" w:rsidP="00D8145B">
            <w:pPr>
              <w:jc w:val="center"/>
              <w:rPr>
                <w:color w:val="000000"/>
                <w:sz w:val="22"/>
                <w:szCs w:val="22"/>
                <w:lang w:val="kk-KZ"/>
              </w:rPr>
            </w:pPr>
            <w:r w:rsidRPr="004955FF">
              <w:rPr>
                <w:color w:val="000000"/>
                <w:sz w:val="22"/>
                <w:szCs w:val="22"/>
              </w:rPr>
              <w:t>Следы</w:t>
            </w:r>
          </w:p>
        </w:tc>
      </w:tr>
    </w:tbl>
    <w:p w:rsidR="00D00AD7" w:rsidRDefault="00D00AD7" w:rsidP="00F60C76">
      <w:pPr>
        <w:pStyle w:val="af5"/>
        <w:spacing w:after="0" w:line="240" w:lineRule="auto"/>
        <w:ind w:left="0" w:firstLine="567"/>
        <w:jc w:val="both"/>
        <w:rPr>
          <w:rFonts w:ascii="Times New Roman" w:hAnsi="Times New Roman"/>
          <w:color w:val="000000"/>
          <w:sz w:val="28"/>
          <w:szCs w:val="28"/>
        </w:rPr>
      </w:pPr>
    </w:p>
    <w:p w:rsidR="00D00AD7" w:rsidRPr="00AB2258" w:rsidRDefault="00D00AD7" w:rsidP="00F60C76">
      <w:pPr>
        <w:pStyle w:val="af5"/>
        <w:spacing w:after="0" w:line="240" w:lineRule="auto"/>
        <w:ind w:left="0" w:firstLine="567"/>
        <w:jc w:val="both"/>
        <w:rPr>
          <w:rFonts w:ascii="Times New Roman" w:hAnsi="Times New Roman"/>
          <w:sz w:val="24"/>
          <w:szCs w:val="24"/>
        </w:rPr>
      </w:pPr>
      <w:r w:rsidRPr="004C5656">
        <w:rPr>
          <w:rFonts w:ascii="Times New Roman" w:hAnsi="Times New Roman"/>
          <w:color w:val="000000"/>
          <w:sz w:val="28"/>
          <w:szCs w:val="28"/>
        </w:rPr>
        <w:t xml:space="preserve">Пластовые </w:t>
      </w:r>
      <w:r w:rsidRPr="004C5656">
        <w:rPr>
          <w:rFonts w:ascii="Times New Roman" w:hAnsi="Times New Roman"/>
          <w:sz w:val="28"/>
          <w:szCs w:val="28"/>
        </w:rPr>
        <w:t>воды месторождений Косчагыл, Аккудук,</w:t>
      </w:r>
      <w:r w:rsidRPr="004C5656">
        <w:rPr>
          <w:rFonts w:ascii="Times New Roman" w:hAnsi="Times New Roman"/>
          <w:sz w:val="28"/>
          <w:szCs w:val="28"/>
          <w:lang w:val="kk-KZ"/>
        </w:rPr>
        <w:t xml:space="preserve"> </w:t>
      </w:r>
      <w:r w:rsidRPr="004C5656">
        <w:rPr>
          <w:rFonts w:ascii="Times New Roman" w:hAnsi="Times New Roman"/>
          <w:sz w:val="28"/>
          <w:szCs w:val="28"/>
        </w:rPr>
        <w:t>Кисимбай, Акингень отличаются по содержанию катионов Na, K, Mg, Ca, Ba, Si, что может быть связано с тем, что солевой состав вод в нефтеносном горизонте не одинаков для всех его частей, и поэтому   воды одного и того же горизонта имеют не определенный солевой состав, а некоторый средний показатель. На поздней стадии разработки месторождения попутно с нефтью выкачивают более минерализованные и плотные воды. Д</w:t>
      </w:r>
      <w:r w:rsidRPr="004C5656">
        <w:rPr>
          <w:rFonts w:ascii="Times New Roman" w:hAnsi="Times New Roman"/>
          <w:color w:val="000000"/>
          <w:sz w:val="28"/>
          <w:szCs w:val="28"/>
        </w:rPr>
        <w:t xml:space="preserve">ефицит пресных вод в степных, пустынных и полупустынных районах Казахстана делает невозможным разбавление пластовых вод, что   приводит к насыщению пластовых вод минеральными солями и изменению химического состава </w:t>
      </w:r>
      <w:r w:rsidRPr="00383CA2">
        <w:rPr>
          <w:rFonts w:ascii="Times New Roman" w:hAnsi="Times New Roman"/>
          <w:sz w:val="28"/>
          <w:szCs w:val="28"/>
        </w:rPr>
        <w:t>[</w:t>
      </w:r>
      <w:r w:rsidR="00383CA2" w:rsidRPr="00383CA2">
        <w:rPr>
          <w:rFonts w:ascii="Times New Roman" w:hAnsi="Times New Roman"/>
          <w:sz w:val="28"/>
          <w:szCs w:val="28"/>
        </w:rPr>
        <w:t>1</w:t>
      </w:r>
      <w:r w:rsidR="00BE0D34">
        <w:rPr>
          <w:rFonts w:ascii="Times New Roman" w:hAnsi="Times New Roman"/>
          <w:sz w:val="28"/>
          <w:szCs w:val="28"/>
        </w:rPr>
        <w:t>9</w:t>
      </w:r>
      <w:r w:rsidRPr="00383CA2">
        <w:rPr>
          <w:rFonts w:ascii="Times New Roman" w:hAnsi="Times New Roman"/>
          <w:sz w:val="28"/>
          <w:szCs w:val="28"/>
        </w:rPr>
        <w:t>].</w:t>
      </w:r>
      <w:r w:rsidRPr="00AB2258">
        <w:rPr>
          <w:rFonts w:ascii="Times New Roman" w:hAnsi="Times New Roman"/>
          <w:sz w:val="28"/>
          <w:szCs w:val="28"/>
        </w:rPr>
        <w:t xml:space="preserve"> </w:t>
      </w:r>
    </w:p>
    <w:p w:rsidR="00677AD8" w:rsidRDefault="00677AD8" w:rsidP="00F60C76">
      <w:pPr>
        <w:ind w:firstLine="567"/>
        <w:jc w:val="both"/>
        <w:rPr>
          <w:sz w:val="28"/>
          <w:szCs w:val="28"/>
        </w:rPr>
      </w:pPr>
      <w:r w:rsidRPr="004C5656">
        <w:rPr>
          <w:color w:val="000000"/>
          <w:sz w:val="28"/>
          <w:szCs w:val="28"/>
        </w:rPr>
        <w:t xml:space="preserve">В таблице </w:t>
      </w:r>
      <w:r w:rsidR="00332BBD">
        <w:rPr>
          <w:color w:val="000000"/>
          <w:sz w:val="28"/>
          <w:szCs w:val="28"/>
        </w:rPr>
        <w:t>8</w:t>
      </w:r>
      <w:r w:rsidRPr="004C5656">
        <w:rPr>
          <w:color w:val="000000"/>
          <w:sz w:val="28"/>
          <w:szCs w:val="28"/>
        </w:rPr>
        <w:t xml:space="preserve"> представлен</w:t>
      </w:r>
      <w:r w:rsidRPr="004C5656">
        <w:rPr>
          <w:color w:val="000000"/>
          <w:sz w:val="28"/>
          <w:szCs w:val="28"/>
          <w:lang w:val="kk-KZ"/>
        </w:rPr>
        <w:t>о</w:t>
      </w:r>
      <w:r w:rsidRPr="004C5656">
        <w:rPr>
          <w:color w:val="000000"/>
          <w:sz w:val="28"/>
          <w:szCs w:val="28"/>
        </w:rPr>
        <w:t xml:space="preserve"> </w:t>
      </w:r>
      <w:r w:rsidRPr="004C5656">
        <w:rPr>
          <w:color w:val="000000"/>
          <w:sz w:val="28"/>
          <w:szCs w:val="28"/>
          <w:lang w:val="kk-KZ"/>
        </w:rPr>
        <w:t xml:space="preserve">содержания анионов и физико-химические характеристики </w:t>
      </w:r>
      <w:r w:rsidRPr="004C5656">
        <w:rPr>
          <w:color w:val="000000"/>
          <w:sz w:val="28"/>
          <w:szCs w:val="28"/>
        </w:rPr>
        <w:t xml:space="preserve">пластовых вод </w:t>
      </w:r>
      <w:r w:rsidRPr="004C5656">
        <w:rPr>
          <w:sz w:val="28"/>
          <w:szCs w:val="28"/>
        </w:rPr>
        <w:t xml:space="preserve">месторождений </w:t>
      </w:r>
      <w:r w:rsidRPr="004C5656">
        <w:rPr>
          <w:color w:val="000000"/>
          <w:sz w:val="28"/>
          <w:szCs w:val="28"/>
        </w:rPr>
        <w:t>"Жылыоймунайгаз»</w:t>
      </w:r>
      <w:r w:rsidR="00332BBD">
        <w:rPr>
          <w:color w:val="000000"/>
          <w:sz w:val="28"/>
          <w:szCs w:val="28"/>
        </w:rPr>
        <w:t>.</w:t>
      </w:r>
      <w:r w:rsidRPr="004C5656">
        <w:rPr>
          <w:color w:val="000000"/>
          <w:sz w:val="28"/>
          <w:szCs w:val="28"/>
        </w:rPr>
        <w:t xml:space="preserve"> Данные анализов </w:t>
      </w:r>
      <w:r w:rsidR="00E77FF5" w:rsidRPr="004C5656">
        <w:rPr>
          <w:color w:val="000000"/>
          <w:sz w:val="28"/>
          <w:szCs w:val="28"/>
        </w:rPr>
        <w:t>показывают,</w:t>
      </w:r>
      <w:r w:rsidRPr="004C5656">
        <w:rPr>
          <w:color w:val="000000"/>
          <w:sz w:val="28"/>
          <w:szCs w:val="28"/>
        </w:rPr>
        <w:t xml:space="preserve"> что, пластовые воды являются </w:t>
      </w:r>
      <w:r w:rsidR="002E6032" w:rsidRPr="004C5656">
        <w:rPr>
          <w:color w:val="000000"/>
          <w:sz w:val="28"/>
          <w:szCs w:val="28"/>
        </w:rPr>
        <w:t>высокоминерализованны</w:t>
      </w:r>
      <w:r w:rsidR="002E6032">
        <w:rPr>
          <w:color w:val="000000"/>
          <w:sz w:val="28"/>
          <w:szCs w:val="28"/>
        </w:rPr>
        <w:t>ми</w:t>
      </w:r>
      <w:r w:rsidR="002E6032" w:rsidRPr="004C5656">
        <w:rPr>
          <w:sz w:val="28"/>
          <w:szCs w:val="28"/>
        </w:rPr>
        <w:t xml:space="preserve"> </w:t>
      </w:r>
      <w:r w:rsidRPr="004C5656">
        <w:rPr>
          <w:sz w:val="28"/>
          <w:szCs w:val="28"/>
        </w:rPr>
        <w:t xml:space="preserve">слабокислыми и нейтральными. </w:t>
      </w:r>
    </w:p>
    <w:p w:rsidR="002E6032" w:rsidRPr="004C5656" w:rsidRDefault="002E6032" w:rsidP="00F60C76">
      <w:pPr>
        <w:ind w:firstLine="567"/>
        <w:jc w:val="both"/>
        <w:rPr>
          <w:color w:val="000000"/>
          <w:sz w:val="28"/>
          <w:szCs w:val="28"/>
          <w:lang w:val="kk-KZ"/>
        </w:rPr>
      </w:pPr>
    </w:p>
    <w:p w:rsidR="00677AD8" w:rsidRDefault="00677AD8" w:rsidP="00802BFF">
      <w:pPr>
        <w:jc w:val="both"/>
        <w:rPr>
          <w:color w:val="000000"/>
          <w:sz w:val="28"/>
          <w:szCs w:val="28"/>
        </w:rPr>
      </w:pPr>
      <w:r w:rsidRPr="004C5656">
        <w:rPr>
          <w:sz w:val="28"/>
          <w:szCs w:val="28"/>
        </w:rPr>
        <w:t xml:space="preserve">Таблица </w:t>
      </w:r>
      <w:r w:rsidR="00332BBD">
        <w:rPr>
          <w:sz w:val="28"/>
          <w:szCs w:val="28"/>
        </w:rPr>
        <w:t>8</w:t>
      </w:r>
      <w:r>
        <w:rPr>
          <w:sz w:val="28"/>
          <w:szCs w:val="28"/>
        </w:rPr>
        <w:t xml:space="preserve"> </w:t>
      </w:r>
      <w:r w:rsidRPr="004C5656">
        <w:rPr>
          <w:b/>
          <w:sz w:val="28"/>
          <w:szCs w:val="28"/>
        </w:rPr>
        <w:t>-</w:t>
      </w:r>
      <w:r w:rsidRPr="004C5656">
        <w:rPr>
          <w:color w:val="000000"/>
          <w:sz w:val="28"/>
          <w:szCs w:val="28"/>
          <w:lang w:val="kk-KZ"/>
        </w:rPr>
        <w:t xml:space="preserve"> Содержания анионов и физико-химические характеристики </w:t>
      </w:r>
      <w:r w:rsidRPr="004C5656">
        <w:rPr>
          <w:sz w:val="28"/>
          <w:szCs w:val="28"/>
        </w:rPr>
        <w:t xml:space="preserve">пластовых вод </w:t>
      </w:r>
      <w:r w:rsidRPr="004C5656">
        <w:rPr>
          <w:color w:val="000000"/>
          <w:sz w:val="28"/>
          <w:szCs w:val="28"/>
        </w:rPr>
        <w:t>месторождений НГДУ "Жылыоймунайгаз"</w:t>
      </w:r>
    </w:p>
    <w:tbl>
      <w:tblPr>
        <w:tblW w:w="94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679"/>
        <w:gridCol w:w="738"/>
        <w:gridCol w:w="1388"/>
        <w:gridCol w:w="709"/>
        <w:gridCol w:w="1325"/>
        <w:gridCol w:w="801"/>
        <w:gridCol w:w="851"/>
        <w:gridCol w:w="709"/>
        <w:gridCol w:w="850"/>
      </w:tblGrid>
      <w:tr w:rsidR="00E77FF5" w:rsidRPr="004955FF" w:rsidTr="00C73B0F">
        <w:trPr>
          <w:trHeight w:val="647"/>
        </w:trPr>
        <w:tc>
          <w:tcPr>
            <w:tcW w:w="1447" w:type="dxa"/>
            <w:shd w:val="clear" w:color="auto" w:fill="auto"/>
            <w:noWrap/>
            <w:vAlign w:val="center"/>
            <w:hideMark/>
          </w:tcPr>
          <w:p w:rsidR="00E77FF5" w:rsidRPr="004955FF" w:rsidRDefault="00E77FF5" w:rsidP="00D8145B">
            <w:pPr>
              <w:jc w:val="center"/>
              <w:rPr>
                <w:color w:val="000000"/>
                <w:sz w:val="22"/>
                <w:szCs w:val="22"/>
              </w:rPr>
            </w:pPr>
            <w:r w:rsidRPr="004955FF">
              <w:rPr>
                <w:color w:val="000000"/>
                <w:sz w:val="22"/>
                <w:szCs w:val="22"/>
              </w:rPr>
              <w:t xml:space="preserve">Место отбора проб  </w:t>
            </w:r>
          </w:p>
        </w:tc>
        <w:tc>
          <w:tcPr>
            <w:tcW w:w="679" w:type="dxa"/>
            <w:shd w:val="clear" w:color="auto" w:fill="auto"/>
            <w:noWrap/>
            <w:vAlign w:val="center"/>
            <w:hideMark/>
          </w:tcPr>
          <w:p w:rsidR="00E77FF5" w:rsidRPr="004955FF" w:rsidRDefault="00E77FF5" w:rsidP="00D8145B">
            <w:pPr>
              <w:jc w:val="center"/>
              <w:rPr>
                <w:color w:val="000000"/>
                <w:sz w:val="22"/>
                <w:szCs w:val="22"/>
              </w:rPr>
            </w:pPr>
            <w:r w:rsidRPr="004955FF">
              <w:rPr>
                <w:color w:val="000000"/>
                <w:sz w:val="22"/>
                <w:szCs w:val="22"/>
              </w:rPr>
              <w:t>рН</w:t>
            </w:r>
          </w:p>
        </w:tc>
        <w:tc>
          <w:tcPr>
            <w:tcW w:w="738" w:type="dxa"/>
            <w:shd w:val="clear" w:color="auto" w:fill="auto"/>
            <w:noWrap/>
            <w:vAlign w:val="center"/>
            <w:hideMark/>
          </w:tcPr>
          <w:p w:rsidR="00E77FF5" w:rsidRPr="004955FF" w:rsidRDefault="00E77FF5" w:rsidP="00D8145B">
            <w:pPr>
              <w:jc w:val="center"/>
              <w:rPr>
                <w:color w:val="000000"/>
                <w:sz w:val="22"/>
                <w:szCs w:val="22"/>
              </w:rPr>
            </w:pPr>
            <w:r w:rsidRPr="004955FF">
              <w:rPr>
                <w:color w:val="000000"/>
                <w:sz w:val="22"/>
                <w:szCs w:val="22"/>
              </w:rPr>
              <w:t>ОВП, мВ</w:t>
            </w:r>
          </w:p>
        </w:tc>
        <w:tc>
          <w:tcPr>
            <w:tcW w:w="1388" w:type="dxa"/>
            <w:shd w:val="clear" w:color="auto" w:fill="auto"/>
            <w:vAlign w:val="center"/>
            <w:hideMark/>
          </w:tcPr>
          <w:p w:rsidR="00E77FF5" w:rsidRPr="004955FF" w:rsidRDefault="00E77FF5" w:rsidP="00D8145B">
            <w:pPr>
              <w:jc w:val="center"/>
              <w:rPr>
                <w:color w:val="000000"/>
                <w:sz w:val="22"/>
                <w:szCs w:val="22"/>
              </w:rPr>
            </w:pPr>
            <w:r w:rsidRPr="004955FF">
              <w:rPr>
                <w:color w:val="000000"/>
                <w:sz w:val="22"/>
                <w:szCs w:val="22"/>
              </w:rPr>
              <w:t>Электро-</w:t>
            </w:r>
          </w:p>
          <w:p w:rsidR="00E77FF5" w:rsidRPr="004955FF" w:rsidRDefault="00E77FF5" w:rsidP="00D8145B">
            <w:pPr>
              <w:jc w:val="center"/>
              <w:rPr>
                <w:color w:val="000000"/>
                <w:sz w:val="22"/>
                <w:szCs w:val="22"/>
              </w:rPr>
            </w:pPr>
            <w:r w:rsidRPr="004955FF">
              <w:rPr>
                <w:color w:val="000000"/>
                <w:sz w:val="22"/>
                <w:szCs w:val="22"/>
              </w:rPr>
              <w:t>проводность, Ом/см</w:t>
            </w:r>
          </w:p>
        </w:tc>
        <w:tc>
          <w:tcPr>
            <w:tcW w:w="709" w:type="dxa"/>
            <w:shd w:val="clear" w:color="auto" w:fill="auto"/>
            <w:noWrap/>
            <w:vAlign w:val="center"/>
            <w:hideMark/>
          </w:tcPr>
          <w:p w:rsidR="00E77FF5" w:rsidRPr="004955FF" w:rsidRDefault="00E77FF5" w:rsidP="00D8145B">
            <w:pPr>
              <w:jc w:val="center"/>
              <w:rPr>
                <w:color w:val="000000"/>
                <w:sz w:val="22"/>
                <w:szCs w:val="22"/>
              </w:rPr>
            </w:pPr>
            <w:r w:rsidRPr="004955FF">
              <w:rPr>
                <w:color w:val="000000"/>
                <w:sz w:val="22"/>
                <w:szCs w:val="22"/>
              </w:rPr>
              <w:t>ρ, кг/м</w:t>
            </w:r>
            <w:r w:rsidRPr="004955FF">
              <w:rPr>
                <w:color w:val="000000"/>
                <w:sz w:val="22"/>
                <w:szCs w:val="22"/>
                <w:vertAlign w:val="superscript"/>
              </w:rPr>
              <w:t>3</w:t>
            </w:r>
          </w:p>
        </w:tc>
        <w:tc>
          <w:tcPr>
            <w:tcW w:w="1325" w:type="dxa"/>
            <w:shd w:val="clear" w:color="auto" w:fill="auto"/>
            <w:vAlign w:val="center"/>
            <w:hideMark/>
          </w:tcPr>
          <w:p w:rsidR="00E77FF5" w:rsidRPr="004955FF" w:rsidRDefault="00E77FF5" w:rsidP="00D8145B">
            <w:pPr>
              <w:jc w:val="center"/>
              <w:rPr>
                <w:color w:val="000000"/>
                <w:sz w:val="22"/>
                <w:szCs w:val="22"/>
              </w:rPr>
            </w:pPr>
            <w:r w:rsidRPr="004955FF">
              <w:rPr>
                <w:color w:val="000000"/>
                <w:sz w:val="22"/>
                <w:szCs w:val="22"/>
              </w:rPr>
              <w:t>Общая минерали-зация, г/дм</w:t>
            </w:r>
            <w:r w:rsidRPr="004955FF">
              <w:rPr>
                <w:color w:val="000000"/>
                <w:sz w:val="22"/>
                <w:szCs w:val="22"/>
                <w:vertAlign w:val="superscript"/>
              </w:rPr>
              <w:t>3</w:t>
            </w:r>
          </w:p>
        </w:tc>
        <w:tc>
          <w:tcPr>
            <w:tcW w:w="801" w:type="dxa"/>
            <w:shd w:val="clear" w:color="auto" w:fill="auto"/>
            <w:noWrap/>
            <w:vAlign w:val="center"/>
            <w:hideMark/>
          </w:tcPr>
          <w:p w:rsidR="00E77FF5" w:rsidRPr="004955FF" w:rsidRDefault="00E77FF5" w:rsidP="00D8145B">
            <w:pPr>
              <w:jc w:val="center"/>
              <w:rPr>
                <w:color w:val="000000"/>
                <w:sz w:val="22"/>
                <w:szCs w:val="22"/>
              </w:rPr>
            </w:pPr>
            <w:r w:rsidRPr="004955FF">
              <w:rPr>
                <w:color w:val="000000"/>
                <w:sz w:val="22"/>
                <w:szCs w:val="22"/>
              </w:rPr>
              <w:t>SO</w:t>
            </w:r>
            <w:r w:rsidRPr="004955FF">
              <w:rPr>
                <w:color w:val="000000"/>
                <w:sz w:val="22"/>
                <w:szCs w:val="22"/>
                <w:vertAlign w:val="subscript"/>
              </w:rPr>
              <w:t>4</w:t>
            </w:r>
            <w:r w:rsidRPr="004955FF">
              <w:rPr>
                <w:color w:val="000000"/>
                <w:sz w:val="22"/>
                <w:szCs w:val="22"/>
                <w:vertAlign w:val="superscript"/>
              </w:rPr>
              <w:t>2-</w:t>
            </w:r>
            <w:r w:rsidRPr="004955FF">
              <w:rPr>
                <w:color w:val="000000"/>
                <w:sz w:val="22"/>
                <w:szCs w:val="22"/>
              </w:rPr>
              <w:t>, г/дм</w:t>
            </w:r>
            <w:r w:rsidRPr="004955FF">
              <w:rPr>
                <w:color w:val="000000"/>
                <w:sz w:val="22"/>
                <w:szCs w:val="22"/>
                <w:vertAlign w:val="superscript"/>
              </w:rPr>
              <w:t>3</w:t>
            </w:r>
          </w:p>
        </w:tc>
        <w:tc>
          <w:tcPr>
            <w:tcW w:w="851" w:type="dxa"/>
            <w:shd w:val="clear" w:color="auto" w:fill="auto"/>
            <w:noWrap/>
            <w:vAlign w:val="center"/>
            <w:hideMark/>
          </w:tcPr>
          <w:p w:rsidR="00E77FF5" w:rsidRPr="004955FF" w:rsidRDefault="00E77FF5" w:rsidP="00D8145B">
            <w:pPr>
              <w:jc w:val="center"/>
              <w:rPr>
                <w:color w:val="000000"/>
                <w:sz w:val="22"/>
                <w:szCs w:val="22"/>
              </w:rPr>
            </w:pPr>
            <w:r w:rsidRPr="004955FF">
              <w:rPr>
                <w:color w:val="000000"/>
                <w:sz w:val="22"/>
                <w:szCs w:val="22"/>
              </w:rPr>
              <w:t>Cl</w:t>
            </w:r>
            <w:r w:rsidRPr="004955FF">
              <w:rPr>
                <w:color w:val="000000"/>
                <w:sz w:val="22"/>
                <w:szCs w:val="22"/>
                <w:vertAlign w:val="superscript"/>
              </w:rPr>
              <w:t>-</w:t>
            </w:r>
            <w:r w:rsidRPr="004955FF">
              <w:rPr>
                <w:color w:val="000000"/>
                <w:sz w:val="22"/>
                <w:szCs w:val="22"/>
              </w:rPr>
              <w:t>, г/дм</w:t>
            </w:r>
            <w:r w:rsidRPr="004955FF">
              <w:rPr>
                <w:color w:val="000000"/>
                <w:sz w:val="22"/>
                <w:szCs w:val="22"/>
                <w:vertAlign w:val="superscript"/>
              </w:rPr>
              <w:t>3</w:t>
            </w:r>
          </w:p>
        </w:tc>
        <w:tc>
          <w:tcPr>
            <w:tcW w:w="709" w:type="dxa"/>
            <w:shd w:val="clear" w:color="auto" w:fill="auto"/>
          </w:tcPr>
          <w:p w:rsidR="00E77FF5" w:rsidRPr="004955FF" w:rsidRDefault="00E77FF5" w:rsidP="00D8145B">
            <w:pPr>
              <w:jc w:val="center"/>
              <w:rPr>
                <w:color w:val="000000"/>
                <w:sz w:val="22"/>
                <w:szCs w:val="22"/>
                <w:lang w:val="en-US"/>
              </w:rPr>
            </w:pPr>
          </w:p>
          <w:p w:rsidR="00E77FF5" w:rsidRPr="004955FF" w:rsidRDefault="00E77FF5" w:rsidP="00D8145B">
            <w:pPr>
              <w:jc w:val="center"/>
              <w:rPr>
                <w:color w:val="000000"/>
                <w:sz w:val="22"/>
                <w:szCs w:val="22"/>
                <w:vertAlign w:val="superscript"/>
                <w:lang w:val="en-US"/>
              </w:rPr>
            </w:pPr>
            <w:r w:rsidRPr="004955FF">
              <w:rPr>
                <w:color w:val="000000"/>
                <w:sz w:val="22"/>
                <w:szCs w:val="22"/>
                <w:lang w:val="en-US"/>
              </w:rPr>
              <w:t>CO</w:t>
            </w:r>
            <w:r w:rsidRPr="004955FF">
              <w:rPr>
                <w:color w:val="000000"/>
                <w:sz w:val="22"/>
                <w:szCs w:val="22"/>
                <w:vertAlign w:val="subscript"/>
                <w:lang w:val="en-US"/>
              </w:rPr>
              <w:t>3</w:t>
            </w:r>
            <w:r w:rsidRPr="004955FF">
              <w:rPr>
                <w:color w:val="000000"/>
                <w:sz w:val="22"/>
                <w:szCs w:val="22"/>
                <w:vertAlign w:val="superscript"/>
                <w:lang w:val="en-US"/>
              </w:rPr>
              <w:t>-</w:t>
            </w:r>
          </w:p>
          <w:p w:rsidR="00E77FF5" w:rsidRPr="004955FF" w:rsidRDefault="00E77FF5" w:rsidP="00D8145B">
            <w:pPr>
              <w:jc w:val="center"/>
              <w:rPr>
                <w:color w:val="000000"/>
                <w:sz w:val="22"/>
                <w:szCs w:val="22"/>
                <w:lang w:val="en-US"/>
              </w:rPr>
            </w:pPr>
            <w:r w:rsidRPr="004955FF">
              <w:rPr>
                <w:color w:val="000000"/>
                <w:sz w:val="22"/>
                <w:szCs w:val="22"/>
              </w:rPr>
              <w:t>г/дм</w:t>
            </w:r>
            <w:r w:rsidRPr="004955FF">
              <w:rPr>
                <w:color w:val="000000"/>
                <w:sz w:val="22"/>
                <w:szCs w:val="22"/>
                <w:vertAlign w:val="superscript"/>
              </w:rPr>
              <w:t>3</w:t>
            </w:r>
          </w:p>
        </w:tc>
        <w:tc>
          <w:tcPr>
            <w:tcW w:w="850" w:type="dxa"/>
            <w:shd w:val="clear" w:color="auto" w:fill="auto"/>
          </w:tcPr>
          <w:p w:rsidR="00E77FF5" w:rsidRPr="004955FF" w:rsidRDefault="00E77FF5" w:rsidP="00D8145B">
            <w:pPr>
              <w:jc w:val="center"/>
              <w:rPr>
                <w:color w:val="000000"/>
                <w:sz w:val="22"/>
                <w:szCs w:val="22"/>
                <w:lang w:val="en-US"/>
              </w:rPr>
            </w:pPr>
          </w:p>
          <w:p w:rsidR="00E77FF5" w:rsidRPr="004955FF" w:rsidRDefault="00E77FF5" w:rsidP="00D8145B">
            <w:pPr>
              <w:jc w:val="center"/>
              <w:rPr>
                <w:color w:val="000000"/>
                <w:sz w:val="22"/>
                <w:szCs w:val="22"/>
                <w:vertAlign w:val="superscript"/>
                <w:lang w:val="en-US"/>
              </w:rPr>
            </w:pPr>
            <w:r w:rsidRPr="004955FF">
              <w:rPr>
                <w:color w:val="000000"/>
                <w:sz w:val="22"/>
                <w:szCs w:val="22"/>
                <w:lang w:val="en-US"/>
              </w:rPr>
              <w:t>HCO</w:t>
            </w:r>
            <w:r w:rsidRPr="004955FF">
              <w:rPr>
                <w:color w:val="000000"/>
                <w:sz w:val="22"/>
                <w:szCs w:val="22"/>
                <w:vertAlign w:val="subscript"/>
                <w:lang w:val="en-US"/>
              </w:rPr>
              <w:t>3</w:t>
            </w:r>
            <w:r w:rsidRPr="004955FF">
              <w:rPr>
                <w:color w:val="000000"/>
                <w:sz w:val="22"/>
                <w:szCs w:val="22"/>
                <w:vertAlign w:val="superscript"/>
                <w:lang w:val="en-US"/>
              </w:rPr>
              <w:t>-</w:t>
            </w:r>
          </w:p>
          <w:p w:rsidR="00E77FF5" w:rsidRPr="004955FF" w:rsidRDefault="00E77FF5" w:rsidP="00D8145B">
            <w:pPr>
              <w:jc w:val="center"/>
              <w:rPr>
                <w:color w:val="000000"/>
                <w:sz w:val="22"/>
                <w:szCs w:val="22"/>
                <w:lang w:val="en-US"/>
              </w:rPr>
            </w:pPr>
            <w:r w:rsidRPr="004955FF">
              <w:rPr>
                <w:color w:val="000000"/>
                <w:sz w:val="22"/>
                <w:szCs w:val="22"/>
              </w:rPr>
              <w:t>г/дм</w:t>
            </w:r>
            <w:r w:rsidRPr="004955FF">
              <w:rPr>
                <w:color w:val="000000"/>
                <w:sz w:val="22"/>
                <w:szCs w:val="22"/>
                <w:vertAlign w:val="superscript"/>
              </w:rPr>
              <w:t>3</w:t>
            </w:r>
          </w:p>
        </w:tc>
      </w:tr>
      <w:tr w:rsidR="00E77FF5" w:rsidRPr="004955FF" w:rsidTr="00C73B0F">
        <w:trPr>
          <w:trHeight w:val="200"/>
        </w:trPr>
        <w:tc>
          <w:tcPr>
            <w:tcW w:w="1447" w:type="dxa"/>
            <w:shd w:val="clear" w:color="auto" w:fill="auto"/>
            <w:noWrap/>
            <w:hideMark/>
          </w:tcPr>
          <w:p w:rsidR="00E77FF5" w:rsidRPr="004955FF" w:rsidRDefault="00E77FF5" w:rsidP="00D8145B">
            <w:pPr>
              <w:rPr>
                <w:color w:val="000000"/>
                <w:sz w:val="22"/>
                <w:szCs w:val="22"/>
              </w:rPr>
            </w:pPr>
            <w:r w:rsidRPr="004955FF">
              <w:rPr>
                <w:color w:val="000000"/>
                <w:sz w:val="22"/>
                <w:szCs w:val="22"/>
              </w:rPr>
              <w:t>Акингень</w:t>
            </w:r>
          </w:p>
        </w:tc>
        <w:tc>
          <w:tcPr>
            <w:tcW w:w="679" w:type="dxa"/>
            <w:shd w:val="clear" w:color="auto" w:fill="auto"/>
            <w:noWrap/>
            <w:hideMark/>
          </w:tcPr>
          <w:p w:rsidR="00E77FF5" w:rsidRPr="004955FF" w:rsidRDefault="00E77FF5" w:rsidP="00D8145B">
            <w:pPr>
              <w:jc w:val="center"/>
              <w:rPr>
                <w:color w:val="000000"/>
                <w:sz w:val="22"/>
                <w:szCs w:val="22"/>
              </w:rPr>
            </w:pPr>
            <w:r w:rsidRPr="004955FF">
              <w:rPr>
                <w:color w:val="000000"/>
                <w:sz w:val="22"/>
                <w:szCs w:val="22"/>
              </w:rPr>
              <w:t>7,02</w:t>
            </w:r>
          </w:p>
        </w:tc>
        <w:tc>
          <w:tcPr>
            <w:tcW w:w="738" w:type="dxa"/>
            <w:shd w:val="clear" w:color="auto" w:fill="auto"/>
            <w:noWrap/>
            <w:hideMark/>
          </w:tcPr>
          <w:p w:rsidR="00E77FF5" w:rsidRPr="004955FF" w:rsidRDefault="00E77FF5" w:rsidP="00D8145B">
            <w:pPr>
              <w:jc w:val="center"/>
              <w:rPr>
                <w:color w:val="000000"/>
                <w:sz w:val="22"/>
                <w:szCs w:val="22"/>
              </w:rPr>
            </w:pPr>
            <w:r w:rsidRPr="004955FF">
              <w:rPr>
                <w:color w:val="000000"/>
                <w:sz w:val="22"/>
                <w:szCs w:val="22"/>
              </w:rPr>
              <w:t>5,5</w:t>
            </w:r>
          </w:p>
        </w:tc>
        <w:tc>
          <w:tcPr>
            <w:tcW w:w="1388" w:type="dxa"/>
            <w:shd w:val="clear" w:color="auto" w:fill="auto"/>
            <w:hideMark/>
          </w:tcPr>
          <w:p w:rsidR="00E77FF5" w:rsidRPr="004955FF" w:rsidRDefault="00E77FF5" w:rsidP="00D8145B">
            <w:pPr>
              <w:jc w:val="center"/>
              <w:rPr>
                <w:color w:val="000000"/>
                <w:sz w:val="22"/>
                <w:szCs w:val="22"/>
              </w:rPr>
            </w:pPr>
            <w:r w:rsidRPr="004955FF">
              <w:rPr>
                <w:color w:val="000000"/>
                <w:sz w:val="22"/>
                <w:szCs w:val="22"/>
              </w:rPr>
              <w:t>172,6</w:t>
            </w:r>
          </w:p>
        </w:tc>
        <w:tc>
          <w:tcPr>
            <w:tcW w:w="709" w:type="dxa"/>
            <w:shd w:val="clear" w:color="auto" w:fill="auto"/>
            <w:noWrap/>
            <w:hideMark/>
          </w:tcPr>
          <w:p w:rsidR="00E77FF5" w:rsidRPr="004955FF" w:rsidRDefault="00E77FF5" w:rsidP="00D8145B">
            <w:pPr>
              <w:jc w:val="center"/>
              <w:rPr>
                <w:color w:val="000000"/>
                <w:sz w:val="22"/>
                <w:szCs w:val="22"/>
              </w:rPr>
            </w:pPr>
            <w:r w:rsidRPr="004955FF">
              <w:rPr>
                <w:color w:val="000000"/>
                <w:sz w:val="22"/>
                <w:szCs w:val="22"/>
              </w:rPr>
              <w:t>1100</w:t>
            </w:r>
          </w:p>
        </w:tc>
        <w:tc>
          <w:tcPr>
            <w:tcW w:w="1325" w:type="dxa"/>
            <w:shd w:val="clear" w:color="auto" w:fill="auto"/>
            <w:hideMark/>
          </w:tcPr>
          <w:p w:rsidR="00E77FF5" w:rsidRPr="004955FF" w:rsidRDefault="00E77FF5" w:rsidP="00D8145B">
            <w:pPr>
              <w:jc w:val="center"/>
              <w:rPr>
                <w:color w:val="000000"/>
                <w:sz w:val="22"/>
                <w:szCs w:val="22"/>
              </w:rPr>
            </w:pPr>
            <w:r w:rsidRPr="004955FF">
              <w:rPr>
                <w:color w:val="000000"/>
                <w:sz w:val="22"/>
                <w:szCs w:val="22"/>
              </w:rPr>
              <w:t>162,0</w:t>
            </w:r>
          </w:p>
        </w:tc>
        <w:tc>
          <w:tcPr>
            <w:tcW w:w="801" w:type="dxa"/>
            <w:shd w:val="clear" w:color="auto" w:fill="auto"/>
            <w:noWrap/>
            <w:hideMark/>
          </w:tcPr>
          <w:p w:rsidR="00E77FF5" w:rsidRPr="004955FF" w:rsidRDefault="00E77FF5" w:rsidP="00D8145B">
            <w:pPr>
              <w:jc w:val="center"/>
              <w:rPr>
                <w:color w:val="000000"/>
                <w:sz w:val="22"/>
                <w:szCs w:val="22"/>
              </w:rPr>
            </w:pPr>
            <w:r w:rsidRPr="004955FF">
              <w:rPr>
                <w:color w:val="000000"/>
                <w:sz w:val="22"/>
                <w:szCs w:val="22"/>
              </w:rPr>
              <w:t>отс.</w:t>
            </w:r>
          </w:p>
        </w:tc>
        <w:tc>
          <w:tcPr>
            <w:tcW w:w="851" w:type="dxa"/>
            <w:shd w:val="clear" w:color="auto" w:fill="auto"/>
            <w:noWrap/>
            <w:hideMark/>
          </w:tcPr>
          <w:p w:rsidR="00E77FF5" w:rsidRPr="004955FF" w:rsidRDefault="00E77FF5" w:rsidP="00D8145B">
            <w:pPr>
              <w:autoSpaceDE w:val="0"/>
              <w:autoSpaceDN w:val="0"/>
              <w:adjustRightInd w:val="0"/>
              <w:jc w:val="center"/>
              <w:rPr>
                <w:color w:val="000000"/>
                <w:sz w:val="22"/>
                <w:szCs w:val="22"/>
              </w:rPr>
            </w:pPr>
            <w:r w:rsidRPr="004955FF">
              <w:rPr>
                <w:color w:val="000000"/>
                <w:sz w:val="22"/>
                <w:szCs w:val="22"/>
              </w:rPr>
              <w:t>78,42</w:t>
            </w:r>
          </w:p>
        </w:tc>
        <w:tc>
          <w:tcPr>
            <w:tcW w:w="709" w:type="dxa"/>
            <w:shd w:val="clear" w:color="auto" w:fill="auto"/>
          </w:tcPr>
          <w:p w:rsidR="00E77FF5" w:rsidRPr="004955FF" w:rsidRDefault="00E77FF5" w:rsidP="00D8145B">
            <w:pPr>
              <w:autoSpaceDE w:val="0"/>
              <w:autoSpaceDN w:val="0"/>
              <w:adjustRightInd w:val="0"/>
              <w:jc w:val="center"/>
              <w:rPr>
                <w:color w:val="000000"/>
                <w:sz w:val="22"/>
                <w:szCs w:val="22"/>
              </w:rPr>
            </w:pPr>
            <w:r w:rsidRPr="004955FF">
              <w:rPr>
                <w:color w:val="000000"/>
                <w:sz w:val="22"/>
                <w:szCs w:val="22"/>
              </w:rPr>
              <w:t>отс.</w:t>
            </w:r>
          </w:p>
        </w:tc>
        <w:tc>
          <w:tcPr>
            <w:tcW w:w="850" w:type="dxa"/>
            <w:shd w:val="clear" w:color="auto" w:fill="auto"/>
          </w:tcPr>
          <w:p w:rsidR="00E77FF5" w:rsidRPr="004955FF" w:rsidRDefault="00E77FF5" w:rsidP="00D8145B">
            <w:pPr>
              <w:autoSpaceDE w:val="0"/>
              <w:autoSpaceDN w:val="0"/>
              <w:adjustRightInd w:val="0"/>
              <w:jc w:val="center"/>
              <w:rPr>
                <w:color w:val="000000"/>
                <w:sz w:val="22"/>
                <w:szCs w:val="22"/>
                <w:lang w:val="kk-KZ"/>
              </w:rPr>
            </w:pPr>
            <w:r w:rsidRPr="004955FF">
              <w:rPr>
                <w:color w:val="000000"/>
                <w:sz w:val="22"/>
                <w:szCs w:val="22"/>
                <w:lang w:val="kk-KZ"/>
              </w:rPr>
              <w:t>0,070</w:t>
            </w:r>
          </w:p>
        </w:tc>
      </w:tr>
      <w:tr w:rsidR="00E77FF5" w:rsidRPr="004955FF" w:rsidTr="00C73B0F">
        <w:trPr>
          <w:trHeight w:val="231"/>
        </w:trPr>
        <w:tc>
          <w:tcPr>
            <w:tcW w:w="1447" w:type="dxa"/>
            <w:shd w:val="clear" w:color="auto" w:fill="auto"/>
            <w:noWrap/>
            <w:hideMark/>
          </w:tcPr>
          <w:p w:rsidR="00E77FF5" w:rsidRPr="004955FF" w:rsidRDefault="00E77FF5" w:rsidP="00D8145B">
            <w:pPr>
              <w:rPr>
                <w:color w:val="000000"/>
                <w:sz w:val="22"/>
                <w:szCs w:val="22"/>
              </w:rPr>
            </w:pPr>
            <w:r w:rsidRPr="004955FF">
              <w:rPr>
                <w:color w:val="000000"/>
                <w:sz w:val="22"/>
                <w:szCs w:val="22"/>
              </w:rPr>
              <w:t>Аккудук</w:t>
            </w:r>
          </w:p>
        </w:tc>
        <w:tc>
          <w:tcPr>
            <w:tcW w:w="679" w:type="dxa"/>
            <w:shd w:val="clear" w:color="auto" w:fill="auto"/>
            <w:noWrap/>
            <w:hideMark/>
          </w:tcPr>
          <w:p w:rsidR="00E77FF5" w:rsidRPr="004955FF" w:rsidRDefault="00E77FF5" w:rsidP="00D8145B">
            <w:pPr>
              <w:jc w:val="center"/>
              <w:rPr>
                <w:color w:val="000000"/>
                <w:sz w:val="22"/>
                <w:szCs w:val="22"/>
              </w:rPr>
            </w:pPr>
            <w:r w:rsidRPr="004955FF">
              <w:rPr>
                <w:color w:val="000000"/>
                <w:sz w:val="22"/>
                <w:szCs w:val="22"/>
              </w:rPr>
              <w:t>5,97</w:t>
            </w:r>
          </w:p>
        </w:tc>
        <w:tc>
          <w:tcPr>
            <w:tcW w:w="738" w:type="dxa"/>
            <w:shd w:val="clear" w:color="auto" w:fill="auto"/>
            <w:noWrap/>
            <w:hideMark/>
          </w:tcPr>
          <w:p w:rsidR="00E77FF5" w:rsidRPr="004955FF" w:rsidRDefault="00E77FF5" w:rsidP="00D8145B">
            <w:pPr>
              <w:jc w:val="center"/>
              <w:rPr>
                <w:color w:val="000000"/>
                <w:sz w:val="22"/>
                <w:szCs w:val="22"/>
              </w:rPr>
            </w:pPr>
            <w:r w:rsidRPr="004955FF">
              <w:rPr>
                <w:color w:val="000000"/>
                <w:sz w:val="22"/>
                <w:szCs w:val="22"/>
              </w:rPr>
              <w:t>4,5</w:t>
            </w:r>
          </w:p>
        </w:tc>
        <w:tc>
          <w:tcPr>
            <w:tcW w:w="1388" w:type="dxa"/>
            <w:shd w:val="clear" w:color="auto" w:fill="auto"/>
            <w:hideMark/>
          </w:tcPr>
          <w:p w:rsidR="00E77FF5" w:rsidRPr="004955FF" w:rsidRDefault="00E77FF5" w:rsidP="00D8145B">
            <w:pPr>
              <w:jc w:val="center"/>
              <w:rPr>
                <w:color w:val="000000"/>
                <w:sz w:val="22"/>
                <w:szCs w:val="22"/>
              </w:rPr>
            </w:pPr>
            <w:r w:rsidRPr="004955FF">
              <w:rPr>
                <w:color w:val="000000"/>
                <w:sz w:val="22"/>
                <w:szCs w:val="22"/>
              </w:rPr>
              <w:t>222,0</w:t>
            </w:r>
          </w:p>
        </w:tc>
        <w:tc>
          <w:tcPr>
            <w:tcW w:w="709" w:type="dxa"/>
            <w:shd w:val="clear" w:color="auto" w:fill="auto"/>
            <w:noWrap/>
            <w:hideMark/>
          </w:tcPr>
          <w:p w:rsidR="00E77FF5" w:rsidRPr="004955FF" w:rsidRDefault="00E77FF5" w:rsidP="00D8145B">
            <w:pPr>
              <w:jc w:val="center"/>
              <w:rPr>
                <w:color w:val="000000"/>
                <w:sz w:val="22"/>
                <w:szCs w:val="22"/>
              </w:rPr>
            </w:pPr>
            <w:r w:rsidRPr="004955FF">
              <w:rPr>
                <w:color w:val="000000"/>
                <w:sz w:val="22"/>
                <w:szCs w:val="22"/>
              </w:rPr>
              <w:t>1160</w:t>
            </w:r>
          </w:p>
        </w:tc>
        <w:tc>
          <w:tcPr>
            <w:tcW w:w="1325" w:type="dxa"/>
            <w:shd w:val="clear" w:color="auto" w:fill="auto"/>
            <w:hideMark/>
          </w:tcPr>
          <w:p w:rsidR="00E77FF5" w:rsidRPr="004955FF" w:rsidRDefault="00E77FF5" w:rsidP="00D8145B">
            <w:pPr>
              <w:jc w:val="center"/>
              <w:rPr>
                <w:color w:val="000000"/>
                <w:sz w:val="22"/>
                <w:szCs w:val="22"/>
              </w:rPr>
            </w:pPr>
            <w:r w:rsidRPr="004955FF">
              <w:rPr>
                <w:color w:val="000000"/>
                <w:sz w:val="22"/>
                <w:szCs w:val="22"/>
              </w:rPr>
              <w:t>266,0</w:t>
            </w:r>
          </w:p>
        </w:tc>
        <w:tc>
          <w:tcPr>
            <w:tcW w:w="801" w:type="dxa"/>
            <w:shd w:val="clear" w:color="auto" w:fill="auto"/>
            <w:noWrap/>
            <w:hideMark/>
          </w:tcPr>
          <w:p w:rsidR="00E77FF5" w:rsidRPr="004955FF" w:rsidRDefault="00E77FF5" w:rsidP="00D8145B">
            <w:pPr>
              <w:jc w:val="center"/>
              <w:rPr>
                <w:color w:val="000000"/>
                <w:sz w:val="22"/>
                <w:szCs w:val="22"/>
              </w:rPr>
            </w:pPr>
            <w:r w:rsidRPr="004955FF">
              <w:rPr>
                <w:color w:val="000000"/>
                <w:sz w:val="22"/>
                <w:szCs w:val="22"/>
              </w:rPr>
              <w:t>отс.</w:t>
            </w:r>
          </w:p>
        </w:tc>
        <w:tc>
          <w:tcPr>
            <w:tcW w:w="851" w:type="dxa"/>
            <w:shd w:val="clear" w:color="auto" w:fill="auto"/>
            <w:noWrap/>
            <w:hideMark/>
          </w:tcPr>
          <w:p w:rsidR="00E77FF5" w:rsidRPr="004955FF" w:rsidRDefault="00E77FF5" w:rsidP="00D8145B">
            <w:pPr>
              <w:autoSpaceDE w:val="0"/>
              <w:autoSpaceDN w:val="0"/>
              <w:adjustRightInd w:val="0"/>
              <w:jc w:val="center"/>
              <w:rPr>
                <w:color w:val="000000"/>
                <w:sz w:val="22"/>
                <w:szCs w:val="22"/>
              </w:rPr>
            </w:pPr>
            <w:r w:rsidRPr="004955FF">
              <w:rPr>
                <w:color w:val="000000"/>
                <w:sz w:val="22"/>
                <w:szCs w:val="22"/>
              </w:rPr>
              <w:t>132,7</w:t>
            </w:r>
          </w:p>
        </w:tc>
        <w:tc>
          <w:tcPr>
            <w:tcW w:w="709" w:type="dxa"/>
            <w:shd w:val="clear" w:color="auto" w:fill="auto"/>
          </w:tcPr>
          <w:p w:rsidR="00E77FF5" w:rsidRPr="004955FF" w:rsidRDefault="00E77FF5" w:rsidP="00D8145B">
            <w:pPr>
              <w:autoSpaceDE w:val="0"/>
              <w:autoSpaceDN w:val="0"/>
              <w:adjustRightInd w:val="0"/>
              <w:jc w:val="center"/>
              <w:rPr>
                <w:color w:val="000000"/>
                <w:sz w:val="22"/>
                <w:szCs w:val="22"/>
              </w:rPr>
            </w:pPr>
            <w:r w:rsidRPr="004955FF">
              <w:rPr>
                <w:color w:val="000000"/>
                <w:sz w:val="22"/>
                <w:szCs w:val="22"/>
              </w:rPr>
              <w:t>отс.</w:t>
            </w:r>
          </w:p>
        </w:tc>
        <w:tc>
          <w:tcPr>
            <w:tcW w:w="850" w:type="dxa"/>
            <w:shd w:val="clear" w:color="auto" w:fill="auto"/>
          </w:tcPr>
          <w:p w:rsidR="00E77FF5" w:rsidRPr="004955FF" w:rsidRDefault="00E77FF5" w:rsidP="00D8145B">
            <w:pPr>
              <w:autoSpaceDE w:val="0"/>
              <w:autoSpaceDN w:val="0"/>
              <w:adjustRightInd w:val="0"/>
              <w:jc w:val="center"/>
              <w:rPr>
                <w:color w:val="000000"/>
                <w:sz w:val="22"/>
                <w:szCs w:val="22"/>
              </w:rPr>
            </w:pPr>
            <w:r w:rsidRPr="004955FF">
              <w:rPr>
                <w:color w:val="000000"/>
                <w:sz w:val="22"/>
                <w:szCs w:val="22"/>
              </w:rPr>
              <w:t>0,003</w:t>
            </w:r>
          </w:p>
        </w:tc>
      </w:tr>
      <w:tr w:rsidR="00E77FF5" w:rsidRPr="004955FF" w:rsidTr="00C73B0F">
        <w:trPr>
          <w:trHeight w:val="136"/>
        </w:trPr>
        <w:tc>
          <w:tcPr>
            <w:tcW w:w="1447" w:type="dxa"/>
            <w:shd w:val="clear" w:color="auto" w:fill="auto"/>
            <w:noWrap/>
            <w:hideMark/>
          </w:tcPr>
          <w:p w:rsidR="00E77FF5" w:rsidRPr="004955FF" w:rsidRDefault="00E77FF5" w:rsidP="00D8145B">
            <w:pPr>
              <w:rPr>
                <w:color w:val="000000"/>
                <w:sz w:val="22"/>
                <w:szCs w:val="22"/>
              </w:rPr>
            </w:pPr>
            <w:r w:rsidRPr="004955FF">
              <w:rPr>
                <w:sz w:val="22"/>
                <w:szCs w:val="22"/>
              </w:rPr>
              <w:t>Ботахан 121</w:t>
            </w:r>
          </w:p>
        </w:tc>
        <w:tc>
          <w:tcPr>
            <w:tcW w:w="679" w:type="dxa"/>
            <w:shd w:val="clear" w:color="auto" w:fill="auto"/>
            <w:noWrap/>
            <w:hideMark/>
          </w:tcPr>
          <w:p w:rsidR="00E77FF5" w:rsidRPr="004955FF" w:rsidRDefault="00E77FF5" w:rsidP="00D8145B">
            <w:pPr>
              <w:rPr>
                <w:color w:val="000000"/>
                <w:sz w:val="22"/>
                <w:szCs w:val="22"/>
                <w:lang w:val="kk-KZ"/>
              </w:rPr>
            </w:pPr>
            <w:r w:rsidRPr="004955FF">
              <w:rPr>
                <w:color w:val="000000"/>
                <w:sz w:val="22"/>
                <w:szCs w:val="22"/>
                <w:lang w:val="kk-KZ"/>
              </w:rPr>
              <w:t>6,86</w:t>
            </w:r>
          </w:p>
        </w:tc>
        <w:tc>
          <w:tcPr>
            <w:tcW w:w="738" w:type="dxa"/>
            <w:shd w:val="clear" w:color="auto" w:fill="auto"/>
            <w:noWrap/>
            <w:hideMark/>
          </w:tcPr>
          <w:p w:rsidR="00E77FF5" w:rsidRPr="004955FF" w:rsidRDefault="00E77FF5" w:rsidP="00D8145B">
            <w:pPr>
              <w:jc w:val="center"/>
              <w:rPr>
                <w:color w:val="000000"/>
                <w:sz w:val="22"/>
                <w:szCs w:val="22"/>
                <w:lang w:val="kk-KZ"/>
              </w:rPr>
            </w:pPr>
            <w:r w:rsidRPr="004955FF">
              <w:rPr>
                <w:color w:val="000000"/>
                <w:sz w:val="22"/>
                <w:szCs w:val="22"/>
                <w:lang w:val="kk-KZ"/>
              </w:rPr>
              <w:t>16,8</w:t>
            </w:r>
          </w:p>
        </w:tc>
        <w:tc>
          <w:tcPr>
            <w:tcW w:w="1388" w:type="dxa"/>
            <w:shd w:val="clear" w:color="auto" w:fill="auto"/>
            <w:hideMark/>
          </w:tcPr>
          <w:p w:rsidR="00E77FF5" w:rsidRPr="004955FF" w:rsidRDefault="00E77FF5" w:rsidP="00D8145B">
            <w:pPr>
              <w:jc w:val="center"/>
              <w:rPr>
                <w:color w:val="000000"/>
                <w:sz w:val="22"/>
                <w:szCs w:val="22"/>
                <w:lang w:val="kk-KZ"/>
              </w:rPr>
            </w:pPr>
            <w:r w:rsidRPr="004955FF">
              <w:rPr>
                <w:color w:val="000000"/>
                <w:sz w:val="22"/>
                <w:szCs w:val="22"/>
                <w:lang w:val="kk-KZ"/>
              </w:rPr>
              <w:t>220</w:t>
            </w:r>
          </w:p>
        </w:tc>
        <w:tc>
          <w:tcPr>
            <w:tcW w:w="709" w:type="dxa"/>
            <w:shd w:val="clear" w:color="auto" w:fill="auto"/>
            <w:noWrap/>
            <w:hideMark/>
          </w:tcPr>
          <w:p w:rsidR="00E77FF5" w:rsidRPr="004955FF" w:rsidRDefault="00E77FF5" w:rsidP="00D8145B">
            <w:pPr>
              <w:jc w:val="center"/>
              <w:rPr>
                <w:color w:val="000000"/>
                <w:sz w:val="22"/>
                <w:szCs w:val="22"/>
                <w:lang w:val="kk-KZ"/>
              </w:rPr>
            </w:pPr>
            <w:r w:rsidRPr="004955FF">
              <w:rPr>
                <w:color w:val="000000"/>
                <w:sz w:val="22"/>
                <w:szCs w:val="22"/>
                <w:lang w:val="kk-KZ"/>
              </w:rPr>
              <w:t>1140</w:t>
            </w:r>
          </w:p>
        </w:tc>
        <w:tc>
          <w:tcPr>
            <w:tcW w:w="1325" w:type="dxa"/>
            <w:shd w:val="clear" w:color="auto" w:fill="auto"/>
            <w:hideMark/>
          </w:tcPr>
          <w:p w:rsidR="00E77FF5" w:rsidRPr="004955FF" w:rsidRDefault="00E77FF5" w:rsidP="00D8145B">
            <w:pPr>
              <w:jc w:val="center"/>
              <w:rPr>
                <w:color w:val="000000"/>
                <w:sz w:val="22"/>
                <w:szCs w:val="22"/>
              </w:rPr>
            </w:pPr>
            <w:r w:rsidRPr="004955FF">
              <w:rPr>
                <w:color w:val="000000"/>
                <w:sz w:val="22"/>
                <w:szCs w:val="22"/>
              </w:rPr>
              <w:t>215,6</w:t>
            </w:r>
          </w:p>
        </w:tc>
        <w:tc>
          <w:tcPr>
            <w:tcW w:w="801" w:type="dxa"/>
            <w:shd w:val="clear" w:color="auto" w:fill="auto"/>
            <w:noWrap/>
            <w:hideMark/>
          </w:tcPr>
          <w:p w:rsidR="00E77FF5" w:rsidRPr="004955FF" w:rsidRDefault="00E77FF5" w:rsidP="00D8145B">
            <w:pPr>
              <w:jc w:val="center"/>
              <w:rPr>
                <w:color w:val="000000"/>
                <w:sz w:val="22"/>
                <w:szCs w:val="22"/>
                <w:lang w:val="kk-KZ"/>
              </w:rPr>
            </w:pPr>
            <w:r w:rsidRPr="004955FF">
              <w:rPr>
                <w:color w:val="000000"/>
                <w:sz w:val="22"/>
                <w:szCs w:val="22"/>
                <w:lang w:val="kk-KZ"/>
              </w:rPr>
              <w:t>0,014</w:t>
            </w:r>
          </w:p>
        </w:tc>
        <w:tc>
          <w:tcPr>
            <w:tcW w:w="851" w:type="dxa"/>
            <w:shd w:val="clear" w:color="auto" w:fill="auto"/>
            <w:noWrap/>
            <w:hideMark/>
          </w:tcPr>
          <w:p w:rsidR="00E77FF5" w:rsidRPr="004955FF" w:rsidRDefault="00E77FF5" w:rsidP="00D8145B">
            <w:pPr>
              <w:autoSpaceDE w:val="0"/>
              <w:autoSpaceDN w:val="0"/>
              <w:adjustRightInd w:val="0"/>
              <w:jc w:val="center"/>
              <w:rPr>
                <w:color w:val="000000"/>
                <w:sz w:val="22"/>
                <w:szCs w:val="22"/>
              </w:rPr>
            </w:pPr>
            <w:r w:rsidRPr="004955FF">
              <w:rPr>
                <w:color w:val="000000"/>
                <w:sz w:val="22"/>
                <w:szCs w:val="22"/>
              </w:rPr>
              <w:t>105,95</w:t>
            </w:r>
          </w:p>
        </w:tc>
        <w:tc>
          <w:tcPr>
            <w:tcW w:w="709" w:type="dxa"/>
            <w:shd w:val="clear" w:color="auto" w:fill="auto"/>
          </w:tcPr>
          <w:p w:rsidR="00E77FF5" w:rsidRPr="004955FF" w:rsidRDefault="00E77FF5" w:rsidP="00D8145B">
            <w:pPr>
              <w:autoSpaceDE w:val="0"/>
              <w:autoSpaceDN w:val="0"/>
              <w:adjustRightInd w:val="0"/>
              <w:jc w:val="center"/>
              <w:rPr>
                <w:color w:val="000000"/>
                <w:sz w:val="22"/>
                <w:szCs w:val="22"/>
              </w:rPr>
            </w:pPr>
            <w:r w:rsidRPr="004955FF">
              <w:rPr>
                <w:color w:val="000000"/>
                <w:sz w:val="22"/>
                <w:szCs w:val="22"/>
              </w:rPr>
              <w:t>отс.</w:t>
            </w:r>
          </w:p>
        </w:tc>
        <w:tc>
          <w:tcPr>
            <w:tcW w:w="850" w:type="dxa"/>
            <w:shd w:val="clear" w:color="auto" w:fill="auto"/>
          </w:tcPr>
          <w:p w:rsidR="00E77FF5" w:rsidRPr="004955FF" w:rsidRDefault="00E77FF5" w:rsidP="00D8145B">
            <w:pPr>
              <w:autoSpaceDE w:val="0"/>
              <w:autoSpaceDN w:val="0"/>
              <w:adjustRightInd w:val="0"/>
              <w:jc w:val="center"/>
              <w:rPr>
                <w:color w:val="000000"/>
                <w:sz w:val="22"/>
                <w:szCs w:val="22"/>
              </w:rPr>
            </w:pPr>
            <w:r w:rsidRPr="004955FF">
              <w:rPr>
                <w:color w:val="000000"/>
                <w:sz w:val="22"/>
                <w:szCs w:val="22"/>
              </w:rPr>
              <w:t>0,017</w:t>
            </w:r>
          </w:p>
        </w:tc>
      </w:tr>
      <w:tr w:rsidR="00E77FF5" w:rsidRPr="004955FF" w:rsidTr="00C73B0F">
        <w:trPr>
          <w:trHeight w:val="181"/>
        </w:trPr>
        <w:tc>
          <w:tcPr>
            <w:tcW w:w="1447" w:type="dxa"/>
            <w:shd w:val="clear" w:color="auto" w:fill="auto"/>
            <w:noWrap/>
            <w:hideMark/>
          </w:tcPr>
          <w:p w:rsidR="00E77FF5" w:rsidRPr="004955FF" w:rsidRDefault="00E77FF5" w:rsidP="00D8145B">
            <w:pPr>
              <w:rPr>
                <w:sz w:val="22"/>
                <w:szCs w:val="22"/>
              </w:rPr>
            </w:pPr>
            <w:r w:rsidRPr="004955FF">
              <w:rPr>
                <w:sz w:val="22"/>
                <w:szCs w:val="22"/>
              </w:rPr>
              <w:t>Ботахан 150</w:t>
            </w:r>
          </w:p>
        </w:tc>
        <w:tc>
          <w:tcPr>
            <w:tcW w:w="679" w:type="dxa"/>
            <w:shd w:val="clear" w:color="auto" w:fill="auto"/>
            <w:noWrap/>
            <w:hideMark/>
          </w:tcPr>
          <w:p w:rsidR="00E77FF5" w:rsidRPr="004955FF" w:rsidRDefault="00E77FF5" w:rsidP="00D8145B">
            <w:pPr>
              <w:rPr>
                <w:color w:val="000000"/>
                <w:sz w:val="22"/>
                <w:szCs w:val="22"/>
                <w:lang w:val="kk-KZ"/>
              </w:rPr>
            </w:pPr>
            <w:r w:rsidRPr="004955FF">
              <w:rPr>
                <w:color w:val="000000"/>
                <w:sz w:val="22"/>
                <w:szCs w:val="22"/>
                <w:lang w:val="kk-KZ"/>
              </w:rPr>
              <w:t>6,71</w:t>
            </w:r>
          </w:p>
        </w:tc>
        <w:tc>
          <w:tcPr>
            <w:tcW w:w="738" w:type="dxa"/>
            <w:shd w:val="clear" w:color="auto" w:fill="auto"/>
            <w:noWrap/>
            <w:hideMark/>
          </w:tcPr>
          <w:p w:rsidR="00E77FF5" w:rsidRPr="004955FF" w:rsidRDefault="00E77FF5" w:rsidP="00D8145B">
            <w:pPr>
              <w:jc w:val="center"/>
              <w:rPr>
                <w:color w:val="000000"/>
                <w:sz w:val="22"/>
                <w:szCs w:val="22"/>
                <w:lang w:val="kk-KZ"/>
              </w:rPr>
            </w:pPr>
            <w:r w:rsidRPr="004955FF">
              <w:rPr>
                <w:color w:val="000000"/>
                <w:sz w:val="22"/>
                <w:szCs w:val="22"/>
                <w:lang w:val="kk-KZ"/>
              </w:rPr>
              <w:t>25,6</w:t>
            </w:r>
          </w:p>
        </w:tc>
        <w:tc>
          <w:tcPr>
            <w:tcW w:w="1388" w:type="dxa"/>
            <w:shd w:val="clear" w:color="auto" w:fill="auto"/>
            <w:hideMark/>
          </w:tcPr>
          <w:p w:rsidR="00E77FF5" w:rsidRPr="004955FF" w:rsidRDefault="00E77FF5" w:rsidP="00D8145B">
            <w:pPr>
              <w:jc w:val="center"/>
              <w:rPr>
                <w:color w:val="000000"/>
                <w:sz w:val="22"/>
                <w:szCs w:val="22"/>
                <w:lang w:val="kk-KZ"/>
              </w:rPr>
            </w:pPr>
            <w:r w:rsidRPr="004955FF">
              <w:rPr>
                <w:color w:val="000000"/>
                <w:sz w:val="22"/>
                <w:szCs w:val="22"/>
                <w:lang w:val="kk-KZ"/>
              </w:rPr>
              <w:t>220</w:t>
            </w:r>
          </w:p>
        </w:tc>
        <w:tc>
          <w:tcPr>
            <w:tcW w:w="709" w:type="dxa"/>
            <w:shd w:val="clear" w:color="auto" w:fill="auto"/>
            <w:noWrap/>
            <w:hideMark/>
          </w:tcPr>
          <w:p w:rsidR="00E77FF5" w:rsidRPr="004955FF" w:rsidRDefault="00E77FF5" w:rsidP="00D8145B">
            <w:pPr>
              <w:jc w:val="center"/>
              <w:rPr>
                <w:color w:val="000000"/>
                <w:sz w:val="22"/>
                <w:szCs w:val="22"/>
                <w:lang w:val="kk-KZ"/>
              </w:rPr>
            </w:pPr>
            <w:r w:rsidRPr="004955FF">
              <w:rPr>
                <w:color w:val="000000"/>
                <w:sz w:val="22"/>
                <w:szCs w:val="22"/>
                <w:lang w:val="kk-KZ"/>
              </w:rPr>
              <w:t>1143</w:t>
            </w:r>
          </w:p>
        </w:tc>
        <w:tc>
          <w:tcPr>
            <w:tcW w:w="1325" w:type="dxa"/>
            <w:shd w:val="clear" w:color="auto" w:fill="auto"/>
            <w:hideMark/>
          </w:tcPr>
          <w:p w:rsidR="00E77FF5" w:rsidRPr="004955FF" w:rsidRDefault="00E77FF5" w:rsidP="00D8145B">
            <w:pPr>
              <w:jc w:val="center"/>
              <w:rPr>
                <w:color w:val="000000"/>
                <w:sz w:val="22"/>
                <w:szCs w:val="22"/>
              </w:rPr>
            </w:pPr>
            <w:r w:rsidRPr="004955FF">
              <w:rPr>
                <w:color w:val="000000"/>
                <w:sz w:val="22"/>
                <w:szCs w:val="22"/>
              </w:rPr>
              <w:t>215,7</w:t>
            </w:r>
          </w:p>
        </w:tc>
        <w:tc>
          <w:tcPr>
            <w:tcW w:w="801" w:type="dxa"/>
            <w:shd w:val="clear" w:color="auto" w:fill="auto"/>
            <w:noWrap/>
            <w:hideMark/>
          </w:tcPr>
          <w:p w:rsidR="00E77FF5" w:rsidRPr="004955FF" w:rsidRDefault="00E77FF5" w:rsidP="00D8145B">
            <w:pPr>
              <w:jc w:val="center"/>
              <w:rPr>
                <w:color w:val="000000"/>
                <w:sz w:val="22"/>
                <w:szCs w:val="22"/>
                <w:lang w:val="kk-KZ"/>
              </w:rPr>
            </w:pPr>
            <w:r w:rsidRPr="004955FF">
              <w:rPr>
                <w:color w:val="000000"/>
                <w:sz w:val="22"/>
                <w:szCs w:val="22"/>
                <w:lang w:val="kk-KZ"/>
              </w:rPr>
              <w:t>0,003</w:t>
            </w:r>
          </w:p>
        </w:tc>
        <w:tc>
          <w:tcPr>
            <w:tcW w:w="851" w:type="dxa"/>
            <w:shd w:val="clear" w:color="auto" w:fill="auto"/>
            <w:noWrap/>
            <w:hideMark/>
          </w:tcPr>
          <w:p w:rsidR="00E77FF5" w:rsidRPr="004955FF" w:rsidRDefault="00E77FF5" w:rsidP="00D8145B">
            <w:pPr>
              <w:autoSpaceDE w:val="0"/>
              <w:autoSpaceDN w:val="0"/>
              <w:adjustRightInd w:val="0"/>
              <w:jc w:val="center"/>
              <w:rPr>
                <w:color w:val="000000"/>
                <w:sz w:val="22"/>
                <w:szCs w:val="22"/>
              </w:rPr>
            </w:pPr>
            <w:r w:rsidRPr="004955FF">
              <w:rPr>
                <w:color w:val="000000"/>
                <w:sz w:val="22"/>
                <w:szCs w:val="22"/>
              </w:rPr>
              <w:t>105,71</w:t>
            </w:r>
          </w:p>
        </w:tc>
        <w:tc>
          <w:tcPr>
            <w:tcW w:w="709" w:type="dxa"/>
            <w:shd w:val="clear" w:color="auto" w:fill="auto"/>
          </w:tcPr>
          <w:p w:rsidR="00E77FF5" w:rsidRPr="004955FF" w:rsidRDefault="00E77FF5" w:rsidP="00D8145B">
            <w:pPr>
              <w:autoSpaceDE w:val="0"/>
              <w:autoSpaceDN w:val="0"/>
              <w:adjustRightInd w:val="0"/>
              <w:jc w:val="center"/>
              <w:rPr>
                <w:color w:val="000000"/>
                <w:sz w:val="22"/>
                <w:szCs w:val="22"/>
                <w:lang w:val="kk-KZ"/>
              </w:rPr>
            </w:pPr>
            <w:r w:rsidRPr="004955FF">
              <w:rPr>
                <w:color w:val="000000"/>
                <w:sz w:val="22"/>
                <w:szCs w:val="22"/>
              </w:rPr>
              <w:t>отс.</w:t>
            </w:r>
          </w:p>
        </w:tc>
        <w:tc>
          <w:tcPr>
            <w:tcW w:w="850" w:type="dxa"/>
            <w:shd w:val="clear" w:color="auto" w:fill="auto"/>
          </w:tcPr>
          <w:p w:rsidR="00E77FF5" w:rsidRPr="004955FF" w:rsidRDefault="00E77FF5" w:rsidP="00D8145B">
            <w:pPr>
              <w:autoSpaceDE w:val="0"/>
              <w:autoSpaceDN w:val="0"/>
              <w:adjustRightInd w:val="0"/>
              <w:jc w:val="center"/>
              <w:rPr>
                <w:color w:val="000000"/>
                <w:sz w:val="22"/>
                <w:szCs w:val="22"/>
                <w:lang w:val="kk-KZ"/>
              </w:rPr>
            </w:pPr>
            <w:r w:rsidRPr="004955FF">
              <w:rPr>
                <w:color w:val="000000"/>
                <w:sz w:val="22"/>
                <w:szCs w:val="22"/>
                <w:lang w:val="kk-KZ"/>
              </w:rPr>
              <w:t>0,013</w:t>
            </w:r>
          </w:p>
        </w:tc>
      </w:tr>
      <w:tr w:rsidR="00E77FF5" w:rsidRPr="004955FF" w:rsidTr="00C73B0F">
        <w:trPr>
          <w:trHeight w:val="181"/>
        </w:trPr>
        <w:tc>
          <w:tcPr>
            <w:tcW w:w="1447" w:type="dxa"/>
            <w:shd w:val="clear" w:color="auto" w:fill="auto"/>
            <w:noWrap/>
            <w:hideMark/>
          </w:tcPr>
          <w:p w:rsidR="00E77FF5" w:rsidRPr="004955FF" w:rsidRDefault="00E77FF5" w:rsidP="00D8145B">
            <w:pPr>
              <w:rPr>
                <w:color w:val="000000"/>
                <w:sz w:val="22"/>
                <w:szCs w:val="22"/>
              </w:rPr>
            </w:pPr>
            <w:r w:rsidRPr="004955FF">
              <w:rPr>
                <w:color w:val="000000"/>
                <w:sz w:val="22"/>
                <w:szCs w:val="22"/>
              </w:rPr>
              <w:t>Кисимбай-34</w:t>
            </w:r>
          </w:p>
        </w:tc>
        <w:tc>
          <w:tcPr>
            <w:tcW w:w="679" w:type="dxa"/>
            <w:shd w:val="clear" w:color="auto" w:fill="auto"/>
            <w:noWrap/>
            <w:hideMark/>
          </w:tcPr>
          <w:p w:rsidR="00E77FF5" w:rsidRPr="004955FF" w:rsidRDefault="00E77FF5" w:rsidP="00D8145B">
            <w:pPr>
              <w:jc w:val="center"/>
              <w:rPr>
                <w:color w:val="000000"/>
                <w:sz w:val="22"/>
                <w:szCs w:val="22"/>
              </w:rPr>
            </w:pPr>
            <w:r w:rsidRPr="004955FF">
              <w:rPr>
                <w:color w:val="000000"/>
                <w:sz w:val="22"/>
                <w:szCs w:val="22"/>
              </w:rPr>
              <w:t>6,29</w:t>
            </w:r>
          </w:p>
        </w:tc>
        <w:tc>
          <w:tcPr>
            <w:tcW w:w="738" w:type="dxa"/>
            <w:shd w:val="clear" w:color="auto" w:fill="auto"/>
            <w:noWrap/>
            <w:hideMark/>
          </w:tcPr>
          <w:p w:rsidR="00E77FF5" w:rsidRPr="004955FF" w:rsidRDefault="00E77FF5" w:rsidP="00D8145B">
            <w:pPr>
              <w:jc w:val="center"/>
              <w:rPr>
                <w:color w:val="000000"/>
                <w:sz w:val="22"/>
                <w:szCs w:val="22"/>
              </w:rPr>
            </w:pPr>
            <w:r w:rsidRPr="004955FF">
              <w:rPr>
                <w:color w:val="000000"/>
                <w:sz w:val="22"/>
                <w:szCs w:val="22"/>
              </w:rPr>
              <w:t>48</w:t>
            </w:r>
          </w:p>
        </w:tc>
        <w:tc>
          <w:tcPr>
            <w:tcW w:w="1388" w:type="dxa"/>
            <w:shd w:val="clear" w:color="auto" w:fill="auto"/>
            <w:hideMark/>
          </w:tcPr>
          <w:p w:rsidR="00E77FF5" w:rsidRPr="004955FF" w:rsidRDefault="00E77FF5" w:rsidP="00D8145B">
            <w:pPr>
              <w:jc w:val="center"/>
              <w:rPr>
                <w:color w:val="000000"/>
                <w:sz w:val="22"/>
                <w:szCs w:val="22"/>
              </w:rPr>
            </w:pPr>
            <w:r w:rsidRPr="004955FF">
              <w:rPr>
                <w:color w:val="000000"/>
                <w:sz w:val="22"/>
                <w:szCs w:val="22"/>
              </w:rPr>
              <w:t>98,3</w:t>
            </w:r>
          </w:p>
        </w:tc>
        <w:tc>
          <w:tcPr>
            <w:tcW w:w="709" w:type="dxa"/>
            <w:shd w:val="clear" w:color="auto" w:fill="auto"/>
            <w:noWrap/>
            <w:hideMark/>
          </w:tcPr>
          <w:p w:rsidR="00E77FF5" w:rsidRPr="004955FF" w:rsidRDefault="00E77FF5" w:rsidP="00D8145B">
            <w:pPr>
              <w:jc w:val="center"/>
              <w:rPr>
                <w:color w:val="000000"/>
                <w:sz w:val="22"/>
                <w:szCs w:val="22"/>
              </w:rPr>
            </w:pPr>
            <w:r w:rsidRPr="004955FF">
              <w:rPr>
                <w:color w:val="000000"/>
                <w:sz w:val="22"/>
                <w:szCs w:val="22"/>
              </w:rPr>
              <w:t>1034</w:t>
            </w:r>
          </w:p>
        </w:tc>
        <w:tc>
          <w:tcPr>
            <w:tcW w:w="1325" w:type="dxa"/>
            <w:shd w:val="clear" w:color="auto" w:fill="auto"/>
            <w:hideMark/>
          </w:tcPr>
          <w:p w:rsidR="00E77FF5" w:rsidRPr="004955FF" w:rsidRDefault="00E77FF5" w:rsidP="00D8145B">
            <w:pPr>
              <w:jc w:val="center"/>
              <w:rPr>
                <w:color w:val="000000"/>
                <w:sz w:val="22"/>
                <w:szCs w:val="22"/>
              </w:rPr>
            </w:pPr>
            <w:r w:rsidRPr="004955FF">
              <w:rPr>
                <w:color w:val="000000"/>
                <w:sz w:val="22"/>
                <w:szCs w:val="22"/>
              </w:rPr>
              <w:t>59,6</w:t>
            </w:r>
          </w:p>
        </w:tc>
        <w:tc>
          <w:tcPr>
            <w:tcW w:w="801" w:type="dxa"/>
            <w:shd w:val="clear" w:color="auto" w:fill="auto"/>
            <w:noWrap/>
            <w:hideMark/>
          </w:tcPr>
          <w:p w:rsidR="00E77FF5" w:rsidRPr="004955FF" w:rsidRDefault="00E77FF5" w:rsidP="00D8145B">
            <w:pPr>
              <w:jc w:val="center"/>
              <w:rPr>
                <w:color w:val="000000"/>
                <w:sz w:val="22"/>
                <w:szCs w:val="22"/>
              </w:rPr>
            </w:pPr>
            <w:r w:rsidRPr="004955FF">
              <w:rPr>
                <w:color w:val="000000"/>
                <w:sz w:val="22"/>
                <w:szCs w:val="22"/>
              </w:rPr>
              <w:t>0,023</w:t>
            </w:r>
          </w:p>
        </w:tc>
        <w:tc>
          <w:tcPr>
            <w:tcW w:w="851" w:type="dxa"/>
            <w:shd w:val="clear" w:color="auto" w:fill="auto"/>
            <w:noWrap/>
            <w:hideMark/>
          </w:tcPr>
          <w:p w:rsidR="00E77FF5" w:rsidRPr="004955FF" w:rsidRDefault="00E77FF5" w:rsidP="00D8145B">
            <w:pPr>
              <w:jc w:val="center"/>
              <w:rPr>
                <w:color w:val="000000"/>
                <w:sz w:val="22"/>
                <w:szCs w:val="22"/>
              </w:rPr>
            </w:pPr>
            <w:r w:rsidRPr="004955FF">
              <w:rPr>
                <w:color w:val="000000"/>
                <w:sz w:val="22"/>
                <w:szCs w:val="22"/>
              </w:rPr>
              <w:t>29,65</w:t>
            </w:r>
          </w:p>
        </w:tc>
        <w:tc>
          <w:tcPr>
            <w:tcW w:w="709" w:type="dxa"/>
            <w:shd w:val="clear" w:color="auto" w:fill="auto"/>
          </w:tcPr>
          <w:p w:rsidR="00E77FF5" w:rsidRPr="004955FF" w:rsidRDefault="00E77FF5" w:rsidP="00D8145B">
            <w:pPr>
              <w:jc w:val="center"/>
              <w:rPr>
                <w:color w:val="000000"/>
                <w:sz w:val="22"/>
                <w:szCs w:val="22"/>
              </w:rPr>
            </w:pPr>
            <w:r w:rsidRPr="004955FF">
              <w:rPr>
                <w:color w:val="000000"/>
                <w:sz w:val="22"/>
                <w:szCs w:val="22"/>
              </w:rPr>
              <w:t>отс.</w:t>
            </w:r>
          </w:p>
        </w:tc>
        <w:tc>
          <w:tcPr>
            <w:tcW w:w="850" w:type="dxa"/>
            <w:shd w:val="clear" w:color="auto" w:fill="auto"/>
          </w:tcPr>
          <w:p w:rsidR="00E77FF5" w:rsidRPr="004955FF" w:rsidRDefault="00E77FF5" w:rsidP="00D8145B">
            <w:pPr>
              <w:jc w:val="center"/>
              <w:rPr>
                <w:color w:val="000000"/>
                <w:sz w:val="22"/>
                <w:szCs w:val="22"/>
                <w:lang w:val="kk-KZ"/>
              </w:rPr>
            </w:pPr>
            <w:r w:rsidRPr="004955FF">
              <w:rPr>
                <w:color w:val="000000"/>
                <w:sz w:val="22"/>
                <w:szCs w:val="22"/>
                <w:lang w:val="kk-KZ"/>
              </w:rPr>
              <w:t>0,033</w:t>
            </w:r>
          </w:p>
        </w:tc>
      </w:tr>
      <w:tr w:rsidR="00E77FF5" w:rsidRPr="004955FF" w:rsidTr="00C73B0F">
        <w:trPr>
          <w:trHeight w:val="181"/>
        </w:trPr>
        <w:tc>
          <w:tcPr>
            <w:tcW w:w="1447" w:type="dxa"/>
            <w:shd w:val="clear" w:color="auto" w:fill="auto"/>
            <w:noWrap/>
            <w:hideMark/>
          </w:tcPr>
          <w:p w:rsidR="00E77FF5" w:rsidRPr="004955FF" w:rsidRDefault="00E77FF5" w:rsidP="00D8145B">
            <w:pPr>
              <w:rPr>
                <w:color w:val="000000"/>
                <w:sz w:val="22"/>
                <w:szCs w:val="22"/>
              </w:rPr>
            </w:pPr>
            <w:r w:rsidRPr="004955FF">
              <w:rPr>
                <w:color w:val="000000"/>
                <w:sz w:val="22"/>
                <w:szCs w:val="22"/>
              </w:rPr>
              <w:t>Кисимбай-82</w:t>
            </w:r>
          </w:p>
        </w:tc>
        <w:tc>
          <w:tcPr>
            <w:tcW w:w="679" w:type="dxa"/>
            <w:shd w:val="clear" w:color="auto" w:fill="auto"/>
            <w:noWrap/>
            <w:hideMark/>
          </w:tcPr>
          <w:p w:rsidR="00E77FF5" w:rsidRPr="004955FF" w:rsidRDefault="00E77FF5" w:rsidP="00D8145B">
            <w:pPr>
              <w:jc w:val="center"/>
              <w:rPr>
                <w:color w:val="000000"/>
                <w:sz w:val="22"/>
                <w:szCs w:val="22"/>
              </w:rPr>
            </w:pPr>
            <w:r w:rsidRPr="004955FF">
              <w:rPr>
                <w:color w:val="000000"/>
                <w:sz w:val="22"/>
                <w:szCs w:val="22"/>
              </w:rPr>
              <w:t>6,16</w:t>
            </w:r>
          </w:p>
        </w:tc>
        <w:tc>
          <w:tcPr>
            <w:tcW w:w="738" w:type="dxa"/>
            <w:shd w:val="clear" w:color="auto" w:fill="auto"/>
            <w:noWrap/>
            <w:hideMark/>
          </w:tcPr>
          <w:p w:rsidR="00E77FF5" w:rsidRPr="004955FF" w:rsidRDefault="00E77FF5" w:rsidP="00D8145B">
            <w:pPr>
              <w:jc w:val="center"/>
              <w:rPr>
                <w:color w:val="000000"/>
                <w:sz w:val="22"/>
                <w:szCs w:val="22"/>
              </w:rPr>
            </w:pPr>
            <w:r w:rsidRPr="004955FF">
              <w:rPr>
                <w:color w:val="000000"/>
                <w:sz w:val="22"/>
                <w:szCs w:val="22"/>
              </w:rPr>
              <w:t>55</w:t>
            </w:r>
          </w:p>
        </w:tc>
        <w:tc>
          <w:tcPr>
            <w:tcW w:w="1388" w:type="dxa"/>
            <w:shd w:val="clear" w:color="auto" w:fill="auto"/>
            <w:hideMark/>
          </w:tcPr>
          <w:p w:rsidR="00E77FF5" w:rsidRPr="004955FF" w:rsidRDefault="00E77FF5" w:rsidP="00D8145B">
            <w:pPr>
              <w:jc w:val="center"/>
              <w:rPr>
                <w:color w:val="000000"/>
                <w:sz w:val="22"/>
                <w:szCs w:val="22"/>
              </w:rPr>
            </w:pPr>
            <w:r w:rsidRPr="004955FF">
              <w:rPr>
                <w:color w:val="000000"/>
                <w:sz w:val="22"/>
                <w:szCs w:val="22"/>
              </w:rPr>
              <w:t>209,0</w:t>
            </w:r>
          </w:p>
        </w:tc>
        <w:tc>
          <w:tcPr>
            <w:tcW w:w="709" w:type="dxa"/>
            <w:shd w:val="clear" w:color="auto" w:fill="auto"/>
            <w:noWrap/>
            <w:hideMark/>
          </w:tcPr>
          <w:p w:rsidR="00E77FF5" w:rsidRPr="004955FF" w:rsidRDefault="00E77FF5" w:rsidP="00D8145B">
            <w:pPr>
              <w:jc w:val="center"/>
              <w:rPr>
                <w:color w:val="000000"/>
                <w:sz w:val="22"/>
                <w:szCs w:val="22"/>
              </w:rPr>
            </w:pPr>
            <w:r w:rsidRPr="004955FF">
              <w:rPr>
                <w:color w:val="000000"/>
                <w:sz w:val="22"/>
                <w:szCs w:val="22"/>
              </w:rPr>
              <w:t>1043</w:t>
            </w:r>
          </w:p>
        </w:tc>
        <w:tc>
          <w:tcPr>
            <w:tcW w:w="1325" w:type="dxa"/>
            <w:shd w:val="clear" w:color="auto" w:fill="auto"/>
            <w:hideMark/>
          </w:tcPr>
          <w:p w:rsidR="00E77FF5" w:rsidRPr="004955FF" w:rsidRDefault="00E77FF5" w:rsidP="00D8145B">
            <w:pPr>
              <w:jc w:val="center"/>
              <w:rPr>
                <w:color w:val="000000"/>
                <w:sz w:val="22"/>
                <w:szCs w:val="22"/>
              </w:rPr>
            </w:pPr>
            <w:r w:rsidRPr="004955FF">
              <w:rPr>
                <w:color w:val="000000"/>
                <w:sz w:val="22"/>
                <w:szCs w:val="22"/>
              </w:rPr>
              <w:t>89,9</w:t>
            </w:r>
          </w:p>
        </w:tc>
        <w:tc>
          <w:tcPr>
            <w:tcW w:w="801" w:type="dxa"/>
            <w:shd w:val="clear" w:color="auto" w:fill="auto"/>
            <w:noWrap/>
            <w:hideMark/>
          </w:tcPr>
          <w:p w:rsidR="00E77FF5" w:rsidRPr="004955FF" w:rsidRDefault="00E77FF5" w:rsidP="00D8145B">
            <w:pPr>
              <w:jc w:val="center"/>
              <w:rPr>
                <w:color w:val="000000"/>
                <w:sz w:val="22"/>
                <w:szCs w:val="22"/>
              </w:rPr>
            </w:pPr>
            <w:r w:rsidRPr="004955FF">
              <w:rPr>
                <w:color w:val="000000"/>
                <w:sz w:val="22"/>
                <w:szCs w:val="22"/>
              </w:rPr>
              <w:t>0,001</w:t>
            </w:r>
          </w:p>
        </w:tc>
        <w:tc>
          <w:tcPr>
            <w:tcW w:w="851" w:type="dxa"/>
            <w:shd w:val="clear" w:color="auto" w:fill="auto"/>
            <w:noWrap/>
            <w:hideMark/>
          </w:tcPr>
          <w:p w:rsidR="00E77FF5" w:rsidRPr="004955FF" w:rsidRDefault="00E77FF5" w:rsidP="00D8145B">
            <w:pPr>
              <w:autoSpaceDE w:val="0"/>
              <w:autoSpaceDN w:val="0"/>
              <w:adjustRightInd w:val="0"/>
              <w:jc w:val="center"/>
              <w:rPr>
                <w:color w:val="000000"/>
                <w:sz w:val="22"/>
                <w:szCs w:val="22"/>
              </w:rPr>
            </w:pPr>
            <w:r w:rsidRPr="004955FF">
              <w:rPr>
                <w:color w:val="000000"/>
                <w:sz w:val="22"/>
                <w:szCs w:val="22"/>
              </w:rPr>
              <w:t>86,92</w:t>
            </w:r>
          </w:p>
        </w:tc>
        <w:tc>
          <w:tcPr>
            <w:tcW w:w="709" w:type="dxa"/>
            <w:shd w:val="clear" w:color="auto" w:fill="auto"/>
          </w:tcPr>
          <w:p w:rsidR="00E77FF5" w:rsidRPr="004955FF" w:rsidRDefault="00E77FF5" w:rsidP="00D8145B">
            <w:pPr>
              <w:autoSpaceDE w:val="0"/>
              <w:autoSpaceDN w:val="0"/>
              <w:adjustRightInd w:val="0"/>
              <w:jc w:val="center"/>
              <w:rPr>
                <w:color w:val="000000"/>
                <w:sz w:val="22"/>
                <w:szCs w:val="22"/>
              </w:rPr>
            </w:pPr>
            <w:r w:rsidRPr="004955FF">
              <w:rPr>
                <w:color w:val="000000"/>
                <w:sz w:val="22"/>
                <w:szCs w:val="22"/>
              </w:rPr>
              <w:t>отс.</w:t>
            </w:r>
          </w:p>
        </w:tc>
        <w:tc>
          <w:tcPr>
            <w:tcW w:w="850" w:type="dxa"/>
            <w:shd w:val="clear" w:color="auto" w:fill="auto"/>
          </w:tcPr>
          <w:p w:rsidR="00E77FF5" w:rsidRPr="004955FF" w:rsidRDefault="00E77FF5" w:rsidP="00D8145B">
            <w:pPr>
              <w:autoSpaceDE w:val="0"/>
              <w:autoSpaceDN w:val="0"/>
              <w:adjustRightInd w:val="0"/>
              <w:jc w:val="center"/>
              <w:rPr>
                <w:color w:val="000000"/>
                <w:sz w:val="22"/>
                <w:szCs w:val="22"/>
              </w:rPr>
            </w:pPr>
            <w:r w:rsidRPr="004955FF">
              <w:rPr>
                <w:color w:val="000000"/>
                <w:sz w:val="22"/>
                <w:szCs w:val="22"/>
              </w:rPr>
              <w:t>0,025</w:t>
            </w:r>
          </w:p>
        </w:tc>
      </w:tr>
      <w:tr w:rsidR="00E77FF5" w:rsidRPr="004955FF" w:rsidTr="00C73B0F">
        <w:trPr>
          <w:trHeight w:val="181"/>
        </w:trPr>
        <w:tc>
          <w:tcPr>
            <w:tcW w:w="1447" w:type="dxa"/>
            <w:shd w:val="clear" w:color="auto" w:fill="auto"/>
            <w:noWrap/>
            <w:hideMark/>
          </w:tcPr>
          <w:p w:rsidR="00E77FF5" w:rsidRPr="004955FF" w:rsidRDefault="00E77FF5" w:rsidP="00D8145B">
            <w:pPr>
              <w:rPr>
                <w:color w:val="000000"/>
                <w:sz w:val="22"/>
                <w:szCs w:val="22"/>
              </w:rPr>
            </w:pPr>
            <w:r w:rsidRPr="004955FF">
              <w:rPr>
                <w:color w:val="000000"/>
                <w:sz w:val="22"/>
                <w:szCs w:val="22"/>
              </w:rPr>
              <w:t>Косчагыл №606</w:t>
            </w:r>
          </w:p>
        </w:tc>
        <w:tc>
          <w:tcPr>
            <w:tcW w:w="679" w:type="dxa"/>
            <w:shd w:val="clear" w:color="auto" w:fill="auto"/>
            <w:noWrap/>
            <w:hideMark/>
          </w:tcPr>
          <w:p w:rsidR="00E77FF5" w:rsidRPr="004955FF" w:rsidRDefault="00E77FF5" w:rsidP="00D8145B">
            <w:pPr>
              <w:jc w:val="center"/>
              <w:rPr>
                <w:color w:val="000000"/>
                <w:sz w:val="22"/>
                <w:szCs w:val="22"/>
              </w:rPr>
            </w:pPr>
            <w:r w:rsidRPr="004955FF">
              <w:rPr>
                <w:color w:val="000000"/>
                <w:sz w:val="22"/>
                <w:szCs w:val="22"/>
              </w:rPr>
              <w:t>7,19</w:t>
            </w:r>
          </w:p>
        </w:tc>
        <w:tc>
          <w:tcPr>
            <w:tcW w:w="738" w:type="dxa"/>
            <w:shd w:val="clear" w:color="auto" w:fill="auto"/>
            <w:noWrap/>
            <w:hideMark/>
          </w:tcPr>
          <w:p w:rsidR="00E77FF5" w:rsidRPr="004955FF" w:rsidRDefault="00E77FF5" w:rsidP="00D8145B">
            <w:pPr>
              <w:jc w:val="center"/>
              <w:rPr>
                <w:color w:val="000000"/>
                <w:sz w:val="22"/>
                <w:szCs w:val="22"/>
              </w:rPr>
            </w:pPr>
            <w:r w:rsidRPr="004955FF">
              <w:rPr>
                <w:color w:val="000000"/>
                <w:sz w:val="22"/>
                <w:szCs w:val="22"/>
              </w:rPr>
              <w:t>4,4</w:t>
            </w:r>
          </w:p>
        </w:tc>
        <w:tc>
          <w:tcPr>
            <w:tcW w:w="1388" w:type="dxa"/>
            <w:shd w:val="clear" w:color="auto" w:fill="auto"/>
            <w:hideMark/>
          </w:tcPr>
          <w:p w:rsidR="00E77FF5" w:rsidRPr="004955FF" w:rsidRDefault="00E77FF5" w:rsidP="00D8145B">
            <w:pPr>
              <w:jc w:val="center"/>
              <w:rPr>
                <w:color w:val="000000"/>
                <w:sz w:val="22"/>
                <w:szCs w:val="22"/>
              </w:rPr>
            </w:pPr>
            <w:r w:rsidRPr="004955FF">
              <w:rPr>
                <w:color w:val="000000"/>
                <w:sz w:val="22"/>
                <w:szCs w:val="22"/>
              </w:rPr>
              <w:t>107,8</w:t>
            </w:r>
          </w:p>
        </w:tc>
        <w:tc>
          <w:tcPr>
            <w:tcW w:w="709" w:type="dxa"/>
            <w:shd w:val="clear" w:color="auto" w:fill="auto"/>
            <w:noWrap/>
            <w:hideMark/>
          </w:tcPr>
          <w:p w:rsidR="00E77FF5" w:rsidRPr="004955FF" w:rsidRDefault="00E77FF5" w:rsidP="00D8145B">
            <w:pPr>
              <w:jc w:val="center"/>
              <w:rPr>
                <w:color w:val="000000"/>
                <w:sz w:val="22"/>
                <w:szCs w:val="22"/>
              </w:rPr>
            </w:pPr>
            <w:r w:rsidRPr="004955FF">
              <w:rPr>
                <w:color w:val="000000"/>
                <w:sz w:val="22"/>
                <w:szCs w:val="22"/>
              </w:rPr>
              <w:t>1055</w:t>
            </w:r>
          </w:p>
        </w:tc>
        <w:tc>
          <w:tcPr>
            <w:tcW w:w="1325" w:type="dxa"/>
            <w:shd w:val="clear" w:color="auto" w:fill="auto"/>
            <w:hideMark/>
          </w:tcPr>
          <w:p w:rsidR="00E77FF5" w:rsidRPr="004955FF" w:rsidRDefault="00E77FF5" w:rsidP="00D8145B">
            <w:pPr>
              <w:jc w:val="center"/>
              <w:rPr>
                <w:color w:val="000000"/>
                <w:sz w:val="22"/>
                <w:szCs w:val="22"/>
              </w:rPr>
            </w:pPr>
            <w:r w:rsidRPr="004955FF">
              <w:rPr>
                <w:color w:val="000000"/>
                <w:sz w:val="22"/>
                <w:szCs w:val="22"/>
              </w:rPr>
              <w:t>86,9</w:t>
            </w:r>
          </w:p>
        </w:tc>
        <w:tc>
          <w:tcPr>
            <w:tcW w:w="801" w:type="dxa"/>
            <w:shd w:val="clear" w:color="auto" w:fill="auto"/>
            <w:noWrap/>
            <w:hideMark/>
          </w:tcPr>
          <w:p w:rsidR="00E77FF5" w:rsidRPr="004955FF" w:rsidRDefault="00E77FF5" w:rsidP="00D8145B">
            <w:pPr>
              <w:jc w:val="center"/>
              <w:rPr>
                <w:color w:val="000000"/>
                <w:sz w:val="22"/>
                <w:szCs w:val="22"/>
              </w:rPr>
            </w:pPr>
            <w:r w:rsidRPr="004955FF">
              <w:rPr>
                <w:color w:val="000000"/>
                <w:sz w:val="22"/>
                <w:szCs w:val="22"/>
              </w:rPr>
              <w:t>0,001</w:t>
            </w:r>
          </w:p>
        </w:tc>
        <w:tc>
          <w:tcPr>
            <w:tcW w:w="851" w:type="dxa"/>
            <w:shd w:val="clear" w:color="auto" w:fill="auto"/>
            <w:noWrap/>
            <w:hideMark/>
          </w:tcPr>
          <w:p w:rsidR="00E77FF5" w:rsidRPr="004955FF" w:rsidRDefault="00E77FF5" w:rsidP="00D8145B">
            <w:pPr>
              <w:autoSpaceDE w:val="0"/>
              <w:autoSpaceDN w:val="0"/>
              <w:adjustRightInd w:val="0"/>
              <w:jc w:val="center"/>
              <w:rPr>
                <w:color w:val="000000"/>
                <w:sz w:val="22"/>
                <w:szCs w:val="22"/>
              </w:rPr>
            </w:pPr>
            <w:r w:rsidRPr="004955FF">
              <w:rPr>
                <w:color w:val="000000"/>
                <w:sz w:val="22"/>
                <w:szCs w:val="22"/>
              </w:rPr>
              <w:t>41,6</w:t>
            </w:r>
          </w:p>
        </w:tc>
        <w:tc>
          <w:tcPr>
            <w:tcW w:w="709" w:type="dxa"/>
            <w:shd w:val="clear" w:color="auto" w:fill="auto"/>
          </w:tcPr>
          <w:p w:rsidR="00E77FF5" w:rsidRPr="004955FF" w:rsidRDefault="00E77FF5" w:rsidP="00D8145B">
            <w:pPr>
              <w:autoSpaceDE w:val="0"/>
              <w:autoSpaceDN w:val="0"/>
              <w:adjustRightInd w:val="0"/>
              <w:jc w:val="center"/>
              <w:rPr>
                <w:color w:val="000000"/>
                <w:sz w:val="22"/>
                <w:szCs w:val="22"/>
              </w:rPr>
            </w:pPr>
            <w:r w:rsidRPr="004955FF">
              <w:rPr>
                <w:color w:val="000000"/>
                <w:sz w:val="22"/>
                <w:szCs w:val="22"/>
              </w:rPr>
              <w:t>отс.</w:t>
            </w:r>
          </w:p>
        </w:tc>
        <w:tc>
          <w:tcPr>
            <w:tcW w:w="850" w:type="dxa"/>
            <w:shd w:val="clear" w:color="auto" w:fill="auto"/>
          </w:tcPr>
          <w:p w:rsidR="00E77FF5" w:rsidRPr="004955FF" w:rsidRDefault="00E77FF5" w:rsidP="00D8145B">
            <w:pPr>
              <w:autoSpaceDE w:val="0"/>
              <w:autoSpaceDN w:val="0"/>
              <w:adjustRightInd w:val="0"/>
              <w:jc w:val="center"/>
              <w:rPr>
                <w:color w:val="000000"/>
                <w:sz w:val="22"/>
                <w:szCs w:val="22"/>
                <w:lang w:val="kk-KZ"/>
              </w:rPr>
            </w:pPr>
            <w:r w:rsidRPr="004955FF">
              <w:rPr>
                <w:color w:val="000000"/>
                <w:sz w:val="22"/>
                <w:szCs w:val="22"/>
                <w:lang w:val="kk-KZ"/>
              </w:rPr>
              <w:t>0,146</w:t>
            </w:r>
          </w:p>
        </w:tc>
      </w:tr>
      <w:tr w:rsidR="00E77FF5" w:rsidRPr="004955FF" w:rsidTr="00C73B0F">
        <w:trPr>
          <w:trHeight w:val="287"/>
        </w:trPr>
        <w:tc>
          <w:tcPr>
            <w:tcW w:w="1447" w:type="dxa"/>
            <w:shd w:val="clear" w:color="auto" w:fill="auto"/>
            <w:noWrap/>
          </w:tcPr>
          <w:p w:rsidR="00E77FF5" w:rsidRPr="004955FF" w:rsidRDefault="00E77FF5" w:rsidP="00D8145B">
            <w:pPr>
              <w:rPr>
                <w:color w:val="000000"/>
                <w:sz w:val="22"/>
                <w:szCs w:val="22"/>
              </w:rPr>
            </w:pPr>
            <w:r w:rsidRPr="004955FF">
              <w:rPr>
                <w:color w:val="000000"/>
                <w:sz w:val="22"/>
                <w:szCs w:val="22"/>
              </w:rPr>
              <w:t>Косчагыл Казан</w:t>
            </w:r>
          </w:p>
        </w:tc>
        <w:tc>
          <w:tcPr>
            <w:tcW w:w="679" w:type="dxa"/>
            <w:shd w:val="clear" w:color="auto" w:fill="auto"/>
            <w:noWrap/>
          </w:tcPr>
          <w:p w:rsidR="00E77FF5" w:rsidRPr="004955FF" w:rsidRDefault="00E77FF5" w:rsidP="00D8145B">
            <w:pPr>
              <w:jc w:val="center"/>
              <w:rPr>
                <w:color w:val="000000"/>
                <w:sz w:val="22"/>
                <w:szCs w:val="22"/>
              </w:rPr>
            </w:pPr>
            <w:r w:rsidRPr="004955FF">
              <w:rPr>
                <w:color w:val="000000"/>
                <w:sz w:val="22"/>
                <w:szCs w:val="22"/>
              </w:rPr>
              <w:t>7,18</w:t>
            </w:r>
          </w:p>
        </w:tc>
        <w:tc>
          <w:tcPr>
            <w:tcW w:w="738" w:type="dxa"/>
            <w:shd w:val="clear" w:color="auto" w:fill="auto"/>
            <w:noWrap/>
          </w:tcPr>
          <w:p w:rsidR="00E77FF5" w:rsidRPr="004955FF" w:rsidRDefault="00E77FF5" w:rsidP="00D8145B">
            <w:pPr>
              <w:jc w:val="center"/>
              <w:rPr>
                <w:color w:val="000000"/>
                <w:sz w:val="22"/>
                <w:szCs w:val="22"/>
              </w:rPr>
            </w:pPr>
            <w:r w:rsidRPr="004955FF">
              <w:rPr>
                <w:color w:val="000000"/>
                <w:sz w:val="22"/>
                <w:szCs w:val="22"/>
              </w:rPr>
              <w:t>11,7</w:t>
            </w:r>
          </w:p>
          <w:p w:rsidR="00E77FF5" w:rsidRPr="004955FF" w:rsidRDefault="00E77FF5" w:rsidP="00D8145B">
            <w:pPr>
              <w:jc w:val="center"/>
              <w:rPr>
                <w:color w:val="000000"/>
                <w:sz w:val="22"/>
                <w:szCs w:val="22"/>
              </w:rPr>
            </w:pPr>
          </w:p>
        </w:tc>
        <w:tc>
          <w:tcPr>
            <w:tcW w:w="1388" w:type="dxa"/>
            <w:shd w:val="clear" w:color="auto" w:fill="auto"/>
          </w:tcPr>
          <w:p w:rsidR="00E77FF5" w:rsidRPr="004955FF" w:rsidRDefault="00E77FF5" w:rsidP="00D8145B">
            <w:pPr>
              <w:jc w:val="center"/>
              <w:rPr>
                <w:color w:val="000000"/>
                <w:sz w:val="22"/>
                <w:szCs w:val="22"/>
              </w:rPr>
            </w:pPr>
            <w:r w:rsidRPr="004955FF">
              <w:rPr>
                <w:color w:val="000000"/>
                <w:sz w:val="22"/>
                <w:szCs w:val="22"/>
              </w:rPr>
              <w:t>50,7</w:t>
            </w:r>
          </w:p>
        </w:tc>
        <w:tc>
          <w:tcPr>
            <w:tcW w:w="709" w:type="dxa"/>
            <w:shd w:val="clear" w:color="auto" w:fill="auto"/>
            <w:noWrap/>
          </w:tcPr>
          <w:p w:rsidR="00E77FF5" w:rsidRPr="004955FF" w:rsidRDefault="00E77FF5" w:rsidP="00D8145B">
            <w:pPr>
              <w:jc w:val="center"/>
              <w:rPr>
                <w:color w:val="000000"/>
                <w:sz w:val="22"/>
                <w:szCs w:val="22"/>
              </w:rPr>
            </w:pPr>
            <w:r w:rsidRPr="004955FF">
              <w:rPr>
                <w:color w:val="000000"/>
                <w:sz w:val="22"/>
                <w:szCs w:val="22"/>
              </w:rPr>
              <w:t>1023</w:t>
            </w:r>
          </w:p>
        </w:tc>
        <w:tc>
          <w:tcPr>
            <w:tcW w:w="1325" w:type="dxa"/>
            <w:shd w:val="clear" w:color="auto" w:fill="auto"/>
          </w:tcPr>
          <w:p w:rsidR="00E77FF5" w:rsidRPr="004955FF" w:rsidRDefault="00E77FF5" w:rsidP="00D8145B">
            <w:pPr>
              <w:jc w:val="center"/>
              <w:rPr>
                <w:color w:val="000000"/>
                <w:sz w:val="22"/>
                <w:szCs w:val="22"/>
              </w:rPr>
            </w:pPr>
            <w:r w:rsidRPr="004955FF">
              <w:rPr>
                <w:color w:val="000000"/>
                <w:sz w:val="22"/>
                <w:szCs w:val="22"/>
              </w:rPr>
              <w:t>27,42</w:t>
            </w:r>
          </w:p>
        </w:tc>
        <w:tc>
          <w:tcPr>
            <w:tcW w:w="801" w:type="dxa"/>
            <w:shd w:val="clear" w:color="auto" w:fill="auto"/>
            <w:noWrap/>
          </w:tcPr>
          <w:p w:rsidR="00E77FF5" w:rsidRPr="004955FF" w:rsidRDefault="00E77FF5" w:rsidP="00D8145B">
            <w:pPr>
              <w:jc w:val="center"/>
              <w:rPr>
                <w:color w:val="000000"/>
                <w:sz w:val="22"/>
                <w:szCs w:val="22"/>
              </w:rPr>
            </w:pPr>
            <w:r w:rsidRPr="004955FF">
              <w:rPr>
                <w:color w:val="000000"/>
                <w:sz w:val="22"/>
                <w:szCs w:val="22"/>
              </w:rPr>
              <w:t>0,057</w:t>
            </w:r>
          </w:p>
        </w:tc>
        <w:tc>
          <w:tcPr>
            <w:tcW w:w="851" w:type="dxa"/>
            <w:shd w:val="clear" w:color="auto" w:fill="auto"/>
            <w:noWrap/>
          </w:tcPr>
          <w:p w:rsidR="00E77FF5" w:rsidRPr="004955FF" w:rsidRDefault="00E77FF5" w:rsidP="00D8145B">
            <w:pPr>
              <w:autoSpaceDE w:val="0"/>
              <w:autoSpaceDN w:val="0"/>
              <w:adjustRightInd w:val="0"/>
              <w:jc w:val="center"/>
              <w:rPr>
                <w:color w:val="000000"/>
                <w:sz w:val="22"/>
                <w:szCs w:val="22"/>
              </w:rPr>
            </w:pPr>
            <w:r w:rsidRPr="004955FF">
              <w:rPr>
                <w:color w:val="000000"/>
                <w:sz w:val="22"/>
                <w:szCs w:val="22"/>
              </w:rPr>
              <w:t>13,52</w:t>
            </w:r>
          </w:p>
        </w:tc>
        <w:tc>
          <w:tcPr>
            <w:tcW w:w="709" w:type="dxa"/>
            <w:shd w:val="clear" w:color="auto" w:fill="auto"/>
          </w:tcPr>
          <w:p w:rsidR="00E77FF5" w:rsidRPr="004955FF" w:rsidRDefault="00E77FF5" w:rsidP="00D8145B">
            <w:pPr>
              <w:autoSpaceDE w:val="0"/>
              <w:autoSpaceDN w:val="0"/>
              <w:adjustRightInd w:val="0"/>
              <w:jc w:val="center"/>
              <w:rPr>
                <w:color w:val="000000"/>
                <w:sz w:val="22"/>
                <w:szCs w:val="22"/>
              </w:rPr>
            </w:pPr>
            <w:r w:rsidRPr="004955FF">
              <w:rPr>
                <w:color w:val="000000"/>
                <w:sz w:val="22"/>
                <w:szCs w:val="22"/>
              </w:rPr>
              <w:t>отс.</w:t>
            </w:r>
          </w:p>
        </w:tc>
        <w:tc>
          <w:tcPr>
            <w:tcW w:w="850" w:type="dxa"/>
            <w:shd w:val="clear" w:color="auto" w:fill="auto"/>
          </w:tcPr>
          <w:p w:rsidR="00E77FF5" w:rsidRPr="004955FF" w:rsidRDefault="00E77FF5" w:rsidP="00D8145B">
            <w:pPr>
              <w:autoSpaceDE w:val="0"/>
              <w:autoSpaceDN w:val="0"/>
              <w:adjustRightInd w:val="0"/>
              <w:jc w:val="center"/>
              <w:rPr>
                <w:color w:val="000000"/>
                <w:sz w:val="22"/>
                <w:szCs w:val="22"/>
              </w:rPr>
            </w:pPr>
            <w:r w:rsidRPr="004955FF">
              <w:rPr>
                <w:color w:val="000000"/>
                <w:sz w:val="22"/>
                <w:szCs w:val="22"/>
              </w:rPr>
              <w:t>0,079</w:t>
            </w:r>
          </w:p>
        </w:tc>
      </w:tr>
    </w:tbl>
    <w:p w:rsidR="00677AD8" w:rsidRPr="004C5656" w:rsidRDefault="00677AD8" w:rsidP="00F60C76">
      <w:pPr>
        <w:ind w:firstLine="567"/>
        <w:jc w:val="both"/>
        <w:rPr>
          <w:sz w:val="28"/>
          <w:szCs w:val="28"/>
        </w:rPr>
      </w:pPr>
    </w:p>
    <w:p w:rsidR="00677AD8" w:rsidRPr="004C5656" w:rsidRDefault="00677AD8" w:rsidP="00F60C76">
      <w:pPr>
        <w:ind w:firstLine="567"/>
        <w:jc w:val="both"/>
        <w:rPr>
          <w:sz w:val="28"/>
          <w:szCs w:val="28"/>
        </w:rPr>
      </w:pPr>
      <w:r w:rsidRPr="004C5656">
        <w:rPr>
          <w:sz w:val="28"/>
          <w:szCs w:val="28"/>
        </w:rPr>
        <w:lastRenderedPageBreak/>
        <w:t xml:space="preserve">Окислительно-восстановительный потенциал месторождений </w:t>
      </w:r>
      <w:r w:rsidRPr="004C5656">
        <w:rPr>
          <w:color w:val="000000"/>
          <w:sz w:val="28"/>
          <w:szCs w:val="28"/>
        </w:rPr>
        <w:t>НГДУ "Жылыоймунайгаз"</w:t>
      </w:r>
      <w:r w:rsidRPr="004C5656">
        <w:rPr>
          <w:color w:val="000000"/>
          <w:sz w:val="28"/>
          <w:szCs w:val="28"/>
          <w:lang w:val="kk-KZ"/>
        </w:rPr>
        <w:t xml:space="preserve"> </w:t>
      </w:r>
      <w:r w:rsidRPr="004C5656">
        <w:rPr>
          <w:sz w:val="28"/>
          <w:szCs w:val="28"/>
        </w:rPr>
        <w:t xml:space="preserve">ниже, чем месторождений Тенгиз и колеблется от +4,4 до +55 мВ. Что также позволяет относить данные воды с восстановительным потенциалом. Возможно, это связано с воздействием бактериального разложения органического вещества и выделением газообразных продуктов – сероводорода, метана и водорода либо влиянием органического вещества восстановительного характера, содержащихся в пластовых </w:t>
      </w:r>
      <w:r w:rsidRPr="00383CA2">
        <w:rPr>
          <w:sz w:val="28"/>
          <w:szCs w:val="28"/>
        </w:rPr>
        <w:t xml:space="preserve">водах </w:t>
      </w:r>
      <w:r w:rsidRPr="00383CA2">
        <w:rPr>
          <w:color w:val="000000"/>
          <w:sz w:val="28"/>
          <w:szCs w:val="28"/>
        </w:rPr>
        <w:t>[</w:t>
      </w:r>
      <w:r w:rsidR="00383CA2">
        <w:rPr>
          <w:color w:val="000000"/>
          <w:sz w:val="28"/>
          <w:szCs w:val="28"/>
        </w:rPr>
        <w:t>1</w:t>
      </w:r>
      <w:r w:rsidR="00BE0D34">
        <w:rPr>
          <w:color w:val="000000"/>
          <w:sz w:val="28"/>
          <w:szCs w:val="28"/>
        </w:rPr>
        <w:t>7</w:t>
      </w:r>
      <w:r w:rsidRPr="00383CA2">
        <w:rPr>
          <w:color w:val="000000"/>
          <w:sz w:val="28"/>
          <w:szCs w:val="28"/>
        </w:rPr>
        <w:t>]</w:t>
      </w:r>
      <w:r w:rsidRPr="00383CA2">
        <w:rPr>
          <w:sz w:val="28"/>
          <w:szCs w:val="28"/>
        </w:rPr>
        <w:t>.</w:t>
      </w:r>
      <w:r w:rsidRPr="004C5656">
        <w:rPr>
          <w:sz w:val="28"/>
          <w:szCs w:val="28"/>
        </w:rPr>
        <w:t xml:space="preserve"> </w:t>
      </w:r>
    </w:p>
    <w:p w:rsidR="00677AD8" w:rsidRDefault="00D00AD7" w:rsidP="00F60C76">
      <w:pPr>
        <w:ind w:firstLine="567"/>
        <w:jc w:val="both"/>
        <w:rPr>
          <w:sz w:val="28"/>
          <w:szCs w:val="28"/>
        </w:rPr>
      </w:pPr>
      <w:r>
        <w:rPr>
          <w:sz w:val="28"/>
          <w:szCs w:val="28"/>
        </w:rPr>
        <w:t xml:space="preserve">В таблицах </w:t>
      </w:r>
      <w:r w:rsidR="00684B9C">
        <w:rPr>
          <w:sz w:val="28"/>
          <w:szCs w:val="28"/>
        </w:rPr>
        <w:t>9 и 10</w:t>
      </w:r>
      <w:r w:rsidR="00677AD8" w:rsidRPr="004C5656">
        <w:rPr>
          <w:sz w:val="28"/>
          <w:szCs w:val="28"/>
        </w:rPr>
        <w:t xml:space="preserve"> отображены данные анализов </w:t>
      </w:r>
      <w:r w:rsidR="00677AD8" w:rsidRPr="004C5656">
        <w:rPr>
          <w:color w:val="000000"/>
          <w:sz w:val="28"/>
          <w:szCs w:val="28"/>
        </w:rPr>
        <w:t xml:space="preserve">пластовых вод месторождения Салтанат Балгимбаев различных РВС НГДУ "Жаикмунайгаз". Анализ пластовых вод месторождений Салтанат Балгимбаев показал наличие значительных количеств </w:t>
      </w:r>
      <w:r w:rsidR="00677AD8" w:rsidRPr="004C5656">
        <w:rPr>
          <w:sz w:val="28"/>
          <w:szCs w:val="28"/>
        </w:rPr>
        <w:t xml:space="preserve">Na, K, Ca, Mg. </w:t>
      </w:r>
    </w:p>
    <w:p w:rsidR="002E6032" w:rsidRPr="004C5656" w:rsidRDefault="002E6032" w:rsidP="00F60C76">
      <w:pPr>
        <w:ind w:firstLine="567"/>
        <w:jc w:val="both"/>
        <w:rPr>
          <w:b/>
          <w:sz w:val="28"/>
          <w:szCs w:val="28"/>
        </w:rPr>
      </w:pPr>
    </w:p>
    <w:p w:rsidR="00677AD8" w:rsidRDefault="00677AD8" w:rsidP="00802BFF">
      <w:pPr>
        <w:jc w:val="both"/>
        <w:rPr>
          <w:color w:val="000000"/>
          <w:sz w:val="28"/>
          <w:szCs w:val="28"/>
        </w:rPr>
      </w:pPr>
      <w:r w:rsidRPr="004C5656">
        <w:rPr>
          <w:sz w:val="28"/>
          <w:szCs w:val="28"/>
        </w:rPr>
        <w:t xml:space="preserve">Таблица </w:t>
      </w:r>
      <w:r w:rsidR="00332BBD">
        <w:rPr>
          <w:sz w:val="28"/>
          <w:szCs w:val="28"/>
        </w:rPr>
        <w:t>9</w:t>
      </w:r>
      <w:r>
        <w:rPr>
          <w:sz w:val="28"/>
          <w:szCs w:val="28"/>
        </w:rPr>
        <w:t xml:space="preserve"> </w:t>
      </w:r>
      <w:r w:rsidRPr="004C5656">
        <w:rPr>
          <w:sz w:val="28"/>
          <w:szCs w:val="28"/>
        </w:rPr>
        <w:t>- Результаты анализов проб пластовых</w:t>
      </w:r>
      <w:r>
        <w:rPr>
          <w:color w:val="000000"/>
          <w:sz w:val="28"/>
          <w:szCs w:val="28"/>
        </w:rPr>
        <w:t xml:space="preserve"> вод месторождения </w:t>
      </w:r>
      <w:r w:rsidRPr="004C5656">
        <w:rPr>
          <w:color w:val="000000"/>
          <w:sz w:val="28"/>
          <w:szCs w:val="28"/>
        </w:rPr>
        <w:t>Салтанат Балгимбаев НГДУ "Жаикмунайгаз» отобранных из РВС №1,8,9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849"/>
        <w:gridCol w:w="942"/>
        <w:gridCol w:w="899"/>
        <w:gridCol w:w="849"/>
        <w:gridCol w:w="1132"/>
        <w:gridCol w:w="992"/>
        <w:gridCol w:w="849"/>
        <w:gridCol w:w="849"/>
        <w:gridCol w:w="1275"/>
      </w:tblGrid>
      <w:tr w:rsidR="00D8145B" w:rsidRPr="004955FF" w:rsidTr="00802BFF">
        <w:trPr>
          <w:trHeight w:val="20"/>
        </w:trPr>
        <w:tc>
          <w:tcPr>
            <w:tcW w:w="515" w:type="pct"/>
            <w:vMerge w:val="restart"/>
            <w:shd w:val="clear" w:color="auto" w:fill="auto"/>
          </w:tcPr>
          <w:p w:rsidR="00D8145B" w:rsidRPr="004955FF" w:rsidRDefault="00D8145B" w:rsidP="00D8145B">
            <w:pPr>
              <w:jc w:val="center"/>
              <w:rPr>
                <w:sz w:val="22"/>
                <w:szCs w:val="22"/>
              </w:rPr>
            </w:pPr>
            <w:r w:rsidRPr="004955FF">
              <w:rPr>
                <w:sz w:val="22"/>
                <w:szCs w:val="22"/>
              </w:rPr>
              <w:t>Опреде-ляемые</w:t>
            </w:r>
          </w:p>
          <w:p w:rsidR="00D8145B" w:rsidRPr="004955FF" w:rsidRDefault="00D8145B" w:rsidP="00D8145B">
            <w:pPr>
              <w:jc w:val="center"/>
              <w:rPr>
                <w:sz w:val="22"/>
                <w:szCs w:val="22"/>
              </w:rPr>
            </w:pPr>
            <w:r w:rsidRPr="004955FF">
              <w:rPr>
                <w:sz w:val="22"/>
                <w:szCs w:val="22"/>
              </w:rPr>
              <w:t>элемен-ты</w:t>
            </w:r>
            <w:r w:rsidRPr="004955FF">
              <w:rPr>
                <w:color w:val="000000"/>
                <w:sz w:val="22"/>
                <w:szCs w:val="22"/>
              </w:rPr>
              <w:t xml:space="preserve"> г/дм</w:t>
            </w:r>
            <w:r w:rsidRPr="004955FF">
              <w:rPr>
                <w:color w:val="000000"/>
                <w:sz w:val="22"/>
                <w:szCs w:val="22"/>
                <w:vertAlign w:val="superscript"/>
              </w:rPr>
              <w:t>3</w:t>
            </w:r>
          </w:p>
        </w:tc>
        <w:tc>
          <w:tcPr>
            <w:tcW w:w="1397" w:type="pct"/>
            <w:gridSpan w:val="3"/>
            <w:shd w:val="clear" w:color="auto" w:fill="auto"/>
          </w:tcPr>
          <w:p w:rsidR="00D8145B" w:rsidRPr="004955FF" w:rsidRDefault="00D8145B" w:rsidP="00D8145B">
            <w:pPr>
              <w:jc w:val="center"/>
              <w:rPr>
                <w:sz w:val="22"/>
                <w:szCs w:val="22"/>
              </w:rPr>
            </w:pPr>
            <w:r w:rsidRPr="004955FF">
              <w:rPr>
                <w:sz w:val="22"/>
                <w:szCs w:val="22"/>
              </w:rPr>
              <w:t xml:space="preserve">РВС№1, </w:t>
            </w:r>
            <w:r w:rsidRPr="004955FF">
              <w:rPr>
                <w:color w:val="000000"/>
                <w:sz w:val="22"/>
                <w:szCs w:val="22"/>
              </w:rPr>
              <w:t>г/дм</w:t>
            </w:r>
            <w:r w:rsidRPr="004955FF">
              <w:rPr>
                <w:color w:val="000000"/>
                <w:sz w:val="22"/>
                <w:szCs w:val="22"/>
                <w:vertAlign w:val="superscript"/>
              </w:rPr>
              <w:t>3</w:t>
            </w:r>
          </w:p>
        </w:tc>
        <w:tc>
          <w:tcPr>
            <w:tcW w:w="1544" w:type="pct"/>
            <w:gridSpan w:val="3"/>
            <w:shd w:val="clear" w:color="auto" w:fill="auto"/>
          </w:tcPr>
          <w:p w:rsidR="00D8145B" w:rsidRPr="004955FF" w:rsidRDefault="00D8145B" w:rsidP="00D8145B">
            <w:pPr>
              <w:jc w:val="center"/>
              <w:rPr>
                <w:sz w:val="22"/>
                <w:szCs w:val="22"/>
              </w:rPr>
            </w:pPr>
            <w:r w:rsidRPr="004955FF">
              <w:rPr>
                <w:sz w:val="22"/>
                <w:szCs w:val="22"/>
              </w:rPr>
              <w:t xml:space="preserve">РВС №8, </w:t>
            </w:r>
            <w:r w:rsidRPr="004955FF">
              <w:rPr>
                <w:color w:val="000000"/>
                <w:sz w:val="22"/>
                <w:szCs w:val="22"/>
              </w:rPr>
              <w:t>г/дм</w:t>
            </w:r>
            <w:r w:rsidRPr="004955FF">
              <w:rPr>
                <w:color w:val="000000"/>
                <w:sz w:val="22"/>
                <w:szCs w:val="22"/>
                <w:vertAlign w:val="superscript"/>
              </w:rPr>
              <w:t>3</w:t>
            </w:r>
          </w:p>
        </w:tc>
        <w:tc>
          <w:tcPr>
            <w:tcW w:w="1544" w:type="pct"/>
            <w:gridSpan w:val="3"/>
            <w:shd w:val="clear" w:color="auto" w:fill="auto"/>
          </w:tcPr>
          <w:p w:rsidR="00D8145B" w:rsidRPr="004955FF" w:rsidRDefault="00D8145B" w:rsidP="00D8145B">
            <w:pPr>
              <w:jc w:val="center"/>
              <w:rPr>
                <w:sz w:val="22"/>
                <w:szCs w:val="22"/>
              </w:rPr>
            </w:pPr>
            <w:r w:rsidRPr="004955FF">
              <w:rPr>
                <w:sz w:val="22"/>
                <w:szCs w:val="22"/>
              </w:rPr>
              <w:t xml:space="preserve">РВС №9, </w:t>
            </w:r>
            <w:r w:rsidRPr="004955FF">
              <w:rPr>
                <w:color w:val="000000"/>
                <w:sz w:val="22"/>
                <w:szCs w:val="22"/>
              </w:rPr>
              <w:t>г/дм</w:t>
            </w:r>
            <w:r w:rsidRPr="004955FF">
              <w:rPr>
                <w:color w:val="000000"/>
                <w:sz w:val="22"/>
                <w:szCs w:val="22"/>
                <w:vertAlign w:val="superscript"/>
              </w:rPr>
              <w:t>3</w:t>
            </w:r>
          </w:p>
        </w:tc>
      </w:tr>
      <w:tr w:rsidR="00D8145B" w:rsidRPr="004955FF" w:rsidTr="00802BFF">
        <w:trPr>
          <w:trHeight w:val="20"/>
        </w:trPr>
        <w:tc>
          <w:tcPr>
            <w:tcW w:w="515" w:type="pct"/>
            <w:vMerge/>
            <w:shd w:val="clear" w:color="auto" w:fill="auto"/>
          </w:tcPr>
          <w:p w:rsidR="00D8145B" w:rsidRPr="004955FF" w:rsidRDefault="00D8145B" w:rsidP="00D8145B">
            <w:pPr>
              <w:jc w:val="center"/>
              <w:rPr>
                <w:sz w:val="22"/>
                <w:szCs w:val="22"/>
              </w:rPr>
            </w:pPr>
          </w:p>
        </w:tc>
        <w:tc>
          <w:tcPr>
            <w:tcW w:w="441" w:type="pct"/>
            <w:shd w:val="clear" w:color="auto" w:fill="auto"/>
            <w:vAlign w:val="center"/>
          </w:tcPr>
          <w:p w:rsidR="00D8145B" w:rsidRPr="004955FF" w:rsidRDefault="00D8145B" w:rsidP="00D8145B">
            <w:pPr>
              <w:jc w:val="center"/>
              <w:rPr>
                <w:sz w:val="22"/>
                <w:szCs w:val="22"/>
              </w:rPr>
            </w:pPr>
            <w:r w:rsidRPr="004955FF">
              <w:rPr>
                <w:sz w:val="22"/>
                <w:szCs w:val="22"/>
              </w:rPr>
              <w:t>Верх.</w:t>
            </w:r>
          </w:p>
          <w:p w:rsidR="00D8145B" w:rsidRPr="004955FF" w:rsidRDefault="00D8145B" w:rsidP="00D8145B">
            <w:pPr>
              <w:jc w:val="center"/>
              <w:rPr>
                <w:sz w:val="22"/>
                <w:szCs w:val="22"/>
              </w:rPr>
            </w:pPr>
            <w:r w:rsidRPr="004955FF">
              <w:rPr>
                <w:sz w:val="22"/>
                <w:szCs w:val="22"/>
              </w:rPr>
              <w:t>слой</w:t>
            </w:r>
          </w:p>
        </w:tc>
        <w:tc>
          <w:tcPr>
            <w:tcW w:w="489" w:type="pct"/>
            <w:shd w:val="clear" w:color="auto" w:fill="auto"/>
            <w:vAlign w:val="center"/>
          </w:tcPr>
          <w:p w:rsidR="00D8145B" w:rsidRPr="004955FF" w:rsidRDefault="00D8145B" w:rsidP="00D8145B">
            <w:pPr>
              <w:jc w:val="center"/>
              <w:rPr>
                <w:sz w:val="22"/>
                <w:szCs w:val="22"/>
              </w:rPr>
            </w:pPr>
            <w:r w:rsidRPr="004955FF">
              <w:rPr>
                <w:sz w:val="22"/>
                <w:szCs w:val="22"/>
              </w:rPr>
              <w:t>Ср.</w:t>
            </w:r>
          </w:p>
          <w:p w:rsidR="00D8145B" w:rsidRPr="004955FF" w:rsidRDefault="00D8145B" w:rsidP="00D8145B">
            <w:pPr>
              <w:jc w:val="center"/>
              <w:rPr>
                <w:sz w:val="22"/>
                <w:szCs w:val="22"/>
              </w:rPr>
            </w:pPr>
            <w:r w:rsidRPr="004955FF">
              <w:rPr>
                <w:sz w:val="22"/>
                <w:szCs w:val="22"/>
              </w:rPr>
              <w:t>слой</w:t>
            </w:r>
          </w:p>
        </w:tc>
        <w:tc>
          <w:tcPr>
            <w:tcW w:w="467" w:type="pct"/>
            <w:shd w:val="clear" w:color="auto" w:fill="auto"/>
            <w:vAlign w:val="center"/>
          </w:tcPr>
          <w:p w:rsidR="00D8145B" w:rsidRPr="004955FF" w:rsidRDefault="00D8145B" w:rsidP="00D8145B">
            <w:pPr>
              <w:jc w:val="center"/>
              <w:rPr>
                <w:sz w:val="22"/>
                <w:szCs w:val="22"/>
              </w:rPr>
            </w:pPr>
            <w:r w:rsidRPr="004955FF">
              <w:rPr>
                <w:sz w:val="22"/>
                <w:szCs w:val="22"/>
              </w:rPr>
              <w:t>Ниж.</w:t>
            </w:r>
          </w:p>
          <w:p w:rsidR="00D8145B" w:rsidRPr="004955FF" w:rsidRDefault="00D8145B" w:rsidP="00D8145B">
            <w:pPr>
              <w:jc w:val="center"/>
              <w:rPr>
                <w:sz w:val="22"/>
                <w:szCs w:val="22"/>
              </w:rPr>
            </w:pPr>
            <w:r w:rsidRPr="004955FF">
              <w:rPr>
                <w:sz w:val="22"/>
                <w:szCs w:val="22"/>
              </w:rPr>
              <w:t>слой</w:t>
            </w:r>
          </w:p>
        </w:tc>
        <w:tc>
          <w:tcPr>
            <w:tcW w:w="441" w:type="pct"/>
            <w:shd w:val="clear" w:color="auto" w:fill="auto"/>
            <w:vAlign w:val="center"/>
          </w:tcPr>
          <w:p w:rsidR="00D8145B" w:rsidRPr="004955FF" w:rsidRDefault="00D8145B" w:rsidP="00D8145B">
            <w:pPr>
              <w:jc w:val="center"/>
              <w:rPr>
                <w:sz w:val="22"/>
                <w:szCs w:val="22"/>
              </w:rPr>
            </w:pPr>
            <w:r w:rsidRPr="004955FF">
              <w:rPr>
                <w:sz w:val="22"/>
                <w:szCs w:val="22"/>
              </w:rPr>
              <w:t>Верх.</w:t>
            </w:r>
          </w:p>
          <w:p w:rsidR="00D8145B" w:rsidRPr="004955FF" w:rsidRDefault="00D8145B" w:rsidP="00D8145B">
            <w:pPr>
              <w:jc w:val="center"/>
              <w:rPr>
                <w:sz w:val="22"/>
                <w:szCs w:val="22"/>
                <w:lang w:val="kk-KZ"/>
              </w:rPr>
            </w:pPr>
            <w:r w:rsidRPr="004955FF">
              <w:rPr>
                <w:sz w:val="22"/>
                <w:szCs w:val="22"/>
              </w:rPr>
              <w:t>слой</w:t>
            </w:r>
          </w:p>
        </w:tc>
        <w:tc>
          <w:tcPr>
            <w:tcW w:w="588" w:type="pct"/>
            <w:shd w:val="clear" w:color="auto" w:fill="auto"/>
            <w:vAlign w:val="center"/>
          </w:tcPr>
          <w:p w:rsidR="00D8145B" w:rsidRPr="004955FF" w:rsidRDefault="00D8145B" w:rsidP="00D8145B">
            <w:pPr>
              <w:jc w:val="center"/>
              <w:rPr>
                <w:sz w:val="22"/>
                <w:szCs w:val="22"/>
              </w:rPr>
            </w:pPr>
            <w:r w:rsidRPr="004955FF">
              <w:rPr>
                <w:sz w:val="22"/>
                <w:szCs w:val="22"/>
              </w:rPr>
              <w:t>Ср.</w:t>
            </w:r>
          </w:p>
          <w:p w:rsidR="00D8145B" w:rsidRPr="004955FF" w:rsidRDefault="00D8145B" w:rsidP="00D8145B">
            <w:pPr>
              <w:jc w:val="center"/>
              <w:rPr>
                <w:sz w:val="22"/>
                <w:szCs w:val="22"/>
              </w:rPr>
            </w:pPr>
            <w:r w:rsidRPr="004955FF">
              <w:rPr>
                <w:sz w:val="22"/>
                <w:szCs w:val="22"/>
              </w:rPr>
              <w:t>слой</w:t>
            </w:r>
          </w:p>
          <w:p w:rsidR="00D8145B" w:rsidRPr="004955FF" w:rsidRDefault="00D8145B" w:rsidP="00D8145B">
            <w:pPr>
              <w:jc w:val="center"/>
              <w:rPr>
                <w:sz w:val="22"/>
                <w:szCs w:val="22"/>
              </w:rPr>
            </w:pPr>
          </w:p>
        </w:tc>
        <w:tc>
          <w:tcPr>
            <w:tcW w:w="515" w:type="pct"/>
            <w:shd w:val="clear" w:color="auto" w:fill="auto"/>
            <w:vAlign w:val="center"/>
          </w:tcPr>
          <w:p w:rsidR="00D8145B" w:rsidRPr="004955FF" w:rsidRDefault="00D8145B" w:rsidP="00D8145B">
            <w:pPr>
              <w:jc w:val="center"/>
              <w:rPr>
                <w:sz w:val="22"/>
                <w:szCs w:val="22"/>
              </w:rPr>
            </w:pPr>
            <w:r w:rsidRPr="004955FF">
              <w:rPr>
                <w:sz w:val="22"/>
                <w:szCs w:val="22"/>
              </w:rPr>
              <w:t>Ниж. слой</w:t>
            </w:r>
          </w:p>
        </w:tc>
        <w:tc>
          <w:tcPr>
            <w:tcW w:w="441" w:type="pct"/>
            <w:shd w:val="clear" w:color="auto" w:fill="auto"/>
            <w:vAlign w:val="center"/>
          </w:tcPr>
          <w:p w:rsidR="00D8145B" w:rsidRPr="004955FF" w:rsidRDefault="00D8145B" w:rsidP="00D8145B">
            <w:pPr>
              <w:jc w:val="center"/>
              <w:rPr>
                <w:sz w:val="22"/>
                <w:szCs w:val="22"/>
              </w:rPr>
            </w:pPr>
            <w:r w:rsidRPr="004955FF">
              <w:rPr>
                <w:sz w:val="22"/>
                <w:szCs w:val="22"/>
              </w:rPr>
              <w:t>Верх.</w:t>
            </w:r>
          </w:p>
          <w:p w:rsidR="00D8145B" w:rsidRPr="004955FF" w:rsidRDefault="00D8145B" w:rsidP="00D8145B">
            <w:pPr>
              <w:jc w:val="center"/>
              <w:rPr>
                <w:sz w:val="22"/>
                <w:szCs w:val="22"/>
              </w:rPr>
            </w:pPr>
            <w:r w:rsidRPr="004955FF">
              <w:rPr>
                <w:sz w:val="22"/>
                <w:szCs w:val="22"/>
              </w:rPr>
              <w:t>слой</w:t>
            </w:r>
          </w:p>
        </w:tc>
        <w:tc>
          <w:tcPr>
            <w:tcW w:w="441" w:type="pct"/>
            <w:shd w:val="clear" w:color="auto" w:fill="auto"/>
            <w:vAlign w:val="center"/>
          </w:tcPr>
          <w:p w:rsidR="00D8145B" w:rsidRPr="004955FF" w:rsidRDefault="00D8145B" w:rsidP="00D8145B">
            <w:pPr>
              <w:jc w:val="center"/>
              <w:rPr>
                <w:sz w:val="22"/>
                <w:szCs w:val="22"/>
              </w:rPr>
            </w:pPr>
            <w:r w:rsidRPr="004955FF">
              <w:rPr>
                <w:sz w:val="22"/>
                <w:szCs w:val="22"/>
              </w:rPr>
              <w:t>Ср.</w:t>
            </w:r>
          </w:p>
          <w:p w:rsidR="00D8145B" w:rsidRPr="004955FF" w:rsidRDefault="00D8145B" w:rsidP="00D8145B">
            <w:pPr>
              <w:jc w:val="center"/>
              <w:rPr>
                <w:sz w:val="22"/>
                <w:szCs w:val="22"/>
              </w:rPr>
            </w:pPr>
            <w:r w:rsidRPr="004955FF">
              <w:rPr>
                <w:sz w:val="22"/>
                <w:szCs w:val="22"/>
              </w:rPr>
              <w:t>слой</w:t>
            </w:r>
          </w:p>
        </w:tc>
        <w:tc>
          <w:tcPr>
            <w:tcW w:w="662" w:type="pct"/>
            <w:shd w:val="clear" w:color="auto" w:fill="auto"/>
            <w:vAlign w:val="center"/>
          </w:tcPr>
          <w:p w:rsidR="00D8145B" w:rsidRPr="004955FF" w:rsidRDefault="00D8145B" w:rsidP="00D8145B">
            <w:pPr>
              <w:jc w:val="center"/>
              <w:rPr>
                <w:sz w:val="22"/>
                <w:szCs w:val="22"/>
              </w:rPr>
            </w:pPr>
            <w:r w:rsidRPr="004955FF">
              <w:rPr>
                <w:sz w:val="22"/>
                <w:szCs w:val="22"/>
              </w:rPr>
              <w:t>Ниж. слой</w:t>
            </w:r>
          </w:p>
        </w:tc>
      </w:tr>
      <w:tr w:rsidR="00D8145B" w:rsidRPr="004955FF" w:rsidTr="00802BFF">
        <w:trPr>
          <w:trHeight w:val="313"/>
        </w:trPr>
        <w:tc>
          <w:tcPr>
            <w:tcW w:w="515" w:type="pct"/>
            <w:shd w:val="clear" w:color="auto" w:fill="auto"/>
          </w:tcPr>
          <w:p w:rsidR="00D8145B" w:rsidRPr="004955FF" w:rsidRDefault="00D8145B" w:rsidP="00D8145B">
            <w:pPr>
              <w:rPr>
                <w:sz w:val="22"/>
                <w:szCs w:val="22"/>
              </w:rPr>
            </w:pPr>
            <w:r w:rsidRPr="004955FF">
              <w:rPr>
                <w:sz w:val="22"/>
                <w:szCs w:val="22"/>
                <w:lang w:val="en-US"/>
              </w:rPr>
              <w:t>Na</w:t>
            </w:r>
          </w:p>
        </w:tc>
        <w:tc>
          <w:tcPr>
            <w:tcW w:w="441" w:type="pct"/>
            <w:shd w:val="clear" w:color="auto" w:fill="auto"/>
            <w:vAlign w:val="center"/>
          </w:tcPr>
          <w:p w:rsidR="00D8145B" w:rsidRPr="004955FF" w:rsidRDefault="00D8145B" w:rsidP="00D8145B">
            <w:pPr>
              <w:jc w:val="center"/>
              <w:rPr>
                <w:sz w:val="22"/>
                <w:szCs w:val="22"/>
              </w:rPr>
            </w:pPr>
            <w:r w:rsidRPr="004955FF">
              <w:rPr>
                <w:color w:val="000000"/>
                <w:sz w:val="22"/>
                <w:szCs w:val="22"/>
              </w:rPr>
              <w:t>120,25</w:t>
            </w:r>
          </w:p>
        </w:tc>
        <w:tc>
          <w:tcPr>
            <w:tcW w:w="489" w:type="pct"/>
            <w:shd w:val="clear" w:color="auto" w:fill="auto"/>
            <w:vAlign w:val="center"/>
          </w:tcPr>
          <w:p w:rsidR="00D8145B" w:rsidRPr="004955FF" w:rsidRDefault="00D8145B" w:rsidP="00D8145B">
            <w:pPr>
              <w:jc w:val="center"/>
              <w:rPr>
                <w:color w:val="000000"/>
                <w:sz w:val="22"/>
                <w:szCs w:val="22"/>
              </w:rPr>
            </w:pPr>
            <w:r w:rsidRPr="004955FF">
              <w:rPr>
                <w:color w:val="000000"/>
                <w:sz w:val="22"/>
                <w:szCs w:val="22"/>
              </w:rPr>
              <w:t>110,90</w:t>
            </w:r>
          </w:p>
        </w:tc>
        <w:tc>
          <w:tcPr>
            <w:tcW w:w="467" w:type="pct"/>
            <w:shd w:val="clear" w:color="auto" w:fill="auto"/>
            <w:vAlign w:val="center"/>
          </w:tcPr>
          <w:p w:rsidR="00D8145B" w:rsidRPr="004955FF" w:rsidRDefault="00D8145B" w:rsidP="00D8145B">
            <w:pPr>
              <w:jc w:val="center"/>
              <w:rPr>
                <w:sz w:val="22"/>
                <w:szCs w:val="22"/>
              </w:rPr>
            </w:pPr>
            <w:r w:rsidRPr="004955FF">
              <w:rPr>
                <w:color w:val="000000"/>
                <w:sz w:val="22"/>
                <w:szCs w:val="22"/>
              </w:rPr>
              <w:t>110,30</w:t>
            </w:r>
          </w:p>
        </w:tc>
        <w:tc>
          <w:tcPr>
            <w:tcW w:w="441" w:type="pct"/>
            <w:shd w:val="clear" w:color="auto" w:fill="auto"/>
            <w:vAlign w:val="center"/>
          </w:tcPr>
          <w:p w:rsidR="00D8145B" w:rsidRPr="004955FF" w:rsidRDefault="00D8145B" w:rsidP="00D8145B">
            <w:pPr>
              <w:jc w:val="center"/>
              <w:rPr>
                <w:sz w:val="22"/>
                <w:szCs w:val="22"/>
              </w:rPr>
            </w:pPr>
            <w:r w:rsidRPr="004955FF">
              <w:rPr>
                <w:sz w:val="22"/>
                <w:szCs w:val="22"/>
              </w:rPr>
              <w:t>111,56</w:t>
            </w:r>
          </w:p>
        </w:tc>
        <w:tc>
          <w:tcPr>
            <w:tcW w:w="588" w:type="pct"/>
            <w:shd w:val="clear" w:color="auto" w:fill="auto"/>
            <w:vAlign w:val="center"/>
          </w:tcPr>
          <w:p w:rsidR="00D8145B" w:rsidRPr="004955FF" w:rsidRDefault="00D8145B" w:rsidP="00D8145B">
            <w:pPr>
              <w:jc w:val="center"/>
              <w:rPr>
                <w:sz w:val="22"/>
                <w:szCs w:val="22"/>
              </w:rPr>
            </w:pPr>
            <w:r w:rsidRPr="004955FF">
              <w:rPr>
                <w:sz w:val="22"/>
                <w:szCs w:val="22"/>
              </w:rPr>
              <w:t>120,20</w:t>
            </w:r>
          </w:p>
        </w:tc>
        <w:tc>
          <w:tcPr>
            <w:tcW w:w="515" w:type="pct"/>
            <w:shd w:val="clear" w:color="auto" w:fill="auto"/>
            <w:vAlign w:val="center"/>
          </w:tcPr>
          <w:p w:rsidR="00D8145B" w:rsidRPr="004955FF" w:rsidRDefault="00D8145B" w:rsidP="00D8145B">
            <w:pPr>
              <w:jc w:val="center"/>
              <w:rPr>
                <w:sz w:val="22"/>
                <w:szCs w:val="22"/>
              </w:rPr>
            </w:pPr>
            <w:r w:rsidRPr="004955FF">
              <w:rPr>
                <w:color w:val="000000"/>
                <w:sz w:val="22"/>
                <w:szCs w:val="22"/>
              </w:rPr>
              <w:t>127,50</w:t>
            </w:r>
          </w:p>
        </w:tc>
        <w:tc>
          <w:tcPr>
            <w:tcW w:w="441" w:type="pct"/>
            <w:shd w:val="clear" w:color="auto" w:fill="auto"/>
            <w:vAlign w:val="center"/>
          </w:tcPr>
          <w:p w:rsidR="00D8145B" w:rsidRPr="004955FF" w:rsidRDefault="00D8145B" w:rsidP="00D8145B">
            <w:pPr>
              <w:jc w:val="center"/>
              <w:rPr>
                <w:sz w:val="22"/>
                <w:szCs w:val="22"/>
              </w:rPr>
            </w:pPr>
            <w:r w:rsidRPr="004955FF">
              <w:rPr>
                <w:color w:val="000000"/>
                <w:sz w:val="22"/>
                <w:szCs w:val="22"/>
              </w:rPr>
              <w:t>122,85</w:t>
            </w:r>
          </w:p>
        </w:tc>
        <w:tc>
          <w:tcPr>
            <w:tcW w:w="441" w:type="pct"/>
            <w:shd w:val="clear" w:color="auto" w:fill="auto"/>
            <w:vAlign w:val="center"/>
          </w:tcPr>
          <w:p w:rsidR="00D8145B" w:rsidRPr="004955FF" w:rsidRDefault="00D8145B" w:rsidP="00D8145B">
            <w:pPr>
              <w:jc w:val="center"/>
              <w:rPr>
                <w:sz w:val="22"/>
                <w:szCs w:val="22"/>
              </w:rPr>
            </w:pPr>
            <w:r w:rsidRPr="004955FF">
              <w:rPr>
                <w:color w:val="000000"/>
                <w:sz w:val="22"/>
                <w:szCs w:val="22"/>
              </w:rPr>
              <w:t>126,50</w:t>
            </w:r>
          </w:p>
        </w:tc>
        <w:tc>
          <w:tcPr>
            <w:tcW w:w="662" w:type="pct"/>
            <w:shd w:val="clear" w:color="auto" w:fill="auto"/>
            <w:vAlign w:val="center"/>
          </w:tcPr>
          <w:p w:rsidR="00D8145B" w:rsidRPr="004955FF" w:rsidRDefault="00D8145B" w:rsidP="00D8145B">
            <w:pPr>
              <w:jc w:val="center"/>
              <w:rPr>
                <w:sz w:val="22"/>
                <w:szCs w:val="22"/>
              </w:rPr>
            </w:pPr>
            <w:r w:rsidRPr="004955FF">
              <w:rPr>
                <w:sz w:val="22"/>
                <w:szCs w:val="22"/>
              </w:rPr>
              <w:t>113,55</w:t>
            </w:r>
          </w:p>
        </w:tc>
      </w:tr>
      <w:tr w:rsidR="00D8145B" w:rsidRPr="004955FF" w:rsidTr="00802BFF">
        <w:trPr>
          <w:trHeight w:val="223"/>
        </w:trPr>
        <w:tc>
          <w:tcPr>
            <w:tcW w:w="515" w:type="pct"/>
            <w:shd w:val="clear" w:color="auto" w:fill="auto"/>
          </w:tcPr>
          <w:p w:rsidR="00D8145B" w:rsidRPr="004955FF" w:rsidRDefault="00D8145B" w:rsidP="00D8145B">
            <w:pPr>
              <w:rPr>
                <w:sz w:val="22"/>
                <w:szCs w:val="22"/>
              </w:rPr>
            </w:pPr>
            <w:r w:rsidRPr="004955FF">
              <w:rPr>
                <w:sz w:val="22"/>
                <w:szCs w:val="22"/>
              </w:rPr>
              <w:t>K</w:t>
            </w:r>
          </w:p>
        </w:tc>
        <w:tc>
          <w:tcPr>
            <w:tcW w:w="441" w:type="pct"/>
            <w:shd w:val="clear" w:color="auto" w:fill="auto"/>
            <w:vAlign w:val="center"/>
          </w:tcPr>
          <w:p w:rsidR="00D8145B" w:rsidRPr="004955FF" w:rsidRDefault="00D8145B" w:rsidP="00D8145B">
            <w:pPr>
              <w:jc w:val="center"/>
              <w:rPr>
                <w:sz w:val="22"/>
                <w:szCs w:val="22"/>
              </w:rPr>
            </w:pPr>
            <w:r w:rsidRPr="004955FF">
              <w:rPr>
                <w:color w:val="000000"/>
                <w:sz w:val="22"/>
                <w:szCs w:val="22"/>
              </w:rPr>
              <w:t>0,49</w:t>
            </w:r>
          </w:p>
        </w:tc>
        <w:tc>
          <w:tcPr>
            <w:tcW w:w="489" w:type="pct"/>
            <w:shd w:val="clear" w:color="auto" w:fill="auto"/>
            <w:vAlign w:val="center"/>
          </w:tcPr>
          <w:p w:rsidR="00D8145B" w:rsidRPr="004955FF" w:rsidRDefault="00D8145B" w:rsidP="00D8145B">
            <w:pPr>
              <w:jc w:val="center"/>
              <w:rPr>
                <w:sz w:val="22"/>
                <w:szCs w:val="22"/>
              </w:rPr>
            </w:pPr>
            <w:r w:rsidRPr="004955FF">
              <w:rPr>
                <w:color w:val="000000"/>
                <w:sz w:val="22"/>
                <w:szCs w:val="22"/>
              </w:rPr>
              <w:t>0,53</w:t>
            </w:r>
          </w:p>
        </w:tc>
        <w:tc>
          <w:tcPr>
            <w:tcW w:w="467" w:type="pct"/>
            <w:shd w:val="clear" w:color="auto" w:fill="auto"/>
            <w:vAlign w:val="center"/>
          </w:tcPr>
          <w:p w:rsidR="00D8145B" w:rsidRPr="004955FF" w:rsidRDefault="00D8145B" w:rsidP="00D8145B">
            <w:pPr>
              <w:jc w:val="center"/>
              <w:rPr>
                <w:sz w:val="22"/>
                <w:szCs w:val="22"/>
              </w:rPr>
            </w:pPr>
            <w:r w:rsidRPr="004955FF">
              <w:rPr>
                <w:color w:val="000000"/>
                <w:sz w:val="22"/>
                <w:szCs w:val="22"/>
              </w:rPr>
              <w:t>0,52</w:t>
            </w:r>
          </w:p>
        </w:tc>
        <w:tc>
          <w:tcPr>
            <w:tcW w:w="441" w:type="pct"/>
            <w:shd w:val="clear" w:color="auto" w:fill="auto"/>
            <w:vAlign w:val="center"/>
          </w:tcPr>
          <w:p w:rsidR="00D8145B" w:rsidRPr="004955FF" w:rsidRDefault="00D8145B" w:rsidP="00D8145B">
            <w:pPr>
              <w:jc w:val="center"/>
              <w:rPr>
                <w:sz w:val="22"/>
                <w:szCs w:val="22"/>
              </w:rPr>
            </w:pPr>
            <w:r w:rsidRPr="004955FF">
              <w:rPr>
                <w:sz w:val="22"/>
                <w:szCs w:val="22"/>
              </w:rPr>
              <w:t>0,41</w:t>
            </w:r>
          </w:p>
        </w:tc>
        <w:tc>
          <w:tcPr>
            <w:tcW w:w="588" w:type="pct"/>
            <w:shd w:val="clear" w:color="auto" w:fill="auto"/>
            <w:vAlign w:val="center"/>
          </w:tcPr>
          <w:p w:rsidR="00D8145B" w:rsidRPr="004955FF" w:rsidRDefault="00D8145B" w:rsidP="00D8145B">
            <w:pPr>
              <w:jc w:val="center"/>
              <w:rPr>
                <w:sz w:val="22"/>
                <w:szCs w:val="22"/>
              </w:rPr>
            </w:pPr>
            <w:r w:rsidRPr="004955FF">
              <w:rPr>
                <w:sz w:val="22"/>
                <w:szCs w:val="22"/>
              </w:rPr>
              <w:t>0,52</w:t>
            </w:r>
          </w:p>
        </w:tc>
        <w:tc>
          <w:tcPr>
            <w:tcW w:w="515" w:type="pct"/>
            <w:shd w:val="clear" w:color="auto" w:fill="auto"/>
            <w:vAlign w:val="center"/>
          </w:tcPr>
          <w:p w:rsidR="00D8145B" w:rsidRPr="004955FF" w:rsidRDefault="00D8145B" w:rsidP="00D8145B">
            <w:pPr>
              <w:jc w:val="center"/>
              <w:rPr>
                <w:sz w:val="22"/>
                <w:szCs w:val="22"/>
              </w:rPr>
            </w:pPr>
            <w:r w:rsidRPr="004955FF">
              <w:rPr>
                <w:color w:val="000000"/>
                <w:sz w:val="22"/>
                <w:szCs w:val="22"/>
              </w:rPr>
              <w:t>0,59</w:t>
            </w:r>
          </w:p>
        </w:tc>
        <w:tc>
          <w:tcPr>
            <w:tcW w:w="441" w:type="pct"/>
            <w:shd w:val="clear" w:color="auto" w:fill="auto"/>
            <w:vAlign w:val="center"/>
          </w:tcPr>
          <w:p w:rsidR="00D8145B" w:rsidRPr="004955FF" w:rsidRDefault="00D8145B" w:rsidP="00D8145B">
            <w:pPr>
              <w:jc w:val="center"/>
              <w:rPr>
                <w:color w:val="000000"/>
                <w:sz w:val="22"/>
                <w:szCs w:val="22"/>
              </w:rPr>
            </w:pPr>
            <w:r w:rsidRPr="004955FF">
              <w:rPr>
                <w:color w:val="000000"/>
                <w:sz w:val="22"/>
                <w:szCs w:val="22"/>
              </w:rPr>
              <w:t>0,40</w:t>
            </w:r>
          </w:p>
        </w:tc>
        <w:tc>
          <w:tcPr>
            <w:tcW w:w="441" w:type="pct"/>
            <w:shd w:val="clear" w:color="auto" w:fill="auto"/>
            <w:vAlign w:val="center"/>
          </w:tcPr>
          <w:p w:rsidR="00D8145B" w:rsidRPr="004955FF" w:rsidRDefault="00D8145B" w:rsidP="00D8145B">
            <w:pPr>
              <w:jc w:val="center"/>
              <w:rPr>
                <w:color w:val="000000"/>
                <w:sz w:val="22"/>
                <w:szCs w:val="22"/>
              </w:rPr>
            </w:pPr>
            <w:r w:rsidRPr="004955FF">
              <w:rPr>
                <w:color w:val="000000"/>
                <w:sz w:val="22"/>
                <w:szCs w:val="22"/>
              </w:rPr>
              <w:t>0,46</w:t>
            </w:r>
          </w:p>
        </w:tc>
        <w:tc>
          <w:tcPr>
            <w:tcW w:w="662" w:type="pct"/>
            <w:shd w:val="clear" w:color="auto" w:fill="auto"/>
            <w:vAlign w:val="center"/>
          </w:tcPr>
          <w:p w:rsidR="00D8145B" w:rsidRPr="004955FF" w:rsidRDefault="00D8145B" w:rsidP="00D8145B">
            <w:pPr>
              <w:jc w:val="center"/>
              <w:rPr>
                <w:sz w:val="22"/>
                <w:szCs w:val="22"/>
              </w:rPr>
            </w:pPr>
            <w:r w:rsidRPr="004955FF">
              <w:rPr>
                <w:color w:val="000000"/>
                <w:sz w:val="22"/>
                <w:szCs w:val="22"/>
              </w:rPr>
              <w:t>0,74</w:t>
            </w:r>
          </w:p>
        </w:tc>
      </w:tr>
      <w:tr w:rsidR="00D8145B" w:rsidRPr="004955FF" w:rsidTr="00802BFF">
        <w:trPr>
          <w:trHeight w:val="223"/>
        </w:trPr>
        <w:tc>
          <w:tcPr>
            <w:tcW w:w="515" w:type="pct"/>
            <w:shd w:val="clear" w:color="auto" w:fill="auto"/>
          </w:tcPr>
          <w:p w:rsidR="00D8145B" w:rsidRPr="004955FF" w:rsidRDefault="00D8145B" w:rsidP="00D8145B">
            <w:pPr>
              <w:rPr>
                <w:sz w:val="22"/>
                <w:szCs w:val="22"/>
              </w:rPr>
            </w:pPr>
            <w:r w:rsidRPr="004955FF">
              <w:rPr>
                <w:sz w:val="22"/>
                <w:szCs w:val="22"/>
              </w:rPr>
              <w:t>Ca</w:t>
            </w:r>
          </w:p>
        </w:tc>
        <w:tc>
          <w:tcPr>
            <w:tcW w:w="441" w:type="pct"/>
            <w:shd w:val="clear" w:color="auto" w:fill="auto"/>
            <w:vAlign w:val="center"/>
          </w:tcPr>
          <w:p w:rsidR="00D8145B" w:rsidRPr="004955FF" w:rsidRDefault="00D8145B" w:rsidP="00D8145B">
            <w:pPr>
              <w:jc w:val="center"/>
              <w:rPr>
                <w:sz w:val="22"/>
                <w:szCs w:val="22"/>
              </w:rPr>
            </w:pPr>
            <w:r w:rsidRPr="004955FF">
              <w:rPr>
                <w:color w:val="000000"/>
                <w:sz w:val="22"/>
                <w:szCs w:val="22"/>
              </w:rPr>
              <w:t>1,44</w:t>
            </w:r>
          </w:p>
        </w:tc>
        <w:tc>
          <w:tcPr>
            <w:tcW w:w="489" w:type="pct"/>
            <w:shd w:val="clear" w:color="auto" w:fill="auto"/>
            <w:vAlign w:val="center"/>
          </w:tcPr>
          <w:p w:rsidR="00D8145B" w:rsidRPr="004955FF" w:rsidRDefault="00D8145B" w:rsidP="00D8145B">
            <w:pPr>
              <w:jc w:val="center"/>
              <w:rPr>
                <w:sz w:val="22"/>
                <w:szCs w:val="22"/>
              </w:rPr>
            </w:pPr>
            <w:r w:rsidRPr="004955FF">
              <w:rPr>
                <w:color w:val="000000"/>
                <w:sz w:val="22"/>
                <w:szCs w:val="22"/>
              </w:rPr>
              <w:t>1,32</w:t>
            </w:r>
          </w:p>
        </w:tc>
        <w:tc>
          <w:tcPr>
            <w:tcW w:w="467" w:type="pct"/>
            <w:shd w:val="clear" w:color="auto" w:fill="auto"/>
            <w:vAlign w:val="center"/>
          </w:tcPr>
          <w:p w:rsidR="00D8145B" w:rsidRPr="004955FF" w:rsidRDefault="00D8145B" w:rsidP="00D8145B">
            <w:pPr>
              <w:jc w:val="center"/>
              <w:rPr>
                <w:sz w:val="22"/>
                <w:szCs w:val="22"/>
              </w:rPr>
            </w:pPr>
            <w:r w:rsidRPr="004955FF">
              <w:rPr>
                <w:color w:val="000000"/>
                <w:sz w:val="22"/>
                <w:szCs w:val="22"/>
              </w:rPr>
              <w:t>1,31</w:t>
            </w:r>
          </w:p>
        </w:tc>
        <w:tc>
          <w:tcPr>
            <w:tcW w:w="441" w:type="pct"/>
            <w:shd w:val="clear" w:color="auto" w:fill="auto"/>
            <w:vAlign w:val="center"/>
          </w:tcPr>
          <w:p w:rsidR="00D8145B" w:rsidRPr="004955FF" w:rsidRDefault="00D8145B" w:rsidP="00D8145B">
            <w:pPr>
              <w:jc w:val="center"/>
              <w:rPr>
                <w:sz w:val="22"/>
                <w:szCs w:val="22"/>
              </w:rPr>
            </w:pPr>
            <w:r w:rsidRPr="004955FF">
              <w:rPr>
                <w:sz w:val="22"/>
                <w:szCs w:val="22"/>
                <w:lang w:val="en-US"/>
              </w:rPr>
              <w:t>1</w:t>
            </w:r>
            <w:r w:rsidRPr="004955FF">
              <w:rPr>
                <w:sz w:val="22"/>
                <w:szCs w:val="22"/>
              </w:rPr>
              <w:t>,</w:t>
            </w:r>
            <w:r w:rsidRPr="004955FF">
              <w:rPr>
                <w:sz w:val="22"/>
                <w:szCs w:val="22"/>
                <w:lang w:val="en-US"/>
              </w:rPr>
              <w:t>2</w:t>
            </w:r>
            <w:r w:rsidRPr="004955FF">
              <w:rPr>
                <w:sz w:val="22"/>
                <w:szCs w:val="22"/>
              </w:rPr>
              <w:t>4</w:t>
            </w:r>
          </w:p>
        </w:tc>
        <w:tc>
          <w:tcPr>
            <w:tcW w:w="588" w:type="pct"/>
            <w:shd w:val="clear" w:color="auto" w:fill="auto"/>
            <w:vAlign w:val="center"/>
          </w:tcPr>
          <w:p w:rsidR="00D8145B" w:rsidRPr="004955FF" w:rsidRDefault="00D8145B" w:rsidP="00D8145B">
            <w:pPr>
              <w:jc w:val="center"/>
              <w:rPr>
                <w:sz w:val="22"/>
                <w:szCs w:val="22"/>
              </w:rPr>
            </w:pPr>
            <w:r w:rsidRPr="004955FF">
              <w:rPr>
                <w:sz w:val="22"/>
                <w:szCs w:val="22"/>
              </w:rPr>
              <w:t>1,53</w:t>
            </w:r>
          </w:p>
        </w:tc>
        <w:tc>
          <w:tcPr>
            <w:tcW w:w="515" w:type="pct"/>
            <w:shd w:val="clear" w:color="auto" w:fill="auto"/>
            <w:vAlign w:val="center"/>
          </w:tcPr>
          <w:p w:rsidR="00D8145B" w:rsidRPr="004955FF" w:rsidRDefault="00D8145B" w:rsidP="00D8145B">
            <w:pPr>
              <w:jc w:val="center"/>
              <w:rPr>
                <w:sz w:val="22"/>
                <w:szCs w:val="22"/>
              </w:rPr>
            </w:pPr>
            <w:r w:rsidRPr="004955FF">
              <w:rPr>
                <w:color w:val="000000"/>
                <w:sz w:val="22"/>
                <w:szCs w:val="22"/>
              </w:rPr>
              <w:t>1,76</w:t>
            </w:r>
          </w:p>
        </w:tc>
        <w:tc>
          <w:tcPr>
            <w:tcW w:w="441" w:type="pct"/>
            <w:shd w:val="clear" w:color="auto" w:fill="auto"/>
            <w:vAlign w:val="center"/>
          </w:tcPr>
          <w:p w:rsidR="00D8145B" w:rsidRPr="004955FF" w:rsidRDefault="00D8145B" w:rsidP="00D8145B">
            <w:pPr>
              <w:jc w:val="center"/>
              <w:rPr>
                <w:sz w:val="22"/>
                <w:szCs w:val="22"/>
              </w:rPr>
            </w:pPr>
            <w:r w:rsidRPr="004955FF">
              <w:rPr>
                <w:color w:val="000000"/>
                <w:sz w:val="22"/>
                <w:szCs w:val="22"/>
              </w:rPr>
              <w:t>1,45</w:t>
            </w:r>
          </w:p>
        </w:tc>
        <w:tc>
          <w:tcPr>
            <w:tcW w:w="441" w:type="pct"/>
            <w:shd w:val="clear" w:color="auto" w:fill="auto"/>
            <w:vAlign w:val="center"/>
          </w:tcPr>
          <w:p w:rsidR="00D8145B" w:rsidRPr="004955FF" w:rsidRDefault="00D8145B" w:rsidP="00D8145B">
            <w:pPr>
              <w:jc w:val="center"/>
              <w:rPr>
                <w:sz w:val="22"/>
                <w:szCs w:val="22"/>
              </w:rPr>
            </w:pPr>
            <w:r w:rsidRPr="004955FF">
              <w:rPr>
                <w:color w:val="000000"/>
                <w:sz w:val="22"/>
                <w:szCs w:val="22"/>
              </w:rPr>
              <w:t>1,47</w:t>
            </w:r>
          </w:p>
        </w:tc>
        <w:tc>
          <w:tcPr>
            <w:tcW w:w="662" w:type="pct"/>
            <w:shd w:val="clear" w:color="auto" w:fill="auto"/>
            <w:vAlign w:val="center"/>
          </w:tcPr>
          <w:p w:rsidR="00D8145B" w:rsidRPr="004955FF" w:rsidRDefault="00D8145B" w:rsidP="00D8145B">
            <w:pPr>
              <w:jc w:val="center"/>
              <w:rPr>
                <w:sz w:val="22"/>
                <w:szCs w:val="22"/>
              </w:rPr>
            </w:pPr>
            <w:r w:rsidRPr="004955FF">
              <w:rPr>
                <w:color w:val="000000"/>
                <w:sz w:val="22"/>
                <w:szCs w:val="22"/>
              </w:rPr>
              <w:t>2,07</w:t>
            </w:r>
          </w:p>
        </w:tc>
      </w:tr>
      <w:tr w:rsidR="00D8145B" w:rsidRPr="004955FF" w:rsidTr="00802BFF">
        <w:trPr>
          <w:trHeight w:val="235"/>
        </w:trPr>
        <w:tc>
          <w:tcPr>
            <w:tcW w:w="515" w:type="pct"/>
            <w:shd w:val="clear" w:color="auto" w:fill="auto"/>
          </w:tcPr>
          <w:p w:rsidR="00D8145B" w:rsidRPr="004955FF" w:rsidRDefault="00D8145B" w:rsidP="00D8145B">
            <w:pPr>
              <w:rPr>
                <w:sz w:val="22"/>
                <w:szCs w:val="22"/>
              </w:rPr>
            </w:pPr>
            <w:r w:rsidRPr="004955FF">
              <w:rPr>
                <w:sz w:val="22"/>
                <w:szCs w:val="22"/>
              </w:rPr>
              <w:t>Mg</w:t>
            </w:r>
          </w:p>
        </w:tc>
        <w:tc>
          <w:tcPr>
            <w:tcW w:w="441" w:type="pct"/>
            <w:shd w:val="clear" w:color="auto" w:fill="auto"/>
            <w:vAlign w:val="center"/>
          </w:tcPr>
          <w:p w:rsidR="00D8145B" w:rsidRPr="004955FF" w:rsidRDefault="00D8145B" w:rsidP="00D8145B">
            <w:pPr>
              <w:jc w:val="center"/>
              <w:rPr>
                <w:sz w:val="22"/>
                <w:szCs w:val="22"/>
              </w:rPr>
            </w:pPr>
            <w:r w:rsidRPr="004955FF">
              <w:rPr>
                <w:color w:val="000000"/>
                <w:sz w:val="22"/>
                <w:szCs w:val="22"/>
              </w:rPr>
              <w:t>0,70</w:t>
            </w:r>
          </w:p>
        </w:tc>
        <w:tc>
          <w:tcPr>
            <w:tcW w:w="489" w:type="pct"/>
            <w:shd w:val="clear" w:color="auto" w:fill="auto"/>
            <w:vAlign w:val="center"/>
          </w:tcPr>
          <w:p w:rsidR="00D8145B" w:rsidRPr="004955FF" w:rsidRDefault="00D8145B" w:rsidP="00D8145B">
            <w:pPr>
              <w:jc w:val="center"/>
              <w:rPr>
                <w:sz w:val="22"/>
                <w:szCs w:val="22"/>
              </w:rPr>
            </w:pPr>
            <w:r w:rsidRPr="004955FF">
              <w:rPr>
                <w:color w:val="000000"/>
                <w:sz w:val="22"/>
                <w:szCs w:val="22"/>
              </w:rPr>
              <w:t>0,82</w:t>
            </w:r>
          </w:p>
        </w:tc>
        <w:tc>
          <w:tcPr>
            <w:tcW w:w="467" w:type="pct"/>
            <w:shd w:val="clear" w:color="auto" w:fill="auto"/>
            <w:vAlign w:val="center"/>
          </w:tcPr>
          <w:p w:rsidR="00D8145B" w:rsidRPr="004955FF" w:rsidRDefault="00D8145B" w:rsidP="00D8145B">
            <w:pPr>
              <w:jc w:val="center"/>
              <w:rPr>
                <w:sz w:val="22"/>
                <w:szCs w:val="22"/>
              </w:rPr>
            </w:pPr>
            <w:r w:rsidRPr="004955FF">
              <w:rPr>
                <w:color w:val="000000"/>
                <w:sz w:val="22"/>
                <w:szCs w:val="22"/>
              </w:rPr>
              <w:t>0,82</w:t>
            </w:r>
          </w:p>
        </w:tc>
        <w:tc>
          <w:tcPr>
            <w:tcW w:w="441" w:type="pct"/>
            <w:shd w:val="clear" w:color="auto" w:fill="auto"/>
            <w:vAlign w:val="center"/>
          </w:tcPr>
          <w:p w:rsidR="00D8145B" w:rsidRPr="004955FF" w:rsidRDefault="00D8145B" w:rsidP="00D8145B">
            <w:pPr>
              <w:jc w:val="center"/>
              <w:rPr>
                <w:sz w:val="22"/>
                <w:szCs w:val="22"/>
              </w:rPr>
            </w:pPr>
            <w:r w:rsidRPr="004955FF">
              <w:rPr>
                <w:sz w:val="22"/>
                <w:szCs w:val="22"/>
              </w:rPr>
              <w:t>0,76</w:t>
            </w:r>
          </w:p>
        </w:tc>
        <w:tc>
          <w:tcPr>
            <w:tcW w:w="588" w:type="pct"/>
            <w:shd w:val="clear" w:color="auto" w:fill="auto"/>
            <w:vAlign w:val="center"/>
          </w:tcPr>
          <w:p w:rsidR="00D8145B" w:rsidRPr="004955FF" w:rsidRDefault="00D8145B" w:rsidP="00D8145B">
            <w:pPr>
              <w:jc w:val="center"/>
              <w:rPr>
                <w:sz w:val="22"/>
                <w:szCs w:val="22"/>
              </w:rPr>
            </w:pPr>
            <w:r w:rsidRPr="004955FF">
              <w:rPr>
                <w:sz w:val="22"/>
                <w:szCs w:val="22"/>
              </w:rPr>
              <w:t>0,75</w:t>
            </w:r>
          </w:p>
        </w:tc>
        <w:tc>
          <w:tcPr>
            <w:tcW w:w="515" w:type="pct"/>
            <w:shd w:val="clear" w:color="auto" w:fill="auto"/>
            <w:vAlign w:val="center"/>
          </w:tcPr>
          <w:p w:rsidR="00D8145B" w:rsidRPr="004955FF" w:rsidRDefault="00D8145B" w:rsidP="00D8145B">
            <w:pPr>
              <w:jc w:val="center"/>
              <w:rPr>
                <w:sz w:val="22"/>
                <w:szCs w:val="22"/>
              </w:rPr>
            </w:pPr>
            <w:r w:rsidRPr="004955FF">
              <w:rPr>
                <w:color w:val="000000"/>
                <w:sz w:val="22"/>
                <w:szCs w:val="22"/>
              </w:rPr>
              <w:t>0,83</w:t>
            </w:r>
          </w:p>
        </w:tc>
        <w:tc>
          <w:tcPr>
            <w:tcW w:w="441" w:type="pct"/>
            <w:shd w:val="clear" w:color="auto" w:fill="auto"/>
            <w:vAlign w:val="center"/>
          </w:tcPr>
          <w:p w:rsidR="00D8145B" w:rsidRPr="004955FF" w:rsidRDefault="00D8145B" w:rsidP="00D8145B">
            <w:pPr>
              <w:jc w:val="center"/>
              <w:rPr>
                <w:sz w:val="22"/>
                <w:szCs w:val="22"/>
              </w:rPr>
            </w:pPr>
            <w:r w:rsidRPr="004955FF">
              <w:rPr>
                <w:color w:val="000000"/>
                <w:sz w:val="22"/>
                <w:szCs w:val="22"/>
              </w:rPr>
              <w:t>0,69</w:t>
            </w:r>
          </w:p>
        </w:tc>
        <w:tc>
          <w:tcPr>
            <w:tcW w:w="441" w:type="pct"/>
            <w:shd w:val="clear" w:color="auto" w:fill="auto"/>
            <w:vAlign w:val="center"/>
          </w:tcPr>
          <w:p w:rsidR="00D8145B" w:rsidRPr="004955FF" w:rsidRDefault="00D8145B" w:rsidP="00D8145B">
            <w:pPr>
              <w:jc w:val="center"/>
              <w:rPr>
                <w:sz w:val="22"/>
                <w:szCs w:val="22"/>
              </w:rPr>
            </w:pPr>
            <w:r w:rsidRPr="004955FF">
              <w:rPr>
                <w:color w:val="000000"/>
                <w:sz w:val="22"/>
                <w:szCs w:val="22"/>
              </w:rPr>
              <w:t>0,69</w:t>
            </w:r>
          </w:p>
        </w:tc>
        <w:tc>
          <w:tcPr>
            <w:tcW w:w="662" w:type="pct"/>
            <w:shd w:val="clear" w:color="auto" w:fill="auto"/>
            <w:vAlign w:val="center"/>
          </w:tcPr>
          <w:p w:rsidR="00D8145B" w:rsidRPr="004955FF" w:rsidRDefault="00D8145B" w:rsidP="00D8145B">
            <w:pPr>
              <w:jc w:val="center"/>
              <w:rPr>
                <w:sz w:val="22"/>
                <w:szCs w:val="22"/>
              </w:rPr>
            </w:pPr>
            <w:r w:rsidRPr="004955FF">
              <w:rPr>
                <w:color w:val="000000"/>
                <w:sz w:val="22"/>
                <w:szCs w:val="22"/>
              </w:rPr>
              <w:t>0,99</w:t>
            </w:r>
          </w:p>
        </w:tc>
      </w:tr>
      <w:tr w:rsidR="00D8145B" w:rsidRPr="004955FF" w:rsidTr="00802BFF">
        <w:trPr>
          <w:trHeight w:val="223"/>
        </w:trPr>
        <w:tc>
          <w:tcPr>
            <w:tcW w:w="515" w:type="pct"/>
            <w:shd w:val="clear" w:color="auto" w:fill="auto"/>
          </w:tcPr>
          <w:p w:rsidR="00D8145B" w:rsidRPr="004955FF" w:rsidRDefault="00D8145B" w:rsidP="00D8145B">
            <w:pPr>
              <w:rPr>
                <w:sz w:val="22"/>
                <w:szCs w:val="22"/>
              </w:rPr>
            </w:pPr>
            <w:r w:rsidRPr="004955FF">
              <w:rPr>
                <w:sz w:val="22"/>
                <w:szCs w:val="22"/>
              </w:rPr>
              <w:t>Fe</w:t>
            </w:r>
          </w:p>
        </w:tc>
        <w:tc>
          <w:tcPr>
            <w:tcW w:w="441" w:type="pct"/>
            <w:shd w:val="clear" w:color="auto" w:fill="auto"/>
            <w:vAlign w:val="center"/>
          </w:tcPr>
          <w:p w:rsidR="00D8145B" w:rsidRPr="004955FF" w:rsidRDefault="00D8145B" w:rsidP="00D8145B">
            <w:pPr>
              <w:jc w:val="center"/>
              <w:rPr>
                <w:sz w:val="22"/>
                <w:szCs w:val="22"/>
              </w:rPr>
            </w:pPr>
            <w:r w:rsidRPr="004955FF">
              <w:rPr>
                <w:color w:val="000000"/>
                <w:sz w:val="22"/>
                <w:szCs w:val="22"/>
              </w:rPr>
              <w:t>0,06</w:t>
            </w:r>
          </w:p>
        </w:tc>
        <w:tc>
          <w:tcPr>
            <w:tcW w:w="489" w:type="pct"/>
            <w:shd w:val="clear" w:color="auto" w:fill="auto"/>
            <w:vAlign w:val="center"/>
          </w:tcPr>
          <w:p w:rsidR="00D8145B" w:rsidRPr="004955FF" w:rsidRDefault="00D8145B" w:rsidP="00D8145B">
            <w:pPr>
              <w:jc w:val="center"/>
              <w:rPr>
                <w:sz w:val="22"/>
                <w:szCs w:val="22"/>
              </w:rPr>
            </w:pPr>
            <w:r w:rsidRPr="004955FF">
              <w:rPr>
                <w:color w:val="000000"/>
                <w:sz w:val="22"/>
                <w:szCs w:val="22"/>
              </w:rPr>
              <w:t>0,03</w:t>
            </w:r>
          </w:p>
        </w:tc>
        <w:tc>
          <w:tcPr>
            <w:tcW w:w="467" w:type="pct"/>
            <w:shd w:val="clear" w:color="auto" w:fill="auto"/>
            <w:vAlign w:val="center"/>
          </w:tcPr>
          <w:p w:rsidR="00D8145B" w:rsidRPr="004955FF" w:rsidRDefault="00D8145B" w:rsidP="00D8145B">
            <w:pPr>
              <w:jc w:val="center"/>
              <w:rPr>
                <w:sz w:val="22"/>
                <w:szCs w:val="22"/>
              </w:rPr>
            </w:pPr>
            <w:r w:rsidRPr="004955FF">
              <w:rPr>
                <w:color w:val="000000"/>
                <w:sz w:val="22"/>
                <w:szCs w:val="22"/>
              </w:rPr>
              <w:t>0,05</w:t>
            </w:r>
          </w:p>
        </w:tc>
        <w:tc>
          <w:tcPr>
            <w:tcW w:w="441" w:type="pct"/>
            <w:shd w:val="clear" w:color="auto" w:fill="auto"/>
            <w:vAlign w:val="center"/>
          </w:tcPr>
          <w:p w:rsidR="00D8145B" w:rsidRPr="004955FF" w:rsidRDefault="00D8145B" w:rsidP="00D8145B">
            <w:pPr>
              <w:jc w:val="center"/>
              <w:rPr>
                <w:sz w:val="22"/>
                <w:szCs w:val="22"/>
              </w:rPr>
            </w:pPr>
            <w:r w:rsidRPr="004955FF">
              <w:rPr>
                <w:sz w:val="22"/>
                <w:szCs w:val="22"/>
              </w:rPr>
              <w:t>0,07</w:t>
            </w:r>
          </w:p>
        </w:tc>
        <w:tc>
          <w:tcPr>
            <w:tcW w:w="588" w:type="pct"/>
            <w:shd w:val="clear" w:color="auto" w:fill="auto"/>
            <w:vAlign w:val="center"/>
          </w:tcPr>
          <w:p w:rsidR="00D8145B" w:rsidRPr="004955FF" w:rsidRDefault="00D8145B" w:rsidP="00D8145B">
            <w:pPr>
              <w:jc w:val="center"/>
              <w:rPr>
                <w:sz w:val="22"/>
                <w:szCs w:val="22"/>
              </w:rPr>
            </w:pPr>
            <w:r w:rsidRPr="004955FF">
              <w:rPr>
                <w:sz w:val="22"/>
                <w:szCs w:val="22"/>
              </w:rPr>
              <w:t>0,034</w:t>
            </w:r>
          </w:p>
        </w:tc>
        <w:tc>
          <w:tcPr>
            <w:tcW w:w="515" w:type="pct"/>
            <w:shd w:val="clear" w:color="auto" w:fill="auto"/>
            <w:vAlign w:val="center"/>
          </w:tcPr>
          <w:p w:rsidR="00D8145B" w:rsidRPr="004955FF" w:rsidRDefault="00D8145B" w:rsidP="00D8145B">
            <w:pPr>
              <w:jc w:val="center"/>
              <w:rPr>
                <w:sz w:val="22"/>
                <w:szCs w:val="22"/>
              </w:rPr>
            </w:pPr>
            <w:r w:rsidRPr="004955FF">
              <w:rPr>
                <w:color w:val="000000"/>
                <w:sz w:val="22"/>
                <w:szCs w:val="22"/>
              </w:rPr>
              <w:t>0,04</w:t>
            </w:r>
          </w:p>
        </w:tc>
        <w:tc>
          <w:tcPr>
            <w:tcW w:w="441" w:type="pct"/>
            <w:shd w:val="clear" w:color="auto" w:fill="auto"/>
            <w:vAlign w:val="center"/>
          </w:tcPr>
          <w:p w:rsidR="00D8145B" w:rsidRPr="004955FF" w:rsidRDefault="00D8145B" w:rsidP="00D8145B">
            <w:pPr>
              <w:jc w:val="center"/>
              <w:rPr>
                <w:sz w:val="22"/>
                <w:szCs w:val="22"/>
              </w:rPr>
            </w:pPr>
            <w:r w:rsidRPr="004955FF">
              <w:rPr>
                <w:color w:val="000000"/>
                <w:sz w:val="22"/>
                <w:szCs w:val="22"/>
              </w:rPr>
              <w:t>0,034</w:t>
            </w:r>
          </w:p>
        </w:tc>
        <w:tc>
          <w:tcPr>
            <w:tcW w:w="441" w:type="pct"/>
            <w:shd w:val="clear" w:color="auto" w:fill="auto"/>
            <w:vAlign w:val="center"/>
          </w:tcPr>
          <w:p w:rsidR="00D8145B" w:rsidRPr="004955FF" w:rsidRDefault="00D8145B" w:rsidP="00D8145B">
            <w:pPr>
              <w:jc w:val="center"/>
              <w:rPr>
                <w:sz w:val="22"/>
                <w:szCs w:val="22"/>
              </w:rPr>
            </w:pPr>
            <w:r w:rsidRPr="004955FF">
              <w:rPr>
                <w:color w:val="000000"/>
                <w:sz w:val="22"/>
                <w:szCs w:val="22"/>
              </w:rPr>
              <w:t>0,043</w:t>
            </w:r>
          </w:p>
        </w:tc>
        <w:tc>
          <w:tcPr>
            <w:tcW w:w="662" w:type="pct"/>
            <w:shd w:val="clear" w:color="auto" w:fill="auto"/>
            <w:vAlign w:val="center"/>
          </w:tcPr>
          <w:p w:rsidR="00D8145B" w:rsidRPr="004955FF" w:rsidRDefault="00D8145B" w:rsidP="00D8145B">
            <w:pPr>
              <w:jc w:val="center"/>
              <w:rPr>
                <w:sz w:val="22"/>
                <w:szCs w:val="22"/>
              </w:rPr>
            </w:pPr>
            <w:r w:rsidRPr="004955FF">
              <w:rPr>
                <w:color w:val="000000"/>
                <w:sz w:val="22"/>
                <w:szCs w:val="22"/>
              </w:rPr>
              <w:t>0,06</w:t>
            </w:r>
          </w:p>
        </w:tc>
      </w:tr>
      <w:tr w:rsidR="00D8145B" w:rsidRPr="004955FF" w:rsidTr="00802BFF">
        <w:trPr>
          <w:trHeight w:val="258"/>
        </w:trPr>
        <w:tc>
          <w:tcPr>
            <w:tcW w:w="515" w:type="pct"/>
            <w:shd w:val="clear" w:color="auto" w:fill="auto"/>
          </w:tcPr>
          <w:p w:rsidR="00D8145B" w:rsidRPr="004955FF" w:rsidRDefault="00D8145B" w:rsidP="00D8145B">
            <w:pPr>
              <w:rPr>
                <w:sz w:val="22"/>
                <w:szCs w:val="22"/>
              </w:rPr>
            </w:pPr>
            <w:r w:rsidRPr="004955FF">
              <w:rPr>
                <w:sz w:val="22"/>
                <w:szCs w:val="22"/>
              </w:rPr>
              <w:t>Ba</w:t>
            </w:r>
          </w:p>
        </w:tc>
        <w:tc>
          <w:tcPr>
            <w:tcW w:w="441" w:type="pct"/>
            <w:shd w:val="clear" w:color="auto" w:fill="auto"/>
            <w:vAlign w:val="center"/>
          </w:tcPr>
          <w:p w:rsidR="00D8145B" w:rsidRPr="004955FF" w:rsidRDefault="00D8145B" w:rsidP="00D8145B">
            <w:pPr>
              <w:jc w:val="center"/>
              <w:rPr>
                <w:color w:val="000000"/>
                <w:sz w:val="22"/>
                <w:szCs w:val="22"/>
              </w:rPr>
            </w:pPr>
            <w:r w:rsidRPr="004955FF">
              <w:rPr>
                <w:color w:val="000000"/>
                <w:sz w:val="22"/>
                <w:szCs w:val="22"/>
              </w:rPr>
              <w:t>0,008</w:t>
            </w:r>
          </w:p>
        </w:tc>
        <w:tc>
          <w:tcPr>
            <w:tcW w:w="489" w:type="pct"/>
            <w:shd w:val="clear" w:color="auto" w:fill="auto"/>
            <w:vAlign w:val="center"/>
          </w:tcPr>
          <w:p w:rsidR="00D8145B" w:rsidRPr="004955FF" w:rsidRDefault="00D8145B" w:rsidP="00D8145B">
            <w:pPr>
              <w:jc w:val="center"/>
              <w:rPr>
                <w:color w:val="000000"/>
                <w:sz w:val="22"/>
                <w:szCs w:val="22"/>
              </w:rPr>
            </w:pPr>
            <w:r w:rsidRPr="004955FF">
              <w:rPr>
                <w:color w:val="000000"/>
                <w:sz w:val="22"/>
                <w:szCs w:val="22"/>
              </w:rPr>
              <w:t>0,003</w:t>
            </w:r>
          </w:p>
        </w:tc>
        <w:tc>
          <w:tcPr>
            <w:tcW w:w="467" w:type="pct"/>
            <w:shd w:val="clear" w:color="auto" w:fill="auto"/>
            <w:vAlign w:val="center"/>
          </w:tcPr>
          <w:p w:rsidR="00D8145B" w:rsidRPr="004955FF" w:rsidRDefault="00D8145B" w:rsidP="00D8145B">
            <w:pPr>
              <w:jc w:val="center"/>
              <w:rPr>
                <w:sz w:val="22"/>
                <w:szCs w:val="22"/>
              </w:rPr>
            </w:pPr>
            <w:r w:rsidRPr="004955FF">
              <w:rPr>
                <w:color w:val="000000"/>
                <w:sz w:val="22"/>
                <w:szCs w:val="22"/>
              </w:rPr>
              <w:t>0,03</w:t>
            </w:r>
          </w:p>
        </w:tc>
        <w:tc>
          <w:tcPr>
            <w:tcW w:w="441" w:type="pct"/>
            <w:shd w:val="clear" w:color="auto" w:fill="auto"/>
            <w:vAlign w:val="center"/>
          </w:tcPr>
          <w:p w:rsidR="00D8145B" w:rsidRPr="004955FF" w:rsidRDefault="00D8145B" w:rsidP="00D8145B">
            <w:pPr>
              <w:jc w:val="center"/>
              <w:rPr>
                <w:sz w:val="22"/>
                <w:szCs w:val="22"/>
              </w:rPr>
            </w:pPr>
            <w:r w:rsidRPr="004955FF">
              <w:rPr>
                <w:sz w:val="22"/>
                <w:szCs w:val="22"/>
              </w:rPr>
              <w:t>12,21</w:t>
            </w:r>
          </w:p>
        </w:tc>
        <w:tc>
          <w:tcPr>
            <w:tcW w:w="588" w:type="pct"/>
            <w:shd w:val="clear" w:color="auto" w:fill="auto"/>
            <w:vAlign w:val="center"/>
          </w:tcPr>
          <w:p w:rsidR="00D8145B" w:rsidRPr="004955FF" w:rsidRDefault="00D8145B" w:rsidP="00D8145B">
            <w:pPr>
              <w:jc w:val="center"/>
              <w:rPr>
                <w:sz w:val="22"/>
                <w:szCs w:val="22"/>
              </w:rPr>
            </w:pPr>
            <w:r w:rsidRPr="004955FF">
              <w:rPr>
                <w:sz w:val="22"/>
                <w:szCs w:val="22"/>
              </w:rPr>
              <w:t>0,008</w:t>
            </w:r>
          </w:p>
        </w:tc>
        <w:tc>
          <w:tcPr>
            <w:tcW w:w="515" w:type="pct"/>
            <w:shd w:val="clear" w:color="auto" w:fill="auto"/>
            <w:vAlign w:val="center"/>
          </w:tcPr>
          <w:p w:rsidR="00D8145B" w:rsidRPr="004955FF" w:rsidRDefault="00D8145B" w:rsidP="00D8145B">
            <w:pPr>
              <w:jc w:val="center"/>
              <w:rPr>
                <w:sz w:val="22"/>
                <w:szCs w:val="22"/>
              </w:rPr>
            </w:pPr>
            <w:r w:rsidRPr="004955FF">
              <w:rPr>
                <w:color w:val="000000"/>
                <w:sz w:val="22"/>
                <w:szCs w:val="22"/>
              </w:rPr>
              <w:t>0,01</w:t>
            </w:r>
          </w:p>
        </w:tc>
        <w:tc>
          <w:tcPr>
            <w:tcW w:w="441" w:type="pct"/>
            <w:shd w:val="clear" w:color="auto" w:fill="auto"/>
            <w:vAlign w:val="center"/>
          </w:tcPr>
          <w:p w:rsidR="00D8145B" w:rsidRPr="004955FF" w:rsidRDefault="00D8145B" w:rsidP="00D8145B">
            <w:pPr>
              <w:jc w:val="center"/>
              <w:rPr>
                <w:sz w:val="22"/>
                <w:szCs w:val="22"/>
              </w:rPr>
            </w:pPr>
            <w:r w:rsidRPr="004955FF">
              <w:rPr>
                <w:color w:val="000000"/>
                <w:sz w:val="22"/>
                <w:szCs w:val="22"/>
              </w:rPr>
              <w:t>0,007</w:t>
            </w:r>
          </w:p>
        </w:tc>
        <w:tc>
          <w:tcPr>
            <w:tcW w:w="441" w:type="pct"/>
            <w:shd w:val="clear" w:color="auto" w:fill="auto"/>
            <w:vAlign w:val="center"/>
          </w:tcPr>
          <w:p w:rsidR="00D8145B" w:rsidRPr="004955FF" w:rsidRDefault="00D8145B" w:rsidP="00D8145B">
            <w:pPr>
              <w:jc w:val="center"/>
              <w:rPr>
                <w:sz w:val="22"/>
                <w:szCs w:val="22"/>
              </w:rPr>
            </w:pPr>
            <w:r w:rsidRPr="004955FF">
              <w:rPr>
                <w:color w:val="000000"/>
                <w:sz w:val="22"/>
                <w:szCs w:val="22"/>
              </w:rPr>
              <w:t>0,008</w:t>
            </w:r>
          </w:p>
        </w:tc>
        <w:tc>
          <w:tcPr>
            <w:tcW w:w="662" w:type="pct"/>
            <w:shd w:val="clear" w:color="auto" w:fill="auto"/>
            <w:vAlign w:val="center"/>
          </w:tcPr>
          <w:p w:rsidR="00D8145B" w:rsidRPr="004955FF" w:rsidRDefault="00D8145B" w:rsidP="00D8145B">
            <w:pPr>
              <w:jc w:val="center"/>
              <w:rPr>
                <w:sz w:val="22"/>
                <w:szCs w:val="22"/>
              </w:rPr>
            </w:pPr>
            <w:r w:rsidRPr="004955FF">
              <w:rPr>
                <w:color w:val="000000"/>
                <w:sz w:val="22"/>
                <w:szCs w:val="22"/>
              </w:rPr>
              <w:t>0,010</w:t>
            </w:r>
          </w:p>
        </w:tc>
      </w:tr>
      <w:tr w:rsidR="00D8145B" w:rsidRPr="004955FF" w:rsidTr="00802BFF">
        <w:trPr>
          <w:trHeight w:val="223"/>
        </w:trPr>
        <w:tc>
          <w:tcPr>
            <w:tcW w:w="515" w:type="pct"/>
            <w:shd w:val="clear" w:color="auto" w:fill="auto"/>
          </w:tcPr>
          <w:p w:rsidR="00D8145B" w:rsidRPr="004955FF" w:rsidRDefault="00D8145B" w:rsidP="00D8145B">
            <w:pPr>
              <w:rPr>
                <w:sz w:val="22"/>
                <w:szCs w:val="22"/>
              </w:rPr>
            </w:pPr>
            <w:r w:rsidRPr="004955FF">
              <w:rPr>
                <w:sz w:val="22"/>
                <w:szCs w:val="22"/>
              </w:rPr>
              <w:t>Li</w:t>
            </w:r>
          </w:p>
        </w:tc>
        <w:tc>
          <w:tcPr>
            <w:tcW w:w="441" w:type="pct"/>
            <w:shd w:val="clear" w:color="auto" w:fill="auto"/>
            <w:vAlign w:val="center"/>
          </w:tcPr>
          <w:p w:rsidR="00D8145B" w:rsidRPr="004955FF" w:rsidRDefault="00D8145B" w:rsidP="00D8145B">
            <w:pPr>
              <w:jc w:val="center"/>
              <w:rPr>
                <w:sz w:val="22"/>
                <w:szCs w:val="22"/>
              </w:rPr>
            </w:pPr>
            <w:r w:rsidRPr="004955FF">
              <w:rPr>
                <w:color w:val="000000"/>
                <w:sz w:val="22"/>
                <w:szCs w:val="22"/>
              </w:rPr>
              <w:t>следы</w:t>
            </w:r>
          </w:p>
        </w:tc>
        <w:tc>
          <w:tcPr>
            <w:tcW w:w="489" w:type="pct"/>
            <w:shd w:val="clear" w:color="auto" w:fill="auto"/>
            <w:vAlign w:val="center"/>
          </w:tcPr>
          <w:p w:rsidR="00D8145B" w:rsidRPr="004955FF" w:rsidRDefault="00D8145B" w:rsidP="00D8145B">
            <w:pPr>
              <w:jc w:val="center"/>
              <w:rPr>
                <w:sz w:val="22"/>
                <w:szCs w:val="22"/>
              </w:rPr>
            </w:pPr>
            <w:r w:rsidRPr="004955FF">
              <w:rPr>
                <w:color w:val="000000"/>
                <w:sz w:val="22"/>
                <w:szCs w:val="22"/>
              </w:rPr>
              <w:t>следы</w:t>
            </w:r>
          </w:p>
        </w:tc>
        <w:tc>
          <w:tcPr>
            <w:tcW w:w="467" w:type="pct"/>
            <w:shd w:val="clear" w:color="auto" w:fill="auto"/>
            <w:vAlign w:val="center"/>
          </w:tcPr>
          <w:p w:rsidR="00D8145B" w:rsidRPr="004955FF" w:rsidRDefault="00D8145B" w:rsidP="00D8145B">
            <w:pPr>
              <w:jc w:val="center"/>
              <w:rPr>
                <w:sz w:val="22"/>
                <w:szCs w:val="22"/>
              </w:rPr>
            </w:pPr>
            <w:r w:rsidRPr="004955FF">
              <w:rPr>
                <w:color w:val="000000"/>
                <w:sz w:val="22"/>
                <w:szCs w:val="22"/>
              </w:rPr>
              <w:t>0,008</w:t>
            </w:r>
          </w:p>
        </w:tc>
        <w:tc>
          <w:tcPr>
            <w:tcW w:w="441" w:type="pct"/>
            <w:shd w:val="clear" w:color="auto" w:fill="auto"/>
            <w:vAlign w:val="center"/>
          </w:tcPr>
          <w:p w:rsidR="00D8145B" w:rsidRPr="004955FF" w:rsidRDefault="00D8145B" w:rsidP="00D8145B">
            <w:pPr>
              <w:jc w:val="center"/>
              <w:rPr>
                <w:sz w:val="22"/>
                <w:szCs w:val="22"/>
              </w:rPr>
            </w:pPr>
            <w:r w:rsidRPr="004955FF">
              <w:rPr>
                <w:color w:val="000000"/>
                <w:sz w:val="22"/>
                <w:szCs w:val="22"/>
              </w:rPr>
              <w:t>следы</w:t>
            </w:r>
          </w:p>
        </w:tc>
        <w:tc>
          <w:tcPr>
            <w:tcW w:w="588" w:type="pct"/>
            <w:shd w:val="clear" w:color="auto" w:fill="auto"/>
            <w:vAlign w:val="center"/>
          </w:tcPr>
          <w:p w:rsidR="00D8145B" w:rsidRPr="004955FF" w:rsidRDefault="00D8145B" w:rsidP="00D8145B">
            <w:pPr>
              <w:jc w:val="center"/>
              <w:rPr>
                <w:sz w:val="22"/>
                <w:szCs w:val="22"/>
              </w:rPr>
            </w:pPr>
            <w:r w:rsidRPr="004955FF">
              <w:rPr>
                <w:color w:val="000000"/>
                <w:sz w:val="22"/>
                <w:szCs w:val="22"/>
              </w:rPr>
              <w:t>следы</w:t>
            </w:r>
          </w:p>
        </w:tc>
        <w:tc>
          <w:tcPr>
            <w:tcW w:w="515" w:type="pct"/>
            <w:shd w:val="clear" w:color="auto" w:fill="auto"/>
            <w:vAlign w:val="center"/>
          </w:tcPr>
          <w:p w:rsidR="00D8145B" w:rsidRPr="004955FF" w:rsidRDefault="00D8145B" w:rsidP="00D8145B">
            <w:pPr>
              <w:jc w:val="center"/>
              <w:rPr>
                <w:sz w:val="22"/>
                <w:szCs w:val="22"/>
              </w:rPr>
            </w:pPr>
            <w:r w:rsidRPr="004955FF">
              <w:rPr>
                <w:color w:val="000000"/>
                <w:sz w:val="22"/>
                <w:szCs w:val="22"/>
              </w:rPr>
              <w:t>следы</w:t>
            </w:r>
          </w:p>
        </w:tc>
        <w:tc>
          <w:tcPr>
            <w:tcW w:w="441" w:type="pct"/>
            <w:shd w:val="clear" w:color="auto" w:fill="auto"/>
            <w:vAlign w:val="center"/>
          </w:tcPr>
          <w:p w:rsidR="00D8145B" w:rsidRPr="004955FF" w:rsidRDefault="00D8145B" w:rsidP="00D8145B">
            <w:pPr>
              <w:jc w:val="center"/>
              <w:rPr>
                <w:sz w:val="22"/>
                <w:szCs w:val="22"/>
              </w:rPr>
            </w:pPr>
            <w:r w:rsidRPr="004955FF">
              <w:rPr>
                <w:color w:val="000000"/>
                <w:sz w:val="22"/>
                <w:szCs w:val="22"/>
              </w:rPr>
              <w:t>следы</w:t>
            </w:r>
          </w:p>
        </w:tc>
        <w:tc>
          <w:tcPr>
            <w:tcW w:w="441" w:type="pct"/>
            <w:shd w:val="clear" w:color="auto" w:fill="auto"/>
            <w:vAlign w:val="center"/>
          </w:tcPr>
          <w:p w:rsidR="00D8145B" w:rsidRPr="004955FF" w:rsidRDefault="00D8145B" w:rsidP="00D8145B">
            <w:pPr>
              <w:jc w:val="center"/>
              <w:rPr>
                <w:sz w:val="22"/>
                <w:szCs w:val="22"/>
              </w:rPr>
            </w:pPr>
            <w:r w:rsidRPr="004955FF">
              <w:rPr>
                <w:sz w:val="22"/>
                <w:szCs w:val="22"/>
              </w:rPr>
              <w:t>0,013</w:t>
            </w:r>
          </w:p>
        </w:tc>
        <w:tc>
          <w:tcPr>
            <w:tcW w:w="662" w:type="pct"/>
            <w:shd w:val="clear" w:color="auto" w:fill="auto"/>
            <w:vAlign w:val="center"/>
          </w:tcPr>
          <w:p w:rsidR="00D8145B" w:rsidRPr="004955FF" w:rsidRDefault="00D8145B" w:rsidP="00D8145B">
            <w:pPr>
              <w:jc w:val="center"/>
              <w:rPr>
                <w:sz w:val="22"/>
                <w:szCs w:val="22"/>
              </w:rPr>
            </w:pPr>
            <w:r w:rsidRPr="004955FF">
              <w:rPr>
                <w:color w:val="000000"/>
                <w:sz w:val="22"/>
                <w:szCs w:val="22"/>
              </w:rPr>
              <w:t>следы</w:t>
            </w:r>
          </w:p>
        </w:tc>
      </w:tr>
      <w:tr w:rsidR="00D8145B" w:rsidRPr="004955FF" w:rsidTr="00802BFF">
        <w:trPr>
          <w:trHeight w:val="235"/>
        </w:trPr>
        <w:tc>
          <w:tcPr>
            <w:tcW w:w="515" w:type="pct"/>
            <w:shd w:val="clear" w:color="auto" w:fill="auto"/>
          </w:tcPr>
          <w:p w:rsidR="00D8145B" w:rsidRPr="004955FF" w:rsidRDefault="00D8145B" w:rsidP="00D8145B">
            <w:pPr>
              <w:rPr>
                <w:sz w:val="22"/>
                <w:szCs w:val="22"/>
              </w:rPr>
            </w:pPr>
            <w:r w:rsidRPr="004955FF">
              <w:rPr>
                <w:sz w:val="22"/>
                <w:szCs w:val="22"/>
                <w:lang w:val="en-US"/>
              </w:rPr>
              <w:t>Si</w:t>
            </w:r>
          </w:p>
        </w:tc>
        <w:tc>
          <w:tcPr>
            <w:tcW w:w="441" w:type="pct"/>
            <w:shd w:val="clear" w:color="auto" w:fill="auto"/>
            <w:vAlign w:val="center"/>
          </w:tcPr>
          <w:p w:rsidR="00D8145B" w:rsidRPr="004955FF" w:rsidRDefault="00D8145B" w:rsidP="00D8145B">
            <w:pPr>
              <w:jc w:val="center"/>
              <w:rPr>
                <w:color w:val="000000"/>
                <w:sz w:val="22"/>
                <w:szCs w:val="22"/>
              </w:rPr>
            </w:pPr>
            <w:r w:rsidRPr="004955FF">
              <w:rPr>
                <w:color w:val="000000"/>
                <w:sz w:val="22"/>
                <w:szCs w:val="22"/>
              </w:rPr>
              <w:t>0,005</w:t>
            </w:r>
          </w:p>
        </w:tc>
        <w:tc>
          <w:tcPr>
            <w:tcW w:w="489" w:type="pct"/>
            <w:shd w:val="clear" w:color="auto" w:fill="auto"/>
            <w:vAlign w:val="center"/>
          </w:tcPr>
          <w:p w:rsidR="00D8145B" w:rsidRPr="004955FF" w:rsidRDefault="00D8145B" w:rsidP="00D8145B">
            <w:pPr>
              <w:jc w:val="center"/>
              <w:rPr>
                <w:sz w:val="22"/>
                <w:szCs w:val="22"/>
              </w:rPr>
            </w:pPr>
            <w:r w:rsidRPr="004955FF">
              <w:rPr>
                <w:color w:val="000000"/>
                <w:sz w:val="22"/>
                <w:szCs w:val="22"/>
              </w:rPr>
              <w:t>0,005</w:t>
            </w:r>
          </w:p>
        </w:tc>
        <w:tc>
          <w:tcPr>
            <w:tcW w:w="467" w:type="pct"/>
            <w:shd w:val="clear" w:color="auto" w:fill="auto"/>
            <w:vAlign w:val="center"/>
          </w:tcPr>
          <w:p w:rsidR="00D8145B" w:rsidRPr="004955FF" w:rsidRDefault="00D8145B" w:rsidP="00D8145B">
            <w:pPr>
              <w:jc w:val="center"/>
              <w:rPr>
                <w:sz w:val="22"/>
                <w:szCs w:val="22"/>
              </w:rPr>
            </w:pPr>
            <w:r w:rsidRPr="004955FF">
              <w:rPr>
                <w:color w:val="000000"/>
                <w:sz w:val="22"/>
                <w:szCs w:val="22"/>
              </w:rPr>
              <w:t>0,005</w:t>
            </w:r>
          </w:p>
        </w:tc>
        <w:tc>
          <w:tcPr>
            <w:tcW w:w="441" w:type="pct"/>
            <w:shd w:val="clear" w:color="auto" w:fill="auto"/>
            <w:vAlign w:val="center"/>
          </w:tcPr>
          <w:p w:rsidR="00D8145B" w:rsidRPr="004955FF" w:rsidRDefault="00D8145B" w:rsidP="00D8145B">
            <w:pPr>
              <w:jc w:val="center"/>
              <w:rPr>
                <w:sz w:val="22"/>
                <w:szCs w:val="22"/>
              </w:rPr>
            </w:pPr>
            <w:r w:rsidRPr="004955FF">
              <w:rPr>
                <w:sz w:val="22"/>
                <w:szCs w:val="22"/>
              </w:rPr>
              <w:t>0,006</w:t>
            </w:r>
          </w:p>
        </w:tc>
        <w:tc>
          <w:tcPr>
            <w:tcW w:w="588" w:type="pct"/>
            <w:shd w:val="clear" w:color="auto" w:fill="auto"/>
            <w:vAlign w:val="center"/>
          </w:tcPr>
          <w:p w:rsidR="00D8145B" w:rsidRPr="004955FF" w:rsidRDefault="00D8145B" w:rsidP="00D8145B">
            <w:pPr>
              <w:jc w:val="center"/>
              <w:rPr>
                <w:sz w:val="22"/>
                <w:szCs w:val="22"/>
              </w:rPr>
            </w:pPr>
            <w:r w:rsidRPr="004955FF">
              <w:rPr>
                <w:sz w:val="22"/>
                <w:szCs w:val="22"/>
              </w:rPr>
              <w:t>0,003</w:t>
            </w:r>
          </w:p>
        </w:tc>
        <w:tc>
          <w:tcPr>
            <w:tcW w:w="515" w:type="pct"/>
            <w:shd w:val="clear" w:color="auto" w:fill="auto"/>
            <w:vAlign w:val="center"/>
          </w:tcPr>
          <w:p w:rsidR="00D8145B" w:rsidRPr="004955FF" w:rsidRDefault="00D8145B" w:rsidP="00D8145B">
            <w:pPr>
              <w:jc w:val="center"/>
              <w:rPr>
                <w:sz w:val="22"/>
                <w:szCs w:val="22"/>
              </w:rPr>
            </w:pPr>
            <w:r w:rsidRPr="004955FF">
              <w:rPr>
                <w:sz w:val="22"/>
                <w:szCs w:val="22"/>
              </w:rPr>
              <w:t>0,004</w:t>
            </w:r>
          </w:p>
        </w:tc>
        <w:tc>
          <w:tcPr>
            <w:tcW w:w="441" w:type="pct"/>
            <w:shd w:val="clear" w:color="auto" w:fill="auto"/>
            <w:vAlign w:val="center"/>
          </w:tcPr>
          <w:p w:rsidR="00D8145B" w:rsidRPr="004955FF" w:rsidRDefault="00D8145B" w:rsidP="00D8145B">
            <w:pPr>
              <w:jc w:val="center"/>
              <w:rPr>
                <w:sz w:val="22"/>
                <w:szCs w:val="22"/>
              </w:rPr>
            </w:pPr>
            <w:r w:rsidRPr="004955FF">
              <w:rPr>
                <w:sz w:val="22"/>
                <w:szCs w:val="22"/>
              </w:rPr>
              <w:t>0,003</w:t>
            </w:r>
          </w:p>
        </w:tc>
        <w:tc>
          <w:tcPr>
            <w:tcW w:w="441" w:type="pct"/>
            <w:shd w:val="clear" w:color="auto" w:fill="auto"/>
            <w:vAlign w:val="center"/>
          </w:tcPr>
          <w:p w:rsidR="00D8145B" w:rsidRPr="004955FF" w:rsidRDefault="00D8145B" w:rsidP="00D8145B">
            <w:pPr>
              <w:jc w:val="center"/>
              <w:rPr>
                <w:sz w:val="22"/>
                <w:szCs w:val="22"/>
              </w:rPr>
            </w:pPr>
            <w:r w:rsidRPr="004955FF">
              <w:rPr>
                <w:sz w:val="22"/>
                <w:szCs w:val="22"/>
              </w:rPr>
              <w:t>0,002</w:t>
            </w:r>
          </w:p>
        </w:tc>
        <w:tc>
          <w:tcPr>
            <w:tcW w:w="662" w:type="pct"/>
            <w:shd w:val="clear" w:color="auto" w:fill="auto"/>
            <w:vAlign w:val="center"/>
          </w:tcPr>
          <w:p w:rsidR="00D8145B" w:rsidRPr="004955FF" w:rsidRDefault="00D8145B" w:rsidP="00D8145B">
            <w:pPr>
              <w:jc w:val="center"/>
              <w:rPr>
                <w:sz w:val="22"/>
                <w:szCs w:val="22"/>
              </w:rPr>
            </w:pPr>
            <w:r w:rsidRPr="004955FF">
              <w:rPr>
                <w:sz w:val="22"/>
                <w:szCs w:val="22"/>
              </w:rPr>
              <w:t>0,003</w:t>
            </w:r>
          </w:p>
        </w:tc>
      </w:tr>
      <w:tr w:rsidR="00D8145B" w:rsidRPr="004955FF" w:rsidTr="00802BFF">
        <w:trPr>
          <w:trHeight w:val="223"/>
        </w:trPr>
        <w:tc>
          <w:tcPr>
            <w:tcW w:w="515" w:type="pct"/>
            <w:shd w:val="clear" w:color="auto" w:fill="auto"/>
          </w:tcPr>
          <w:p w:rsidR="00D8145B" w:rsidRPr="004955FF" w:rsidRDefault="00D8145B" w:rsidP="00D8145B">
            <w:pPr>
              <w:rPr>
                <w:sz w:val="22"/>
                <w:szCs w:val="22"/>
              </w:rPr>
            </w:pPr>
            <w:r w:rsidRPr="004955FF">
              <w:rPr>
                <w:sz w:val="22"/>
                <w:szCs w:val="22"/>
                <w:lang w:val="en-US"/>
              </w:rPr>
              <w:t>Sr</w:t>
            </w:r>
          </w:p>
        </w:tc>
        <w:tc>
          <w:tcPr>
            <w:tcW w:w="441" w:type="pct"/>
            <w:shd w:val="clear" w:color="auto" w:fill="auto"/>
            <w:vAlign w:val="center"/>
          </w:tcPr>
          <w:p w:rsidR="00D8145B" w:rsidRPr="004955FF" w:rsidRDefault="00D8145B" w:rsidP="00D8145B">
            <w:pPr>
              <w:jc w:val="center"/>
              <w:rPr>
                <w:sz w:val="22"/>
                <w:szCs w:val="22"/>
              </w:rPr>
            </w:pPr>
            <w:r w:rsidRPr="004955FF">
              <w:rPr>
                <w:sz w:val="22"/>
                <w:szCs w:val="22"/>
              </w:rPr>
              <w:t>0,224</w:t>
            </w:r>
          </w:p>
        </w:tc>
        <w:tc>
          <w:tcPr>
            <w:tcW w:w="489" w:type="pct"/>
            <w:shd w:val="clear" w:color="auto" w:fill="auto"/>
            <w:vAlign w:val="center"/>
          </w:tcPr>
          <w:p w:rsidR="00D8145B" w:rsidRPr="004955FF" w:rsidRDefault="00D8145B" w:rsidP="00D8145B">
            <w:pPr>
              <w:jc w:val="center"/>
              <w:rPr>
                <w:sz w:val="22"/>
                <w:szCs w:val="22"/>
              </w:rPr>
            </w:pPr>
            <w:r w:rsidRPr="004955FF">
              <w:rPr>
                <w:color w:val="000000"/>
                <w:sz w:val="22"/>
                <w:szCs w:val="22"/>
              </w:rPr>
              <w:t>0,056</w:t>
            </w:r>
          </w:p>
        </w:tc>
        <w:tc>
          <w:tcPr>
            <w:tcW w:w="467" w:type="pct"/>
            <w:shd w:val="clear" w:color="auto" w:fill="auto"/>
            <w:vAlign w:val="center"/>
          </w:tcPr>
          <w:p w:rsidR="00D8145B" w:rsidRPr="004955FF" w:rsidRDefault="00D8145B" w:rsidP="00D8145B">
            <w:pPr>
              <w:jc w:val="center"/>
              <w:rPr>
                <w:sz w:val="22"/>
                <w:szCs w:val="22"/>
              </w:rPr>
            </w:pPr>
            <w:r w:rsidRPr="004955FF">
              <w:rPr>
                <w:sz w:val="22"/>
                <w:szCs w:val="22"/>
              </w:rPr>
              <w:t>0,057</w:t>
            </w:r>
          </w:p>
        </w:tc>
        <w:tc>
          <w:tcPr>
            <w:tcW w:w="441" w:type="pct"/>
            <w:shd w:val="clear" w:color="auto" w:fill="auto"/>
            <w:vAlign w:val="center"/>
          </w:tcPr>
          <w:p w:rsidR="00D8145B" w:rsidRPr="004955FF" w:rsidRDefault="00D8145B" w:rsidP="00D8145B">
            <w:pPr>
              <w:jc w:val="center"/>
              <w:rPr>
                <w:sz w:val="22"/>
                <w:szCs w:val="22"/>
              </w:rPr>
            </w:pPr>
            <w:r w:rsidRPr="004955FF">
              <w:rPr>
                <w:sz w:val="22"/>
                <w:szCs w:val="22"/>
              </w:rPr>
              <w:t>0,0</w:t>
            </w:r>
            <w:r w:rsidRPr="004955FF">
              <w:rPr>
                <w:sz w:val="22"/>
                <w:szCs w:val="22"/>
                <w:lang w:val="en-US"/>
              </w:rPr>
              <w:t>85</w:t>
            </w:r>
          </w:p>
        </w:tc>
        <w:tc>
          <w:tcPr>
            <w:tcW w:w="588" w:type="pct"/>
            <w:shd w:val="clear" w:color="auto" w:fill="auto"/>
            <w:vAlign w:val="center"/>
          </w:tcPr>
          <w:p w:rsidR="00D8145B" w:rsidRPr="004955FF" w:rsidRDefault="00D8145B" w:rsidP="00D8145B">
            <w:pPr>
              <w:jc w:val="center"/>
              <w:rPr>
                <w:sz w:val="22"/>
                <w:szCs w:val="22"/>
              </w:rPr>
            </w:pPr>
            <w:r w:rsidRPr="004955FF">
              <w:rPr>
                <w:sz w:val="22"/>
                <w:szCs w:val="22"/>
              </w:rPr>
              <w:t>0,081</w:t>
            </w:r>
          </w:p>
        </w:tc>
        <w:tc>
          <w:tcPr>
            <w:tcW w:w="515" w:type="pct"/>
            <w:shd w:val="clear" w:color="auto" w:fill="auto"/>
            <w:vAlign w:val="center"/>
          </w:tcPr>
          <w:p w:rsidR="00D8145B" w:rsidRPr="004955FF" w:rsidRDefault="00D8145B" w:rsidP="00D8145B">
            <w:pPr>
              <w:jc w:val="center"/>
              <w:rPr>
                <w:sz w:val="22"/>
                <w:szCs w:val="22"/>
              </w:rPr>
            </w:pPr>
            <w:r w:rsidRPr="004955FF">
              <w:rPr>
                <w:sz w:val="22"/>
                <w:szCs w:val="22"/>
              </w:rPr>
              <w:t>0,076</w:t>
            </w:r>
          </w:p>
        </w:tc>
        <w:tc>
          <w:tcPr>
            <w:tcW w:w="441" w:type="pct"/>
            <w:shd w:val="clear" w:color="auto" w:fill="auto"/>
            <w:vAlign w:val="center"/>
          </w:tcPr>
          <w:p w:rsidR="00D8145B" w:rsidRPr="004955FF" w:rsidRDefault="00D8145B" w:rsidP="00D8145B">
            <w:pPr>
              <w:jc w:val="center"/>
              <w:rPr>
                <w:sz w:val="22"/>
                <w:szCs w:val="22"/>
              </w:rPr>
            </w:pPr>
            <w:r w:rsidRPr="004955FF">
              <w:rPr>
                <w:sz w:val="22"/>
                <w:szCs w:val="22"/>
              </w:rPr>
              <w:t>0,073</w:t>
            </w:r>
          </w:p>
        </w:tc>
        <w:tc>
          <w:tcPr>
            <w:tcW w:w="441" w:type="pct"/>
            <w:shd w:val="clear" w:color="auto" w:fill="auto"/>
            <w:vAlign w:val="center"/>
          </w:tcPr>
          <w:p w:rsidR="00D8145B" w:rsidRPr="004955FF" w:rsidRDefault="00D8145B" w:rsidP="00D8145B">
            <w:pPr>
              <w:jc w:val="center"/>
              <w:rPr>
                <w:sz w:val="22"/>
                <w:szCs w:val="22"/>
              </w:rPr>
            </w:pPr>
            <w:r w:rsidRPr="004955FF">
              <w:rPr>
                <w:sz w:val="22"/>
                <w:szCs w:val="22"/>
              </w:rPr>
              <w:t>0,074</w:t>
            </w:r>
          </w:p>
        </w:tc>
        <w:tc>
          <w:tcPr>
            <w:tcW w:w="662" w:type="pct"/>
            <w:shd w:val="clear" w:color="auto" w:fill="auto"/>
            <w:vAlign w:val="center"/>
          </w:tcPr>
          <w:p w:rsidR="00D8145B" w:rsidRPr="004955FF" w:rsidRDefault="00D8145B" w:rsidP="00D8145B">
            <w:pPr>
              <w:jc w:val="center"/>
              <w:rPr>
                <w:sz w:val="22"/>
                <w:szCs w:val="22"/>
              </w:rPr>
            </w:pPr>
            <w:r w:rsidRPr="004955FF">
              <w:rPr>
                <w:sz w:val="22"/>
                <w:szCs w:val="22"/>
              </w:rPr>
              <w:t>0,103</w:t>
            </w:r>
          </w:p>
        </w:tc>
      </w:tr>
      <w:tr w:rsidR="00D8145B" w:rsidRPr="004955FF" w:rsidTr="00802BFF">
        <w:trPr>
          <w:trHeight w:val="223"/>
        </w:trPr>
        <w:tc>
          <w:tcPr>
            <w:tcW w:w="515" w:type="pct"/>
            <w:shd w:val="clear" w:color="auto" w:fill="auto"/>
          </w:tcPr>
          <w:p w:rsidR="00D8145B" w:rsidRPr="004955FF" w:rsidRDefault="00D8145B" w:rsidP="00D8145B">
            <w:pPr>
              <w:rPr>
                <w:sz w:val="22"/>
                <w:szCs w:val="22"/>
              </w:rPr>
            </w:pPr>
            <w:r w:rsidRPr="004955FF">
              <w:rPr>
                <w:sz w:val="22"/>
                <w:szCs w:val="22"/>
                <w:lang w:val="en-US"/>
              </w:rPr>
              <w:t>V</w:t>
            </w:r>
          </w:p>
        </w:tc>
        <w:tc>
          <w:tcPr>
            <w:tcW w:w="441" w:type="pct"/>
            <w:shd w:val="clear" w:color="auto" w:fill="auto"/>
            <w:vAlign w:val="center"/>
          </w:tcPr>
          <w:p w:rsidR="00D8145B" w:rsidRPr="004955FF" w:rsidRDefault="00D8145B" w:rsidP="00D8145B">
            <w:pPr>
              <w:jc w:val="center"/>
              <w:rPr>
                <w:sz w:val="22"/>
                <w:szCs w:val="22"/>
              </w:rPr>
            </w:pPr>
            <w:r w:rsidRPr="004955FF">
              <w:rPr>
                <w:sz w:val="22"/>
                <w:szCs w:val="22"/>
              </w:rPr>
              <w:t>следы</w:t>
            </w:r>
          </w:p>
        </w:tc>
        <w:tc>
          <w:tcPr>
            <w:tcW w:w="489" w:type="pct"/>
            <w:shd w:val="clear" w:color="auto" w:fill="auto"/>
            <w:vAlign w:val="center"/>
          </w:tcPr>
          <w:p w:rsidR="00D8145B" w:rsidRPr="004955FF" w:rsidRDefault="00D8145B" w:rsidP="00D8145B">
            <w:pPr>
              <w:jc w:val="center"/>
              <w:rPr>
                <w:sz w:val="22"/>
                <w:szCs w:val="22"/>
              </w:rPr>
            </w:pPr>
            <w:r w:rsidRPr="004955FF">
              <w:rPr>
                <w:sz w:val="22"/>
                <w:szCs w:val="22"/>
              </w:rPr>
              <w:t>следы</w:t>
            </w:r>
          </w:p>
        </w:tc>
        <w:tc>
          <w:tcPr>
            <w:tcW w:w="467" w:type="pct"/>
            <w:shd w:val="clear" w:color="auto" w:fill="auto"/>
            <w:vAlign w:val="center"/>
          </w:tcPr>
          <w:p w:rsidR="00D8145B" w:rsidRPr="004955FF" w:rsidRDefault="00D8145B" w:rsidP="00D8145B">
            <w:pPr>
              <w:jc w:val="center"/>
              <w:rPr>
                <w:sz w:val="22"/>
                <w:szCs w:val="22"/>
              </w:rPr>
            </w:pPr>
            <w:r w:rsidRPr="004955FF">
              <w:rPr>
                <w:sz w:val="22"/>
                <w:szCs w:val="22"/>
              </w:rPr>
              <w:t>следы</w:t>
            </w:r>
          </w:p>
        </w:tc>
        <w:tc>
          <w:tcPr>
            <w:tcW w:w="441" w:type="pct"/>
            <w:shd w:val="clear" w:color="auto" w:fill="auto"/>
            <w:vAlign w:val="center"/>
          </w:tcPr>
          <w:p w:rsidR="00D8145B" w:rsidRPr="004955FF" w:rsidRDefault="00D8145B" w:rsidP="00D8145B">
            <w:pPr>
              <w:jc w:val="center"/>
              <w:rPr>
                <w:sz w:val="22"/>
                <w:szCs w:val="22"/>
              </w:rPr>
            </w:pPr>
            <w:r w:rsidRPr="004955FF">
              <w:rPr>
                <w:sz w:val="22"/>
                <w:szCs w:val="22"/>
              </w:rPr>
              <w:t>следы</w:t>
            </w:r>
          </w:p>
        </w:tc>
        <w:tc>
          <w:tcPr>
            <w:tcW w:w="588" w:type="pct"/>
            <w:shd w:val="clear" w:color="auto" w:fill="auto"/>
          </w:tcPr>
          <w:p w:rsidR="00D8145B" w:rsidRPr="004955FF" w:rsidRDefault="00D8145B" w:rsidP="00D8145B">
            <w:pPr>
              <w:jc w:val="center"/>
              <w:rPr>
                <w:sz w:val="22"/>
                <w:szCs w:val="22"/>
              </w:rPr>
            </w:pPr>
            <w:r w:rsidRPr="004955FF">
              <w:rPr>
                <w:sz w:val="22"/>
                <w:szCs w:val="22"/>
              </w:rPr>
              <w:t>следы</w:t>
            </w:r>
          </w:p>
        </w:tc>
        <w:tc>
          <w:tcPr>
            <w:tcW w:w="515" w:type="pct"/>
            <w:shd w:val="clear" w:color="auto" w:fill="auto"/>
            <w:vAlign w:val="center"/>
          </w:tcPr>
          <w:p w:rsidR="00D8145B" w:rsidRPr="004955FF" w:rsidRDefault="00D8145B" w:rsidP="00D8145B">
            <w:pPr>
              <w:jc w:val="center"/>
              <w:rPr>
                <w:sz w:val="22"/>
                <w:szCs w:val="22"/>
              </w:rPr>
            </w:pPr>
            <w:r w:rsidRPr="004955FF">
              <w:rPr>
                <w:sz w:val="22"/>
                <w:szCs w:val="22"/>
              </w:rPr>
              <w:t>следы</w:t>
            </w:r>
          </w:p>
        </w:tc>
        <w:tc>
          <w:tcPr>
            <w:tcW w:w="441" w:type="pct"/>
            <w:shd w:val="clear" w:color="auto" w:fill="auto"/>
            <w:vAlign w:val="center"/>
          </w:tcPr>
          <w:p w:rsidR="00D8145B" w:rsidRPr="004955FF" w:rsidRDefault="00D8145B" w:rsidP="00D8145B">
            <w:pPr>
              <w:jc w:val="center"/>
              <w:rPr>
                <w:sz w:val="22"/>
                <w:szCs w:val="22"/>
              </w:rPr>
            </w:pPr>
            <w:r w:rsidRPr="004955FF">
              <w:rPr>
                <w:sz w:val="22"/>
                <w:szCs w:val="22"/>
              </w:rPr>
              <w:t>следы</w:t>
            </w:r>
          </w:p>
        </w:tc>
        <w:tc>
          <w:tcPr>
            <w:tcW w:w="441" w:type="pct"/>
            <w:shd w:val="clear" w:color="auto" w:fill="auto"/>
            <w:vAlign w:val="center"/>
          </w:tcPr>
          <w:p w:rsidR="00D8145B" w:rsidRPr="004955FF" w:rsidRDefault="00D8145B" w:rsidP="00D8145B">
            <w:pPr>
              <w:jc w:val="center"/>
              <w:rPr>
                <w:sz w:val="22"/>
                <w:szCs w:val="22"/>
              </w:rPr>
            </w:pPr>
            <w:r w:rsidRPr="004955FF">
              <w:rPr>
                <w:sz w:val="22"/>
                <w:szCs w:val="22"/>
              </w:rPr>
              <w:t>следы</w:t>
            </w:r>
          </w:p>
        </w:tc>
        <w:tc>
          <w:tcPr>
            <w:tcW w:w="662" w:type="pct"/>
            <w:shd w:val="clear" w:color="auto" w:fill="auto"/>
            <w:vAlign w:val="center"/>
          </w:tcPr>
          <w:p w:rsidR="00D8145B" w:rsidRPr="004955FF" w:rsidRDefault="00D8145B" w:rsidP="00D8145B">
            <w:pPr>
              <w:jc w:val="center"/>
              <w:rPr>
                <w:sz w:val="22"/>
                <w:szCs w:val="22"/>
              </w:rPr>
            </w:pPr>
            <w:r w:rsidRPr="004955FF">
              <w:rPr>
                <w:sz w:val="22"/>
                <w:szCs w:val="22"/>
              </w:rPr>
              <w:t>следы</w:t>
            </w:r>
          </w:p>
        </w:tc>
      </w:tr>
    </w:tbl>
    <w:p w:rsidR="00677AD8" w:rsidRPr="004C5656" w:rsidRDefault="00677AD8" w:rsidP="00F60C76">
      <w:pPr>
        <w:ind w:firstLine="567"/>
        <w:jc w:val="both"/>
        <w:rPr>
          <w:sz w:val="28"/>
          <w:szCs w:val="28"/>
        </w:rPr>
      </w:pPr>
      <w:r w:rsidRPr="004C5656">
        <w:rPr>
          <w:sz w:val="28"/>
          <w:szCs w:val="28"/>
        </w:rPr>
        <w:tab/>
      </w:r>
    </w:p>
    <w:p w:rsidR="00677AD8" w:rsidRPr="004C5656" w:rsidRDefault="00684B9C" w:rsidP="00F60C76">
      <w:pPr>
        <w:ind w:firstLine="567"/>
        <w:jc w:val="both"/>
        <w:rPr>
          <w:sz w:val="28"/>
          <w:szCs w:val="28"/>
        </w:rPr>
      </w:pPr>
      <w:r>
        <w:rPr>
          <w:sz w:val="28"/>
          <w:szCs w:val="28"/>
        </w:rPr>
        <w:t>В таблице 10</w:t>
      </w:r>
      <w:r w:rsidR="00677AD8" w:rsidRPr="004C5656">
        <w:rPr>
          <w:sz w:val="28"/>
          <w:szCs w:val="28"/>
        </w:rPr>
        <w:t xml:space="preserve"> приведены</w:t>
      </w:r>
      <w:r w:rsidR="00677AD8" w:rsidRPr="004C5656">
        <w:rPr>
          <w:color w:val="000000"/>
          <w:sz w:val="28"/>
          <w:szCs w:val="28"/>
        </w:rPr>
        <w:t xml:space="preserve"> данные по </w:t>
      </w:r>
      <w:r w:rsidR="00677AD8" w:rsidRPr="004C5656">
        <w:rPr>
          <w:color w:val="000000"/>
          <w:sz w:val="28"/>
          <w:szCs w:val="28"/>
          <w:lang w:val="kk-KZ"/>
        </w:rPr>
        <w:t xml:space="preserve">определению содержания анионов и физико-химических характеристик </w:t>
      </w:r>
      <w:r w:rsidR="00677AD8" w:rsidRPr="004C5656">
        <w:rPr>
          <w:sz w:val="28"/>
          <w:szCs w:val="28"/>
        </w:rPr>
        <w:t xml:space="preserve">месторождений Салтанат Балгимбаев. Для данных пластовых вод характерны повышенная минерализация и соответственно плотность. </w:t>
      </w:r>
    </w:p>
    <w:p w:rsidR="00383CA2" w:rsidRPr="004C5656" w:rsidRDefault="00383CA2" w:rsidP="00383CA2">
      <w:pPr>
        <w:ind w:firstLine="567"/>
        <w:jc w:val="both"/>
        <w:rPr>
          <w:color w:val="000000"/>
          <w:sz w:val="28"/>
          <w:szCs w:val="28"/>
        </w:rPr>
      </w:pPr>
      <w:r w:rsidRPr="004C5656">
        <w:rPr>
          <w:color w:val="000000"/>
          <w:sz w:val="28"/>
          <w:szCs w:val="28"/>
        </w:rPr>
        <w:t xml:space="preserve">Анализ пластовых вод Западного Казахстана позволяет сделать вывод о том, что данные месторождения характеризуются повышенным содержанием катионов </w:t>
      </w:r>
      <w:r w:rsidRPr="004C5656">
        <w:rPr>
          <w:sz w:val="28"/>
          <w:szCs w:val="28"/>
          <w:lang w:val="en-US"/>
        </w:rPr>
        <w:t>Na</w:t>
      </w:r>
      <w:r w:rsidRPr="004C5656">
        <w:rPr>
          <w:sz w:val="28"/>
          <w:szCs w:val="28"/>
        </w:rPr>
        <w:t>,</w:t>
      </w:r>
      <w:r>
        <w:rPr>
          <w:sz w:val="28"/>
          <w:szCs w:val="28"/>
        </w:rPr>
        <w:t xml:space="preserve"> </w:t>
      </w:r>
      <w:r w:rsidRPr="004C5656">
        <w:rPr>
          <w:sz w:val="28"/>
          <w:szCs w:val="28"/>
          <w:lang w:val="en-US"/>
        </w:rPr>
        <w:t>K</w:t>
      </w:r>
      <w:r w:rsidRPr="004C5656">
        <w:rPr>
          <w:sz w:val="28"/>
          <w:szCs w:val="28"/>
        </w:rPr>
        <w:t xml:space="preserve">, </w:t>
      </w:r>
      <w:r w:rsidRPr="004C5656">
        <w:rPr>
          <w:sz w:val="28"/>
          <w:szCs w:val="28"/>
          <w:lang w:val="en-US"/>
        </w:rPr>
        <w:t>Ca</w:t>
      </w:r>
      <w:r w:rsidRPr="004C5656">
        <w:rPr>
          <w:sz w:val="28"/>
          <w:szCs w:val="28"/>
        </w:rPr>
        <w:t xml:space="preserve"> и </w:t>
      </w:r>
      <w:r w:rsidRPr="004C5656">
        <w:rPr>
          <w:sz w:val="28"/>
          <w:szCs w:val="28"/>
          <w:lang w:val="en-US"/>
        </w:rPr>
        <w:t>Mg</w:t>
      </w:r>
      <w:r w:rsidRPr="004C5656">
        <w:rPr>
          <w:sz w:val="28"/>
          <w:szCs w:val="28"/>
        </w:rPr>
        <w:t xml:space="preserve">, а также </w:t>
      </w:r>
      <w:r w:rsidRPr="004C5656">
        <w:rPr>
          <w:color w:val="000000"/>
          <w:sz w:val="28"/>
          <w:szCs w:val="28"/>
        </w:rPr>
        <w:t xml:space="preserve">аниона </w:t>
      </w:r>
      <w:r w:rsidRPr="004C5656">
        <w:rPr>
          <w:color w:val="000000"/>
          <w:sz w:val="28"/>
          <w:szCs w:val="28"/>
          <w:lang w:val="en-US"/>
        </w:rPr>
        <w:t>Cl</w:t>
      </w:r>
      <w:r w:rsidRPr="004C5656">
        <w:rPr>
          <w:color w:val="000000"/>
          <w:sz w:val="28"/>
          <w:szCs w:val="28"/>
          <w:vertAlign w:val="superscript"/>
        </w:rPr>
        <w:t>-</w:t>
      </w:r>
      <w:r w:rsidRPr="004C5656">
        <w:rPr>
          <w:color w:val="000000"/>
          <w:sz w:val="28"/>
          <w:szCs w:val="28"/>
        </w:rPr>
        <w:t xml:space="preserve">. Также можно отметить, что проанализированные пластовые воды характеризуются как рассолы. Можно предположить, что данные месторождения подвержены большему риску к отложению хлорида натрия (галита), особенно это наблюдается на поздней стадии разработки нефтегазовых месторождений. Присутствие в пластовых водах катионов </w:t>
      </w:r>
      <w:r w:rsidRPr="004C5656">
        <w:rPr>
          <w:sz w:val="28"/>
          <w:szCs w:val="28"/>
          <w:lang w:val="en-US"/>
        </w:rPr>
        <w:t>Mg</w:t>
      </w:r>
      <w:r w:rsidRPr="004C5656">
        <w:rPr>
          <w:sz w:val="28"/>
          <w:szCs w:val="28"/>
        </w:rPr>
        <w:t xml:space="preserve"> и </w:t>
      </w:r>
      <w:r w:rsidRPr="004C5656">
        <w:rPr>
          <w:sz w:val="28"/>
          <w:szCs w:val="28"/>
          <w:lang w:val="en-US"/>
        </w:rPr>
        <w:t>Fe</w:t>
      </w:r>
      <w:r w:rsidRPr="004C5656">
        <w:rPr>
          <w:sz w:val="28"/>
          <w:szCs w:val="28"/>
        </w:rPr>
        <w:t xml:space="preserve"> свидетельствует об их высокой коррозионной активности.</w:t>
      </w:r>
    </w:p>
    <w:p w:rsidR="00C73B0F" w:rsidRDefault="00C73B0F" w:rsidP="00F60C76">
      <w:pPr>
        <w:ind w:firstLine="567"/>
        <w:jc w:val="both"/>
        <w:rPr>
          <w:color w:val="000000"/>
          <w:sz w:val="28"/>
          <w:szCs w:val="28"/>
        </w:rPr>
      </w:pPr>
    </w:p>
    <w:p w:rsidR="00684B9C" w:rsidRDefault="00684B9C" w:rsidP="003B0157">
      <w:pPr>
        <w:ind w:firstLine="567"/>
        <w:jc w:val="both"/>
        <w:rPr>
          <w:sz w:val="28"/>
          <w:szCs w:val="28"/>
        </w:rPr>
      </w:pPr>
    </w:p>
    <w:p w:rsidR="00684B9C" w:rsidRDefault="00684B9C" w:rsidP="003B0157">
      <w:pPr>
        <w:ind w:firstLine="567"/>
        <w:jc w:val="both"/>
        <w:rPr>
          <w:sz w:val="28"/>
          <w:szCs w:val="28"/>
        </w:rPr>
      </w:pPr>
    </w:p>
    <w:p w:rsidR="00677AD8" w:rsidRDefault="00D00AD7" w:rsidP="00802BFF">
      <w:pPr>
        <w:jc w:val="both"/>
        <w:rPr>
          <w:color w:val="000000"/>
          <w:sz w:val="28"/>
          <w:szCs w:val="28"/>
        </w:rPr>
      </w:pPr>
      <w:r>
        <w:rPr>
          <w:sz w:val="28"/>
          <w:szCs w:val="28"/>
        </w:rPr>
        <w:lastRenderedPageBreak/>
        <w:t>Таблица 1</w:t>
      </w:r>
      <w:r w:rsidR="00684B9C">
        <w:rPr>
          <w:sz w:val="28"/>
          <w:szCs w:val="28"/>
        </w:rPr>
        <w:t>0</w:t>
      </w:r>
      <w:r w:rsidR="00677AD8">
        <w:rPr>
          <w:sz w:val="28"/>
          <w:szCs w:val="28"/>
        </w:rPr>
        <w:t xml:space="preserve"> </w:t>
      </w:r>
      <w:r w:rsidR="00677AD8" w:rsidRPr="004C5656">
        <w:rPr>
          <w:sz w:val="28"/>
          <w:szCs w:val="28"/>
        </w:rPr>
        <w:t>-</w:t>
      </w:r>
      <w:r w:rsidR="00677AD8" w:rsidRPr="004C5656">
        <w:rPr>
          <w:color w:val="000000"/>
          <w:sz w:val="28"/>
          <w:szCs w:val="28"/>
          <w:lang w:val="kk-KZ"/>
        </w:rPr>
        <w:t xml:space="preserve"> Содержания анионов и физико-химические характеристики </w:t>
      </w:r>
      <w:r w:rsidR="00677AD8" w:rsidRPr="004C5656">
        <w:rPr>
          <w:sz w:val="28"/>
          <w:szCs w:val="28"/>
        </w:rPr>
        <w:t xml:space="preserve">пластовых вод </w:t>
      </w:r>
      <w:r w:rsidR="00677AD8" w:rsidRPr="004C5656">
        <w:rPr>
          <w:color w:val="000000"/>
          <w:sz w:val="28"/>
          <w:szCs w:val="28"/>
        </w:rPr>
        <w:t xml:space="preserve">месторождения Салтанат </w:t>
      </w:r>
      <w:r w:rsidR="00A8055E" w:rsidRPr="004C5656">
        <w:rPr>
          <w:color w:val="000000"/>
          <w:sz w:val="28"/>
          <w:szCs w:val="28"/>
        </w:rPr>
        <w:t>Балгимбаев НГДУ</w:t>
      </w:r>
      <w:r w:rsidR="00677AD8" w:rsidRPr="004C5656">
        <w:rPr>
          <w:color w:val="000000"/>
          <w:sz w:val="28"/>
          <w:szCs w:val="28"/>
        </w:rPr>
        <w:t xml:space="preserve"> "Жаикмунайгаз</w:t>
      </w:r>
      <w:r w:rsidR="00A8055E" w:rsidRPr="004C5656">
        <w:rPr>
          <w:color w:val="000000"/>
          <w:sz w:val="28"/>
          <w:szCs w:val="28"/>
        </w:rPr>
        <w:t>» отобранных</w:t>
      </w:r>
      <w:r w:rsidR="00677AD8" w:rsidRPr="004C5656">
        <w:rPr>
          <w:color w:val="000000"/>
          <w:sz w:val="28"/>
          <w:szCs w:val="28"/>
        </w:rPr>
        <w:t xml:space="preserve"> </w:t>
      </w:r>
      <w:r w:rsidR="00A8055E" w:rsidRPr="004C5656">
        <w:rPr>
          <w:color w:val="000000"/>
          <w:sz w:val="28"/>
          <w:szCs w:val="28"/>
        </w:rPr>
        <w:t>из РВС</w:t>
      </w:r>
      <w:r w:rsidR="00677AD8" w:rsidRPr="004C5656">
        <w:rPr>
          <w:color w:val="000000"/>
          <w:sz w:val="28"/>
          <w:szCs w:val="28"/>
        </w:rPr>
        <w:t xml:space="preserve"> №1,8,9</w:t>
      </w: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709"/>
        <w:gridCol w:w="708"/>
        <w:gridCol w:w="1134"/>
        <w:gridCol w:w="709"/>
        <w:gridCol w:w="1134"/>
        <w:gridCol w:w="851"/>
        <w:gridCol w:w="850"/>
        <w:gridCol w:w="709"/>
        <w:gridCol w:w="822"/>
      </w:tblGrid>
      <w:tr w:rsidR="00677AD8" w:rsidRPr="004955FF" w:rsidTr="004955FF">
        <w:trPr>
          <w:trHeight w:val="637"/>
        </w:trPr>
        <w:tc>
          <w:tcPr>
            <w:tcW w:w="1985" w:type="dxa"/>
            <w:shd w:val="clear" w:color="auto" w:fill="auto"/>
            <w:noWrap/>
            <w:vAlign w:val="center"/>
            <w:hideMark/>
          </w:tcPr>
          <w:p w:rsidR="00677AD8" w:rsidRPr="004955FF" w:rsidRDefault="00677AD8" w:rsidP="004955FF">
            <w:pPr>
              <w:ind w:firstLine="5"/>
              <w:jc w:val="center"/>
              <w:rPr>
                <w:color w:val="000000"/>
                <w:sz w:val="22"/>
                <w:szCs w:val="22"/>
              </w:rPr>
            </w:pPr>
            <w:r w:rsidRPr="004955FF">
              <w:rPr>
                <w:color w:val="000000"/>
                <w:sz w:val="22"/>
                <w:szCs w:val="22"/>
              </w:rPr>
              <w:t xml:space="preserve">Место отбора проб  </w:t>
            </w:r>
          </w:p>
        </w:tc>
        <w:tc>
          <w:tcPr>
            <w:tcW w:w="709" w:type="dxa"/>
            <w:shd w:val="clear" w:color="auto" w:fill="auto"/>
            <w:noWrap/>
            <w:vAlign w:val="center"/>
            <w:hideMark/>
          </w:tcPr>
          <w:p w:rsidR="00677AD8" w:rsidRPr="004955FF" w:rsidRDefault="00677AD8" w:rsidP="004955FF">
            <w:pPr>
              <w:ind w:firstLine="5"/>
              <w:jc w:val="center"/>
              <w:rPr>
                <w:color w:val="000000"/>
                <w:sz w:val="22"/>
                <w:szCs w:val="22"/>
              </w:rPr>
            </w:pPr>
            <w:r w:rsidRPr="004955FF">
              <w:rPr>
                <w:color w:val="000000"/>
                <w:sz w:val="22"/>
                <w:szCs w:val="22"/>
              </w:rPr>
              <w:t>рН</w:t>
            </w:r>
          </w:p>
        </w:tc>
        <w:tc>
          <w:tcPr>
            <w:tcW w:w="708" w:type="dxa"/>
            <w:shd w:val="clear" w:color="auto" w:fill="auto"/>
            <w:noWrap/>
            <w:vAlign w:val="center"/>
            <w:hideMark/>
          </w:tcPr>
          <w:p w:rsidR="00677AD8" w:rsidRPr="004955FF" w:rsidRDefault="00677AD8" w:rsidP="004955FF">
            <w:pPr>
              <w:ind w:firstLine="5"/>
              <w:jc w:val="center"/>
              <w:rPr>
                <w:color w:val="000000"/>
                <w:sz w:val="22"/>
                <w:szCs w:val="22"/>
              </w:rPr>
            </w:pPr>
            <w:r w:rsidRPr="004955FF">
              <w:rPr>
                <w:color w:val="000000"/>
                <w:sz w:val="22"/>
                <w:szCs w:val="22"/>
              </w:rPr>
              <w:t>ОВП, мВ</w:t>
            </w:r>
          </w:p>
        </w:tc>
        <w:tc>
          <w:tcPr>
            <w:tcW w:w="1134" w:type="dxa"/>
            <w:shd w:val="clear" w:color="auto" w:fill="auto"/>
            <w:vAlign w:val="center"/>
            <w:hideMark/>
          </w:tcPr>
          <w:p w:rsidR="00677AD8" w:rsidRPr="004955FF" w:rsidRDefault="00677AD8" w:rsidP="004955FF">
            <w:pPr>
              <w:ind w:firstLine="5"/>
              <w:jc w:val="center"/>
              <w:rPr>
                <w:color w:val="000000"/>
                <w:sz w:val="22"/>
                <w:szCs w:val="22"/>
              </w:rPr>
            </w:pPr>
            <w:r w:rsidRPr="004955FF">
              <w:rPr>
                <w:color w:val="000000"/>
                <w:sz w:val="22"/>
                <w:szCs w:val="22"/>
              </w:rPr>
              <w:t>Электро-провод-ность, Ом/см</w:t>
            </w:r>
          </w:p>
        </w:tc>
        <w:tc>
          <w:tcPr>
            <w:tcW w:w="709" w:type="dxa"/>
            <w:shd w:val="clear" w:color="auto" w:fill="auto"/>
            <w:noWrap/>
            <w:vAlign w:val="center"/>
            <w:hideMark/>
          </w:tcPr>
          <w:p w:rsidR="00677AD8" w:rsidRPr="004955FF" w:rsidRDefault="00677AD8" w:rsidP="004955FF">
            <w:pPr>
              <w:ind w:firstLine="5"/>
              <w:jc w:val="center"/>
              <w:rPr>
                <w:color w:val="000000"/>
                <w:sz w:val="22"/>
                <w:szCs w:val="22"/>
              </w:rPr>
            </w:pPr>
            <w:r w:rsidRPr="004955FF">
              <w:rPr>
                <w:color w:val="000000"/>
                <w:sz w:val="22"/>
                <w:szCs w:val="22"/>
              </w:rPr>
              <w:t>ρ, кг/м</w:t>
            </w:r>
            <w:r w:rsidRPr="004955FF">
              <w:rPr>
                <w:color w:val="000000"/>
                <w:sz w:val="22"/>
                <w:szCs w:val="22"/>
                <w:vertAlign w:val="superscript"/>
              </w:rPr>
              <w:t>3</w:t>
            </w:r>
          </w:p>
        </w:tc>
        <w:tc>
          <w:tcPr>
            <w:tcW w:w="1134" w:type="dxa"/>
            <w:shd w:val="clear" w:color="auto" w:fill="auto"/>
            <w:vAlign w:val="center"/>
            <w:hideMark/>
          </w:tcPr>
          <w:p w:rsidR="00677AD8" w:rsidRPr="004955FF" w:rsidRDefault="00677AD8" w:rsidP="004955FF">
            <w:pPr>
              <w:ind w:firstLine="5"/>
              <w:jc w:val="center"/>
              <w:rPr>
                <w:color w:val="000000"/>
                <w:sz w:val="22"/>
                <w:szCs w:val="22"/>
              </w:rPr>
            </w:pPr>
            <w:r w:rsidRPr="004955FF">
              <w:rPr>
                <w:color w:val="000000"/>
                <w:sz w:val="22"/>
                <w:szCs w:val="22"/>
              </w:rPr>
              <w:t>Общая минерали-зация, г/дм</w:t>
            </w:r>
            <w:r w:rsidRPr="004955FF">
              <w:rPr>
                <w:color w:val="000000"/>
                <w:sz w:val="22"/>
                <w:szCs w:val="22"/>
                <w:vertAlign w:val="superscript"/>
              </w:rPr>
              <w:t>3</w:t>
            </w:r>
          </w:p>
        </w:tc>
        <w:tc>
          <w:tcPr>
            <w:tcW w:w="851" w:type="dxa"/>
            <w:shd w:val="clear" w:color="auto" w:fill="auto"/>
            <w:noWrap/>
            <w:vAlign w:val="center"/>
            <w:hideMark/>
          </w:tcPr>
          <w:p w:rsidR="00677AD8" w:rsidRPr="004955FF" w:rsidRDefault="00677AD8" w:rsidP="004955FF">
            <w:pPr>
              <w:ind w:firstLine="5"/>
              <w:jc w:val="center"/>
              <w:rPr>
                <w:color w:val="000000"/>
                <w:sz w:val="22"/>
                <w:szCs w:val="22"/>
              </w:rPr>
            </w:pPr>
            <w:r w:rsidRPr="004955FF">
              <w:rPr>
                <w:color w:val="000000"/>
                <w:sz w:val="22"/>
                <w:szCs w:val="22"/>
              </w:rPr>
              <w:t>SO</w:t>
            </w:r>
            <w:r w:rsidRPr="004955FF">
              <w:rPr>
                <w:color w:val="000000"/>
                <w:sz w:val="22"/>
                <w:szCs w:val="22"/>
                <w:vertAlign w:val="subscript"/>
              </w:rPr>
              <w:t>4</w:t>
            </w:r>
            <w:r w:rsidRPr="004955FF">
              <w:rPr>
                <w:color w:val="000000"/>
                <w:sz w:val="22"/>
                <w:szCs w:val="22"/>
                <w:vertAlign w:val="superscript"/>
              </w:rPr>
              <w:t>2-</w:t>
            </w:r>
            <w:r w:rsidRPr="004955FF">
              <w:rPr>
                <w:color w:val="000000"/>
                <w:sz w:val="22"/>
                <w:szCs w:val="22"/>
              </w:rPr>
              <w:t>, г/дм</w:t>
            </w:r>
            <w:r w:rsidRPr="004955FF">
              <w:rPr>
                <w:color w:val="000000"/>
                <w:sz w:val="22"/>
                <w:szCs w:val="22"/>
                <w:vertAlign w:val="superscript"/>
              </w:rPr>
              <w:t>3</w:t>
            </w:r>
          </w:p>
        </w:tc>
        <w:tc>
          <w:tcPr>
            <w:tcW w:w="850" w:type="dxa"/>
            <w:shd w:val="clear" w:color="auto" w:fill="auto"/>
            <w:noWrap/>
            <w:vAlign w:val="center"/>
            <w:hideMark/>
          </w:tcPr>
          <w:p w:rsidR="00677AD8" w:rsidRPr="004955FF" w:rsidRDefault="00677AD8" w:rsidP="004955FF">
            <w:pPr>
              <w:ind w:firstLine="5"/>
              <w:jc w:val="center"/>
              <w:rPr>
                <w:color w:val="000000"/>
                <w:sz w:val="22"/>
                <w:szCs w:val="22"/>
              </w:rPr>
            </w:pPr>
            <w:r w:rsidRPr="004955FF">
              <w:rPr>
                <w:color w:val="000000"/>
                <w:sz w:val="22"/>
                <w:szCs w:val="22"/>
              </w:rPr>
              <w:t>Cl</w:t>
            </w:r>
            <w:r w:rsidRPr="004955FF">
              <w:rPr>
                <w:color w:val="000000"/>
                <w:sz w:val="22"/>
                <w:szCs w:val="22"/>
                <w:vertAlign w:val="superscript"/>
              </w:rPr>
              <w:t>-</w:t>
            </w:r>
            <w:r w:rsidRPr="004955FF">
              <w:rPr>
                <w:color w:val="000000"/>
                <w:sz w:val="22"/>
                <w:szCs w:val="22"/>
              </w:rPr>
              <w:t xml:space="preserve">, </w:t>
            </w:r>
          </w:p>
          <w:p w:rsidR="00677AD8" w:rsidRPr="004955FF" w:rsidRDefault="00677AD8" w:rsidP="004955FF">
            <w:pPr>
              <w:ind w:firstLine="5"/>
              <w:jc w:val="center"/>
              <w:rPr>
                <w:color w:val="000000"/>
                <w:sz w:val="22"/>
                <w:szCs w:val="22"/>
              </w:rPr>
            </w:pPr>
            <w:r w:rsidRPr="004955FF">
              <w:rPr>
                <w:color w:val="000000"/>
                <w:sz w:val="22"/>
                <w:szCs w:val="22"/>
              </w:rPr>
              <w:t>г/дм</w:t>
            </w:r>
            <w:r w:rsidRPr="004955FF">
              <w:rPr>
                <w:color w:val="000000"/>
                <w:sz w:val="22"/>
                <w:szCs w:val="22"/>
                <w:vertAlign w:val="superscript"/>
              </w:rPr>
              <w:t>3</w:t>
            </w:r>
          </w:p>
        </w:tc>
        <w:tc>
          <w:tcPr>
            <w:tcW w:w="709" w:type="dxa"/>
            <w:shd w:val="clear" w:color="auto" w:fill="auto"/>
          </w:tcPr>
          <w:p w:rsidR="00677AD8" w:rsidRPr="004955FF" w:rsidRDefault="00677AD8" w:rsidP="004955FF">
            <w:pPr>
              <w:ind w:firstLine="5"/>
              <w:jc w:val="center"/>
              <w:rPr>
                <w:color w:val="000000"/>
                <w:sz w:val="22"/>
                <w:szCs w:val="22"/>
                <w:lang w:val="en-US"/>
              </w:rPr>
            </w:pPr>
          </w:p>
          <w:p w:rsidR="00677AD8" w:rsidRPr="004955FF" w:rsidRDefault="00677AD8" w:rsidP="004955FF">
            <w:pPr>
              <w:ind w:firstLine="5"/>
              <w:jc w:val="center"/>
              <w:rPr>
                <w:color w:val="000000"/>
                <w:sz w:val="22"/>
                <w:szCs w:val="22"/>
                <w:vertAlign w:val="superscript"/>
                <w:lang w:val="en-US"/>
              </w:rPr>
            </w:pPr>
            <w:r w:rsidRPr="004955FF">
              <w:rPr>
                <w:color w:val="000000"/>
                <w:sz w:val="22"/>
                <w:szCs w:val="22"/>
                <w:lang w:val="en-US"/>
              </w:rPr>
              <w:t>CO</w:t>
            </w:r>
            <w:r w:rsidRPr="004955FF">
              <w:rPr>
                <w:color w:val="000000"/>
                <w:sz w:val="22"/>
                <w:szCs w:val="22"/>
                <w:vertAlign w:val="superscript"/>
                <w:lang w:val="en-US"/>
              </w:rPr>
              <w:t>3-</w:t>
            </w:r>
          </w:p>
          <w:p w:rsidR="00677AD8" w:rsidRPr="004955FF" w:rsidRDefault="00677AD8" w:rsidP="004955FF">
            <w:pPr>
              <w:ind w:firstLine="5"/>
              <w:jc w:val="center"/>
              <w:rPr>
                <w:color w:val="000000"/>
                <w:sz w:val="22"/>
                <w:szCs w:val="22"/>
                <w:lang w:val="en-US"/>
              </w:rPr>
            </w:pPr>
            <w:r w:rsidRPr="004955FF">
              <w:rPr>
                <w:color w:val="000000"/>
                <w:sz w:val="22"/>
                <w:szCs w:val="22"/>
              </w:rPr>
              <w:t>г/дм</w:t>
            </w:r>
            <w:r w:rsidRPr="004955FF">
              <w:rPr>
                <w:color w:val="000000"/>
                <w:sz w:val="22"/>
                <w:szCs w:val="22"/>
                <w:vertAlign w:val="superscript"/>
              </w:rPr>
              <w:t>3</w:t>
            </w:r>
          </w:p>
        </w:tc>
        <w:tc>
          <w:tcPr>
            <w:tcW w:w="822" w:type="dxa"/>
            <w:shd w:val="clear" w:color="auto" w:fill="auto"/>
          </w:tcPr>
          <w:p w:rsidR="00677AD8" w:rsidRPr="004955FF" w:rsidRDefault="00677AD8" w:rsidP="004955FF">
            <w:pPr>
              <w:ind w:firstLine="5"/>
              <w:jc w:val="center"/>
              <w:rPr>
                <w:color w:val="000000"/>
                <w:sz w:val="22"/>
                <w:szCs w:val="22"/>
                <w:lang w:val="en-US"/>
              </w:rPr>
            </w:pPr>
          </w:p>
          <w:p w:rsidR="00677AD8" w:rsidRPr="004955FF" w:rsidRDefault="00677AD8" w:rsidP="004955FF">
            <w:pPr>
              <w:ind w:firstLine="5"/>
              <w:jc w:val="center"/>
              <w:rPr>
                <w:color w:val="000000"/>
                <w:sz w:val="22"/>
                <w:szCs w:val="22"/>
                <w:vertAlign w:val="superscript"/>
                <w:lang w:val="en-US"/>
              </w:rPr>
            </w:pPr>
            <w:r w:rsidRPr="004955FF">
              <w:rPr>
                <w:color w:val="000000"/>
                <w:sz w:val="22"/>
                <w:szCs w:val="22"/>
                <w:lang w:val="en-US"/>
              </w:rPr>
              <w:t>HCO</w:t>
            </w:r>
            <w:r w:rsidRPr="004955FF">
              <w:rPr>
                <w:color w:val="000000"/>
                <w:sz w:val="22"/>
                <w:szCs w:val="22"/>
                <w:vertAlign w:val="superscript"/>
                <w:lang w:val="en-US"/>
              </w:rPr>
              <w:t>3-</w:t>
            </w:r>
          </w:p>
          <w:p w:rsidR="00677AD8" w:rsidRPr="004955FF" w:rsidRDefault="00677AD8" w:rsidP="004955FF">
            <w:pPr>
              <w:ind w:firstLine="5"/>
              <w:jc w:val="center"/>
              <w:rPr>
                <w:color w:val="000000"/>
                <w:sz w:val="22"/>
                <w:szCs w:val="22"/>
                <w:lang w:val="en-US"/>
              </w:rPr>
            </w:pPr>
            <w:r w:rsidRPr="004955FF">
              <w:rPr>
                <w:color w:val="000000"/>
                <w:sz w:val="22"/>
                <w:szCs w:val="22"/>
              </w:rPr>
              <w:t>г/дм</w:t>
            </w:r>
            <w:r w:rsidRPr="004955FF">
              <w:rPr>
                <w:color w:val="000000"/>
                <w:sz w:val="22"/>
                <w:szCs w:val="22"/>
                <w:vertAlign w:val="superscript"/>
              </w:rPr>
              <w:t>3</w:t>
            </w:r>
          </w:p>
        </w:tc>
      </w:tr>
      <w:tr w:rsidR="00677AD8" w:rsidRPr="004955FF" w:rsidTr="004955FF">
        <w:trPr>
          <w:trHeight w:val="637"/>
        </w:trPr>
        <w:tc>
          <w:tcPr>
            <w:tcW w:w="1985" w:type="dxa"/>
            <w:shd w:val="clear" w:color="auto" w:fill="auto"/>
            <w:noWrap/>
          </w:tcPr>
          <w:p w:rsidR="00677AD8" w:rsidRPr="004955FF" w:rsidRDefault="00677AD8" w:rsidP="004955FF">
            <w:pPr>
              <w:ind w:firstLine="5"/>
              <w:rPr>
                <w:color w:val="000000"/>
                <w:sz w:val="22"/>
                <w:szCs w:val="22"/>
              </w:rPr>
            </w:pPr>
            <w:r w:rsidRPr="004955FF">
              <w:rPr>
                <w:sz w:val="22"/>
                <w:szCs w:val="22"/>
              </w:rPr>
              <w:t xml:space="preserve">Салтанат Балгимбаев. </w:t>
            </w:r>
            <w:r w:rsidRPr="004955FF">
              <w:rPr>
                <w:color w:val="000000"/>
                <w:sz w:val="22"/>
                <w:szCs w:val="22"/>
              </w:rPr>
              <w:t>РВС №1 вверх</w:t>
            </w:r>
          </w:p>
        </w:tc>
        <w:tc>
          <w:tcPr>
            <w:tcW w:w="709" w:type="dxa"/>
            <w:shd w:val="clear" w:color="auto" w:fill="auto"/>
            <w:noWrap/>
          </w:tcPr>
          <w:p w:rsidR="00677AD8" w:rsidRPr="004955FF" w:rsidRDefault="00677AD8" w:rsidP="004955FF">
            <w:pPr>
              <w:ind w:firstLine="5"/>
              <w:jc w:val="center"/>
              <w:rPr>
                <w:color w:val="000000"/>
                <w:sz w:val="22"/>
                <w:szCs w:val="22"/>
              </w:rPr>
            </w:pPr>
          </w:p>
          <w:p w:rsidR="00677AD8" w:rsidRPr="004955FF" w:rsidRDefault="00677AD8" w:rsidP="004955FF">
            <w:pPr>
              <w:ind w:firstLine="5"/>
              <w:jc w:val="center"/>
              <w:rPr>
                <w:color w:val="000000"/>
                <w:sz w:val="22"/>
                <w:szCs w:val="22"/>
              </w:rPr>
            </w:pPr>
            <w:r w:rsidRPr="004955FF">
              <w:rPr>
                <w:color w:val="000000"/>
                <w:sz w:val="22"/>
                <w:szCs w:val="22"/>
              </w:rPr>
              <w:t>6,52</w:t>
            </w:r>
          </w:p>
        </w:tc>
        <w:tc>
          <w:tcPr>
            <w:tcW w:w="708" w:type="dxa"/>
            <w:shd w:val="clear" w:color="auto" w:fill="auto"/>
            <w:noWrap/>
          </w:tcPr>
          <w:p w:rsidR="00677AD8" w:rsidRPr="004955FF" w:rsidRDefault="00677AD8" w:rsidP="004955FF">
            <w:pPr>
              <w:ind w:firstLine="5"/>
              <w:jc w:val="center"/>
              <w:rPr>
                <w:color w:val="000000"/>
                <w:sz w:val="22"/>
                <w:szCs w:val="22"/>
              </w:rPr>
            </w:pPr>
          </w:p>
          <w:p w:rsidR="00677AD8" w:rsidRPr="004955FF" w:rsidRDefault="00677AD8" w:rsidP="004955FF">
            <w:pPr>
              <w:ind w:firstLine="5"/>
              <w:jc w:val="center"/>
              <w:rPr>
                <w:color w:val="000000"/>
                <w:sz w:val="22"/>
                <w:szCs w:val="22"/>
              </w:rPr>
            </w:pPr>
            <w:r w:rsidRPr="004955FF">
              <w:rPr>
                <w:color w:val="000000"/>
                <w:sz w:val="22"/>
                <w:szCs w:val="22"/>
              </w:rPr>
              <w:t>36,3</w:t>
            </w:r>
          </w:p>
        </w:tc>
        <w:tc>
          <w:tcPr>
            <w:tcW w:w="1134" w:type="dxa"/>
            <w:shd w:val="clear" w:color="auto" w:fill="auto"/>
          </w:tcPr>
          <w:p w:rsidR="00677AD8" w:rsidRPr="004955FF" w:rsidRDefault="00677AD8" w:rsidP="004955FF">
            <w:pPr>
              <w:ind w:firstLine="5"/>
              <w:jc w:val="center"/>
              <w:rPr>
                <w:color w:val="000000"/>
                <w:sz w:val="22"/>
                <w:szCs w:val="22"/>
              </w:rPr>
            </w:pPr>
          </w:p>
          <w:p w:rsidR="00677AD8" w:rsidRPr="004955FF" w:rsidRDefault="00677AD8" w:rsidP="004955FF">
            <w:pPr>
              <w:ind w:firstLine="5"/>
              <w:jc w:val="center"/>
              <w:rPr>
                <w:color w:val="000000"/>
                <w:sz w:val="22"/>
                <w:szCs w:val="22"/>
              </w:rPr>
            </w:pPr>
            <w:r w:rsidRPr="004955FF">
              <w:rPr>
                <w:color w:val="000000"/>
                <w:sz w:val="22"/>
                <w:szCs w:val="22"/>
              </w:rPr>
              <w:t>208</w:t>
            </w:r>
          </w:p>
        </w:tc>
        <w:tc>
          <w:tcPr>
            <w:tcW w:w="709" w:type="dxa"/>
            <w:shd w:val="clear" w:color="auto" w:fill="auto"/>
            <w:noWrap/>
          </w:tcPr>
          <w:p w:rsidR="00677AD8" w:rsidRPr="004955FF" w:rsidRDefault="00677AD8" w:rsidP="004955FF">
            <w:pPr>
              <w:ind w:firstLine="5"/>
              <w:jc w:val="center"/>
              <w:rPr>
                <w:color w:val="000000"/>
                <w:sz w:val="22"/>
                <w:szCs w:val="22"/>
              </w:rPr>
            </w:pPr>
          </w:p>
          <w:p w:rsidR="00677AD8" w:rsidRPr="004955FF" w:rsidRDefault="00677AD8" w:rsidP="004955FF">
            <w:pPr>
              <w:ind w:firstLine="5"/>
              <w:jc w:val="center"/>
              <w:rPr>
                <w:color w:val="000000"/>
                <w:sz w:val="22"/>
                <w:szCs w:val="22"/>
              </w:rPr>
            </w:pPr>
            <w:r w:rsidRPr="004955FF">
              <w:rPr>
                <w:color w:val="000000"/>
                <w:sz w:val="22"/>
                <w:szCs w:val="22"/>
              </w:rPr>
              <w:t>1145</w:t>
            </w:r>
          </w:p>
        </w:tc>
        <w:tc>
          <w:tcPr>
            <w:tcW w:w="1134" w:type="dxa"/>
            <w:shd w:val="clear" w:color="auto" w:fill="auto"/>
          </w:tcPr>
          <w:p w:rsidR="00677AD8" w:rsidRPr="004955FF" w:rsidRDefault="00677AD8" w:rsidP="004955FF">
            <w:pPr>
              <w:ind w:firstLine="5"/>
              <w:jc w:val="center"/>
              <w:rPr>
                <w:color w:val="000000"/>
                <w:sz w:val="22"/>
                <w:szCs w:val="22"/>
              </w:rPr>
            </w:pPr>
          </w:p>
          <w:p w:rsidR="00677AD8" w:rsidRPr="004955FF" w:rsidRDefault="00677AD8" w:rsidP="004955FF">
            <w:pPr>
              <w:ind w:firstLine="5"/>
              <w:jc w:val="center"/>
              <w:rPr>
                <w:color w:val="000000"/>
                <w:sz w:val="22"/>
                <w:szCs w:val="22"/>
              </w:rPr>
            </w:pPr>
            <w:r w:rsidRPr="004955FF">
              <w:rPr>
                <w:color w:val="000000"/>
                <w:sz w:val="22"/>
                <w:szCs w:val="22"/>
              </w:rPr>
              <w:t>243,43</w:t>
            </w:r>
          </w:p>
        </w:tc>
        <w:tc>
          <w:tcPr>
            <w:tcW w:w="851" w:type="dxa"/>
            <w:shd w:val="clear" w:color="auto" w:fill="auto"/>
            <w:noWrap/>
          </w:tcPr>
          <w:p w:rsidR="00677AD8" w:rsidRPr="004955FF" w:rsidRDefault="00677AD8" w:rsidP="004955FF">
            <w:pPr>
              <w:ind w:firstLine="5"/>
              <w:jc w:val="center"/>
              <w:rPr>
                <w:color w:val="000000"/>
                <w:sz w:val="22"/>
                <w:szCs w:val="22"/>
              </w:rPr>
            </w:pPr>
          </w:p>
          <w:p w:rsidR="00677AD8" w:rsidRPr="004955FF" w:rsidRDefault="00677AD8" w:rsidP="004955FF">
            <w:pPr>
              <w:ind w:firstLine="5"/>
              <w:jc w:val="center"/>
              <w:rPr>
                <w:color w:val="000000"/>
                <w:sz w:val="22"/>
                <w:szCs w:val="22"/>
              </w:rPr>
            </w:pPr>
            <w:r w:rsidRPr="004955FF">
              <w:rPr>
                <w:color w:val="000000"/>
                <w:sz w:val="22"/>
                <w:szCs w:val="22"/>
              </w:rPr>
              <w:t>0,001</w:t>
            </w:r>
          </w:p>
        </w:tc>
        <w:tc>
          <w:tcPr>
            <w:tcW w:w="850" w:type="dxa"/>
            <w:shd w:val="clear" w:color="auto" w:fill="auto"/>
            <w:noWrap/>
          </w:tcPr>
          <w:p w:rsidR="00677AD8" w:rsidRPr="004955FF" w:rsidRDefault="00677AD8" w:rsidP="004955FF">
            <w:pPr>
              <w:ind w:firstLine="5"/>
              <w:jc w:val="center"/>
              <w:rPr>
                <w:color w:val="000000"/>
                <w:sz w:val="22"/>
                <w:szCs w:val="22"/>
              </w:rPr>
            </w:pPr>
          </w:p>
          <w:p w:rsidR="00677AD8" w:rsidRPr="004955FF" w:rsidRDefault="004955FF" w:rsidP="004955FF">
            <w:pPr>
              <w:ind w:firstLine="5"/>
              <w:jc w:val="center"/>
              <w:rPr>
                <w:color w:val="000000"/>
                <w:sz w:val="22"/>
                <w:szCs w:val="22"/>
              </w:rPr>
            </w:pPr>
            <w:r>
              <w:rPr>
                <w:color w:val="000000"/>
                <w:sz w:val="22"/>
                <w:szCs w:val="22"/>
              </w:rPr>
              <w:t>120,3</w:t>
            </w:r>
          </w:p>
        </w:tc>
        <w:tc>
          <w:tcPr>
            <w:tcW w:w="709" w:type="dxa"/>
            <w:shd w:val="clear" w:color="auto" w:fill="auto"/>
          </w:tcPr>
          <w:p w:rsidR="00677AD8" w:rsidRPr="004955FF" w:rsidRDefault="00677AD8" w:rsidP="004955FF">
            <w:pPr>
              <w:autoSpaceDE w:val="0"/>
              <w:autoSpaceDN w:val="0"/>
              <w:adjustRightInd w:val="0"/>
              <w:ind w:firstLine="5"/>
              <w:jc w:val="center"/>
              <w:rPr>
                <w:color w:val="000000"/>
                <w:sz w:val="22"/>
                <w:szCs w:val="22"/>
              </w:rPr>
            </w:pPr>
          </w:p>
          <w:p w:rsidR="00677AD8" w:rsidRPr="004955FF" w:rsidRDefault="00677AD8" w:rsidP="004955FF">
            <w:pPr>
              <w:autoSpaceDE w:val="0"/>
              <w:autoSpaceDN w:val="0"/>
              <w:adjustRightInd w:val="0"/>
              <w:ind w:firstLine="5"/>
              <w:jc w:val="center"/>
              <w:rPr>
                <w:color w:val="000000"/>
                <w:sz w:val="22"/>
                <w:szCs w:val="22"/>
              </w:rPr>
            </w:pPr>
            <w:r w:rsidRPr="004955FF">
              <w:rPr>
                <w:color w:val="000000"/>
                <w:sz w:val="22"/>
                <w:szCs w:val="22"/>
              </w:rPr>
              <w:t>отс.</w:t>
            </w:r>
          </w:p>
        </w:tc>
        <w:tc>
          <w:tcPr>
            <w:tcW w:w="822" w:type="dxa"/>
            <w:shd w:val="clear" w:color="auto" w:fill="auto"/>
          </w:tcPr>
          <w:p w:rsidR="00677AD8" w:rsidRPr="004955FF" w:rsidRDefault="00677AD8" w:rsidP="004955FF">
            <w:pPr>
              <w:autoSpaceDE w:val="0"/>
              <w:autoSpaceDN w:val="0"/>
              <w:adjustRightInd w:val="0"/>
              <w:ind w:firstLine="5"/>
              <w:jc w:val="center"/>
              <w:rPr>
                <w:color w:val="000000"/>
                <w:sz w:val="22"/>
                <w:szCs w:val="22"/>
              </w:rPr>
            </w:pPr>
          </w:p>
          <w:p w:rsidR="00677AD8" w:rsidRPr="004955FF" w:rsidRDefault="00677AD8" w:rsidP="004955FF">
            <w:pPr>
              <w:autoSpaceDE w:val="0"/>
              <w:autoSpaceDN w:val="0"/>
              <w:adjustRightInd w:val="0"/>
              <w:ind w:firstLine="5"/>
              <w:jc w:val="center"/>
              <w:rPr>
                <w:color w:val="000000"/>
                <w:sz w:val="22"/>
                <w:szCs w:val="22"/>
              </w:rPr>
            </w:pPr>
            <w:r w:rsidRPr="004955FF">
              <w:rPr>
                <w:color w:val="000000"/>
                <w:sz w:val="22"/>
                <w:szCs w:val="22"/>
              </w:rPr>
              <w:t>0,136</w:t>
            </w:r>
          </w:p>
        </w:tc>
      </w:tr>
      <w:tr w:rsidR="00677AD8" w:rsidRPr="004955FF" w:rsidTr="004955FF">
        <w:trPr>
          <w:trHeight w:val="637"/>
        </w:trPr>
        <w:tc>
          <w:tcPr>
            <w:tcW w:w="1985" w:type="dxa"/>
            <w:shd w:val="clear" w:color="auto" w:fill="auto"/>
            <w:noWrap/>
          </w:tcPr>
          <w:p w:rsidR="00677AD8" w:rsidRPr="004955FF" w:rsidRDefault="00677AD8" w:rsidP="004955FF">
            <w:pPr>
              <w:ind w:firstLine="5"/>
              <w:rPr>
                <w:color w:val="000000"/>
                <w:sz w:val="22"/>
                <w:szCs w:val="22"/>
              </w:rPr>
            </w:pPr>
            <w:r w:rsidRPr="004955FF">
              <w:rPr>
                <w:sz w:val="22"/>
                <w:szCs w:val="22"/>
              </w:rPr>
              <w:t xml:space="preserve">Салтанат Балгимбаев. </w:t>
            </w:r>
            <w:r w:rsidRPr="004955FF">
              <w:rPr>
                <w:color w:val="000000"/>
                <w:sz w:val="22"/>
                <w:szCs w:val="22"/>
              </w:rPr>
              <w:t>РВС №1 середина</w:t>
            </w:r>
          </w:p>
        </w:tc>
        <w:tc>
          <w:tcPr>
            <w:tcW w:w="709" w:type="dxa"/>
            <w:shd w:val="clear" w:color="auto" w:fill="auto"/>
            <w:noWrap/>
          </w:tcPr>
          <w:p w:rsidR="00677AD8" w:rsidRPr="004955FF" w:rsidRDefault="00677AD8" w:rsidP="004955FF">
            <w:pPr>
              <w:ind w:firstLine="5"/>
              <w:jc w:val="center"/>
              <w:rPr>
                <w:color w:val="000000"/>
                <w:sz w:val="22"/>
                <w:szCs w:val="22"/>
              </w:rPr>
            </w:pPr>
          </w:p>
          <w:p w:rsidR="00677AD8" w:rsidRPr="004955FF" w:rsidRDefault="00677AD8" w:rsidP="004955FF">
            <w:pPr>
              <w:ind w:firstLine="5"/>
              <w:jc w:val="center"/>
              <w:rPr>
                <w:color w:val="000000"/>
                <w:sz w:val="22"/>
                <w:szCs w:val="22"/>
              </w:rPr>
            </w:pPr>
            <w:r w:rsidRPr="004955FF">
              <w:rPr>
                <w:color w:val="000000"/>
                <w:sz w:val="22"/>
                <w:szCs w:val="22"/>
              </w:rPr>
              <w:t>6,50</w:t>
            </w:r>
          </w:p>
        </w:tc>
        <w:tc>
          <w:tcPr>
            <w:tcW w:w="708" w:type="dxa"/>
            <w:shd w:val="clear" w:color="auto" w:fill="auto"/>
            <w:noWrap/>
          </w:tcPr>
          <w:p w:rsidR="00677AD8" w:rsidRPr="004955FF" w:rsidRDefault="00677AD8" w:rsidP="004955FF">
            <w:pPr>
              <w:ind w:firstLine="5"/>
              <w:jc w:val="center"/>
              <w:rPr>
                <w:color w:val="000000"/>
                <w:sz w:val="22"/>
                <w:szCs w:val="22"/>
              </w:rPr>
            </w:pPr>
          </w:p>
          <w:p w:rsidR="00677AD8" w:rsidRPr="004955FF" w:rsidRDefault="00677AD8" w:rsidP="004955FF">
            <w:pPr>
              <w:ind w:firstLine="5"/>
              <w:jc w:val="center"/>
              <w:rPr>
                <w:color w:val="000000"/>
                <w:sz w:val="22"/>
                <w:szCs w:val="22"/>
              </w:rPr>
            </w:pPr>
            <w:r w:rsidRPr="004955FF">
              <w:rPr>
                <w:color w:val="000000"/>
                <w:sz w:val="22"/>
                <w:szCs w:val="22"/>
              </w:rPr>
              <w:t>37,8</w:t>
            </w:r>
          </w:p>
        </w:tc>
        <w:tc>
          <w:tcPr>
            <w:tcW w:w="1134" w:type="dxa"/>
            <w:shd w:val="clear" w:color="auto" w:fill="auto"/>
          </w:tcPr>
          <w:p w:rsidR="00677AD8" w:rsidRPr="004955FF" w:rsidRDefault="00677AD8" w:rsidP="004955FF">
            <w:pPr>
              <w:ind w:firstLine="5"/>
              <w:jc w:val="center"/>
              <w:rPr>
                <w:color w:val="000000"/>
                <w:sz w:val="22"/>
                <w:szCs w:val="22"/>
              </w:rPr>
            </w:pPr>
          </w:p>
          <w:p w:rsidR="00677AD8" w:rsidRPr="004955FF" w:rsidRDefault="00677AD8" w:rsidP="004955FF">
            <w:pPr>
              <w:ind w:firstLine="5"/>
              <w:jc w:val="center"/>
              <w:rPr>
                <w:color w:val="000000"/>
                <w:sz w:val="22"/>
                <w:szCs w:val="22"/>
              </w:rPr>
            </w:pPr>
            <w:r w:rsidRPr="004955FF">
              <w:rPr>
                <w:color w:val="000000"/>
                <w:sz w:val="22"/>
                <w:szCs w:val="22"/>
              </w:rPr>
              <w:t>206</w:t>
            </w:r>
          </w:p>
        </w:tc>
        <w:tc>
          <w:tcPr>
            <w:tcW w:w="709" w:type="dxa"/>
            <w:shd w:val="clear" w:color="auto" w:fill="auto"/>
            <w:noWrap/>
          </w:tcPr>
          <w:p w:rsidR="00677AD8" w:rsidRPr="004955FF" w:rsidRDefault="00677AD8" w:rsidP="004955FF">
            <w:pPr>
              <w:ind w:firstLine="5"/>
              <w:jc w:val="center"/>
              <w:rPr>
                <w:color w:val="000000"/>
                <w:sz w:val="22"/>
                <w:szCs w:val="22"/>
              </w:rPr>
            </w:pPr>
          </w:p>
          <w:p w:rsidR="00677AD8" w:rsidRPr="004955FF" w:rsidRDefault="00677AD8" w:rsidP="004955FF">
            <w:pPr>
              <w:ind w:firstLine="5"/>
              <w:jc w:val="center"/>
              <w:rPr>
                <w:color w:val="000000"/>
                <w:sz w:val="22"/>
                <w:szCs w:val="22"/>
              </w:rPr>
            </w:pPr>
            <w:r w:rsidRPr="004955FF">
              <w:rPr>
                <w:color w:val="000000"/>
                <w:sz w:val="22"/>
                <w:szCs w:val="22"/>
              </w:rPr>
              <w:t>1140</w:t>
            </w:r>
          </w:p>
        </w:tc>
        <w:tc>
          <w:tcPr>
            <w:tcW w:w="1134" w:type="dxa"/>
            <w:shd w:val="clear" w:color="auto" w:fill="auto"/>
          </w:tcPr>
          <w:p w:rsidR="00677AD8" w:rsidRPr="004955FF" w:rsidRDefault="00677AD8" w:rsidP="004955FF">
            <w:pPr>
              <w:ind w:firstLine="5"/>
              <w:jc w:val="center"/>
              <w:rPr>
                <w:color w:val="000000"/>
                <w:sz w:val="22"/>
                <w:szCs w:val="22"/>
              </w:rPr>
            </w:pPr>
          </w:p>
          <w:p w:rsidR="00677AD8" w:rsidRPr="004955FF" w:rsidRDefault="00677AD8" w:rsidP="004955FF">
            <w:pPr>
              <w:ind w:firstLine="5"/>
              <w:jc w:val="center"/>
              <w:rPr>
                <w:color w:val="000000"/>
                <w:sz w:val="22"/>
                <w:szCs w:val="22"/>
              </w:rPr>
            </w:pPr>
            <w:r w:rsidRPr="004955FF">
              <w:rPr>
                <w:color w:val="000000"/>
                <w:sz w:val="22"/>
                <w:szCs w:val="22"/>
              </w:rPr>
              <w:t>224,54</w:t>
            </w:r>
          </w:p>
        </w:tc>
        <w:tc>
          <w:tcPr>
            <w:tcW w:w="851" w:type="dxa"/>
            <w:shd w:val="clear" w:color="auto" w:fill="auto"/>
            <w:noWrap/>
          </w:tcPr>
          <w:p w:rsidR="00677AD8" w:rsidRPr="004955FF" w:rsidRDefault="00677AD8" w:rsidP="004955FF">
            <w:pPr>
              <w:ind w:firstLine="5"/>
              <w:jc w:val="center"/>
              <w:rPr>
                <w:color w:val="000000"/>
                <w:sz w:val="22"/>
                <w:szCs w:val="22"/>
              </w:rPr>
            </w:pPr>
          </w:p>
          <w:p w:rsidR="00677AD8" w:rsidRPr="004955FF" w:rsidRDefault="00677AD8" w:rsidP="004955FF">
            <w:pPr>
              <w:ind w:firstLine="5"/>
              <w:jc w:val="center"/>
              <w:rPr>
                <w:color w:val="000000"/>
                <w:sz w:val="22"/>
                <w:szCs w:val="22"/>
              </w:rPr>
            </w:pPr>
            <w:r w:rsidRPr="004955FF">
              <w:rPr>
                <w:color w:val="000000"/>
                <w:sz w:val="22"/>
                <w:szCs w:val="22"/>
              </w:rPr>
              <w:t>отс.</w:t>
            </w:r>
          </w:p>
        </w:tc>
        <w:tc>
          <w:tcPr>
            <w:tcW w:w="850" w:type="dxa"/>
            <w:shd w:val="clear" w:color="auto" w:fill="auto"/>
            <w:noWrap/>
          </w:tcPr>
          <w:p w:rsidR="00677AD8" w:rsidRPr="004955FF" w:rsidRDefault="00677AD8" w:rsidP="004955FF">
            <w:pPr>
              <w:ind w:firstLine="5"/>
              <w:jc w:val="center"/>
              <w:rPr>
                <w:color w:val="000000"/>
                <w:sz w:val="22"/>
                <w:szCs w:val="22"/>
              </w:rPr>
            </w:pPr>
          </w:p>
          <w:p w:rsidR="00677AD8" w:rsidRPr="004955FF" w:rsidRDefault="004955FF" w:rsidP="004955FF">
            <w:pPr>
              <w:ind w:firstLine="5"/>
              <w:jc w:val="center"/>
              <w:rPr>
                <w:color w:val="000000"/>
                <w:sz w:val="22"/>
                <w:szCs w:val="22"/>
              </w:rPr>
            </w:pPr>
            <w:r>
              <w:rPr>
                <w:color w:val="000000"/>
                <w:sz w:val="22"/>
                <w:szCs w:val="22"/>
              </w:rPr>
              <w:t>110,9</w:t>
            </w:r>
          </w:p>
        </w:tc>
        <w:tc>
          <w:tcPr>
            <w:tcW w:w="709" w:type="dxa"/>
            <w:shd w:val="clear" w:color="auto" w:fill="auto"/>
          </w:tcPr>
          <w:p w:rsidR="00677AD8" w:rsidRPr="004955FF" w:rsidRDefault="00677AD8" w:rsidP="004955FF">
            <w:pPr>
              <w:ind w:firstLine="5"/>
              <w:jc w:val="center"/>
              <w:rPr>
                <w:color w:val="000000"/>
                <w:sz w:val="22"/>
                <w:szCs w:val="22"/>
              </w:rPr>
            </w:pPr>
          </w:p>
          <w:p w:rsidR="00677AD8" w:rsidRPr="004955FF" w:rsidRDefault="00677AD8" w:rsidP="004955FF">
            <w:pPr>
              <w:ind w:firstLine="5"/>
              <w:jc w:val="center"/>
              <w:rPr>
                <w:color w:val="000000"/>
                <w:sz w:val="22"/>
                <w:szCs w:val="22"/>
              </w:rPr>
            </w:pPr>
            <w:r w:rsidRPr="004955FF">
              <w:rPr>
                <w:color w:val="000000"/>
                <w:sz w:val="22"/>
                <w:szCs w:val="22"/>
              </w:rPr>
              <w:t>отс.</w:t>
            </w:r>
          </w:p>
        </w:tc>
        <w:tc>
          <w:tcPr>
            <w:tcW w:w="822" w:type="dxa"/>
            <w:shd w:val="clear" w:color="auto" w:fill="auto"/>
          </w:tcPr>
          <w:p w:rsidR="00677AD8" w:rsidRPr="004955FF" w:rsidRDefault="00677AD8" w:rsidP="004955FF">
            <w:pPr>
              <w:ind w:firstLine="5"/>
              <w:jc w:val="center"/>
              <w:rPr>
                <w:color w:val="000000"/>
                <w:sz w:val="22"/>
                <w:szCs w:val="22"/>
                <w:lang w:val="kk-KZ"/>
              </w:rPr>
            </w:pPr>
          </w:p>
          <w:p w:rsidR="00677AD8" w:rsidRPr="004955FF" w:rsidRDefault="00677AD8" w:rsidP="004955FF">
            <w:pPr>
              <w:ind w:firstLine="5"/>
              <w:jc w:val="center"/>
              <w:rPr>
                <w:color w:val="000000"/>
                <w:sz w:val="22"/>
                <w:szCs w:val="22"/>
                <w:lang w:val="kk-KZ"/>
              </w:rPr>
            </w:pPr>
            <w:r w:rsidRPr="004955FF">
              <w:rPr>
                <w:color w:val="000000"/>
                <w:sz w:val="22"/>
                <w:szCs w:val="22"/>
                <w:lang w:val="kk-KZ"/>
              </w:rPr>
              <w:t>0,122</w:t>
            </w:r>
          </w:p>
        </w:tc>
      </w:tr>
      <w:tr w:rsidR="00677AD8" w:rsidRPr="004955FF" w:rsidTr="004955FF">
        <w:trPr>
          <w:trHeight w:val="637"/>
        </w:trPr>
        <w:tc>
          <w:tcPr>
            <w:tcW w:w="1985" w:type="dxa"/>
            <w:shd w:val="clear" w:color="auto" w:fill="auto"/>
            <w:noWrap/>
          </w:tcPr>
          <w:p w:rsidR="00677AD8" w:rsidRPr="004955FF" w:rsidRDefault="00677AD8" w:rsidP="004955FF">
            <w:pPr>
              <w:ind w:firstLine="5"/>
              <w:rPr>
                <w:color w:val="000000"/>
                <w:sz w:val="22"/>
                <w:szCs w:val="22"/>
              </w:rPr>
            </w:pPr>
            <w:r w:rsidRPr="004955FF">
              <w:rPr>
                <w:sz w:val="22"/>
                <w:szCs w:val="22"/>
              </w:rPr>
              <w:t xml:space="preserve">Салтанат Балгимбаев. </w:t>
            </w:r>
            <w:r w:rsidRPr="004955FF">
              <w:rPr>
                <w:color w:val="000000"/>
                <w:sz w:val="22"/>
                <w:szCs w:val="22"/>
              </w:rPr>
              <w:t>РВС №1 низ</w:t>
            </w:r>
          </w:p>
        </w:tc>
        <w:tc>
          <w:tcPr>
            <w:tcW w:w="709" w:type="dxa"/>
            <w:shd w:val="clear" w:color="auto" w:fill="auto"/>
            <w:noWrap/>
          </w:tcPr>
          <w:p w:rsidR="00677AD8" w:rsidRPr="004955FF" w:rsidRDefault="00677AD8" w:rsidP="004955FF">
            <w:pPr>
              <w:ind w:firstLine="5"/>
              <w:jc w:val="center"/>
              <w:rPr>
                <w:color w:val="000000"/>
                <w:sz w:val="22"/>
                <w:szCs w:val="22"/>
              </w:rPr>
            </w:pPr>
          </w:p>
          <w:p w:rsidR="00677AD8" w:rsidRPr="004955FF" w:rsidRDefault="00677AD8" w:rsidP="004955FF">
            <w:pPr>
              <w:ind w:firstLine="5"/>
              <w:jc w:val="center"/>
              <w:rPr>
                <w:color w:val="000000"/>
                <w:sz w:val="22"/>
                <w:szCs w:val="22"/>
              </w:rPr>
            </w:pPr>
            <w:r w:rsidRPr="004955FF">
              <w:rPr>
                <w:color w:val="000000"/>
                <w:sz w:val="22"/>
                <w:szCs w:val="22"/>
              </w:rPr>
              <w:t>6,54</w:t>
            </w:r>
          </w:p>
        </w:tc>
        <w:tc>
          <w:tcPr>
            <w:tcW w:w="708" w:type="dxa"/>
            <w:shd w:val="clear" w:color="auto" w:fill="auto"/>
            <w:noWrap/>
          </w:tcPr>
          <w:p w:rsidR="00677AD8" w:rsidRPr="004955FF" w:rsidRDefault="00677AD8" w:rsidP="004955FF">
            <w:pPr>
              <w:ind w:firstLine="5"/>
              <w:jc w:val="center"/>
              <w:rPr>
                <w:color w:val="000000"/>
                <w:sz w:val="22"/>
                <w:szCs w:val="22"/>
              </w:rPr>
            </w:pPr>
          </w:p>
          <w:p w:rsidR="00677AD8" w:rsidRPr="004955FF" w:rsidRDefault="00677AD8" w:rsidP="004955FF">
            <w:pPr>
              <w:ind w:firstLine="5"/>
              <w:jc w:val="center"/>
              <w:rPr>
                <w:color w:val="000000"/>
                <w:sz w:val="22"/>
                <w:szCs w:val="22"/>
              </w:rPr>
            </w:pPr>
            <w:r w:rsidRPr="004955FF">
              <w:rPr>
                <w:color w:val="000000"/>
                <w:sz w:val="22"/>
                <w:szCs w:val="22"/>
              </w:rPr>
              <w:t>35,0</w:t>
            </w:r>
          </w:p>
        </w:tc>
        <w:tc>
          <w:tcPr>
            <w:tcW w:w="1134" w:type="dxa"/>
            <w:shd w:val="clear" w:color="auto" w:fill="auto"/>
          </w:tcPr>
          <w:p w:rsidR="00677AD8" w:rsidRPr="004955FF" w:rsidRDefault="00677AD8" w:rsidP="004955FF">
            <w:pPr>
              <w:ind w:firstLine="5"/>
              <w:jc w:val="center"/>
              <w:rPr>
                <w:color w:val="000000"/>
                <w:sz w:val="22"/>
                <w:szCs w:val="22"/>
              </w:rPr>
            </w:pPr>
          </w:p>
          <w:p w:rsidR="00677AD8" w:rsidRPr="004955FF" w:rsidRDefault="00677AD8" w:rsidP="004955FF">
            <w:pPr>
              <w:ind w:firstLine="5"/>
              <w:jc w:val="center"/>
              <w:rPr>
                <w:color w:val="000000"/>
                <w:sz w:val="22"/>
                <w:szCs w:val="22"/>
              </w:rPr>
            </w:pPr>
            <w:r w:rsidRPr="004955FF">
              <w:rPr>
                <w:color w:val="000000"/>
                <w:sz w:val="22"/>
                <w:szCs w:val="22"/>
              </w:rPr>
              <w:t>207</w:t>
            </w:r>
          </w:p>
        </w:tc>
        <w:tc>
          <w:tcPr>
            <w:tcW w:w="709" w:type="dxa"/>
            <w:shd w:val="clear" w:color="auto" w:fill="auto"/>
            <w:noWrap/>
          </w:tcPr>
          <w:p w:rsidR="00677AD8" w:rsidRPr="004955FF" w:rsidRDefault="00677AD8" w:rsidP="004955FF">
            <w:pPr>
              <w:ind w:firstLine="5"/>
              <w:jc w:val="center"/>
              <w:rPr>
                <w:color w:val="000000"/>
                <w:sz w:val="22"/>
                <w:szCs w:val="22"/>
              </w:rPr>
            </w:pPr>
          </w:p>
          <w:p w:rsidR="00677AD8" w:rsidRPr="004955FF" w:rsidRDefault="00677AD8" w:rsidP="004955FF">
            <w:pPr>
              <w:ind w:firstLine="5"/>
              <w:jc w:val="center"/>
              <w:rPr>
                <w:color w:val="000000"/>
                <w:sz w:val="22"/>
                <w:szCs w:val="22"/>
              </w:rPr>
            </w:pPr>
            <w:r w:rsidRPr="004955FF">
              <w:rPr>
                <w:color w:val="000000"/>
                <w:sz w:val="22"/>
                <w:szCs w:val="22"/>
              </w:rPr>
              <w:t>1143</w:t>
            </w:r>
          </w:p>
        </w:tc>
        <w:tc>
          <w:tcPr>
            <w:tcW w:w="1134" w:type="dxa"/>
            <w:shd w:val="clear" w:color="auto" w:fill="auto"/>
          </w:tcPr>
          <w:p w:rsidR="00677AD8" w:rsidRPr="004955FF" w:rsidRDefault="00677AD8" w:rsidP="004955FF">
            <w:pPr>
              <w:ind w:firstLine="5"/>
              <w:jc w:val="center"/>
              <w:rPr>
                <w:color w:val="000000"/>
                <w:sz w:val="22"/>
                <w:szCs w:val="22"/>
              </w:rPr>
            </w:pPr>
          </w:p>
          <w:p w:rsidR="00677AD8" w:rsidRPr="004955FF" w:rsidRDefault="00677AD8" w:rsidP="004955FF">
            <w:pPr>
              <w:ind w:firstLine="5"/>
              <w:jc w:val="center"/>
              <w:rPr>
                <w:color w:val="000000"/>
                <w:sz w:val="22"/>
                <w:szCs w:val="22"/>
              </w:rPr>
            </w:pPr>
            <w:r w:rsidRPr="004955FF">
              <w:rPr>
                <w:color w:val="000000"/>
                <w:sz w:val="22"/>
                <w:szCs w:val="22"/>
              </w:rPr>
              <w:t>227,04</w:t>
            </w:r>
          </w:p>
        </w:tc>
        <w:tc>
          <w:tcPr>
            <w:tcW w:w="851" w:type="dxa"/>
            <w:shd w:val="clear" w:color="auto" w:fill="auto"/>
            <w:noWrap/>
          </w:tcPr>
          <w:p w:rsidR="00677AD8" w:rsidRPr="004955FF" w:rsidRDefault="00677AD8" w:rsidP="004955FF">
            <w:pPr>
              <w:ind w:firstLine="5"/>
              <w:jc w:val="center"/>
              <w:rPr>
                <w:color w:val="000000"/>
                <w:sz w:val="22"/>
                <w:szCs w:val="22"/>
              </w:rPr>
            </w:pPr>
          </w:p>
          <w:p w:rsidR="00677AD8" w:rsidRPr="004955FF" w:rsidRDefault="00677AD8" w:rsidP="004955FF">
            <w:pPr>
              <w:ind w:firstLine="5"/>
              <w:jc w:val="center"/>
              <w:rPr>
                <w:color w:val="000000"/>
                <w:sz w:val="22"/>
                <w:szCs w:val="22"/>
              </w:rPr>
            </w:pPr>
            <w:r w:rsidRPr="004955FF">
              <w:rPr>
                <w:color w:val="000000"/>
                <w:sz w:val="22"/>
                <w:szCs w:val="22"/>
              </w:rPr>
              <w:t>0,001</w:t>
            </w:r>
          </w:p>
        </w:tc>
        <w:tc>
          <w:tcPr>
            <w:tcW w:w="850" w:type="dxa"/>
            <w:shd w:val="clear" w:color="auto" w:fill="auto"/>
            <w:noWrap/>
          </w:tcPr>
          <w:p w:rsidR="00677AD8" w:rsidRPr="004955FF" w:rsidRDefault="00677AD8" w:rsidP="004955FF">
            <w:pPr>
              <w:ind w:firstLine="5"/>
              <w:jc w:val="center"/>
              <w:rPr>
                <w:color w:val="000000"/>
                <w:sz w:val="22"/>
                <w:szCs w:val="22"/>
              </w:rPr>
            </w:pPr>
          </w:p>
          <w:p w:rsidR="00677AD8" w:rsidRPr="004955FF" w:rsidRDefault="004955FF" w:rsidP="004955FF">
            <w:pPr>
              <w:ind w:firstLine="5"/>
              <w:jc w:val="center"/>
              <w:rPr>
                <w:color w:val="000000"/>
                <w:sz w:val="22"/>
                <w:szCs w:val="22"/>
              </w:rPr>
            </w:pPr>
            <w:r>
              <w:rPr>
                <w:color w:val="000000"/>
                <w:sz w:val="22"/>
                <w:szCs w:val="22"/>
              </w:rPr>
              <w:t>114,0</w:t>
            </w:r>
          </w:p>
        </w:tc>
        <w:tc>
          <w:tcPr>
            <w:tcW w:w="709" w:type="dxa"/>
            <w:shd w:val="clear" w:color="auto" w:fill="auto"/>
          </w:tcPr>
          <w:p w:rsidR="00677AD8" w:rsidRPr="004955FF" w:rsidRDefault="00677AD8" w:rsidP="004955FF">
            <w:pPr>
              <w:ind w:firstLine="5"/>
              <w:jc w:val="center"/>
              <w:rPr>
                <w:color w:val="000000"/>
                <w:sz w:val="22"/>
                <w:szCs w:val="22"/>
              </w:rPr>
            </w:pPr>
          </w:p>
          <w:p w:rsidR="00677AD8" w:rsidRPr="004955FF" w:rsidRDefault="00677AD8" w:rsidP="004955FF">
            <w:pPr>
              <w:ind w:firstLine="5"/>
              <w:jc w:val="center"/>
              <w:rPr>
                <w:color w:val="000000"/>
                <w:sz w:val="22"/>
                <w:szCs w:val="22"/>
              </w:rPr>
            </w:pPr>
            <w:r w:rsidRPr="004955FF">
              <w:rPr>
                <w:color w:val="000000"/>
                <w:sz w:val="22"/>
                <w:szCs w:val="22"/>
              </w:rPr>
              <w:t>отс.</w:t>
            </w:r>
          </w:p>
        </w:tc>
        <w:tc>
          <w:tcPr>
            <w:tcW w:w="822" w:type="dxa"/>
            <w:shd w:val="clear" w:color="auto" w:fill="auto"/>
          </w:tcPr>
          <w:p w:rsidR="00677AD8" w:rsidRPr="004955FF" w:rsidRDefault="00677AD8" w:rsidP="004955FF">
            <w:pPr>
              <w:ind w:firstLine="5"/>
              <w:jc w:val="center"/>
              <w:rPr>
                <w:color w:val="000000"/>
                <w:sz w:val="22"/>
                <w:szCs w:val="22"/>
              </w:rPr>
            </w:pPr>
          </w:p>
          <w:p w:rsidR="00677AD8" w:rsidRPr="004955FF" w:rsidRDefault="00677AD8" w:rsidP="004955FF">
            <w:pPr>
              <w:ind w:firstLine="5"/>
              <w:jc w:val="center"/>
              <w:rPr>
                <w:color w:val="000000"/>
                <w:sz w:val="22"/>
                <w:szCs w:val="22"/>
              </w:rPr>
            </w:pPr>
            <w:r w:rsidRPr="004955FF">
              <w:rPr>
                <w:color w:val="000000"/>
                <w:sz w:val="22"/>
                <w:szCs w:val="22"/>
              </w:rPr>
              <w:t>0,134</w:t>
            </w:r>
          </w:p>
        </w:tc>
      </w:tr>
      <w:tr w:rsidR="00677AD8" w:rsidRPr="004955FF" w:rsidTr="004955FF">
        <w:trPr>
          <w:trHeight w:val="637"/>
        </w:trPr>
        <w:tc>
          <w:tcPr>
            <w:tcW w:w="1985" w:type="dxa"/>
            <w:shd w:val="clear" w:color="auto" w:fill="auto"/>
            <w:noWrap/>
          </w:tcPr>
          <w:p w:rsidR="00677AD8" w:rsidRPr="004955FF" w:rsidRDefault="00677AD8" w:rsidP="004955FF">
            <w:pPr>
              <w:ind w:firstLine="5"/>
              <w:rPr>
                <w:sz w:val="22"/>
                <w:szCs w:val="22"/>
              </w:rPr>
            </w:pPr>
            <w:r w:rsidRPr="004955FF">
              <w:rPr>
                <w:sz w:val="22"/>
                <w:szCs w:val="22"/>
              </w:rPr>
              <w:t xml:space="preserve">Салтанат Балгимбаев. </w:t>
            </w:r>
          </w:p>
          <w:p w:rsidR="00677AD8" w:rsidRPr="004955FF" w:rsidRDefault="00677AD8" w:rsidP="004955FF">
            <w:pPr>
              <w:ind w:firstLine="5"/>
              <w:rPr>
                <w:sz w:val="22"/>
                <w:szCs w:val="22"/>
              </w:rPr>
            </w:pPr>
            <w:r w:rsidRPr="004955FF">
              <w:rPr>
                <w:color w:val="000000"/>
                <w:sz w:val="22"/>
                <w:szCs w:val="22"/>
              </w:rPr>
              <w:t>РВС №8 верх</w:t>
            </w:r>
          </w:p>
        </w:tc>
        <w:tc>
          <w:tcPr>
            <w:tcW w:w="709" w:type="dxa"/>
            <w:shd w:val="clear" w:color="auto" w:fill="auto"/>
            <w:noWrap/>
          </w:tcPr>
          <w:p w:rsidR="00677AD8" w:rsidRPr="004955FF" w:rsidRDefault="00677AD8" w:rsidP="004955FF">
            <w:pPr>
              <w:ind w:firstLine="5"/>
              <w:jc w:val="center"/>
              <w:rPr>
                <w:color w:val="000000"/>
                <w:sz w:val="22"/>
                <w:szCs w:val="22"/>
              </w:rPr>
            </w:pPr>
          </w:p>
          <w:p w:rsidR="00677AD8" w:rsidRPr="004955FF" w:rsidRDefault="00677AD8" w:rsidP="004955FF">
            <w:pPr>
              <w:ind w:firstLine="5"/>
              <w:jc w:val="center"/>
              <w:rPr>
                <w:color w:val="000000"/>
                <w:sz w:val="22"/>
                <w:szCs w:val="22"/>
              </w:rPr>
            </w:pPr>
            <w:r w:rsidRPr="004955FF">
              <w:rPr>
                <w:color w:val="000000"/>
                <w:sz w:val="22"/>
                <w:szCs w:val="22"/>
              </w:rPr>
              <w:t>6,17</w:t>
            </w:r>
          </w:p>
        </w:tc>
        <w:tc>
          <w:tcPr>
            <w:tcW w:w="708" w:type="dxa"/>
            <w:shd w:val="clear" w:color="auto" w:fill="auto"/>
            <w:noWrap/>
          </w:tcPr>
          <w:p w:rsidR="00677AD8" w:rsidRPr="004955FF" w:rsidRDefault="00677AD8" w:rsidP="004955FF">
            <w:pPr>
              <w:ind w:firstLine="5"/>
              <w:jc w:val="center"/>
              <w:rPr>
                <w:color w:val="000000"/>
                <w:sz w:val="22"/>
                <w:szCs w:val="22"/>
              </w:rPr>
            </w:pPr>
          </w:p>
          <w:p w:rsidR="00677AD8" w:rsidRPr="004955FF" w:rsidRDefault="00677AD8" w:rsidP="004955FF">
            <w:pPr>
              <w:ind w:firstLine="5"/>
              <w:jc w:val="center"/>
              <w:rPr>
                <w:color w:val="000000"/>
                <w:sz w:val="22"/>
                <w:szCs w:val="22"/>
              </w:rPr>
            </w:pPr>
            <w:r w:rsidRPr="004955FF">
              <w:rPr>
                <w:color w:val="000000"/>
                <w:sz w:val="22"/>
                <w:szCs w:val="22"/>
              </w:rPr>
              <w:t>57,2</w:t>
            </w:r>
          </w:p>
        </w:tc>
        <w:tc>
          <w:tcPr>
            <w:tcW w:w="1134" w:type="dxa"/>
            <w:shd w:val="clear" w:color="auto" w:fill="auto"/>
          </w:tcPr>
          <w:p w:rsidR="00677AD8" w:rsidRPr="004955FF" w:rsidRDefault="00677AD8" w:rsidP="004955FF">
            <w:pPr>
              <w:ind w:firstLine="5"/>
              <w:jc w:val="center"/>
              <w:rPr>
                <w:color w:val="000000"/>
                <w:sz w:val="22"/>
                <w:szCs w:val="22"/>
              </w:rPr>
            </w:pPr>
          </w:p>
          <w:p w:rsidR="00677AD8" w:rsidRPr="004955FF" w:rsidRDefault="00677AD8" w:rsidP="004955FF">
            <w:pPr>
              <w:ind w:firstLine="5"/>
              <w:jc w:val="center"/>
              <w:rPr>
                <w:color w:val="000000"/>
                <w:sz w:val="22"/>
                <w:szCs w:val="22"/>
              </w:rPr>
            </w:pPr>
            <w:r w:rsidRPr="004955FF">
              <w:rPr>
                <w:color w:val="000000"/>
                <w:sz w:val="22"/>
                <w:szCs w:val="22"/>
              </w:rPr>
              <w:t>216</w:t>
            </w:r>
          </w:p>
        </w:tc>
        <w:tc>
          <w:tcPr>
            <w:tcW w:w="709" w:type="dxa"/>
            <w:shd w:val="clear" w:color="auto" w:fill="auto"/>
            <w:noWrap/>
          </w:tcPr>
          <w:p w:rsidR="00677AD8" w:rsidRPr="004955FF" w:rsidRDefault="00677AD8" w:rsidP="004955FF">
            <w:pPr>
              <w:ind w:firstLine="5"/>
              <w:jc w:val="center"/>
              <w:rPr>
                <w:color w:val="000000"/>
                <w:sz w:val="22"/>
                <w:szCs w:val="22"/>
              </w:rPr>
            </w:pPr>
          </w:p>
          <w:p w:rsidR="00677AD8" w:rsidRPr="004955FF" w:rsidRDefault="00677AD8" w:rsidP="004955FF">
            <w:pPr>
              <w:ind w:firstLine="5"/>
              <w:jc w:val="center"/>
              <w:rPr>
                <w:color w:val="000000"/>
                <w:sz w:val="22"/>
                <w:szCs w:val="22"/>
              </w:rPr>
            </w:pPr>
            <w:r w:rsidRPr="004955FF">
              <w:rPr>
                <w:color w:val="000000"/>
                <w:sz w:val="22"/>
                <w:szCs w:val="22"/>
              </w:rPr>
              <w:t>1140</w:t>
            </w:r>
          </w:p>
        </w:tc>
        <w:tc>
          <w:tcPr>
            <w:tcW w:w="1134" w:type="dxa"/>
            <w:shd w:val="clear" w:color="auto" w:fill="auto"/>
          </w:tcPr>
          <w:p w:rsidR="00677AD8" w:rsidRPr="004955FF" w:rsidRDefault="00677AD8" w:rsidP="004955FF">
            <w:pPr>
              <w:ind w:firstLine="5"/>
              <w:jc w:val="center"/>
              <w:rPr>
                <w:color w:val="000000"/>
                <w:sz w:val="22"/>
                <w:szCs w:val="22"/>
              </w:rPr>
            </w:pPr>
          </w:p>
          <w:p w:rsidR="00677AD8" w:rsidRPr="004955FF" w:rsidRDefault="00677AD8" w:rsidP="004955FF">
            <w:pPr>
              <w:ind w:firstLine="5"/>
              <w:jc w:val="center"/>
              <w:rPr>
                <w:color w:val="000000"/>
                <w:sz w:val="22"/>
                <w:szCs w:val="22"/>
              </w:rPr>
            </w:pPr>
            <w:r w:rsidRPr="004955FF">
              <w:rPr>
                <w:color w:val="000000"/>
                <w:sz w:val="22"/>
                <w:szCs w:val="22"/>
              </w:rPr>
              <w:t>225,67</w:t>
            </w:r>
          </w:p>
        </w:tc>
        <w:tc>
          <w:tcPr>
            <w:tcW w:w="851" w:type="dxa"/>
            <w:shd w:val="clear" w:color="auto" w:fill="auto"/>
            <w:noWrap/>
          </w:tcPr>
          <w:p w:rsidR="00677AD8" w:rsidRPr="004955FF" w:rsidRDefault="00677AD8" w:rsidP="004955FF">
            <w:pPr>
              <w:ind w:firstLine="5"/>
              <w:jc w:val="center"/>
              <w:rPr>
                <w:color w:val="000000"/>
                <w:sz w:val="22"/>
                <w:szCs w:val="22"/>
              </w:rPr>
            </w:pPr>
          </w:p>
          <w:p w:rsidR="00677AD8" w:rsidRPr="004955FF" w:rsidRDefault="00677AD8" w:rsidP="004955FF">
            <w:pPr>
              <w:ind w:firstLine="5"/>
              <w:jc w:val="center"/>
              <w:rPr>
                <w:color w:val="000000"/>
                <w:sz w:val="22"/>
                <w:szCs w:val="22"/>
              </w:rPr>
            </w:pPr>
            <w:r w:rsidRPr="004955FF">
              <w:rPr>
                <w:color w:val="000000"/>
                <w:sz w:val="22"/>
                <w:szCs w:val="22"/>
              </w:rPr>
              <w:t>0,025</w:t>
            </w:r>
          </w:p>
        </w:tc>
        <w:tc>
          <w:tcPr>
            <w:tcW w:w="850" w:type="dxa"/>
            <w:shd w:val="clear" w:color="auto" w:fill="auto"/>
            <w:noWrap/>
          </w:tcPr>
          <w:p w:rsidR="00677AD8" w:rsidRPr="004955FF" w:rsidRDefault="00677AD8" w:rsidP="004955FF">
            <w:pPr>
              <w:autoSpaceDE w:val="0"/>
              <w:autoSpaceDN w:val="0"/>
              <w:adjustRightInd w:val="0"/>
              <w:ind w:firstLine="5"/>
              <w:jc w:val="center"/>
              <w:rPr>
                <w:sz w:val="22"/>
                <w:szCs w:val="22"/>
                <w:lang w:val="en-US"/>
              </w:rPr>
            </w:pPr>
          </w:p>
          <w:p w:rsidR="00677AD8" w:rsidRPr="004955FF" w:rsidRDefault="004955FF" w:rsidP="004955FF">
            <w:pPr>
              <w:autoSpaceDE w:val="0"/>
              <w:autoSpaceDN w:val="0"/>
              <w:adjustRightInd w:val="0"/>
              <w:ind w:firstLine="5"/>
              <w:jc w:val="center"/>
              <w:rPr>
                <w:sz w:val="22"/>
                <w:szCs w:val="22"/>
              </w:rPr>
            </w:pPr>
            <w:r>
              <w:rPr>
                <w:sz w:val="22"/>
                <w:szCs w:val="22"/>
              </w:rPr>
              <w:t>111,5</w:t>
            </w:r>
          </w:p>
        </w:tc>
        <w:tc>
          <w:tcPr>
            <w:tcW w:w="709" w:type="dxa"/>
            <w:shd w:val="clear" w:color="auto" w:fill="auto"/>
          </w:tcPr>
          <w:p w:rsidR="00677AD8" w:rsidRPr="004955FF" w:rsidRDefault="00677AD8" w:rsidP="004955FF">
            <w:pPr>
              <w:autoSpaceDE w:val="0"/>
              <w:autoSpaceDN w:val="0"/>
              <w:adjustRightInd w:val="0"/>
              <w:ind w:firstLine="5"/>
              <w:jc w:val="center"/>
              <w:rPr>
                <w:color w:val="000000"/>
                <w:sz w:val="22"/>
                <w:szCs w:val="22"/>
              </w:rPr>
            </w:pPr>
          </w:p>
          <w:p w:rsidR="00677AD8" w:rsidRPr="004955FF" w:rsidRDefault="00677AD8" w:rsidP="004955FF">
            <w:pPr>
              <w:autoSpaceDE w:val="0"/>
              <w:autoSpaceDN w:val="0"/>
              <w:adjustRightInd w:val="0"/>
              <w:ind w:firstLine="5"/>
              <w:jc w:val="center"/>
              <w:rPr>
                <w:color w:val="000000"/>
                <w:sz w:val="22"/>
                <w:szCs w:val="22"/>
              </w:rPr>
            </w:pPr>
            <w:r w:rsidRPr="004955FF">
              <w:rPr>
                <w:color w:val="000000"/>
                <w:sz w:val="22"/>
                <w:szCs w:val="22"/>
              </w:rPr>
              <w:t>отс.</w:t>
            </w:r>
          </w:p>
        </w:tc>
        <w:tc>
          <w:tcPr>
            <w:tcW w:w="822" w:type="dxa"/>
            <w:shd w:val="clear" w:color="auto" w:fill="auto"/>
          </w:tcPr>
          <w:p w:rsidR="00677AD8" w:rsidRPr="004955FF" w:rsidRDefault="00677AD8" w:rsidP="004955FF">
            <w:pPr>
              <w:autoSpaceDE w:val="0"/>
              <w:autoSpaceDN w:val="0"/>
              <w:adjustRightInd w:val="0"/>
              <w:ind w:firstLine="5"/>
              <w:jc w:val="center"/>
              <w:rPr>
                <w:color w:val="000000"/>
                <w:sz w:val="22"/>
                <w:szCs w:val="22"/>
                <w:lang w:val="kk-KZ"/>
              </w:rPr>
            </w:pPr>
          </w:p>
          <w:p w:rsidR="00677AD8" w:rsidRPr="004955FF" w:rsidRDefault="00677AD8" w:rsidP="004955FF">
            <w:pPr>
              <w:autoSpaceDE w:val="0"/>
              <w:autoSpaceDN w:val="0"/>
              <w:adjustRightInd w:val="0"/>
              <w:ind w:firstLine="5"/>
              <w:jc w:val="center"/>
              <w:rPr>
                <w:color w:val="000000"/>
                <w:sz w:val="22"/>
                <w:szCs w:val="22"/>
                <w:lang w:val="kk-KZ"/>
              </w:rPr>
            </w:pPr>
            <w:r w:rsidRPr="004955FF">
              <w:rPr>
                <w:color w:val="000000"/>
                <w:sz w:val="22"/>
                <w:szCs w:val="22"/>
                <w:lang w:val="kk-KZ"/>
              </w:rPr>
              <w:t>0,039</w:t>
            </w:r>
          </w:p>
        </w:tc>
      </w:tr>
      <w:tr w:rsidR="00677AD8" w:rsidRPr="004955FF" w:rsidTr="004955FF">
        <w:trPr>
          <w:trHeight w:val="637"/>
        </w:trPr>
        <w:tc>
          <w:tcPr>
            <w:tcW w:w="1985" w:type="dxa"/>
            <w:shd w:val="clear" w:color="auto" w:fill="auto"/>
            <w:noWrap/>
          </w:tcPr>
          <w:p w:rsidR="00677AD8" w:rsidRPr="004955FF" w:rsidRDefault="00677AD8" w:rsidP="004955FF">
            <w:pPr>
              <w:ind w:firstLine="5"/>
              <w:rPr>
                <w:sz w:val="22"/>
                <w:szCs w:val="22"/>
              </w:rPr>
            </w:pPr>
            <w:r w:rsidRPr="004955FF">
              <w:rPr>
                <w:sz w:val="22"/>
                <w:szCs w:val="22"/>
              </w:rPr>
              <w:t xml:space="preserve">Салтанат Балгимбаев. </w:t>
            </w:r>
          </w:p>
          <w:p w:rsidR="00677AD8" w:rsidRPr="004955FF" w:rsidRDefault="00677AD8" w:rsidP="004955FF">
            <w:pPr>
              <w:ind w:firstLine="5"/>
              <w:rPr>
                <w:color w:val="000000"/>
                <w:sz w:val="22"/>
                <w:szCs w:val="22"/>
              </w:rPr>
            </w:pPr>
            <w:r w:rsidRPr="004955FF">
              <w:rPr>
                <w:color w:val="000000"/>
                <w:sz w:val="22"/>
                <w:szCs w:val="22"/>
              </w:rPr>
              <w:t>РВС №8 середина</w:t>
            </w:r>
          </w:p>
        </w:tc>
        <w:tc>
          <w:tcPr>
            <w:tcW w:w="709" w:type="dxa"/>
            <w:shd w:val="clear" w:color="auto" w:fill="auto"/>
            <w:noWrap/>
          </w:tcPr>
          <w:p w:rsidR="00677AD8" w:rsidRPr="004955FF" w:rsidRDefault="00677AD8" w:rsidP="004955FF">
            <w:pPr>
              <w:ind w:firstLine="5"/>
              <w:jc w:val="center"/>
              <w:rPr>
                <w:color w:val="000000"/>
                <w:sz w:val="22"/>
                <w:szCs w:val="22"/>
              </w:rPr>
            </w:pPr>
          </w:p>
          <w:p w:rsidR="00677AD8" w:rsidRPr="004955FF" w:rsidRDefault="00677AD8" w:rsidP="004955FF">
            <w:pPr>
              <w:ind w:firstLine="5"/>
              <w:jc w:val="center"/>
              <w:rPr>
                <w:color w:val="000000"/>
                <w:sz w:val="22"/>
                <w:szCs w:val="22"/>
              </w:rPr>
            </w:pPr>
            <w:r w:rsidRPr="004955FF">
              <w:rPr>
                <w:color w:val="000000"/>
                <w:sz w:val="22"/>
                <w:szCs w:val="22"/>
              </w:rPr>
              <w:t>5,80</w:t>
            </w:r>
          </w:p>
        </w:tc>
        <w:tc>
          <w:tcPr>
            <w:tcW w:w="708" w:type="dxa"/>
            <w:shd w:val="clear" w:color="auto" w:fill="auto"/>
            <w:noWrap/>
          </w:tcPr>
          <w:p w:rsidR="00677AD8" w:rsidRPr="004955FF" w:rsidRDefault="00677AD8" w:rsidP="004955FF">
            <w:pPr>
              <w:ind w:firstLine="5"/>
              <w:jc w:val="center"/>
              <w:rPr>
                <w:color w:val="000000"/>
                <w:sz w:val="22"/>
                <w:szCs w:val="22"/>
              </w:rPr>
            </w:pPr>
          </w:p>
          <w:p w:rsidR="00677AD8" w:rsidRPr="004955FF" w:rsidRDefault="00677AD8" w:rsidP="004955FF">
            <w:pPr>
              <w:ind w:firstLine="5"/>
              <w:jc w:val="center"/>
              <w:rPr>
                <w:color w:val="000000"/>
                <w:sz w:val="22"/>
                <w:szCs w:val="22"/>
              </w:rPr>
            </w:pPr>
            <w:r w:rsidRPr="004955FF">
              <w:rPr>
                <w:color w:val="000000"/>
                <w:sz w:val="22"/>
                <w:szCs w:val="22"/>
              </w:rPr>
              <w:t>78,6</w:t>
            </w:r>
          </w:p>
        </w:tc>
        <w:tc>
          <w:tcPr>
            <w:tcW w:w="1134" w:type="dxa"/>
            <w:shd w:val="clear" w:color="auto" w:fill="auto"/>
          </w:tcPr>
          <w:p w:rsidR="00677AD8" w:rsidRPr="004955FF" w:rsidRDefault="00677AD8" w:rsidP="004955FF">
            <w:pPr>
              <w:ind w:firstLine="5"/>
              <w:jc w:val="center"/>
              <w:rPr>
                <w:color w:val="000000"/>
                <w:sz w:val="22"/>
                <w:szCs w:val="22"/>
              </w:rPr>
            </w:pPr>
          </w:p>
          <w:p w:rsidR="00677AD8" w:rsidRPr="004955FF" w:rsidRDefault="00677AD8" w:rsidP="004955FF">
            <w:pPr>
              <w:ind w:firstLine="5"/>
              <w:jc w:val="center"/>
              <w:rPr>
                <w:color w:val="000000"/>
                <w:sz w:val="22"/>
                <w:szCs w:val="22"/>
              </w:rPr>
            </w:pPr>
            <w:r w:rsidRPr="004955FF">
              <w:rPr>
                <w:color w:val="000000"/>
                <w:sz w:val="22"/>
                <w:szCs w:val="22"/>
              </w:rPr>
              <w:t>217</w:t>
            </w:r>
          </w:p>
        </w:tc>
        <w:tc>
          <w:tcPr>
            <w:tcW w:w="709" w:type="dxa"/>
            <w:shd w:val="clear" w:color="auto" w:fill="auto"/>
            <w:noWrap/>
          </w:tcPr>
          <w:p w:rsidR="00677AD8" w:rsidRPr="004955FF" w:rsidRDefault="00677AD8" w:rsidP="004955FF">
            <w:pPr>
              <w:ind w:firstLine="5"/>
              <w:jc w:val="center"/>
              <w:rPr>
                <w:color w:val="000000"/>
                <w:sz w:val="22"/>
                <w:szCs w:val="22"/>
              </w:rPr>
            </w:pPr>
          </w:p>
          <w:p w:rsidR="00677AD8" w:rsidRPr="004955FF" w:rsidRDefault="00677AD8" w:rsidP="004955FF">
            <w:pPr>
              <w:ind w:firstLine="5"/>
              <w:jc w:val="center"/>
              <w:rPr>
                <w:color w:val="000000"/>
                <w:sz w:val="22"/>
                <w:szCs w:val="22"/>
              </w:rPr>
            </w:pPr>
            <w:r w:rsidRPr="004955FF">
              <w:rPr>
                <w:color w:val="000000"/>
                <w:sz w:val="22"/>
                <w:szCs w:val="22"/>
              </w:rPr>
              <w:t>1145</w:t>
            </w:r>
          </w:p>
        </w:tc>
        <w:tc>
          <w:tcPr>
            <w:tcW w:w="1134" w:type="dxa"/>
            <w:shd w:val="clear" w:color="auto" w:fill="auto"/>
          </w:tcPr>
          <w:p w:rsidR="00677AD8" w:rsidRPr="004955FF" w:rsidRDefault="00677AD8" w:rsidP="004955FF">
            <w:pPr>
              <w:ind w:firstLine="5"/>
              <w:jc w:val="center"/>
              <w:rPr>
                <w:color w:val="000000"/>
                <w:sz w:val="22"/>
                <w:szCs w:val="22"/>
              </w:rPr>
            </w:pPr>
          </w:p>
          <w:p w:rsidR="00677AD8" w:rsidRPr="004955FF" w:rsidRDefault="00677AD8" w:rsidP="004955FF">
            <w:pPr>
              <w:ind w:firstLine="5"/>
              <w:jc w:val="center"/>
              <w:rPr>
                <w:sz w:val="22"/>
                <w:szCs w:val="22"/>
              </w:rPr>
            </w:pPr>
            <w:r w:rsidRPr="004955FF">
              <w:rPr>
                <w:sz w:val="22"/>
                <w:szCs w:val="22"/>
              </w:rPr>
              <w:t>243,20</w:t>
            </w:r>
          </w:p>
        </w:tc>
        <w:tc>
          <w:tcPr>
            <w:tcW w:w="851" w:type="dxa"/>
            <w:shd w:val="clear" w:color="auto" w:fill="auto"/>
            <w:noWrap/>
          </w:tcPr>
          <w:p w:rsidR="00677AD8" w:rsidRPr="004955FF" w:rsidRDefault="00677AD8" w:rsidP="004955FF">
            <w:pPr>
              <w:ind w:firstLine="5"/>
              <w:jc w:val="center"/>
              <w:rPr>
                <w:color w:val="000000"/>
                <w:sz w:val="22"/>
                <w:szCs w:val="22"/>
              </w:rPr>
            </w:pPr>
          </w:p>
          <w:p w:rsidR="00677AD8" w:rsidRPr="004955FF" w:rsidRDefault="00677AD8" w:rsidP="004955FF">
            <w:pPr>
              <w:ind w:firstLine="5"/>
              <w:jc w:val="center"/>
              <w:rPr>
                <w:color w:val="000000"/>
                <w:sz w:val="22"/>
                <w:szCs w:val="22"/>
              </w:rPr>
            </w:pPr>
            <w:r w:rsidRPr="004955FF">
              <w:rPr>
                <w:color w:val="000000"/>
                <w:sz w:val="22"/>
                <w:szCs w:val="22"/>
              </w:rPr>
              <w:t>0,035</w:t>
            </w:r>
          </w:p>
        </w:tc>
        <w:tc>
          <w:tcPr>
            <w:tcW w:w="850" w:type="dxa"/>
            <w:shd w:val="clear" w:color="auto" w:fill="auto"/>
            <w:noWrap/>
          </w:tcPr>
          <w:p w:rsidR="00677AD8" w:rsidRPr="004955FF" w:rsidRDefault="00677AD8" w:rsidP="004955FF">
            <w:pPr>
              <w:autoSpaceDE w:val="0"/>
              <w:autoSpaceDN w:val="0"/>
              <w:adjustRightInd w:val="0"/>
              <w:ind w:firstLine="5"/>
              <w:jc w:val="center"/>
              <w:rPr>
                <w:color w:val="000000"/>
                <w:sz w:val="22"/>
                <w:szCs w:val="22"/>
              </w:rPr>
            </w:pPr>
          </w:p>
          <w:p w:rsidR="00677AD8" w:rsidRPr="004955FF" w:rsidRDefault="004955FF" w:rsidP="004955FF">
            <w:pPr>
              <w:autoSpaceDE w:val="0"/>
              <w:autoSpaceDN w:val="0"/>
              <w:adjustRightInd w:val="0"/>
              <w:ind w:firstLine="5"/>
              <w:jc w:val="center"/>
              <w:rPr>
                <w:color w:val="000000"/>
                <w:sz w:val="22"/>
                <w:szCs w:val="22"/>
              </w:rPr>
            </w:pPr>
            <w:r>
              <w:rPr>
                <w:color w:val="000000"/>
                <w:sz w:val="22"/>
                <w:szCs w:val="22"/>
              </w:rPr>
              <w:t>120,2</w:t>
            </w:r>
          </w:p>
        </w:tc>
        <w:tc>
          <w:tcPr>
            <w:tcW w:w="709" w:type="dxa"/>
            <w:shd w:val="clear" w:color="auto" w:fill="auto"/>
          </w:tcPr>
          <w:p w:rsidR="00677AD8" w:rsidRPr="004955FF" w:rsidRDefault="00677AD8" w:rsidP="004955FF">
            <w:pPr>
              <w:ind w:firstLine="5"/>
              <w:jc w:val="center"/>
              <w:rPr>
                <w:color w:val="000000"/>
                <w:sz w:val="22"/>
                <w:szCs w:val="22"/>
              </w:rPr>
            </w:pPr>
          </w:p>
          <w:p w:rsidR="00677AD8" w:rsidRPr="004955FF" w:rsidRDefault="00677AD8" w:rsidP="004955FF">
            <w:pPr>
              <w:ind w:firstLine="5"/>
              <w:jc w:val="center"/>
              <w:rPr>
                <w:color w:val="000000"/>
                <w:sz w:val="22"/>
                <w:szCs w:val="22"/>
              </w:rPr>
            </w:pPr>
            <w:r w:rsidRPr="004955FF">
              <w:rPr>
                <w:color w:val="000000"/>
                <w:sz w:val="22"/>
                <w:szCs w:val="22"/>
              </w:rPr>
              <w:t>отс.</w:t>
            </w:r>
          </w:p>
        </w:tc>
        <w:tc>
          <w:tcPr>
            <w:tcW w:w="822" w:type="dxa"/>
            <w:shd w:val="clear" w:color="auto" w:fill="auto"/>
          </w:tcPr>
          <w:p w:rsidR="00677AD8" w:rsidRPr="004955FF" w:rsidRDefault="00677AD8" w:rsidP="004955FF">
            <w:pPr>
              <w:ind w:firstLine="5"/>
              <w:jc w:val="center"/>
              <w:rPr>
                <w:color w:val="000000"/>
                <w:sz w:val="22"/>
                <w:szCs w:val="22"/>
              </w:rPr>
            </w:pPr>
          </w:p>
          <w:p w:rsidR="00677AD8" w:rsidRPr="004955FF" w:rsidRDefault="00677AD8" w:rsidP="004955FF">
            <w:pPr>
              <w:ind w:firstLine="5"/>
              <w:jc w:val="center"/>
              <w:rPr>
                <w:color w:val="000000"/>
                <w:sz w:val="22"/>
                <w:szCs w:val="22"/>
              </w:rPr>
            </w:pPr>
            <w:r w:rsidRPr="004955FF">
              <w:rPr>
                <w:color w:val="000000"/>
                <w:sz w:val="22"/>
                <w:szCs w:val="22"/>
              </w:rPr>
              <w:t>0,042</w:t>
            </w:r>
          </w:p>
        </w:tc>
      </w:tr>
      <w:tr w:rsidR="00677AD8" w:rsidRPr="004955FF" w:rsidTr="004955FF">
        <w:trPr>
          <w:trHeight w:val="637"/>
        </w:trPr>
        <w:tc>
          <w:tcPr>
            <w:tcW w:w="1985" w:type="dxa"/>
            <w:shd w:val="clear" w:color="auto" w:fill="auto"/>
            <w:noWrap/>
          </w:tcPr>
          <w:p w:rsidR="00677AD8" w:rsidRPr="004955FF" w:rsidRDefault="00677AD8" w:rsidP="004955FF">
            <w:pPr>
              <w:ind w:firstLine="5"/>
              <w:rPr>
                <w:sz w:val="22"/>
                <w:szCs w:val="22"/>
              </w:rPr>
            </w:pPr>
            <w:r w:rsidRPr="004955FF">
              <w:rPr>
                <w:sz w:val="22"/>
                <w:szCs w:val="22"/>
              </w:rPr>
              <w:t xml:space="preserve">Салтанат Балгимбаев. </w:t>
            </w:r>
          </w:p>
          <w:p w:rsidR="00677AD8" w:rsidRPr="004955FF" w:rsidRDefault="00677AD8" w:rsidP="004955FF">
            <w:pPr>
              <w:ind w:firstLine="5"/>
              <w:rPr>
                <w:color w:val="000000"/>
                <w:sz w:val="22"/>
                <w:szCs w:val="22"/>
              </w:rPr>
            </w:pPr>
            <w:r w:rsidRPr="004955FF">
              <w:rPr>
                <w:color w:val="000000"/>
                <w:sz w:val="22"/>
                <w:szCs w:val="22"/>
              </w:rPr>
              <w:t>РВС №8 низ</w:t>
            </w:r>
          </w:p>
        </w:tc>
        <w:tc>
          <w:tcPr>
            <w:tcW w:w="709" w:type="dxa"/>
            <w:shd w:val="clear" w:color="auto" w:fill="auto"/>
            <w:noWrap/>
          </w:tcPr>
          <w:p w:rsidR="00677AD8" w:rsidRPr="004955FF" w:rsidRDefault="00677AD8" w:rsidP="004955FF">
            <w:pPr>
              <w:ind w:firstLine="5"/>
              <w:jc w:val="center"/>
              <w:rPr>
                <w:color w:val="000000"/>
                <w:sz w:val="22"/>
                <w:szCs w:val="22"/>
              </w:rPr>
            </w:pPr>
          </w:p>
          <w:p w:rsidR="00677AD8" w:rsidRPr="004955FF" w:rsidRDefault="00677AD8" w:rsidP="004955FF">
            <w:pPr>
              <w:ind w:firstLine="5"/>
              <w:jc w:val="center"/>
              <w:rPr>
                <w:color w:val="000000"/>
                <w:sz w:val="22"/>
                <w:szCs w:val="22"/>
              </w:rPr>
            </w:pPr>
            <w:r w:rsidRPr="004955FF">
              <w:rPr>
                <w:color w:val="000000"/>
                <w:sz w:val="22"/>
                <w:szCs w:val="22"/>
              </w:rPr>
              <w:t>6,17</w:t>
            </w:r>
          </w:p>
        </w:tc>
        <w:tc>
          <w:tcPr>
            <w:tcW w:w="708" w:type="dxa"/>
            <w:shd w:val="clear" w:color="auto" w:fill="auto"/>
            <w:noWrap/>
          </w:tcPr>
          <w:p w:rsidR="00677AD8" w:rsidRPr="004955FF" w:rsidRDefault="00677AD8" w:rsidP="004955FF">
            <w:pPr>
              <w:ind w:firstLine="5"/>
              <w:jc w:val="center"/>
              <w:rPr>
                <w:color w:val="000000"/>
                <w:sz w:val="22"/>
                <w:szCs w:val="22"/>
              </w:rPr>
            </w:pPr>
          </w:p>
          <w:p w:rsidR="00677AD8" w:rsidRPr="004955FF" w:rsidRDefault="00677AD8" w:rsidP="004955FF">
            <w:pPr>
              <w:ind w:firstLine="5"/>
              <w:jc w:val="center"/>
              <w:rPr>
                <w:color w:val="000000"/>
                <w:sz w:val="22"/>
                <w:szCs w:val="22"/>
              </w:rPr>
            </w:pPr>
            <w:r w:rsidRPr="004955FF">
              <w:rPr>
                <w:color w:val="000000"/>
                <w:sz w:val="22"/>
                <w:szCs w:val="22"/>
              </w:rPr>
              <w:t>56,7</w:t>
            </w:r>
          </w:p>
        </w:tc>
        <w:tc>
          <w:tcPr>
            <w:tcW w:w="1134" w:type="dxa"/>
            <w:shd w:val="clear" w:color="auto" w:fill="auto"/>
          </w:tcPr>
          <w:p w:rsidR="00677AD8" w:rsidRPr="004955FF" w:rsidRDefault="00677AD8" w:rsidP="004955FF">
            <w:pPr>
              <w:ind w:firstLine="5"/>
              <w:jc w:val="center"/>
              <w:rPr>
                <w:color w:val="000000"/>
                <w:sz w:val="22"/>
                <w:szCs w:val="22"/>
              </w:rPr>
            </w:pPr>
          </w:p>
          <w:p w:rsidR="00677AD8" w:rsidRPr="004955FF" w:rsidRDefault="00677AD8" w:rsidP="004955FF">
            <w:pPr>
              <w:ind w:firstLine="5"/>
              <w:jc w:val="center"/>
              <w:rPr>
                <w:color w:val="000000"/>
                <w:sz w:val="22"/>
                <w:szCs w:val="22"/>
              </w:rPr>
            </w:pPr>
            <w:r w:rsidRPr="004955FF">
              <w:rPr>
                <w:color w:val="000000"/>
                <w:sz w:val="22"/>
                <w:szCs w:val="22"/>
              </w:rPr>
              <w:t>217</w:t>
            </w:r>
          </w:p>
        </w:tc>
        <w:tc>
          <w:tcPr>
            <w:tcW w:w="709" w:type="dxa"/>
            <w:shd w:val="clear" w:color="auto" w:fill="auto"/>
            <w:noWrap/>
          </w:tcPr>
          <w:p w:rsidR="00677AD8" w:rsidRPr="004955FF" w:rsidRDefault="00677AD8" w:rsidP="004955FF">
            <w:pPr>
              <w:ind w:firstLine="5"/>
              <w:jc w:val="center"/>
              <w:rPr>
                <w:color w:val="000000"/>
                <w:sz w:val="22"/>
                <w:szCs w:val="22"/>
              </w:rPr>
            </w:pPr>
          </w:p>
          <w:p w:rsidR="00677AD8" w:rsidRPr="004955FF" w:rsidRDefault="00677AD8" w:rsidP="004955FF">
            <w:pPr>
              <w:ind w:firstLine="5"/>
              <w:jc w:val="center"/>
              <w:rPr>
                <w:color w:val="000000"/>
                <w:sz w:val="22"/>
                <w:szCs w:val="22"/>
              </w:rPr>
            </w:pPr>
            <w:r w:rsidRPr="004955FF">
              <w:rPr>
                <w:color w:val="000000"/>
                <w:sz w:val="22"/>
                <w:szCs w:val="22"/>
              </w:rPr>
              <w:t>1150</w:t>
            </w:r>
          </w:p>
        </w:tc>
        <w:tc>
          <w:tcPr>
            <w:tcW w:w="1134" w:type="dxa"/>
            <w:shd w:val="clear" w:color="auto" w:fill="auto"/>
          </w:tcPr>
          <w:p w:rsidR="00677AD8" w:rsidRPr="004955FF" w:rsidRDefault="00677AD8" w:rsidP="004955FF">
            <w:pPr>
              <w:ind w:firstLine="5"/>
              <w:jc w:val="center"/>
              <w:rPr>
                <w:color w:val="000000"/>
                <w:sz w:val="22"/>
                <w:szCs w:val="22"/>
              </w:rPr>
            </w:pPr>
          </w:p>
          <w:p w:rsidR="00677AD8" w:rsidRPr="004955FF" w:rsidRDefault="00677AD8" w:rsidP="004955FF">
            <w:pPr>
              <w:ind w:firstLine="5"/>
              <w:jc w:val="center"/>
              <w:rPr>
                <w:color w:val="000000"/>
                <w:sz w:val="22"/>
                <w:szCs w:val="22"/>
              </w:rPr>
            </w:pPr>
            <w:r w:rsidRPr="004955FF">
              <w:rPr>
                <w:color w:val="000000"/>
                <w:sz w:val="22"/>
                <w:szCs w:val="22"/>
              </w:rPr>
              <w:t>258,30</w:t>
            </w:r>
          </w:p>
        </w:tc>
        <w:tc>
          <w:tcPr>
            <w:tcW w:w="851" w:type="dxa"/>
            <w:shd w:val="clear" w:color="auto" w:fill="auto"/>
            <w:noWrap/>
          </w:tcPr>
          <w:p w:rsidR="00677AD8" w:rsidRPr="004955FF" w:rsidRDefault="00677AD8" w:rsidP="004955FF">
            <w:pPr>
              <w:ind w:firstLine="5"/>
              <w:jc w:val="center"/>
              <w:rPr>
                <w:color w:val="000000"/>
                <w:sz w:val="22"/>
                <w:szCs w:val="22"/>
              </w:rPr>
            </w:pPr>
          </w:p>
          <w:p w:rsidR="00677AD8" w:rsidRPr="004955FF" w:rsidRDefault="00677AD8" w:rsidP="004955FF">
            <w:pPr>
              <w:ind w:firstLine="5"/>
              <w:jc w:val="center"/>
              <w:rPr>
                <w:color w:val="000000"/>
                <w:sz w:val="22"/>
                <w:szCs w:val="22"/>
              </w:rPr>
            </w:pPr>
            <w:r w:rsidRPr="004955FF">
              <w:rPr>
                <w:color w:val="000000"/>
                <w:sz w:val="22"/>
                <w:szCs w:val="22"/>
              </w:rPr>
              <w:t>отс.</w:t>
            </w:r>
          </w:p>
        </w:tc>
        <w:tc>
          <w:tcPr>
            <w:tcW w:w="850" w:type="dxa"/>
            <w:shd w:val="clear" w:color="auto" w:fill="auto"/>
            <w:noWrap/>
          </w:tcPr>
          <w:p w:rsidR="00677AD8" w:rsidRPr="004955FF" w:rsidRDefault="00677AD8" w:rsidP="004955FF">
            <w:pPr>
              <w:ind w:firstLine="5"/>
              <w:jc w:val="center"/>
              <w:rPr>
                <w:color w:val="000000"/>
                <w:sz w:val="22"/>
                <w:szCs w:val="22"/>
              </w:rPr>
            </w:pPr>
          </w:p>
          <w:p w:rsidR="00677AD8" w:rsidRPr="004955FF" w:rsidRDefault="004955FF" w:rsidP="004955FF">
            <w:pPr>
              <w:ind w:firstLine="5"/>
              <w:jc w:val="center"/>
              <w:rPr>
                <w:color w:val="000000"/>
                <w:sz w:val="22"/>
                <w:szCs w:val="22"/>
              </w:rPr>
            </w:pPr>
            <w:r>
              <w:rPr>
                <w:color w:val="000000"/>
                <w:sz w:val="22"/>
                <w:szCs w:val="22"/>
              </w:rPr>
              <w:t>127,5</w:t>
            </w:r>
          </w:p>
        </w:tc>
        <w:tc>
          <w:tcPr>
            <w:tcW w:w="709" w:type="dxa"/>
            <w:shd w:val="clear" w:color="auto" w:fill="auto"/>
          </w:tcPr>
          <w:p w:rsidR="00677AD8" w:rsidRPr="004955FF" w:rsidRDefault="00677AD8" w:rsidP="004955FF">
            <w:pPr>
              <w:autoSpaceDE w:val="0"/>
              <w:autoSpaceDN w:val="0"/>
              <w:adjustRightInd w:val="0"/>
              <w:ind w:firstLine="5"/>
              <w:jc w:val="center"/>
              <w:rPr>
                <w:color w:val="000000"/>
                <w:sz w:val="22"/>
                <w:szCs w:val="22"/>
              </w:rPr>
            </w:pPr>
          </w:p>
          <w:p w:rsidR="00677AD8" w:rsidRPr="004955FF" w:rsidRDefault="00677AD8" w:rsidP="004955FF">
            <w:pPr>
              <w:autoSpaceDE w:val="0"/>
              <w:autoSpaceDN w:val="0"/>
              <w:adjustRightInd w:val="0"/>
              <w:ind w:firstLine="5"/>
              <w:jc w:val="center"/>
              <w:rPr>
                <w:color w:val="000000"/>
                <w:sz w:val="22"/>
                <w:szCs w:val="22"/>
              </w:rPr>
            </w:pPr>
            <w:r w:rsidRPr="004955FF">
              <w:rPr>
                <w:color w:val="000000"/>
                <w:sz w:val="22"/>
                <w:szCs w:val="22"/>
              </w:rPr>
              <w:t>отс.</w:t>
            </w:r>
          </w:p>
        </w:tc>
        <w:tc>
          <w:tcPr>
            <w:tcW w:w="822" w:type="dxa"/>
            <w:shd w:val="clear" w:color="auto" w:fill="auto"/>
          </w:tcPr>
          <w:p w:rsidR="00677AD8" w:rsidRPr="004955FF" w:rsidRDefault="00677AD8" w:rsidP="004955FF">
            <w:pPr>
              <w:autoSpaceDE w:val="0"/>
              <w:autoSpaceDN w:val="0"/>
              <w:adjustRightInd w:val="0"/>
              <w:ind w:firstLine="5"/>
              <w:jc w:val="center"/>
              <w:rPr>
                <w:color w:val="000000"/>
                <w:sz w:val="22"/>
                <w:szCs w:val="22"/>
              </w:rPr>
            </w:pPr>
          </w:p>
          <w:p w:rsidR="00677AD8" w:rsidRPr="004955FF" w:rsidRDefault="00677AD8" w:rsidP="004955FF">
            <w:pPr>
              <w:autoSpaceDE w:val="0"/>
              <w:autoSpaceDN w:val="0"/>
              <w:adjustRightInd w:val="0"/>
              <w:ind w:firstLine="5"/>
              <w:jc w:val="center"/>
              <w:rPr>
                <w:color w:val="000000"/>
                <w:sz w:val="22"/>
                <w:szCs w:val="22"/>
              </w:rPr>
            </w:pPr>
            <w:r w:rsidRPr="004955FF">
              <w:rPr>
                <w:color w:val="000000"/>
                <w:sz w:val="22"/>
                <w:szCs w:val="22"/>
              </w:rPr>
              <w:t>0,081</w:t>
            </w:r>
          </w:p>
        </w:tc>
      </w:tr>
      <w:tr w:rsidR="00677AD8" w:rsidRPr="004955FF" w:rsidTr="004955FF">
        <w:trPr>
          <w:trHeight w:val="637"/>
        </w:trPr>
        <w:tc>
          <w:tcPr>
            <w:tcW w:w="1985" w:type="dxa"/>
            <w:shd w:val="clear" w:color="auto" w:fill="auto"/>
            <w:noWrap/>
          </w:tcPr>
          <w:p w:rsidR="00677AD8" w:rsidRPr="004955FF" w:rsidRDefault="00677AD8" w:rsidP="004955FF">
            <w:pPr>
              <w:ind w:firstLine="5"/>
              <w:rPr>
                <w:sz w:val="22"/>
                <w:szCs w:val="22"/>
              </w:rPr>
            </w:pPr>
            <w:r w:rsidRPr="004955FF">
              <w:rPr>
                <w:sz w:val="22"/>
                <w:szCs w:val="22"/>
              </w:rPr>
              <w:t xml:space="preserve">Салтанат Балгимбаев. </w:t>
            </w:r>
          </w:p>
          <w:p w:rsidR="00677AD8" w:rsidRPr="004955FF" w:rsidRDefault="00677AD8" w:rsidP="004955FF">
            <w:pPr>
              <w:ind w:firstLine="5"/>
              <w:rPr>
                <w:color w:val="000000"/>
                <w:sz w:val="22"/>
                <w:szCs w:val="22"/>
              </w:rPr>
            </w:pPr>
            <w:r w:rsidRPr="004955FF">
              <w:rPr>
                <w:color w:val="000000"/>
                <w:sz w:val="22"/>
                <w:szCs w:val="22"/>
              </w:rPr>
              <w:t>РВС №9 верх</w:t>
            </w:r>
          </w:p>
        </w:tc>
        <w:tc>
          <w:tcPr>
            <w:tcW w:w="709" w:type="dxa"/>
            <w:shd w:val="clear" w:color="auto" w:fill="auto"/>
            <w:noWrap/>
          </w:tcPr>
          <w:p w:rsidR="00677AD8" w:rsidRPr="004955FF" w:rsidRDefault="00677AD8" w:rsidP="004955FF">
            <w:pPr>
              <w:ind w:firstLine="5"/>
              <w:jc w:val="center"/>
              <w:rPr>
                <w:color w:val="000000"/>
                <w:sz w:val="22"/>
                <w:szCs w:val="22"/>
              </w:rPr>
            </w:pPr>
          </w:p>
          <w:p w:rsidR="00677AD8" w:rsidRPr="004955FF" w:rsidRDefault="00677AD8" w:rsidP="004955FF">
            <w:pPr>
              <w:ind w:firstLine="5"/>
              <w:jc w:val="center"/>
              <w:rPr>
                <w:color w:val="000000"/>
                <w:sz w:val="22"/>
                <w:szCs w:val="22"/>
              </w:rPr>
            </w:pPr>
            <w:r w:rsidRPr="004955FF">
              <w:rPr>
                <w:color w:val="000000"/>
                <w:sz w:val="22"/>
                <w:szCs w:val="22"/>
              </w:rPr>
              <w:t>6,17</w:t>
            </w:r>
          </w:p>
        </w:tc>
        <w:tc>
          <w:tcPr>
            <w:tcW w:w="708" w:type="dxa"/>
            <w:shd w:val="clear" w:color="auto" w:fill="auto"/>
            <w:noWrap/>
          </w:tcPr>
          <w:p w:rsidR="00677AD8" w:rsidRPr="004955FF" w:rsidRDefault="00677AD8" w:rsidP="004955FF">
            <w:pPr>
              <w:ind w:firstLine="5"/>
              <w:jc w:val="center"/>
              <w:rPr>
                <w:color w:val="000000"/>
                <w:sz w:val="22"/>
                <w:szCs w:val="22"/>
              </w:rPr>
            </w:pPr>
          </w:p>
          <w:p w:rsidR="00677AD8" w:rsidRPr="004955FF" w:rsidRDefault="00677AD8" w:rsidP="004955FF">
            <w:pPr>
              <w:ind w:firstLine="5"/>
              <w:jc w:val="center"/>
              <w:rPr>
                <w:color w:val="000000"/>
                <w:sz w:val="22"/>
                <w:szCs w:val="22"/>
              </w:rPr>
            </w:pPr>
            <w:r w:rsidRPr="004955FF">
              <w:rPr>
                <w:color w:val="000000"/>
                <w:sz w:val="22"/>
                <w:szCs w:val="22"/>
              </w:rPr>
              <w:t>57,0</w:t>
            </w:r>
          </w:p>
        </w:tc>
        <w:tc>
          <w:tcPr>
            <w:tcW w:w="1134" w:type="dxa"/>
            <w:shd w:val="clear" w:color="auto" w:fill="auto"/>
          </w:tcPr>
          <w:p w:rsidR="00677AD8" w:rsidRPr="004955FF" w:rsidRDefault="00677AD8" w:rsidP="004955FF">
            <w:pPr>
              <w:ind w:firstLine="5"/>
              <w:jc w:val="center"/>
              <w:rPr>
                <w:color w:val="000000"/>
                <w:sz w:val="22"/>
                <w:szCs w:val="22"/>
              </w:rPr>
            </w:pPr>
          </w:p>
          <w:p w:rsidR="00677AD8" w:rsidRPr="004955FF" w:rsidRDefault="00677AD8" w:rsidP="004955FF">
            <w:pPr>
              <w:ind w:firstLine="5"/>
              <w:jc w:val="center"/>
              <w:rPr>
                <w:color w:val="000000"/>
                <w:sz w:val="22"/>
                <w:szCs w:val="22"/>
              </w:rPr>
            </w:pPr>
            <w:r w:rsidRPr="004955FF">
              <w:rPr>
                <w:color w:val="000000"/>
                <w:sz w:val="22"/>
                <w:szCs w:val="22"/>
              </w:rPr>
              <w:t>221</w:t>
            </w:r>
          </w:p>
        </w:tc>
        <w:tc>
          <w:tcPr>
            <w:tcW w:w="709" w:type="dxa"/>
            <w:shd w:val="clear" w:color="auto" w:fill="auto"/>
            <w:noWrap/>
          </w:tcPr>
          <w:p w:rsidR="00677AD8" w:rsidRPr="004955FF" w:rsidRDefault="00677AD8" w:rsidP="004955FF">
            <w:pPr>
              <w:ind w:firstLine="5"/>
              <w:jc w:val="center"/>
              <w:rPr>
                <w:color w:val="000000"/>
                <w:sz w:val="22"/>
                <w:szCs w:val="22"/>
              </w:rPr>
            </w:pPr>
          </w:p>
          <w:p w:rsidR="00677AD8" w:rsidRPr="004955FF" w:rsidRDefault="00677AD8" w:rsidP="004955FF">
            <w:pPr>
              <w:ind w:firstLine="5"/>
              <w:jc w:val="center"/>
              <w:rPr>
                <w:color w:val="000000"/>
                <w:sz w:val="22"/>
                <w:szCs w:val="22"/>
              </w:rPr>
            </w:pPr>
            <w:r w:rsidRPr="004955FF">
              <w:rPr>
                <w:color w:val="000000"/>
                <w:sz w:val="22"/>
                <w:szCs w:val="22"/>
              </w:rPr>
              <w:t>1145</w:t>
            </w:r>
          </w:p>
        </w:tc>
        <w:tc>
          <w:tcPr>
            <w:tcW w:w="1134" w:type="dxa"/>
            <w:shd w:val="clear" w:color="auto" w:fill="auto"/>
          </w:tcPr>
          <w:p w:rsidR="00677AD8" w:rsidRPr="004955FF" w:rsidRDefault="00677AD8" w:rsidP="004955FF">
            <w:pPr>
              <w:ind w:firstLine="5"/>
              <w:jc w:val="center"/>
              <w:rPr>
                <w:color w:val="000000"/>
                <w:sz w:val="22"/>
                <w:szCs w:val="22"/>
              </w:rPr>
            </w:pPr>
          </w:p>
          <w:p w:rsidR="00677AD8" w:rsidRPr="004955FF" w:rsidRDefault="00677AD8" w:rsidP="004955FF">
            <w:pPr>
              <w:ind w:firstLine="5"/>
              <w:jc w:val="center"/>
              <w:rPr>
                <w:color w:val="000000"/>
                <w:sz w:val="22"/>
                <w:szCs w:val="22"/>
              </w:rPr>
            </w:pPr>
            <w:r w:rsidRPr="004955FF">
              <w:rPr>
                <w:color w:val="000000"/>
                <w:sz w:val="22"/>
                <w:szCs w:val="22"/>
              </w:rPr>
              <w:t>246,45</w:t>
            </w:r>
          </w:p>
        </w:tc>
        <w:tc>
          <w:tcPr>
            <w:tcW w:w="851" w:type="dxa"/>
            <w:shd w:val="clear" w:color="auto" w:fill="auto"/>
            <w:noWrap/>
          </w:tcPr>
          <w:p w:rsidR="00677AD8" w:rsidRPr="004955FF" w:rsidRDefault="00677AD8" w:rsidP="004955FF">
            <w:pPr>
              <w:ind w:firstLine="5"/>
              <w:jc w:val="center"/>
              <w:rPr>
                <w:color w:val="000000"/>
                <w:sz w:val="22"/>
                <w:szCs w:val="22"/>
              </w:rPr>
            </w:pPr>
          </w:p>
          <w:p w:rsidR="00677AD8" w:rsidRPr="004955FF" w:rsidRDefault="00677AD8" w:rsidP="004955FF">
            <w:pPr>
              <w:ind w:firstLine="5"/>
              <w:jc w:val="center"/>
              <w:rPr>
                <w:color w:val="000000"/>
                <w:sz w:val="22"/>
                <w:szCs w:val="22"/>
              </w:rPr>
            </w:pPr>
            <w:r w:rsidRPr="004955FF">
              <w:rPr>
                <w:color w:val="000000"/>
                <w:sz w:val="22"/>
                <w:szCs w:val="22"/>
              </w:rPr>
              <w:t>отс.</w:t>
            </w:r>
          </w:p>
        </w:tc>
        <w:tc>
          <w:tcPr>
            <w:tcW w:w="850" w:type="dxa"/>
            <w:shd w:val="clear" w:color="auto" w:fill="auto"/>
            <w:noWrap/>
          </w:tcPr>
          <w:p w:rsidR="00677AD8" w:rsidRPr="004955FF" w:rsidRDefault="00677AD8" w:rsidP="004955FF">
            <w:pPr>
              <w:autoSpaceDE w:val="0"/>
              <w:autoSpaceDN w:val="0"/>
              <w:adjustRightInd w:val="0"/>
              <w:ind w:firstLine="5"/>
              <w:jc w:val="center"/>
              <w:rPr>
                <w:color w:val="000000"/>
                <w:sz w:val="22"/>
                <w:szCs w:val="22"/>
              </w:rPr>
            </w:pPr>
          </w:p>
          <w:p w:rsidR="00677AD8" w:rsidRPr="004955FF" w:rsidRDefault="004955FF" w:rsidP="004955FF">
            <w:pPr>
              <w:autoSpaceDE w:val="0"/>
              <w:autoSpaceDN w:val="0"/>
              <w:adjustRightInd w:val="0"/>
              <w:ind w:firstLine="5"/>
              <w:jc w:val="center"/>
              <w:rPr>
                <w:color w:val="000000"/>
                <w:sz w:val="22"/>
                <w:szCs w:val="22"/>
              </w:rPr>
            </w:pPr>
            <w:r>
              <w:rPr>
                <w:color w:val="000000"/>
                <w:sz w:val="22"/>
                <w:szCs w:val="22"/>
              </w:rPr>
              <w:t>123,0</w:t>
            </w:r>
          </w:p>
        </w:tc>
        <w:tc>
          <w:tcPr>
            <w:tcW w:w="709" w:type="dxa"/>
            <w:shd w:val="clear" w:color="auto" w:fill="auto"/>
          </w:tcPr>
          <w:p w:rsidR="00677AD8" w:rsidRPr="004955FF" w:rsidRDefault="00677AD8" w:rsidP="004955FF">
            <w:pPr>
              <w:autoSpaceDE w:val="0"/>
              <w:autoSpaceDN w:val="0"/>
              <w:adjustRightInd w:val="0"/>
              <w:ind w:firstLine="5"/>
              <w:jc w:val="center"/>
              <w:rPr>
                <w:color w:val="000000"/>
                <w:sz w:val="22"/>
                <w:szCs w:val="22"/>
              </w:rPr>
            </w:pPr>
          </w:p>
          <w:p w:rsidR="00677AD8" w:rsidRPr="004955FF" w:rsidRDefault="00677AD8" w:rsidP="004955FF">
            <w:pPr>
              <w:autoSpaceDE w:val="0"/>
              <w:autoSpaceDN w:val="0"/>
              <w:adjustRightInd w:val="0"/>
              <w:ind w:firstLine="5"/>
              <w:jc w:val="center"/>
              <w:rPr>
                <w:color w:val="000000"/>
                <w:sz w:val="22"/>
                <w:szCs w:val="22"/>
              </w:rPr>
            </w:pPr>
            <w:r w:rsidRPr="004955FF">
              <w:rPr>
                <w:color w:val="000000"/>
                <w:sz w:val="22"/>
                <w:szCs w:val="22"/>
              </w:rPr>
              <w:t>отс.</w:t>
            </w:r>
          </w:p>
        </w:tc>
        <w:tc>
          <w:tcPr>
            <w:tcW w:w="822" w:type="dxa"/>
            <w:shd w:val="clear" w:color="auto" w:fill="auto"/>
          </w:tcPr>
          <w:p w:rsidR="00677AD8" w:rsidRPr="004955FF" w:rsidRDefault="00677AD8" w:rsidP="004955FF">
            <w:pPr>
              <w:autoSpaceDE w:val="0"/>
              <w:autoSpaceDN w:val="0"/>
              <w:adjustRightInd w:val="0"/>
              <w:ind w:firstLine="5"/>
              <w:jc w:val="center"/>
              <w:rPr>
                <w:color w:val="000000"/>
                <w:sz w:val="22"/>
                <w:szCs w:val="22"/>
                <w:lang w:val="kk-KZ"/>
              </w:rPr>
            </w:pPr>
          </w:p>
          <w:p w:rsidR="00677AD8" w:rsidRPr="004955FF" w:rsidRDefault="00677AD8" w:rsidP="004955FF">
            <w:pPr>
              <w:autoSpaceDE w:val="0"/>
              <w:autoSpaceDN w:val="0"/>
              <w:adjustRightInd w:val="0"/>
              <w:ind w:firstLine="5"/>
              <w:jc w:val="center"/>
              <w:rPr>
                <w:color w:val="000000"/>
                <w:sz w:val="22"/>
                <w:szCs w:val="22"/>
                <w:lang w:val="kk-KZ"/>
              </w:rPr>
            </w:pPr>
            <w:r w:rsidRPr="004955FF">
              <w:rPr>
                <w:color w:val="000000"/>
                <w:sz w:val="22"/>
                <w:szCs w:val="22"/>
                <w:lang w:val="kk-KZ"/>
              </w:rPr>
              <w:t>0,066</w:t>
            </w:r>
          </w:p>
        </w:tc>
      </w:tr>
      <w:tr w:rsidR="00677AD8" w:rsidRPr="004955FF" w:rsidTr="004955FF">
        <w:trPr>
          <w:trHeight w:val="637"/>
        </w:trPr>
        <w:tc>
          <w:tcPr>
            <w:tcW w:w="1985" w:type="dxa"/>
            <w:shd w:val="clear" w:color="auto" w:fill="auto"/>
            <w:noWrap/>
          </w:tcPr>
          <w:p w:rsidR="00677AD8" w:rsidRPr="004955FF" w:rsidRDefault="00677AD8" w:rsidP="004955FF">
            <w:pPr>
              <w:ind w:firstLine="5"/>
              <w:rPr>
                <w:sz w:val="22"/>
                <w:szCs w:val="22"/>
              </w:rPr>
            </w:pPr>
            <w:r w:rsidRPr="004955FF">
              <w:rPr>
                <w:sz w:val="22"/>
                <w:szCs w:val="22"/>
              </w:rPr>
              <w:t xml:space="preserve">Салтанат Балгимбаев. </w:t>
            </w:r>
          </w:p>
          <w:p w:rsidR="00677AD8" w:rsidRPr="004955FF" w:rsidRDefault="00677AD8" w:rsidP="004955FF">
            <w:pPr>
              <w:ind w:firstLine="5"/>
              <w:rPr>
                <w:color w:val="000000"/>
                <w:sz w:val="22"/>
                <w:szCs w:val="22"/>
              </w:rPr>
            </w:pPr>
            <w:r w:rsidRPr="004955FF">
              <w:rPr>
                <w:color w:val="000000"/>
                <w:sz w:val="22"/>
                <w:szCs w:val="22"/>
              </w:rPr>
              <w:t>РВС №9 середина</w:t>
            </w:r>
          </w:p>
        </w:tc>
        <w:tc>
          <w:tcPr>
            <w:tcW w:w="709" w:type="dxa"/>
            <w:shd w:val="clear" w:color="auto" w:fill="auto"/>
            <w:noWrap/>
          </w:tcPr>
          <w:p w:rsidR="00677AD8" w:rsidRPr="004955FF" w:rsidRDefault="00677AD8" w:rsidP="004955FF">
            <w:pPr>
              <w:ind w:firstLine="5"/>
              <w:jc w:val="center"/>
              <w:rPr>
                <w:color w:val="000000"/>
                <w:sz w:val="22"/>
                <w:szCs w:val="22"/>
              </w:rPr>
            </w:pPr>
          </w:p>
          <w:p w:rsidR="00677AD8" w:rsidRPr="004955FF" w:rsidRDefault="00677AD8" w:rsidP="004955FF">
            <w:pPr>
              <w:ind w:firstLine="5"/>
              <w:jc w:val="center"/>
              <w:rPr>
                <w:color w:val="000000"/>
                <w:sz w:val="22"/>
                <w:szCs w:val="22"/>
              </w:rPr>
            </w:pPr>
            <w:r w:rsidRPr="004955FF">
              <w:rPr>
                <w:color w:val="000000"/>
                <w:sz w:val="22"/>
                <w:szCs w:val="22"/>
              </w:rPr>
              <w:t>6,00</w:t>
            </w:r>
          </w:p>
        </w:tc>
        <w:tc>
          <w:tcPr>
            <w:tcW w:w="708" w:type="dxa"/>
            <w:shd w:val="clear" w:color="auto" w:fill="auto"/>
            <w:noWrap/>
          </w:tcPr>
          <w:p w:rsidR="00677AD8" w:rsidRPr="004955FF" w:rsidRDefault="00677AD8" w:rsidP="004955FF">
            <w:pPr>
              <w:ind w:firstLine="5"/>
              <w:jc w:val="center"/>
              <w:rPr>
                <w:color w:val="000000"/>
                <w:sz w:val="22"/>
                <w:szCs w:val="22"/>
              </w:rPr>
            </w:pPr>
          </w:p>
          <w:p w:rsidR="00677AD8" w:rsidRPr="004955FF" w:rsidRDefault="00677AD8" w:rsidP="004955FF">
            <w:pPr>
              <w:ind w:firstLine="5"/>
              <w:jc w:val="center"/>
              <w:rPr>
                <w:color w:val="000000"/>
                <w:sz w:val="22"/>
                <w:szCs w:val="22"/>
              </w:rPr>
            </w:pPr>
            <w:r w:rsidRPr="004955FF">
              <w:rPr>
                <w:color w:val="000000"/>
                <w:sz w:val="22"/>
                <w:szCs w:val="22"/>
              </w:rPr>
              <w:t>67,4</w:t>
            </w:r>
          </w:p>
        </w:tc>
        <w:tc>
          <w:tcPr>
            <w:tcW w:w="1134" w:type="dxa"/>
            <w:shd w:val="clear" w:color="auto" w:fill="auto"/>
          </w:tcPr>
          <w:p w:rsidR="00677AD8" w:rsidRPr="004955FF" w:rsidRDefault="00677AD8" w:rsidP="004955FF">
            <w:pPr>
              <w:ind w:firstLine="5"/>
              <w:jc w:val="center"/>
              <w:rPr>
                <w:color w:val="000000"/>
                <w:sz w:val="22"/>
                <w:szCs w:val="22"/>
              </w:rPr>
            </w:pPr>
          </w:p>
          <w:p w:rsidR="00677AD8" w:rsidRPr="004955FF" w:rsidRDefault="00677AD8" w:rsidP="004955FF">
            <w:pPr>
              <w:ind w:firstLine="5"/>
              <w:jc w:val="center"/>
              <w:rPr>
                <w:color w:val="000000"/>
                <w:sz w:val="22"/>
                <w:szCs w:val="22"/>
              </w:rPr>
            </w:pPr>
            <w:r w:rsidRPr="004955FF">
              <w:rPr>
                <w:color w:val="000000"/>
                <w:sz w:val="22"/>
                <w:szCs w:val="22"/>
              </w:rPr>
              <w:t>216</w:t>
            </w:r>
          </w:p>
        </w:tc>
        <w:tc>
          <w:tcPr>
            <w:tcW w:w="709" w:type="dxa"/>
            <w:shd w:val="clear" w:color="auto" w:fill="auto"/>
            <w:noWrap/>
          </w:tcPr>
          <w:p w:rsidR="00677AD8" w:rsidRPr="004955FF" w:rsidRDefault="00677AD8" w:rsidP="004955FF">
            <w:pPr>
              <w:ind w:firstLine="5"/>
              <w:jc w:val="center"/>
              <w:rPr>
                <w:color w:val="000000"/>
                <w:sz w:val="22"/>
                <w:szCs w:val="22"/>
              </w:rPr>
            </w:pPr>
          </w:p>
          <w:p w:rsidR="00677AD8" w:rsidRPr="004955FF" w:rsidRDefault="00677AD8" w:rsidP="004955FF">
            <w:pPr>
              <w:ind w:firstLine="5"/>
              <w:jc w:val="center"/>
              <w:rPr>
                <w:color w:val="000000"/>
                <w:sz w:val="22"/>
                <w:szCs w:val="22"/>
              </w:rPr>
            </w:pPr>
            <w:r w:rsidRPr="004955FF">
              <w:rPr>
                <w:color w:val="000000"/>
                <w:sz w:val="22"/>
                <w:szCs w:val="22"/>
              </w:rPr>
              <w:t>1148</w:t>
            </w:r>
          </w:p>
        </w:tc>
        <w:tc>
          <w:tcPr>
            <w:tcW w:w="1134" w:type="dxa"/>
            <w:shd w:val="clear" w:color="auto" w:fill="auto"/>
          </w:tcPr>
          <w:p w:rsidR="00677AD8" w:rsidRPr="004955FF" w:rsidRDefault="00677AD8" w:rsidP="004955FF">
            <w:pPr>
              <w:ind w:firstLine="5"/>
              <w:jc w:val="center"/>
              <w:rPr>
                <w:color w:val="000000"/>
                <w:sz w:val="22"/>
                <w:szCs w:val="22"/>
              </w:rPr>
            </w:pPr>
          </w:p>
          <w:p w:rsidR="00677AD8" w:rsidRPr="004955FF" w:rsidRDefault="00677AD8" w:rsidP="004955FF">
            <w:pPr>
              <w:ind w:firstLine="5"/>
              <w:jc w:val="center"/>
              <w:rPr>
                <w:color w:val="000000"/>
                <w:sz w:val="22"/>
                <w:szCs w:val="22"/>
              </w:rPr>
            </w:pPr>
            <w:r w:rsidRPr="004955FF">
              <w:rPr>
                <w:color w:val="000000"/>
                <w:sz w:val="22"/>
                <w:szCs w:val="22"/>
              </w:rPr>
              <w:t>255,70</w:t>
            </w:r>
          </w:p>
        </w:tc>
        <w:tc>
          <w:tcPr>
            <w:tcW w:w="851" w:type="dxa"/>
            <w:shd w:val="clear" w:color="auto" w:fill="auto"/>
            <w:noWrap/>
          </w:tcPr>
          <w:p w:rsidR="00677AD8" w:rsidRPr="004955FF" w:rsidRDefault="00677AD8" w:rsidP="004955FF">
            <w:pPr>
              <w:ind w:firstLine="5"/>
              <w:jc w:val="center"/>
              <w:rPr>
                <w:color w:val="000000"/>
                <w:sz w:val="22"/>
                <w:szCs w:val="22"/>
              </w:rPr>
            </w:pPr>
          </w:p>
          <w:p w:rsidR="00677AD8" w:rsidRPr="004955FF" w:rsidRDefault="00677AD8" w:rsidP="004955FF">
            <w:pPr>
              <w:ind w:firstLine="5"/>
              <w:jc w:val="center"/>
              <w:rPr>
                <w:color w:val="000000"/>
                <w:sz w:val="22"/>
                <w:szCs w:val="22"/>
              </w:rPr>
            </w:pPr>
            <w:r w:rsidRPr="004955FF">
              <w:rPr>
                <w:color w:val="000000"/>
                <w:sz w:val="22"/>
                <w:szCs w:val="22"/>
              </w:rPr>
              <w:t>0,026</w:t>
            </w:r>
          </w:p>
        </w:tc>
        <w:tc>
          <w:tcPr>
            <w:tcW w:w="850" w:type="dxa"/>
            <w:shd w:val="clear" w:color="auto" w:fill="auto"/>
            <w:noWrap/>
          </w:tcPr>
          <w:p w:rsidR="00677AD8" w:rsidRPr="004955FF" w:rsidRDefault="00677AD8" w:rsidP="004955FF">
            <w:pPr>
              <w:autoSpaceDE w:val="0"/>
              <w:autoSpaceDN w:val="0"/>
              <w:adjustRightInd w:val="0"/>
              <w:ind w:firstLine="5"/>
              <w:jc w:val="center"/>
              <w:rPr>
                <w:color w:val="000000"/>
                <w:sz w:val="22"/>
                <w:szCs w:val="22"/>
              </w:rPr>
            </w:pPr>
          </w:p>
          <w:p w:rsidR="00677AD8" w:rsidRPr="004955FF" w:rsidRDefault="004955FF" w:rsidP="004955FF">
            <w:pPr>
              <w:autoSpaceDE w:val="0"/>
              <w:autoSpaceDN w:val="0"/>
              <w:adjustRightInd w:val="0"/>
              <w:ind w:firstLine="5"/>
              <w:jc w:val="center"/>
              <w:rPr>
                <w:color w:val="000000"/>
                <w:sz w:val="22"/>
                <w:szCs w:val="22"/>
              </w:rPr>
            </w:pPr>
            <w:r>
              <w:rPr>
                <w:color w:val="000000"/>
                <w:sz w:val="22"/>
                <w:szCs w:val="22"/>
              </w:rPr>
              <w:t>126,5</w:t>
            </w:r>
          </w:p>
          <w:p w:rsidR="00677AD8" w:rsidRPr="004955FF" w:rsidRDefault="00677AD8" w:rsidP="004955FF">
            <w:pPr>
              <w:autoSpaceDE w:val="0"/>
              <w:autoSpaceDN w:val="0"/>
              <w:adjustRightInd w:val="0"/>
              <w:ind w:firstLine="5"/>
              <w:jc w:val="center"/>
              <w:rPr>
                <w:color w:val="000000"/>
                <w:sz w:val="22"/>
                <w:szCs w:val="22"/>
              </w:rPr>
            </w:pPr>
          </w:p>
        </w:tc>
        <w:tc>
          <w:tcPr>
            <w:tcW w:w="709" w:type="dxa"/>
            <w:shd w:val="clear" w:color="auto" w:fill="auto"/>
          </w:tcPr>
          <w:p w:rsidR="00677AD8" w:rsidRPr="004955FF" w:rsidRDefault="00677AD8" w:rsidP="004955FF">
            <w:pPr>
              <w:autoSpaceDE w:val="0"/>
              <w:autoSpaceDN w:val="0"/>
              <w:adjustRightInd w:val="0"/>
              <w:ind w:firstLine="5"/>
              <w:jc w:val="center"/>
              <w:rPr>
                <w:color w:val="000000"/>
                <w:sz w:val="22"/>
                <w:szCs w:val="22"/>
              </w:rPr>
            </w:pPr>
          </w:p>
          <w:p w:rsidR="00677AD8" w:rsidRPr="004955FF" w:rsidRDefault="00677AD8" w:rsidP="004955FF">
            <w:pPr>
              <w:autoSpaceDE w:val="0"/>
              <w:autoSpaceDN w:val="0"/>
              <w:adjustRightInd w:val="0"/>
              <w:ind w:firstLine="5"/>
              <w:jc w:val="center"/>
              <w:rPr>
                <w:color w:val="000000"/>
                <w:sz w:val="22"/>
                <w:szCs w:val="22"/>
              </w:rPr>
            </w:pPr>
            <w:r w:rsidRPr="004955FF">
              <w:rPr>
                <w:color w:val="000000"/>
                <w:sz w:val="22"/>
                <w:szCs w:val="22"/>
              </w:rPr>
              <w:t>отс.</w:t>
            </w:r>
          </w:p>
        </w:tc>
        <w:tc>
          <w:tcPr>
            <w:tcW w:w="822" w:type="dxa"/>
            <w:shd w:val="clear" w:color="auto" w:fill="auto"/>
          </w:tcPr>
          <w:p w:rsidR="00677AD8" w:rsidRPr="004955FF" w:rsidRDefault="00677AD8" w:rsidP="004955FF">
            <w:pPr>
              <w:autoSpaceDE w:val="0"/>
              <w:autoSpaceDN w:val="0"/>
              <w:adjustRightInd w:val="0"/>
              <w:ind w:firstLine="5"/>
              <w:jc w:val="center"/>
              <w:rPr>
                <w:color w:val="000000"/>
                <w:sz w:val="22"/>
                <w:szCs w:val="22"/>
              </w:rPr>
            </w:pPr>
          </w:p>
          <w:p w:rsidR="00677AD8" w:rsidRPr="004955FF" w:rsidRDefault="00677AD8" w:rsidP="004955FF">
            <w:pPr>
              <w:autoSpaceDE w:val="0"/>
              <w:autoSpaceDN w:val="0"/>
              <w:adjustRightInd w:val="0"/>
              <w:ind w:firstLine="5"/>
              <w:jc w:val="center"/>
              <w:rPr>
                <w:color w:val="000000"/>
                <w:sz w:val="22"/>
                <w:szCs w:val="22"/>
              </w:rPr>
            </w:pPr>
            <w:r w:rsidRPr="004955FF">
              <w:rPr>
                <w:color w:val="000000"/>
                <w:sz w:val="22"/>
                <w:szCs w:val="22"/>
              </w:rPr>
              <w:t>0,055</w:t>
            </w:r>
          </w:p>
        </w:tc>
      </w:tr>
      <w:tr w:rsidR="00677AD8" w:rsidRPr="004955FF" w:rsidTr="004955FF">
        <w:trPr>
          <w:trHeight w:val="637"/>
        </w:trPr>
        <w:tc>
          <w:tcPr>
            <w:tcW w:w="1985" w:type="dxa"/>
            <w:shd w:val="clear" w:color="auto" w:fill="auto"/>
            <w:noWrap/>
          </w:tcPr>
          <w:p w:rsidR="00677AD8" w:rsidRPr="004955FF" w:rsidRDefault="00677AD8" w:rsidP="004955FF">
            <w:pPr>
              <w:ind w:firstLine="5"/>
              <w:rPr>
                <w:sz w:val="22"/>
                <w:szCs w:val="22"/>
              </w:rPr>
            </w:pPr>
            <w:r w:rsidRPr="004955FF">
              <w:rPr>
                <w:sz w:val="22"/>
                <w:szCs w:val="22"/>
              </w:rPr>
              <w:t xml:space="preserve">Салтанат Балгимбаев. </w:t>
            </w:r>
          </w:p>
          <w:p w:rsidR="00677AD8" w:rsidRPr="004955FF" w:rsidRDefault="00677AD8" w:rsidP="004955FF">
            <w:pPr>
              <w:ind w:firstLine="5"/>
              <w:rPr>
                <w:color w:val="000000"/>
                <w:sz w:val="22"/>
                <w:szCs w:val="22"/>
              </w:rPr>
            </w:pPr>
            <w:r w:rsidRPr="004955FF">
              <w:rPr>
                <w:color w:val="000000"/>
                <w:sz w:val="22"/>
                <w:szCs w:val="22"/>
              </w:rPr>
              <w:t>РВС №9 низ</w:t>
            </w:r>
          </w:p>
        </w:tc>
        <w:tc>
          <w:tcPr>
            <w:tcW w:w="709" w:type="dxa"/>
            <w:shd w:val="clear" w:color="auto" w:fill="auto"/>
            <w:noWrap/>
          </w:tcPr>
          <w:p w:rsidR="00677AD8" w:rsidRPr="004955FF" w:rsidRDefault="00677AD8" w:rsidP="004955FF">
            <w:pPr>
              <w:ind w:firstLine="5"/>
              <w:jc w:val="center"/>
              <w:rPr>
                <w:color w:val="000000"/>
                <w:sz w:val="22"/>
                <w:szCs w:val="22"/>
              </w:rPr>
            </w:pPr>
          </w:p>
          <w:p w:rsidR="00677AD8" w:rsidRPr="004955FF" w:rsidRDefault="00677AD8" w:rsidP="004955FF">
            <w:pPr>
              <w:ind w:firstLine="5"/>
              <w:jc w:val="center"/>
              <w:rPr>
                <w:color w:val="000000"/>
                <w:sz w:val="22"/>
                <w:szCs w:val="22"/>
              </w:rPr>
            </w:pPr>
            <w:r w:rsidRPr="004955FF">
              <w:rPr>
                <w:color w:val="000000"/>
                <w:sz w:val="22"/>
                <w:szCs w:val="22"/>
              </w:rPr>
              <w:t>5,97</w:t>
            </w:r>
          </w:p>
        </w:tc>
        <w:tc>
          <w:tcPr>
            <w:tcW w:w="708" w:type="dxa"/>
            <w:shd w:val="clear" w:color="auto" w:fill="auto"/>
            <w:noWrap/>
          </w:tcPr>
          <w:p w:rsidR="00677AD8" w:rsidRPr="004955FF" w:rsidRDefault="00677AD8" w:rsidP="004955FF">
            <w:pPr>
              <w:ind w:firstLine="5"/>
              <w:jc w:val="center"/>
              <w:rPr>
                <w:color w:val="000000"/>
                <w:sz w:val="22"/>
                <w:szCs w:val="22"/>
              </w:rPr>
            </w:pPr>
          </w:p>
          <w:p w:rsidR="00677AD8" w:rsidRPr="004955FF" w:rsidRDefault="00677AD8" w:rsidP="004955FF">
            <w:pPr>
              <w:ind w:firstLine="5"/>
              <w:jc w:val="center"/>
              <w:rPr>
                <w:color w:val="000000"/>
                <w:sz w:val="22"/>
                <w:szCs w:val="22"/>
              </w:rPr>
            </w:pPr>
            <w:r w:rsidRPr="004955FF">
              <w:rPr>
                <w:color w:val="000000"/>
                <w:sz w:val="22"/>
                <w:szCs w:val="22"/>
              </w:rPr>
              <w:t>68,8</w:t>
            </w:r>
          </w:p>
        </w:tc>
        <w:tc>
          <w:tcPr>
            <w:tcW w:w="1134" w:type="dxa"/>
            <w:shd w:val="clear" w:color="auto" w:fill="auto"/>
          </w:tcPr>
          <w:p w:rsidR="00677AD8" w:rsidRPr="004955FF" w:rsidRDefault="00677AD8" w:rsidP="004955FF">
            <w:pPr>
              <w:ind w:firstLine="5"/>
              <w:jc w:val="center"/>
              <w:rPr>
                <w:color w:val="000000"/>
                <w:sz w:val="22"/>
                <w:szCs w:val="22"/>
              </w:rPr>
            </w:pPr>
          </w:p>
          <w:p w:rsidR="00677AD8" w:rsidRPr="004955FF" w:rsidRDefault="00677AD8" w:rsidP="004955FF">
            <w:pPr>
              <w:ind w:firstLine="5"/>
              <w:jc w:val="center"/>
              <w:rPr>
                <w:color w:val="000000"/>
                <w:sz w:val="22"/>
                <w:szCs w:val="22"/>
              </w:rPr>
            </w:pPr>
            <w:r w:rsidRPr="004955FF">
              <w:rPr>
                <w:color w:val="000000"/>
                <w:sz w:val="22"/>
                <w:szCs w:val="22"/>
              </w:rPr>
              <w:t>220</w:t>
            </w:r>
          </w:p>
        </w:tc>
        <w:tc>
          <w:tcPr>
            <w:tcW w:w="709" w:type="dxa"/>
            <w:shd w:val="clear" w:color="auto" w:fill="auto"/>
            <w:noWrap/>
          </w:tcPr>
          <w:p w:rsidR="00677AD8" w:rsidRPr="004955FF" w:rsidRDefault="00677AD8" w:rsidP="004955FF">
            <w:pPr>
              <w:ind w:firstLine="5"/>
              <w:jc w:val="center"/>
              <w:rPr>
                <w:color w:val="000000"/>
                <w:sz w:val="22"/>
                <w:szCs w:val="22"/>
              </w:rPr>
            </w:pPr>
          </w:p>
          <w:p w:rsidR="00677AD8" w:rsidRPr="004955FF" w:rsidRDefault="00677AD8" w:rsidP="004955FF">
            <w:pPr>
              <w:ind w:firstLine="5"/>
              <w:jc w:val="center"/>
              <w:rPr>
                <w:color w:val="000000"/>
                <w:sz w:val="22"/>
                <w:szCs w:val="22"/>
              </w:rPr>
            </w:pPr>
            <w:r w:rsidRPr="004955FF">
              <w:rPr>
                <w:color w:val="000000"/>
                <w:sz w:val="22"/>
                <w:szCs w:val="22"/>
              </w:rPr>
              <w:t>1135</w:t>
            </w:r>
          </w:p>
        </w:tc>
        <w:tc>
          <w:tcPr>
            <w:tcW w:w="1134" w:type="dxa"/>
            <w:shd w:val="clear" w:color="auto" w:fill="auto"/>
          </w:tcPr>
          <w:p w:rsidR="00677AD8" w:rsidRPr="004955FF" w:rsidRDefault="00677AD8" w:rsidP="004955FF">
            <w:pPr>
              <w:ind w:firstLine="5"/>
              <w:jc w:val="center"/>
              <w:rPr>
                <w:color w:val="000000"/>
                <w:sz w:val="22"/>
                <w:szCs w:val="22"/>
              </w:rPr>
            </w:pPr>
          </w:p>
          <w:p w:rsidR="00677AD8" w:rsidRPr="004955FF" w:rsidRDefault="00677AD8" w:rsidP="004955FF">
            <w:pPr>
              <w:ind w:firstLine="5"/>
              <w:jc w:val="center"/>
              <w:rPr>
                <w:color w:val="000000"/>
                <w:sz w:val="22"/>
                <w:szCs w:val="22"/>
              </w:rPr>
            </w:pPr>
            <w:r w:rsidRPr="004955FF">
              <w:rPr>
                <w:color w:val="000000"/>
                <w:sz w:val="22"/>
                <w:szCs w:val="22"/>
              </w:rPr>
              <w:t>235,00</w:t>
            </w:r>
          </w:p>
        </w:tc>
        <w:tc>
          <w:tcPr>
            <w:tcW w:w="851" w:type="dxa"/>
            <w:shd w:val="clear" w:color="auto" w:fill="auto"/>
            <w:noWrap/>
          </w:tcPr>
          <w:p w:rsidR="00677AD8" w:rsidRPr="004955FF" w:rsidRDefault="00677AD8" w:rsidP="004955FF">
            <w:pPr>
              <w:ind w:firstLine="5"/>
              <w:jc w:val="center"/>
              <w:rPr>
                <w:color w:val="000000"/>
                <w:sz w:val="22"/>
                <w:szCs w:val="22"/>
              </w:rPr>
            </w:pPr>
          </w:p>
          <w:p w:rsidR="00677AD8" w:rsidRPr="004955FF" w:rsidRDefault="00677AD8" w:rsidP="004955FF">
            <w:pPr>
              <w:ind w:firstLine="5"/>
              <w:jc w:val="center"/>
              <w:rPr>
                <w:color w:val="000000"/>
                <w:sz w:val="22"/>
                <w:szCs w:val="22"/>
              </w:rPr>
            </w:pPr>
            <w:r w:rsidRPr="004955FF">
              <w:rPr>
                <w:color w:val="000000"/>
                <w:sz w:val="22"/>
                <w:szCs w:val="22"/>
              </w:rPr>
              <w:t>отс.</w:t>
            </w:r>
          </w:p>
        </w:tc>
        <w:tc>
          <w:tcPr>
            <w:tcW w:w="850" w:type="dxa"/>
            <w:shd w:val="clear" w:color="auto" w:fill="auto"/>
            <w:noWrap/>
          </w:tcPr>
          <w:p w:rsidR="00677AD8" w:rsidRPr="004955FF" w:rsidRDefault="00677AD8" w:rsidP="004955FF">
            <w:pPr>
              <w:autoSpaceDE w:val="0"/>
              <w:autoSpaceDN w:val="0"/>
              <w:adjustRightInd w:val="0"/>
              <w:ind w:firstLine="5"/>
              <w:jc w:val="center"/>
              <w:rPr>
                <w:color w:val="000000"/>
                <w:sz w:val="22"/>
                <w:szCs w:val="22"/>
              </w:rPr>
            </w:pPr>
          </w:p>
          <w:p w:rsidR="00677AD8" w:rsidRPr="004955FF" w:rsidRDefault="004955FF" w:rsidP="004955FF">
            <w:pPr>
              <w:autoSpaceDE w:val="0"/>
              <w:autoSpaceDN w:val="0"/>
              <w:adjustRightInd w:val="0"/>
              <w:ind w:firstLine="5"/>
              <w:jc w:val="center"/>
              <w:rPr>
                <w:color w:val="000000"/>
                <w:sz w:val="22"/>
                <w:szCs w:val="22"/>
              </w:rPr>
            </w:pPr>
            <w:r>
              <w:rPr>
                <w:color w:val="000000"/>
                <w:sz w:val="22"/>
                <w:szCs w:val="22"/>
              </w:rPr>
              <w:t>117,6</w:t>
            </w:r>
          </w:p>
        </w:tc>
        <w:tc>
          <w:tcPr>
            <w:tcW w:w="709" w:type="dxa"/>
            <w:shd w:val="clear" w:color="auto" w:fill="auto"/>
          </w:tcPr>
          <w:p w:rsidR="00677AD8" w:rsidRPr="004955FF" w:rsidRDefault="00677AD8" w:rsidP="004955FF">
            <w:pPr>
              <w:autoSpaceDE w:val="0"/>
              <w:autoSpaceDN w:val="0"/>
              <w:adjustRightInd w:val="0"/>
              <w:ind w:firstLine="5"/>
              <w:jc w:val="center"/>
              <w:rPr>
                <w:color w:val="000000"/>
                <w:sz w:val="22"/>
                <w:szCs w:val="22"/>
              </w:rPr>
            </w:pPr>
          </w:p>
          <w:p w:rsidR="00677AD8" w:rsidRPr="004955FF" w:rsidRDefault="00677AD8" w:rsidP="004955FF">
            <w:pPr>
              <w:autoSpaceDE w:val="0"/>
              <w:autoSpaceDN w:val="0"/>
              <w:adjustRightInd w:val="0"/>
              <w:ind w:firstLine="5"/>
              <w:jc w:val="center"/>
              <w:rPr>
                <w:color w:val="000000"/>
                <w:sz w:val="22"/>
                <w:szCs w:val="22"/>
              </w:rPr>
            </w:pPr>
            <w:r w:rsidRPr="004955FF">
              <w:rPr>
                <w:color w:val="000000"/>
                <w:sz w:val="22"/>
                <w:szCs w:val="22"/>
              </w:rPr>
              <w:t>отс.</w:t>
            </w:r>
          </w:p>
        </w:tc>
        <w:tc>
          <w:tcPr>
            <w:tcW w:w="822" w:type="dxa"/>
            <w:shd w:val="clear" w:color="auto" w:fill="auto"/>
          </w:tcPr>
          <w:p w:rsidR="00677AD8" w:rsidRPr="004955FF" w:rsidRDefault="00677AD8" w:rsidP="004955FF">
            <w:pPr>
              <w:autoSpaceDE w:val="0"/>
              <w:autoSpaceDN w:val="0"/>
              <w:adjustRightInd w:val="0"/>
              <w:ind w:firstLine="5"/>
              <w:jc w:val="center"/>
              <w:rPr>
                <w:color w:val="000000"/>
                <w:sz w:val="22"/>
                <w:szCs w:val="22"/>
                <w:lang w:val="kk-KZ"/>
              </w:rPr>
            </w:pPr>
          </w:p>
          <w:p w:rsidR="00677AD8" w:rsidRPr="004955FF" w:rsidRDefault="00677AD8" w:rsidP="004955FF">
            <w:pPr>
              <w:autoSpaceDE w:val="0"/>
              <w:autoSpaceDN w:val="0"/>
              <w:adjustRightInd w:val="0"/>
              <w:ind w:firstLine="5"/>
              <w:jc w:val="center"/>
              <w:rPr>
                <w:color w:val="000000"/>
                <w:sz w:val="22"/>
                <w:szCs w:val="22"/>
                <w:lang w:val="kk-KZ"/>
              </w:rPr>
            </w:pPr>
            <w:r w:rsidRPr="004955FF">
              <w:rPr>
                <w:color w:val="000000"/>
                <w:sz w:val="22"/>
                <w:szCs w:val="22"/>
                <w:lang w:val="kk-KZ"/>
              </w:rPr>
              <w:t>0,076</w:t>
            </w:r>
          </w:p>
        </w:tc>
      </w:tr>
    </w:tbl>
    <w:p w:rsidR="00677AD8" w:rsidRPr="004C5656" w:rsidRDefault="00677AD8" w:rsidP="00F60C76">
      <w:pPr>
        <w:ind w:firstLine="567"/>
        <w:jc w:val="both"/>
        <w:rPr>
          <w:color w:val="000000"/>
          <w:sz w:val="28"/>
          <w:szCs w:val="28"/>
        </w:rPr>
      </w:pPr>
    </w:p>
    <w:p w:rsidR="004955FF" w:rsidRDefault="00677AD8" w:rsidP="00F60C76">
      <w:pPr>
        <w:ind w:firstLine="567"/>
        <w:jc w:val="both"/>
        <w:rPr>
          <w:sz w:val="28"/>
          <w:szCs w:val="28"/>
        </w:rPr>
      </w:pPr>
      <w:r w:rsidRPr="004C5656">
        <w:rPr>
          <w:color w:val="000000"/>
          <w:sz w:val="28"/>
          <w:szCs w:val="28"/>
        </w:rPr>
        <w:t xml:space="preserve">Таким образом, </w:t>
      </w:r>
      <w:r w:rsidRPr="004C5656">
        <w:rPr>
          <w:sz w:val="28"/>
          <w:szCs w:val="28"/>
        </w:rPr>
        <w:t xml:space="preserve">методом оптико-эмиссионной спектроскопии с индуктивно-связанной плазмой (ИСП-ОЭС) был проведен анализ распространенных элементов </w:t>
      </w:r>
      <w:r w:rsidRPr="004C5656">
        <w:rPr>
          <w:sz w:val="28"/>
          <w:szCs w:val="28"/>
          <w:lang w:val="en-US"/>
        </w:rPr>
        <w:t>Na</w:t>
      </w:r>
      <w:r w:rsidRPr="004C5656">
        <w:rPr>
          <w:sz w:val="28"/>
          <w:szCs w:val="28"/>
        </w:rPr>
        <w:t xml:space="preserve">, </w:t>
      </w:r>
      <w:r w:rsidRPr="004C5656">
        <w:rPr>
          <w:sz w:val="28"/>
          <w:szCs w:val="28"/>
          <w:lang w:val="en-US"/>
        </w:rPr>
        <w:t>K</w:t>
      </w:r>
      <w:r w:rsidRPr="004C5656">
        <w:rPr>
          <w:sz w:val="28"/>
          <w:szCs w:val="28"/>
        </w:rPr>
        <w:t xml:space="preserve">, </w:t>
      </w:r>
      <w:r w:rsidRPr="004C5656">
        <w:rPr>
          <w:sz w:val="28"/>
          <w:szCs w:val="28"/>
          <w:lang w:val="en-US"/>
        </w:rPr>
        <w:t>Ca</w:t>
      </w:r>
      <w:r w:rsidRPr="004C5656">
        <w:rPr>
          <w:sz w:val="28"/>
          <w:szCs w:val="28"/>
        </w:rPr>
        <w:t xml:space="preserve">, </w:t>
      </w:r>
      <w:r w:rsidRPr="004C5656">
        <w:rPr>
          <w:sz w:val="28"/>
          <w:szCs w:val="28"/>
          <w:lang w:val="en-US"/>
        </w:rPr>
        <w:t>Mg</w:t>
      </w:r>
      <w:r w:rsidRPr="004C5656">
        <w:rPr>
          <w:sz w:val="28"/>
          <w:szCs w:val="28"/>
        </w:rPr>
        <w:t xml:space="preserve">, </w:t>
      </w:r>
      <w:r w:rsidRPr="004C5656">
        <w:rPr>
          <w:sz w:val="28"/>
          <w:szCs w:val="28"/>
          <w:lang w:val="en-US"/>
        </w:rPr>
        <w:t>Fe</w:t>
      </w:r>
      <w:r w:rsidRPr="004C5656">
        <w:rPr>
          <w:sz w:val="28"/>
          <w:szCs w:val="28"/>
        </w:rPr>
        <w:t xml:space="preserve">, </w:t>
      </w:r>
      <w:r w:rsidRPr="004C5656">
        <w:rPr>
          <w:sz w:val="28"/>
          <w:szCs w:val="28"/>
          <w:lang w:val="en-US"/>
        </w:rPr>
        <w:t>Ba</w:t>
      </w:r>
      <w:r w:rsidRPr="004C5656">
        <w:rPr>
          <w:sz w:val="28"/>
          <w:szCs w:val="28"/>
        </w:rPr>
        <w:t xml:space="preserve">, </w:t>
      </w:r>
      <w:r w:rsidRPr="004C5656">
        <w:rPr>
          <w:sz w:val="28"/>
          <w:szCs w:val="28"/>
          <w:lang w:val="en-US"/>
        </w:rPr>
        <w:t>Li</w:t>
      </w:r>
      <w:r w:rsidRPr="004C5656">
        <w:rPr>
          <w:sz w:val="28"/>
          <w:szCs w:val="28"/>
        </w:rPr>
        <w:t xml:space="preserve">, </w:t>
      </w:r>
      <w:r w:rsidRPr="004C5656">
        <w:rPr>
          <w:sz w:val="28"/>
          <w:szCs w:val="28"/>
          <w:lang w:val="en-US"/>
        </w:rPr>
        <w:t>Si</w:t>
      </w:r>
      <w:r w:rsidRPr="004C5656">
        <w:rPr>
          <w:sz w:val="28"/>
          <w:szCs w:val="28"/>
        </w:rPr>
        <w:t xml:space="preserve">, </w:t>
      </w:r>
      <w:r w:rsidRPr="004C5656">
        <w:rPr>
          <w:sz w:val="28"/>
          <w:szCs w:val="28"/>
          <w:lang w:val="en-US"/>
        </w:rPr>
        <w:t>Sr</w:t>
      </w:r>
      <w:r w:rsidRPr="004C5656">
        <w:rPr>
          <w:sz w:val="28"/>
          <w:szCs w:val="28"/>
        </w:rPr>
        <w:t xml:space="preserve">, </w:t>
      </w:r>
      <w:r w:rsidRPr="004C5656">
        <w:rPr>
          <w:sz w:val="28"/>
          <w:szCs w:val="28"/>
          <w:lang w:val="en-US"/>
        </w:rPr>
        <w:t>V</w:t>
      </w:r>
      <w:r w:rsidRPr="004C5656">
        <w:rPr>
          <w:sz w:val="28"/>
          <w:szCs w:val="28"/>
        </w:rPr>
        <w:t xml:space="preserve"> в пластовых водах нефтяных месторождений Западного Казахстана. Выявлено, что все месторождения характеризуются различным химическим составом и физико-химическими характеристиками. Следовательно, при эксплуатации данных нефтегазовых месторождений необходимо не допускать смешивание вод, содержащих в себе карбонаты и сульфаты, для предупреждения образования минеральных солей на нефтедобывающем и нефтетранспортирующем оборудовании.</w:t>
      </w:r>
    </w:p>
    <w:p w:rsidR="004955FF" w:rsidRDefault="004955FF" w:rsidP="00F60C76">
      <w:pPr>
        <w:ind w:firstLine="567"/>
        <w:jc w:val="both"/>
        <w:rPr>
          <w:sz w:val="28"/>
          <w:szCs w:val="28"/>
        </w:rPr>
      </w:pPr>
    </w:p>
    <w:p w:rsidR="004955FF" w:rsidRDefault="004955FF" w:rsidP="00F60C76">
      <w:pPr>
        <w:ind w:firstLine="567"/>
        <w:jc w:val="both"/>
        <w:rPr>
          <w:sz w:val="28"/>
          <w:szCs w:val="28"/>
        </w:rPr>
      </w:pPr>
    </w:p>
    <w:p w:rsidR="004955FF" w:rsidRDefault="004955FF" w:rsidP="00F60C76">
      <w:pPr>
        <w:ind w:firstLine="567"/>
        <w:jc w:val="both"/>
        <w:rPr>
          <w:sz w:val="28"/>
          <w:szCs w:val="28"/>
        </w:rPr>
      </w:pPr>
    </w:p>
    <w:p w:rsidR="004955FF" w:rsidRDefault="004955FF" w:rsidP="00F60C76">
      <w:pPr>
        <w:ind w:firstLine="567"/>
        <w:jc w:val="both"/>
        <w:rPr>
          <w:sz w:val="28"/>
          <w:szCs w:val="28"/>
        </w:rPr>
      </w:pPr>
    </w:p>
    <w:p w:rsidR="004955FF" w:rsidRDefault="004955FF" w:rsidP="00F60C76">
      <w:pPr>
        <w:ind w:firstLine="567"/>
        <w:jc w:val="both"/>
        <w:rPr>
          <w:sz w:val="28"/>
          <w:szCs w:val="28"/>
        </w:rPr>
      </w:pPr>
    </w:p>
    <w:p w:rsidR="004955FF" w:rsidRDefault="004955FF" w:rsidP="00F60C76">
      <w:pPr>
        <w:ind w:firstLine="567"/>
        <w:jc w:val="both"/>
        <w:rPr>
          <w:sz w:val="28"/>
          <w:szCs w:val="28"/>
        </w:rPr>
      </w:pPr>
    </w:p>
    <w:p w:rsidR="004955FF" w:rsidRDefault="004955FF" w:rsidP="00F60C76">
      <w:pPr>
        <w:ind w:firstLine="567"/>
        <w:jc w:val="both"/>
        <w:rPr>
          <w:sz w:val="28"/>
          <w:szCs w:val="28"/>
        </w:rPr>
      </w:pPr>
    </w:p>
    <w:p w:rsidR="002D2A4A" w:rsidRPr="002D2A4A" w:rsidRDefault="002F2408" w:rsidP="00BE0D34">
      <w:pPr>
        <w:ind w:firstLine="567"/>
        <w:jc w:val="both"/>
        <w:rPr>
          <w:sz w:val="28"/>
          <w:szCs w:val="28"/>
        </w:rPr>
      </w:pPr>
      <w:r>
        <w:rPr>
          <w:color w:val="000000"/>
          <w:sz w:val="28"/>
          <w:szCs w:val="28"/>
        </w:rPr>
        <w:lastRenderedPageBreak/>
        <w:t>1.</w:t>
      </w:r>
      <w:r w:rsidR="002D2A4A" w:rsidRPr="002D2A4A">
        <w:rPr>
          <w:color w:val="000000"/>
          <w:sz w:val="28"/>
          <w:szCs w:val="28"/>
        </w:rPr>
        <w:t xml:space="preserve">3 </w:t>
      </w:r>
      <w:r w:rsidR="00B80414" w:rsidRPr="002D2A4A">
        <w:rPr>
          <w:sz w:val="28"/>
          <w:szCs w:val="28"/>
        </w:rPr>
        <w:t>НАРАБОТКА ЭАВ НА ОСНОВЕ АКТИВИРОВАННОГО СПЛАВА АЛЮМИНИЯ ДЛЯ РАЗРАБОТКИ ТЕХНОЛОГИИ УТИЛИЗАЦИИ НЕФТЕШЛАМОВ В ПРУДАХ ДОПОЛНИТЕЛЬНОГО ОТСТОЯ ТОО «АНПЗ»</w:t>
      </w:r>
    </w:p>
    <w:p w:rsidR="002D2A4A" w:rsidRPr="002D2A4A" w:rsidRDefault="002D2A4A" w:rsidP="002D2A4A">
      <w:pPr>
        <w:jc w:val="both"/>
        <w:rPr>
          <w:b/>
          <w:sz w:val="28"/>
          <w:szCs w:val="28"/>
        </w:rPr>
      </w:pPr>
    </w:p>
    <w:p w:rsidR="002D2A4A" w:rsidRPr="002D2A4A" w:rsidRDefault="002D2A4A" w:rsidP="00B80414">
      <w:pPr>
        <w:ind w:firstLine="709"/>
        <w:jc w:val="both"/>
        <w:rPr>
          <w:sz w:val="28"/>
          <w:szCs w:val="28"/>
        </w:rPr>
      </w:pPr>
      <w:r w:rsidRPr="002D2A4A">
        <w:rPr>
          <w:sz w:val="28"/>
          <w:szCs w:val="28"/>
        </w:rPr>
        <w:t xml:space="preserve">Для активации алюминия использовался принцип, связанный с эффектом П.А. Ребиндера, основанный на применении активаторов для охрупчивания материалов, вследствие снижения их поверхностной энергии </w:t>
      </w:r>
      <w:r w:rsidRPr="00A8475C">
        <w:rPr>
          <w:sz w:val="28"/>
          <w:szCs w:val="28"/>
        </w:rPr>
        <w:t>[</w:t>
      </w:r>
      <w:r w:rsidR="00BE0D34">
        <w:rPr>
          <w:sz w:val="28"/>
          <w:szCs w:val="28"/>
        </w:rPr>
        <w:t>10</w:t>
      </w:r>
      <w:r w:rsidRPr="00A8475C">
        <w:rPr>
          <w:sz w:val="28"/>
          <w:szCs w:val="28"/>
        </w:rPr>
        <w:t>].</w:t>
      </w:r>
      <w:r w:rsidRPr="002D2A4A">
        <w:rPr>
          <w:sz w:val="28"/>
          <w:szCs w:val="28"/>
        </w:rPr>
        <w:t xml:space="preserve"> К сильнодействующим активаторам относятся жидкие металлы и легкоплавкие эвтектики. Поэтому для активации алюминия использовали следующие металлы: галлий, индий, олово, цинк, висмут, свинец, кадмий и сурьму. Все сплавы алюминия с этими элементами как бинарных, так и сложно-компонентные относятся к системам эвтектического типа и отвечают известному правилу Ребиндера-Щукина-Горкатова.</w:t>
      </w:r>
    </w:p>
    <w:p w:rsidR="002D2A4A" w:rsidRPr="002D2A4A" w:rsidRDefault="00F13C11" w:rsidP="00B80414">
      <w:pPr>
        <w:ind w:firstLine="709"/>
        <w:jc w:val="both"/>
        <w:rPr>
          <w:sz w:val="28"/>
          <w:szCs w:val="28"/>
        </w:rPr>
      </w:pPr>
      <w:r>
        <w:rPr>
          <w:sz w:val="28"/>
          <w:szCs w:val="28"/>
        </w:rPr>
        <w:t xml:space="preserve">Опытную партию реагента </w:t>
      </w:r>
      <w:r w:rsidR="002D2A4A" w:rsidRPr="002D2A4A">
        <w:rPr>
          <w:sz w:val="28"/>
          <w:szCs w:val="28"/>
        </w:rPr>
        <w:t>изготовили в лаборатории НАО "КазНИТУ имени К.И.Сатпаева". Для получения отливок были изготовлены стальные изложницы наружным диаметром 60 мм, внутренним – 40 мм и высотой от 40 мм до 80 мм.  Изложницы устанавливали на ровную стальную плиту. Скорость охлаждения нижнего слоя отливки при соприкосновении жидкого металла с плитой не позволяла происходить проливу металла в зазор между плитой и изложницей. Отсутствие дна у изложницы облегчало извлечение из нее отливки после кристаллизации и охлаждении металла.  При толщине стенок изложницы в 10 мм происходило быстрое остывание расплава с образованием мелкокристаллической структуры и высокой активностью реагента.</w:t>
      </w:r>
    </w:p>
    <w:p w:rsidR="002D2A4A" w:rsidRPr="002D2A4A" w:rsidRDefault="002D2A4A" w:rsidP="00B80414">
      <w:pPr>
        <w:ind w:firstLine="709"/>
        <w:jc w:val="both"/>
        <w:rPr>
          <w:sz w:val="28"/>
          <w:szCs w:val="28"/>
        </w:rPr>
      </w:pPr>
      <w:r w:rsidRPr="002D2A4A">
        <w:rPr>
          <w:sz w:val="28"/>
          <w:szCs w:val="28"/>
        </w:rPr>
        <w:t>Металлический алюминий в виде гранул или проволоки взвешивали на весах с точностью 0,1 г.  Навески массой до 300 г помещали в алундовые тигли. Алюминий в печи SNOL 1300 нагревали до температуры 850</w:t>
      </w:r>
      <w:r w:rsidR="00D44A90">
        <w:rPr>
          <w:sz w:val="28"/>
          <w:szCs w:val="28"/>
        </w:rPr>
        <w:t xml:space="preserve"> °</w:t>
      </w:r>
      <w:r w:rsidRPr="002D2A4A">
        <w:rPr>
          <w:sz w:val="28"/>
          <w:szCs w:val="28"/>
        </w:rPr>
        <w:t>С, а затем в расплав вводили активирующие добавки индий, галли</w:t>
      </w:r>
      <w:r w:rsidR="00F5184C">
        <w:rPr>
          <w:sz w:val="28"/>
          <w:szCs w:val="28"/>
        </w:rPr>
        <w:t xml:space="preserve">й, олово в количестве от 1 до </w:t>
      </w:r>
      <w:r w:rsidRPr="002D2A4A">
        <w:rPr>
          <w:sz w:val="28"/>
          <w:szCs w:val="28"/>
        </w:rPr>
        <w:t xml:space="preserve">%масс.  Расплав перемешивали    кварцевым стержнем и вновь помещали в печь. После подогрева состав вновь перемешивали и отливали в стальные изложницы.  Таким образом из имеющегося материала было выплавлено 5 кг активированного сплава алюминия. </w:t>
      </w:r>
    </w:p>
    <w:p w:rsidR="00C35B3C" w:rsidRDefault="002D2A4A" w:rsidP="00B80414">
      <w:pPr>
        <w:ind w:firstLine="709"/>
        <w:jc w:val="both"/>
        <w:rPr>
          <w:sz w:val="28"/>
          <w:szCs w:val="28"/>
        </w:rPr>
      </w:pPr>
      <w:r w:rsidRPr="002D2A4A">
        <w:rPr>
          <w:sz w:val="28"/>
          <w:szCs w:val="28"/>
        </w:rPr>
        <w:t xml:space="preserve">Применительно к алюминиевым сплавам   разработан простой и дешевый способ получения порошка алюминиевого сплава и его хранения без изменения активности. Для этого первоначально методом сплавления получали алюминиевый сплав с добавками металлов-активаторов, который отливали в охлаждаемые изложницы цилиндрической формы, а затем в атмосфере чистого аргона измельчали в дробилке мелкого дробления ДМД 160х100 мм по программе, позволяющей получить необходимый гранулометрический состав сплава. </w:t>
      </w:r>
    </w:p>
    <w:p w:rsidR="000557A9" w:rsidRDefault="000557A9" w:rsidP="00B80414">
      <w:pPr>
        <w:ind w:firstLine="709"/>
        <w:jc w:val="both"/>
        <w:rPr>
          <w:sz w:val="28"/>
          <w:szCs w:val="28"/>
        </w:rPr>
      </w:pPr>
    </w:p>
    <w:p w:rsidR="000557A9" w:rsidRDefault="000557A9" w:rsidP="00B80414">
      <w:pPr>
        <w:ind w:firstLine="709"/>
        <w:jc w:val="both"/>
        <w:rPr>
          <w:sz w:val="28"/>
          <w:szCs w:val="28"/>
        </w:rPr>
      </w:pPr>
    </w:p>
    <w:p w:rsidR="000557A9" w:rsidRDefault="000557A9" w:rsidP="00B80414">
      <w:pPr>
        <w:ind w:firstLine="709"/>
        <w:jc w:val="both"/>
        <w:rPr>
          <w:sz w:val="28"/>
          <w:szCs w:val="28"/>
        </w:rPr>
      </w:pPr>
    </w:p>
    <w:p w:rsidR="000557A9" w:rsidRDefault="000557A9" w:rsidP="00B80414">
      <w:pPr>
        <w:ind w:firstLine="709"/>
        <w:jc w:val="both"/>
        <w:rPr>
          <w:sz w:val="28"/>
          <w:szCs w:val="28"/>
        </w:rPr>
      </w:pPr>
    </w:p>
    <w:p w:rsidR="00C35B3C" w:rsidRDefault="00C35B3C" w:rsidP="00B80414">
      <w:pPr>
        <w:ind w:firstLine="709"/>
        <w:jc w:val="both"/>
        <w:rPr>
          <w:sz w:val="28"/>
          <w:szCs w:val="28"/>
        </w:rPr>
      </w:pPr>
    </w:p>
    <w:p w:rsidR="00C35B3C" w:rsidRDefault="00C35B3C" w:rsidP="00B80414">
      <w:pPr>
        <w:ind w:firstLine="709"/>
        <w:jc w:val="both"/>
        <w:rPr>
          <w:sz w:val="28"/>
          <w:szCs w:val="28"/>
        </w:rPr>
      </w:pPr>
    </w:p>
    <w:p w:rsidR="00C35B3C" w:rsidRDefault="00BD7D80" w:rsidP="00C35B3C">
      <w:pPr>
        <w:jc w:val="both"/>
        <w:rPr>
          <w:sz w:val="28"/>
          <w:szCs w:val="28"/>
        </w:rPr>
      </w:pPr>
      <w:r>
        <w:rPr>
          <w:noProof/>
          <w:sz w:val="28"/>
          <w:szCs w:val="28"/>
        </w:rPr>
        <w:drawing>
          <wp:anchor distT="0" distB="0" distL="114300" distR="114300" simplePos="0" relativeHeight="251713024" behindDoc="0" locked="0" layoutInCell="1" allowOverlap="1" wp14:anchorId="30B3485D" wp14:editId="68EBD48D">
            <wp:simplePos x="0" y="0"/>
            <wp:positionH relativeFrom="column">
              <wp:posOffset>4130040</wp:posOffset>
            </wp:positionH>
            <wp:positionV relativeFrom="paragraph">
              <wp:posOffset>12065</wp:posOffset>
            </wp:positionV>
            <wp:extent cx="2103120" cy="1657350"/>
            <wp:effectExtent l="0" t="0" r="0" b="0"/>
            <wp:wrapNone/>
            <wp:docPr id="226" name="Picture 2" descr="D:\system\desktop\SDC148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ystem\desktop\SDC14819.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03526" cy="16576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8"/>
          <w:szCs w:val="28"/>
        </w:rPr>
        <w:drawing>
          <wp:anchor distT="0" distB="0" distL="114300" distR="114300" simplePos="0" relativeHeight="251715072" behindDoc="0" locked="0" layoutInCell="1" allowOverlap="1" wp14:anchorId="03C07CB2" wp14:editId="0A7C700A">
            <wp:simplePos x="0" y="0"/>
            <wp:positionH relativeFrom="column">
              <wp:posOffset>2110740</wp:posOffset>
            </wp:positionH>
            <wp:positionV relativeFrom="paragraph">
              <wp:posOffset>12065</wp:posOffset>
            </wp:positionV>
            <wp:extent cx="1959171" cy="1666875"/>
            <wp:effectExtent l="0" t="0" r="3175" b="0"/>
            <wp:wrapNone/>
            <wp:docPr id="228" name="Picture 6" descr="D:\system\desktop\SDC148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ystem\desktop\SDC14818.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61675" cy="166900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8"/>
          <w:szCs w:val="28"/>
        </w:rPr>
        <w:drawing>
          <wp:anchor distT="0" distB="0" distL="114300" distR="114300" simplePos="0" relativeHeight="251714048" behindDoc="0" locked="0" layoutInCell="1" allowOverlap="1" wp14:anchorId="62E2EC06" wp14:editId="36858B74">
            <wp:simplePos x="0" y="0"/>
            <wp:positionH relativeFrom="margin">
              <wp:align>left</wp:align>
            </wp:positionH>
            <wp:positionV relativeFrom="paragraph">
              <wp:posOffset>21590</wp:posOffset>
            </wp:positionV>
            <wp:extent cx="2059651" cy="1647825"/>
            <wp:effectExtent l="0" t="0" r="0" b="0"/>
            <wp:wrapNone/>
            <wp:docPr id="227" name="Picture 3" descr="D:\system\desktop\SDC148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ystem\desktop\SDC14809.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60844" cy="16487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5B3C" w:rsidRDefault="00C35B3C" w:rsidP="00B80414">
      <w:pPr>
        <w:ind w:firstLine="709"/>
        <w:jc w:val="both"/>
        <w:rPr>
          <w:sz w:val="28"/>
          <w:szCs w:val="28"/>
        </w:rPr>
      </w:pPr>
    </w:p>
    <w:p w:rsidR="00C35B3C" w:rsidRDefault="00C35B3C" w:rsidP="00B80414">
      <w:pPr>
        <w:ind w:firstLine="709"/>
        <w:jc w:val="both"/>
        <w:rPr>
          <w:sz w:val="28"/>
          <w:szCs w:val="28"/>
        </w:rPr>
      </w:pPr>
    </w:p>
    <w:p w:rsidR="00C35B3C" w:rsidRDefault="00C35B3C" w:rsidP="00B80414">
      <w:pPr>
        <w:ind w:firstLine="709"/>
        <w:jc w:val="both"/>
        <w:rPr>
          <w:sz w:val="28"/>
          <w:szCs w:val="28"/>
        </w:rPr>
      </w:pPr>
    </w:p>
    <w:p w:rsidR="00C35B3C" w:rsidRDefault="00C35B3C" w:rsidP="00B80414">
      <w:pPr>
        <w:ind w:firstLine="709"/>
        <w:jc w:val="both"/>
        <w:rPr>
          <w:sz w:val="28"/>
          <w:szCs w:val="28"/>
        </w:rPr>
      </w:pPr>
    </w:p>
    <w:p w:rsidR="00C35B3C" w:rsidRDefault="00C35B3C" w:rsidP="00B80414">
      <w:pPr>
        <w:ind w:firstLine="709"/>
        <w:jc w:val="both"/>
        <w:rPr>
          <w:sz w:val="28"/>
          <w:szCs w:val="28"/>
        </w:rPr>
      </w:pPr>
    </w:p>
    <w:p w:rsidR="00C35B3C" w:rsidRDefault="00C35B3C" w:rsidP="00B80414">
      <w:pPr>
        <w:ind w:firstLine="709"/>
        <w:jc w:val="both"/>
        <w:rPr>
          <w:sz w:val="28"/>
          <w:szCs w:val="28"/>
        </w:rPr>
      </w:pPr>
    </w:p>
    <w:p w:rsidR="00C35B3C" w:rsidRDefault="00C35B3C" w:rsidP="00B80414">
      <w:pPr>
        <w:ind w:firstLine="709"/>
        <w:jc w:val="both"/>
        <w:rPr>
          <w:sz w:val="28"/>
          <w:szCs w:val="28"/>
        </w:rPr>
      </w:pPr>
    </w:p>
    <w:p w:rsidR="00BD7D80" w:rsidRDefault="00BD7D80" w:rsidP="00BD7D80">
      <w:pPr>
        <w:ind w:firstLine="709"/>
        <w:jc w:val="center"/>
        <w:rPr>
          <w:sz w:val="28"/>
          <w:szCs w:val="28"/>
        </w:rPr>
      </w:pPr>
    </w:p>
    <w:p w:rsidR="00C35B3C" w:rsidRDefault="00BD7D80" w:rsidP="00BD7D80">
      <w:pPr>
        <w:ind w:firstLine="709"/>
        <w:jc w:val="center"/>
        <w:rPr>
          <w:sz w:val="28"/>
          <w:szCs w:val="28"/>
        </w:rPr>
      </w:pPr>
      <w:r w:rsidRPr="007278A9">
        <w:rPr>
          <w:noProof/>
          <w:sz w:val="28"/>
          <w:szCs w:val="28"/>
        </w:rPr>
        <w:drawing>
          <wp:inline distT="0" distB="0" distL="0" distR="0" wp14:anchorId="6AF12CAE" wp14:editId="414C1269">
            <wp:extent cx="2963610" cy="2219325"/>
            <wp:effectExtent l="0" t="0" r="8255" b="0"/>
            <wp:docPr id="12" name="Рисунок 12" descr="20180802_162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20180802_1622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72675" cy="2226114"/>
                    </a:xfrm>
                    <a:prstGeom prst="rect">
                      <a:avLst/>
                    </a:prstGeom>
                    <a:noFill/>
                    <a:ln>
                      <a:noFill/>
                    </a:ln>
                  </pic:spPr>
                </pic:pic>
              </a:graphicData>
            </a:graphic>
          </wp:inline>
        </w:drawing>
      </w:r>
    </w:p>
    <w:p w:rsidR="00C35B3C" w:rsidRDefault="00C35B3C" w:rsidP="00C35B3C">
      <w:pPr>
        <w:jc w:val="center"/>
        <w:rPr>
          <w:sz w:val="28"/>
          <w:szCs w:val="28"/>
        </w:rPr>
      </w:pPr>
      <w:r>
        <w:rPr>
          <w:sz w:val="28"/>
          <w:szCs w:val="28"/>
        </w:rPr>
        <w:t xml:space="preserve">Рисунок </w:t>
      </w:r>
      <w:r w:rsidR="00C73B0F" w:rsidRPr="00C73B0F">
        <w:rPr>
          <w:sz w:val="28"/>
          <w:szCs w:val="28"/>
        </w:rPr>
        <w:t>6</w:t>
      </w:r>
      <w:r>
        <w:rPr>
          <w:sz w:val="28"/>
          <w:szCs w:val="28"/>
        </w:rPr>
        <w:t xml:space="preserve"> - </w:t>
      </w:r>
      <w:r w:rsidRPr="002D2A4A">
        <w:rPr>
          <w:sz w:val="28"/>
          <w:szCs w:val="28"/>
        </w:rPr>
        <w:t>Образцы полученных порошков</w:t>
      </w:r>
    </w:p>
    <w:p w:rsidR="00C35B3C" w:rsidRDefault="00C35B3C" w:rsidP="00B80414">
      <w:pPr>
        <w:ind w:firstLine="709"/>
        <w:jc w:val="both"/>
        <w:rPr>
          <w:sz w:val="28"/>
          <w:szCs w:val="28"/>
        </w:rPr>
      </w:pPr>
    </w:p>
    <w:p w:rsidR="002D2A4A" w:rsidRPr="002D2A4A" w:rsidRDefault="002D2A4A" w:rsidP="00FF6297">
      <w:pPr>
        <w:ind w:firstLine="709"/>
        <w:jc w:val="both"/>
        <w:rPr>
          <w:sz w:val="28"/>
          <w:szCs w:val="28"/>
        </w:rPr>
      </w:pPr>
      <w:r w:rsidRPr="002D2A4A">
        <w:rPr>
          <w:sz w:val="28"/>
          <w:szCs w:val="28"/>
        </w:rPr>
        <w:t>Так, при четырехкратном измельчении алюминиевого сплава с изменением просвета между щеками дробилки: 10,5,2,1 мм получили порошок следующего гранулометрического состава:</w:t>
      </w:r>
      <w:r w:rsidR="00FF6297" w:rsidRPr="00FF6297">
        <w:rPr>
          <w:sz w:val="28"/>
          <w:szCs w:val="28"/>
        </w:rPr>
        <w:t xml:space="preserve"> </w:t>
      </w:r>
      <w:r w:rsidRPr="002D2A4A">
        <w:rPr>
          <w:sz w:val="28"/>
          <w:szCs w:val="28"/>
        </w:rPr>
        <w:t>2,5мм- 3,7 %.; 1,25 - 46,1% ;   0,63 - 31,26 % ;   0</w:t>
      </w:r>
      <w:r w:rsidR="00B80414">
        <w:rPr>
          <w:sz w:val="28"/>
          <w:szCs w:val="28"/>
        </w:rPr>
        <w:t>,35 - 17,96  ;  0,14 - 0,1% ;</w:t>
      </w:r>
      <w:r w:rsidRPr="002D2A4A">
        <w:rPr>
          <w:sz w:val="28"/>
          <w:szCs w:val="28"/>
        </w:rPr>
        <w:t>˂  0,140- 0,84%</w:t>
      </w:r>
      <w:r w:rsidR="00B80414">
        <w:rPr>
          <w:sz w:val="28"/>
          <w:szCs w:val="28"/>
        </w:rPr>
        <w:t xml:space="preserve">. </w:t>
      </w:r>
    </w:p>
    <w:p w:rsidR="002D2A4A" w:rsidRDefault="002D2A4A" w:rsidP="00B80414">
      <w:pPr>
        <w:ind w:firstLine="708"/>
        <w:jc w:val="both"/>
        <w:rPr>
          <w:sz w:val="28"/>
          <w:szCs w:val="28"/>
        </w:rPr>
      </w:pPr>
      <w:r w:rsidRPr="002D2A4A">
        <w:rPr>
          <w:sz w:val="28"/>
          <w:szCs w:val="28"/>
        </w:rPr>
        <w:t xml:space="preserve">Образцы полученных порошков представлены на рисунке </w:t>
      </w:r>
      <w:r w:rsidR="00FF6297" w:rsidRPr="00FF6297">
        <w:rPr>
          <w:sz w:val="28"/>
          <w:szCs w:val="28"/>
        </w:rPr>
        <w:t>6</w:t>
      </w:r>
      <w:r w:rsidRPr="00FF6297">
        <w:rPr>
          <w:sz w:val="28"/>
          <w:szCs w:val="28"/>
        </w:rPr>
        <w:t>.</w:t>
      </w:r>
      <w:r w:rsidRPr="002D2A4A">
        <w:rPr>
          <w:sz w:val="28"/>
          <w:szCs w:val="28"/>
        </w:rPr>
        <w:t xml:space="preserve"> Для предотвращения окисления кислородом воздуха и обеспечения химической активности в реакции с водой, порошок реагента подвергали пассивации различными неорганическими или органическими веществами. В качестве органических веществ использовали керосин. товарную нефть с объектов нефтедобычи. Для длительного хранения порошка и транспортировки ЭАВ на основе активированного сплава алюминия до места проведения испытаний можно использовать герметично закрываемые емкости (аргон).</w:t>
      </w:r>
    </w:p>
    <w:p w:rsidR="008F7940" w:rsidRPr="002D2A4A" w:rsidRDefault="008F7940" w:rsidP="00B80414">
      <w:pPr>
        <w:ind w:firstLine="708"/>
        <w:jc w:val="both"/>
        <w:rPr>
          <w:sz w:val="28"/>
          <w:szCs w:val="28"/>
        </w:rPr>
      </w:pPr>
    </w:p>
    <w:p w:rsidR="002D2A4A" w:rsidRDefault="002D2A4A" w:rsidP="002D2A4A">
      <w:r>
        <w:t xml:space="preserve"> </w:t>
      </w:r>
    </w:p>
    <w:p w:rsidR="002D2A4A" w:rsidRDefault="002D2A4A" w:rsidP="002D2A4A"/>
    <w:p w:rsidR="002D2A4A" w:rsidRPr="002D2A4A" w:rsidRDefault="002D2A4A" w:rsidP="00011A38">
      <w:pPr>
        <w:ind w:firstLine="709"/>
        <w:jc w:val="both"/>
        <w:rPr>
          <w:color w:val="000000"/>
          <w:sz w:val="28"/>
          <w:szCs w:val="28"/>
        </w:rPr>
      </w:pPr>
    </w:p>
    <w:p w:rsidR="002D2A4A" w:rsidRDefault="002D2A4A" w:rsidP="00011A38">
      <w:pPr>
        <w:ind w:firstLine="709"/>
        <w:jc w:val="both"/>
        <w:rPr>
          <w:color w:val="000000"/>
          <w:sz w:val="28"/>
          <w:szCs w:val="28"/>
        </w:rPr>
      </w:pPr>
    </w:p>
    <w:p w:rsidR="002D2A4A" w:rsidRDefault="002D2A4A" w:rsidP="00011A38">
      <w:pPr>
        <w:ind w:firstLine="709"/>
        <w:jc w:val="both"/>
        <w:rPr>
          <w:color w:val="000000"/>
          <w:sz w:val="28"/>
          <w:szCs w:val="28"/>
        </w:rPr>
      </w:pPr>
    </w:p>
    <w:p w:rsidR="002D2A4A" w:rsidRDefault="002D2A4A" w:rsidP="00011A38">
      <w:pPr>
        <w:ind w:firstLine="709"/>
        <w:jc w:val="both"/>
        <w:rPr>
          <w:color w:val="000000"/>
          <w:sz w:val="28"/>
          <w:szCs w:val="28"/>
        </w:rPr>
      </w:pPr>
    </w:p>
    <w:p w:rsidR="002D2A4A" w:rsidRDefault="002D2A4A" w:rsidP="00011A38">
      <w:pPr>
        <w:ind w:firstLine="709"/>
        <w:jc w:val="both"/>
        <w:rPr>
          <w:color w:val="000000"/>
          <w:sz w:val="28"/>
          <w:szCs w:val="28"/>
        </w:rPr>
      </w:pPr>
    </w:p>
    <w:p w:rsidR="002D2A4A" w:rsidRDefault="002D2A4A" w:rsidP="00011A38">
      <w:pPr>
        <w:ind w:firstLine="709"/>
        <w:jc w:val="both"/>
        <w:rPr>
          <w:color w:val="000000"/>
          <w:sz w:val="28"/>
          <w:szCs w:val="28"/>
        </w:rPr>
      </w:pPr>
    </w:p>
    <w:p w:rsidR="002D2A4A" w:rsidRDefault="002D2A4A" w:rsidP="00011A38">
      <w:pPr>
        <w:ind w:firstLine="709"/>
        <w:jc w:val="both"/>
        <w:rPr>
          <w:color w:val="000000"/>
          <w:sz w:val="28"/>
          <w:szCs w:val="28"/>
        </w:rPr>
      </w:pPr>
    </w:p>
    <w:p w:rsidR="00011A38" w:rsidRPr="005A640C" w:rsidRDefault="002F2408" w:rsidP="00D44A90">
      <w:pPr>
        <w:ind w:firstLine="709"/>
        <w:jc w:val="both"/>
        <w:rPr>
          <w:color w:val="000000"/>
          <w:sz w:val="28"/>
          <w:szCs w:val="28"/>
        </w:rPr>
      </w:pPr>
      <w:r>
        <w:rPr>
          <w:color w:val="000000"/>
          <w:sz w:val="28"/>
          <w:szCs w:val="28"/>
        </w:rPr>
        <w:lastRenderedPageBreak/>
        <w:t>1.</w:t>
      </w:r>
      <w:r w:rsidR="002D2A4A" w:rsidRPr="002D2A4A">
        <w:rPr>
          <w:color w:val="000000"/>
          <w:sz w:val="28"/>
          <w:szCs w:val="28"/>
        </w:rPr>
        <w:t>4</w:t>
      </w:r>
      <w:r w:rsidR="00277F51">
        <w:rPr>
          <w:color w:val="000000"/>
          <w:sz w:val="28"/>
          <w:szCs w:val="28"/>
        </w:rPr>
        <w:t xml:space="preserve"> АНАЛИЗ ПЛАСТОВЫХ ВОД И ОТСТОЙНОЙ ВОДЫ ИЗ ПРУДОВ ДОПОЛНИТЕЛЬНОГО ОТСТОЯ НА СОДЕРЖАНИЕ КАТИОНОВ, АНИОНОВ, ОВП, РН, ЭЛЕКТРОПРОВОДНОСТИ ПОСЛЕ ОБРАБОТКИ ЭАВ С ПРИМЕНЕНИЕМ ФИЗИКО-ХИМИЧЕСКИХ МЕТОДОВ</w:t>
      </w:r>
    </w:p>
    <w:p w:rsidR="005A640C" w:rsidRDefault="005A640C" w:rsidP="00011A38">
      <w:pPr>
        <w:ind w:firstLine="709"/>
        <w:jc w:val="both"/>
        <w:rPr>
          <w:b/>
          <w:color w:val="000000"/>
          <w:sz w:val="28"/>
          <w:szCs w:val="28"/>
          <w:lang w:val="kk-KZ"/>
        </w:rPr>
      </w:pPr>
    </w:p>
    <w:p w:rsidR="00011A38" w:rsidRDefault="00E41FF3" w:rsidP="00011A38">
      <w:pPr>
        <w:ind w:firstLine="708"/>
        <w:jc w:val="both"/>
        <w:rPr>
          <w:color w:val="000000"/>
          <w:sz w:val="28"/>
          <w:szCs w:val="28"/>
        </w:rPr>
      </w:pPr>
      <w:r>
        <w:rPr>
          <w:color w:val="000000"/>
          <w:sz w:val="28"/>
          <w:szCs w:val="28"/>
        </w:rPr>
        <w:t xml:space="preserve">Целью данного этапа исследовательской </w:t>
      </w:r>
      <w:r w:rsidR="00011A38">
        <w:rPr>
          <w:color w:val="000000"/>
          <w:sz w:val="28"/>
          <w:szCs w:val="28"/>
        </w:rPr>
        <w:t xml:space="preserve">работы является комплексный </w:t>
      </w:r>
      <w:r>
        <w:rPr>
          <w:color w:val="000000"/>
          <w:sz w:val="28"/>
          <w:szCs w:val="28"/>
        </w:rPr>
        <w:t xml:space="preserve">сравнительный </w:t>
      </w:r>
      <w:r w:rsidR="00011A38">
        <w:rPr>
          <w:color w:val="000000"/>
          <w:sz w:val="28"/>
          <w:szCs w:val="28"/>
        </w:rPr>
        <w:t>анализ химического состава и физико-химических характеристик пластовых вод месторождений Зап</w:t>
      </w:r>
      <w:r w:rsidR="002E17AB">
        <w:rPr>
          <w:color w:val="000000"/>
          <w:sz w:val="28"/>
          <w:szCs w:val="28"/>
        </w:rPr>
        <w:t xml:space="preserve">адного Казахстана и изучение </w:t>
      </w:r>
      <w:r w:rsidR="00011A38">
        <w:rPr>
          <w:color w:val="000000"/>
          <w:sz w:val="28"/>
          <w:szCs w:val="28"/>
        </w:rPr>
        <w:t>влияния</w:t>
      </w:r>
      <w:r w:rsidR="002E17AB">
        <w:rPr>
          <w:color w:val="000000"/>
          <w:sz w:val="28"/>
          <w:szCs w:val="28"/>
        </w:rPr>
        <w:t xml:space="preserve"> их химического </w:t>
      </w:r>
      <w:r w:rsidR="000B60B2">
        <w:rPr>
          <w:color w:val="000000"/>
          <w:sz w:val="28"/>
          <w:szCs w:val="28"/>
        </w:rPr>
        <w:t>состава на</w:t>
      </w:r>
      <w:r w:rsidR="00011A38">
        <w:rPr>
          <w:color w:val="000000"/>
          <w:sz w:val="28"/>
          <w:szCs w:val="28"/>
        </w:rPr>
        <w:t xml:space="preserve"> газо- и тепловыделени</w:t>
      </w:r>
      <w:r w:rsidR="000B60B2">
        <w:rPr>
          <w:color w:val="000000"/>
          <w:sz w:val="28"/>
          <w:szCs w:val="28"/>
        </w:rPr>
        <w:t>я при взаимодействий</w:t>
      </w:r>
      <w:r w:rsidR="00011A38">
        <w:rPr>
          <w:color w:val="000000"/>
          <w:sz w:val="28"/>
          <w:szCs w:val="28"/>
        </w:rPr>
        <w:t xml:space="preserve"> с </w:t>
      </w:r>
      <w:r w:rsidR="000B60B2">
        <w:rPr>
          <w:color w:val="000000"/>
          <w:sz w:val="28"/>
          <w:szCs w:val="28"/>
        </w:rPr>
        <w:t>активированными сплавами</w:t>
      </w:r>
      <w:r w:rsidR="00011A38">
        <w:rPr>
          <w:color w:val="000000"/>
          <w:sz w:val="28"/>
          <w:szCs w:val="28"/>
        </w:rPr>
        <w:t xml:space="preserve"> алюминия.</w:t>
      </w:r>
    </w:p>
    <w:p w:rsidR="00011A38" w:rsidRDefault="00011A38" w:rsidP="00011A38">
      <w:pPr>
        <w:ind w:firstLine="708"/>
        <w:jc w:val="both"/>
        <w:rPr>
          <w:rFonts w:eastAsia="Calibri"/>
          <w:sz w:val="28"/>
          <w:szCs w:val="28"/>
          <w:lang w:eastAsia="en-US"/>
        </w:rPr>
      </w:pPr>
      <w:r>
        <w:rPr>
          <w:sz w:val="28"/>
          <w:szCs w:val="28"/>
        </w:rPr>
        <w:t xml:space="preserve"> Как уже отмечалось, определение солевого состава пластовых вод является одной из важнейших проблем нефтегазопромысловых исследований. </w:t>
      </w:r>
    </w:p>
    <w:p w:rsidR="00011A38" w:rsidRDefault="00011A38" w:rsidP="00011A38">
      <w:pPr>
        <w:ind w:firstLine="708"/>
        <w:jc w:val="both"/>
        <w:rPr>
          <w:sz w:val="28"/>
          <w:szCs w:val="28"/>
        </w:rPr>
      </w:pPr>
      <w:r>
        <w:rPr>
          <w:sz w:val="28"/>
          <w:szCs w:val="28"/>
        </w:rPr>
        <w:t xml:space="preserve"> В качестве объектов исследования были испытаны образцы пластовых вод, отобранных с различных объектов </w:t>
      </w:r>
      <w:r w:rsidR="005A640C">
        <w:rPr>
          <w:sz w:val="28"/>
          <w:szCs w:val="28"/>
        </w:rPr>
        <w:t>нефтедобычи месторождений Западного</w:t>
      </w:r>
      <w:r>
        <w:rPr>
          <w:sz w:val="28"/>
          <w:szCs w:val="28"/>
        </w:rPr>
        <w:t xml:space="preserve"> Казахстана – </w:t>
      </w:r>
      <w:r w:rsidR="005A640C">
        <w:rPr>
          <w:color w:val="000000"/>
          <w:sz w:val="28"/>
          <w:szCs w:val="28"/>
        </w:rPr>
        <w:t>Алтыкуль (</w:t>
      </w:r>
      <w:r>
        <w:rPr>
          <w:color w:val="000000"/>
          <w:sz w:val="28"/>
          <w:szCs w:val="28"/>
          <w:lang w:val="kk-KZ"/>
        </w:rPr>
        <w:t xml:space="preserve">скв </w:t>
      </w:r>
      <w:r>
        <w:rPr>
          <w:color w:val="000000"/>
          <w:sz w:val="28"/>
          <w:szCs w:val="28"/>
        </w:rPr>
        <w:t>№102)</w:t>
      </w:r>
      <w:r>
        <w:rPr>
          <w:color w:val="000000"/>
          <w:sz w:val="28"/>
          <w:szCs w:val="28"/>
          <w:lang w:val="kk-KZ"/>
        </w:rPr>
        <w:t xml:space="preserve">, Ботахан (скв №121) и </w:t>
      </w:r>
      <w:r w:rsidR="005A640C">
        <w:rPr>
          <w:color w:val="000000"/>
          <w:sz w:val="28"/>
          <w:szCs w:val="28"/>
          <w:lang w:val="kk-KZ"/>
        </w:rPr>
        <w:t>Каражанбас (</w:t>
      </w:r>
      <w:r>
        <w:rPr>
          <w:color w:val="000000"/>
          <w:sz w:val="28"/>
          <w:szCs w:val="28"/>
          <w:lang w:val="kk-KZ"/>
        </w:rPr>
        <w:t>скв. №897,</w:t>
      </w:r>
      <w:r w:rsidR="00FC6B4C">
        <w:rPr>
          <w:color w:val="000000"/>
          <w:sz w:val="28"/>
          <w:szCs w:val="28"/>
          <w:lang w:val="kk-KZ"/>
        </w:rPr>
        <w:t xml:space="preserve"> скв. №1783, скв. №3817)</w:t>
      </w:r>
      <w:r>
        <w:rPr>
          <w:color w:val="000000"/>
          <w:sz w:val="28"/>
          <w:szCs w:val="28"/>
          <w:lang w:val="kk-KZ"/>
        </w:rPr>
        <w:t xml:space="preserve">. </w:t>
      </w:r>
      <w:r>
        <w:rPr>
          <w:sz w:val="28"/>
          <w:szCs w:val="28"/>
          <w:lang w:val="kk-KZ"/>
        </w:rPr>
        <w:t xml:space="preserve"> </w:t>
      </w:r>
    </w:p>
    <w:p w:rsidR="00011A38" w:rsidRDefault="00011A38" w:rsidP="00011A38">
      <w:pPr>
        <w:ind w:firstLine="708"/>
        <w:jc w:val="both"/>
        <w:rPr>
          <w:sz w:val="28"/>
          <w:szCs w:val="28"/>
        </w:rPr>
      </w:pPr>
      <w:r>
        <w:rPr>
          <w:sz w:val="28"/>
          <w:szCs w:val="28"/>
        </w:rPr>
        <w:t xml:space="preserve">Методом оптико-эмиссионной спектроскопии с индуктивно-связанной плазмой (ИСП-ОЭС) осуществлен комплексный анализ пластовых вод на </w:t>
      </w:r>
      <w:r w:rsidR="005A640C">
        <w:rPr>
          <w:sz w:val="28"/>
          <w:szCs w:val="28"/>
        </w:rPr>
        <w:t>содержание солеобразующих</w:t>
      </w:r>
      <w:r>
        <w:rPr>
          <w:sz w:val="28"/>
          <w:szCs w:val="28"/>
        </w:rPr>
        <w:t xml:space="preserve"> элементов </w:t>
      </w:r>
      <w:r>
        <w:rPr>
          <w:sz w:val="28"/>
          <w:szCs w:val="28"/>
          <w:lang w:val="en-US"/>
        </w:rPr>
        <w:t>Na</w:t>
      </w:r>
      <w:r>
        <w:rPr>
          <w:sz w:val="28"/>
          <w:szCs w:val="28"/>
        </w:rPr>
        <w:t xml:space="preserve">, </w:t>
      </w:r>
      <w:r>
        <w:rPr>
          <w:sz w:val="28"/>
          <w:szCs w:val="28"/>
          <w:lang w:val="en-US"/>
        </w:rPr>
        <w:t>K</w:t>
      </w:r>
      <w:r>
        <w:rPr>
          <w:sz w:val="28"/>
          <w:szCs w:val="28"/>
        </w:rPr>
        <w:t xml:space="preserve">, </w:t>
      </w:r>
      <w:r>
        <w:rPr>
          <w:sz w:val="28"/>
          <w:szCs w:val="28"/>
          <w:lang w:val="en-US"/>
        </w:rPr>
        <w:t>Ca</w:t>
      </w:r>
      <w:r>
        <w:rPr>
          <w:sz w:val="28"/>
          <w:szCs w:val="28"/>
        </w:rPr>
        <w:t xml:space="preserve">, </w:t>
      </w:r>
      <w:r>
        <w:rPr>
          <w:sz w:val="28"/>
          <w:szCs w:val="28"/>
          <w:lang w:val="en-US"/>
        </w:rPr>
        <w:t>Mg</w:t>
      </w:r>
      <w:r>
        <w:rPr>
          <w:sz w:val="28"/>
          <w:szCs w:val="28"/>
        </w:rPr>
        <w:t xml:space="preserve">, </w:t>
      </w:r>
      <w:r>
        <w:rPr>
          <w:sz w:val="28"/>
          <w:szCs w:val="28"/>
          <w:lang w:val="en-US"/>
        </w:rPr>
        <w:t>Fe</w:t>
      </w:r>
      <w:r>
        <w:rPr>
          <w:sz w:val="28"/>
          <w:szCs w:val="28"/>
        </w:rPr>
        <w:t xml:space="preserve">, </w:t>
      </w:r>
      <w:r>
        <w:rPr>
          <w:sz w:val="28"/>
          <w:szCs w:val="28"/>
          <w:lang w:val="en-US"/>
        </w:rPr>
        <w:t>Ba</w:t>
      </w:r>
      <w:r>
        <w:rPr>
          <w:sz w:val="28"/>
          <w:szCs w:val="28"/>
        </w:rPr>
        <w:t xml:space="preserve">, </w:t>
      </w:r>
      <w:r>
        <w:rPr>
          <w:sz w:val="28"/>
          <w:szCs w:val="28"/>
          <w:lang w:val="en-US"/>
        </w:rPr>
        <w:t>Li</w:t>
      </w:r>
      <w:r>
        <w:rPr>
          <w:sz w:val="28"/>
          <w:szCs w:val="28"/>
        </w:rPr>
        <w:t xml:space="preserve">, </w:t>
      </w:r>
      <w:r>
        <w:rPr>
          <w:sz w:val="28"/>
          <w:szCs w:val="28"/>
          <w:lang w:val="en-US"/>
        </w:rPr>
        <w:t>Si</w:t>
      </w:r>
      <w:r>
        <w:rPr>
          <w:sz w:val="28"/>
          <w:szCs w:val="28"/>
        </w:rPr>
        <w:t xml:space="preserve">, </w:t>
      </w:r>
      <w:r>
        <w:rPr>
          <w:sz w:val="28"/>
          <w:szCs w:val="28"/>
          <w:lang w:val="en-US"/>
        </w:rPr>
        <w:t>Sr</w:t>
      </w:r>
      <w:r>
        <w:rPr>
          <w:sz w:val="28"/>
          <w:szCs w:val="28"/>
        </w:rPr>
        <w:t xml:space="preserve">, </w:t>
      </w:r>
      <w:r>
        <w:rPr>
          <w:sz w:val="28"/>
          <w:szCs w:val="28"/>
          <w:lang w:val="en-US"/>
        </w:rPr>
        <w:t>V</w:t>
      </w:r>
      <w:r>
        <w:rPr>
          <w:sz w:val="28"/>
          <w:szCs w:val="28"/>
        </w:rPr>
        <w:t xml:space="preserve">, а </w:t>
      </w:r>
      <w:r w:rsidR="005A640C">
        <w:rPr>
          <w:sz w:val="28"/>
          <w:szCs w:val="28"/>
        </w:rPr>
        <w:t>также анионов</w:t>
      </w:r>
      <w:r>
        <w:rPr>
          <w:sz w:val="28"/>
          <w:szCs w:val="28"/>
        </w:rPr>
        <w:t xml:space="preserve"> до и после </w:t>
      </w:r>
      <w:r w:rsidR="005A640C">
        <w:rPr>
          <w:sz w:val="28"/>
          <w:szCs w:val="28"/>
        </w:rPr>
        <w:t>обработки их энергоаккумулирующими</w:t>
      </w:r>
      <w:r>
        <w:rPr>
          <w:sz w:val="28"/>
          <w:szCs w:val="28"/>
        </w:rPr>
        <w:t xml:space="preserve"> </w:t>
      </w:r>
      <w:r w:rsidR="005A640C">
        <w:rPr>
          <w:sz w:val="28"/>
          <w:szCs w:val="28"/>
        </w:rPr>
        <w:t>веществами на основе</w:t>
      </w:r>
      <w:r>
        <w:rPr>
          <w:sz w:val="28"/>
          <w:szCs w:val="28"/>
        </w:rPr>
        <w:t xml:space="preserve"> активированных сплавов алюминия.</w:t>
      </w:r>
    </w:p>
    <w:p w:rsidR="00011A38" w:rsidRDefault="00011A38" w:rsidP="00011A38">
      <w:pPr>
        <w:ind w:firstLine="708"/>
        <w:jc w:val="both"/>
        <w:rPr>
          <w:sz w:val="28"/>
          <w:szCs w:val="28"/>
          <w:lang w:val="kk-KZ"/>
        </w:rPr>
      </w:pPr>
      <w:r>
        <w:rPr>
          <w:sz w:val="28"/>
          <w:szCs w:val="28"/>
        </w:rPr>
        <w:t xml:space="preserve">Результаты аналитических определений физико-химических характеристик, а также химического состава образцов проб пластовых вод на содержание анионов и катионов до и после </w:t>
      </w:r>
      <w:r w:rsidR="005A640C">
        <w:rPr>
          <w:sz w:val="28"/>
          <w:szCs w:val="28"/>
        </w:rPr>
        <w:t>обработки энергоаккумулирующими</w:t>
      </w:r>
      <w:r>
        <w:rPr>
          <w:sz w:val="28"/>
          <w:szCs w:val="28"/>
        </w:rPr>
        <w:t xml:space="preserve"> веществами на основе активированных сплавов алюминия (</w:t>
      </w:r>
      <w:r w:rsidR="005A640C">
        <w:rPr>
          <w:sz w:val="28"/>
          <w:szCs w:val="28"/>
        </w:rPr>
        <w:t xml:space="preserve">реагент </w:t>
      </w:r>
      <w:r w:rsidR="005A640C">
        <w:rPr>
          <w:sz w:val="28"/>
          <w:szCs w:val="28"/>
          <w:lang w:val="kk-KZ"/>
        </w:rPr>
        <w:t>Rau</w:t>
      </w:r>
      <w:r>
        <w:rPr>
          <w:sz w:val="28"/>
          <w:szCs w:val="28"/>
        </w:rPr>
        <w:t>-85)</w:t>
      </w:r>
      <w:r w:rsidR="00802BFF">
        <w:rPr>
          <w:sz w:val="28"/>
          <w:szCs w:val="28"/>
          <w:lang w:val="kk-KZ"/>
        </w:rPr>
        <w:t xml:space="preserve"> приведены в таблицах 11</w:t>
      </w:r>
      <w:r>
        <w:rPr>
          <w:sz w:val="28"/>
          <w:szCs w:val="28"/>
          <w:lang w:val="kk-KZ"/>
        </w:rPr>
        <w:t xml:space="preserve"> и </w:t>
      </w:r>
      <w:r w:rsidR="00802BFF">
        <w:rPr>
          <w:sz w:val="28"/>
          <w:szCs w:val="28"/>
          <w:lang w:val="kk-KZ"/>
        </w:rPr>
        <w:t>12</w:t>
      </w:r>
      <w:r>
        <w:rPr>
          <w:sz w:val="28"/>
          <w:szCs w:val="28"/>
          <w:lang w:val="kk-KZ"/>
        </w:rPr>
        <w:t>.</w:t>
      </w:r>
    </w:p>
    <w:p w:rsidR="00011A38" w:rsidRDefault="00802BFF" w:rsidP="00011A38">
      <w:pPr>
        <w:ind w:firstLine="708"/>
        <w:jc w:val="both"/>
        <w:rPr>
          <w:color w:val="000000"/>
          <w:sz w:val="28"/>
          <w:szCs w:val="28"/>
        </w:rPr>
      </w:pPr>
      <w:r>
        <w:rPr>
          <w:sz w:val="28"/>
          <w:szCs w:val="28"/>
        </w:rPr>
        <w:t>Анализ таблицы 11</w:t>
      </w:r>
      <w:r w:rsidR="00011A38">
        <w:rPr>
          <w:sz w:val="28"/>
          <w:szCs w:val="28"/>
        </w:rPr>
        <w:t xml:space="preserve"> показывает, что для исследуемых пластовых вод характерны повышенная минерализация и соответственно плотность</w:t>
      </w:r>
      <w:r w:rsidR="00011A38">
        <w:rPr>
          <w:color w:val="000000"/>
        </w:rPr>
        <w:t xml:space="preserve">. </w:t>
      </w:r>
      <w:r w:rsidR="00011A38">
        <w:rPr>
          <w:color w:val="000000"/>
          <w:sz w:val="28"/>
          <w:szCs w:val="28"/>
        </w:rPr>
        <w:t xml:space="preserve">Пластовые воды по степени минерализации   представляют собой рассолы с </w:t>
      </w:r>
      <w:r w:rsidR="005A640C">
        <w:rPr>
          <w:color w:val="000000"/>
          <w:sz w:val="28"/>
          <w:szCs w:val="28"/>
        </w:rPr>
        <w:t>общей минерализацией</w:t>
      </w:r>
      <w:r w:rsidR="00011A38">
        <w:rPr>
          <w:color w:val="000000"/>
          <w:sz w:val="28"/>
          <w:szCs w:val="28"/>
        </w:rPr>
        <w:t xml:space="preserve"> от 16374</w:t>
      </w:r>
      <w:r w:rsidR="00011A38">
        <w:rPr>
          <w:color w:val="000000"/>
          <w:sz w:val="20"/>
          <w:szCs w:val="20"/>
        </w:rPr>
        <w:t xml:space="preserve">, </w:t>
      </w:r>
      <w:r w:rsidR="00011A38">
        <w:rPr>
          <w:color w:val="000000"/>
          <w:sz w:val="28"/>
          <w:szCs w:val="28"/>
        </w:rPr>
        <w:t xml:space="preserve">мг/л </w:t>
      </w:r>
      <w:r w:rsidR="005A640C">
        <w:rPr>
          <w:color w:val="000000"/>
          <w:sz w:val="28"/>
          <w:szCs w:val="28"/>
        </w:rPr>
        <w:t>для скв</w:t>
      </w:r>
      <w:r w:rsidR="00011A38">
        <w:rPr>
          <w:color w:val="000000"/>
          <w:sz w:val="28"/>
          <w:szCs w:val="28"/>
        </w:rPr>
        <w:t xml:space="preserve">. №3817 м. Каражанбас до </w:t>
      </w:r>
      <w:r w:rsidR="00824C0F">
        <w:rPr>
          <w:color w:val="000000"/>
          <w:sz w:val="28"/>
          <w:szCs w:val="28"/>
        </w:rPr>
        <w:t xml:space="preserve">215600 </w:t>
      </w:r>
      <w:r w:rsidR="00824C0F" w:rsidRPr="00824C0F">
        <w:rPr>
          <w:color w:val="000000"/>
          <w:sz w:val="28"/>
          <w:szCs w:val="20"/>
        </w:rPr>
        <w:t>мг</w:t>
      </w:r>
      <w:r w:rsidR="002F2DD7">
        <w:rPr>
          <w:color w:val="000000"/>
          <w:sz w:val="28"/>
          <w:szCs w:val="28"/>
        </w:rPr>
        <w:t>/л для скв. №121 м. Ботахан</w:t>
      </w:r>
      <w:r w:rsidR="00FF6297" w:rsidRPr="008435DE">
        <w:rPr>
          <w:color w:val="000000"/>
          <w:sz w:val="28"/>
          <w:szCs w:val="28"/>
        </w:rPr>
        <w:t>.</w:t>
      </w:r>
    </w:p>
    <w:p w:rsidR="002F2408" w:rsidRDefault="002F2408" w:rsidP="002F2408">
      <w:pPr>
        <w:ind w:firstLine="708"/>
        <w:jc w:val="both"/>
        <w:rPr>
          <w:sz w:val="28"/>
          <w:szCs w:val="28"/>
        </w:rPr>
      </w:pPr>
      <w:r>
        <w:rPr>
          <w:sz w:val="28"/>
          <w:szCs w:val="28"/>
        </w:rPr>
        <w:t xml:space="preserve">В качестве солеобразующих катионов пластовые воды содержат натрий, калий, кальций, магний, железо, барий, литий, стронций, ванадий и кремний. </w:t>
      </w:r>
      <w:r>
        <w:rPr>
          <w:color w:val="000000"/>
          <w:sz w:val="28"/>
          <w:szCs w:val="28"/>
        </w:rPr>
        <w:t xml:space="preserve">Пластовые воды характеризуются повышенным содержанием катионов </w:t>
      </w:r>
      <w:r>
        <w:rPr>
          <w:sz w:val="28"/>
          <w:szCs w:val="28"/>
          <w:lang w:val="en-US"/>
        </w:rPr>
        <w:t>Na</w:t>
      </w:r>
      <w:r>
        <w:rPr>
          <w:sz w:val="28"/>
          <w:szCs w:val="28"/>
        </w:rPr>
        <w:t xml:space="preserve">, </w:t>
      </w:r>
      <w:r>
        <w:rPr>
          <w:sz w:val="28"/>
          <w:szCs w:val="28"/>
          <w:lang w:val="en-US"/>
        </w:rPr>
        <w:t>K</w:t>
      </w:r>
      <w:r>
        <w:rPr>
          <w:sz w:val="28"/>
          <w:szCs w:val="28"/>
        </w:rPr>
        <w:t xml:space="preserve">, </w:t>
      </w:r>
      <w:r>
        <w:rPr>
          <w:sz w:val="28"/>
          <w:szCs w:val="28"/>
          <w:lang w:val="en-US"/>
        </w:rPr>
        <w:t>Ca</w:t>
      </w:r>
      <w:r>
        <w:rPr>
          <w:sz w:val="28"/>
          <w:szCs w:val="28"/>
        </w:rPr>
        <w:t xml:space="preserve"> и </w:t>
      </w:r>
      <w:r>
        <w:rPr>
          <w:sz w:val="28"/>
          <w:szCs w:val="28"/>
          <w:lang w:val="en-US"/>
        </w:rPr>
        <w:t>Mg</w:t>
      </w:r>
      <w:r>
        <w:rPr>
          <w:sz w:val="28"/>
          <w:szCs w:val="28"/>
        </w:rPr>
        <w:t xml:space="preserve">, а также </w:t>
      </w:r>
      <w:r>
        <w:rPr>
          <w:color w:val="000000"/>
          <w:sz w:val="28"/>
          <w:szCs w:val="28"/>
        </w:rPr>
        <w:t xml:space="preserve">аниона </w:t>
      </w:r>
      <w:r>
        <w:rPr>
          <w:color w:val="000000"/>
          <w:sz w:val="28"/>
          <w:szCs w:val="28"/>
          <w:lang w:val="en-US"/>
        </w:rPr>
        <w:t>Cl</w:t>
      </w:r>
      <w:r>
        <w:rPr>
          <w:color w:val="000000"/>
          <w:sz w:val="28"/>
          <w:szCs w:val="28"/>
        </w:rPr>
        <w:t xml:space="preserve">, что видно из </w:t>
      </w:r>
      <w:r>
        <w:rPr>
          <w:sz w:val="28"/>
          <w:szCs w:val="28"/>
        </w:rPr>
        <w:t>таблицы 3.</w:t>
      </w:r>
      <w:r>
        <w:rPr>
          <w:color w:val="000000"/>
        </w:rPr>
        <w:t xml:space="preserve"> </w:t>
      </w:r>
    </w:p>
    <w:p w:rsidR="002F2408" w:rsidRDefault="002F2408" w:rsidP="002F2408">
      <w:pPr>
        <w:tabs>
          <w:tab w:val="left" w:pos="709"/>
        </w:tabs>
        <w:ind w:firstLine="709"/>
        <w:jc w:val="both"/>
        <w:rPr>
          <w:sz w:val="28"/>
          <w:szCs w:val="28"/>
        </w:rPr>
      </w:pPr>
      <w:r>
        <w:rPr>
          <w:color w:val="000000"/>
          <w:sz w:val="28"/>
          <w:szCs w:val="28"/>
        </w:rPr>
        <w:t xml:space="preserve">Анализ пластовых вод позволяет сделать вывод о том, что данные месторождения характеризуются повышенным содержанием катионов </w:t>
      </w:r>
      <w:r>
        <w:rPr>
          <w:sz w:val="28"/>
          <w:szCs w:val="28"/>
          <w:lang w:val="en-US"/>
        </w:rPr>
        <w:t>Na</w:t>
      </w:r>
      <w:r>
        <w:rPr>
          <w:sz w:val="28"/>
          <w:szCs w:val="28"/>
        </w:rPr>
        <w:t xml:space="preserve">, </w:t>
      </w:r>
      <w:r>
        <w:rPr>
          <w:sz w:val="28"/>
          <w:szCs w:val="28"/>
          <w:lang w:val="en-US"/>
        </w:rPr>
        <w:t>K</w:t>
      </w:r>
      <w:r>
        <w:rPr>
          <w:sz w:val="28"/>
          <w:szCs w:val="28"/>
        </w:rPr>
        <w:t xml:space="preserve">, </w:t>
      </w:r>
      <w:r>
        <w:rPr>
          <w:sz w:val="28"/>
          <w:szCs w:val="28"/>
          <w:lang w:val="en-US"/>
        </w:rPr>
        <w:t>Ca</w:t>
      </w:r>
      <w:r>
        <w:rPr>
          <w:sz w:val="28"/>
          <w:szCs w:val="28"/>
        </w:rPr>
        <w:t xml:space="preserve"> и </w:t>
      </w:r>
      <w:r>
        <w:rPr>
          <w:sz w:val="28"/>
          <w:szCs w:val="28"/>
          <w:lang w:val="en-US"/>
        </w:rPr>
        <w:t>Mg</w:t>
      </w:r>
      <w:r>
        <w:rPr>
          <w:sz w:val="28"/>
          <w:szCs w:val="28"/>
        </w:rPr>
        <w:t xml:space="preserve">, а также </w:t>
      </w:r>
      <w:r>
        <w:rPr>
          <w:color w:val="000000"/>
          <w:sz w:val="28"/>
          <w:szCs w:val="28"/>
        </w:rPr>
        <w:t xml:space="preserve">аниона </w:t>
      </w:r>
      <w:r>
        <w:rPr>
          <w:color w:val="000000"/>
          <w:sz w:val="28"/>
          <w:szCs w:val="28"/>
          <w:lang w:val="en-US"/>
        </w:rPr>
        <w:t>Cl</w:t>
      </w:r>
      <w:r>
        <w:rPr>
          <w:color w:val="000000"/>
          <w:sz w:val="28"/>
          <w:szCs w:val="28"/>
        </w:rPr>
        <w:t xml:space="preserve">. </w:t>
      </w:r>
      <w:r>
        <w:rPr>
          <w:sz w:val="28"/>
          <w:szCs w:val="28"/>
        </w:rPr>
        <w:t xml:space="preserve">    </w:t>
      </w:r>
    </w:p>
    <w:p w:rsidR="002F2408" w:rsidRDefault="002F2408" w:rsidP="00011A38">
      <w:pPr>
        <w:ind w:firstLine="708"/>
        <w:jc w:val="both"/>
        <w:rPr>
          <w:color w:val="000000"/>
          <w:sz w:val="28"/>
          <w:szCs w:val="28"/>
        </w:rPr>
      </w:pPr>
    </w:p>
    <w:p w:rsidR="002F2408" w:rsidRDefault="002F2408" w:rsidP="00011A38">
      <w:pPr>
        <w:ind w:firstLine="708"/>
        <w:jc w:val="both"/>
        <w:rPr>
          <w:color w:val="000000"/>
          <w:sz w:val="28"/>
          <w:szCs w:val="28"/>
        </w:rPr>
      </w:pPr>
    </w:p>
    <w:p w:rsidR="002F2408" w:rsidRPr="008435DE" w:rsidRDefault="002F2408" w:rsidP="00011A38">
      <w:pPr>
        <w:ind w:firstLine="708"/>
        <w:jc w:val="both"/>
        <w:rPr>
          <w:color w:val="000000"/>
          <w:sz w:val="28"/>
          <w:szCs w:val="28"/>
        </w:rPr>
      </w:pPr>
    </w:p>
    <w:p w:rsidR="00011A38" w:rsidRDefault="00011A38" w:rsidP="00011A38">
      <w:pPr>
        <w:ind w:firstLine="708"/>
        <w:jc w:val="both"/>
        <w:rPr>
          <w:color w:val="000000"/>
          <w:sz w:val="28"/>
          <w:szCs w:val="28"/>
        </w:rPr>
      </w:pPr>
    </w:p>
    <w:p w:rsidR="00011A38" w:rsidRPr="005A640C" w:rsidRDefault="00011A38" w:rsidP="00011A38">
      <w:pPr>
        <w:spacing w:after="120"/>
        <w:ind w:firstLine="709"/>
        <w:jc w:val="both"/>
        <w:rPr>
          <w:color w:val="000000"/>
          <w:sz w:val="28"/>
          <w:szCs w:val="28"/>
        </w:rPr>
      </w:pPr>
      <w:r w:rsidRPr="005A640C">
        <w:rPr>
          <w:sz w:val="28"/>
          <w:szCs w:val="28"/>
        </w:rPr>
        <w:lastRenderedPageBreak/>
        <w:t xml:space="preserve">Таблица </w:t>
      </w:r>
      <w:r w:rsidR="005A640C" w:rsidRPr="005A640C">
        <w:rPr>
          <w:sz w:val="28"/>
          <w:szCs w:val="28"/>
        </w:rPr>
        <w:t>1</w:t>
      </w:r>
      <w:r w:rsidR="00802BFF">
        <w:rPr>
          <w:sz w:val="28"/>
          <w:szCs w:val="28"/>
        </w:rPr>
        <w:t>1</w:t>
      </w:r>
      <w:r w:rsidRPr="005A640C">
        <w:rPr>
          <w:sz w:val="28"/>
          <w:szCs w:val="28"/>
        </w:rPr>
        <w:t xml:space="preserve"> - </w:t>
      </w:r>
      <w:r w:rsidRPr="005A640C">
        <w:rPr>
          <w:color w:val="000000"/>
          <w:sz w:val="28"/>
          <w:szCs w:val="28"/>
          <w:lang w:val="kk-KZ"/>
        </w:rPr>
        <w:t xml:space="preserve">Содержания анионов и физико-химические характеристики </w:t>
      </w:r>
      <w:r w:rsidRPr="005A640C">
        <w:rPr>
          <w:sz w:val="28"/>
          <w:szCs w:val="28"/>
        </w:rPr>
        <w:t xml:space="preserve">пластовой воды </w:t>
      </w:r>
      <w:r w:rsidRPr="005A640C">
        <w:rPr>
          <w:color w:val="000000"/>
          <w:sz w:val="28"/>
          <w:szCs w:val="28"/>
        </w:rPr>
        <w:t xml:space="preserve">месторождений Западного Казахстана </w:t>
      </w:r>
      <w:r w:rsidRPr="005A640C">
        <w:rPr>
          <w:sz w:val="28"/>
          <w:szCs w:val="28"/>
        </w:rPr>
        <w:t>до и после обработки реагентом Rau-85</w:t>
      </w:r>
    </w:p>
    <w:tbl>
      <w:tblPr>
        <w:tblW w:w="9640" w:type="dxa"/>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1"/>
        <w:gridCol w:w="568"/>
        <w:gridCol w:w="851"/>
        <w:gridCol w:w="708"/>
        <w:gridCol w:w="1418"/>
        <w:gridCol w:w="709"/>
        <w:gridCol w:w="1418"/>
        <w:gridCol w:w="708"/>
        <w:gridCol w:w="709"/>
      </w:tblGrid>
      <w:tr w:rsidR="00011A38" w:rsidRPr="004955FF" w:rsidTr="00A60CC2">
        <w:trPr>
          <w:trHeight w:val="636"/>
        </w:trPr>
        <w:tc>
          <w:tcPr>
            <w:tcW w:w="2551"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jc w:val="center"/>
              <w:rPr>
                <w:color w:val="000000"/>
                <w:sz w:val="22"/>
                <w:szCs w:val="22"/>
              </w:rPr>
            </w:pPr>
            <w:r w:rsidRPr="004955FF">
              <w:rPr>
                <w:color w:val="000000"/>
                <w:sz w:val="22"/>
                <w:szCs w:val="22"/>
              </w:rPr>
              <w:t>Пластовая вода</w:t>
            </w:r>
          </w:p>
        </w:tc>
        <w:tc>
          <w:tcPr>
            <w:tcW w:w="568" w:type="dxa"/>
            <w:tcBorders>
              <w:top w:val="single" w:sz="4" w:space="0" w:color="000000"/>
              <w:left w:val="single" w:sz="4" w:space="0" w:color="000000"/>
              <w:bottom w:val="single" w:sz="4" w:space="0" w:color="000000"/>
              <w:right w:val="single" w:sz="4" w:space="0" w:color="000000"/>
            </w:tcBorders>
            <w:noWrap/>
            <w:hideMark/>
          </w:tcPr>
          <w:p w:rsidR="00011A38" w:rsidRPr="004955FF" w:rsidRDefault="00011A38" w:rsidP="004955FF">
            <w:pPr>
              <w:jc w:val="center"/>
              <w:rPr>
                <w:color w:val="000000"/>
                <w:sz w:val="22"/>
                <w:szCs w:val="22"/>
              </w:rPr>
            </w:pPr>
            <w:r w:rsidRPr="004955FF">
              <w:rPr>
                <w:color w:val="000000"/>
                <w:sz w:val="22"/>
                <w:szCs w:val="22"/>
              </w:rPr>
              <w:t>рН</w:t>
            </w:r>
          </w:p>
        </w:tc>
        <w:tc>
          <w:tcPr>
            <w:tcW w:w="851" w:type="dxa"/>
            <w:tcBorders>
              <w:top w:val="single" w:sz="4" w:space="0" w:color="000000"/>
              <w:left w:val="single" w:sz="4" w:space="0" w:color="000000"/>
              <w:bottom w:val="single" w:sz="4" w:space="0" w:color="000000"/>
              <w:right w:val="single" w:sz="4" w:space="0" w:color="000000"/>
            </w:tcBorders>
            <w:noWrap/>
            <w:hideMark/>
          </w:tcPr>
          <w:p w:rsidR="00011A38" w:rsidRPr="004955FF" w:rsidRDefault="00011A38" w:rsidP="004955FF">
            <w:pPr>
              <w:jc w:val="center"/>
              <w:rPr>
                <w:color w:val="000000"/>
                <w:sz w:val="22"/>
                <w:szCs w:val="22"/>
              </w:rPr>
            </w:pPr>
            <w:r w:rsidRPr="004955FF">
              <w:rPr>
                <w:color w:val="000000"/>
                <w:sz w:val="22"/>
                <w:szCs w:val="22"/>
              </w:rPr>
              <w:t>ОВП, мВ</w:t>
            </w:r>
          </w:p>
        </w:tc>
        <w:tc>
          <w:tcPr>
            <w:tcW w:w="708" w:type="dxa"/>
            <w:tcBorders>
              <w:top w:val="single" w:sz="4" w:space="0" w:color="000000"/>
              <w:left w:val="single" w:sz="4" w:space="0" w:color="000000"/>
              <w:bottom w:val="single" w:sz="4" w:space="0" w:color="000000"/>
              <w:right w:val="single" w:sz="4" w:space="0" w:color="000000"/>
            </w:tcBorders>
            <w:noWrap/>
            <w:hideMark/>
          </w:tcPr>
          <w:p w:rsidR="00011A38" w:rsidRPr="004955FF" w:rsidRDefault="00011A38" w:rsidP="004955FF">
            <w:pPr>
              <w:jc w:val="center"/>
              <w:rPr>
                <w:color w:val="000000"/>
                <w:sz w:val="22"/>
                <w:szCs w:val="22"/>
              </w:rPr>
            </w:pPr>
            <w:r w:rsidRPr="004955FF">
              <w:rPr>
                <w:color w:val="000000"/>
                <w:sz w:val="22"/>
                <w:szCs w:val="22"/>
              </w:rPr>
              <w:t>ρ, кг/м</w:t>
            </w:r>
            <w:r w:rsidRPr="004955FF">
              <w:rPr>
                <w:color w:val="000000"/>
                <w:sz w:val="22"/>
                <w:szCs w:val="22"/>
                <w:vertAlign w:val="superscript"/>
              </w:rPr>
              <w:t>3</w:t>
            </w:r>
          </w:p>
        </w:tc>
        <w:tc>
          <w:tcPr>
            <w:tcW w:w="1418" w:type="dxa"/>
            <w:tcBorders>
              <w:top w:val="single" w:sz="4" w:space="0" w:color="000000"/>
              <w:left w:val="single" w:sz="4" w:space="0" w:color="000000"/>
              <w:bottom w:val="single" w:sz="4" w:space="0" w:color="000000"/>
              <w:right w:val="single" w:sz="4" w:space="0" w:color="000000"/>
            </w:tcBorders>
            <w:hideMark/>
          </w:tcPr>
          <w:p w:rsidR="00011A38" w:rsidRPr="004955FF" w:rsidRDefault="00011A38" w:rsidP="004955FF">
            <w:pPr>
              <w:jc w:val="center"/>
              <w:rPr>
                <w:color w:val="000000"/>
                <w:sz w:val="22"/>
                <w:szCs w:val="22"/>
              </w:rPr>
            </w:pPr>
            <w:r w:rsidRPr="004955FF">
              <w:rPr>
                <w:color w:val="000000"/>
                <w:sz w:val="22"/>
                <w:szCs w:val="22"/>
              </w:rPr>
              <w:t>Общая минерализа-ция, мг/л</w:t>
            </w:r>
          </w:p>
        </w:tc>
        <w:tc>
          <w:tcPr>
            <w:tcW w:w="709" w:type="dxa"/>
            <w:tcBorders>
              <w:top w:val="single" w:sz="4" w:space="0" w:color="000000"/>
              <w:left w:val="single" w:sz="4" w:space="0" w:color="000000"/>
              <w:bottom w:val="single" w:sz="4" w:space="0" w:color="000000"/>
              <w:right w:val="single" w:sz="4" w:space="0" w:color="000000"/>
            </w:tcBorders>
            <w:noWrap/>
            <w:hideMark/>
          </w:tcPr>
          <w:p w:rsidR="00011A38" w:rsidRPr="004955FF" w:rsidRDefault="00011A38" w:rsidP="004955FF">
            <w:pPr>
              <w:jc w:val="center"/>
              <w:rPr>
                <w:color w:val="000000"/>
                <w:sz w:val="22"/>
                <w:szCs w:val="22"/>
              </w:rPr>
            </w:pPr>
            <w:r w:rsidRPr="004955FF">
              <w:rPr>
                <w:color w:val="000000"/>
                <w:sz w:val="22"/>
                <w:szCs w:val="22"/>
              </w:rPr>
              <w:t>SO</w:t>
            </w:r>
            <w:r w:rsidRPr="004955FF">
              <w:rPr>
                <w:color w:val="000000"/>
                <w:sz w:val="22"/>
                <w:szCs w:val="22"/>
                <w:vertAlign w:val="subscript"/>
              </w:rPr>
              <w:t>4</w:t>
            </w:r>
            <w:r w:rsidRPr="004955FF">
              <w:rPr>
                <w:color w:val="000000"/>
                <w:sz w:val="22"/>
                <w:szCs w:val="22"/>
                <w:vertAlign w:val="superscript"/>
              </w:rPr>
              <w:t>2-</w:t>
            </w:r>
            <w:r w:rsidRPr="004955FF">
              <w:rPr>
                <w:color w:val="000000"/>
                <w:sz w:val="22"/>
                <w:szCs w:val="22"/>
              </w:rPr>
              <w:t>, мг/л</w:t>
            </w:r>
          </w:p>
        </w:tc>
        <w:tc>
          <w:tcPr>
            <w:tcW w:w="1418" w:type="dxa"/>
            <w:tcBorders>
              <w:top w:val="single" w:sz="4" w:space="0" w:color="000000"/>
              <w:left w:val="single" w:sz="4" w:space="0" w:color="000000"/>
              <w:bottom w:val="single" w:sz="4" w:space="0" w:color="000000"/>
              <w:right w:val="single" w:sz="4" w:space="0" w:color="000000"/>
            </w:tcBorders>
            <w:noWrap/>
            <w:hideMark/>
          </w:tcPr>
          <w:p w:rsidR="00011A38" w:rsidRPr="004955FF" w:rsidRDefault="00011A38" w:rsidP="004955FF">
            <w:pPr>
              <w:jc w:val="center"/>
              <w:rPr>
                <w:color w:val="000000"/>
                <w:sz w:val="22"/>
                <w:szCs w:val="22"/>
              </w:rPr>
            </w:pPr>
            <w:r w:rsidRPr="004955FF">
              <w:rPr>
                <w:color w:val="000000"/>
                <w:sz w:val="22"/>
                <w:szCs w:val="22"/>
              </w:rPr>
              <w:t>Cl</w:t>
            </w:r>
            <w:r w:rsidRPr="004955FF">
              <w:rPr>
                <w:color w:val="000000"/>
                <w:sz w:val="22"/>
                <w:szCs w:val="22"/>
                <w:vertAlign w:val="superscript"/>
              </w:rPr>
              <w:t>-</w:t>
            </w:r>
            <w:r w:rsidRPr="004955FF">
              <w:rPr>
                <w:color w:val="000000"/>
                <w:sz w:val="22"/>
                <w:szCs w:val="22"/>
              </w:rPr>
              <w:t>, мг/л</w:t>
            </w:r>
          </w:p>
        </w:tc>
        <w:tc>
          <w:tcPr>
            <w:tcW w:w="708" w:type="dxa"/>
            <w:tcBorders>
              <w:top w:val="single" w:sz="4" w:space="0" w:color="000000"/>
              <w:left w:val="single" w:sz="4" w:space="0" w:color="000000"/>
              <w:bottom w:val="single" w:sz="4" w:space="0" w:color="000000"/>
              <w:right w:val="single" w:sz="4" w:space="0" w:color="000000"/>
            </w:tcBorders>
            <w:hideMark/>
          </w:tcPr>
          <w:p w:rsidR="00011A38" w:rsidRPr="004955FF" w:rsidRDefault="00011A38" w:rsidP="004955FF">
            <w:pPr>
              <w:jc w:val="center"/>
              <w:rPr>
                <w:color w:val="000000"/>
                <w:sz w:val="22"/>
                <w:szCs w:val="22"/>
                <w:vertAlign w:val="superscript"/>
                <w:lang w:val="en-US"/>
              </w:rPr>
            </w:pPr>
            <w:r w:rsidRPr="004955FF">
              <w:rPr>
                <w:color w:val="000000"/>
                <w:sz w:val="22"/>
                <w:szCs w:val="22"/>
                <w:lang w:val="en-US"/>
              </w:rPr>
              <w:t>CO</w:t>
            </w:r>
            <w:r w:rsidRPr="004955FF">
              <w:rPr>
                <w:color w:val="000000"/>
                <w:sz w:val="22"/>
                <w:szCs w:val="22"/>
                <w:vertAlign w:val="subscript"/>
                <w:lang w:val="en-US"/>
              </w:rPr>
              <w:t>3</w:t>
            </w:r>
            <w:r w:rsidRPr="004955FF">
              <w:rPr>
                <w:color w:val="000000"/>
                <w:sz w:val="22"/>
                <w:szCs w:val="22"/>
                <w:vertAlign w:val="superscript"/>
                <w:lang w:val="en-US"/>
              </w:rPr>
              <w:t>-</w:t>
            </w:r>
          </w:p>
          <w:p w:rsidR="00011A38" w:rsidRPr="004955FF" w:rsidRDefault="00011A38" w:rsidP="004955FF">
            <w:pPr>
              <w:jc w:val="center"/>
              <w:rPr>
                <w:color w:val="000000"/>
                <w:sz w:val="22"/>
                <w:szCs w:val="22"/>
                <w:lang w:val="en-US"/>
              </w:rPr>
            </w:pPr>
            <w:r w:rsidRPr="004955FF">
              <w:rPr>
                <w:color w:val="000000"/>
                <w:sz w:val="22"/>
                <w:szCs w:val="22"/>
              </w:rPr>
              <w:t>мг/л</w:t>
            </w:r>
          </w:p>
        </w:tc>
        <w:tc>
          <w:tcPr>
            <w:tcW w:w="709" w:type="dxa"/>
            <w:tcBorders>
              <w:top w:val="single" w:sz="4" w:space="0" w:color="000000"/>
              <w:left w:val="single" w:sz="4" w:space="0" w:color="000000"/>
              <w:bottom w:val="single" w:sz="4" w:space="0" w:color="000000"/>
              <w:right w:val="single" w:sz="4" w:space="0" w:color="000000"/>
            </w:tcBorders>
            <w:hideMark/>
          </w:tcPr>
          <w:p w:rsidR="00011A38" w:rsidRPr="004955FF" w:rsidRDefault="00011A38" w:rsidP="004955FF">
            <w:pPr>
              <w:jc w:val="center"/>
              <w:rPr>
                <w:color w:val="000000"/>
                <w:sz w:val="22"/>
                <w:szCs w:val="22"/>
                <w:vertAlign w:val="superscript"/>
                <w:lang w:val="en-US"/>
              </w:rPr>
            </w:pPr>
            <w:r w:rsidRPr="004955FF">
              <w:rPr>
                <w:color w:val="000000"/>
                <w:sz w:val="22"/>
                <w:szCs w:val="22"/>
                <w:lang w:val="en-US"/>
              </w:rPr>
              <w:t>HCO</w:t>
            </w:r>
            <w:r w:rsidRPr="004955FF">
              <w:rPr>
                <w:color w:val="000000"/>
                <w:sz w:val="22"/>
                <w:szCs w:val="22"/>
                <w:vertAlign w:val="subscript"/>
                <w:lang w:val="en-US"/>
              </w:rPr>
              <w:t>3</w:t>
            </w:r>
            <w:r w:rsidRPr="004955FF">
              <w:rPr>
                <w:color w:val="000000"/>
                <w:sz w:val="22"/>
                <w:szCs w:val="22"/>
                <w:vertAlign w:val="superscript"/>
                <w:lang w:val="en-US"/>
              </w:rPr>
              <w:t>-</w:t>
            </w:r>
          </w:p>
          <w:p w:rsidR="00011A38" w:rsidRPr="004955FF" w:rsidRDefault="00011A38" w:rsidP="004955FF">
            <w:pPr>
              <w:jc w:val="center"/>
              <w:rPr>
                <w:color w:val="000000"/>
                <w:sz w:val="22"/>
                <w:szCs w:val="22"/>
                <w:lang w:val="en-US"/>
              </w:rPr>
            </w:pPr>
            <w:r w:rsidRPr="004955FF">
              <w:rPr>
                <w:color w:val="000000"/>
                <w:sz w:val="22"/>
                <w:szCs w:val="22"/>
              </w:rPr>
              <w:t>мг/л</w:t>
            </w:r>
          </w:p>
        </w:tc>
      </w:tr>
      <w:tr w:rsidR="00011A38" w:rsidRPr="004955FF" w:rsidTr="00A60CC2">
        <w:trPr>
          <w:trHeight w:val="189"/>
        </w:trPr>
        <w:tc>
          <w:tcPr>
            <w:tcW w:w="2551"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rPr>
                <w:color w:val="000000"/>
                <w:sz w:val="22"/>
                <w:szCs w:val="22"/>
              </w:rPr>
            </w:pPr>
            <w:r w:rsidRPr="004955FF">
              <w:rPr>
                <w:color w:val="000000"/>
                <w:sz w:val="22"/>
                <w:szCs w:val="22"/>
              </w:rPr>
              <w:t>Алтыкуль №102</w:t>
            </w:r>
          </w:p>
        </w:tc>
        <w:tc>
          <w:tcPr>
            <w:tcW w:w="568"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jc w:val="center"/>
              <w:rPr>
                <w:color w:val="000000"/>
                <w:sz w:val="22"/>
                <w:szCs w:val="22"/>
                <w:lang w:val="kk-KZ"/>
              </w:rPr>
            </w:pPr>
            <w:r w:rsidRPr="004955FF">
              <w:rPr>
                <w:color w:val="000000"/>
                <w:sz w:val="22"/>
                <w:szCs w:val="22"/>
              </w:rPr>
              <w:t>4,1</w:t>
            </w:r>
          </w:p>
        </w:tc>
        <w:tc>
          <w:tcPr>
            <w:tcW w:w="851"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jc w:val="center"/>
              <w:rPr>
                <w:color w:val="000000"/>
                <w:sz w:val="22"/>
                <w:szCs w:val="22"/>
                <w:lang w:val="kk-KZ"/>
              </w:rPr>
            </w:pPr>
            <w:r w:rsidRPr="004955FF">
              <w:rPr>
                <w:color w:val="000000"/>
                <w:sz w:val="22"/>
                <w:szCs w:val="22"/>
              </w:rPr>
              <w:t>175,1</w:t>
            </w:r>
          </w:p>
        </w:tc>
        <w:tc>
          <w:tcPr>
            <w:tcW w:w="708"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jc w:val="center"/>
              <w:rPr>
                <w:color w:val="000000"/>
                <w:sz w:val="22"/>
                <w:szCs w:val="22"/>
              </w:rPr>
            </w:pPr>
            <w:r w:rsidRPr="004955FF">
              <w:rPr>
                <w:color w:val="000000"/>
                <w:sz w:val="22"/>
                <w:szCs w:val="22"/>
              </w:rPr>
              <w:t>1158</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011A38" w:rsidRPr="004955FF" w:rsidRDefault="00011A38" w:rsidP="004955FF">
            <w:pPr>
              <w:jc w:val="center"/>
              <w:rPr>
                <w:color w:val="000000"/>
                <w:sz w:val="22"/>
                <w:szCs w:val="22"/>
              </w:rPr>
            </w:pPr>
            <w:r w:rsidRPr="004955FF">
              <w:rPr>
                <w:color w:val="000000"/>
                <w:sz w:val="22"/>
                <w:szCs w:val="22"/>
              </w:rPr>
              <w:t>184711</w:t>
            </w:r>
          </w:p>
        </w:tc>
        <w:tc>
          <w:tcPr>
            <w:tcW w:w="709"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jc w:val="center"/>
              <w:rPr>
                <w:color w:val="000000"/>
                <w:sz w:val="22"/>
                <w:szCs w:val="22"/>
                <w:lang w:val="kk-KZ"/>
              </w:rPr>
            </w:pPr>
            <w:r w:rsidRPr="004955FF">
              <w:rPr>
                <w:color w:val="000000"/>
                <w:sz w:val="22"/>
                <w:szCs w:val="22"/>
              </w:rPr>
              <w:t>2</w:t>
            </w:r>
          </w:p>
        </w:tc>
        <w:tc>
          <w:tcPr>
            <w:tcW w:w="1418"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autoSpaceDE w:val="0"/>
              <w:autoSpaceDN w:val="0"/>
              <w:adjustRightInd w:val="0"/>
              <w:jc w:val="center"/>
              <w:rPr>
                <w:rFonts w:eastAsia="Calibri"/>
                <w:color w:val="000000"/>
                <w:sz w:val="22"/>
                <w:szCs w:val="22"/>
              </w:rPr>
            </w:pPr>
            <w:r w:rsidRPr="004955FF">
              <w:rPr>
                <w:color w:val="000000"/>
                <w:sz w:val="22"/>
                <w:szCs w:val="22"/>
              </w:rPr>
              <w:t>92352,97</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011A38" w:rsidRPr="004955FF" w:rsidRDefault="00011A38" w:rsidP="004955FF">
            <w:pPr>
              <w:autoSpaceDE w:val="0"/>
              <w:autoSpaceDN w:val="0"/>
              <w:adjustRightInd w:val="0"/>
              <w:jc w:val="center"/>
              <w:rPr>
                <w:color w:val="000000"/>
                <w:sz w:val="22"/>
                <w:szCs w:val="22"/>
                <w:lang w:val="kk-KZ"/>
              </w:rPr>
            </w:pPr>
            <w:r w:rsidRPr="004955FF">
              <w:rPr>
                <w:color w:val="000000"/>
                <w:sz w:val="22"/>
                <w:szCs w:val="22"/>
                <w:lang w:val="kk-KZ"/>
              </w:rPr>
              <w:t>-</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011A38" w:rsidRPr="004955FF" w:rsidRDefault="00011A38" w:rsidP="004955FF">
            <w:pPr>
              <w:autoSpaceDE w:val="0"/>
              <w:autoSpaceDN w:val="0"/>
              <w:adjustRightInd w:val="0"/>
              <w:jc w:val="center"/>
              <w:rPr>
                <w:color w:val="000000"/>
                <w:sz w:val="22"/>
                <w:szCs w:val="22"/>
                <w:lang w:val="kk-KZ"/>
              </w:rPr>
            </w:pPr>
            <w:r w:rsidRPr="004955FF">
              <w:rPr>
                <w:color w:val="000000"/>
                <w:sz w:val="22"/>
                <w:szCs w:val="22"/>
                <w:lang w:val="kk-KZ"/>
              </w:rPr>
              <w:t>3,05</w:t>
            </w:r>
          </w:p>
        </w:tc>
      </w:tr>
      <w:tr w:rsidR="00011A38" w:rsidRPr="004955FF" w:rsidTr="00A60CC2">
        <w:trPr>
          <w:trHeight w:val="189"/>
        </w:trPr>
        <w:tc>
          <w:tcPr>
            <w:tcW w:w="2551"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rPr>
                <w:color w:val="000000"/>
                <w:sz w:val="22"/>
                <w:szCs w:val="22"/>
              </w:rPr>
            </w:pPr>
            <w:r w:rsidRPr="004955FF">
              <w:rPr>
                <w:color w:val="000000"/>
                <w:sz w:val="22"/>
                <w:szCs w:val="22"/>
              </w:rPr>
              <w:t xml:space="preserve">Алтыкуль №102 после обр с </w:t>
            </w:r>
            <w:r w:rsidRPr="004955FF">
              <w:rPr>
                <w:color w:val="000000"/>
                <w:sz w:val="22"/>
                <w:szCs w:val="22"/>
                <w:lang w:val="en-US"/>
              </w:rPr>
              <w:t>Rau</w:t>
            </w:r>
            <w:r w:rsidRPr="004955FF">
              <w:rPr>
                <w:color w:val="000000"/>
                <w:sz w:val="22"/>
                <w:szCs w:val="22"/>
              </w:rPr>
              <w:t xml:space="preserve">-85 без </w:t>
            </w:r>
            <w:r w:rsidRPr="004955FF">
              <w:rPr>
                <w:color w:val="000000"/>
                <w:sz w:val="22"/>
                <w:szCs w:val="22"/>
                <w:lang w:val="en-US"/>
              </w:rPr>
              <w:t>HCl</w:t>
            </w:r>
          </w:p>
        </w:tc>
        <w:tc>
          <w:tcPr>
            <w:tcW w:w="568"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jc w:val="center"/>
              <w:rPr>
                <w:color w:val="000000"/>
                <w:sz w:val="22"/>
                <w:szCs w:val="22"/>
                <w:lang w:val="kk-KZ"/>
              </w:rPr>
            </w:pPr>
            <w:r w:rsidRPr="004955FF">
              <w:rPr>
                <w:color w:val="000000"/>
                <w:sz w:val="22"/>
                <w:szCs w:val="22"/>
                <w:lang w:val="kk-KZ"/>
              </w:rPr>
              <w:t>4,8</w:t>
            </w:r>
          </w:p>
        </w:tc>
        <w:tc>
          <w:tcPr>
            <w:tcW w:w="851"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jc w:val="center"/>
              <w:rPr>
                <w:color w:val="000000"/>
                <w:sz w:val="22"/>
                <w:szCs w:val="22"/>
                <w:lang w:val="kk-KZ"/>
              </w:rPr>
            </w:pPr>
            <w:r w:rsidRPr="004955FF">
              <w:rPr>
                <w:color w:val="000000"/>
                <w:sz w:val="22"/>
                <w:szCs w:val="22"/>
                <w:lang w:val="kk-KZ"/>
              </w:rPr>
              <w:t>123,6</w:t>
            </w:r>
          </w:p>
        </w:tc>
        <w:tc>
          <w:tcPr>
            <w:tcW w:w="708"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jc w:val="center"/>
              <w:rPr>
                <w:color w:val="000000"/>
                <w:sz w:val="22"/>
                <w:szCs w:val="22"/>
              </w:rPr>
            </w:pPr>
            <w:r w:rsidRPr="004955FF">
              <w:rPr>
                <w:color w:val="000000"/>
                <w:sz w:val="22"/>
                <w:szCs w:val="22"/>
              </w:rPr>
              <w:t>1164</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011A38" w:rsidRPr="004955FF" w:rsidRDefault="00011A38" w:rsidP="004955FF">
            <w:pPr>
              <w:jc w:val="center"/>
              <w:rPr>
                <w:color w:val="000000"/>
                <w:sz w:val="22"/>
                <w:szCs w:val="22"/>
              </w:rPr>
            </w:pPr>
            <w:r w:rsidRPr="004955FF">
              <w:rPr>
                <w:color w:val="000000"/>
                <w:sz w:val="22"/>
                <w:szCs w:val="22"/>
              </w:rPr>
              <w:t>180179,7</w:t>
            </w:r>
          </w:p>
        </w:tc>
        <w:tc>
          <w:tcPr>
            <w:tcW w:w="709"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jc w:val="center"/>
              <w:rPr>
                <w:color w:val="000000"/>
                <w:sz w:val="22"/>
                <w:szCs w:val="22"/>
                <w:lang w:val="kk-KZ"/>
              </w:rPr>
            </w:pPr>
            <w:r w:rsidRPr="004955FF">
              <w:rPr>
                <w:color w:val="000000"/>
                <w:sz w:val="22"/>
                <w:szCs w:val="22"/>
                <w:lang w:val="kk-KZ"/>
              </w:rPr>
              <w:t>-</w:t>
            </w:r>
          </w:p>
        </w:tc>
        <w:tc>
          <w:tcPr>
            <w:tcW w:w="1418"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autoSpaceDE w:val="0"/>
              <w:autoSpaceDN w:val="0"/>
              <w:adjustRightInd w:val="0"/>
              <w:jc w:val="center"/>
              <w:rPr>
                <w:rFonts w:eastAsia="Calibri"/>
                <w:color w:val="000000"/>
                <w:sz w:val="22"/>
                <w:szCs w:val="22"/>
              </w:rPr>
            </w:pPr>
            <w:r w:rsidRPr="004955FF">
              <w:rPr>
                <w:color w:val="000000"/>
                <w:sz w:val="22"/>
                <w:szCs w:val="22"/>
              </w:rPr>
              <w:t>90089,7</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011A38" w:rsidRPr="004955FF" w:rsidRDefault="00011A38" w:rsidP="004955FF">
            <w:pPr>
              <w:autoSpaceDE w:val="0"/>
              <w:autoSpaceDN w:val="0"/>
              <w:adjustRightInd w:val="0"/>
              <w:jc w:val="center"/>
              <w:rPr>
                <w:color w:val="000000"/>
                <w:sz w:val="22"/>
                <w:szCs w:val="22"/>
                <w:lang w:val="kk-KZ"/>
              </w:rPr>
            </w:pPr>
            <w:r w:rsidRPr="004955FF">
              <w:rPr>
                <w:color w:val="000000"/>
                <w:sz w:val="22"/>
                <w:szCs w:val="22"/>
                <w:lang w:val="kk-KZ"/>
              </w:rPr>
              <w:t>-</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011A38" w:rsidRPr="004955FF" w:rsidRDefault="00011A38" w:rsidP="004955FF">
            <w:pPr>
              <w:autoSpaceDE w:val="0"/>
              <w:autoSpaceDN w:val="0"/>
              <w:adjustRightInd w:val="0"/>
              <w:jc w:val="center"/>
              <w:rPr>
                <w:color w:val="000000"/>
                <w:sz w:val="22"/>
                <w:szCs w:val="22"/>
                <w:lang w:val="kk-KZ"/>
              </w:rPr>
            </w:pPr>
            <w:r w:rsidRPr="004955FF">
              <w:rPr>
                <w:color w:val="000000"/>
                <w:sz w:val="22"/>
                <w:szCs w:val="22"/>
                <w:lang w:val="kk-KZ"/>
              </w:rPr>
              <w:t>0,3</w:t>
            </w:r>
          </w:p>
        </w:tc>
      </w:tr>
      <w:tr w:rsidR="00011A38" w:rsidRPr="004955FF" w:rsidTr="00A60CC2">
        <w:trPr>
          <w:trHeight w:val="189"/>
        </w:trPr>
        <w:tc>
          <w:tcPr>
            <w:tcW w:w="2551"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rPr>
                <w:color w:val="000000"/>
                <w:sz w:val="22"/>
                <w:szCs w:val="22"/>
              </w:rPr>
            </w:pPr>
            <w:r w:rsidRPr="004955FF">
              <w:rPr>
                <w:color w:val="000000"/>
                <w:sz w:val="22"/>
                <w:szCs w:val="22"/>
              </w:rPr>
              <w:t xml:space="preserve">Алтыкуль №102 после обр с </w:t>
            </w:r>
            <w:r w:rsidRPr="004955FF">
              <w:rPr>
                <w:color w:val="000000"/>
                <w:sz w:val="22"/>
                <w:szCs w:val="22"/>
                <w:lang w:val="en-US"/>
              </w:rPr>
              <w:t>Rau</w:t>
            </w:r>
            <w:r w:rsidRPr="004955FF">
              <w:rPr>
                <w:color w:val="000000"/>
                <w:sz w:val="22"/>
                <w:szCs w:val="22"/>
              </w:rPr>
              <w:t xml:space="preserve">-85 </w:t>
            </w:r>
            <w:r w:rsidRPr="004955FF">
              <w:rPr>
                <w:color w:val="000000"/>
                <w:sz w:val="22"/>
                <w:szCs w:val="22"/>
                <w:lang w:val="kk-KZ"/>
              </w:rPr>
              <w:t xml:space="preserve">с </w:t>
            </w:r>
            <w:r w:rsidRPr="004955FF">
              <w:rPr>
                <w:color w:val="000000"/>
                <w:sz w:val="22"/>
                <w:szCs w:val="22"/>
                <w:lang w:val="en-US"/>
              </w:rPr>
              <w:t>HCl</w:t>
            </w:r>
          </w:p>
        </w:tc>
        <w:tc>
          <w:tcPr>
            <w:tcW w:w="568"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jc w:val="center"/>
              <w:rPr>
                <w:color w:val="000000"/>
                <w:sz w:val="22"/>
                <w:szCs w:val="22"/>
                <w:lang w:val="kk-KZ"/>
              </w:rPr>
            </w:pPr>
            <w:r w:rsidRPr="004955FF">
              <w:rPr>
                <w:color w:val="000000"/>
                <w:sz w:val="22"/>
                <w:szCs w:val="22"/>
                <w:lang w:val="kk-KZ"/>
              </w:rPr>
              <w:t>2,2</w:t>
            </w:r>
          </w:p>
        </w:tc>
        <w:tc>
          <w:tcPr>
            <w:tcW w:w="851"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jc w:val="center"/>
              <w:rPr>
                <w:color w:val="000000"/>
                <w:sz w:val="22"/>
                <w:szCs w:val="22"/>
                <w:lang w:val="kk-KZ"/>
              </w:rPr>
            </w:pPr>
            <w:r w:rsidRPr="004955FF">
              <w:rPr>
                <w:color w:val="000000"/>
                <w:sz w:val="22"/>
                <w:szCs w:val="22"/>
                <w:lang w:val="kk-KZ"/>
              </w:rPr>
              <w:t>276,9</w:t>
            </w:r>
          </w:p>
        </w:tc>
        <w:tc>
          <w:tcPr>
            <w:tcW w:w="708"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jc w:val="center"/>
              <w:rPr>
                <w:color w:val="000000"/>
                <w:sz w:val="22"/>
                <w:szCs w:val="22"/>
              </w:rPr>
            </w:pPr>
            <w:r w:rsidRPr="004955FF">
              <w:rPr>
                <w:color w:val="000000"/>
                <w:sz w:val="22"/>
                <w:szCs w:val="22"/>
              </w:rPr>
              <w:t>1210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011A38" w:rsidRPr="004955FF" w:rsidRDefault="00011A38" w:rsidP="004955FF">
            <w:pPr>
              <w:jc w:val="center"/>
              <w:rPr>
                <w:color w:val="000000"/>
                <w:sz w:val="22"/>
                <w:szCs w:val="22"/>
              </w:rPr>
            </w:pPr>
            <w:r w:rsidRPr="004955FF">
              <w:rPr>
                <w:color w:val="000000"/>
                <w:sz w:val="22"/>
                <w:szCs w:val="22"/>
              </w:rPr>
              <w:t>215960</w:t>
            </w:r>
          </w:p>
        </w:tc>
        <w:tc>
          <w:tcPr>
            <w:tcW w:w="709"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jc w:val="center"/>
              <w:rPr>
                <w:color w:val="000000"/>
                <w:sz w:val="22"/>
                <w:szCs w:val="22"/>
                <w:lang w:val="kk-KZ"/>
              </w:rPr>
            </w:pPr>
            <w:r w:rsidRPr="004955FF">
              <w:rPr>
                <w:color w:val="000000"/>
                <w:sz w:val="22"/>
                <w:szCs w:val="22"/>
                <w:lang w:val="kk-KZ"/>
              </w:rPr>
              <w:t>-</w:t>
            </w:r>
          </w:p>
        </w:tc>
        <w:tc>
          <w:tcPr>
            <w:tcW w:w="1418"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autoSpaceDE w:val="0"/>
              <w:autoSpaceDN w:val="0"/>
              <w:adjustRightInd w:val="0"/>
              <w:jc w:val="center"/>
              <w:rPr>
                <w:rFonts w:eastAsia="Calibri"/>
                <w:color w:val="000000"/>
                <w:sz w:val="22"/>
                <w:szCs w:val="22"/>
              </w:rPr>
            </w:pPr>
            <w:r w:rsidRPr="004955FF">
              <w:rPr>
                <w:color w:val="000000"/>
                <w:sz w:val="22"/>
                <w:szCs w:val="22"/>
              </w:rPr>
              <w:t>107980</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011A38" w:rsidRPr="004955FF" w:rsidRDefault="00011A38" w:rsidP="004955FF">
            <w:pPr>
              <w:autoSpaceDE w:val="0"/>
              <w:autoSpaceDN w:val="0"/>
              <w:adjustRightInd w:val="0"/>
              <w:jc w:val="center"/>
              <w:rPr>
                <w:color w:val="000000"/>
                <w:sz w:val="22"/>
                <w:szCs w:val="22"/>
                <w:lang w:val="kk-KZ"/>
              </w:rPr>
            </w:pPr>
            <w:r w:rsidRPr="004955FF">
              <w:rPr>
                <w:color w:val="000000"/>
                <w:sz w:val="22"/>
                <w:szCs w:val="22"/>
                <w:lang w:val="kk-KZ"/>
              </w:rPr>
              <w:t>-</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011A38" w:rsidRPr="004955FF" w:rsidRDefault="00011A38" w:rsidP="004955FF">
            <w:pPr>
              <w:autoSpaceDE w:val="0"/>
              <w:autoSpaceDN w:val="0"/>
              <w:adjustRightInd w:val="0"/>
              <w:jc w:val="center"/>
              <w:rPr>
                <w:color w:val="000000"/>
                <w:sz w:val="22"/>
                <w:szCs w:val="22"/>
                <w:lang w:val="kk-KZ"/>
              </w:rPr>
            </w:pPr>
            <w:r w:rsidRPr="004955FF">
              <w:rPr>
                <w:color w:val="000000"/>
                <w:sz w:val="22"/>
                <w:szCs w:val="22"/>
                <w:lang w:val="kk-KZ"/>
              </w:rPr>
              <w:t>-</w:t>
            </w:r>
          </w:p>
        </w:tc>
      </w:tr>
      <w:tr w:rsidR="00011A38" w:rsidRPr="004955FF" w:rsidTr="00A60CC2">
        <w:trPr>
          <w:trHeight w:val="189"/>
        </w:trPr>
        <w:tc>
          <w:tcPr>
            <w:tcW w:w="2551" w:type="dxa"/>
            <w:tcBorders>
              <w:top w:val="single" w:sz="4" w:space="0" w:color="000000"/>
              <w:left w:val="single" w:sz="4" w:space="0" w:color="000000"/>
              <w:bottom w:val="single" w:sz="4" w:space="0" w:color="auto"/>
              <w:right w:val="single" w:sz="4" w:space="0" w:color="000000"/>
            </w:tcBorders>
            <w:noWrap/>
            <w:vAlign w:val="center"/>
            <w:hideMark/>
          </w:tcPr>
          <w:p w:rsidR="00011A38" w:rsidRPr="004955FF" w:rsidRDefault="00011A38" w:rsidP="004955FF">
            <w:pPr>
              <w:rPr>
                <w:sz w:val="22"/>
                <w:szCs w:val="22"/>
              </w:rPr>
            </w:pPr>
            <w:r w:rsidRPr="004955FF">
              <w:rPr>
                <w:sz w:val="22"/>
                <w:szCs w:val="22"/>
              </w:rPr>
              <w:t>Ботахан №121</w:t>
            </w:r>
          </w:p>
        </w:tc>
        <w:tc>
          <w:tcPr>
            <w:tcW w:w="568" w:type="dxa"/>
            <w:tcBorders>
              <w:top w:val="single" w:sz="4" w:space="0" w:color="000000"/>
              <w:left w:val="single" w:sz="4" w:space="0" w:color="000000"/>
              <w:bottom w:val="single" w:sz="4" w:space="0" w:color="auto"/>
              <w:right w:val="single" w:sz="4" w:space="0" w:color="000000"/>
            </w:tcBorders>
            <w:noWrap/>
            <w:vAlign w:val="center"/>
            <w:hideMark/>
          </w:tcPr>
          <w:p w:rsidR="00011A38" w:rsidRPr="004955FF" w:rsidRDefault="00011A38" w:rsidP="004955FF">
            <w:pPr>
              <w:jc w:val="center"/>
              <w:rPr>
                <w:color w:val="000000"/>
                <w:sz w:val="22"/>
                <w:szCs w:val="22"/>
                <w:lang w:val="kk-KZ"/>
              </w:rPr>
            </w:pPr>
            <w:r w:rsidRPr="004955FF">
              <w:rPr>
                <w:color w:val="000000"/>
                <w:sz w:val="22"/>
                <w:szCs w:val="22"/>
                <w:lang w:val="kk-KZ"/>
              </w:rPr>
              <w:t>6,8</w:t>
            </w:r>
          </w:p>
        </w:tc>
        <w:tc>
          <w:tcPr>
            <w:tcW w:w="851" w:type="dxa"/>
            <w:tcBorders>
              <w:top w:val="single" w:sz="4" w:space="0" w:color="000000"/>
              <w:left w:val="single" w:sz="4" w:space="0" w:color="000000"/>
              <w:bottom w:val="single" w:sz="4" w:space="0" w:color="auto"/>
              <w:right w:val="single" w:sz="4" w:space="0" w:color="000000"/>
            </w:tcBorders>
            <w:noWrap/>
            <w:vAlign w:val="center"/>
            <w:hideMark/>
          </w:tcPr>
          <w:p w:rsidR="00011A38" w:rsidRPr="004955FF" w:rsidRDefault="00011A38" w:rsidP="004955FF">
            <w:pPr>
              <w:jc w:val="center"/>
              <w:rPr>
                <w:color w:val="000000"/>
                <w:sz w:val="22"/>
                <w:szCs w:val="22"/>
                <w:lang w:val="kk-KZ"/>
              </w:rPr>
            </w:pPr>
            <w:r w:rsidRPr="004955FF">
              <w:rPr>
                <w:color w:val="000000"/>
                <w:sz w:val="22"/>
                <w:szCs w:val="22"/>
                <w:lang w:val="kk-KZ"/>
              </w:rPr>
              <w:t>16,8</w:t>
            </w:r>
          </w:p>
        </w:tc>
        <w:tc>
          <w:tcPr>
            <w:tcW w:w="708" w:type="dxa"/>
            <w:tcBorders>
              <w:top w:val="single" w:sz="4" w:space="0" w:color="000000"/>
              <w:left w:val="single" w:sz="4" w:space="0" w:color="000000"/>
              <w:bottom w:val="single" w:sz="4" w:space="0" w:color="auto"/>
              <w:right w:val="single" w:sz="4" w:space="0" w:color="000000"/>
            </w:tcBorders>
            <w:noWrap/>
            <w:vAlign w:val="center"/>
            <w:hideMark/>
          </w:tcPr>
          <w:p w:rsidR="00011A38" w:rsidRPr="004955FF" w:rsidRDefault="00011A38" w:rsidP="004955FF">
            <w:pPr>
              <w:jc w:val="center"/>
              <w:rPr>
                <w:color w:val="000000"/>
                <w:sz w:val="22"/>
                <w:szCs w:val="22"/>
              </w:rPr>
            </w:pPr>
            <w:r w:rsidRPr="004955FF">
              <w:rPr>
                <w:color w:val="000000"/>
                <w:sz w:val="22"/>
                <w:szCs w:val="22"/>
                <w:lang w:val="kk-KZ"/>
              </w:rPr>
              <w:t>1140</w:t>
            </w:r>
          </w:p>
        </w:tc>
        <w:tc>
          <w:tcPr>
            <w:tcW w:w="1418" w:type="dxa"/>
            <w:tcBorders>
              <w:top w:val="single" w:sz="4" w:space="0" w:color="000000"/>
              <w:left w:val="single" w:sz="4" w:space="0" w:color="000000"/>
              <w:bottom w:val="single" w:sz="4" w:space="0" w:color="auto"/>
              <w:right w:val="single" w:sz="4" w:space="0" w:color="000000"/>
            </w:tcBorders>
            <w:vAlign w:val="center"/>
            <w:hideMark/>
          </w:tcPr>
          <w:p w:rsidR="00011A38" w:rsidRPr="004955FF" w:rsidRDefault="00011A38" w:rsidP="004955FF">
            <w:pPr>
              <w:jc w:val="center"/>
              <w:rPr>
                <w:color w:val="000000"/>
                <w:sz w:val="22"/>
                <w:szCs w:val="22"/>
              </w:rPr>
            </w:pPr>
            <w:r w:rsidRPr="004955FF">
              <w:rPr>
                <w:color w:val="000000"/>
                <w:sz w:val="22"/>
                <w:szCs w:val="22"/>
              </w:rPr>
              <w:t>215600</w:t>
            </w:r>
          </w:p>
        </w:tc>
        <w:tc>
          <w:tcPr>
            <w:tcW w:w="709" w:type="dxa"/>
            <w:tcBorders>
              <w:top w:val="single" w:sz="4" w:space="0" w:color="000000"/>
              <w:left w:val="single" w:sz="4" w:space="0" w:color="000000"/>
              <w:bottom w:val="single" w:sz="4" w:space="0" w:color="auto"/>
              <w:right w:val="single" w:sz="4" w:space="0" w:color="000000"/>
            </w:tcBorders>
            <w:noWrap/>
            <w:vAlign w:val="center"/>
            <w:hideMark/>
          </w:tcPr>
          <w:p w:rsidR="00011A38" w:rsidRPr="004955FF" w:rsidRDefault="00011A38" w:rsidP="004955FF">
            <w:pPr>
              <w:jc w:val="center"/>
              <w:rPr>
                <w:color w:val="000000"/>
                <w:sz w:val="22"/>
                <w:szCs w:val="22"/>
                <w:lang w:val="kk-KZ"/>
              </w:rPr>
            </w:pPr>
            <w:r w:rsidRPr="004955FF">
              <w:rPr>
                <w:color w:val="000000"/>
                <w:sz w:val="22"/>
                <w:szCs w:val="22"/>
                <w:lang w:val="kk-KZ"/>
              </w:rPr>
              <w:t>14</w:t>
            </w:r>
          </w:p>
        </w:tc>
        <w:tc>
          <w:tcPr>
            <w:tcW w:w="1418" w:type="dxa"/>
            <w:tcBorders>
              <w:top w:val="single" w:sz="4" w:space="0" w:color="000000"/>
              <w:left w:val="single" w:sz="4" w:space="0" w:color="000000"/>
              <w:bottom w:val="single" w:sz="4" w:space="0" w:color="auto"/>
              <w:right w:val="single" w:sz="4" w:space="0" w:color="000000"/>
            </w:tcBorders>
            <w:noWrap/>
            <w:vAlign w:val="center"/>
            <w:hideMark/>
          </w:tcPr>
          <w:p w:rsidR="00011A38" w:rsidRPr="004955FF" w:rsidRDefault="00011A38" w:rsidP="004955FF">
            <w:pPr>
              <w:autoSpaceDE w:val="0"/>
              <w:autoSpaceDN w:val="0"/>
              <w:adjustRightInd w:val="0"/>
              <w:jc w:val="center"/>
              <w:rPr>
                <w:rFonts w:eastAsia="Calibri"/>
                <w:color w:val="000000"/>
                <w:sz w:val="22"/>
                <w:szCs w:val="22"/>
              </w:rPr>
            </w:pPr>
            <w:r w:rsidRPr="004955FF">
              <w:rPr>
                <w:color w:val="000000"/>
                <w:sz w:val="22"/>
                <w:szCs w:val="22"/>
              </w:rPr>
              <w:t>105950</w:t>
            </w:r>
          </w:p>
        </w:tc>
        <w:tc>
          <w:tcPr>
            <w:tcW w:w="708" w:type="dxa"/>
            <w:tcBorders>
              <w:top w:val="single" w:sz="4" w:space="0" w:color="000000"/>
              <w:left w:val="single" w:sz="4" w:space="0" w:color="000000"/>
              <w:bottom w:val="single" w:sz="4" w:space="0" w:color="auto"/>
              <w:right w:val="single" w:sz="4" w:space="0" w:color="000000"/>
            </w:tcBorders>
            <w:vAlign w:val="center"/>
            <w:hideMark/>
          </w:tcPr>
          <w:p w:rsidR="00011A38" w:rsidRPr="004955FF" w:rsidRDefault="00011A38" w:rsidP="004955FF">
            <w:pPr>
              <w:autoSpaceDE w:val="0"/>
              <w:autoSpaceDN w:val="0"/>
              <w:adjustRightInd w:val="0"/>
              <w:jc w:val="center"/>
              <w:rPr>
                <w:color w:val="000000"/>
                <w:sz w:val="22"/>
                <w:szCs w:val="22"/>
                <w:lang w:val="kk-KZ"/>
              </w:rPr>
            </w:pPr>
            <w:r w:rsidRPr="004955FF">
              <w:rPr>
                <w:color w:val="000000"/>
                <w:sz w:val="22"/>
                <w:szCs w:val="22"/>
                <w:lang w:val="kk-KZ"/>
              </w:rPr>
              <w:t>-</w:t>
            </w:r>
          </w:p>
        </w:tc>
        <w:tc>
          <w:tcPr>
            <w:tcW w:w="709" w:type="dxa"/>
            <w:tcBorders>
              <w:top w:val="single" w:sz="4" w:space="0" w:color="000000"/>
              <w:left w:val="single" w:sz="4" w:space="0" w:color="000000"/>
              <w:bottom w:val="single" w:sz="4" w:space="0" w:color="auto"/>
              <w:right w:val="single" w:sz="4" w:space="0" w:color="000000"/>
            </w:tcBorders>
            <w:vAlign w:val="center"/>
            <w:hideMark/>
          </w:tcPr>
          <w:p w:rsidR="00011A38" w:rsidRPr="004955FF" w:rsidRDefault="00011A38" w:rsidP="004955FF">
            <w:pPr>
              <w:autoSpaceDE w:val="0"/>
              <w:autoSpaceDN w:val="0"/>
              <w:adjustRightInd w:val="0"/>
              <w:jc w:val="center"/>
              <w:rPr>
                <w:color w:val="000000"/>
                <w:sz w:val="22"/>
                <w:szCs w:val="22"/>
                <w:lang w:val="kk-KZ"/>
              </w:rPr>
            </w:pPr>
            <w:r w:rsidRPr="004955FF">
              <w:rPr>
                <w:color w:val="000000"/>
                <w:sz w:val="22"/>
                <w:szCs w:val="22"/>
              </w:rPr>
              <w:t>17</w:t>
            </w:r>
          </w:p>
        </w:tc>
      </w:tr>
      <w:tr w:rsidR="00011A38" w:rsidRPr="004955FF" w:rsidTr="00A60CC2">
        <w:trPr>
          <w:trHeight w:val="189"/>
        </w:trPr>
        <w:tc>
          <w:tcPr>
            <w:tcW w:w="2551"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rPr>
                <w:color w:val="000000"/>
                <w:sz w:val="22"/>
                <w:szCs w:val="22"/>
                <w:lang w:val="kk-KZ"/>
              </w:rPr>
            </w:pPr>
            <w:r w:rsidRPr="004955FF">
              <w:rPr>
                <w:color w:val="000000"/>
                <w:sz w:val="22"/>
                <w:szCs w:val="22"/>
                <w:lang w:val="kk-KZ"/>
              </w:rPr>
              <w:t>Ботахан №121</w:t>
            </w:r>
            <w:r w:rsidRPr="004955FF">
              <w:rPr>
                <w:color w:val="000000"/>
                <w:sz w:val="22"/>
                <w:szCs w:val="22"/>
              </w:rPr>
              <w:t xml:space="preserve"> после обр с </w:t>
            </w:r>
            <w:r w:rsidRPr="004955FF">
              <w:rPr>
                <w:color w:val="000000"/>
                <w:sz w:val="22"/>
                <w:szCs w:val="22"/>
                <w:lang w:val="en-US"/>
              </w:rPr>
              <w:t>Rau</w:t>
            </w:r>
            <w:r w:rsidRPr="004955FF">
              <w:rPr>
                <w:color w:val="000000"/>
                <w:sz w:val="22"/>
                <w:szCs w:val="22"/>
              </w:rPr>
              <w:t xml:space="preserve">-85 без </w:t>
            </w:r>
            <w:r w:rsidRPr="004955FF">
              <w:rPr>
                <w:color w:val="000000"/>
                <w:sz w:val="22"/>
                <w:szCs w:val="22"/>
                <w:lang w:val="en-US"/>
              </w:rPr>
              <w:t>HCl</w:t>
            </w:r>
          </w:p>
        </w:tc>
        <w:tc>
          <w:tcPr>
            <w:tcW w:w="568"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jc w:val="center"/>
              <w:rPr>
                <w:color w:val="000000"/>
                <w:sz w:val="22"/>
                <w:szCs w:val="22"/>
                <w:lang w:val="kk-KZ"/>
              </w:rPr>
            </w:pPr>
            <w:r w:rsidRPr="004955FF">
              <w:rPr>
                <w:color w:val="000000"/>
                <w:sz w:val="22"/>
                <w:szCs w:val="22"/>
                <w:lang w:val="kk-KZ"/>
              </w:rPr>
              <w:t>4,4</w:t>
            </w:r>
          </w:p>
        </w:tc>
        <w:tc>
          <w:tcPr>
            <w:tcW w:w="851"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jc w:val="center"/>
              <w:rPr>
                <w:color w:val="000000"/>
                <w:sz w:val="22"/>
                <w:szCs w:val="22"/>
                <w:lang w:val="kk-KZ"/>
              </w:rPr>
            </w:pPr>
            <w:r w:rsidRPr="004955FF">
              <w:rPr>
                <w:color w:val="000000"/>
                <w:sz w:val="22"/>
                <w:szCs w:val="22"/>
                <w:lang w:val="kk-KZ"/>
              </w:rPr>
              <w:t>278,8</w:t>
            </w:r>
          </w:p>
        </w:tc>
        <w:tc>
          <w:tcPr>
            <w:tcW w:w="708"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jc w:val="center"/>
              <w:rPr>
                <w:color w:val="000000"/>
                <w:sz w:val="22"/>
                <w:szCs w:val="22"/>
              </w:rPr>
            </w:pPr>
            <w:r w:rsidRPr="004955FF">
              <w:rPr>
                <w:color w:val="000000"/>
                <w:sz w:val="22"/>
                <w:szCs w:val="22"/>
              </w:rPr>
              <w:t>1172</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011A38" w:rsidRPr="004955FF" w:rsidRDefault="00011A38" w:rsidP="004955FF">
            <w:pPr>
              <w:jc w:val="center"/>
              <w:rPr>
                <w:color w:val="000000"/>
                <w:sz w:val="22"/>
                <w:szCs w:val="22"/>
              </w:rPr>
            </w:pPr>
            <w:r w:rsidRPr="004955FF">
              <w:rPr>
                <w:color w:val="000000"/>
                <w:sz w:val="22"/>
                <w:szCs w:val="22"/>
              </w:rPr>
              <w:t>179135,8</w:t>
            </w:r>
          </w:p>
        </w:tc>
        <w:tc>
          <w:tcPr>
            <w:tcW w:w="709"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jc w:val="center"/>
              <w:rPr>
                <w:color w:val="000000"/>
                <w:sz w:val="22"/>
                <w:szCs w:val="22"/>
                <w:lang w:val="kk-KZ"/>
              </w:rPr>
            </w:pPr>
            <w:r w:rsidRPr="004955FF">
              <w:rPr>
                <w:color w:val="000000"/>
                <w:sz w:val="22"/>
                <w:szCs w:val="22"/>
                <w:lang w:val="kk-KZ"/>
              </w:rPr>
              <w:t>-</w:t>
            </w:r>
          </w:p>
        </w:tc>
        <w:tc>
          <w:tcPr>
            <w:tcW w:w="1418"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autoSpaceDE w:val="0"/>
              <w:autoSpaceDN w:val="0"/>
              <w:adjustRightInd w:val="0"/>
              <w:jc w:val="center"/>
              <w:rPr>
                <w:rFonts w:eastAsia="Calibri"/>
                <w:color w:val="000000"/>
                <w:sz w:val="22"/>
                <w:szCs w:val="22"/>
              </w:rPr>
            </w:pPr>
            <w:r w:rsidRPr="004955FF">
              <w:rPr>
                <w:color w:val="000000"/>
                <w:sz w:val="22"/>
                <w:szCs w:val="22"/>
              </w:rPr>
              <w:t>89568</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011A38" w:rsidRPr="004955FF" w:rsidRDefault="00011A38" w:rsidP="004955FF">
            <w:pPr>
              <w:autoSpaceDE w:val="0"/>
              <w:autoSpaceDN w:val="0"/>
              <w:adjustRightInd w:val="0"/>
              <w:jc w:val="center"/>
              <w:rPr>
                <w:color w:val="000000"/>
                <w:sz w:val="22"/>
                <w:szCs w:val="22"/>
                <w:lang w:val="kk-KZ"/>
              </w:rPr>
            </w:pPr>
            <w:r w:rsidRPr="004955FF">
              <w:rPr>
                <w:color w:val="000000"/>
                <w:sz w:val="22"/>
                <w:szCs w:val="22"/>
                <w:lang w:val="kk-KZ"/>
              </w:rPr>
              <w:t>-</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011A38" w:rsidRPr="004955FF" w:rsidRDefault="00011A38" w:rsidP="004955FF">
            <w:pPr>
              <w:autoSpaceDE w:val="0"/>
              <w:autoSpaceDN w:val="0"/>
              <w:adjustRightInd w:val="0"/>
              <w:jc w:val="center"/>
              <w:rPr>
                <w:color w:val="000000"/>
                <w:sz w:val="22"/>
                <w:szCs w:val="22"/>
                <w:lang w:val="kk-KZ"/>
              </w:rPr>
            </w:pPr>
            <w:r w:rsidRPr="004955FF">
              <w:rPr>
                <w:color w:val="000000"/>
                <w:sz w:val="22"/>
                <w:szCs w:val="22"/>
                <w:lang w:val="kk-KZ"/>
              </w:rPr>
              <w:t>0,25</w:t>
            </w:r>
          </w:p>
        </w:tc>
      </w:tr>
      <w:tr w:rsidR="00011A38" w:rsidRPr="004955FF" w:rsidTr="00A60CC2">
        <w:trPr>
          <w:trHeight w:val="189"/>
        </w:trPr>
        <w:tc>
          <w:tcPr>
            <w:tcW w:w="2551"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rPr>
                <w:color w:val="000000"/>
                <w:sz w:val="22"/>
                <w:szCs w:val="22"/>
                <w:lang w:val="kk-KZ"/>
              </w:rPr>
            </w:pPr>
            <w:r w:rsidRPr="004955FF">
              <w:rPr>
                <w:color w:val="000000"/>
                <w:sz w:val="22"/>
                <w:szCs w:val="22"/>
                <w:lang w:val="kk-KZ"/>
              </w:rPr>
              <w:t>Ботахан №121</w:t>
            </w:r>
            <w:r w:rsidRPr="004955FF">
              <w:rPr>
                <w:color w:val="000000"/>
                <w:sz w:val="22"/>
                <w:szCs w:val="22"/>
              </w:rPr>
              <w:t xml:space="preserve"> после обр с </w:t>
            </w:r>
            <w:r w:rsidRPr="004955FF">
              <w:rPr>
                <w:color w:val="000000"/>
                <w:sz w:val="22"/>
                <w:szCs w:val="22"/>
                <w:lang w:val="en-US"/>
              </w:rPr>
              <w:t>Rau</w:t>
            </w:r>
            <w:r w:rsidRPr="004955FF">
              <w:rPr>
                <w:color w:val="000000"/>
                <w:sz w:val="22"/>
                <w:szCs w:val="22"/>
              </w:rPr>
              <w:t xml:space="preserve">-85 с </w:t>
            </w:r>
            <w:r w:rsidRPr="004955FF">
              <w:rPr>
                <w:color w:val="000000"/>
                <w:sz w:val="22"/>
                <w:szCs w:val="22"/>
                <w:lang w:val="en-US"/>
              </w:rPr>
              <w:t>HCl</w:t>
            </w:r>
          </w:p>
        </w:tc>
        <w:tc>
          <w:tcPr>
            <w:tcW w:w="568"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jc w:val="center"/>
              <w:rPr>
                <w:color w:val="000000"/>
                <w:sz w:val="22"/>
                <w:szCs w:val="22"/>
                <w:lang w:val="kk-KZ"/>
              </w:rPr>
            </w:pPr>
            <w:r w:rsidRPr="004955FF">
              <w:rPr>
                <w:color w:val="000000"/>
                <w:sz w:val="22"/>
                <w:szCs w:val="22"/>
                <w:lang w:val="kk-KZ"/>
              </w:rPr>
              <w:t>2,2</w:t>
            </w:r>
          </w:p>
        </w:tc>
        <w:tc>
          <w:tcPr>
            <w:tcW w:w="851"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jc w:val="center"/>
              <w:rPr>
                <w:color w:val="000000"/>
                <w:sz w:val="22"/>
                <w:szCs w:val="22"/>
                <w:lang w:val="kk-KZ"/>
              </w:rPr>
            </w:pPr>
            <w:r w:rsidRPr="004955FF">
              <w:rPr>
                <w:color w:val="000000"/>
                <w:sz w:val="22"/>
                <w:szCs w:val="22"/>
                <w:lang w:val="kk-KZ"/>
              </w:rPr>
              <w:t>151,4</w:t>
            </w:r>
          </w:p>
        </w:tc>
        <w:tc>
          <w:tcPr>
            <w:tcW w:w="708"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jc w:val="center"/>
              <w:rPr>
                <w:color w:val="000000"/>
                <w:sz w:val="22"/>
                <w:szCs w:val="22"/>
              </w:rPr>
            </w:pPr>
            <w:r w:rsidRPr="004955FF">
              <w:rPr>
                <w:color w:val="000000"/>
                <w:sz w:val="22"/>
                <w:szCs w:val="22"/>
              </w:rPr>
              <w:t>1215</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011A38" w:rsidRPr="004955FF" w:rsidRDefault="00011A38" w:rsidP="004955FF">
            <w:pPr>
              <w:jc w:val="center"/>
              <w:rPr>
                <w:color w:val="000000"/>
                <w:sz w:val="22"/>
                <w:szCs w:val="22"/>
              </w:rPr>
            </w:pPr>
            <w:r w:rsidRPr="004955FF">
              <w:rPr>
                <w:color w:val="000000"/>
                <w:sz w:val="22"/>
                <w:szCs w:val="22"/>
              </w:rPr>
              <w:t>193582</w:t>
            </w:r>
          </w:p>
        </w:tc>
        <w:tc>
          <w:tcPr>
            <w:tcW w:w="709"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jc w:val="center"/>
              <w:rPr>
                <w:color w:val="000000"/>
                <w:sz w:val="22"/>
                <w:szCs w:val="22"/>
                <w:lang w:val="kk-KZ"/>
              </w:rPr>
            </w:pPr>
            <w:r w:rsidRPr="004955FF">
              <w:rPr>
                <w:color w:val="000000"/>
                <w:sz w:val="22"/>
                <w:szCs w:val="22"/>
                <w:lang w:val="kk-KZ"/>
              </w:rPr>
              <w:t>-</w:t>
            </w:r>
          </w:p>
        </w:tc>
        <w:tc>
          <w:tcPr>
            <w:tcW w:w="1418"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autoSpaceDE w:val="0"/>
              <w:autoSpaceDN w:val="0"/>
              <w:adjustRightInd w:val="0"/>
              <w:jc w:val="center"/>
              <w:rPr>
                <w:rFonts w:eastAsia="Calibri"/>
                <w:color w:val="000000"/>
                <w:sz w:val="22"/>
                <w:szCs w:val="22"/>
              </w:rPr>
            </w:pPr>
            <w:r w:rsidRPr="004955FF">
              <w:rPr>
                <w:color w:val="000000"/>
                <w:sz w:val="22"/>
                <w:szCs w:val="22"/>
              </w:rPr>
              <w:t>96791</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011A38" w:rsidRPr="004955FF" w:rsidRDefault="00011A38" w:rsidP="004955FF">
            <w:pPr>
              <w:autoSpaceDE w:val="0"/>
              <w:autoSpaceDN w:val="0"/>
              <w:adjustRightInd w:val="0"/>
              <w:jc w:val="center"/>
              <w:rPr>
                <w:color w:val="000000"/>
                <w:sz w:val="22"/>
                <w:szCs w:val="22"/>
                <w:lang w:val="kk-KZ"/>
              </w:rPr>
            </w:pPr>
            <w:r w:rsidRPr="004955FF">
              <w:rPr>
                <w:color w:val="000000"/>
                <w:sz w:val="22"/>
                <w:szCs w:val="22"/>
                <w:lang w:val="kk-KZ"/>
              </w:rPr>
              <w:t>-</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011A38" w:rsidRPr="004955FF" w:rsidRDefault="00011A38" w:rsidP="004955FF">
            <w:pPr>
              <w:autoSpaceDE w:val="0"/>
              <w:autoSpaceDN w:val="0"/>
              <w:adjustRightInd w:val="0"/>
              <w:jc w:val="center"/>
              <w:rPr>
                <w:color w:val="000000"/>
                <w:sz w:val="22"/>
                <w:szCs w:val="22"/>
                <w:lang w:val="kk-KZ"/>
              </w:rPr>
            </w:pPr>
            <w:r w:rsidRPr="004955FF">
              <w:rPr>
                <w:color w:val="000000"/>
                <w:sz w:val="22"/>
                <w:szCs w:val="22"/>
                <w:lang w:val="kk-KZ"/>
              </w:rPr>
              <w:t>-</w:t>
            </w:r>
          </w:p>
        </w:tc>
      </w:tr>
      <w:tr w:rsidR="00011A38" w:rsidRPr="004955FF" w:rsidTr="00A60CC2">
        <w:trPr>
          <w:trHeight w:val="189"/>
        </w:trPr>
        <w:tc>
          <w:tcPr>
            <w:tcW w:w="2551"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rPr>
                <w:sz w:val="22"/>
                <w:szCs w:val="22"/>
              </w:rPr>
            </w:pPr>
            <w:r w:rsidRPr="004955FF">
              <w:rPr>
                <w:sz w:val="22"/>
                <w:szCs w:val="22"/>
              </w:rPr>
              <w:t>Каражанбас № 897</w:t>
            </w:r>
          </w:p>
        </w:tc>
        <w:tc>
          <w:tcPr>
            <w:tcW w:w="568"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jc w:val="center"/>
              <w:rPr>
                <w:color w:val="000000"/>
                <w:sz w:val="22"/>
                <w:szCs w:val="22"/>
                <w:lang w:val="kk-KZ"/>
              </w:rPr>
            </w:pPr>
            <w:r w:rsidRPr="004955FF">
              <w:rPr>
                <w:color w:val="000000"/>
                <w:sz w:val="22"/>
                <w:szCs w:val="22"/>
              </w:rPr>
              <w:t>6,4</w:t>
            </w:r>
          </w:p>
        </w:tc>
        <w:tc>
          <w:tcPr>
            <w:tcW w:w="851"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jc w:val="center"/>
              <w:rPr>
                <w:color w:val="000000"/>
                <w:sz w:val="22"/>
                <w:szCs w:val="22"/>
                <w:lang w:val="kk-KZ"/>
              </w:rPr>
            </w:pPr>
            <w:r w:rsidRPr="004955FF">
              <w:rPr>
                <w:color w:val="000000"/>
                <w:sz w:val="22"/>
                <w:szCs w:val="22"/>
              </w:rPr>
              <w:t>46,6</w:t>
            </w:r>
          </w:p>
        </w:tc>
        <w:tc>
          <w:tcPr>
            <w:tcW w:w="708"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jc w:val="center"/>
              <w:rPr>
                <w:color w:val="000000"/>
                <w:sz w:val="22"/>
                <w:szCs w:val="22"/>
              </w:rPr>
            </w:pPr>
            <w:r w:rsidRPr="004955FF">
              <w:rPr>
                <w:color w:val="000000"/>
                <w:sz w:val="22"/>
                <w:szCs w:val="22"/>
                <w:lang w:val="en-US"/>
              </w:rPr>
              <w:t>1034</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011A38" w:rsidRPr="004955FF" w:rsidRDefault="00011A38" w:rsidP="004955FF">
            <w:pPr>
              <w:jc w:val="center"/>
              <w:rPr>
                <w:rFonts w:eastAsia="Calibri"/>
                <w:sz w:val="22"/>
                <w:szCs w:val="22"/>
              </w:rPr>
            </w:pPr>
            <w:r w:rsidRPr="004955FF">
              <w:rPr>
                <w:color w:val="000000"/>
                <w:sz w:val="22"/>
                <w:szCs w:val="22"/>
              </w:rPr>
              <w:t>20419</w:t>
            </w:r>
          </w:p>
        </w:tc>
        <w:tc>
          <w:tcPr>
            <w:tcW w:w="709"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jc w:val="center"/>
              <w:rPr>
                <w:color w:val="000000"/>
                <w:sz w:val="22"/>
                <w:szCs w:val="22"/>
                <w:lang w:val="kk-KZ"/>
              </w:rPr>
            </w:pPr>
            <w:r w:rsidRPr="004955FF">
              <w:rPr>
                <w:color w:val="000000"/>
                <w:sz w:val="22"/>
                <w:szCs w:val="22"/>
                <w:lang w:val="kk-KZ"/>
              </w:rPr>
              <w:t>-</w:t>
            </w:r>
          </w:p>
        </w:tc>
        <w:tc>
          <w:tcPr>
            <w:tcW w:w="1418"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jc w:val="center"/>
              <w:rPr>
                <w:rFonts w:eastAsia="Calibri"/>
                <w:sz w:val="22"/>
                <w:szCs w:val="22"/>
              </w:rPr>
            </w:pPr>
            <w:r w:rsidRPr="004955FF">
              <w:rPr>
                <w:color w:val="000000"/>
                <w:sz w:val="22"/>
                <w:szCs w:val="22"/>
              </w:rPr>
              <w:t>20,041</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011A38" w:rsidRPr="004955FF" w:rsidRDefault="00011A38" w:rsidP="004955FF">
            <w:pPr>
              <w:autoSpaceDE w:val="0"/>
              <w:autoSpaceDN w:val="0"/>
              <w:adjustRightInd w:val="0"/>
              <w:jc w:val="center"/>
              <w:rPr>
                <w:color w:val="000000"/>
                <w:sz w:val="22"/>
                <w:szCs w:val="22"/>
                <w:lang w:val="kk-KZ"/>
              </w:rPr>
            </w:pPr>
            <w:r w:rsidRPr="004955FF">
              <w:rPr>
                <w:color w:val="000000"/>
                <w:sz w:val="22"/>
                <w:szCs w:val="22"/>
                <w:lang w:val="kk-KZ"/>
              </w:rPr>
              <w:t>-</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011A38" w:rsidRPr="004955FF" w:rsidRDefault="00011A38" w:rsidP="004955FF">
            <w:pPr>
              <w:autoSpaceDE w:val="0"/>
              <w:autoSpaceDN w:val="0"/>
              <w:adjustRightInd w:val="0"/>
              <w:jc w:val="center"/>
              <w:rPr>
                <w:color w:val="000000"/>
                <w:sz w:val="22"/>
                <w:szCs w:val="22"/>
                <w:lang w:val="kk-KZ"/>
              </w:rPr>
            </w:pPr>
            <w:r w:rsidRPr="004955FF">
              <w:rPr>
                <w:color w:val="000000"/>
                <w:sz w:val="22"/>
                <w:szCs w:val="22"/>
                <w:lang w:val="kk-KZ"/>
              </w:rPr>
              <w:t>189</w:t>
            </w:r>
          </w:p>
        </w:tc>
      </w:tr>
      <w:tr w:rsidR="00011A38" w:rsidRPr="004955FF" w:rsidTr="00A60CC2">
        <w:trPr>
          <w:trHeight w:val="189"/>
        </w:trPr>
        <w:tc>
          <w:tcPr>
            <w:tcW w:w="2551"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rPr>
                <w:color w:val="000000"/>
                <w:sz w:val="22"/>
                <w:szCs w:val="22"/>
                <w:lang w:val="kk-KZ"/>
              </w:rPr>
            </w:pPr>
            <w:r w:rsidRPr="004955FF">
              <w:rPr>
                <w:color w:val="000000"/>
                <w:sz w:val="22"/>
                <w:szCs w:val="22"/>
                <w:lang w:val="kk-KZ"/>
              </w:rPr>
              <w:t xml:space="preserve">Каражанбас №897 </w:t>
            </w:r>
            <w:r w:rsidRPr="004955FF">
              <w:rPr>
                <w:color w:val="000000"/>
                <w:sz w:val="22"/>
                <w:szCs w:val="22"/>
              </w:rPr>
              <w:t xml:space="preserve">после обр с </w:t>
            </w:r>
            <w:r w:rsidRPr="004955FF">
              <w:rPr>
                <w:color w:val="000000"/>
                <w:sz w:val="22"/>
                <w:szCs w:val="22"/>
                <w:lang w:val="en-US"/>
              </w:rPr>
              <w:t>Rau</w:t>
            </w:r>
            <w:r w:rsidRPr="004955FF">
              <w:rPr>
                <w:color w:val="000000"/>
                <w:sz w:val="22"/>
                <w:szCs w:val="22"/>
              </w:rPr>
              <w:t xml:space="preserve">-85 без </w:t>
            </w:r>
            <w:r w:rsidRPr="004955FF">
              <w:rPr>
                <w:color w:val="000000"/>
                <w:sz w:val="22"/>
                <w:szCs w:val="22"/>
                <w:lang w:val="en-US"/>
              </w:rPr>
              <w:t>HCl</w:t>
            </w:r>
          </w:p>
        </w:tc>
        <w:tc>
          <w:tcPr>
            <w:tcW w:w="568"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jc w:val="center"/>
              <w:rPr>
                <w:color w:val="000000"/>
                <w:sz w:val="22"/>
                <w:szCs w:val="22"/>
                <w:lang w:val="kk-KZ"/>
              </w:rPr>
            </w:pPr>
            <w:r w:rsidRPr="004955FF">
              <w:rPr>
                <w:color w:val="000000"/>
                <w:sz w:val="22"/>
                <w:szCs w:val="22"/>
                <w:lang w:val="kk-KZ"/>
              </w:rPr>
              <w:t>5,9</w:t>
            </w:r>
          </w:p>
        </w:tc>
        <w:tc>
          <w:tcPr>
            <w:tcW w:w="851"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jc w:val="center"/>
              <w:rPr>
                <w:color w:val="000000"/>
                <w:sz w:val="22"/>
                <w:szCs w:val="22"/>
                <w:lang w:val="kk-KZ"/>
              </w:rPr>
            </w:pPr>
            <w:r w:rsidRPr="004955FF">
              <w:rPr>
                <w:color w:val="000000"/>
                <w:sz w:val="22"/>
                <w:szCs w:val="22"/>
                <w:lang w:val="kk-KZ"/>
              </w:rPr>
              <w:t>62,7</w:t>
            </w:r>
          </w:p>
        </w:tc>
        <w:tc>
          <w:tcPr>
            <w:tcW w:w="708"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jc w:val="center"/>
              <w:rPr>
                <w:color w:val="000000"/>
                <w:sz w:val="22"/>
                <w:szCs w:val="22"/>
              </w:rPr>
            </w:pPr>
            <w:r w:rsidRPr="004955FF">
              <w:rPr>
                <w:color w:val="000000"/>
                <w:sz w:val="22"/>
                <w:szCs w:val="22"/>
              </w:rPr>
              <w:t>1033</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011A38" w:rsidRPr="004955FF" w:rsidRDefault="00011A38" w:rsidP="004955FF">
            <w:pPr>
              <w:jc w:val="center"/>
              <w:rPr>
                <w:color w:val="000000"/>
                <w:sz w:val="22"/>
                <w:szCs w:val="22"/>
              </w:rPr>
            </w:pPr>
            <w:r w:rsidRPr="004955FF">
              <w:rPr>
                <w:color w:val="000000"/>
                <w:sz w:val="22"/>
                <w:szCs w:val="22"/>
              </w:rPr>
              <w:t>36896</w:t>
            </w:r>
          </w:p>
        </w:tc>
        <w:tc>
          <w:tcPr>
            <w:tcW w:w="709"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jc w:val="center"/>
              <w:rPr>
                <w:color w:val="000000"/>
                <w:sz w:val="22"/>
                <w:szCs w:val="22"/>
                <w:lang w:val="kk-KZ"/>
              </w:rPr>
            </w:pPr>
            <w:r w:rsidRPr="004955FF">
              <w:rPr>
                <w:color w:val="000000"/>
                <w:sz w:val="22"/>
                <w:szCs w:val="22"/>
                <w:lang w:val="kk-KZ"/>
              </w:rPr>
              <w:t>-</w:t>
            </w:r>
          </w:p>
        </w:tc>
        <w:tc>
          <w:tcPr>
            <w:tcW w:w="1418"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autoSpaceDE w:val="0"/>
              <w:autoSpaceDN w:val="0"/>
              <w:adjustRightInd w:val="0"/>
              <w:jc w:val="center"/>
              <w:rPr>
                <w:rFonts w:eastAsia="Calibri"/>
                <w:color w:val="000000"/>
                <w:sz w:val="22"/>
                <w:szCs w:val="22"/>
              </w:rPr>
            </w:pPr>
            <w:r w:rsidRPr="004955FF">
              <w:rPr>
                <w:color w:val="000000"/>
                <w:sz w:val="22"/>
                <w:szCs w:val="22"/>
              </w:rPr>
              <w:t>18397</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011A38" w:rsidRPr="004955FF" w:rsidRDefault="00011A38" w:rsidP="004955FF">
            <w:pPr>
              <w:autoSpaceDE w:val="0"/>
              <w:autoSpaceDN w:val="0"/>
              <w:adjustRightInd w:val="0"/>
              <w:jc w:val="center"/>
              <w:rPr>
                <w:color w:val="000000"/>
                <w:sz w:val="22"/>
                <w:szCs w:val="22"/>
                <w:lang w:val="kk-KZ"/>
              </w:rPr>
            </w:pPr>
            <w:r w:rsidRPr="004955FF">
              <w:rPr>
                <w:color w:val="000000"/>
                <w:sz w:val="22"/>
                <w:szCs w:val="22"/>
                <w:lang w:val="kk-KZ"/>
              </w:rPr>
              <w:t>-</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011A38" w:rsidRPr="004955FF" w:rsidRDefault="00011A38" w:rsidP="004955FF">
            <w:pPr>
              <w:autoSpaceDE w:val="0"/>
              <w:autoSpaceDN w:val="0"/>
              <w:adjustRightInd w:val="0"/>
              <w:jc w:val="center"/>
              <w:rPr>
                <w:color w:val="000000"/>
                <w:sz w:val="22"/>
                <w:szCs w:val="22"/>
                <w:lang w:val="kk-KZ"/>
              </w:rPr>
            </w:pPr>
            <w:r w:rsidRPr="004955FF">
              <w:rPr>
                <w:color w:val="000000"/>
                <w:sz w:val="22"/>
                <w:szCs w:val="22"/>
                <w:lang w:val="kk-KZ"/>
              </w:rPr>
              <w:t>102</w:t>
            </w:r>
          </w:p>
        </w:tc>
      </w:tr>
      <w:tr w:rsidR="00011A38" w:rsidRPr="004955FF" w:rsidTr="00A60CC2">
        <w:trPr>
          <w:trHeight w:val="189"/>
        </w:trPr>
        <w:tc>
          <w:tcPr>
            <w:tcW w:w="2551"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rPr>
                <w:color w:val="000000"/>
                <w:sz w:val="22"/>
                <w:szCs w:val="22"/>
                <w:lang w:val="kk-KZ"/>
              </w:rPr>
            </w:pPr>
            <w:r w:rsidRPr="004955FF">
              <w:rPr>
                <w:color w:val="000000"/>
                <w:sz w:val="22"/>
                <w:szCs w:val="22"/>
                <w:lang w:val="kk-KZ"/>
              </w:rPr>
              <w:t xml:space="preserve">Каражанбас №897 </w:t>
            </w:r>
            <w:r w:rsidRPr="004955FF">
              <w:rPr>
                <w:color w:val="000000"/>
                <w:sz w:val="22"/>
                <w:szCs w:val="22"/>
              </w:rPr>
              <w:t xml:space="preserve">после обр с </w:t>
            </w:r>
            <w:r w:rsidRPr="004955FF">
              <w:rPr>
                <w:color w:val="000000"/>
                <w:sz w:val="22"/>
                <w:szCs w:val="22"/>
                <w:lang w:val="en-US"/>
              </w:rPr>
              <w:t>Rau</w:t>
            </w:r>
            <w:r w:rsidRPr="004955FF">
              <w:rPr>
                <w:color w:val="000000"/>
                <w:sz w:val="22"/>
                <w:szCs w:val="22"/>
              </w:rPr>
              <w:t xml:space="preserve">-85 с </w:t>
            </w:r>
            <w:r w:rsidRPr="004955FF">
              <w:rPr>
                <w:color w:val="000000"/>
                <w:sz w:val="22"/>
                <w:szCs w:val="22"/>
                <w:lang w:val="en-US"/>
              </w:rPr>
              <w:t>HCl</w:t>
            </w:r>
          </w:p>
        </w:tc>
        <w:tc>
          <w:tcPr>
            <w:tcW w:w="568"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jc w:val="center"/>
              <w:rPr>
                <w:color w:val="000000"/>
                <w:sz w:val="22"/>
                <w:szCs w:val="22"/>
                <w:lang w:val="kk-KZ"/>
              </w:rPr>
            </w:pPr>
            <w:r w:rsidRPr="004955FF">
              <w:rPr>
                <w:color w:val="000000"/>
                <w:sz w:val="22"/>
                <w:szCs w:val="22"/>
                <w:lang w:val="kk-KZ"/>
              </w:rPr>
              <w:t>0,5</w:t>
            </w:r>
          </w:p>
        </w:tc>
        <w:tc>
          <w:tcPr>
            <w:tcW w:w="851"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jc w:val="center"/>
              <w:rPr>
                <w:color w:val="000000"/>
                <w:sz w:val="22"/>
                <w:szCs w:val="22"/>
                <w:lang w:val="kk-KZ"/>
              </w:rPr>
            </w:pPr>
            <w:r w:rsidRPr="004955FF">
              <w:rPr>
                <w:color w:val="000000"/>
                <w:sz w:val="22"/>
                <w:szCs w:val="22"/>
                <w:lang w:val="kk-KZ"/>
              </w:rPr>
              <w:t>379,2</w:t>
            </w:r>
          </w:p>
        </w:tc>
        <w:tc>
          <w:tcPr>
            <w:tcW w:w="708"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jc w:val="center"/>
              <w:rPr>
                <w:color w:val="000000"/>
                <w:sz w:val="22"/>
                <w:szCs w:val="22"/>
              </w:rPr>
            </w:pPr>
            <w:r w:rsidRPr="004955FF">
              <w:rPr>
                <w:color w:val="000000"/>
                <w:sz w:val="22"/>
                <w:szCs w:val="22"/>
              </w:rPr>
              <w:t>1080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011A38" w:rsidRPr="004955FF" w:rsidRDefault="00011A38" w:rsidP="004955FF">
            <w:pPr>
              <w:jc w:val="center"/>
              <w:rPr>
                <w:color w:val="000000"/>
                <w:sz w:val="22"/>
                <w:szCs w:val="22"/>
              </w:rPr>
            </w:pPr>
            <w:r w:rsidRPr="004955FF">
              <w:rPr>
                <w:color w:val="000000"/>
                <w:sz w:val="22"/>
                <w:szCs w:val="22"/>
              </w:rPr>
              <w:t>79428</w:t>
            </w:r>
          </w:p>
        </w:tc>
        <w:tc>
          <w:tcPr>
            <w:tcW w:w="709"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jc w:val="center"/>
              <w:rPr>
                <w:color w:val="000000"/>
                <w:sz w:val="22"/>
                <w:szCs w:val="22"/>
                <w:lang w:val="kk-KZ"/>
              </w:rPr>
            </w:pPr>
            <w:r w:rsidRPr="004955FF">
              <w:rPr>
                <w:color w:val="000000"/>
                <w:sz w:val="22"/>
                <w:szCs w:val="22"/>
                <w:lang w:val="kk-KZ"/>
              </w:rPr>
              <w:t>-</w:t>
            </w:r>
          </w:p>
        </w:tc>
        <w:tc>
          <w:tcPr>
            <w:tcW w:w="1418"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autoSpaceDE w:val="0"/>
              <w:autoSpaceDN w:val="0"/>
              <w:adjustRightInd w:val="0"/>
              <w:jc w:val="center"/>
              <w:rPr>
                <w:rFonts w:eastAsia="Calibri"/>
                <w:color w:val="000000"/>
                <w:sz w:val="22"/>
                <w:szCs w:val="22"/>
              </w:rPr>
            </w:pPr>
            <w:r w:rsidRPr="004955FF">
              <w:rPr>
                <w:color w:val="000000"/>
                <w:sz w:val="22"/>
                <w:szCs w:val="22"/>
              </w:rPr>
              <w:t>39714</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011A38" w:rsidRPr="004955FF" w:rsidRDefault="00011A38" w:rsidP="004955FF">
            <w:pPr>
              <w:autoSpaceDE w:val="0"/>
              <w:autoSpaceDN w:val="0"/>
              <w:adjustRightInd w:val="0"/>
              <w:jc w:val="center"/>
              <w:rPr>
                <w:color w:val="000000"/>
                <w:sz w:val="22"/>
                <w:szCs w:val="22"/>
                <w:lang w:val="kk-KZ"/>
              </w:rPr>
            </w:pPr>
            <w:r w:rsidRPr="004955FF">
              <w:rPr>
                <w:color w:val="000000"/>
                <w:sz w:val="22"/>
                <w:szCs w:val="22"/>
                <w:lang w:val="kk-KZ"/>
              </w:rPr>
              <w:t>-</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011A38" w:rsidRPr="004955FF" w:rsidRDefault="00011A38" w:rsidP="004955FF">
            <w:pPr>
              <w:autoSpaceDE w:val="0"/>
              <w:autoSpaceDN w:val="0"/>
              <w:adjustRightInd w:val="0"/>
              <w:jc w:val="center"/>
              <w:rPr>
                <w:color w:val="000000"/>
                <w:sz w:val="22"/>
                <w:szCs w:val="22"/>
                <w:lang w:val="kk-KZ"/>
              </w:rPr>
            </w:pPr>
            <w:r w:rsidRPr="004955FF">
              <w:rPr>
                <w:color w:val="000000"/>
                <w:sz w:val="22"/>
                <w:szCs w:val="22"/>
                <w:lang w:val="kk-KZ"/>
              </w:rPr>
              <w:t>-</w:t>
            </w:r>
          </w:p>
        </w:tc>
      </w:tr>
      <w:tr w:rsidR="00011A38" w:rsidRPr="004955FF" w:rsidTr="00A60CC2">
        <w:trPr>
          <w:trHeight w:val="222"/>
        </w:trPr>
        <w:tc>
          <w:tcPr>
            <w:tcW w:w="2551"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rPr>
                <w:sz w:val="22"/>
                <w:szCs w:val="22"/>
              </w:rPr>
            </w:pPr>
            <w:r w:rsidRPr="004955FF">
              <w:rPr>
                <w:sz w:val="22"/>
                <w:szCs w:val="22"/>
              </w:rPr>
              <w:t>Каражанбас №1783</w:t>
            </w:r>
          </w:p>
        </w:tc>
        <w:tc>
          <w:tcPr>
            <w:tcW w:w="568"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jc w:val="center"/>
              <w:rPr>
                <w:color w:val="000000"/>
                <w:sz w:val="22"/>
                <w:szCs w:val="22"/>
                <w:lang w:val="kk-KZ"/>
              </w:rPr>
            </w:pPr>
            <w:r w:rsidRPr="004955FF">
              <w:rPr>
                <w:color w:val="000000"/>
                <w:sz w:val="22"/>
                <w:szCs w:val="22"/>
              </w:rPr>
              <w:t>7,2</w:t>
            </w:r>
          </w:p>
        </w:tc>
        <w:tc>
          <w:tcPr>
            <w:tcW w:w="851"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jc w:val="center"/>
              <w:rPr>
                <w:color w:val="000000"/>
                <w:sz w:val="22"/>
                <w:szCs w:val="22"/>
                <w:lang w:val="kk-KZ"/>
              </w:rPr>
            </w:pPr>
            <w:r w:rsidRPr="004955FF">
              <w:rPr>
                <w:color w:val="000000"/>
                <w:sz w:val="22"/>
                <w:szCs w:val="22"/>
              </w:rPr>
              <w:t>-7,5</w:t>
            </w:r>
          </w:p>
        </w:tc>
        <w:tc>
          <w:tcPr>
            <w:tcW w:w="708"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jc w:val="center"/>
              <w:rPr>
                <w:color w:val="000000"/>
                <w:sz w:val="22"/>
                <w:szCs w:val="22"/>
              </w:rPr>
            </w:pPr>
            <w:r w:rsidRPr="004955FF">
              <w:rPr>
                <w:color w:val="000000"/>
                <w:sz w:val="22"/>
                <w:szCs w:val="22"/>
              </w:rPr>
              <w:t>1023</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011A38" w:rsidRPr="004955FF" w:rsidRDefault="00011A38" w:rsidP="004955FF">
            <w:pPr>
              <w:jc w:val="center"/>
              <w:rPr>
                <w:rFonts w:eastAsia="Calibri"/>
                <w:sz w:val="22"/>
                <w:szCs w:val="22"/>
              </w:rPr>
            </w:pPr>
            <w:r w:rsidRPr="004955FF">
              <w:rPr>
                <w:color w:val="000000"/>
                <w:sz w:val="22"/>
                <w:szCs w:val="22"/>
              </w:rPr>
              <w:t>27512</w:t>
            </w:r>
          </w:p>
        </w:tc>
        <w:tc>
          <w:tcPr>
            <w:tcW w:w="709"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jc w:val="center"/>
              <w:rPr>
                <w:color w:val="000000"/>
                <w:sz w:val="22"/>
                <w:szCs w:val="22"/>
                <w:lang w:val="kk-KZ"/>
              </w:rPr>
            </w:pPr>
            <w:r w:rsidRPr="004955FF">
              <w:rPr>
                <w:color w:val="000000"/>
                <w:sz w:val="22"/>
                <w:szCs w:val="22"/>
              </w:rPr>
              <w:t>4</w:t>
            </w:r>
          </w:p>
        </w:tc>
        <w:tc>
          <w:tcPr>
            <w:tcW w:w="1418"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jc w:val="center"/>
              <w:rPr>
                <w:rFonts w:eastAsia="Calibri"/>
                <w:sz w:val="22"/>
                <w:szCs w:val="22"/>
              </w:rPr>
            </w:pPr>
            <w:r w:rsidRPr="004955FF">
              <w:rPr>
                <w:sz w:val="22"/>
                <w:szCs w:val="22"/>
              </w:rPr>
              <w:t>13450</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011A38" w:rsidRPr="004955FF" w:rsidRDefault="00011A38" w:rsidP="004955FF">
            <w:pPr>
              <w:autoSpaceDE w:val="0"/>
              <w:autoSpaceDN w:val="0"/>
              <w:adjustRightInd w:val="0"/>
              <w:jc w:val="center"/>
              <w:rPr>
                <w:color w:val="000000"/>
                <w:sz w:val="22"/>
                <w:szCs w:val="22"/>
                <w:lang w:val="kk-KZ"/>
              </w:rPr>
            </w:pPr>
            <w:r w:rsidRPr="004955FF">
              <w:rPr>
                <w:color w:val="000000"/>
                <w:sz w:val="22"/>
                <w:szCs w:val="22"/>
                <w:lang w:val="kk-KZ"/>
              </w:rPr>
              <w:t>-</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011A38" w:rsidRPr="004955FF" w:rsidRDefault="00011A38" w:rsidP="004955FF">
            <w:pPr>
              <w:autoSpaceDE w:val="0"/>
              <w:autoSpaceDN w:val="0"/>
              <w:adjustRightInd w:val="0"/>
              <w:jc w:val="center"/>
              <w:rPr>
                <w:color w:val="000000"/>
                <w:sz w:val="22"/>
                <w:szCs w:val="22"/>
                <w:lang w:val="kk-KZ"/>
              </w:rPr>
            </w:pPr>
            <w:r w:rsidRPr="004955FF">
              <w:rPr>
                <w:color w:val="000000"/>
                <w:sz w:val="22"/>
                <w:szCs w:val="22"/>
                <w:lang w:val="kk-KZ"/>
              </w:rPr>
              <w:t>306</w:t>
            </w:r>
          </w:p>
        </w:tc>
      </w:tr>
      <w:tr w:rsidR="00011A38" w:rsidRPr="004955FF" w:rsidTr="00A60CC2">
        <w:trPr>
          <w:trHeight w:val="189"/>
        </w:trPr>
        <w:tc>
          <w:tcPr>
            <w:tcW w:w="2551"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rPr>
                <w:color w:val="000000"/>
                <w:sz w:val="22"/>
                <w:szCs w:val="22"/>
                <w:lang w:val="kk-KZ"/>
              </w:rPr>
            </w:pPr>
            <w:r w:rsidRPr="004955FF">
              <w:rPr>
                <w:color w:val="000000"/>
                <w:sz w:val="22"/>
                <w:szCs w:val="22"/>
                <w:lang w:val="kk-KZ"/>
              </w:rPr>
              <w:t xml:space="preserve">Каражанбас №1783 </w:t>
            </w:r>
            <w:r w:rsidRPr="004955FF">
              <w:rPr>
                <w:color w:val="000000"/>
                <w:sz w:val="22"/>
                <w:szCs w:val="22"/>
              </w:rPr>
              <w:t xml:space="preserve">после обр с </w:t>
            </w:r>
            <w:r w:rsidRPr="004955FF">
              <w:rPr>
                <w:color w:val="000000"/>
                <w:sz w:val="22"/>
                <w:szCs w:val="22"/>
                <w:lang w:val="en-US"/>
              </w:rPr>
              <w:t>Rau</w:t>
            </w:r>
            <w:r w:rsidRPr="004955FF">
              <w:rPr>
                <w:color w:val="000000"/>
                <w:sz w:val="22"/>
                <w:szCs w:val="22"/>
              </w:rPr>
              <w:t xml:space="preserve">-85 без </w:t>
            </w:r>
            <w:r w:rsidRPr="004955FF">
              <w:rPr>
                <w:color w:val="000000"/>
                <w:sz w:val="22"/>
                <w:szCs w:val="22"/>
                <w:lang w:val="en-US"/>
              </w:rPr>
              <w:t>HCl</w:t>
            </w:r>
          </w:p>
        </w:tc>
        <w:tc>
          <w:tcPr>
            <w:tcW w:w="568"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jc w:val="center"/>
              <w:rPr>
                <w:color w:val="000000"/>
                <w:sz w:val="22"/>
                <w:szCs w:val="22"/>
                <w:lang w:val="kk-KZ"/>
              </w:rPr>
            </w:pPr>
            <w:r w:rsidRPr="004955FF">
              <w:rPr>
                <w:color w:val="000000"/>
                <w:sz w:val="22"/>
                <w:szCs w:val="22"/>
                <w:lang w:val="kk-KZ"/>
              </w:rPr>
              <w:t>6,7</w:t>
            </w:r>
          </w:p>
        </w:tc>
        <w:tc>
          <w:tcPr>
            <w:tcW w:w="851"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jc w:val="center"/>
              <w:rPr>
                <w:color w:val="000000"/>
                <w:sz w:val="22"/>
                <w:szCs w:val="22"/>
                <w:lang w:val="kk-KZ"/>
              </w:rPr>
            </w:pPr>
            <w:r w:rsidRPr="004955FF">
              <w:rPr>
                <w:color w:val="000000"/>
                <w:sz w:val="22"/>
                <w:szCs w:val="22"/>
                <w:lang w:val="kk-KZ"/>
              </w:rPr>
              <w:t>15,2</w:t>
            </w:r>
          </w:p>
        </w:tc>
        <w:tc>
          <w:tcPr>
            <w:tcW w:w="708"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jc w:val="center"/>
              <w:rPr>
                <w:color w:val="000000"/>
                <w:sz w:val="22"/>
                <w:szCs w:val="22"/>
              </w:rPr>
            </w:pPr>
            <w:r w:rsidRPr="004955FF">
              <w:rPr>
                <w:color w:val="000000"/>
                <w:sz w:val="22"/>
                <w:szCs w:val="22"/>
              </w:rPr>
              <w:t>1023</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011A38" w:rsidRPr="004955FF" w:rsidRDefault="00011A38" w:rsidP="004955FF">
            <w:pPr>
              <w:jc w:val="center"/>
              <w:rPr>
                <w:color w:val="000000"/>
                <w:sz w:val="22"/>
                <w:szCs w:val="22"/>
              </w:rPr>
            </w:pPr>
            <w:r w:rsidRPr="004955FF">
              <w:rPr>
                <w:color w:val="000000"/>
                <w:sz w:val="22"/>
                <w:szCs w:val="22"/>
              </w:rPr>
              <w:t>57057</w:t>
            </w:r>
          </w:p>
        </w:tc>
        <w:tc>
          <w:tcPr>
            <w:tcW w:w="709"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jc w:val="center"/>
              <w:rPr>
                <w:color w:val="000000"/>
                <w:sz w:val="22"/>
                <w:szCs w:val="22"/>
                <w:lang w:val="kk-KZ"/>
              </w:rPr>
            </w:pPr>
            <w:r w:rsidRPr="004955FF">
              <w:rPr>
                <w:color w:val="000000"/>
                <w:sz w:val="22"/>
                <w:szCs w:val="22"/>
                <w:lang w:val="kk-KZ"/>
              </w:rPr>
              <w:t>-</w:t>
            </w:r>
          </w:p>
        </w:tc>
        <w:tc>
          <w:tcPr>
            <w:tcW w:w="1418"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autoSpaceDE w:val="0"/>
              <w:autoSpaceDN w:val="0"/>
              <w:adjustRightInd w:val="0"/>
              <w:jc w:val="center"/>
              <w:rPr>
                <w:rFonts w:eastAsia="Calibri"/>
                <w:color w:val="000000"/>
                <w:sz w:val="22"/>
                <w:szCs w:val="22"/>
              </w:rPr>
            </w:pPr>
            <w:r w:rsidRPr="004955FF">
              <w:rPr>
                <w:color w:val="000000"/>
                <w:sz w:val="22"/>
                <w:szCs w:val="22"/>
              </w:rPr>
              <w:t>28417</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011A38" w:rsidRPr="004955FF" w:rsidRDefault="00011A38" w:rsidP="004955FF">
            <w:pPr>
              <w:autoSpaceDE w:val="0"/>
              <w:autoSpaceDN w:val="0"/>
              <w:adjustRightInd w:val="0"/>
              <w:jc w:val="center"/>
              <w:rPr>
                <w:color w:val="000000"/>
                <w:sz w:val="22"/>
                <w:szCs w:val="22"/>
                <w:lang w:val="kk-KZ"/>
              </w:rPr>
            </w:pPr>
            <w:r w:rsidRPr="004955FF">
              <w:rPr>
                <w:color w:val="000000"/>
                <w:sz w:val="22"/>
                <w:szCs w:val="22"/>
                <w:lang w:val="kk-KZ"/>
              </w:rPr>
              <w:t>-</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011A38" w:rsidRPr="004955FF" w:rsidRDefault="00011A38" w:rsidP="004955FF">
            <w:pPr>
              <w:autoSpaceDE w:val="0"/>
              <w:autoSpaceDN w:val="0"/>
              <w:adjustRightInd w:val="0"/>
              <w:jc w:val="center"/>
              <w:rPr>
                <w:color w:val="000000"/>
                <w:sz w:val="22"/>
                <w:szCs w:val="22"/>
                <w:lang w:val="kk-KZ"/>
              </w:rPr>
            </w:pPr>
            <w:r w:rsidRPr="004955FF">
              <w:rPr>
                <w:color w:val="000000"/>
                <w:sz w:val="22"/>
                <w:szCs w:val="22"/>
                <w:lang w:val="kk-KZ"/>
              </w:rPr>
              <w:t>223</w:t>
            </w:r>
          </w:p>
        </w:tc>
      </w:tr>
      <w:tr w:rsidR="00011A38" w:rsidRPr="004955FF" w:rsidTr="00A60CC2">
        <w:trPr>
          <w:trHeight w:val="189"/>
        </w:trPr>
        <w:tc>
          <w:tcPr>
            <w:tcW w:w="2551"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rPr>
                <w:color w:val="000000"/>
                <w:sz w:val="22"/>
                <w:szCs w:val="22"/>
                <w:lang w:val="kk-KZ"/>
              </w:rPr>
            </w:pPr>
            <w:r w:rsidRPr="004955FF">
              <w:rPr>
                <w:color w:val="000000"/>
                <w:sz w:val="22"/>
                <w:szCs w:val="22"/>
                <w:lang w:val="kk-KZ"/>
              </w:rPr>
              <w:t xml:space="preserve">Каражанбас №1783 </w:t>
            </w:r>
            <w:r w:rsidRPr="004955FF">
              <w:rPr>
                <w:color w:val="000000"/>
                <w:sz w:val="22"/>
                <w:szCs w:val="22"/>
              </w:rPr>
              <w:t xml:space="preserve">после обр с </w:t>
            </w:r>
            <w:r w:rsidRPr="004955FF">
              <w:rPr>
                <w:color w:val="000000"/>
                <w:sz w:val="22"/>
                <w:szCs w:val="22"/>
                <w:lang w:val="en-US"/>
              </w:rPr>
              <w:t>Rau</w:t>
            </w:r>
            <w:r w:rsidRPr="004955FF">
              <w:rPr>
                <w:color w:val="000000"/>
                <w:sz w:val="22"/>
                <w:szCs w:val="22"/>
              </w:rPr>
              <w:t xml:space="preserve">-85 с </w:t>
            </w:r>
            <w:r w:rsidRPr="004955FF">
              <w:rPr>
                <w:color w:val="000000"/>
                <w:sz w:val="22"/>
                <w:szCs w:val="22"/>
                <w:lang w:val="en-US"/>
              </w:rPr>
              <w:t>HCl</w:t>
            </w:r>
          </w:p>
        </w:tc>
        <w:tc>
          <w:tcPr>
            <w:tcW w:w="568"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jc w:val="center"/>
              <w:rPr>
                <w:color w:val="000000"/>
                <w:sz w:val="22"/>
                <w:szCs w:val="22"/>
                <w:lang w:val="kk-KZ"/>
              </w:rPr>
            </w:pPr>
            <w:r w:rsidRPr="004955FF">
              <w:rPr>
                <w:color w:val="000000"/>
                <w:sz w:val="22"/>
                <w:szCs w:val="22"/>
                <w:lang w:val="kk-KZ"/>
              </w:rPr>
              <w:t>2,9</w:t>
            </w:r>
          </w:p>
        </w:tc>
        <w:tc>
          <w:tcPr>
            <w:tcW w:w="851"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jc w:val="center"/>
              <w:rPr>
                <w:color w:val="000000"/>
                <w:sz w:val="22"/>
                <w:szCs w:val="22"/>
                <w:lang w:val="kk-KZ"/>
              </w:rPr>
            </w:pPr>
            <w:r w:rsidRPr="004955FF">
              <w:rPr>
                <w:color w:val="000000"/>
                <w:sz w:val="22"/>
                <w:szCs w:val="22"/>
                <w:lang w:val="kk-KZ"/>
              </w:rPr>
              <w:t>235,5</w:t>
            </w:r>
          </w:p>
        </w:tc>
        <w:tc>
          <w:tcPr>
            <w:tcW w:w="708"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jc w:val="center"/>
              <w:rPr>
                <w:color w:val="000000"/>
                <w:sz w:val="22"/>
                <w:szCs w:val="22"/>
              </w:rPr>
            </w:pPr>
            <w:r w:rsidRPr="004955FF">
              <w:rPr>
                <w:color w:val="000000"/>
                <w:sz w:val="22"/>
                <w:szCs w:val="22"/>
              </w:rPr>
              <w:t>1082</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011A38" w:rsidRPr="004955FF" w:rsidRDefault="00011A38" w:rsidP="004955FF">
            <w:pPr>
              <w:jc w:val="center"/>
              <w:rPr>
                <w:color w:val="000000"/>
                <w:sz w:val="22"/>
                <w:szCs w:val="22"/>
              </w:rPr>
            </w:pPr>
            <w:r w:rsidRPr="004955FF">
              <w:rPr>
                <w:color w:val="000000"/>
                <w:sz w:val="22"/>
                <w:szCs w:val="22"/>
              </w:rPr>
              <w:t>57280</w:t>
            </w:r>
          </w:p>
        </w:tc>
        <w:tc>
          <w:tcPr>
            <w:tcW w:w="709"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jc w:val="center"/>
              <w:rPr>
                <w:color w:val="000000"/>
                <w:sz w:val="22"/>
                <w:szCs w:val="22"/>
                <w:lang w:val="kk-KZ"/>
              </w:rPr>
            </w:pPr>
            <w:r w:rsidRPr="004955FF">
              <w:rPr>
                <w:color w:val="000000"/>
                <w:sz w:val="22"/>
                <w:szCs w:val="22"/>
                <w:lang w:val="kk-KZ"/>
              </w:rPr>
              <w:t>-</w:t>
            </w:r>
          </w:p>
        </w:tc>
        <w:tc>
          <w:tcPr>
            <w:tcW w:w="1418"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autoSpaceDE w:val="0"/>
              <w:autoSpaceDN w:val="0"/>
              <w:adjustRightInd w:val="0"/>
              <w:jc w:val="center"/>
              <w:rPr>
                <w:rFonts w:eastAsia="Calibri"/>
                <w:color w:val="000000"/>
                <w:sz w:val="22"/>
                <w:szCs w:val="22"/>
              </w:rPr>
            </w:pPr>
            <w:r w:rsidRPr="004955FF">
              <w:rPr>
                <w:color w:val="000000"/>
                <w:sz w:val="22"/>
                <w:szCs w:val="22"/>
              </w:rPr>
              <w:t>28640</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011A38" w:rsidRPr="004955FF" w:rsidRDefault="00011A38" w:rsidP="004955FF">
            <w:pPr>
              <w:autoSpaceDE w:val="0"/>
              <w:autoSpaceDN w:val="0"/>
              <w:adjustRightInd w:val="0"/>
              <w:jc w:val="center"/>
              <w:rPr>
                <w:color w:val="000000"/>
                <w:sz w:val="22"/>
                <w:szCs w:val="22"/>
                <w:lang w:val="kk-KZ"/>
              </w:rPr>
            </w:pPr>
            <w:r w:rsidRPr="004955FF">
              <w:rPr>
                <w:color w:val="000000"/>
                <w:sz w:val="22"/>
                <w:szCs w:val="22"/>
                <w:lang w:val="kk-KZ"/>
              </w:rPr>
              <w:t>-</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011A38" w:rsidRPr="004955FF" w:rsidRDefault="00011A38" w:rsidP="004955FF">
            <w:pPr>
              <w:autoSpaceDE w:val="0"/>
              <w:autoSpaceDN w:val="0"/>
              <w:adjustRightInd w:val="0"/>
              <w:jc w:val="center"/>
              <w:rPr>
                <w:color w:val="000000"/>
                <w:sz w:val="22"/>
                <w:szCs w:val="22"/>
                <w:lang w:val="kk-KZ"/>
              </w:rPr>
            </w:pPr>
            <w:r w:rsidRPr="004955FF">
              <w:rPr>
                <w:color w:val="000000"/>
                <w:sz w:val="22"/>
                <w:szCs w:val="22"/>
                <w:lang w:val="kk-KZ"/>
              </w:rPr>
              <w:t>-</w:t>
            </w:r>
          </w:p>
        </w:tc>
      </w:tr>
      <w:tr w:rsidR="00011A38" w:rsidRPr="004955FF" w:rsidTr="00A60CC2">
        <w:trPr>
          <w:trHeight w:val="189"/>
        </w:trPr>
        <w:tc>
          <w:tcPr>
            <w:tcW w:w="2551"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rPr>
                <w:sz w:val="22"/>
                <w:szCs w:val="22"/>
              </w:rPr>
            </w:pPr>
            <w:r w:rsidRPr="004955FF">
              <w:rPr>
                <w:sz w:val="22"/>
                <w:szCs w:val="22"/>
              </w:rPr>
              <w:t>Каражанбас №3817</w:t>
            </w:r>
          </w:p>
        </w:tc>
        <w:tc>
          <w:tcPr>
            <w:tcW w:w="568"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jc w:val="center"/>
              <w:rPr>
                <w:color w:val="000000"/>
                <w:sz w:val="22"/>
                <w:szCs w:val="22"/>
                <w:lang w:val="kk-KZ"/>
              </w:rPr>
            </w:pPr>
            <w:r w:rsidRPr="004955FF">
              <w:rPr>
                <w:color w:val="000000"/>
                <w:sz w:val="22"/>
                <w:szCs w:val="22"/>
              </w:rPr>
              <w:t>6,5</w:t>
            </w:r>
          </w:p>
        </w:tc>
        <w:tc>
          <w:tcPr>
            <w:tcW w:w="851"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jc w:val="center"/>
              <w:rPr>
                <w:color w:val="000000"/>
                <w:sz w:val="22"/>
                <w:szCs w:val="22"/>
                <w:lang w:val="kk-KZ"/>
              </w:rPr>
            </w:pPr>
            <w:r w:rsidRPr="004955FF">
              <w:rPr>
                <w:color w:val="000000"/>
                <w:sz w:val="22"/>
                <w:szCs w:val="22"/>
              </w:rPr>
              <w:t>36,1</w:t>
            </w:r>
          </w:p>
        </w:tc>
        <w:tc>
          <w:tcPr>
            <w:tcW w:w="708"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jc w:val="center"/>
              <w:rPr>
                <w:color w:val="000000"/>
                <w:sz w:val="22"/>
                <w:szCs w:val="22"/>
              </w:rPr>
            </w:pPr>
            <w:r w:rsidRPr="004955FF">
              <w:rPr>
                <w:color w:val="000000"/>
                <w:sz w:val="22"/>
                <w:szCs w:val="22"/>
                <w:lang w:val="en-US"/>
              </w:rPr>
              <w:t>1027</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011A38" w:rsidRPr="004955FF" w:rsidRDefault="00011A38" w:rsidP="004955FF">
            <w:pPr>
              <w:jc w:val="center"/>
              <w:rPr>
                <w:rFonts w:eastAsia="Calibri"/>
                <w:sz w:val="22"/>
                <w:szCs w:val="22"/>
              </w:rPr>
            </w:pPr>
            <w:r w:rsidRPr="004955FF">
              <w:rPr>
                <w:color w:val="000000"/>
                <w:sz w:val="22"/>
                <w:szCs w:val="22"/>
              </w:rPr>
              <w:t>16374</w:t>
            </w:r>
          </w:p>
        </w:tc>
        <w:tc>
          <w:tcPr>
            <w:tcW w:w="709"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jc w:val="center"/>
              <w:rPr>
                <w:color w:val="000000"/>
                <w:sz w:val="22"/>
                <w:szCs w:val="22"/>
                <w:lang w:val="kk-KZ"/>
              </w:rPr>
            </w:pPr>
            <w:r w:rsidRPr="004955FF">
              <w:rPr>
                <w:color w:val="000000"/>
                <w:sz w:val="22"/>
                <w:szCs w:val="22"/>
              </w:rPr>
              <w:t>27</w:t>
            </w:r>
          </w:p>
        </w:tc>
        <w:tc>
          <w:tcPr>
            <w:tcW w:w="1418"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jc w:val="center"/>
              <w:rPr>
                <w:rFonts w:eastAsia="Calibri"/>
                <w:sz w:val="22"/>
                <w:szCs w:val="22"/>
              </w:rPr>
            </w:pPr>
            <w:r w:rsidRPr="004955FF">
              <w:rPr>
                <w:color w:val="000000"/>
                <w:sz w:val="22"/>
                <w:szCs w:val="22"/>
              </w:rPr>
              <w:t>16126</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011A38" w:rsidRPr="004955FF" w:rsidRDefault="00011A38" w:rsidP="004955FF">
            <w:pPr>
              <w:autoSpaceDE w:val="0"/>
              <w:autoSpaceDN w:val="0"/>
              <w:adjustRightInd w:val="0"/>
              <w:jc w:val="center"/>
              <w:rPr>
                <w:color w:val="000000"/>
                <w:sz w:val="22"/>
                <w:szCs w:val="22"/>
                <w:lang w:val="kk-KZ"/>
              </w:rPr>
            </w:pPr>
            <w:r w:rsidRPr="004955FF">
              <w:rPr>
                <w:color w:val="000000"/>
                <w:sz w:val="22"/>
                <w:szCs w:val="22"/>
                <w:lang w:val="kk-KZ"/>
              </w:rPr>
              <w:t>-</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011A38" w:rsidRPr="004955FF" w:rsidRDefault="00011A38" w:rsidP="004955FF">
            <w:pPr>
              <w:autoSpaceDE w:val="0"/>
              <w:autoSpaceDN w:val="0"/>
              <w:adjustRightInd w:val="0"/>
              <w:jc w:val="center"/>
              <w:rPr>
                <w:color w:val="000000"/>
                <w:sz w:val="22"/>
                <w:szCs w:val="22"/>
                <w:lang w:val="kk-KZ"/>
              </w:rPr>
            </w:pPr>
            <w:r w:rsidRPr="004955FF">
              <w:rPr>
                <w:color w:val="000000"/>
                <w:sz w:val="22"/>
                <w:szCs w:val="22"/>
                <w:lang w:val="kk-KZ"/>
              </w:rPr>
              <w:t>122</w:t>
            </w:r>
          </w:p>
        </w:tc>
      </w:tr>
      <w:tr w:rsidR="00011A38" w:rsidRPr="004955FF" w:rsidTr="00A60CC2">
        <w:trPr>
          <w:trHeight w:val="189"/>
        </w:trPr>
        <w:tc>
          <w:tcPr>
            <w:tcW w:w="2551"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rPr>
                <w:color w:val="000000"/>
                <w:sz w:val="22"/>
                <w:szCs w:val="22"/>
                <w:lang w:val="kk-KZ"/>
              </w:rPr>
            </w:pPr>
            <w:r w:rsidRPr="004955FF">
              <w:rPr>
                <w:color w:val="000000"/>
                <w:sz w:val="22"/>
                <w:szCs w:val="22"/>
                <w:lang w:val="kk-KZ"/>
              </w:rPr>
              <w:t xml:space="preserve">Каражанбас №3817 </w:t>
            </w:r>
            <w:r w:rsidRPr="004955FF">
              <w:rPr>
                <w:color w:val="000000"/>
                <w:sz w:val="22"/>
                <w:szCs w:val="22"/>
              </w:rPr>
              <w:t xml:space="preserve">после обр с </w:t>
            </w:r>
            <w:r w:rsidRPr="004955FF">
              <w:rPr>
                <w:color w:val="000000"/>
                <w:sz w:val="22"/>
                <w:szCs w:val="22"/>
                <w:lang w:val="en-US"/>
              </w:rPr>
              <w:t>Rau</w:t>
            </w:r>
            <w:r w:rsidRPr="004955FF">
              <w:rPr>
                <w:color w:val="000000"/>
                <w:sz w:val="22"/>
                <w:szCs w:val="22"/>
              </w:rPr>
              <w:t xml:space="preserve">-85 без </w:t>
            </w:r>
            <w:r w:rsidRPr="004955FF">
              <w:rPr>
                <w:color w:val="000000"/>
                <w:sz w:val="22"/>
                <w:szCs w:val="22"/>
                <w:lang w:val="en-US"/>
              </w:rPr>
              <w:t>HCl</w:t>
            </w:r>
          </w:p>
        </w:tc>
        <w:tc>
          <w:tcPr>
            <w:tcW w:w="568"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jc w:val="center"/>
              <w:rPr>
                <w:color w:val="000000"/>
                <w:sz w:val="22"/>
                <w:szCs w:val="22"/>
                <w:lang w:val="kk-KZ"/>
              </w:rPr>
            </w:pPr>
            <w:r w:rsidRPr="004955FF">
              <w:rPr>
                <w:color w:val="000000"/>
                <w:sz w:val="22"/>
                <w:szCs w:val="22"/>
                <w:lang w:val="kk-KZ"/>
              </w:rPr>
              <w:t>4,9</w:t>
            </w:r>
          </w:p>
        </w:tc>
        <w:tc>
          <w:tcPr>
            <w:tcW w:w="851"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jc w:val="center"/>
              <w:rPr>
                <w:color w:val="000000"/>
                <w:sz w:val="22"/>
                <w:szCs w:val="22"/>
                <w:lang w:val="kk-KZ"/>
              </w:rPr>
            </w:pPr>
            <w:r w:rsidRPr="004955FF">
              <w:rPr>
                <w:color w:val="000000"/>
                <w:sz w:val="22"/>
                <w:szCs w:val="22"/>
                <w:lang w:val="kk-KZ"/>
              </w:rPr>
              <w:t>119,1</w:t>
            </w:r>
          </w:p>
        </w:tc>
        <w:tc>
          <w:tcPr>
            <w:tcW w:w="708"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jc w:val="center"/>
              <w:rPr>
                <w:color w:val="000000"/>
                <w:sz w:val="22"/>
                <w:szCs w:val="22"/>
              </w:rPr>
            </w:pPr>
            <w:r w:rsidRPr="004955FF">
              <w:rPr>
                <w:color w:val="000000"/>
                <w:sz w:val="22"/>
                <w:szCs w:val="22"/>
              </w:rPr>
              <w:t>1031</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011A38" w:rsidRPr="004955FF" w:rsidRDefault="00011A38" w:rsidP="004955FF">
            <w:pPr>
              <w:jc w:val="center"/>
              <w:rPr>
                <w:color w:val="000000"/>
                <w:sz w:val="22"/>
                <w:szCs w:val="22"/>
              </w:rPr>
            </w:pPr>
            <w:r w:rsidRPr="004955FF">
              <w:rPr>
                <w:color w:val="000000"/>
                <w:sz w:val="22"/>
                <w:szCs w:val="22"/>
              </w:rPr>
              <w:t>30627,1</w:t>
            </w:r>
          </w:p>
        </w:tc>
        <w:tc>
          <w:tcPr>
            <w:tcW w:w="709"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jc w:val="center"/>
              <w:rPr>
                <w:color w:val="000000"/>
                <w:sz w:val="22"/>
                <w:szCs w:val="22"/>
                <w:lang w:val="kk-KZ"/>
              </w:rPr>
            </w:pPr>
            <w:r w:rsidRPr="004955FF">
              <w:rPr>
                <w:color w:val="000000"/>
                <w:sz w:val="22"/>
                <w:szCs w:val="22"/>
                <w:lang w:val="kk-KZ"/>
              </w:rPr>
              <w:t>-</w:t>
            </w:r>
          </w:p>
        </w:tc>
        <w:tc>
          <w:tcPr>
            <w:tcW w:w="1418"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autoSpaceDE w:val="0"/>
              <w:autoSpaceDN w:val="0"/>
              <w:adjustRightInd w:val="0"/>
              <w:jc w:val="center"/>
              <w:rPr>
                <w:rFonts w:eastAsia="Calibri"/>
                <w:color w:val="000000"/>
                <w:sz w:val="22"/>
                <w:szCs w:val="22"/>
              </w:rPr>
            </w:pPr>
            <w:r w:rsidRPr="004955FF">
              <w:rPr>
                <w:color w:val="000000"/>
                <w:sz w:val="22"/>
                <w:szCs w:val="22"/>
              </w:rPr>
              <w:t>15313,1</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011A38" w:rsidRPr="004955FF" w:rsidRDefault="00011A38" w:rsidP="004955FF">
            <w:pPr>
              <w:autoSpaceDE w:val="0"/>
              <w:autoSpaceDN w:val="0"/>
              <w:adjustRightInd w:val="0"/>
              <w:jc w:val="center"/>
              <w:rPr>
                <w:color w:val="000000"/>
                <w:sz w:val="22"/>
                <w:szCs w:val="22"/>
                <w:lang w:val="kk-KZ"/>
              </w:rPr>
            </w:pPr>
            <w:r w:rsidRPr="004955FF">
              <w:rPr>
                <w:color w:val="000000"/>
                <w:sz w:val="22"/>
                <w:szCs w:val="22"/>
                <w:lang w:val="kk-KZ"/>
              </w:rPr>
              <w:t>-</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011A38" w:rsidRPr="004955FF" w:rsidRDefault="00011A38" w:rsidP="004955FF">
            <w:pPr>
              <w:autoSpaceDE w:val="0"/>
              <w:autoSpaceDN w:val="0"/>
              <w:adjustRightInd w:val="0"/>
              <w:jc w:val="center"/>
              <w:rPr>
                <w:color w:val="000000"/>
                <w:sz w:val="22"/>
                <w:szCs w:val="22"/>
                <w:lang w:val="kk-KZ"/>
              </w:rPr>
            </w:pPr>
            <w:r w:rsidRPr="004955FF">
              <w:rPr>
                <w:color w:val="000000"/>
                <w:sz w:val="22"/>
                <w:szCs w:val="22"/>
                <w:lang w:val="kk-KZ"/>
              </w:rPr>
              <w:t>0,89</w:t>
            </w:r>
          </w:p>
        </w:tc>
      </w:tr>
      <w:tr w:rsidR="00011A38" w:rsidRPr="004955FF" w:rsidTr="00A60CC2">
        <w:trPr>
          <w:trHeight w:val="189"/>
        </w:trPr>
        <w:tc>
          <w:tcPr>
            <w:tcW w:w="2551"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rPr>
                <w:color w:val="000000"/>
                <w:sz w:val="22"/>
                <w:szCs w:val="22"/>
                <w:lang w:val="kk-KZ"/>
              </w:rPr>
            </w:pPr>
            <w:r w:rsidRPr="004955FF">
              <w:rPr>
                <w:color w:val="000000"/>
                <w:sz w:val="22"/>
                <w:szCs w:val="22"/>
                <w:lang w:val="kk-KZ"/>
              </w:rPr>
              <w:t xml:space="preserve">Каражанбас №3817 </w:t>
            </w:r>
            <w:r w:rsidRPr="004955FF">
              <w:rPr>
                <w:color w:val="000000"/>
                <w:sz w:val="22"/>
                <w:szCs w:val="22"/>
              </w:rPr>
              <w:t xml:space="preserve">после обр с </w:t>
            </w:r>
            <w:r w:rsidRPr="004955FF">
              <w:rPr>
                <w:color w:val="000000"/>
                <w:sz w:val="22"/>
                <w:szCs w:val="22"/>
                <w:lang w:val="en-US"/>
              </w:rPr>
              <w:t>Rau</w:t>
            </w:r>
            <w:r w:rsidRPr="004955FF">
              <w:rPr>
                <w:color w:val="000000"/>
                <w:sz w:val="22"/>
                <w:szCs w:val="22"/>
              </w:rPr>
              <w:t xml:space="preserve">-85 с </w:t>
            </w:r>
            <w:r w:rsidRPr="004955FF">
              <w:rPr>
                <w:color w:val="000000"/>
                <w:sz w:val="22"/>
                <w:szCs w:val="22"/>
                <w:lang w:val="en-US"/>
              </w:rPr>
              <w:t>HCl</w:t>
            </w:r>
          </w:p>
        </w:tc>
        <w:tc>
          <w:tcPr>
            <w:tcW w:w="568"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jc w:val="center"/>
              <w:rPr>
                <w:color w:val="000000"/>
                <w:sz w:val="22"/>
                <w:szCs w:val="22"/>
                <w:lang w:val="kk-KZ"/>
              </w:rPr>
            </w:pPr>
            <w:r w:rsidRPr="004955FF">
              <w:rPr>
                <w:color w:val="000000"/>
                <w:sz w:val="22"/>
                <w:szCs w:val="22"/>
                <w:lang w:val="kk-KZ"/>
              </w:rPr>
              <w:t>1,0</w:t>
            </w:r>
          </w:p>
        </w:tc>
        <w:tc>
          <w:tcPr>
            <w:tcW w:w="851"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jc w:val="center"/>
              <w:rPr>
                <w:color w:val="000000"/>
                <w:sz w:val="22"/>
                <w:szCs w:val="22"/>
                <w:lang w:val="kk-KZ"/>
              </w:rPr>
            </w:pPr>
            <w:r w:rsidRPr="004955FF">
              <w:rPr>
                <w:color w:val="000000"/>
                <w:sz w:val="22"/>
                <w:szCs w:val="22"/>
                <w:lang w:val="kk-KZ"/>
              </w:rPr>
              <w:t>345,7</w:t>
            </w:r>
          </w:p>
        </w:tc>
        <w:tc>
          <w:tcPr>
            <w:tcW w:w="708"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jc w:val="center"/>
              <w:rPr>
                <w:color w:val="000000"/>
                <w:sz w:val="22"/>
                <w:szCs w:val="22"/>
              </w:rPr>
            </w:pPr>
            <w:r w:rsidRPr="004955FF">
              <w:rPr>
                <w:color w:val="000000"/>
                <w:sz w:val="22"/>
                <w:szCs w:val="22"/>
              </w:rPr>
              <w:t>1075</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011A38" w:rsidRPr="004955FF" w:rsidRDefault="00011A38" w:rsidP="004955FF">
            <w:pPr>
              <w:jc w:val="center"/>
              <w:rPr>
                <w:color w:val="000000"/>
                <w:sz w:val="22"/>
                <w:szCs w:val="22"/>
              </w:rPr>
            </w:pPr>
            <w:r w:rsidRPr="004955FF">
              <w:rPr>
                <w:color w:val="000000"/>
                <w:sz w:val="22"/>
                <w:szCs w:val="22"/>
              </w:rPr>
              <w:t>50192</w:t>
            </w:r>
          </w:p>
        </w:tc>
        <w:tc>
          <w:tcPr>
            <w:tcW w:w="709"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jc w:val="center"/>
              <w:rPr>
                <w:color w:val="000000"/>
                <w:sz w:val="22"/>
                <w:szCs w:val="22"/>
                <w:lang w:val="kk-KZ"/>
              </w:rPr>
            </w:pPr>
            <w:r w:rsidRPr="004955FF">
              <w:rPr>
                <w:color w:val="000000"/>
                <w:sz w:val="22"/>
                <w:szCs w:val="22"/>
                <w:lang w:val="kk-KZ"/>
              </w:rPr>
              <w:t>-</w:t>
            </w:r>
          </w:p>
        </w:tc>
        <w:tc>
          <w:tcPr>
            <w:tcW w:w="1418" w:type="dxa"/>
            <w:tcBorders>
              <w:top w:val="single" w:sz="4" w:space="0" w:color="000000"/>
              <w:left w:val="single" w:sz="4" w:space="0" w:color="000000"/>
              <w:bottom w:val="single" w:sz="4" w:space="0" w:color="000000"/>
              <w:right w:val="single" w:sz="4" w:space="0" w:color="000000"/>
            </w:tcBorders>
            <w:noWrap/>
            <w:vAlign w:val="center"/>
            <w:hideMark/>
          </w:tcPr>
          <w:p w:rsidR="00011A38" w:rsidRPr="004955FF" w:rsidRDefault="00011A38" w:rsidP="004955FF">
            <w:pPr>
              <w:autoSpaceDE w:val="0"/>
              <w:autoSpaceDN w:val="0"/>
              <w:adjustRightInd w:val="0"/>
              <w:jc w:val="center"/>
              <w:rPr>
                <w:rFonts w:eastAsia="Calibri"/>
                <w:color w:val="000000"/>
                <w:sz w:val="22"/>
                <w:szCs w:val="22"/>
              </w:rPr>
            </w:pPr>
            <w:r w:rsidRPr="004955FF">
              <w:rPr>
                <w:color w:val="000000"/>
                <w:sz w:val="22"/>
                <w:szCs w:val="22"/>
              </w:rPr>
              <w:t>25096</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011A38" w:rsidRPr="004955FF" w:rsidRDefault="00011A38" w:rsidP="004955FF">
            <w:pPr>
              <w:autoSpaceDE w:val="0"/>
              <w:autoSpaceDN w:val="0"/>
              <w:adjustRightInd w:val="0"/>
              <w:jc w:val="center"/>
              <w:rPr>
                <w:color w:val="000000"/>
                <w:sz w:val="22"/>
                <w:szCs w:val="22"/>
                <w:lang w:val="kk-KZ"/>
              </w:rPr>
            </w:pPr>
            <w:r w:rsidRPr="004955FF">
              <w:rPr>
                <w:color w:val="000000"/>
                <w:sz w:val="22"/>
                <w:szCs w:val="22"/>
                <w:lang w:val="kk-KZ"/>
              </w:rPr>
              <w:t>-</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011A38" w:rsidRPr="004955FF" w:rsidRDefault="00011A38" w:rsidP="004955FF">
            <w:pPr>
              <w:autoSpaceDE w:val="0"/>
              <w:autoSpaceDN w:val="0"/>
              <w:adjustRightInd w:val="0"/>
              <w:jc w:val="center"/>
              <w:rPr>
                <w:color w:val="000000"/>
                <w:sz w:val="22"/>
                <w:szCs w:val="22"/>
                <w:lang w:val="kk-KZ"/>
              </w:rPr>
            </w:pPr>
            <w:r w:rsidRPr="004955FF">
              <w:rPr>
                <w:color w:val="000000"/>
                <w:sz w:val="22"/>
                <w:szCs w:val="22"/>
                <w:lang w:val="kk-KZ"/>
              </w:rPr>
              <w:t>-</w:t>
            </w:r>
          </w:p>
        </w:tc>
      </w:tr>
    </w:tbl>
    <w:p w:rsidR="00011A38" w:rsidRDefault="00011A38" w:rsidP="00011A38">
      <w:pPr>
        <w:rPr>
          <w:rFonts w:eastAsia="Calibri"/>
          <w:sz w:val="28"/>
          <w:szCs w:val="28"/>
          <w:lang w:val="kk-KZ" w:eastAsia="en-US"/>
        </w:rPr>
      </w:pPr>
    </w:p>
    <w:p w:rsidR="00A60CC2" w:rsidRDefault="00A60CC2" w:rsidP="00A60CC2">
      <w:pPr>
        <w:ind w:firstLine="709"/>
        <w:jc w:val="both"/>
        <w:rPr>
          <w:color w:val="000000"/>
          <w:sz w:val="28"/>
          <w:szCs w:val="28"/>
        </w:rPr>
      </w:pPr>
      <w:r>
        <w:rPr>
          <w:sz w:val="28"/>
          <w:szCs w:val="28"/>
        </w:rPr>
        <w:t>Проведено сравнительное изучение физико-химических свойств пластовых вод до и после обработки пластовой воды активированными сплавами алюминия. Выявлено, что исследуемые пластовые воды характеризуются различным химическим составом и физико-химическими свойствами.</w:t>
      </w:r>
      <w:r>
        <w:rPr>
          <w:color w:val="000000"/>
          <w:sz w:val="28"/>
          <w:szCs w:val="28"/>
        </w:rPr>
        <w:t xml:space="preserve"> Можно отметить, что проанализированные пластовые воды характеризуются как рассолы с общей минерализацией от 16374</w:t>
      </w:r>
      <w:r>
        <w:rPr>
          <w:color w:val="000000"/>
          <w:sz w:val="20"/>
          <w:szCs w:val="20"/>
        </w:rPr>
        <w:t xml:space="preserve">, </w:t>
      </w:r>
      <w:r>
        <w:rPr>
          <w:color w:val="000000"/>
          <w:sz w:val="28"/>
          <w:szCs w:val="28"/>
        </w:rPr>
        <w:t>мг/л для скв. №3817 м. Каражанбас до 215600 мг/л для скв. №121 м. Ботахан.</w:t>
      </w:r>
    </w:p>
    <w:p w:rsidR="00A60CC2" w:rsidRDefault="00A60CC2" w:rsidP="00011A38">
      <w:pPr>
        <w:rPr>
          <w:rFonts w:eastAsia="Calibri"/>
          <w:sz w:val="28"/>
          <w:szCs w:val="28"/>
          <w:lang w:val="kk-KZ" w:eastAsia="en-US"/>
        </w:rPr>
      </w:pPr>
    </w:p>
    <w:p w:rsidR="00A60CC2" w:rsidRDefault="00A60CC2" w:rsidP="00011A38">
      <w:pPr>
        <w:rPr>
          <w:rFonts w:eastAsia="Calibri"/>
          <w:sz w:val="28"/>
          <w:szCs w:val="28"/>
          <w:lang w:val="kk-KZ" w:eastAsia="en-US"/>
        </w:rPr>
      </w:pPr>
    </w:p>
    <w:p w:rsidR="00A60CC2" w:rsidRDefault="00A60CC2" w:rsidP="00011A38">
      <w:pPr>
        <w:rPr>
          <w:rFonts w:eastAsia="Calibri"/>
          <w:sz w:val="28"/>
          <w:szCs w:val="28"/>
          <w:lang w:val="kk-KZ" w:eastAsia="en-US"/>
        </w:rPr>
      </w:pPr>
    </w:p>
    <w:p w:rsidR="00A60CC2" w:rsidRDefault="00A60CC2" w:rsidP="00011A38">
      <w:pPr>
        <w:rPr>
          <w:rFonts w:eastAsia="Calibri"/>
          <w:sz w:val="28"/>
          <w:szCs w:val="28"/>
          <w:lang w:val="kk-KZ" w:eastAsia="en-US"/>
        </w:rPr>
      </w:pPr>
    </w:p>
    <w:p w:rsidR="00A60CC2" w:rsidRDefault="00A60CC2" w:rsidP="00011A38">
      <w:pPr>
        <w:rPr>
          <w:rFonts w:eastAsia="Calibri"/>
          <w:sz w:val="28"/>
          <w:szCs w:val="28"/>
          <w:lang w:val="kk-KZ" w:eastAsia="en-US"/>
        </w:rPr>
      </w:pPr>
    </w:p>
    <w:p w:rsidR="00A60CC2" w:rsidRDefault="00A60CC2" w:rsidP="00011A38">
      <w:pPr>
        <w:rPr>
          <w:rFonts w:eastAsia="Calibri"/>
          <w:sz w:val="28"/>
          <w:szCs w:val="28"/>
          <w:lang w:val="kk-KZ" w:eastAsia="en-US"/>
        </w:rPr>
      </w:pPr>
    </w:p>
    <w:p w:rsidR="00A60CC2" w:rsidRDefault="00A60CC2" w:rsidP="00011A38">
      <w:pPr>
        <w:rPr>
          <w:rFonts w:eastAsia="Calibri"/>
          <w:sz w:val="28"/>
          <w:szCs w:val="28"/>
          <w:lang w:val="kk-KZ" w:eastAsia="en-US"/>
        </w:rPr>
      </w:pPr>
    </w:p>
    <w:p w:rsidR="00011A38" w:rsidRPr="005A640C" w:rsidRDefault="005A640C" w:rsidP="00063794">
      <w:pPr>
        <w:spacing w:after="120"/>
        <w:jc w:val="both"/>
        <w:rPr>
          <w:sz w:val="28"/>
          <w:szCs w:val="28"/>
        </w:rPr>
      </w:pPr>
      <w:r w:rsidRPr="005A640C">
        <w:rPr>
          <w:color w:val="000000"/>
          <w:sz w:val="28"/>
          <w:szCs w:val="28"/>
        </w:rPr>
        <w:lastRenderedPageBreak/>
        <w:t>Табл</w:t>
      </w:r>
      <w:r w:rsidR="00802BFF">
        <w:rPr>
          <w:color w:val="000000"/>
          <w:sz w:val="28"/>
          <w:szCs w:val="28"/>
        </w:rPr>
        <w:t>ица 12</w:t>
      </w:r>
      <w:r w:rsidR="00011A38" w:rsidRPr="005A640C">
        <w:rPr>
          <w:color w:val="000000"/>
          <w:sz w:val="28"/>
          <w:szCs w:val="28"/>
        </w:rPr>
        <w:t xml:space="preserve"> - Результаты анализа элементов в пластовых водах месторождений Западного Казахстана </w:t>
      </w:r>
      <w:r w:rsidR="00011A38" w:rsidRPr="005A640C">
        <w:rPr>
          <w:sz w:val="28"/>
          <w:szCs w:val="28"/>
        </w:rPr>
        <w:t>до и после обработки реагентом Rau-85</w:t>
      </w:r>
    </w:p>
    <w:tbl>
      <w:tblPr>
        <w:tblW w:w="5000" w:type="pct"/>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11"/>
        <w:gridCol w:w="1003"/>
        <w:gridCol w:w="568"/>
        <w:gridCol w:w="712"/>
        <w:gridCol w:w="711"/>
        <w:gridCol w:w="709"/>
        <w:gridCol w:w="531"/>
        <w:gridCol w:w="530"/>
        <w:gridCol w:w="21"/>
        <w:gridCol w:w="620"/>
        <w:gridCol w:w="741"/>
        <w:gridCol w:w="608"/>
        <w:gridCol w:w="763"/>
      </w:tblGrid>
      <w:tr w:rsidR="00011A38" w:rsidRPr="004955FF" w:rsidTr="002F2408">
        <w:trPr>
          <w:trHeight w:val="243"/>
        </w:trPr>
        <w:tc>
          <w:tcPr>
            <w:tcW w:w="1096" w:type="pct"/>
            <w:vMerge w:val="restart"/>
            <w:vAlign w:val="center"/>
            <w:hideMark/>
          </w:tcPr>
          <w:p w:rsidR="00011A38" w:rsidRPr="004955FF" w:rsidRDefault="00011A38" w:rsidP="004955FF">
            <w:pPr>
              <w:jc w:val="center"/>
              <w:rPr>
                <w:color w:val="000000"/>
                <w:sz w:val="22"/>
                <w:szCs w:val="22"/>
              </w:rPr>
            </w:pPr>
            <w:r w:rsidRPr="004955FF">
              <w:rPr>
                <w:color w:val="000000"/>
                <w:sz w:val="22"/>
                <w:szCs w:val="22"/>
              </w:rPr>
              <w:t>Пластовая вода</w:t>
            </w:r>
          </w:p>
        </w:tc>
        <w:tc>
          <w:tcPr>
            <w:tcW w:w="3904" w:type="pct"/>
            <w:gridSpan w:val="12"/>
            <w:hideMark/>
          </w:tcPr>
          <w:p w:rsidR="00011A38" w:rsidRPr="004955FF" w:rsidRDefault="00011A38" w:rsidP="004955FF">
            <w:pPr>
              <w:jc w:val="center"/>
              <w:rPr>
                <w:color w:val="000000"/>
                <w:sz w:val="22"/>
                <w:szCs w:val="22"/>
              </w:rPr>
            </w:pPr>
            <w:r w:rsidRPr="004955FF">
              <w:rPr>
                <w:color w:val="000000"/>
                <w:sz w:val="22"/>
                <w:szCs w:val="22"/>
              </w:rPr>
              <w:t>Определяемые элементы, мг/дм</w:t>
            </w:r>
            <w:r w:rsidRPr="004955FF">
              <w:rPr>
                <w:color w:val="000000"/>
                <w:sz w:val="22"/>
                <w:szCs w:val="22"/>
                <w:vertAlign w:val="superscript"/>
              </w:rPr>
              <w:t>3</w:t>
            </w:r>
          </w:p>
        </w:tc>
      </w:tr>
      <w:tr w:rsidR="002F2408" w:rsidRPr="004955FF" w:rsidTr="002F2408">
        <w:trPr>
          <w:trHeight w:val="133"/>
        </w:trPr>
        <w:tc>
          <w:tcPr>
            <w:tcW w:w="1096" w:type="pct"/>
            <w:vMerge/>
            <w:vAlign w:val="center"/>
            <w:hideMark/>
          </w:tcPr>
          <w:p w:rsidR="00011A38" w:rsidRPr="004955FF" w:rsidRDefault="00011A38" w:rsidP="004955FF">
            <w:pPr>
              <w:rPr>
                <w:rFonts w:eastAsia="Calibri"/>
                <w:color w:val="000000"/>
                <w:sz w:val="22"/>
                <w:szCs w:val="22"/>
                <w:lang w:eastAsia="en-US"/>
              </w:rPr>
            </w:pPr>
          </w:p>
        </w:tc>
        <w:tc>
          <w:tcPr>
            <w:tcW w:w="521" w:type="pct"/>
            <w:vAlign w:val="center"/>
            <w:hideMark/>
          </w:tcPr>
          <w:p w:rsidR="00011A38" w:rsidRPr="004955FF" w:rsidRDefault="00011A38" w:rsidP="004955FF">
            <w:pPr>
              <w:jc w:val="center"/>
              <w:rPr>
                <w:color w:val="000000"/>
                <w:sz w:val="22"/>
                <w:szCs w:val="22"/>
              </w:rPr>
            </w:pPr>
            <w:r w:rsidRPr="004955FF">
              <w:rPr>
                <w:color w:val="000000"/>
                <w:sz w:val="22"/>
                <w:szCs w:val="22"/>
                <w:lang w:val="en-US"/>
              </w:rPr>
              <w:t>Na</w:t>
            </w:r>
          </w:p>
        </w:tc>
        <w:tc>
          <w:tcPr>
            <w:tcW w:w="295" w:type="pct"/>
            <w:noWrap/>
            <w:vAlign w:val="center"/>
            <w:hideMark/>
          </w:tcPr>
          <w:p w:rsidR="00011A38" w:rsidRPr="004955FF" w:rsidRDefault="00011A38" w:rsidP="004955FF">
            <w:pPr>
              <w:jc w:val="center"/>
              <w:rPr>
                <w:color w:val="000000"/>
                <w:sz w:val="22"/>
                <w:szCs w:val="22"/>
              </w:rPr>
            </w:pPr>
            <w:r w:rsidRPr="004955FF">
              <w:rPr>
                <w:color w:val="000000"/>
                <w:sz w:val="22"/>
                <w:szCs w:val="22"/>
              </w:rPr>
              <w:t>K</w:t>
            </w:r>
          </w:p>
        </w:tc>
        <w:tc>
          <w:tcPr>
            <w:tcW w:w="370" w:type="pct"/>
            <w:noWrap/>
            <w:vAlign w:val="center"/>
            <w:hideMark/>
          </w:tcPr>
          <w:p w:rsidR="00011A38" w:rsidRPr="004955FF" w:rsidRDefault="00011A38" w:rsidP="004955FF">
            <w:pPr>
              <w:jc w:val="center"/>
              <w:rPr>
                <w:color w:val="000000"/>
                <w:sz w:val="22"/>
                <w:szCs w:val="22"/>
              </w:rPr>
            </w:pPr>
            <w:r w:rsidRPr="004955FF">
              <w:rPr>
                <w:color w:val="000000"/>
                <w:sz w:val="22"/>
                <w:szCs w:val="22"/>
              </w:rPr>
              <w:t>Ca</w:t>
            </w:r>
          </w:p>
        </w:tc>
        <w:tc>
          <w:tcPr>
            <w:tcW w:w="369" w:type="pct"/>
            <w:vAlign w:val="center"/>
            <w:hideMark/>
          </w:tcPr>
          <w:p w:rsidR="00011A38" w:rsidRPr="004955FF" w:rsidRDefault="00011A38" w:rsidP="004955FF">
            <w:pPr>
              <w:jc w:val="center"/>
              <w:rPr>
                <w:color w:val="000000"/>
                <w:sz w:val="22"/>
                <w:szCs w:val="22"/>
              </w:rPr>
            </w:pPr>
            <w:r w:rsidRPr="004955FF">
              <w:rPr>
                <w:color w:val="000000"/>
                <w:sz w:val="22"/>
                <w:szCs w:val="22"/>
              </w:rPr>
              <w:t>Mg</w:t>
            </w:r>
          </w:p>
        </w:tc>
        <w:tc>
          <w:tcPr>
            <w:tcW w:w="368" w:type="pct"/>
            <w:noWrap/>
            <w:vAlign w:val="center"/>
            <w:hideMark/>
          </w:tcPr>
          <w:p w:rsidR="00011A38" w:rsidRPr="004955FF" w:rsidRDefault="00011A38" w:rsidP="004955FF">
            <w:pPr>
              <w:jc w:val="center"/>
              <w:rPr>
                <w:color w:val="000000"/>
                <w:sz w:val="22"/>
                <w:szCs w:val="22"/>
              </w:rPr>
            </w:pPr>
            <w:r w:rsidRPr="004955FF">
              <w:rPr>
                <w:color w:val="000000"/>
                <w:sz w:val="22"/>
                <w:szCs w:val="22"/>
              </w:rPr>
              <w:t>Fe</w:t>
            </w:r>
          </w:p>
        </w:tc>
        <w:tc>
          <w:tcPr>
            <w:tcW w:w="276" w:type="pct"/>
            <w:noWrap/>
            <w:vAlign w:val="center"/>
            <w:hideMark/>
          </w:tcPr>
          <w:p w:rsidR="00011A38" w:rsidRPr="004955FF" w:rsidRDefault="00011A38" w:rsidP="004955FF">
            <w:pPr>
              <w:jc w:val="center"/>
              <w:rPr>
                <w:color w:val="000000"/>
                <w:sz w:val="22"/>
                <w:szCs w:val="22"/>
              </w:rPr>
            </w:pPr>
            <w:r w:rsidRPr="004955FF">
              <w:rPr>
                <w:color w:val="000000"/>
                <w:sz w:val="22"/>
                <w:szCs w:val="22"/>
              </w:rPr>
              <w:t>Ba</w:t>
            </w:r>
          </w:p>
        </w:tc>
        <w:tc>
          <w:tcPr>
            <w:tcW w:w="275" w:type="pct"/>
            <w:noWrap/>
            <w:vAlign w:val="center"/>
            <w:hideMark/>
          </w:tcPr>
          <w:p w:rsidR="00011A38" w:rsidRPr="004955FF" w:rsidRDefault="00011A38" w:rsidP="004955FF">
            <w:pPr>
              <w:jc w:val="center"/>
              <w:rPr>
                <w:color w:val="000000"/>
                <w:sz w:val="22"/>
                <w:szCs w:val="22"/>
              </w:rPr>
            </w:pPr>
            <w:r w:rsidRPr="004955FF">
              <w:rPr>
                <w:color w:val="000000"/>
                <w:sz w:val="22"/>
                <w:szCs w:val="22"/>
              </w:rPr>
              <w:t>Li</w:t>
            </w:r>
          </w:p>
        </w:tc>
        <w:tc>
          <w:tcPr>
            <w:tcW w:w="333" w:type="pct"/>
            <w:gridSpan w:val="2"/>
            <w:noWrap/>
            <w:vAlign w:val="center"/>
            <w:hideMark/>
          </w:tcPr>
          <w:p w:rsidR="00011A38" w:rsidRPr="004955FF" w:rsidRDefault="00011A38" w:rsidP="004955FF">
            <w:pPr>
              <w:jc w:val="center"/>
              <w:rPr>
                <w:color w:val="000000"/>
                <w:sz w:val="22"/>
                <w:szCs w:val="22"/>
              </w:rPr>
            </w:pPr>
            <w:r w:rsidRPr="004955FF">
              <w:rPr>
                <w:color w:val="000000"/>
                <w:sz w:val="22"/>
                <w:szCs w:val="22"/>
                <w:lang w:val="en-US"/>
              </w:rPr>
              <w:t>Si</w:t>
            </w:r>
          </w:p>
        </w:tc>
        <w:tc>
          <w:tcPr>
            <w:tcW w:w="385" w:type="pct"/>
            <w:vAlign w:val="center"/>
            <w:hideMark/>
          </w:tcPr>
          <w:p w:rsidR="00011A38" w:rsidRPr="004955FF" w:rsidRDefault="00011A38" w:rsidP="004955FF">
            <w:pPr>
              <w:jc w:val="center"/>
              <w:rPr>
                <w:color w:val="000000"/>
                <w:sz w:val="22"/>
                <w:szCs w:val="22"/>
              </w:rPr>
            </w:pPr>
            <w:r w:rsidRPr="004955FF">
              <w:rPr>
                <w:color w:val="000000"/>
                <w:sz w:val="22"/>
                <w:szCs w:val="22"/>
                <w:lang w:val="en-US"/>
              </w:rPr>
              <w:t>Sr</w:t>
            </w:r>
          </w:p>
        </w:tc>
        <w:tc>
          <w:tcPr>
            <w:tcW w:w="316" w:type="pct"/>
            <w:vAlign w:val="center"/>
            <w:hideMark/>
          </w:tcPr>
          <w:p w:rsidR="00011A38" w:rsidRPr="004955FF" w:rsidRDefault="00011A38" w:rsidP="004955FF">
            <w:pPr>
              <w:jc w:val="center"/>
              <w:rPr>
                <w:color w:val="000000"/>
                <w:sz w:val="22"/>
                <w:szCs w:val="22"/>
              </w:rPr>
            </w:pPr>
            <w:r w:rsidRPr="004955FF">
              <w:rPr>
                <w:color w:val="000000"/>
                <w:sz w:val="22"/>
                <w:szCs w:val="22"/>
                <w:lang w:val="en-US"/>
              </w:rPr>
              <w:t>V</w:t>
            </w:r>
          </w:p>
        </w:tc>
        <w:tc>
          <w:tcPr>
            <w:tcW w:w="396" w:type="pct"/>
            <w:hideMark/>
          </w:tcPr>
          <w:p w:rsidR="00011A38" w:rsidRPr="004955FF" w:rsidRDefault="00011A38" w:rsidP="004955FF">
            <w:pPr>
              <w:jc w:val="center"/>
              <w:rPr>
                <w:color w:val="000000"/>
                <w:sz w:val="22"/>
                <w:szCs w:val="22"/>
                <w:lang w:val="en-US"/>
              </w:rPr>
            </w:pPr>
            <w:r w:rsidRPr="004955FF">
              <w:rPr>
                <w:color w:val="000000"/>
                <w:sz w:val="22"/>
                <w:szCs w:val="22"/>
                <w:lang w:val="en-US"/>
              </w:rPr>
              <w:t>Al</w:t>
            </w:r>
          </w:p>
        </w:tc>
      </w:tr>
      <w:tr w:rsidR="002F2408" w:rsidRPr="004955FF" w:rsidTr="002F2408">
        <w:trPr>
          <w:trHeight w:val="220"/>
        </w:trPr>
        <w:tc>
          <w:tcPr>
            <w:tcW w:w="1096" w:type="pct"/>
            <w:vAlign w:val="center"/>
            <w:hideMark/>
          </w:tcPr>
          <w:p w:rsidR="00011A38" w:rsidRPr="004955FF" w:rsidRDefault="00011A38" w:rsidP="004955FF">
            <w:pPr>
              <w:rPr>
                <w:color w:val="000000"/>
                <w:sz w:val="22"/>
                <w:szCs w:val="22"/>
              </w:rPr>
            </w:pPr>
            <w:r w:rsidRPr="004955FF">
              <w:rPr>
                <w:color w:val="000000"/>
                <w:sz w:val="22"/>
                <w:szCs w:val="22"/>
              </w:rPr>
              <w:t>Алтыкуль №102</w:t>
            </w:r>
          </w:p>
        </w:tc>
        <w:tc>
          <w:tcPr>
            <w:tcW w:w="521" w:type="pct"/>
            <w:vAlign w:val="center"/>
            <w:hideMark/>
          </w:tcPr>
          <w:p w:rsidR="00011A38" w:rsidRPr="004955FF" w:rsidRDefault="00011A38" w:rsidP="004955FF">
            <w:pPr>
              <w:jc w:val="center"/>
              <w:rPr>
                <w:rFonts w:eastAsia="Calibri"/>
                <w:b/>
                <w:color w:val="000000"/>
                <w:sz w:val="22"/>
                <w:szCs w:val="22"/>
              </w:rPr>
            </w:pPr>
            <w:r w:rsidRPr="004955FF">
              <w:rPr>
                <w:b/>
                <w:color w:val="000000"/>
                <w:sz w:val="22"/>
                <w:szCs w:val="22"/>
              </w:rPr>
              <w:t>85290</w:t>
            </w:r>
          </w:p>
        </w:tc>
        <w:tc>
          <w:tcPr>
            <w:tcW w:w="295" w:type="pct"/>
            <w:noWrap/>
            <w:vAlign w:val="center"/>
            <w:hideMark/>
          </w:tcPr>
          <w:p w:rsidR="00011A38" w:rsidRPr="004955FF" w:rsidRDefault="00011A38" w:rsidP="004955FF">
            <w:pPr>
              <w:jc w:val="center"/>
              <w:rPr>
                <w:color w:val="000000"/>
                <w:sz w:val="22"/>
                <w:szCs w:val="22"/>
              </w:rPr>
            </w:pPr>
            <w:r w:rsidRPr="004955FF">
              <w:rPr>
                <w:color w:val="000000"/>
                <w:sz w:val="22"/>
                <w:szCs w:val="22"/>
              </w:rPr>
              <w:t>535,8</w:t>
            </w:r>
          </w:p>
        </w:tc>
        <w:tc>
          <w:tcPr>
            <w:tcW w:w="370" w:type="pct"/>
            <w:noWrap/>
            <w:vAlign w:val="center"/>
            <w:hideMark/>
          </w:tcPr>
          <w:p w:rsidR="00011A38" w:rsidRPr="004955FF" w:rsidRDefault="00011A38" w:rsidP="004955FF">
            <w:pPr>
              <w:jc w:val="center"/>
              <w:rPr>
                <w:color w:val="000000"/>
                <w:sz w:val="22"/>
                <w:szCs w:val="22"/>
              </w:rPr>
            </w:pPr>
            <w:r w:rsidRPr="004955FF">
              <w:rPr>
                <w:color w:val="000000"/>
                <w:sz w:val="22"/>
                <w:szCs w:val="22"/>
              </w:rPr>
              <w:t>4482</w:t>
            </w:r>
          </w:p>
        </w:tc>
        <w:tc>
          <w:tcPr>
            <w:tcW w:w="369" w:type="pct"/>
            <w:vAlign w:val="center"/>
            <w:hideMark/>
          </w:tcPr>
          <w:p w:rsidR="00011A38" w:rsidRPr="004955FF" w:rsidRDefault="00011A38" w:rsidP="004955FF">
            <w:pPr>
              <w:jc w:val="center"/>
              <w:rPr>
                <w:color w:val="000000"/>
                <w:sz w:val="22"/>
                <w:szCs w:val="22"/>
              </w:rPr>
            </w:pPr>
            <w:r w:rsidRPr="004955FF">
              <w:rPr>
                <w:color w:val="000000"/>
                <w:sz w:val="22"/>
                <w:szCs w:val="22"/>
              </w:rPr>
              <w:t>1847</w:t>
            </w:r>
          </w:p>
        </w:tc>
        <w:tc>
          <w:tcPr>
            <w:tcW w:w="368" w:type="pct"/>
            <w:noWrap/>
            <w:vAlign w:val="center"/>
            <w:hideMark/>
          </w:tcPr>
          <w:p w:rsidR="00011A38" w:rsidRPr="004955FF" w:rsidRDefault="00011A38" w:rsidP="004955FF">
            <w:pPr>
              <w:jc w:val="center"/>
              <w:rPr>
                <w:color w:val="000000"/>
                <w:sz w:val="22"/>
                <w:szCs w:val="22"/>
              </w:rPr>
            </w:pPr>
            <w:r w:rsidRPr="004955FF">
              <w:rPr>
                <w:color w:val="000000"/>
                <w:sz w:val="22"/>
                <w:szCs w:val="22"/>
              </w:rPr>
              <w:t>7,4</w:t>
            </w:r>
          </w:p>
        </w:tc>
        <w:tc>
          <w:tcPr>
            <w:tcW w:w="276" w:type="pct"/>
            <w:noWrap/>
            <w:vAlign w:val="center"/>
            <w:hideMark/>
          </w:tcPr>
          <w:p w:rsidR="00011A38" w:rsidRPr="004955FF" w:rsidRDefault="00011A38" w:rsidP="004955FF">
            <w:pPr>
              <w:jc w:val="center"/>
              <w:rPr>
                <w:color w:val="000000"/>
                <w:sz w:val="22"/>
                <w:szCs w:val="22"/>
              </w:rPr>
            </w:pPr>
            <w:r w:rsidRPr="004955FF">
              <w:rPr>
                <w:color w:val="000000"/>
                <w:sz w:val="22"/>
                <w:szCs w:val="22"/>
              </w:rPr>
              <w:t>13,5</w:t>
            </w:r>
          </w:p>
        </w:tc>
        <w:tc>
          <w:tcPr>
            <w:tcW w:w="275" w:type="pct"/>
            <w:noWrap/>
            <w:vAlign w:val="center"/>
            <w:hideMark/>
          </w:tcPr>
          <w:p w:rsidR="00011A38" w:rsidRPr="004955FF" w:rsidRDefault="00011A38" w:rsidP="004955FF">
            <w:pPr>
              <w:jc w:val="center"/>
              <w:rPr>
                <w:color w:val="000000"/>
                <w:sz w:val="22"/>
                <w:szCs w:val="22"/>
              </w:rPr>
            </w:pPr>
            <w:r w:rsidRPr="004955FF">
              <w:rPr>
                <w:color w:val="000000"/>
                <w:sz w:val="22"/>
                <w:szCs w:val="22"/>
              </w:rPr>
              <w:t>2,2</w:t>
            </w:r>
          </w:p>
        </w:tc>
        <w:tc>
          <w:tcPr>
            <w:tcW w:w="333" w:type="pct"/>
            <w:gridSpan w:val="2"/>
            <w:noWrap/>
            <w:vAlign w:val="center"/>
            <w:hideMark/>
          </w:tcPr>
          <w:p w:rsidR="00011A38" w:rsidRPr="004955FF" w:rsidRDefault="00011A38" w:rsidP="004955FF">
            <w:pPr>
              <w:jc w:val="center"/>
              <w:rPr>
                <w:color w:val="000000"/>
                <w:sz w:val="22"/>
                <w:szCs w:val="22"/>
              </w:rPr>
            </w:pPr>
            <w:r w:rsidRPr="004955FF">
              <w:rPr>
                <w:color w:val="000000"/>
                <w:sz w:val="22"/>
                <w:szCs w:val="22"/>
              </w:rPr>
              <w:t>25,2</w:t>
            </w:r>
          </w:p>
        </w:tc>
        <w:tc>
          <w:tcPr>
            <w:tcW w:w="385" w:type="pct"/>
            <w:vAlign w:val="center"/>
            <w:hideMark/>
          </w:tcPr>
          <w:p w:rsidR="00011A38" w:rsidRPr="004955FF" w:rsidRDefault="00011A38" w:rsidP="004955FF">
            <w:pPr>
              <w:jc w:val="center"/>
              <w:rPr>
                <w:color w:val="000000"/>
                <w:sz w:val="22"/>
                <w:szCs w:val="22"/>
              </w:rPr>
            </w:pPr>
            <w:r w:rsidRPr="004955FF">
              <w:rPr>
                <w:color w:val="000000"/>
                <w:sz w:val="22"/>
                <w:szCs w:val="22"/>
              </w:rPr>
              <w:t>151,5</w:t>
            </w:r>
          </w:p>
        </w:tc>
        <w:tc>
          <w:tcPr>
            <w:tcW w:w="316" w:type="pct"/>
            <w:vAlign w:val="center"/>
            <w:hideMark/>
          </w:tcPr>
          <w:p w:rsidR="00011A38" w:rsidRPr="004955FF" w:rsidRDefault="00011A38" w:rsidP="004955FF">
            <w:pPr>
              <w:jc w:val="center"/>
              <w:rPr>
                <w:color w:val="000000"/>
                <w:sz w:val="22"/>
                <w:szCs w:val="22"/>
              </w:rPr>
            </w:pPr>
            <w:r w:rsidRPr="004955FF">
              <w:rPr>
                <w:color w:val="000000"/>
                <w:sz w:val="22"/>
                <w:szCs w:val="22"/>
              </w:rPr>
              <w:t>3,45</w:t>
            </w:r>
          </w:p>
        </w:tc>
        <w:tc>
          <w:tcPr>
            <w:tcW w:w="396" w:type="pct"/>
            <w:hideMark/>
          </w:tcPr>
          <w:p w:rsidR="00011A38" w:rsidRPr="004955FF" w:rsidRDefault="00011A38" w:rsidP="004955FF">
            <w:pPr>
              <w:jc w:val="center"/>
              <w:rPr>
                <w:color w:val="000000"/>
                <w:sz w:val="22"/>
                <w:szCs w:val="22"/>
              </w:rPr>
            </w:pPr>
            <w:r w:rsidRPr="004955FF">
              <w:rPr>
                <w:color w:val="000000"/>
                <w:sz w:val="22"/>
                <w:szCs w:val="22"/>
              </w:rPr>
              <w:t>-</w:t>
            </w:r>
          </w:p>
        </w:tc>
      </w:tr>
      <w:tr w:rsidR="002F2408" w:rsidRPr="004955FF" w:rsidTr="002F2408">
        <w:trPr>
          <w:trHeight w:val="220"/>
        </w:trPr>
        <w:tc>
          <w:tcPr>
            <w:tcW w:w="1096" w:type="pct"/>
            <w:vAlign w:val="center"/>
            <w:hideMark/>
          </w:tcPr>
          <w:p w:rsidR="00011A38" w:rsidRPr="004955FF" w:rsidRDefault="00011A38" w:rsidP="004955FF">
            <w:pPr>
              <w:rPr>
                <w:color w:val="000000"/>
                <w:sz w:val="22"/>
                <w:szCs w:val="22"/>
              </w:rPr>
            </w:pPr>
            <w:r w:rsidRPr="004955FF">
              <w:rPr>
                <w:color w:val="000000"/>
                <w:sz w:val="22"/>
                <w:szCs w:val="22"/>
              </w:rPr>
              <w:t xml:space="preserve">Алтыкуль №102 после обр с </w:t>
            </w:r>
            <w:r w:rsidRPr="004955FF">
              <w:rPr>
                <w:color w:val="000000"/>
                <w:sz w:val="22"/>
                <w:szCs w:val="22"/>
                <w:lang w:val="en-US"/>
              </w:rPr>
              <w:t>Rau</w:t>
            </w:r>
            <w:r w:rsidRPr="004955FF">
              <w:rPr>
                <w:color w:val="000000"/>
                <w:sz w:val="22"/>
                <w:szCs w:val="22"/>
              </w:rPr>
              <w:t xml:space="preserve">-85 без </w:t>
            </w:r>
            <w:r w:rsidRPr="004955FF">
              <w:rPr>
                <w:color w:val="000000"/>
                <w:sz w:val="22"/>
                <w:szCs w:val="22"/>
                <w:lang w:val="en-US"/>
              </w:rPr>
              <w:t>HCl</w:t>
            </w:r>
          </w:p>
        </w:tc>
        <w:tc>
          <w:tcPr>
            <w:tcW w:w="521" w:type="pct"/>
            <w:vAlign w:val="center"/>
            <w:hideMark/>
          </w:tcPr>
          <w:p w:rsidR="00011A38" w:rsidRPr="004955FF" w:rsidRDefault="00011A38" w:rsidP="004955FF">
            <w:pPr>
              <w:jc w:val="center"/>
              <w:rPr>
                <w:rFonts w:eastAsia="Calibri"/>
                <w:color w:val="000000"/>
                <w:sz w:val="22"/>
                <w:szCs w:val="22"/>
              </w:rPr>
            </w:pPr>
            <w:r w:rsidRPr="004955FF">
              <w:rPr>
                <w:color w:val="000000"/>
                <w:sz w:val="22"/>
                <w:szCs w:val="22"/>
              </w:rPr>
              <w:t>84330</w:t>
            </w:r>
          </w:p>
        </w:tc>
        <w:tc>
          <w:tcPr>
            <w:tcW w:w="295" w:type="pct"/>
            <w:noWrap/>
            <w:vAlign w:val="center"/>
            <w:hideMark/>
          </w:tcPr>
          <w:p w:rsidR="00011A38" w:rsidRPr="004955FF" w:rsidRDefault="00011A38" w:rsidP="004955FF">
            <w:pPr>
              <w:jc w:val="center"/>
              <w:rPr>
                <w:color w:val="000000"/>
                <w:sz w:val="22"/>
                <w:szCs w:val="22"/>
              </w:rPr>
            </w:pPr>
            <w:r w:rsidRPr="004955FF">
              <w:rPr>
                <w:color w:val="000000"/>
                <w:sz w:val="22"/>
                <w:szCs w:val="22"/>
              </w:rPr>
              <w:t>-</w:t>
            </w:r>
          </w:p>
        </w:tc>
        <w:tc>
          <w:tcPr>
            <w:tcW w:w="370" w:type="pct"/>
            <w:noWrap/>
            <w:vAlign w:val="center"/>
            <w:hideMark/>
          </w:tcPr>
          <w:p w:rsidR="00011A38" w:rsidRPr="004955FF" w:rsidRDefault="00011A38" w:rsidP="004955FF">
            <w:pPr>
              <w:jc w:val="center"/>
              <w:rPr>
                <w:color w:val="000000"/>
                <w:sz w:val="22"/>
                <w:szCs w:val="22"/>
              </w:rPr>
            </w:pPr>
            <w:r w:rsidRPr="004955FF">
              <w:rPr>
                <w:color w:val="000000"/>
                <w:sz w:val="22"/>
                <w:szCs w:val="22"/>
              </w:rPr>
              <w:t>4039</w:t>
            </w:r>
          </w:p>
        </w:tc>
        <w:tc>
          <w:tcPr>
            <w:tcW w:w="369" w:type="pct"/>
            <w:vAlign w:val="center"/>
            <w:hideMark/>
          </w:tcPr>
          <w:p w:rsidR="00011A38" w:rsidRPr="004955FF" w:rsidRDefault="00011A38" w:rsidP="004955FF">
            <w:pPr>
              <w:jc w:val="center"/>
              <w:rPr>
                <w:color w:val="000000"/>
                <w:sz w:val="22"/>
                <w:szCs w:val="22"/>
              </w:rPr>
            </w:pPr>
            <w:r w:rsidRPr="004955FF">
              <w:rPr>
                <w:color w:val="000000"/>
                <w:sz w:val="22"/>
                <w:szCs w:val="22"/>
              </w:rPr>
              <w:t>1721</w:t>
            </w:r>
          </w:p>
        </w:tc>
        <w:tc>
          <w:tcPr>
            <w:tcW w:w="368" w:type="pct"/>
            <w:noWrap/>
            <w:vAlign w:val="center"/>
            <w:hideMark/>
          </w:tcPr>
          <w:p w:rsidR="00011A38" w:rsidRPr="004955FF" w:rsidRDefault="00011A38" w:rsidP="004955FF">
            <w:pPr>
              <w:jc w:val="center"/>
              <w:rPr>
                <w:color w:val="000000"/>
                <w:sz w:val="22"/>
                <w:szCs w:val="22"/>
              </w:rPr>
            </w:pPr>
            <w:r w:rsidRPr="004955FF">
              <w:rPr>
                <w:color w:val="000000"/>
                <w:sz w:val="22"/>
                <w:szCs w:val="22"/>
              </w:rPr>
              <w:t>2,8</w:t>
            </w:r>
          </w:p>
        </w:tc>
        <w:tc>
          <w:tcPr>
            <w:tcW w:w="276" w:type="pct"/>
            <w:noWrap/>
            <w:vAlign w:val="center"/>
            <w:hideMark/>
          </w:tcPr>
          <w:p w:rsidR="00011A38" w:rsidRPr="004955FF" w:rsidRDefault="00011A38" w:rsidP="004955FF">
            <w:pPr>
              <w:jc w:val="center"/>
              <w:rPr>
                <w:color w:val="000000"/>
                <w:sz w:val="22"/>
                <w:szCs w:val="22"/>
              </w:rPr>
            </w:pPr>
            <w:r w:rsidRPr="004955FF">
              <w:rPr>
                <w:color w:val="000000"/>
                <w:sz w:val="22"/>
                <w:szCs w:val="22"/>
              </w:rPr>
              <w:t>9,1</w:t>
            </w:r>
          </w:p>
        </w:tc>
        <w:tc>
          <w:tcPr>
            <w:tcW w:w="275" w:type="pct"/>
            <w:noWrap/>
            <w:vAlign w:val="center"/>
            <w:hideMark/>
          </w:tcPr>
          <w:p w:rsidR="00011A38" w:rsidRPr="004955FF" w:rsidRDefault="00011A38" w:rsidP="004955FF">
            <w:pPr>
              <w:jc w:val="center"/>
              <w:rPr>
                <w:color w:val="000000"/>
                <w:sz w:val="22"/>
                <w:szCs w:val="22"/>
              </w:rPr>
            </w:pPr>
            <w:r w:rsidRPr="004955FF">
              <w:rPr>
                <w:color w:val="000000"/>
                <w:sz w:val="22"/>
                <w:szCs w:val="22"/>
              </w:rPr>
              <w:t>-</w:t>
            </w:r>
          </w:p>
        </w:tc>
        <w:tc>
          <w:tcPr>
            <w:tcW w:w="333" w:type="pct"/>
            <w:gridSpan w:val="2"/>
            <w:noWrap/>
            <w:vAlign w:val="center"/>
            <w:hideMark/>
          </w:tcPr>
          <w:p w:rsidR="00011A38" w:rsidRPr="004955FF" w:rsidRDefault="00011A38" w:rsidP="004955FF">
            <w:pPr>
              <w:jc w:val="center"/>
              <w:rPr>
                <w:color w:val="000000"/>
                <w:sz w:val="22"/>
                <w:szCs w:val="22"/>
              </w:rPr>
            </w:pPr>
            <w:r w:rsidRPr="004955FF">
              <w:rPr>
                <w:color w:val="000000"/>
                <w:sz w:val="22"/>
                <w:szCs w:val="22"/>
              </w:rPr>
              <w:t>-</w:t>
            </w:r>
          </w:p>
        </w:tc>
        <w:tc>
          <w:tcPr>
            <w:tcW w:w="385" w:type="pct"/>
            <w:vAlign w:val="center"/>
            <w:hideMark/>
          </w:tcPr>
          <w:p w:rsidR="00011A38" w:rsidRPr="004955FF" w:rsidRDefault="00011A38" w:rsidP="004955FF">
            <w:pPr>
              <w:jc w:val="center"/>
              <w:rPr>
                <w:color w:val="000000"/>
                <w:sz w:val="22"/>
                <w:szCs w:val="22"/>
              </w:rPr>
            </w:pPr>
            <w:r w:rsidRPr="004955FF">
              <w:rPr>
                <w:color w:val="000000"/>
                <w:sz w:val="22"/>
                <w:szCs w:val="22"/>
              </w:rPr>
              <w:t>150,4</w:t>
            </w:r>
          </w:p>
        </w:tc>
        <w:tc>
          <w:tcPr>
            <w:tcW w:w="316" w:type="pct"/>
            <w:vAlign w:val="center"/>
            <w:hideMark/>
          </w:tcPr>
          <w:p w:rsidR="00011A38" w:rsidRPr="004955FF" w:rsidRDefault="00011A38" w:rsidP="004955FF">
            <w:pPr>
              <w:jc w:val="center"/>
              <w:rPr>
                <w:color w:val="000000"/>
                <w:sz w:val="22"/>
                <w:szCs w:val="22"/>
              </w:rPr>
            </w:pPr>
            <w:r w:rsidRPr="004955FF">
              <w:rPr>
                <w:color w:val="000000"/>
                <w:sz w:val="22"/>
                <w:szCs w:val="22"/>
              </w:rPr>
              <w:t>0,07</w:t>
            </w:r>
          </w:p>
        </w:tc>
        <w:tc>
          <w:tcPr>
            <w:tcW w:w="396" w:type="pct"/>
            <w:hideMark/>
          </w:tcPr>
          <w:p w:rsidR="00011A38" w:rsidRPr="004955FF" w:rsidRDefault="00011A38" w:rsidP="004955FF">
            <w:pPr>
              <w:jc w:val="center"/>
              <w:rPr>
                <w:color w:val="000000"/>
                <w:sz w:val="22"/>
                <w:szCs w:val="22"/>
              </w:rPr>
            </w:pPr>
            <w:r w:rsidRPr="004955FF">
              <w:rPr>
                <w:color w:val="000000"/>
                <w:sz w:val="22"/>
                <w:szCs w:val="22"/>
              </w:rPr>
              <w:t>9,1</w:t>
            </w:r>
          </w:p>
        </w:tc>
      </w:tr>
      <w:tr w:rsidR="002F2408" w:rsidRPr="004955FF" w:rsidTr="002F2408">
        <w:trPr>
          <w:trHeight w:val="123"/>
        </w:trPr>
        <w:tc>
          <w:tcPr>
            <w:tcW w:w="1096" w:type="pct"/>
            <w:vAlign w:val="center"/>
            <w:hideMark/>
          </w:tcPr>
          <w:p w:rsidR="00011A38" w:rsidRPr="004955FF" w:rsidRDefault="00011A38" w:rsidP="004955FF">
            <w:pPr>
              <w:rPr>
                <w:color w:val="000000"/>
                <w:sz w:val="22"/>
                <w:szCs w:val="22"/>
              </w:rPr>
            </w:pPr>
            <w:r w:rsidRPr="004955FF">
              <w:rPr>
                <w:color w:val="000000"/>
                <w:sz w:val="22"/>
                <w:szCs w:val="22"/>
              </w:rPr>
              <w:t xml:space="preserve">Алтыкуль №102 после обр с </w:t>
            </w:r>
            <w:r w:rsidRPr="004955FF">
              <w:rPr>
                <w:color w:val="000000"/>
                <w:sz w:val="22"/>
                <w:szCs w:val="22"/>
                <w:lang w:val="en-US"/>
              </w:rPr>
              <w:t>Rau</w:t>
            </w:r>
            <w:r w:rsidRPr="004955FF">
              <w:rPr>
                <w:color w:val="000000"/>
                <w:sz w:val="22"/>
                <w:szCs w:val="22"/>
              </w:rPr>
              <w:t xml:space="preserve">-85 </w:t>
            </w:r>
            <w:r w:rsidRPr="004955FF">
              <w:rPr>
                <w:color w:val="000000"/>
                <w:sz w:val="22"/>
                <w:szCs w:val="22"/>
                <w:lang w:val="kk-KZ"/>
              </w:rPr>
              <w:t xml:space="preserve">с </w:t>
            </w:r>
            <w:r w:rsidRPr="004955FF">
              <w:rPr>
                <w:color w:val="000000"/>
                <w:sz w:val="22"/>
                <w:szCs w:val="22"/>
                <w:lang w:val="en-US"/>
              </w:rPr>
              <w:t>HCl</w:t>
            </w:r>
          </w:p>
        </w:tc>
        <w:tc>
          <w:tcPr>
            <w:tcW w:w="521" w:type="pct"/>
            <w:vAlign w:val="center"/>
            <w:hideMark/>
          </w:tcPr>
          <w:p w:rsidR="00011A38" w:rsidRPr="004955FF" w:rsidRDefault="00011A38" w:rsidP="004955FF">
            <w:pPr>
              <w:jc w:val="center"/>
              <w:rPr>
                <w:rFonts w:eastAsia="Calibri"/>
                <w:color w:val="000000"/>
                <w:sz w:val="22"/>
                <w:szCs w:val="22"/>
                <w:lang w:val="kk-KZ"/>
              </w:rPr>
            </w:pPr>
            <w:r w:rsidRPr="004955FF">
              <w:rPr>
                <w:color w:val="000000"/>
                <w:sz w:val="22"/>
                <w:szCs w:val="22"/>
                <w:lang w:val="kk-KZ"/>
              </w:rPr>
              <w:t>84980</w:t>
            </w:r>
          </w:p>
        </w:tc>
        <w:tc>
          <w:tcPr>
            <w:tcW w:w="295" w:type="pct"/>
            <w:noWrap/>
            <w:vAlign w:val="center"/>
            <w:hideMark/>
          </w:tcPr>
          <w:p w:rsidR="00011A38" w:rsidRPr="004955FF" w:rsidRDefault="00011A38" w:rsidP="004955FF">
            <w:pPr>
              <w:jc w:val="center"/>
              <w:rPr>
                <w:color w:val="000000"/>
                <w:sz w:val="22"/>
                <w:szCs w:val="22"/>
                <w:lang w:val="kk-KZ"/>
              </w:rPr>
            </w:pPr>
            <w:r w:rsidRPr="004955FF">
              <w:rPr>
                <w:color w:val="000000"/>
                <w:sz w:val="22"/>
                <w:szCs w:val="22"/>
                <w:lang w:val="kk-KZ"/>
              </w:rPr>
              <w:t>-</w:t>
            </w:r>
          </w:p>
        </w:tc>
        <w:tc>
          <w:tcPr>
            <w:tcW w:w="370" w:type="pct"/>
            <w:noWrap/>
            <w:vAlign w:val="center"/>
            <w:hideMark/>
          </w:tcPr>
          <w:p w:rsidR="00011A38" w:rsidRPr="004955FF" w:rsidRDefault="00011A38" w:rsidP="004955FF">
            <w:pPr>
              <w:jc w:val="center"/>
              <w:rPr>
                <w:color w:val="000000"/>
                <w:sz w:val="22"/>
                <w:szCs w:val="22"/>
                <w:lang w:val="kk-KZ"/>
              </w:rPr>
            </w:pPr>
            <w:r w:rsidRPr="004955FF">
              <w:rPr>
                <w:color w:val="000000"/>
                <w:sz w:val="22"/>
                <w:szCs w:val="22"/>
                <w:lang w:val="kk-KZ"/>
              </w:rPr>
              <w:t>4402</w:t>
            </w:r>
          </w:p>
        </w:tc>
        <w:tc>
          <w:tcPr>
            <w:tcW w:w="369" w:type="pct"/>
            <w:vAlign w:val="center"/>
            <w:hideMark/>
          </w:tcPr>
          <w:p w:rsidR="00011A38" w:rsidRPr="004955FF" w:rsidRDefault="00011A38" w:rsidP="004955FF">
            <w:pPr>
              <w:jc w:val="center"/>
              <w:rPr>
                <w:color w:val="000000"/>
                <w:sz w:val="22"/>
                <w:szCs w:val="22"/>
                <w:lang w:val="kk-KZ"/>
              </w:rPr>
            </w:pPr>
            <w:r w:rsidRPr="004955FF">
              <w:rPr>
                <w:color w:val="000000"/>
                <w:sz w:val="22"/>
                <w:szCs w:val="22"/>
                <w:lang w:val="kk-KZ"/>
              </w:rPr>
              <w:t>1758</w:t>
            </w:r>
          </w:p>
        </w:tc>
        <w:tc>
          <w:tcPr>
            <w:tcW w:w="368" w:type="pct"/>
            <w:noWrap/>
            <w:vAlign w:val="center"/>
            <w:hideMark/>
          </w:tcPr>
          <w:p w:rsidR="00011A38" w:rsidRPr="004955FF" w:rsidRDefault="00011A38" w:rsidP="004955FF">
            <w:pPr>
              <w:jc w:val="center"/>
              <w:rPr>
                <w:color w:val="000000"/>
                <w:sz w:val="22"/>
                <w:szCs w:val="22"/>
                <w:lang w:val="kk-KZ"/>
              </w:rPr>
            </w:pPr>
            <w:r w:rsidRPr="004955FF">
              <w:rPr>
                <w:color w:val="000000"/>
                <w:sz w:val="22"/>
                <w:szCs w:val="22"/>
                <w:lang w:val="kk-KZ"/>
              </w:rPr>
              <w:t>13,8</w:t>
            </w:r>
          </w:p>
        </w:tc>
        <w:tc>
          <w:tcPr>
            <w:tcW w:w="276" w:type="pct"/>
            <w:noWrap/>
            <w:vAlign w:val="center"/>
            <w:hideMark/>
          </w:tcPr>
          <w:p w:rsidR="00011A38" w:rsidRPr="004955FF" w:rsidRDefault="00011A38" w:rsidP="004955FF">
            <w:pPr>
              <w:jc w:val="center"/>
              <w:rPr>
                <w:color w:val="000000"/>
                <w:sz w:val="22"/>
                <w:szCs w:val="22"/>
              </w:rPr>
            </w:pPr>
            <w:r w:rsidRPr="004955FF">
              <w:rPr>
                <w:color w:val="000000"/>
                <w:sz w:val="22"/>
                <w:szCs w:val="22"/>
              </w:rPr>
              <w:t>9,5</w:t>
            </w:r>
          </w:p>
        </w:tc>
        <w:tc>
          <w:tcPr>
            <w:tcW w:w="275" w:type="pct"/>
            <w:noWrap/>
            <w:vAlign w:val="center"/>
            <w:hideMark/>
          </w:tcPr>
          <w:p w:rsidR="00011A38" w:rsidRPr="004955FF" w:rsidRDefault="00011A38" w:rsidP="004955FF">
            <w:pPr>
              <w:jc w:val="center"/>
              <w:rPr>
                <w:color w:val="000000"/>
                <w:sz w:val="22"/>
                <w:szCs w:val="22"/>
                <w:lang w:val="kk-KZ"/>
              </w:rPr>
            </w:pPr>
            <w:r w:rsidRPr="004955FF">
              <w:rPr>
                <w:color w:val="000000"/>
                <w:sz w:val="22"/>
                <w:szCs w:val="22"/>
                <w:lang w:val="kk-KZ"/>
              </w:rPr>
              <w:t>-</w:t>
            </w:r>
          </w:p>
        </w:tc>
        <w:tc>
          <w:tcPr>
            <w:tcW w:w="333" w:type="pct"/>
            <w:gridSpan w:val="2"/>
            <w:noWrap/>
            <w:vAlign w:val="center"/>
            <w:hideMark/>
          </w:tcPr>
          <w:p w:rsidR="00011A38" w:rsidRPr="004955FF" w:rsidRDefault="00011A38" w:rsidP="004955FF">
            <w:pPr>
              <w:jc w:val="center"/>
              <w:rPr>
                <w:color w:val="000000"/>
                <w:sz w:val="22"/>
                <w:szCs w:val="22"/>
                <w:lang w:val="kk-KZ"/>
              </w:rPr>
            </w:pPr>
            <w:r w:rsidRPr="004955FF">
              <w:rPr>
                <w:color w:val="000000"/>
                <w:sz w:val="22"/>
                <w:szCs w:val="22"/>
                <w:lang w:val="kk-KZ"/>
              </w:rPr>
              <w:t>4,2</w:t>
            </w:r>
          </w:p>
        </w:tc>
        <w:tc>
          <w:tcPr>
            <w:tcW w:w="385" w:type="pct"/>
            <w:vAlign w:val="center"/>
            <w:hideMark/>
          </w:tcPr>
          <w:p w:rsidR="00011A38" w:rsidRPr="004955FF" w:rsidRDefault="00011A38" w:rsidP="004955FF">
            <w:pPr>
              <w:jc w:val="center"/>
              <w:rPr>
                <w:color w:val="000000"/>
                <w:sz w:val="22"/>
                <w:szCs w:val="22"/>
                <w:lang w:val="kk-KZ"/>
              </w:rPr>
            </w:pPr>
            <w:r w:rsidRPr="004955FF">
              <w:rPr>
                <w:color w:val="000000"/>
                <w:sz w:val="22"/>
                <w:szCs w:val="22"/>
                <w:lang w:val="kk-KZ"/>
              </w:rPr>
              <w:t>151,4</w:t>
            </w:r>
          </w:p>
        </w:tc>
        <w:tc>
          <w:tcPr>
            <w:tcW w:w="316" w:type="pct"/>
            <w:vAlign w:val="center"/>
            <w:hideMark/>
          </w:tcPr>
          <w:p w:rsidR="00011A38" w:rsidRPr="004955FF" w:rsidRDefault="00011A38" w:rsidP="004955FF">
            <w:pPr>
              <w:jc w:val="center"/>
              <w:rPr>
                <w:color w:val="000000"/>
                <w:sz w:val="22"/>
                <w:szCs w:val="22"/>
                <w:lang w:val="kk-KZ"/>
              </w:rPr>
            </w:pPr>
            <w:r w:rsidRPr="004955FF">
              <w:rPr>
                <w:color w:val="000000"/>
                <w:sz w:val="22"/>
                <w:szCs w:val="22"/>
                <w:lang w:val="kk-KZ"/>
              </w:rPr>
              <w:t>0,18</w:t>
            </w:r>
          </w:p>
        </w:tc>
        <w:tc>
          <w:tcPr>
            <w:tcW w:w="396" w:type="pct"/>
            <w:hideMark/>
          </w:tcPr>
          <w:p w:rsidR="00011A38" w:rsidRPr="004955FF" w:rsidRDefault="00011A38" w:rsidP="004955FF">
            <w:pPr>
              <w:rPr>
                <w:color w:val="000000"/>
                <w:sz w:val="22"/>
                <w:szCs w:val="22"/>
                <w:lang w:val="kk-KZ"/>
              </w:rPr>
            </w:pPr>
            <w:r w:rsidRPr="004955FF">
              <w:rPr>
                <w:color w:val="000000"/>
                <w:sz w:val="22"/>
                <w:szCs w:val="22"/>
                <w:lang w:val="kk-KZ"/>
              </w:rPr>
              <w:t>16840</w:t>
            </w:r>
          </w:p>
        </w:tc>
      </w:tr>
      <w:tr w:rsidR="002F2408" w:rsidRPr="004955FF" w:rsidTr="002F2408">
        <w:trPr>
          <w:trHeight w:val="123"/>
        </w:trPr>
        <w:tc>
          <w:tcPr>
            <w:tcW w:w="1096" w:type="pct"/>
            <w:vAlign w:val="center"/>
            <w:hideMark/>
          </w:tcPr>
          <w:p w:rsidR="00011A38" w:rsidRPr="004955FF" w:rsidRDefault="00011A38" w:rsidP="004955FF">
            <w:pPr>
              <w:rPr>
                <w:sz w:val="22"/>
                <w:szCs w:val="22"/>
              </w:rPr>
            </w:pPr>
            <w:r w:rsidRPr="004955FF">
              <w:rPr>
                <w:sz w:val="22"/>
                <w:szCs w:val="22"/>
              </w:rPr>
              <w:t>Ботахан №121</w:t>
            </w:r>
          </w:p>
        </w:tc>
        <w:tc>
          <w:tcPr>
            <w:tcW w:w="521" w:type="pct"/>
            <w:vAlign w:val="center"/>
            <w:hideMark/>
          </w:tcPr>
          <w:p w:rsidR="00011A38" w:rsidRPr="004955FF" w:rsidRDefault="00011A38" w:rsidP="004955FF">
            <w:pPr>
              <w:jc w:val="center"/>
              <w:rPr>
                <w:b/>
                <w:color w:val="000000"/>
                <w:sz w:val="22"/>
                <w:szCs w:val="22"/>
              </w:rPr>
            </w:pPr>
            <w:r w:rsidRPr="004955FF">
              <w:rPr>
                <w:b/>
                <w:color w:val="000000"/>
                <w:sz w:val="22"/>
                <w:szCs w:val="22"/>
              </w:rPr>
              <w:t>101800</w:t>
            </w:r>
          </w:p>
        </w:tc>
        <w:tc>
          <w:tcPr>
            <w:tcW w:w="295" w:type="pct"/>
            <w:noWrap/>
            <w:vAlign w:val="center"/>
            <w:hideMark/>
          </w:tcPr>
          <w:p w:rsidR="00011A38" w:rsidRPr="004955FF" w:rsidRDefault="00011A38" w:rsidP="004955FF">
            <w:pPr>
              <w:jc w:val="center"/>
              <w:rPr>
                <w:color w:val="000000"/>
                <w:sz w:val="22"/>
                <w:szCs w:val="22"/>
              </w:rPr>
            </w:pPr>
            <w:r w:rsidRPr="004955FF">
              <w:rPr>
                <w:color w:val="000000"/>
                <w:sz w:val="22"/>
                <w:szCs w:val="22"/>
              </w:rPr>
              <w:t>640</w:t>
            </w:r>
          </w:p>
        </w:tc>
        <w:tc>
          <w:tcPr>
            <w:tcW w:w="370" w:type="pct"/>
            <w:noWrap/>
            <w:vAlign w:val="center"/>
            <w:hideMark/>
          </w:tcPr>
          <w:p w:rsidR="00011A38" w:rsidRPr="004955FF" w:rsidRDefault="00011A38" w:rsidP="004955FF">
            <w:pPr>
              <w:jc w:val="center"/>
              <w:rPr>
                <w:color w:val="000000"/>
                <w:sz w:val="22"/>
                <w:szCs w:val="22"/>
              </w:rPr>
            </w:pPr>
            <w:r w:rsidRPr="004955FF">
              <w:rPr>
                <w:color w:val="000000"/>
                <w:sz w:val="22"/>
                <w:szCs w:val="22"/>
              </w:rPr>
              <w:t>3380</w:t>
            </w:r>
          </w:p>
        </w:tc>
        <w:tc>
          <w:tcPr>
            <w:tcW w:w="369" w:type="pct"/>
            <w:vAlign w:val="center"/>
            <w:hideMark/>
          </w:tcPr>
          <w:p w:rsidR="00011A38" w:rsidRPr="004955FF" w:rsidRDefault="00011A38" w:rsidP="004955FF">
            <w:pPr>
              <w:jc w:val="center"/>
              <w:rPr>
                <w:color w:val="000000"/>
                <w:sz w:val="22"/>
                <w:szCs w:val="22"/>
              </w:rPr>
            </w:pPr>
            <w:r w:rsidRPr="004955FF">
              <w:rPr>
                <w:color w:val="000000"/>
                <w:sz w:val="22"/>
                <w:szCs w:val="22"/>
              </w:rPr>
              <w:t>160</w:t>
            </w:r>
          </w:p>
        </w:tc>
        <w:tc>
          <w:tcPr>
            <w:tcW w:w="368" w:type="pct"/>
            <w:noWrap/>
            <w:vAlign w:val="center"/>
            <w:hideMark/>
          </w:tcPr>
          <w:p w:rsidR="00011A38" w:rsidRPr="004955FF" w:rsidRDefault="00011A38" w:rsidP="004955FF">
            <w:pPr>
              <w:jc w:val="center"/>
              <w:rPr>
                <w:color w:val="000000"/>
                <w:sz w:val="22"/>
                <w:szCs w:val="22"/>
              </w:rPr>
            </w:pPr>
            <w:r w:rsidRPr="004955FF">
              <w:rPr>
                <w:color w:val="000000"/>
                <w:sz w:val="22"/>
                <w:szCs w:val="22"/>
              </w:rPr>
              <w:t>-</w:t>
            </w:r>
          </w:p>
        </w:tc>
        <w:tc>
          <w:tcPr>
            <w:tcW w:w="276" w:type="pct"/>
            <w:noWrap/>
            <w:vAlign w:val="center"/>
            <w:hideMark/>
          </w:tcPr>
          <w:p w:rsidR="00011A38" w:rsidRPr="004955FF" w:rsidRDefault="00011A38" w:rsidP="004955FF">
            <w:pPr>
              <w:jc w:val="center"/>
              <w:rPr>
                <w:color w:val="000000"/>
                <w:sz w:val="22"/>
                <w:szCs w:val="22"/>
              </w:rPr>
            </w:pPr>
            <w:r w:rsidRPr="004955FF">
              <w:rPr>
                <w:color w:val="000000"/>
                <w:sz w:val="22"/>
                <w:szCs w:val="22"/>
              </w:rPr>
              <w:t>20</w:t>
            </w:r>
          </w:p>
        </w:tc>
        <w:tc>
          <w:tcPr>
            <w:tcW w:w="275" w:type="pct"/>
            <w:noWrap/>
            <w:vAlign w:val="center"/>
            <w:hideMark/>
          </w:tcPr>
          <w:p w:rsidR="00011A38" w:rsidRPr="004955FF" w:rsidRDefault="00011A38" w:rsidP="004955FF">
            <w:pPr>
              <w:jc w:val="center"/>
              <w:rPr>
                <w:color w:val="000000"/>
                <w:sz w:val="22"/>
                <w:szCs w:val="22"/>
              </w:rPr>
            </w:pPr>
            <w:r w:rsidRPr="004955FF">
              <w:rPr>
                <w:color w:val="000000"/>
                <w:sz w:val="22"/>
                <w:szCs w:val="22"/>
              </w:rPr>
              <w:t>3</w:t>
            </w:r>
          </w:p>
        </w:tc>
        <w:tc>
          <w:tcPr>
            <w:tcW w:w="333" w:type="pct"/>
            <w:gridSpan w:val="2"/>
            <w:noWrap/>
            <w:vAlign w:val="center"/>
            <w:hideMark/>
          </w:tcPr>
          <w:p w:rsidR="00011A38" w:rsidRPr="004955FF" w:rsidRDefault="00011A38" w:rsidP="004955FF">
            <w:pPr>
              <w:jc w:val="center"/>
              <w:rPr>
                <w:color w:val="000000"/>
                <w:sz w:val="22"/>
                <w:szCs w:val="22"/>
              </w:rPr>
            </w:pPr>
            <w:r w:rsidRPr="004955FF">
              <w:rPr>
                <w:color w:val="000000"/>
                <w:sz w:val="22"/>
                <w:szCs w:val="22"/>
              </w:rPr>
              <w:t>1</w:t>
            </w:r>
          </w:p>
        </w:tc>
        <w:tc>
          <w:tcPr>
            <w:tcW w:w="385" w:type="pct"/>
            <w:vAlign w:val="center"/>
            <w:hideMark/>
          </w:tcPr>
          <w:p w:rsidR="00011A38" w:rsidRPr="004955FF" w:rsidRDefault="00011A38" w:rsidP="004955FF">
            <w:pPr>
              <w:jc w:val="center"/>
              <w:rPr>
                <w:color w:val="000000"/>
                <w:sz w:val="22"/>
                <w:szCs w:val="22"/>
              </w:rPr>
            </w:pPr>
            <w:r w:rsidRPr="004955FF">
              <w:rPr>
                <w:color w:val="000000"/>
                <w:sz w:val="22"/>
                <w:szCs w:val="22"/>
              </w:rPr>
              <w:t>120</w:t>
            </w:r>
          </w:p>
        </w:tc>
        <w:tc>
          <w:tcPr>
            <w:tcW w:w="316" w:type="pct"/>
            <w:vAlign w:val="center"/>
            <w:hideMark/>
          </w:tcPr>
          <w:p w:rsidR="00011A38" w:rsidRPr="004955FF" w:rsidRDefault="00011A38" w:rsidP="004955FF">
            <w:pPr>
              <w:jc w:val="center"/>
              <w:rPr>
                <w:color w:val="000000"/>
                <w:sz w:val="22"/>
                <w:szCs w:val="22"/>
              </w:rPr>
            </w:pPr>
            <w:r w:rsidRPr="004955FF">
              <w:rPr>
                <w:color w:val="000000"/>
                <w:sz w:val="22"/>
                <w:szCs w:val="22"/>
              </w:rPr>
              <w:t>-</w:t>
            </w:r>
          </w:p>
        </w:tc>
        <w:tc>
          <w:tcPr>
            <w:tcW w:w="396" w:type="pct"/>
            <w:hideMark/>
          </w:tcPr>
          <w:p w:rsidR="00011A38" w:rsidRPr="004955FF" w:rsidRDefault="00011A38" w:rsidP="004955FF">
            <w:pPr>
              <w:jc w:val="center"/>
              <w:rPr>
                <w:color w:val="000000"/>
                <w:sz w:val="22"/>
                <w:szCs w:val="22"/>
                <w:lang w:val="kk-KZ"/>
              </w:rPr>
            </w:pPr>
            <w:r w:rsidRPr="004955FF">
              <w:rPr>
                <w:color w:val="000000"/>
                <w:sz w:val="22"/>
                <w:szCs w:val="22"/>
                <w:lang w:val="kk-KZ"/>
              </w:rPr>
              <w:t>-</w:t>
            </w:r>
          </w:p>
        </w:tc>
      </w:tr>
      <w:tr w:rsidR="002F2408" w:rsidRPr="004955FF" w:rsidTr="002F2408">
        <w:trPr>
          <w:trHeight w:val="123"/>
        </w:trPr>
        <w:tc>
          <w:tcPr>
            <w:tcW w:w="1096" w:type="pct"/>
            <w:vAlign w:val="center"/>
            <w:hideMark/>
          </w:tcPr>
          <w:p w:rsidR="00011A38" w:rsidRPr="004955FF" w:rsidRDefault="00011A38" w:rsidP="004955FF">
            <w:pPr>
              <w:rPr>
                <w:color w:val="000000"/>
                <w:sz w:val="22"/>
                <w:szCs w:val="22"/>
                <w:lang w:val="kk-KZ"/>
              </w:rPr>
            </w:pPr>
            <w:r w:rsidRPr="004955FF">
              <w:rPr>
                <w:color w:val="000000"/>
                <w:sz w:val="22"/>
                <w:szCs w:val="22"/>
                <w:lang w:val="kk-KZ"/>
              </w:rPr>
              <w:t>Ботахан №121</w:t>
            </w:r>
            <w:r w:rsidRPr="004955FF">
              <w:rPr>
                <w:color w:val="000000"/>
                <w:sz w:val="22"/>
                <w:szCs w:val="22"/>
              </w:rPr>
              <w:t xml:space="preserve"> после обр с </w:t>
            </w:r>
            <w:r w:rsidRPr="004955FF">
              <w:rPr>
                <w:color w:val="000000"/>
                <w:sz w:val="22"/>
                <w:szCs w:val="22"/>
                <w:lang w:val="en-US"/>
              </w:rPr>
              <w:t>Rau</w:t>
            </w:r>
            <w:r w:rsidRPr="004955FF">
              <w:rPr>
                <w:color w:val="000000"/>
                <w:sz w:val="22"/>
                <w:szCs w:val="22"/>
              </w:rPr>
              <w:t xml:space="preserve">-85 без </w:t>
            </w:r>
            <w:r w:rsidRPr="004955FF">
              <w:rPr>
                <w:color w:val="000000"/>
                <w:sz w:val="22"/>
                <w:szCs w:val="22"/>
                <w:lang w:val="en-US"/>
              </w:rPr>
              <w:t>HCl</w:t>
            </w:r>
          </w:p>
        </w:tc>
        <w:tc>
          <w:tcPr>
            <w:tcW w:w="521" w:type="pct"/>
            <w:vAlign w:val="center"/>
            <w:hideMark/>
          </w:tcPr>
          <w:p w:rsidR="00011A38" w:rsidRPr="004955FF" w:rsidRDefault="00011A38" w:rsidP="004955FF">
            <w:pPr>
              <w:jc w:val="center"/>
              <w:rPr>
                <w:rFonts w:eastAsia="Calibri"/>
                <w:color w:val="000000"/>
                <w:sz w:val="22"/>
                <w:szCs w:val="22"/>
                <w:lang w:val="kk-KZ"/>
              </w:rPr>
            </w:pPr>
            <w:r w:rsidRPr="004955FF">
              <w:rPr>
                <w:color w:val="000000"/>
                <w:sz w:val="22"/>
                <w:szCs w:val="22"/>
                <w:lang w:val="kk-KZ"/>
              </w:rPr>
              <w:t>86070</w:t>
            </w:r>
          </w:p>
        </w:tc>
        <w:tc>
          <w:tcPr>
            <w:tcW w:w="295" w:type="pct"/>
            <w:noWrap/>
            <w:vAlign w:val="center"/>
            <w:hideMark/>
          </w:tcPr>
          <w:p w:rsidR="00011A38" w:rsidRPr="004955FF" w:rsidRDefault="00011A38" w:rsidP="004955FF">
            <w:pPr>
              <w:jc w:val="center"/>
              <w:rPr>
                <w:color w:val="000000"/>
                <w:sz w:val="22"/>
                <w:szCs w:val="22"/>
                <w:lang w:val="kk-KZ"/>
              </w:rPr>
            </w:pPr>
            <w:r w:rsidRPr="004955FF">
              <w:rPr>
                <w:color w:val="000000"/>
                <w:sz w:val="22"/>
                <w:szCs w:val="22"/>
                <w:lang w:val="kk-KZ"/>
              </w:rPr>
              <w:t>37,9</w:t>
            </w:r>
          </w:p>
        </w:tc>
        <w:tc>
          <w:tcPr>
            <w:tcW w:w="370" w:type="pct"/>
            <w:noWrap/>
            <w:vAlign w:val="center"/>
            <w:hideMark/>
          </w:tcPr>
          <w:p w:rsidR="00011A38" w:rsidRPr="004955FF" w:rsidRDefault="00011A38" w:rsidP="004955FF">
            <w:pPr>
              <w:jc w:val="center"/>
              <w:rPr>
                <w:color w:val="000000"/>
                <w:sz w:val="22"/>
                <w:szCs w:val="22"/>
                <w:lang w:val="kk-KZ"/>
              </w:rPr>
            </w:pPr>
            <w:r w:rsidRPr="004955FF">
              <w:rPr>
                <w:color w:val="000000"/>
                <w:sz w:val="22"/>
                <w:szCs w:val="22"/>
                <w:lang w:val="kk-KZ"/>
              </w:rPr>
              <w:t>3341</w:t>
            </w:r>
          </w:p>
        </w:tc>
        <w:tc>
          <w:tcPr>
            <w:tcW w:w="369" w:type="pct"/>
            <w:vAlign w:val="center"/>
            <w:hideMark/>
          </w:tcPr>
          <w:p w:rsidR="00011A38" w:rsidRPr="004955FF" w:rsidRDefault="00011A38" w:rsidP="004955FF">
            <w:pPr>
              <w:jc w:val="center"/>
              <w:rPr>
                <w:color w:val="000000"/>
                <w:sz w:val="22"/>
                <w:szCs w:val="22"/>
                <w:lang w:val="kk-KZ"/>
              </w:rPr>
            </w:pPr>
            <w:r w:rsidRPr="004955FF">
              <w:rPr>
                <w:color w:val="000000"/>
                <w:sz w:val="22"/>
                <w:szCs w:val="22"/>
                <w:lang w:val="kk-KZ"/>
              </w:rPr>
              <w:t>157</w:t>
            </w:r>
          </w:p>
        </w:tc>
        <w:tc>
          <w:tcPr>
            <w:tcW w:w="368" w:type="pct"/>
            <w:noWrap/>
            <w:vAlign w:val="center"/>
            <w:hideMark/>
          </w:tcPr>
          <w:p w:rsidR="00011A38" w:rsidRPr="004955FF" w:rsidRDefault="00011A38" w:rsidP="004955FF">
            <w:pPr>
              <w:jc w:val="center"/>
              <w:rPr>
                <w:color w:val="000000"/>
                <w:sz w:val="22"/>
                <w:szCs w:val="22"/>
                <w:lang w:val="kk-KZ"/>
              </w:rPr>
            </w:pPr>
            <w:r w:rsidRPr="004955FF">
              <w:rPr>
                <w:color w:val="000000"/>
                <w:sz w:val="22"/>
                <w:szCs w:val="22"/>
                <w:lang w:val="kk-KZ"/>
              </w:rPr>
              <w:t>-</w:t>
            </w:r>
          </w:p>
        </w:tc>
        <w:tc>
          <w:tcPr>
            <w:tcW w:w="276" w:type="pct"/>
            <w:noWrap/>
            <w:vAlign w:val="center"/>
            <w:hideMark/>
          </w:tcPr>
          <w:p w:rsidR="00011A38" w:rsidRPr="004955FF" w:rsidRDefault="00011A38" w:rsidP="004955FF">
            <w:pPr>
              <w:jc w:val="center"/>
              <w:rPr>
                <w:color w:val="000000"/>
                <w:sz w:val="22"/>
                <w:szCs w:val="22"/>
              </w:rPr>
            </w:pPr>
            <w:r w:rsidRPr="004955FF">
              <w:rPr>
                <w:color w:val="000000"/>
                <w:sz w:val="22"/>
                <w:szCs w:val="22"/>
              </w:rPr>
              <w:t>16,6</w:t>
            </w:r>
          </w:p>
        </w:tc>
        <w:tc>
          <w:tcPr>
            <w:tcW w:w="275" w:type="pct"/>
            <w:noWrap/>
            <w:vAlign w:val="center"/>
            <w:hideMark/>
          </w:tcPr>
          <w:p w:rsidR="00011A38" w:rsidRPr="004955FF" w:rsidRDefault="00011A38" w:rsidP="004955FF">
            <w:pPr>
              <w:jc w:val="center"/>
              <w:rPr>
                <w:color w:val="000000"/>
                <w:sz w:val="22"/>
                <w:szCs w:val="22"/>
                <w:lang w:val="kk-KZ"/>
              </w:rPr>
            </w:pPr>
            <w:r w:rsidRPr="004955FF">
              <w:rPr>
                <w:color w:val="000000"/>
                <w:sz w:val="22"/>
                <w:szCs w:val="22"/>
                <w:lang w:val="kk-KZ"/>
              </w:rPr>
              <w:t>-</w:t>
            </w:r>
          </w:p>
        </w:tc>
        <w:tc>
          <w:tcPr>
            <w:tcW w:w="333" w:type="pct"/>
            <w:gridSpan w:val="2"/>
            <w:noWrap/>
            <w:vAlign w:val="center"/>
            <w:hideMark/>
          </w:tcPr>
          <w:p w:rsidR="00011A38" w:rsidRPr="004955FF" w:rsidRDefault="00011A38" w:rsidP="004955FF">
            <w:pPr>
              <w:jc w:val="center"/>
              <w:rPr>
                <w:color w:val="000000"/>
                <w:sz w:val="22"/>
                <w:szCs w:val="22"/>
                <w:lang w:val="kk-KZ"/>
              </w:rPr>
            </w:pPr>
            <w:r w:rsidRPr="004955FF">
              <w:rPr>
                <w:color w:val="000000"/>
                <w:sz w:val="22"/>
                <w:szCs w:val="22"/>
                <w:lang w:val="kk-KZ"/>
              </w:rPr>
              <w:t>-</w:t>
            </w:r>
          </w:p>
        </w:tc>
        <w:tc>
          <w:tcPr>
            <w:tcW w:w="385" w:type="pct"/>
            <w:vAlign w:val="center"/>
            <w:hideMark/>
          </w:tcPr>
          <w:p w:rsidR="00011A38" w:rsidRPr="004955FF" w:rsidRDefault="00011A38" w:rsidP="004955FF">
            <w:pPr>
              <w:jc w:val="center"/>
              <w:rPr>
                <w:color w:val="000000"/>
                <w:sz w:val="22"/>
                <w:szCs w:val="22"/>
                <w:lang w:val="kk-KZ"/>
              </w:rPr>
            </w:pPr>
            <w:r w:rsidRPr="004955FF">
              <w:rPr>
                <w:color w:val="000000"/>
                <w:sz w:val="22"/>
                <w:szCs w:val="22"/>
                <w:lang w:val="kk-KZ"/>
              </w:rPr>
              <w:t>119,4</w:t>
            </w:r>
          </w:p>
        </w:tc>
        <w:tc>
          <w:tcPr>
            <w:tcW w:w="316" w:type="pct"/>
            <w:vAlign w:val="center"/>
            <w:hideMark/>
          </w:tcPr>
          <w:p w:rsidR="00011A38" w:rsidRPr="004955FF" w:rsidRDefault="00011A38" w:rsidP="004955FF">
            <w:pPr>
              <w:jc w:val="center"/>
              <w:rPr>
                <w:color w:val="000000"/>
                <w:sz w:val="22"/>
                <w:szCs w:val="22"/>
                <w:lang w:val="kk-KZ"/>
              </w:rPr>
            </w:pPr>
            <w:r w:rsidRPr="004955FF">
              <w:rPr>
                <w:color w:val="000000"/>
                <w:sz w:val="22"/>
                <w:szCs w:val="22"/>
                <w:lang w:val="kk-KZ"/>
              </w:rPr>
              <w:t>-</w:t>
            </w:r>
          </w:p>
        </w:tc>
        <w:tc>
          <w:tcPr>
            <w:tcW w:w="396" w:type="pct"/>
            <w:hideMark/>
          </w:tcPr>
          <w:p w:rsidR="00011A38" w:rsidRPr="004955FF" w:rsidRDefault="00011A38" w:rsidP="004955FF">
            <w:pPr>
              <w:jc w:val="center"/>
              <w:rPr>
                <w:color w:val="000000"/>
                <w:sz w:val="22"/>
                <w:szCs w:val="22"/>
                <w:lang w:val="kk-KZ"/>
              </w:rPr>
            </w:pPr>
            <w:r w:rsidRPr="004955FF">
              <w:rPr>
                <w:color w:val="000000"/>
                <w:sz w:val="22"/>
                <w:szCs w:val="22"/>
                <w:lang w:val="kk-KZ"/>
              </w:rPr>
              <w:t>-</w:t>
            </w:r>
          </w:p>
        </w:tc>
      </w:tr>
      <w:tr w:rsidR="002F2408" w:rsidRPr="00052D32" w:rsidTr="002F2408">
        <w:tblPrEx>
          <w:tblBorders>
            <w:bottom w:val="single" w:sz="4" w:space="0" w:color="000000"/>
          </w:tblBorders>
        </w:tblPrEx>
        <w:trPr>
          <w:trHeight w:val="123"/>
        </w:trPr>
        <w:tc>
          <w:tcPr>
            <w:tcW w:w="1096" w:type="pct"/>
            <w:tcBorders>
              <w:top w:val="single" w:sz="4" w:space="0" w:color="000000"/>
              <w:left w:val="single" w:sz="4" w:space="0" w:color="000000"/>
              <w:bottom w:val="nil"/>
              <w:right w:val="single" w:sz="4" w:space="0" w:color="000000"/>
            </w:tcBorders>
            <w:vAlign w:val="center"/>
            <w:hideMark/>
          </w:tcPr>
          <w:p w:rsidR="00011A38" w:rsidRPr="00052D32" w:rsidRDefault="00011A38" w:rsidP="00052D32">
            <w:pPr>
              <w:rPr>
                <w:color w:val="000000"/>
                <w:sz w:val="22"/>
                <w:szCs w:val="22"/>
              </w:rPr>
            </w:pPr>
            <w:r w:rsidRPr="00052D32">
              <w:rPr>
                <w:color w:val="000000"/>
                <w:sz w:val="22"/>
                <w:szCs w:val="22"/>
                <w:lang w:val="kk-KZ"/>
              </w:rPr>
              <w:t>Ботахан №121</w:t>
            </w:r>
            <w:r w:rsidRPr="00052D32">
              <w:rPr>
                <w:color w:val="000000"/>
                <w:sz w:val="22"/>
                <w:szCs w:val="22"/>
              </w:rPr>
              <w:t xml:space="preserve"> после обр с </w:t>
            </w:r>
            <w:r w:rsidRPr="00052D32">
              <w:rPr>
                <w:color w:val="000000"/>
                <w:sz w:val="22"/>
                <w:szCs w:val="22"/>
                <w:lang w:val="en-US"/>
              </w:rPr>
              <w:t>Rau</w:t>
            </w:r>
            <w:r w:rsidRPr="00052D32">
              <w:rPr>
                <w:color w:val="000000"/>
                <w:sz w:val="22"/>
                <w:szCs w:val="22"/>
              </w:rPr>
              <w:t xml:space="preserve">-85 с </w:t>
            </w:r>
            <w:r w:rsidRPr="00052D32">
              <w:rPr>
                <w:color w:val="000000"/>
                <w:sz w:val="22"/>
                <w:szCs w:val="22"/>
                <w:lang w:val="en-US"/>
              </w:rPr>
              <w:t>HCl</w:t>
            </w:r>
          </w:p>
        </w:tc>
        <w:tc>
          <w:tcPr>
            <w:tcW w:w="521" w:type="pct"/>
            <w:tcBorders>
              <w:top w:val="single" w:sz="4" w:space="0" w:color="000000"/>
              <w:left w:val="single" w:sz="4" w:space="0" w:color="000000"/>
              <w:bottom w:val="nil"/>
              <w:right w:val="single" w:sz="4" w:space="0" w:color="000000"/>
            </w:tcBorders>
            <w:vAlign w:val="center"/>
            <w:hideMark/>
          </w:tcPr>
          <w:p w:rsidR="00011A38" w:rsidRPr="00052D32" w:rsidRDefault="00011A38" w:rsidP="00052D32">
            <w:pPr>
              <w:jc w:val="center"/>
              <w:rPr>
                <w:rFonts w:eastAsia="Calibri"/>
                <w:color w:val="000000"/>
                <w:sz w:val="22"/>
                <w:szCs w:val="22"/>
                <w:lang w:val="kk-KZ"/>
              </w:rPr>
            </w:pPr>
            <w:r w:rsidRPr="00052D32">
              <w:rPr>
                <w:color w:val="000000"/>
                <w:sz w:val="22"/>
                <w:szCs w:val="22"/>
                <w:lang w:val="kk-KZ"/>
              </w:rPr>
              <w:t>75460</w:t>
            </w:r>
          </w:p>
        </w:tc>
        <w:tc>
          <w:tcPr>
            <w:tcW w:w="295" w:type="pct"/>
            <w:tcBorders>
              <w:top w:val="single" w:sz="4" w:space="0" w:color="000000"/>
              <w:left w:val="single" w:sz="4" w:space="0" w:color="000000"/>
              <w:bottom w:val="nil"/>
              <w:right w:val="single" w:sz="4" w:space="0" w:color="000000"/>
            </w:tcBorders>
            <w:noWrap/>
            <w:vAlign w:val="center"/>
            <w:hideMark/>
          </w:tcPr>
          <w:p w:rsidR="00011A38" w:rsidRPr="00052D32" w:rsidRDefault="00011A38" w:rsidP="00052D32">
            <w:pPr>
              <w:jc w:val="center"/>
              <w:rPr>
                <w:color w:val="000000"/>
                <w:sz w:val="22"/>
                <w:szCs w:val="22"/>
                <w:lang w:val="kk-KZ"/>
              </w:rPr>
            </w:pPr>
            <w:r w:rsidRPr="00052D32">
              <w:rPr>
                <w:color w:val="000000"/>
                <w:sz w:val="22"/>
                <w:szCs w:val="22"/>
                <w:lang w:val="kk-KZ"/>
              </w:rPr>
              <w:t>-</w:t>
            </w:r>
          </w:p>
        </w:tc>
        <w:tc>
          <w:tcPr>
            <w:tcW w:w="370" w:type="pct"/>
            <w:tcBorders>
              <w:top w:val="single" w:sz="4" w:space="0" w:color="000000"/>
              <w:left w:val="single" w:sz="4" w:space="0" w:color="000000"/>
              <w:bottom w:val="nil"/>
              <w:right w:val="single" w:sz="4" w:space="0" w:color="000000"/>
            </w:tcBorders>
            <w:noWrap/>
            <w:vAlign w:val="center"/>
            <w:hideMark/>
          </w:tcPr>
          <w:p w:rsidR="00011A38" w:rsidRPr="00052D32" w:rsidRDefault="00011A38" w:rsidP="00052D32">
            <w:pPr>
              <w:jc w:val="center"/>
              <w:rPr>
                <w:color w:val="000000"/>
                <w:sz w:val="22"/>
                <w:szCs w:val="22"/>
                <w:lang w:val="kk-KZ"/>
              </w:rPr>
            </w:pPr>
            <w:r w:rsidRPr="00052D32">
              <w:rPr>
                <w:color w:val="000000"/>
                <w:sz w:val="22"/>
                <w:szCs w:val="22"/>
                <w:lang w:val="kk-KZ"/>
              </w:rPr>
              <w:t>3228</w:t>
            </w:r>
          </w:p>
        </w:tc>
        <w:tc>
          <w:tcPr>
            <w:tcW w:w="369" w:type="pct"/>
            <w:tcBorders>
              <w:top w:val="single" w:sz="4" w:space="0" w:color="000000"/>
              <w:left w:val="single" w:sz="4" w:space="0" w:color="000000"/>
              <w:bottom w:val="nil"/>
              <w:right w:val="single" w:sz="4" w:space="0" w:color="000000"/>
            </w:tcBorders>
            <w:vAlign w:val="center"/>
            <w:hideMark/>
          </w:tcPr>
          <w:p w:rsidR="00011A38" w:rsidRPr="00052D32" w:rsidRDefault="00011A38" w:rsidP="00052D32">
            <w:pPr>
              <w:jc w:val="center"/>
              <w:rPr>
                <w:color w:val="000000"/>
                <w:sz w:val="22"/>
                <w:szCs w:val="22"/>
                <w:lang w:val="kk-KZ"/>
              </w:rPr>
            </w:pPr>
            <w:r w:rsidRPr="00052D32">
              <w:rPr>
                <w:color w:val="000000"/>
                <w:sz w:val="22"/>
                <w:szCs w:val="22"/>
                <w:lang w:val="kk-KZ"/>
              </w:rPr>
              <w:t>153</w:t>
            </w:r>
          </w:p>
        </w:tc>
        <w:tc>
          <w:tcPr>
            <w:tcW w:w="368" w:type="pct"/>
            <w:tcBorders>
              <w:top w:val="single" w:sz="4" w:space="0" w:color="000000"/>
              <w:left w:val="single" w:sz="4" w:space="0" w:color="000000"/>
              <w:bottom w:val="nil"/>
              <w:right w:val="single" w:sz="4" w:space="0" w:color="000000"/>
            </w:tcBorders>
            <w:noWrap/>
            <w:vAlign w:val="center"/>
            <w:hideMark/>
          </w:tcPr>
          <w:p w:rsidR="00011A38" w:rsidRPr="00052D32" w:rsidRDefault="00011A38" w:rsidP="00052D32">
            <w:pPr>
              <w:jc w:val="center"/>
              <w:rPr>
                <w:color w:val="000000"/>
                <w:sz w:val="22"/>
                <w:szCs w:val="22"/>
                <w:lang w:val="kk-KZ"/>
              </w:rPr>
            </w:pPr>
            <w:r w:rsidRPr="00052D32">
              <w:rPr>
                <w:color w:val="000000"/>
                <w:sz w:val="22"/>
                <w:szCs w:val="22"/>
                <w:lang w:val="kk-KZ"/>
              </w:rPr>
              <w:t>-</w:t>
            </w:r>
          </w:p>
        </w:tc>
        <w:tc>
          <w:tcPr>
            <w:tcW w:w="276" w:type="pct"/>
            <w:tcBorders>
              <w:top w:val="single" w:sz="4" w:space="0" w:color="000000"/>
              <w:left w:val="single" w:sz="4" w:space="0" w:color="000000"/>
              <w:bottom w:val="nil"/>
              <w:right w:val="single" w:sz="4" w:space="0" w:color="000000"/>
            </w:tcBorders>
            <w:noWrap/>
            <w:vAlign w:val="center"/>
            <w:hideMark/>
          </w:tcPr>
          <w:p w:rsidR="00011A38" w:rsidRPr="00052D32" w:rsidRDefault="00011A38" w:rsidP="00052D32">
            <w:pPr>
              <w:jc w:val="center"/>
              <w:rPr>
                <w:color w:val="000000"/>
                <w:sz w:val="22"/>
                <w:szCs w:val="22"/>
              </w:rPr>
            </w:pPr>
            <w:r w:rsidRPr="00052D32">
              <w:rPr>
                <w:color w:val="000000"/>
                <w:sz w:val="22"/>
                <w:szCs w:val="22"/>
              </w:rPr>
              <w:t>16,2</w:t>
            </w:r>
          </w:p>
        </w:tc>
        <w:tc>
          <w:tcPr>
            <w:tcW w:w="286" w:type="pct"/>
            <w:gridSpan w:val="2"/>
            <w:tcBorders>
              <w:top w:val="single" w:sz="4" w:space="0" w:color="000000"/>
              <w:left w:val="single" w:sz="4" w:space="0" w:color="000000"/>
              <w:bottom w:val="nil"/>
              <w:right w:val="single" w:sz="4" w:space="0" w:color="000000"/>
            </w:tcBorders>
            <w:noWrap/>
            <w:vAlign w:val="center"/>
            <w:hideMark/>
          </w:tcPr>
          <w:p w:rsidR="00011A38" w:rsidRPr="00052D32" w:rsidRDefault="00011A38" w:rsidP="00052D32">
            <w:pPr>
              <w:jc w:val="center"/>
              <w:rPr>
                <w:color w:val="000000"/>
                <w:sz w:val="22"/>
                <w:szCs w:val="22"/>
                <w:lang w:val="kk-KZ"/>
              </w:rPr>
            </w:pPr>
            <w:r w:rsidRPr="00052D32">
              <w:rPr>
                <w:color w:val="000000"/>
                <w:sz w:val="22"/>
                <w:szCs w:val="22"/>
                <w:lang w:val="kk-KZ"/>
              </w:rPr>
              <w:t>-</w:t>
            </w:r>
          </w:p>
        </w:tc>
        <w:tc>
          <w:tcPr>
            <w:tcW w:w="322" w:type="pct"/>
            <w:tcBorders>
              <w:top w:val="single" w:sz="4" w:space="0" w:color="000000"/>
              <w:left w:val="single" w:sz="4" w:space="0" w:color="000000"/>
              <w:bottom w:val="nil"/>
              <w:right w:val="single" w:sz="4" w:space="0" w:color="000000"/>
            </w:tcBorders>
            <w:noWrap/>
            <w:vAlign w:val="center"/>
            <w:hideMark/>
          </w:tcPr>
          <w:p w:rsidR="00011A38" w:rsidRPr="00052D32" w:rsidRDefault="00011A38" w:rsidP="00052D32">
            <w:pPr>
              <w:jc w:val="center"/>
              <w:rPr>
                <w:color w:val="000000"/>
                <w:sz w:val="22"/>
                <w:szCs w:val="22"/>
                <w:lang w:val="kk-KZ"/>
              </w:rPr>
            </w:pPr>
            <w:r w:rsidRPr="00052D32">
              <w:rPr>
                <w:color w:val="000000"/>
                <w:sz w:val="22"/>
                <w:szCs w:val="22"/>
                <w:lang w:val="kk-KZ"/>
              </w:rPr>
              <w:t>-</w:t>
            </w:r>
          </w:p>
        </w:tc>
        <w:tc>
          <w:tcPr>
            <w:tcW w:w="385" w:type="pct"/>
            <w:tcBorders>
              <w:top w:val="single" w:sz="4" w:space="0" w:color="000000"/>
              <w:left w:val="single" w:sz="4" w:space="0" w:color="000000"/>
              <w:bottom w:val="nil"/>
              <w:right w:val="single" w:sz="4" w:space="0" w:color="000000"/>
            </w:tcBorders>
            <w:vAlign w:val="center"/>
            <w:hideMark/>
          </w:tcPr>
          <w:p w:rsidR="00011A38" w:rsidRPr="00052D32" w:rsidRDefault="00011A38" w:rsidP="00052D32">
            <w:pPr>
              <w:jc w:val="center"/>
              <w:rPr>
                <w:color w:val="000000"/>
                <w:sz w:val="22"/>
                <w:szCs w:val="22"/>
                <w:lang w:val="kk-KZ"/>
              </w:rPr>
            </w:pPr>
            <w:r w:rsidRPr="00052D32">
              <w:rPr>
                <w:color w:val="000000"/>
                <w:sz w:val="22"/>
                <w:szCs w:val="22"/>
                <w:lang w:val="kk-KZ"/>
              </w:rPr>
              <w:t>114,4</w:t>
            </w:r>
          </w:p>
        </w:tc>
        <w:tc>
          <w:tcPr>
            <w:tcW w:w="316" w:type="pct"/>
            <w:tcBorders>
              <w:top w:val="single" w:sz="4" w:space="0" w:color="000000"/>
              <w:left w:val="single" w:sz="4" w:space="0" w:color="000000"/>
              <w:bottom w:val="nil"/>
              <w:right w:val="single" w:sz="4" w:space="0" w:color="000000"/>
            </w:tcBorders>
            <w:vAlign w:val="center"/>
            <w:hideMark/>
          </w:tcPr>
          <w:p w:rsidR="00011A38" w:rsidRPr="00052D32" w:rsidRDefault="00011A38" w:rsidP="00052D32">
            <w:pPr>
              <w:jc w:val="center"/>
              <w:rPr>
                <w:color w:val="000000"/>
                <w:sz w:val="22"/>
                <w:szCs w:val="22"/>
                <w:lang w:val="kk-KZ"/>
              </w:rPr>
            </w:pPr>
            <w:r w:rsidRPr="00052D32">
              <w:rPr>
                <w:color w:val="000000"/>
                <w:sz w:val="22"/>
                <w:szCs w:val="22"/>
                <w:lang w:val="kk-KZ"/>
              </w:rPr>
              <w:t>-</w:t>
            </w:r>
          </w:p>
        </w:tc>
        <w:tc>
          <w:tcPr>
            <w:tcW w:w="396" w:type="pct"/>
            <w:tcBorders>
              <w:top w:val="single" w:sz="4" w:space="0" w:color="000000"/>
              <w:left w:val="single" w:sz="4" w:space="0" w:color="000000"/>
              <w:bottom w:val="nil"/>
              <w:right w:val="single" w:sz="4" w:space="0" w:color="000000"/>
            </w:tcBorders>
            <w:hideMark/>
          </w:tcPr>
          <w:p w:rsidR="00011A38" w:rsidRPr="00052D32" w:rsidRDefault="00011A38" w:rsidP="00052D32">
            <w:pPr>
              <w:jc w:val="center"/>
              <w:rPr>
                <w:color w:val="000000"/>
                <w:sz w:val="22"/>
                <w:szCs w:val="22"/>
                <w:lang w:val="kk-KZ"/>
              </w:rPr>
            </w:pPr>
            <w:r w:rsidRPr="00052D32">
              <w:rPr>
                <w:color w:val="000000"/>
                <w:sz w:val="22"/>
                <w:szCs w:val="22"/>
                <w:lang w:val="kk-KZ"/>
              </w:rPr>
              <w:t>17950</w:t>
            </w:r>
          </w:p>
        </w:tc>
      </w:tr>
      <w:tr w:rsidR="002F2408" w:rsidRPr="00052D32" w:rsidTr="002F2408">
        <w:tblPrEx>
          <w:tblBorders>
            <w:bottom w:val="single" w:sz="4" w:space="0" w:color="000000"/>
          </w:tblBorders>
        </w:tblPrEx>
        <w:trPr>
          <w:trHeight w:val="185"/>
        </w:trPr>
        <w:tc>
          <w:tcPr>
            <w:tcW w:w="1096" w:type="pct"/>
            <w:tcBorders>
              <w:top w:val="single" w:sz="4" w:space="0" w:color="000000"/>
              <w:left w:val="single" w:sz="4" w:space="0" w:color="000000"/>
              <w:bottom w:val="single" w:sz="4" w:space="0" w:color="000000"/>
              <w:right w:val="single" w:sz="4" w:space="0" w:color="000000"/>
            </w:tcBorders>
            <w:vAlign w:val="center"/>
            <w:hideMark/>
          </w:tcPr>
          <w:p w:rsidR="00011A38" w:rsidRPr="00052D32" w:rsidRDefault="00011A38" w:rsidP="00052D32">
            <w:pPr>
              <w:rPr>
                <w:sz w:val="22"/>
                <w:szCs w:val="22"/>
              </w:rPr>
            </w:pPr>
            <w:r w:rsidRPr="00052D32">
              <w:rPr>
                <w:sz w:val="22"/>
                <w:szCs w:val="22"/>
              </w:rPr>
              <w:t>Каражанбас № 897</w:t>
            </w:r>
          </w:p>
        </w:tc>
        <w:tc>
          <w:tcPr>
            <w:tcW w:w="521" w:type="pct"/>
            <w:tcBorders>
              <w:top w:val="single" w:sz="4" w:space="0" w:color="000000"/>
              <w:left w:val="single" w:sz="4" w:space="0" w:color="000000"/>
              <w:bottom w:val="single" w:sz="4" w:space="0" w:color="000000"/>
              <w:right w:val="single" w:sz="4" w:space="0" w:color="000000"/>
            </w:tcBorders>
            <w:vAlign w:val="center"/>
            <w:hideMark/>
          </w:tcPr>
          <w:p w:rsidR="00011A38" w:rsidRPr="00052D32" w:rsidRDefault="00011A38" w:rsidP="00052D32">
            <w:pPr>
              <w:jc w:val="center"/>
              <w:rPr>
                <w:rFonts w:eastAsia="Calibri"/>
                <w:b/>
                <w:color w:val="000000"/>
                <w:sz w:val="22"/>
                <w:szCs w:val="22"/>
              </w:rPr>
            </w:pPr>
            <w:r w:rsidRPr="00052D32">
              <w:rPr>
                <w:b/>
                <w:color w:val="000000"/>
                <w:sz w:val="22"/>
                <w:szCs w:val="22"/>
              </w:rPr>
              <w:t>17520</w:t>
            </w:r>
          </w:p>
        </w:tc>
        <w:tc>
          <w:tcPr>
            <w:tcW w:w="295" w:type="pct"/>
            <w:tcBorders>
              <w:top w:val="single" w:sz="4" w:space="0" w:color="000000"/>
              <w:left w:val="single" w:sz="4" w:space="0" w:color="000000"/>
              <w:bottom w:val="single" w:sz="4" w:space="0" w:color="000000"/>
              <w:right w:val="single" w:sz="4" w:space="0" w:color="000000"/>
            </w:tcBorders>
            <w:noWrap/>
            <w:vAlign w:val="center"/>
            <w:hideMark/>
          </w:tcPr>
          <w:p w:rsidR="00011A38" w:rsidRPr="00052D32" w:rsidRDefault="00011A38" w:rsidP="00052D32">
            <w:pPr>
              <w:jc w:val="center"/>
              <w:rPr>
                <w:color w:val="000000"/>
                <w:sz w:val="22"/>
                <w:szCs w:val="22"/>
              </w:rPr>
            </w:pPr>
            <w:r w:rsidRPr="00052D32">
              <w:rPr>
                <w:color w:val="000000"/>
                <w:sz w:val="22"/>
                <w:szCs w:val="22"/>
              </w:rPr>
              <w:t>120</w:t>
            </w:r>
          </w:p>
        </w:tc>
        <w:tc>
          <w:tcPr>
            <w:tcW w:w="370" w:type="pct"/>
            <w:tcBorders>
              <w:top w:val="single" w:sz="4" w:space="0" w:color="000000"/>
              <w:left w:val="single" w:sz="4" w:space="0" w:color="000000"/>
              <w:bottom w:val="single" w:sz="4" w:space="0" w:color="000000"/>
              <w:right w:val="single" w:sz="4" w:space="0" w:color="000000"/>
            </w:tcBorders>
            <w:noWrap/>
            <w:vAlign w:val="center"/>
            <w:hideMark/>
          </w:tcPr>
          <w:p w:rsidR="00011A38" w:rsidRPr="00052D32" w:rsidRDefault="00011A38" w:rsidP="00052D32">
            <w:pPr>
              <w:jc w:val="center"/>
              <w:rPr>
                <w:color w:val="000000"/>
                <w:sz w:val="22"/>
                <w:szCs w:val="22"/>
              </w:rPr>
            </w:pPr>
            <w:r w:rsidRPr="00052D32">
              <w:rPr>
                <w:color w:val="000000"/>
                <w:sz w:val="22"/>
                <w:szCs w:val="22"/>
              </w:rPr>
              <w:t>1700</w:t>
            </w:r>
          </w:p>
        </w:tc>
        <w:tc>
          <w:tcPr>
            <w:tcW w:w="369" w:type="pct"/>
            <w:tcBorders>
              <w:top w:val="single" w:sz="4" w:space="0" w:color="000000"/>
              <w:left w:val="single" w:sz="4" w:space="0" w:color="000000"/>
              <w:bottom w:val="single" w:sz="4" w:space="0" w:color="000000"/>
              <w:right w:val="single" w:sz="4" w:space="0" w:color="000000"/>
            </w:tcBorders>
            <w:vAlign w:val="center"/>
            <w:hideMark/>
          </w:tcPr>
          <w:p w:rsidR="00011A38" w:rsidRPr="00052D32" w:rsidRDefault="00011A38" w:rsidP="00052D32">
            <w:pPr>
              <w:jc w:val="center"/>
              <w:rPr>
                <w:color w:val="000000"/>
                <w:sz w:val="22"/>
                <w:szCs w:val="22"/>
              </w:rPr>
            </w:pPr>
            <w:r w:rsidRPr="00052D32">
              <w:rPr>
                <w:color w:val="000000"/>
                <w:sz w:val="22"/>
                <w:szCs w:val="22"/>
              </w:rPr>
              <w:t>520</w:t>
            </w:r>
          </w:p>
        </w:tc>
        <w:tc>
          <w:tcPr>
            <w:tcW w:w="368" w:type="pct"/>
            <w:tcBorders>
              <w:top w:val="single" w:sz="4" w:space="0" w:color="000000"/>
              <w:left w:val="single" w:sz="4" w:space="0" w:color="000000"/>
              <w:bottom w:val="single" w:sz="4" w:space="0" w:color="000000"/>
              <w:right w:val="single" w:sz="4" w:space="0" w:color="000000"/>
            </w:tcBorders>
            <w:noWrap/>
            <w:vAlign w:val="center"/>
            <w:hideMark/>
          </w:tcPr>
          <w:p w:rsidR="00011A38" w:rsidRPr="00052D32" w:rsidRDefault="00011A38" w:rsidP="00052D32">
            <w:pPr>
              <w:jc w:val="center"/>
              <w:rPr>
                <w:color w:val="000000"/>
                <w:sz w:val="22"/>
                <w:szCs w:val="22"/>
              </w:rPr>
            </w:pPr>
            <w:r w:rsidRPr="00052D32">
              <w:rPr>
                <w:color w:val="000000"/>
                <w:sz w:val="22"/>
                <w:szCs w:val="22"/>
              </w:rPr>
              <w:t>20</w:t>
            </w:r>
          </w:p>
        </w:tc>
        <w:tc>
          <w:tcPr>
            <w:tcW w:w="276" w:type="pct"/>
            <w:tcBorders>
              <w:top w:val="single" w:sz="4" w:space="0" w:color="000000"/>
              <w:left w:val="single" w:sz="4" w:space="0" w:color="000000"/>
              <w:bottom w:val="single" w:sz="4" w:space="0" w:color="000000"/>
              <w:right w:val="single" w:sz="4" w:space="0" w:color="000000"/>
            </w:tcBorders>
            <w:noWrap/>
            <w:vAlign w:val="center"/>
            <w:hideMark/>
          </w:tcPr>
          <w:p w:rsidR="00011A38" w:rsidRPr="00052D32" w:rsidRDefault="00011A38" w:rsidP="00052D32">
            <w:pPr>
              <w:jc w:val="center"/>
              <w:rPr>
                <w:color w:val="000000"/>
                <w:sz w:val="22"/>
                <w:szCs w:val="22"/>
              </w:rPr>
            </w:pPr>
            <w:r w:rsidRPr="00052D32">
              <w:rPr>
                <w:color w:val="000000"/>
                <w:sz w:val="22"/>
                <w:szCs w:val="22"/>
              </w:rPr>
              <w:t>20</w:t>
            </w:r>
          </w:p>
        </w:tc>
        <w:tc>
          <w:tcPr>
            <w:tcW w:w="286" w:type="pct"/>
            <w:gridSpan w:val="2"/>
            <w:tcBorders>
              <w:top w:val="single" w:sz="4" w:space="0" w:color="000000"/>
              <w:left w:val="single" w:sz="4" w:space="0" w:color="000000"/>
              <w:bottom w:val="single" w:sz="4" w:space="0" w:color="000000"/>
              <w:right w:val="single" w:sz="4" w:space="0" w:color="000000"/>
            </w:tcBorders>
            <w:noWrap/>
            <w:vAlign w:val="center"/>
            <w:hideMark/>
          </w:tcPr>
          <w:p w:rsidR="00011A38" w:rsidRPr="00052D32" w:rsidRDefault="00011A38" w:rsidP="00052D32">
            <w:pPr>
              <w:jc w:val="center"/>
              <w:rPr>
                <w:color w:val="000000"/>
                <w:sz w:val="22"/>
                <w:szCs w:val="22"/>
              </w:rPr>
            </w:pPr>
            <w:r w:rsidRPr="00052D32">
              <w:rPr>
                <w:color w:val="000000"/>
                <w:sz w:val="22"/>
                <w:szCs w:val="22"/>
              </w:rPr>
              <w:t>-</w:t>
            </w:r>
          </w:p>
        </w:tc>
        <w:tc>
          <w:tcPr>
            <w:tcW w:w="322" w:type="pct"/>
            <w:tcBorders>
              <w:top w:val="single" w:sz="4" w:space="0" w:color="000000"/>
              <w:left w:val="single" w:sz="4" w:space="0" w:color="000000"/>
              <w:bottom w:val="single" w:sz="4" w:space="0" w:color="000000"/>
              <w:right w:val="single" w:sz="4" w:space="0" w:color="000000"/>
            </w:tcBorders>
            <w:noWrap/>
            <w:vAlign w:val="center"/>
            <w:hideMark/>
          </w:tcPr>
          <w:p w:rsidR="00011A38" w:rsidRPr="00052D32" w:rsidRDefault="00011A38" w:rsidP="00052D32">
            <w:pPr>
              <w:jc w:val="center"/>
              <w:rPr>
                <w:color w:val="000000"/>
                <w:sz w:val="22"/>
                <w:szCs w:val="22"/>
              </w:rPr>
            </w:pPr>
            <w:r w:rsidRPr="00052D32">
              <w:rPr>
                <w:color w:val="000000"/>
                <w:sz w:val="22"/>
                <w:szCs w:val="22"/>
              </w:rPr>
              <w:t>260</w:t>
            </w:r>
          </w:p>
        </w:tc>
        <w:tc>
          <w:tcPr>
            <w:tcW w:w="385" w:type="pct"/>
            <w:tcBorders>
              <w:top w:val="single" w:sz="4" w:space="0" w:color="000000"/>
              <w:left w:val="single" w:sz="4" w:space="0" w:color="000000"/>
              <w:bottom w:val="single" w:sz="4" w:space="0" w:color="000000"/>
              <w:right w:val="single" w:sz="4" w:space="0" w:color="000000"/>
            </w:tcBorders>
            <w:vAlign w:val="center"/>
            <w:hideMark/>
          </w:tcPr>
          <w:p w:rsidR="00011A38" w:rsidRPr="00052D32" w:rsidRDefault="00011A38" w:rsidP="00052D32">
            <w:pPr>
              <w:jc w:val="center"/>
              <w:rPr>
                <w:color w:val="000000"/>
                <w:sz w:val="22"/>
                <w:szCs w:val="22"/>
              </w:rPr>
            </w:pPr>
            <w:r w:rsidRPr="00052D32">
              <w:rPr>
                <w:color w:val="000000"/>
                <w:sz w:val="22"/>
                <w:szCs w:val="22"/>
              </w:rPr>
              <w:t>70</w:t>
            </w:r>
          </w:p>
        </w:tc>
        <w:tc>
          <w:tcPr>
            <w:tcW w:w="316" w:type="pct"/>
            <w:tcBorders>
              <w:top w:val="single" w:sz="4" w:space="0" w:color="000000"/>
              <w:left w:val="single" w:sz="4" w:space="0" w:color="000000"/>
              <w:bottom w:val="single" w:sz="4" w:space="0" w:color="000000"/>
              <w:right w:val="single" w:sz="4" w:space="0" w:color="000000"/>
            </w:tcBorders>
            <w:vAlign w:val="center"/>
            <w:hideMark/>
          </w:tcPr>
          <w:p w:rsidR="00011A38" w:rsidRPr="00052D32" w:rsidRDefault="00011A38" w:rsidP="00052D32">
            <w:pPr>
              <w:jc w:val="center"/>
              <w:rPr>
                <w:color w:val="000000"/>
                <w:sz w:val="22"/>
                <w:szCs w:val="22"/>
                <w:highlight w:val="yellow"/>
                <w:lang w:val="kk-KZ"/>
              </w:rPr>
            </w:pPr>
            <w:r w:rsidRPr="00052D32">
              <w:rPr>
                <w:color w:val="000000"/>
                <w:sz w:val="22"/>
                <w:szCs w:val="22"/>
              </w:rPr>
              <w:t>-</w:t>
            </w:r>
          </w:p>
        </w:tc>
        <w:tc>
          <w:tcPr>
            <w:tcW w:w="396" w:type="pct"/>
            <w:tcBorders>
              <w:top w:val="single" w:sz="4" w:space="0" w:color="000000"/>
              <w:left w:val="single" w:sz="4" w:space="0" w:color="000000"/>
              <w:bottom w:val="single" w:sz="4" w:space="0" w:color="000000"/>
              <w:right w:val="single" w:sz="4" w:space="0" w:color="000000"/>
            </w:tcBorders>
            <w:hideMark/>
          </w:tcPr>
          <w:p w:rsidR="00011A38" w:rsidRPr="00052D32" w:rsidRDefault="00011A38" w:rsidP="00052D32">
            <w:pPr>
              <w:jc w:val="center"/>
              <w:rPr>
                <w:color w:val="000000"/>
                <w:sz w:val="22"/>
                <w:szCs w:val="22"/>
                <w:lang w:val="kk-KZ"/>
              </w:rPr>
            </w:pPr>
            <w:r w:rsidRPr="00052D32">
              <w:rPr>
                <w:color w:val="000000"/>
                <w:sz w:val="22"/>
                <w:szCs w:val="22"/>
                <w:lang w:val="kk-KZ"/>
              </w:rPr>
              <w:t>-</w:t>
            </w:r>
          </w:p>
        </w:tc>
      </w:tr>
      <w:tr w:rsidR="002F2408" w:rsidRPr="00052D32" w:rsidTr="002F2408">
        <w:tblPrEx>
          <w:tblBorders>
            <w:bottom w:val="single" w:sz="4" w:space="0" w:color="000000"/>
          </w:tblBorders>
        </w:tblPrEx>
        <w:trPr>
          <w:trHeight w:val="123"/>
        </w:trPr>
        <w:tc>
          <w:tcPr>
            <w:tcW w:w="1096" w:type="pct"/>
            <w:tcBorders>
              <w:top w:val="single" w:sz="4" w:space="0" w:color="000000"/>
              <w:left w:val="single" w:sz="4" w:space="0" w:color="000000"/>
              <w:bottom w:val="single" w:sz="4" w:space="0" w:color="000000"/>
              <w:right w:val="single" w:sz="4" w:space="0" w:color="000000"/>
            </w:tcBorders>
            <w:vAlign w:val="center"/>
            <w:hideMark/>
          </w:tcPr>
          <w:p w:rsidR="00011A38" w:rsidRPr="00052D32" w:rsidRDefault="00011A38" w:rsidP="00052D32">
            <w:pPr>
              <w:rPr>
                <w:color w:val="000000"/>
                <w:sz w:val="22"/>
                <w:szCs w:val="22"/>
                <w:lang w:val="kk-KZ"/>
              </w:rPr>
            </w:pPr>
            <w:r w:rsidRPr="00052D32">
              <w:rPr>
                <w:color w:val="000000"/>
                <w:sz w:val="22"/>
                <w:szCs w:val="22"/>
                <w:lang w:val="kk-KZ"/>
              </w:rPr>
              <w:t xml:space="preserve">Каражанбас №897 </w:t>
            </w:r>
            <w:r w:rsidRPr="00052D32">
              <w:rPr>
                <w:color w:val="000000"/>
                <w:sz w:val="22"/>
                <w:szCs w:val="22"/>
              </w:rPr>
              <w:t xml:space="preserve">после обр с </w:t>
            </w:r>
            <w:r w:rsidRPr="00052D32">
              <w:rPr>
                <w:color w:val="000000"/>
                <w:sz w:val="22"/>
                <w:szCs w:val="22"/>
                <w:lang w:val="en-US"/>
              </w:rPr>
              <w:t>Rau</w:t>
            </w:r>
            <w:r w:rsidRPr="00052D32">
              <w:rPr>
                <w:color w:val="000000"/>
                <w:sz w:val="22"/>
                <w:szCs w:val="22"/>
              </w:rPr>
              <w:t xml:space="preserve">-85 без </w:t>
            </w:r>
            <w:r w:rsidRPr="00052D32">
              <w:rPr>
                <w:color w:val="000000"/>
                <w:sz w:val="22"/>
                <w:szCs w:val="22"/>
                <w:lang w:val="en-US"/>
              </w:rPr>
              <w:t>HCl</w:t>
            </w:r>
          </w:p>
        </w:tc>
        <w:tc>
          <w:tcPr>
            <w:tcW w:w="521" w:type="pct"/>
            <w:tcBorders>
              <w:top w:val="single" w:sz="4" w:space="0" w:color="000000"/>
              <w:left w:val="single" w:sz="4" w:space="0" w:color="000000"/>
              <w:bottom w:val="single" w:sz="4" w:space="0" w:color="000000"/>
              <w:right w:val="single" w:sz="4" w:space="0" w:color="000000"/>
            </w:tcBorders>
            <w:vAlign w:val="center"/>
            <w:hideMark/>
          </w:tcPr>
          <w:p w:rsidR="00011A38" w:rsidRPr="00052D32" w:rsidRDefault="00011A38" w:rsidP="00052D32">
            <w:pPr>
              <w:jc w:val="center"/>
              <w:rPr>
                <w:rFonts w:eastAsia="Calibri"/>
                <w:color w:val="000000"/>
                <w:sz w:val="22"/>
                <w:szCs w:val="22"/>
                <w:lang w:val="kk-KZ"/>
              </w:rPr>
            </w:pPr>
            <w:r w:rsidRPr="00052D32">
              <w:rPr>
                <w:color w:val="000000"/>
                <w:sz w:val="22"/>
                <w:szCs w:val="22"/>
                <w:lang w:val="kk-KZ"/>
              </w:rPr>
              <w:t>16830</w:t>
            </w:r>
          </w:p>
        </w:tc>
        <w:tc>
          <w:tcPr>
            <w:tcW w:w="295" w:type="pct"/>
            <w:tcBorders>
              <w:top w:val="single" w:sz="4" w:space="0" w:color="000000"/>
              <w:left w:val="single" w:sz="4" w:space="0" w:color="000000"/>
              <w:bottom w:val="single" w:sz="4" w:space="0" w:color="000000"/>
              <w:right w:val="single" w:sz="4" w:space="0" w:color="000000"/>
            </w:tcBorders>
            <w:noWrap/>
            <w:vAlign w:val="center"/>
            <w:hideMark/>
          </w:tcPr>
          <w:p w:rsidR="00011A38" w:rsidRPr="00052D32" w:rsidRDefault="00011A38" w:rsidP="00052D32">
            <w:pPr>
              <w:jc w:val="center"/>
              <w:rPr>
                <w:color w:val="000000"/>
                <w:sz w:val="22"/>
                <w:szCs w:val="22"/>
                <w:lang w:val="kk-KZ"/>
              </w:rPr>
            </w:pPr>
            <w:r w:rsidRPr="00052D32">
              <w:rPr>
                <w:color w:val="000000"/>
                <w:sz w:val="22"/>
                <w:szCs w:val="22"/>
                <w:lang w:val="kk-KZ"/>
              </w:rPr>
              <w:t>-</w:t>
            </w:r>
          </w:p>
        </w:tc>
        <w:tc>
          <w:tcPr>
            <w:tcW w:w="370" w:type="pct"/>
            <w:tcBorders>
              <w:top w:val="single" w:sz="4" w:space="0" w:color="000000"/>
              <w:left w:val="single" w:sz="4" w:space="0" w:color="000000"/>
              <w:bottom w:val="single" w:sz="4" w:space="0" w:color="000000"/>
              <w:right w:val="single" w:sz="4" w:space="0" w:color="000000"/>
            </w:tcBorders>
            <w:noWrap/>
            <w:vAlign w:val="center"/>
            <w:hideMark/>
          </w:tcPr>
          <w:p w:rsidR="00011A38" w:rsidRPr="00052D32" w:rsidRDefault="00011A38" w:rsidP="00052D32">
            <w:pPr>
              <w:jc w:val="center"/>
              <w:rPr>
                <w:color w:val="000000"/>
                <w:sz w:val="22"/>
                <w:szCs w:val="22"/>
                <w:lang w:val="kk-KZ"/>
              </w:rPr>
            </w:pPr>
            <w:r w:rsidRPr="00052D32">
              <w:rPr>
                <w:color w:val="000000"/>
                <w:sz w:val="22"/>
                <w:szCs w:val="22"/>
                <w:lang w:val="kk-KZ"/>
              </w:rPr>
              <w:t>1669</w:t>
            </w:r>
          </w:p>
        </w:tc>
        <w:tc>
          <w:tcPr>
            <w:tcW w:w="369" w:type="pct"/>
            <w:tcBorders>
              <w:top w:val="single" w:sz="4" w:space="0" w:color="000000"/>
              <w:left w:val="single" w:sz="4" w:space="0" w:color="000000"/>
              <w:bottom w:val="single" w:sz="4" w:space="0" w:color="000000"/>
              <w:right w:val="single" w:sz="4" w:space="0" w:color="000000"/>
            </w:tcBorders>
            <w:vAlign w:val="center"/>
            <w:hideMark/>
          </w:tcPr>
          <w:p w:rsidR="00011A38" w:rsidRPr="00052D32" w:rsidRDefault="00011A38" w:rsidP="00052D32">
            <w:pPr>
              <w:jc w:val="center"/>
              <w:rPr>
                <w:color w:val="000000"/>
                <w:sz w:val="22"/>
                <w:szCs w:val="22"/>
                <w:lang w:val="kk-KZ"/>
              </w:rPr>
            </w:pPr>
            <w:r w:rsidRPr="00052D32">
              <w:rPr>
                <w:color w:val="000000"/>
                <w:sz w:val="22"/>
                <w:szCs w:val="22"/>
                <w:lang w:val="kk-KZ"/>
              </w:rPr>
              <w:t>514,1</w:t>
            </w:r>
          </w:p>
        </w:tc>
        <w:tc>
          <w:tcPr>
            <w:tcW w:w="368" w:type="pct"/>
            <w:tcBorders>
              <w:top w:val="single" w:sz="4" w:space="0" w:color="000000"/>
              <w:left w:val="single" w:sz="4" w:space="0" w:color="000000"/>
              <w:bottom w:val="single" w:sz="4" w:space="0" w:color="000000"/>
              <w:right w:val="single" w:sz="4" w:space="0" w:color="000000"/>
            </w:tcBorders>
            <w:noWrap/>
            <w:vAlign w:val="center"/>
            <w:hideMark/>
          </w:tcPr>
          <w:p w:rsidR="00011A38" w:rsidRPr="00052D32" w:rsidRDefault="00011A38" w:rsidP="00052D32">
            <w:pPr>
              <w:jc w:val="center"/>
              <w:rPr>
                <w:color w:val="000000"/>
                <w:sz w:val="22"/>
                <w:szCs w:val="22"/>
                <w:lang w:val="kk-KZ"/>
              </w:rPr>
            </w:pPr>
            <w:r w:rsidRPr="00052D32">
              <w:rPr>
                <w:color w:val="000000"/>
                <w:sz w:val="22"/>
                <w:szCs w:val="22"/>
                <w:lang w:val="kk-KZ"/>
              </w:rPr>
              <w:t>17,2</w:t>
            </w:r>
          </w:p>
        </w:tc>
        <w:tc>
          <w:tcPr>
            <w:tcW w:w="276" w:type="pct"/>
            <w:tcBorders>
              <w:top w:val="single" w:sz="4" w:space="0" w:color="000000"/>
              <w:left w:val="single" w:sz="4" w:space="0" w:color="000000"/>
              <w:bottom w:val="single" w:sz="4" w:space="0" w:color="000000"/>
              <w:right w:val="single" w:sz="4" w:space="0" w:color="000000"/>
            </w:tcBorders>
            <w:noWrap/>
            <w:vAlign w:val="center"/>
            <w:hideMark/>
          </w:tcPr>
          <w:p w:rsidR="00011A38" w:rsidRPr="00052D32" w:rsidRDefault="00011A38" w:rsidP="00052D32">
            <w:pPr>
              <w:jc w:val="center"/>
              <w:rPr>
                <w:color w:val="000000"/>
                <w:sz w:val="22"/>
                <w:szCs w:val="22"/>
              </w:rPr>
            </w:pPr>
            <w:r w:rsidRPr="00052D32">
              <w:rPr>
                <w:color w:val="000000"/>
                <w:sz w:val="22"/>
                <w:szCs w:val="22"/>
              </w:rPr>
              <w:t>13,9</w:t>
            </w:r>
          </w:p>
        </w:tc>
        <w:tc>
          <w:tcPr>
            <w:tcW w:w="286" w:type="pct"/>
            <w:gridSpan w:val="2"/>
            <w:tcBorders>
              <w:top w:val="single" w:sz="4" w:space="0" w:color="000000"/>
              <w:left w:val="single" w:sz="4" w:space="0" w:color="000000"/>
              <w:bottom w:val="single" w:sz="4" w:space="0" w:color="000000"/>
              <w:right w:val="single" w:sz="4" w:space="0" w:color="000000"/>
            </w:tcBorders>
            <w:noWrap/>
            <w:vAlign w:val="center"/>
            <w:hideMark/>
          </w:tcPr>
          <w:p w:rsidR="00011A38" w:rsidRPr="00052D32" w:rsidRDefault="00011A38" w:rsidP="00052D32">
            <w:pPr>
              <w:jc w:val="center"/>
              <w:rPr>
                <w:color w:val="000000"/>
                <w:sz w:val="22"/>
                <w:szCs w:val="22"/>
                <w:lang w:val="kk-KZ"/>
              </w:rPr>
            </w:pPr>
            <w:r w:rsidRPr="00052D32">
              <w:rPr>
                <w:color w:val="000000"/>
                <w:sz w:val="22"/>
                <w:szCs w:val="22"/>
                <w:lang w:val="kk-KZ"/>
              </w:rPr>
              <w:t>-</w:t>
            </w:r>
          </w:p>
        </w:tc>
        <w:tc>
          <w:tcPr>
            <w:tcW w:w="322" w:type="pct"/>
            <w:tcBorders>
              <w:top w:val="single" w:sz="4" w:space="0" w:color="000000"/>
              <w:left w:val="single" w:sz="4" w:space="0" w:color="000000"/>
              <w:bottom w:val="single" w:sz="4" w:space="0" w:color="000000"/>
              <w:right w:val="single" w:sz="4" w:space="0" w:color="000000"/>
            </w:tcBorders>
            <w:noWrap/>
            <w:vAlign w:val="center"/>
            <w:hideMark/>
          </w:tcPr>
          <w:p w:rsidR="00011A38" w:rsidRPr="00052D32" w:rsidRDefault="00011A38" w:rsidP="00052D32">
            <w:pPr>
              <w:jc w:val="center"/>
              <w:rPr>
                <w:color w:val="000000"/>
                <w:sz w:val="22"/>
                <w:szCs w:val="22"/>
                <w:lang w:val="kk-KZ"/>
              </w:rPr>
            </w:pPr>
            <w:r w:rsidRPr="00052D32">
              <w:rPr>
                <w:color w:val="000000"/>
                <w:sz w:val="22"/>
                <w:szCs w:val="22"/>
                <w:lang w:val="kk-KZ"/>
              </w:rPr>
              <w:t>-</w:t>
            </w:r>
          </w:p>
        </w:tc>
        <w:tc>
          <w:tcPr>
            <w:tcW w:w="385" w:type="pct"/>
            <w:tcBorders>
              <w:top w:val="single" w:sz="4" w:space="0" w:color="000000"/>
              <w:left w:val="single" w:sz="4" w:space="0" w:color="000000"/>
              <w:bottom w:val="single" w:sz="4" w:space="0" w:color="000000"/>
              <w:right w:val="single" w:sz="4" w:space="0" w:color="000000"/>
            </w:tcBorders>
            <w:vAlign w:val="center"/>
            <w:hideMark/>
          </w:tcPr>
          <w:p w:rsidR="00011A38" w:rsidRPr="00052D32" w:rsidRDefault="00011A38" w:rsidP="00052D32">
            <w:pPr>
              <w:jc w:val="center"/>
              <w:rPr>
                <w:color w:val="000000"/>
                <w:sz w:val="22"/>
                <w:szCs w:val="22"/>
                <w:lang w:val="kk-KZ"/>
              </w:rPr>
            </w:pPr>
            <w:r w:rsidRPr="00052D32">
              <w:rPr>
                <w:color w:val="000000"/>
                <w:sz w:val="22"/>
                <w:szCs w:val="22"/>
                <w:lang w:val="kk-KZ"/>
              </w:rPr>
              <w:t>64,1</w:t>
            </w:r>
          </w:p>
        </w:tc>
        <w:tc>
          <w:tcPr>
            <w:tcW w:w="316" w:type="pct"/>
            <w:tcBorders>
              <w:top w:val="single" w:sz="4" w:space="0" w:color="000000"/>
              <w:left w:val="single" w:sz="4" w:space="0" w:color="000000"/>
              <w:bottom w:val="single" w:sz="4" w:space="0" w:color="000000"/>
              <w:right w:val="single" w:sz="4" w:space="0" w:color="000000"/>
            </w:tcBorders>
            <w:vAlign w:val="center"/>
            <w:hideMark/>
          </w:tcPr>
          <w:p w:rsidR="00011A38" w:rsidRPr="00052D32" w:rsidRDefault="00011A38" w:rsidP="00052D32">
            <w:pPr>
              <w:jc w:val="center"/>
              <w:rPr>
                <w:color w:val="000000"/>
                <w:sz w:val="22"/>
                <w:szCs w:val="22"/>
                <w:lang w:val="kk-KZ"/>
              </w:rPr>
            </w:pPr>
            <w:r w:rsidRPr="00052D32">
              <w:rPr>
                <w:color w:val="000000"/>
                <w:sz w:val="22"/>
                <w:szCs w:val="22"/>
                <w:lang w:val="kk-KZ"/>
              </w:rPr>
              <w:t>-</w:t>
            </w:r>
          </w:p>
        </w:tc>
        <w:tc>
          <w:tcPr>
            <w:tcW w:w="396" w:type="pct"/>
            <w:tcBorders>
              <w:top w:val="single" w:sz="4" w:space="0" w:color="000000"/>
              <w:left w:val="single" w:sz="4" w:space="0" w:color="000000"/>
              <w:bottom w:val="single" w:sz="4" w:space="0" w:color="000000"/>
              <w:right w:val="single" w:sz="4" w:space="0" w:color="000000"/>
            </w:tcBorders>
          </w:tcPr>
          <w:p w:rsidR="00011A38" w:rsidRPr="00052D32" w:rsidRDefault="00011A38" w:rsidP="00052D32">
            <w:pPr>
              <w:jc w:val="center"/>
              <w:rPr>
                <w:color w:val="000000"/>
                <w:sz w:val="22"/>
                <w:szCs w:val="22"/>
                <w:lang w:val="kk-KZ"/>
              </w:rPr>
            </w:pPr>
          </w:p>
          <w:p w:rsidR="00011A38" w:rsidRPr="00052D32" w:rsidRDefault="00011A38" w:rsidP="00052D32">
            <w:pPr>
              <w:jc w:val="center"/>
              <w:rPr>
                <w:color w:val="000000"/>
                <w:sz w:val="22"/>
                <w:szCs w:val="22"/>
                <w:lang w:val="kk-KZ"/>
              </w:rPr>
            </w:pPr>
            <w:r w:rsidRPr="00052D32">
              <w:rPr>
                <w:color w:val="000000"/>
                <w:sz w:val="22"/>
                <w:szCs w:val="22"/>
                <w:lang w:val="kk-KZ"/>
              </w:rPr>
              <w:t>16,1</w:t>
            </w:r>
          </w:p>
        </w:tc>
      </w:tr>
      <w:tr w:rsidR="002F2408" w:rsidRPr="00052D32" w:rsidTr="002F2408">
        <w:tblPrEx>
          <w:tblBorders>
            <w:bottom w:val="single" w:sz="4" w:space="0" w:color="000000"/>
          </w:tblBorders>
        </w:tblPrEx>
        <w:trPr>
          <w:trHeight w:val="123"/>
        </w:trPr>
        <w:tc>
          <w:tcPr>
            <w:tcW w:w="1096" w:type="pct"/>
            <w:tcBorders>
              <w:top w:val="single" w:sz="4" w:space="0" w:color="000000"/>
              <w:left w:val="single" w:sz="4" w:space="0" w:color="000000"/>
              <w:bottom w:val="single" w:sz="4" w:space="0" w:color="000000"/>
              <w:right w:val="single" w:sz="4" w:space="0" w:color="000000"/>
            </w:tcBorders>
            <w:vAlign w:val="center"/>
            <w:hideMark/>
          </w:tcPr>
          <w:p w:rsidR="00011A38" w:rsidRPr="00052D32" w:rsidRDefault="00011A38" w:rsidP="00052D32">
            <w:pPr>
              <w:rPr>
                <w:color w:val="000000"/>
                <w:sz w:val="22"/>
                <w:szCs w:val="22"/>
                <w:lang w:val="kk-KZ"/>
              </w:rPr>
            </w:pPr>
            <w:r w:rsidRPr="00052D32">
              <w:rPr>
                <w:color w:val="000000"/>
                <w:sz w:val="22"/>
                <w:szCs w:val="22"/>
                <w:lang w:val="kk-KZ"/>
              </w:rPr>
              <w:t xml:space="preserve">Каражанбас №897 </w:t>
            </w:r>
            <w:r w:rsidRPr="00052D32">
              <w:rPr>
                <w:color w:val="000000"/>
                <w:sz w:val="22"/>
                <w:szCs w:val="22"/>
              </w:rPr>
              <w:t xml:space="preserve">после обр с </w:t>
            </w:r>
            <w:r w:rsidRPr="00052D32">
              <w:rPr>
                <w:color w:val="000000"/>
                <w:sz w:val="22"/>
                <w:szCs w:val="22"/>
                <w:lang w:val="en-US"/>
              </w:rPr>
              <w:t>Rau</w:t>
            </w:r>
            <w:r w:rsidRPr="00052D32">
              <w:rPr>
                <w:color w:val="000000"/>
                <w:sz w:val="22"/>
                <w:szCs w:val="22"/>
              </w:rPr>
              <w:t xml:space="preserve">-85 с </w:t>
            </w:r>
            <w:r w:rsidRPr="00052D32">
              <w:rPr>
                <w:color w:val="000000"/>
                <w:sz w:val="22"/>
                <w:szCs w:val="22"/>
                <w:lang w:val="en-US"/>
              </w:rPr>
              <w:t>HCl</w:t>
            </w:r>
          </w:p>
        </w:tc>
        <w:tc>
          <w:tcPr>
            <w:tcW w:w="521" w:type="pct"/>
            <w:tcBorders>
              <w:top w:val="single" w:sz="4" w:space="0" w:color="000000"/>
              <w:left w:val="single" w:sz="4" w:space="0" w:color="000000"/>
              <w:bottom w:val="single" w:sz="4" w:space="0" w:color="000000"/>
              <w:right w:val="single" w:sz="4" w:space="0" w:color="000000"/>
            </w:tcBorders>
            <w:vAlign w:val="center"/>
            <w:hideMark/>
          </w:tcPr>
          <w:p w:rsidR="00011A38" w:rsidRPr="00052D32" w:rsidRDefault="00011A38" w:rsidP="00052D32">
            <w:pPr>
              <w:jc w:val="center"/>
              <w:rPr>
                <w:rFonts w:eastAsia="Calibri"/>
                <w:color w:val="000000"/>
                <w:sz w:val="22"/>
                <w:szCs w:val="22"/>
                <w:lang w:val="kk-KZ"/>
              </w:rPr>
            </w:pPr>
            <w:r w:rsidRPr="00052D32">
              <w:rPr>
                <w:color w:val="000000"/>
                <w:sz w:val="22"/>
                <w:szCs w:val="22"/>
                <w:lang w:val="kk-KZ"/>
              </w:rPr>
              <w:t>17300</w:t>
            </w:r>
          </w:p>
        </w:tc>
        <w:tc>
          <w:tcPr>
            <w:tcW w:w="295" w:type="pct"/>
            <w:tcBorders>
              <w:top w:val="single" w:sz="4" w:space="0" w:color="000000"/>
              <w:left w:val="single" w:sz="4" w:space="0" w:color="000000"/>
              <w:bottom w:val="single" w:sz="4" w:space="0" w:color="000000"/>
              <w:right w:val="single" w:sz="4" w:space="0" w:color="000000"/>
            </w:tcBorders>
            <w:noWrap/>
            <w:vAlign w:val="center"/>
            <w:hideMark/>
          </w:tcPr>
          <w:p w:rsidR="00011A38" w:rsidRPr="00052D32" w:rsidRDefault="00011A38" w:rsidP="00052D32">
            <w:pPr>
              <w:jc w:val="center"/>
              <w:rPr>
                <w:color w:val="000000"/>
                <w:sz w:val="22"/>
                <w:szCs w:val="22"/>
                <w:lang w:val="kk-KZ"/>
              </w:rPr>
            </w:pPr>
            <w:r w:rsidRPr="00052D32">
              <w:rPr>
                <w:color w:val="000000"/>
                <w:sz w:val="22"/>
                <w:szCs w:val="22"/>
                <w:lang w:val="kk-KZ"/>
              </w:rPr>
              <w:t>-</w:t>
            </w:r>
          </w:p>
        </w:tc>
        <w:tc>
          <w:tcPr>
            <w:tcW w:w="370" w:type="pct"/>
            <w:tcBorders>
              <w:top w:val="single" w:sz="4" w:space="0" w:color="000000"/>
              <w:left w:val="single" w:sz="4" w:space="0" w:color="000000"/>
              <w:bottom w:val="single" w:sz="4" w:space="0" w:color="000000"/>
              <w:right w:val="single" w:sz="4" w:space="0" w:color="000000"/>
            </w:tcBorders>
            <w:noWrap/>
            <w:vAlign w:val="center"/>
            <w:hideMark/>
          </w:tcPr>
          <w:p w:rsidR="00011A38" w:rsidRPr="00052D32" w:rsidRDefault="00011A38" w:rsidP="00052D32">
            <w:pPr>
              <w:jc w:val="center"/>
              <w:rPr>
                <w:color w:val="000000"/>
                <w:sz w:val="22"/>
                <w:szCs w:val="22"/>
                <w:lang w:val="kk-KZ"/>
              </w:rPr>
            </w:pPr>
            <w:r w:rsidRPr="00052D32">
              <w:rPr>
                <w:color w:val="000000"/>
                <w:sz w:val="22"/>
                <w:szCs w:val="22"/>
                <w:lang w:val="kk-KZ"/>
              </w:rPr>
              <w:t>1339</w:t>
            </w:r>
          </w:p>
        </w:tc>
        <w:tc>
          <w:tcPr>
            <w:tcW w:w="369" w:type="pct"/>
            <w:tcBorders>
              <w:top w:val="single" w:sz="4" w:space="0" w:color="000000"/>
              <w:left w:val="single" w:sz="4" w:space="0" w:color="000000"/>
              <w:bottom w:val="single" w:sz="4" w:space="0" w:color="000000"/>
              <w:right w:val="single" w:sz="4" w:space="0" w:color="000000"/>
            </w:tcBorders>
            <w:vAlign w:val="center"/>
            <w:hideMark/>
          </w:tcPr>
          <w:p w:rsidR="00011A38" w:rsidRPr="00052D32" w:rsidRDefault="00011A38" w:rsidP="00052D32">
            <w:pPr>
              <w:jc w:val="center"/>
              <w:rPr>
                <w:color w:val="000000"/>
                <w:sz w:val="22"/>
                <w:szCs w:val="22"/>
                <w:lang w:val="kk-KZ"/>
              </w:rPr>
            </w:pPr>
            <w:r w:rsidRPr="00052D32">
              <w:rPr>
                <w:color w:val="000000"/>
                <w:sz w:val="22"/>
                <w:szCs w:val="22"/>
                <w:lang w:val="kk-KZ"/>
              </w:rPr>
              <w:t>155</w:t>
            </w:r>
          </w:p>
        </w:tc>
        <w:tc>
          <w:tcPr>
            <w:tcW w:w="368" w:type="pct"/>
            <w:tcBorders>
              <w:top w:val="single" w:sz="4" w:space="0" w:color="000000"/>
              <w:left w:val="single" w:sz="4" w:space="0" w:color="000000"/>
              <w:bottom w:val="single" w:sz="4" w:space="0" w:color="000000"/>
              <w:right w:val="single" w:sz="4" w:space="0" w:color="000000"/>
            </w:tcBorders>
            <w:noWrap/>
            <w:vAlign w:val="center"/>
            <w:hideMark/>
          </w:tcPr>
          <w:p w:rsidR="00011A38" w:rsidRPr="00052D32" w:rsidRDefault="00011A38" w:rsidP="00052D32">
            <w:pPr>
              <w:jc w:val="center"/>
              <w:rPr>
                <w:color w:val="000000"/>
                <w:sz w:val="22"/>
                <w:szCs w:val="22"/>
                <w:lang w:val="kk-KZ"/>
              </w:rPr>
            </w:pPr>
            <w:r w:rsidRPr="00052D32">
              <w:rPr>
                <w:color w:val="000000"/>
                <w:sz w:val="22"/>
                <w:szCs w:val="22"/>
                <w:lang w:val="kk-KZ"/>
              </w:rPr>
              <w:t>17,8</w:t>
            </w:r>
          </w:p>
        </w:tc>
        <w:tc>
          <w:tcPr>
            <w:tcW w:w="276" w:type="pct"/>
            <w:tcBorders>
              <w:top w:val="single" w:sz="4" w:space="0" w:color="000000"/>
              <w:left w:val="single" w:sz="4" w:space="0" w:color="000000"/>
              <w:bottom w:val="single" w:sz="4" w:space="0" w:color="000000"/>
              <w:right w:val="single" w:sz="4" w:space="0" w:color="000000"/>
            </w:tcBorders>
            <w:noWrap/>
            <w:vAlign w:val="center"/>
            <w:hideMark/>
          </w:tcPr>
          <w:p w:rsidR="00011A38" w:rsidRPr="00052D32" w:rsidRDefault="00011A38" w:rsidP="00052D32">
            <w:pPr>
              <w:jc w:val="center"/>
              <w:rPr>
                <w:color w:val="000000"/>
                <w:sz w:val="22"/>
                <w:szCs w:val="22"/>
              </w:rPr>
            </w:pPr>
            <w:r w:rsidRPr="00052D32">
              <w:rPr>
                <w:color w:val="000000"/>
                <w:sz w:val="22"/>
                <w:szCs w:val="22"/>
              </w:rPr>
              <w:t>30,2</w:t>
            </w:r>
          </w:p>
        </w:tc>
        <w:tc>
          <w:tcPr>
            <w:tcW w:w="286" w:type="pct"/>
            <w:gridSpan w:val="2"/>
            <w:tcBorders>
              <w:top w:val="single" w:sz="4" w:space="0" w:color="000000"/>
              <w:left w:val="single" w:sz="4" w:space="0" w:color="000000"/>
              <w:bottom w:val="single" w:sz="4" w:space="0" w:color="000000"/>
              <w:right w:val="single" w:sz="4" w:space="0" w:color="000000"/>
            </w:tcBorders>
            <w:noWrap/>
            <w:vAlign w:val="center"/>
            <w:hideMark/>
          </w:tcPr>
          <w:p w:rsidR="00011A38" w:rsidRPr="00052D32" w:rsidRDefault="00011A38" w:rsidP="00052D32">
            <w:pPr>
              <w:jc w:val="center"/>
              <w:rPr>
                <w:color w:val="000000"/>
                <w:sz w:val="22"/>
                <w:szCs w:val="22"/>
                <w:lang w:val="kk-KZ"/>
              </w:rPr>
            </w:pPr>
            <w:r w:rsidRPr="00052D32">
              <w:rPr>
                <w:color w:val="000000"/>
                <w:sz w:val="22"/>
                <w:szCs w:val="22"/>
                <w:lang w:val="kk-KZ"/>
              </w:rPr>
              <w:t>-</w:t>
            </w:r>
          </w:p>
        </w:tc>
        <w:tc>
          <w:tcPr>
            <w:tcW w:w="322" w:type="pct"/>
            <w:tcBorders>
              <w:top w:val="single" w:sz="4" w:space="0" w:color="000000"/>
              <w:left w:val="single" w:sz="4" w:space="0" w:color="000000"/>
              <w:bottom w:val="single" w:sz="4" w:space="0" w:color="000000"/>
              <w:right w:val="single" w:sz="4" w:space="0" w:color="000000"/>
            </w:tcBorders>
            <w:noWrap/>
            <w:vAlign w:val="center"/>
            <w:hideMark/>
          </w:tcPr>
          <w:p w:rsidR="00011A38" w:rsidRPr="00052D32" w:rsidRDefault="00011A38" w:rsidP="00052D32">
            <w:pPr>
              <w:jc w:val="center"/>
              <w:rPr>
                <w:color w:val="000000"/>
                <w:sz w:val="22"/>
                <w:szCs w:val="22"/>
                <w:lang w:val="kk-KZ"/>
              </w:rPr>
            </w:pPr>
            <w:r w:rsidRPr="00052D32">
              <w:rPr>
                <w:color w:val="000000"/>
                <w:sz w:val="22"/>
                <w:szCs w:val="22"/>
                <w:lang w:val="kk-KZ"/>
              </w:rPr>
              <w:t>11,5</w:t>
            </w:r>
          </w:p>
        </w:tc>
        <w:tc>
          <w:tcPr>
            <w:tcW w:w="385" w:type="pct"/>
            <w:tcBorders>
              <w:top w:val="single" w:sz="4" w:space="0" w:color="000000"/>
              <w:left w:val="single" w:sz="4" w:space="0" w:color="000000"/>
              <w:bottom w:val="single" w:sz="4" w:space="0" w:color="000000"/>
              <w:right w:val="single" w:sz="4" w:space="0" w:color="000000"/>
            </w:tcBorders>
            <w:vAlign w:val="center"/>
            <w:hideMark/>
          </w:tcPr>
          <w:p w:rsidR="00011A38" w:rsidRPr="00052D32" w:rsidRDefault="00011A38" w:rsidP="00052D32">
            <w:pPr>
              <w:jc w:val="center"/>
              <w:rPr>
                <w:color w:val="000000"/>
                <w:sz w:val="22"/>
                <w:szCs w:val="22"/>
                <w:lang w:val="kk-KZ"/>
              </w:rPr>
            </w:pPr>
            <w:r w:rsidRPr="00052D32">
              <w:rPr>
                <w:color w:val="000000"/>
                <w:sz w:val="22"/>
                <w:szCs w:val="22"/>
                <w:lang w:val="kk-KZ"/>
              </w:rPr>
              <w:t>68,7</w:t>
            </w:r>
          </w:p>
        </w:tc>
        <w:tc>
          <w:tcPr>
            <w:tcW w:w="316" w:type="pct"/>
            <w:tcBorders>
              <w:top w:val="single" w:sz="4" w:space="0" w:color="000000"/>
              <w:left w:val="single" w:sz="4" w:space="0" w:color="000000"/>
              <w:bottom w:val="single" w:sz="4" w:space="0" w:color="000000"/>
              <w:right w:val="single" w:sz="4" w:space="0" w:color="000000"/>
            </w:tcBorders>
            <w:vAlign w:val="center"/>
            <w:hideMark/>
          </w:tcPr>
          <w:p w:rsidR="00011A38" w:rsidRPr="00052D32" w:rsidRDefault="00011A38" w:rsidP="00052D32">
            <w:pPr>
              <w:jc w:val="center"/>
              <w:rPr>
                <w:color w:val="000000"/>
                <w:sz w:val="22"/>
                <w:szCs w:val="22"/>
                <w:lang w:val="kk-KZ"/>
              </w:rPr>
            </w:pPr>
            <w:r w:rsidRPr="00052D32">
              <w:rPr>
                <w:color w:val="000000"/>
                <w:sz w:val="22"/>
                <w:szCs w:val="22"/>
                <w:lang w:val="kk-KZ"/>
              </w:rPr>
              <w:t>-</w:t>
            </w:r>
          </w:p>
        </w:tc>
        <w:tc>
          <w:tcPr>
            <w:tcW w:w="396" w:type="pct"/>
            <w:tcBorders>
              <w:top w:val="single" w:sz="4" w:space="0" w:color="000000"/>
              <w:left w:val="single" w:sz="4" w:space="0" w:color="000000"/>
              <w:bottom w:val="single" w:sz="4" w:space="0" w:color="000000"/>
              <w:right w:val="single" w:sz="4" w:space="0" w:color="000000"/>
            </w:tcBorders>
          </w:tcPr>
          <w:p w:rsidR="00011A38" w:rsidRPr="00052D32" w:rsidRDefault="00011A38" w:rsidP="00052D32">
            <w:pPr>
              <w:jc w:val="center"/>
              <w:rPr>
                <w:color w:val="000000"/>
                <w:sz w:val="22"/>
                <w:szCs w:val="22"/>
                <w:lang w:val="kk-KZ"/>
              </w:rPr>
            </w:pPr>
          </w:p>
          <w:p w:rsidR="00011A38" w:rsidRPr="00052D32" w:rsidRDefault="00011A38" w:rsidP="00052D32">
            <w:pPr>
              <w:jc w:val="center"/>
              <w:rPr>
                <w:color w:val="000000"/>
                <w:sz w:val="22"/>
                <w:szCs w:val="22"/>
                <w:lang w:val="kk-KZ"/>
              </w:rPr>
            </w:pPr>
            <w:r w:rsidRPr="00052D32">
              <w:rPr>
                <w:color w:val="000000"/>
                <w:sz w:val="22"/>
                <w:szCs w:val="22"/>
                <w:lang w:val="kk-KZ"/>
              </w:rPr>
              <w:t>20920</w:t>
            </w:r>
          </w:p>
        </w:tc>
      </w:tr>
      <w:tr w:rsidR="002F2408" w:rsidRPr="00052D32" w:rsidTr="002F2408">
        <w:tblPrEx>
          <w:tblBorders>
            <w:bottom w:val="single" w:sz="4" w:space="0" w:color="000000"/>
          </w:tblBorders>
        </w:tblPrEx>
        <w:trPr>
          <w:trHeight w:val="192"/>
        </w:trPr>
        <w:tc>
          <w:tcPr>
            <w:tcW w:w="1096" w:type="pct"/>
            <w:tcBorders>
              <w:top w:val="single" w:sz="4" w:space="0" w:color="000000"/>
              <w:left w:val="single" w:sz="4" w:space="0" w:color="000000"/>
              <w:bottom w:val="single" w:sz="4" w:space="0" w:color="000000"/>
              <w:right w:val="single" w:sz="4" w:space="0" w:color="000000"/>
            </w:tcBorders>
            <w:vAlign w:val="center"/>
            <w:hideMark/>
          </w:tcPr>
          <w:p w:rsidR="00011A38" w:rsidRPr="00052D32" w:rsidRDefault="00011A38" w:rsidP="00052D32">
            <w:pPr>
              <w:rPr>
                <w:sz w:val="22"/>
                <w:szCs w:val="22"/>
              </w:rPr>
            </w:pPr>
            <w:r w:rsidRPr="00052D32">
              <w:rPr>
                <w:sz w:val="22"/>
                <w:szCs w:val="22"/>
              </w:rPr>
              <w:t>Каражанбас №1783</w:t>
            </w:r>
          </w:p>
        </w:tc>
        <w:tc>
          <w:tcPr>
            <w:tcW w:w="521" w:type="pct"/>
            <w:tcBorders>
              <w:top w:val="single" w:sz="4" w:space="0" w:color="000000"/>
              <w:left w:val="single" w:sz="4" w:space="0" w:color="000000"/>
              <w:bottom w:val="single" w:sz="4" w:space="0" w:color="000000"/>
              <w:right w:val="single" w:sz="4" w:space="0" w:color="000000"/>
            </w:tcBorders>
            <w:vAlign w:val="center"/>
            <w:hideMark/>
          </w:tcPr>
          <w:p w:rsidR="00011A38" w:rsidRPr="00052D32" w:rsidRDefault="00011A38" w:rsidP="00052D32">
            <w:pPr>
              <w:jc w:val="center"/>
              <w:rPr>
                <w:rFonts w:eastAsia="Calibri"/>
                <w:b/>
                <w:color w:val="000000"/>
                <w:sz w:val="22"/>
                <w:szCs w:val="22"/>
              </w:rPr>
            </w:pPr>
            <w:r w:rsidRPr="00052D32">
              <w:rPr>
                <w:b/>
                <w:color w:val="000000"/>
                <w:sz w:val="22"/>
                <w:szCs w:val="22"/>
              </w:rPr>
              <w:t>11500</w:t>
            </w:r>
          </w:p>
        </w:tc>
        <w:tc>
          <w:tcPr>
            <w:tcW w:w="295" w:type="pct"/>
            <w:tcBorders>
              <w:top w:val="single" w:sz="4" w:space="0" w:color="000000"/>
              <w:left w:val="single" w:sz="4" w:space="0" w:color="000000"/>
              <w:bottom w:val="single" w:sz="4" w:space="0" w:color="000000"/>
              <w:right w:val="single" w:sz="4" w:space="0" w:color="000000"/>
            </w:tcBorders>
            <w:noWrap/>
            <w:vAlign w:val="center"/>
            <w:hideMark/>
          </w:tcPr>
          <w:p w:rsidR="00011A38" w:rsidRPr="00052D32" w:rsidRDefault="00011A38" w:rsidP="00052D32">
            <w:pPr>
              <w:jc w:val="center"/>
              <w:rPr>
                <w:color w:val="000000"/>
                <w:sz w:val="22"/>
                <w:szCs w:val="22"/>
              </w:rPr>
            </w:pPr>
            <w:r w:rsidRPr="00052D32">
              <w:rPr>
                <w:color w:val="000000"/>
                <w:sz w:val="22"/>
                <w:szCs w:val="22"/>
              </w:rPr>
              <w:t>80</w:t>
            </w:r>
          </w:p>
        </w:tc>
        <w:tc>
          <w:tcPr>
            <w:tcW w:w="370" w:type="pct"/>
            <w:tcBorders>
              <w:top w:val="single" w:sz="4" w:space="0" w:color="000000"/>
              <w:left w:val="single" w:sz="4" w:space="0" w:color="000000"/>
              <w:bottom w:val="single" w:sz="4" w:space="0" w:color="000000"/>
              <w:right w:val="single" w:sz="4" w:space="0" w:color="000000"/>
            </w:tcBorders>
            <w:noWrap/>
            <w:vAlign w:val="center"/>
            <w:hideMark/>
          </w:tcPr>
          <w:p w:rsidR="00011A38" w:rsidRPr="00052D32" w:rsidRDefault="00011A38" w:rsidP="00052D32">
            <w:pPr>
              <w:jc w:val="center"/>
              <w:rPr>
                <w:color w:val="000000"/>
                <w:sz w:val="22"/>
                <w:szCs w:val="22"/>
              </w:rPr>
            </w:pPr>
            <w:r w:rsidRPr="00052D32">
              <w:rPr>
                <w:color w:val="000000"/>
                <w:sz w:val="22"/>
                <w:szCs w:val="22"/>
              </w:rPr>
              <w:t>1130</w:t>
            </w:r>
          </w:p>
        </w:tc>
        <w:tc>
          <w:tcPr>
            <w:tcW w:w="369" w:type="pct"/>
            <w:tcBorders>
              <w:top w:val="single" w:sz="4" w:space="0" w:color="000000"/>
              <w:left w:val="single" w:sz="4" w:space="0" w:color="000000"/>
              <w:bottom w:val="single" w:sz="4" w:space="0" w:color="000000"/>
              <w:right w:val="single" w:sz="4" w:space="0" w:color="000000"/>
            </w:tcBorders>
            <w:vAlign w:val="center"/>
            <w:hideMark/>
          </w:tcPr>
          <w:p w:rsidR="00011A38" w:rsidRPr="00052D32" w:rsidRDefault="00011A38" w:rsidP="00052D32">
            <w:pPr>
              <w:jc w:val="center"/>
              <w:rPr>
                <w:color w:val="000000"/>
                <w:sz w:val="22"/>
                <w:szCs w:val="22"/>
              </w:rPr>
            </w:pPr>
            <w:r w:rsidRPr="00052D32">
              <w:rPr>
                <w:color w:val="000000"/>
                <w:sz w:val="22"/>
                <w:szCs w:val="22"/>
              </w:rPr>
              <w:t>350</w:t>
            </w:r>
          </w:p>
        </w:tc>
        <w:tc>
          <w:tcPr>
            <w:tcW w:w="368" w:type="pct"/>
            <w:tcBorders>
              <w:top w:val="single" w:sz="4" w:space="0" w:color="000000"/>
              <w:left w:val="single" w:sz="4" w:space="0" w:color="000000"/>
              <w:bottom w:val="single" w:sz="4" w:space="0" w:color="000000"/>
              <w:right w:val="single" w:sz="4" w:space="0" w:color="000000"/>
            </w:tcBorders>
            <w:noWrap/>
            <w:vAlign w:val="center"/>
            <w:hideMark/>
          </w:tcPr>
          <w:p w:rsidR="00011A38" w:rsidRPr="00052D32" w:rsidRDefault="00011A38" w:rsidP="00052D32">
            <w:pPr>
              <w:jc w:val="center"/>
              <w:rPr>
                <w:color w:val="000000"/>
                <w:sz w:val="22"/>
                <w:szCs w:val="22"/>
              </w:rPr>
            </w:pPr>
            <w:r w:rsidRPr="00052D32">
              <w:rPr>
                <w:color w:val="000000"/>
                <w:sz w:val="22"/>
                <w:szCs w:val="22"/>
              </w:rPr>
              <w:t>-</w:t>
            </w:r>
          </w:p>
        </w:tc>
        <w:tc>
          <w:tcPr>
            <w:tcW w:w="276" w:type="pct"/>
            <w:tcBorders>
              <w:top w:val="single" w:sz="4" w:space="0" w:color="000000"/>
              <w:left w:val="single" w:sz="4" w:space="0" w:color="000000"/>
              <w:bottom w:val="single" w:sz="4" w:space="0" w:color="000000"/>
              <w:right w:val="single" w:sz="4" w:space="0" w:color="000000"/>
            </w:tcBorders>
            <w:noWrap/>
            <w:vAlign w:val="center"/>
            <w:hideMark/>
          </w:tcPr>
          <w:p w:rsidR="00011A38" w:rsidRPr="00052D32" w:rsidRDefault="00011A38" w:rsidP="00052D32">
            <w:pPr>
              <w:jc w:val="center"/>
              <w:rPr>
                <w:color w:val="000000"/>
                <w:sz w:val="22"/>
                <w:szCs w:val="22"/>
              </w:rPr>
            </w:pPr>
            <w:r w:rsidRPr="00052D32">
              <w:rPr>
                <w:color w:val="000000"/>
                <w:sz w:val="22"/>
                <w:szCs w:val="22"/>
              </w:rPr>
              <w:t>10</w:t>
            </w:r>
          </w:p>
        </w:tc>
        <w:tc>
          <w:tcPr>
            <w:tcW w:w="286" w:type="pct"/>
            <w:gridSpan w:val="2"/>
            <w:tcBorders>
              <w:top w:val="single" w:sz="4" w:space="0" w:color="000000"/>
              <w:left w:val="single" w:sz="4" w:space="0" w:color="000000"/>
              <w:bottom w:val="single" w:sz="4" w:space="0" w:color="000000"/>
              <w:right w:val="single" w:sz="4" w:space="0" w:color="000000"/>
            </w:tcBorders>
            <w:noWrap/>
            <w:vAlign w:val="center"/>
            <w:hideMark/>
          </w:tcPr>
          <w:p w:rsidR="00011A38" w:rsidRPr="00052D32" w:rsidRDefault="00011A38" w:rsidP="00052D32">
            <w:pPr>
              <w:jc w:val="center"/>
              <w:rPr>
                <w:color w:val="000000"/>
                <w:sz w:val="22"/>
                <w:szCs w:val="22"/>
              </w:rPr>
            </w:pPr>
            <w:r w:rsidRPr="00052D32">
              <w:rPr>
                <w:color w:val="000000"/>
                <w:sz w:val="22"/>
                <w:szCs w:val="22"/>
              </w:rPr>
              <w:t>-</w:t>
            </w:r>
          </w:p>
        </w:tc>
        <w:tc>
          <w:tcPr>
            <w:tcW w:w="322" w:type="pct"/>
            <w:tcBorders>
              <w:top w:val="single" w:sz="4" w:space="0" w:color="000000"/>
              <w:left w:val="single" w:sz="4" w:space="0" w:color="000000"/>
              <w:bottom w:val="single" w:sz="4" w:space="0" w:color="000000"/>
              <w:right w:val="single" w:sz="4" w:space="0" w:color="000000"/>
            </w:tcBorders>
            <w:noWrap/>
            <w:vAlign w:val="center"/>
            <w:hideMark/>
          </w:tcPr>
          <w:p w:rsidR="00011A38" w:rsidRPr="00052D32" w:rsidRDefault="00011A38" w:rsidP="00052D32">
            <w:pPr>
              <w:jc w:val="center"/>
              <w:rPr>
                <w:color w:val="000000"/>
                <w:sz w:val="22"/>
                <w:szCs w:val="22"/>
              </w:rPr>
            </w:pPr>
            <w:r w:rsidRPr="00052D32">
              <w:rPr>
                <w:color w:val="000000"/>
                <w:sz w:val="22"/>
                <w:szCs w:val="22"/>
              </w:rPr>
              <w:t>330</w:t>
            </w:r>
          </w:p>
        </w:tc>
        <w:tc>
          <w:tcPr>
            <w:tcW w:w="385" w:type="pct"/>
            <w:tcBorders>
              <w:top w:val="single" w:sz="4" w:space="0" w:color="000000"/>
              <w:left w:val="single" w:sz="4" w:space="0" w:color="000000"/>
              <w:bottom w:val="single" w:sz="4" w:space="0" w:color="000000"/>
              <w:right w:val="single" w:sz="4" w:space="0" w:color="000000"/>
            </w:tcBorders>
            <w:vAlign w:val="center"/>
            <w:hideMark/>
          </w:tcPr>
          <w:p w:rsidR="00011A38" w:rsidRPr="00052D32" w:rsidRDefault="00011A38" w:rsidP="00052D32">
            <w:pPr>
              <w:jc w:val="center"/>
              <w:rPr>
                <w:color w:val="000000"/>
                <w:sz w:val="22"/>
                <w:szCs w:val="22"/>
              </w:rPr>
            </w:pPr>
            <w:r w:rsidRPr="00052D32">
              <w:rPr>
                <w:color w:val="000000"/>
                <w:sz w:val="22"/>
                <w:szCs w:val="22"/>
              </w:rPr>
              <w:t>50</w:t>
            </w:r>
          </w:p>
        </w:tc>
        <w:tc>
          <w:tcPr>
            <w:tcW w:w="316" w:type="pct"/>
            <w:tcBorders>
              <w:top w:val="single" w:sz="4" w:space="0" w:color="000000"/>
              <w:left w:val="single" w:sz="4" w:space="0" w:color="000000"/>
              <w:bottom w:val="single" w:sz="4" w:space="0" w:color="000000"/>
              <w:right w:val="single" w:sz="4" w:space="0" w:color="000000"/>
            </w:tcBorders>
            <w:vAlign w:val="center"/>
            <w:hideMark/>
          </w:tcPr>
          <w:p w:rsidR="00011A38" w:rsidRPr="00052D32" w:rsidRDefault="00011A38" w:rsidP="00052D32">
            <w:pPr>
              <w:jc w:val="center"/>
              <w:rPr>
                <w:color w:val="000000"/>
                <w:sz w:val="22"/>
                <w:szCs w:val="22"/>
                <w:highlight w:val="yellow"/>
              </w:rPr>
            </w:pPr>
            <w:r w:rsidRPr="00052D32">
              <w:rPr>
                <w:color w:val="000000"/>
                <w:sz w:val="22"/>
                <w:szCs w:val="22"/>
              </w:rPr>
              <w:t>-</w:t>
            </w:r>
          </w:p>
        </w:tc>
        <w:tc>
          <w:tcPr>
            <w:tcW w:w="396" w:type="pct"/>
            <w:tcBorders>
              <w:top w:val="single" w:sz="4" w:space="0" w:color="000000"/>
              <w:left w:val="single" w:sz="4" w:space="0" w:color="000000"/>
              <w:bottom w:val="single" w:sz="4" w:space="0" w:color="000000"/>
              <w:right w:val="single" w:sz="4" w:space="0" w:color="000000"/>
            </w:tcBorders>
            <w:hideMark/>
          </w:tcPr>
          <w:p w:rsidR="00011A38" w:rsidRPr="00052D32" w:rsidRDefault="00011A38" w:rsidP="00052D32">
            <w:pPr>
              <w:jc w:val="center"/>
              <w:rPr>
                <w:color w:val="000000"/>
                <w:sz w:val="22"/>
                <w:szCs w:val="22"/>
                <w:lang w:val="kk-KZ"/>
              </w:rPr>
            </w:pPr>
            <w:r w:rsidRPr="00052D32">
              <w:rPr>
                <w:color w:val="000000"/>
                <w:sz w:val="22"/>
                <w:szCs w:val="22"/>
                <w:lang w:val="kk-KZ"/>
              </w:rPr>
              <w:t>-</w:t>
            </w:r>
          </w:p>
        </w:tc>
      </w:tr>
      <w:tr w:rsidR="002F2408" w:rsidRPr="00052D32" w:rsidTr="002F2408">
        <w:tblPrEx>
          <w:tblBorders>
            <w:bottom w:val="single" w:sz="4" w:space="0" w:color="000000"/>
          </w:tblBorders>
        </w:tblPrEx>
        <w:trPr>
          <w:trHeight w:val="123"/>
        </w:trPr>
        <w:tc>
          <w:tcPr>
            <w:tcW w:w="1096" w:type="pct"/>
            <w:tcBorders>
              <w:top w:val="single" w:sz="4" w:space="0" w:color="000000"/>
              <w:left w:val="single" w:sz="4" w:space="0" w:color="000000"/>
              <w:bottom w:val="single" w:sz="4" w:space="0" w:color="000000"/>
              <w:right w:val="single" w:sz="4" w:space="0" w:color="000000"/>
            </w:tcBorders>
            <w:vAlign w:val="center"/>
            <w:hideMark/>
          </w:tcPr>
          <w:p w:rsidR="00011A38" w:rsidRPr="00052D32" w:rsidRDefault="00011A38" w:rsidP="00052D32">
            <w:pPr>
              <w:rPr>
                <w:color w:val="000000"/>
                <w:sz w:val="22"/>
                <w:szCs w:val="22"/>
                <w:lang w:val="kk-KZ"/>
              </w:rPr>
            </w:pPr>
            <w:r w:rsidRPr="00052D32">
              <w:rPr>
                <w:color w:val="000000"/>
                <w:sz w:val="22"/>
                <w:szCs w:val="22"/>
                <w:lang w:val="kk-KZ"/>
              </w:rPr>
              <w:t xml:space="preserve">Каражанбас №1783 </w:t>
            </w:r>
            <w:r w:rsidRPr="00052D32">
              <w:rPr>
                <w:color w:val="000000"/>
                <w:sz w:val="22"/>
                <w:szCs w:val="22"/>
              </w:rPr>
              <w:t xml:space="preserve">после обр с </w:t>
            </w:r>
            <w:r w:rsidRPr="00052D32">
              <w:rPr>
                <w:color w:val="000000"/>
                <w:sz w:val="22"/>
                <w:szCs w:val="22"/>
                <w:lang w:val="en-US"/>
              </w:rPr>
              <w:t>Rau</w:t>
            </w:r>
            <w:r w:rsidRPr="00052D32">
              <w:rPr>
                <w:color w:val="000000"/>
                <w:sz w:val="22"/>
                <w:szCs w:val="22"/>
              </w:rPr>
              <w:t xml:space="preserve">-85 без </w:t>
            </w:r>
            <w:r w:rsidRPr="00052D32">
              <w:rPr>
                <w:color w:val="000000"/>
                <w:sz w:val="22"/>
                <w:szCs w:val="22"/>
                <w:lang w:val="en-US"/>
              </w:rPr>
              <w:t>HCl</w:t>
            </w:r>
          </w:p>
        </w:tc>
        <w:tc>
          <w:tcPr>
            <w:tcW w:w="521" w:type="pct"/>
            <w:tcBorders>
              <w:top w:val="single" w:sz="4" w:space="0" w:color="000000"/>
              <w:left w:val="single" w:sz="4" w:space="0" w:color="000000"/>
              <w:bottom w:val="single" w:sz="4" w:space="0" w:color="000000"/>
              <w:right w:val="single" w:sz="4" w:space="0" w:color="000000"/>
            </w:tcBorders>
            <w:vAlign w:val="center"/>
            <w:hideMark/>
          </w:tcPr>
          <w:p w:rsidR="00011A38" w:rsidRPr="00052D32" w:rsidRDefault="00011A38" w:rsidP="00052D32">
            <w:pPr>
              <w:jc w:val="center"/>
              <w:rPr>
                <w:rFonts w:eastAsia="Calibri"/>
                <w:color w:val="000000"/>
                <w:sz w:val="22"/>
                <w:szCs w:val="22"/>
                <w:lang w:val="kk-KZ"/>
              </w:rPr>
            </w:pPr>
            <w:r w:rsidRPr="00052D32">
              <w:rPr>
                <w:color w:val="000000"/>
                <w:sz w:val="22"/>
                <w:szCs w:val="22"/>
                <w:lang w:val="kk-KZ"/>
              </w:rPr>
              <w:t>11450</w:t>
            </w:r>
          </w:p>
        </w:tc>
        <w:tc>
          <w:tcPr>
            <w:tcW w:w="295" w:type="pct"/>
            <w:tcBorders>
              <w:top w:val="single" w:sz="4" w:space="0" w:color="000000"/>
              <w:left w:val="single" w:sz="4" w:space="0" w:color="000000"/>
              <w:bottom w:val="single" w:sz="4" w:space="0" w:color="000000"/>
              <w:right w:val="single" w:sz="4" w:space="0" w:color="000000"/>
            </w:tcBorders>
            <w:noWrap/>
            <w:vAlign w:val="center"/>
            <w:hideMark/>
          </w:tcPr>
          <w:p w:rsidR="00011A38" w:rsidRPr="00052D32" w:rsidRDefault="00011A38" w:rsidP="00052D32">
            <w:pPr>
              <w:jc w:val="center"/>
              <w:rPr>
                <w:color w:val="000000"/>
                <w:sz w:val="22"/>
                <w:szCs w:val="22"/>
                <w:lang w:val="kk-KZ"/>
              </w:rPr>
            </w:pPr>
            <w:r w:rsidRPr="00052D32">
              <w:rPr>
                <w:color w:val="000000"/>
                <w:sz w:val="22"/>
                <w:szCs w:val="22"/>
                <w:lang w:val="kk-KZ"/>
              </w:rPr>
              <w:t>-</w:t>
            </w:r>
          </w:p>
        </w:tc>
        <w:tc>
          <w:tcPr>
            <w:tcW w:w="370" w:type="pct"/>
            <w:tcBorders>
              <w:top w:val="single" w:sz="4" w:space="0" w:color="000000"/>
              <w:left w:val="single" w:sz="4" w:space="0" w:color="000000"/>
              <w:bottom w:val="single" w:sz="4" w:space="0" w:color="000000"/>
              <w:right w:val="single" w:sz="4" w:space="0" w:color="000000"/>
            </w:tcBorders>
            <w:noWrap/>
            <w:vAlign w:val="center"/>
            <w:hideMark/>
          </w:tcPr>
          <w:p w:rsidR="00011A38" w:rsidRPr="00052D32" w:rsidRDefault="00011A38" w:rsidP="00052D32">
            <w:pPr>
              <w:jc w:val="center"/>
              <w:rPr>
                <w:color w:val="000000"/>
                <w:sz w:val="22"/>
                <w:szCs w:val="22"/>
                <w:lang w:val="kk-KZ"/>
              </w:rPr>
            </w:pPr>
            <w:r w:rsidRPr="00052D32">
              <w:rPr>
                <w:color w:val="000000"/>
                <w:sz w:val="22"/>
                <w:szCs w:val="22"/>
                <w:lang w:val="kk-KZ"/>
              </w:rPr>
              <w:t>1126</w:t>
            </w:r>
          </w:p>
        </w:tc>
        <w:tc>
          <w:tcPr>
            <w:tcW w:w="369" w:type="pct"/>
            <w:tcBorders>
              <w:top w:val="single" w:sz="4" w:space="0" w:color="000000"/>
              <w:left w:val="single" w:sz="4" w:space="0" w:color="000000"/>
              <w:bottom w:val="single" w:sz="4" w:space="0" w:color="000000"/>
              <w:right w:val="single" w:sz="4" w:space="0" w:color="000000"/>
            </w:tcBorders>
            <w:vAlign w:val="center"/>
            <w:hideMark/>
          </w:tcPr>
          <w:p w:rsidR="00011A38" w:rsidRPr="00052D32" w:rsidRDefault="00011A38" w:rsidP="00052D32">
            <w:pPr>
              <w:jc w:val="center"/>
              <w:rPr>
                <w:color w:val="000000"/>
                <w:sz w:val="22"/>
                <w:szCs w:val="22"/>
                <w:lang w:val="kk-KZ"/>
              </w:rPr>
            </w:pPr>
            <w:r w:rsidRPr="00052D32">
              <w:rPr>
                <w:color w:val="000000"/>
                <w:sz w:val="22"/>
                <w:szCs w:val="22"/>
                <w:lang w:val="kk-KZ"/>
              </w:rPr>
              <w:t>344,5</w:t>
            </w:r>
          </w:p>
        </w:tc>
        <w:tc>
          <w:tcPr>
            <w:tcW w:w="368" w:type="pct"/>
            <w:tcBorders>
              <w:top w:val="single" w:sz="4" w:space="0" w:color="000000"/>
              <w:left w:val="single" w:sz="4" w:space="0" w:color="000000"/>
              <w:bottom w:val="single" w:sz="4" w:space="0" w:color="000000"/>
              <w:right w:val="single" w:sz="4" w:space="0" w:color="000000"/>
            </w:tcBorders>
            <w:noWrap/>
            <w:vAlign w:val="center"/>
            <w:hideMark/>
          </w:tcPr>
          <w:p w:rsidR="00011A38" w:rsidRPr="00052D32" w:rsidRDefault="00011A38" w:rsidP="00052D32">
            <w:pPr>
              <w:jc w:val="center"/>
              <w:rPr>
                <w:color w:val="000000"/>
                <w:sz w:val="22"/>
                <w:szCs w:val="22"/>
                <w:lang w:val="kk-KZ"/>
              </w:rPr>
            </w:pPr>
            <w:r w:rsidRPr="00052D32">
              <w:rPr>
                <w:color w:val="000000"/>
                <w:sz w:val="22"/>
                <w:szCs w:val="22"/>
                <w:lang w:val="kk-KZ"/>
              </w:rPr>
              <w:t>-</w:t>
            </w:r>
          </w:p>
        </w:tc>
        <w:tc>
          <w:tcPr>
            <w:tcW w:w="276" w:type="pct"/>
            <w:tcBorders>
              <w:top w:val="single" w:sz="4" w:space="0" w:color="000000"/>
              <w:left w:val="single" w:sz="4" w:space="0" w:color="000000"/>
              <w:bottom w:val="single" w:sz="4" w:space="0" w:color="000000"/>
              <w:right w:val="single" w:sz="4" w:space="0" w:color="000000"/>
            </w:tcBorders>
            <w:noWrap/>
            <w:vAlign w:val="center"/>
            <w:hideMark/>
          </w:tcPr>
          <w:p w:rsidR="00011A38" w:rsidRPr="00052D32" w:rsidRDefault="00011A38" w:rsidP="00052D32">
            <w:pPr>
              <w:jc w:val="center"/>
              <w:rPr>
                <w:color w:val="000000"/>
                <w:sz w:val="22"/>
                <w:szCs w:val="22"/>
              </w:rPr>
            </w:pPr>
            <w:r w:rsidRPr="00052D32">
              <w:rPr>
                <w:color w:val="000000"/>
                <w:sz w:val="22"/>
                <w:szCs w:val="22"/>
              </w:rPr>
              <w:t>9,7</w:t>
            </w:r>
          </w:p>
        </w:tc>
        <w:tc>
          <w:tcPr>
            <w:tcW w:w="286" w:type="pct"/>
            <w:gridSpan w:val="2"/>
            <w:tcBorders>
              <w:top w:val="single" w:sz="4" w:space="0" w:color="000000"/>
              <w:left w:val="single" w:sz="4" w:space="0" w:color="000000"/>
              <w:bottom w:val="single" w:sz="4" w:space="0" w:color="000000"/>
              <w:right w:val="single" w:sz="4" w:space="0" w:color="000000"/>
            </w:tcBorders>
            <w:noWrap/>
            <w:vAlign w:val="center"/>
            <w:hideMark/>
          </w:tcPr>
          <w:p w:rsidR="00011A38" w:rsidRPr="00052D32" w:rsidRDefault="00011A38" w:rsidP="00052D32">
            <w:pPr>
              <w:jc w:val="center"/>
              <w:rPr>
                <w:color w:val="000000"/>
                <w:sz w:val="22"/>
                <w:szCs w:val="22"/>
                <w:lang w:val="kk-KZ"/>
              </w:rPr>
            </w:pPr>
            <w:r w:rsidRPr="00052D32">
              <w:rPr>
                <w:color w:val="000000"/>
                <w:sz w:val="22"/>
                <w:szCs w:val="22"/>
                <w:lang w:val="kk-KZ"/>
              </w:rPr>
              <w:t>-</w:t>
            </w:r>
          </w:p>
        </w:tc>
        <w:tc>
          <w:tcPr>
            <w:tcW w:w="322" w:type="pct"/>
            <w:tcBorders>
              <w:top w:val="single" w:sz="4" w:space="0" w:color="000000"/>
              <w:left w:val="single" w:sz="4" w:space="0" w:color="000000"/>
              <w:bottom w:val="single" w:sz="4" w:space="0" w:color="000000"/>
              <w:right w:val="single" w:sz="4" w:space="0" w:color="000000"/>
            </w:tcBorders>
            <w:noWrap/>
            <w:vAlign w:val="center"/>
            <w:hideMark/>
          </w:tcPr>
          <w:p w:rsidR="00011A38" w:rsidRPr="00052D32" w:rsidRDefault="00011A38" w:rsidP="00052D32">
            <w:pPr>
              <w:jc w:val="center"/>
              <w:rPr>
                <w:color w:val="000000"/>
                <w:sz w:val="22"/>
                <w:szCs w:val="22"/>
                <w:lang w:val="kk-KZ"/>
              </w:rPr>
            </w:pPr>
            <w:r w:rsidRPr="00052D32">
              <w:rPr>
                <w:color w:val="000000"/>
                <w:sz w:val="22"/>
                <w:szCs w:val="22"/>
                <w:lang w:val="kk-KZ"/>
              </w:rPr>
              <w:t>-</w:t>
            </w:r>
          </w:p>
        </w:tc>
        <w:tc>
          <w:tcPr>
            <w:tcW w:w="385" w:type="pct"/>
            <w:tcBorders>
              <w:top w:val="single" w:sz="4" w:space="0" w:color="000000"/>
              <w:left w:val="single" w:sz="4" w:space="0" w:color="000000"/>
              <w:bottom w:val="single" w:sz="4" w:space="0" w:color="000000"/>
              <w:right w:val="single" w:sz="4" w:space="0" w:color="000000"/>
            </w:tcBorders>
            <w:vAlign w:val="center"/>
            <w:hideMark/>
          </w:tcPr>
          <w:p w:rsidR="00011A38" w:rsidRPr="00052D32" w:rsidRDefault="00011A38" w:rsidP="00052D32">
            <w:pPr>
              <w:jc w:val="center"/>
              <w:rPr>
                <w:color w:val="000000"/>
                <w:sz w:val="22"/>
                <w:szCs w:val="22"/>
                <w:lang w:val="kk-KZ"/>
              </w:rPr>
            </w:pPr>
            <w:r w:rsidRPr="00052D32">
              <w:rPr>
                <w:color w:val="000000"/>
                <w:sz w:val="22"/>
                <w:szCs w:val="22"/>
                <w:lang w:val="kk-KZ"/>
              </w:rPr>
              <w:t>46,7</w:t>
            </w:r>
          </w:p>
        </w:tc>
        <w:tc>
          <w:tcPr>
            <w:tcW w:w="316" w:type="pct"/>
            <w:tcBorders>
              <w:top w:val="single" w:sz="4" w:space="0" w:color="000000"/>
              <w:left w:val="single" w:sz="4" w:space="0" w:color="000000"/>
              <w:bottom w:val="single" w:sz="4" w:space="0" w:color="000000"/>
              <w:right w:val="single" w:sz="4" w:space="0" w:color="000000"/>
            </w:tcBorders>
            <w:vAlign w:val="center"/>
            <w:hideMark/>
          </w:tcPr>
          <w:p w:rsidR="00011A38" w:rsidRPr="00052D32" w:rsidRDefault="00011A38" w:rsidP="00052D32">
            <w:pPr>
              <w:jc w:val="center"/>
              <w:rPr>
                <w:color w:val="000000"/>
                <w:sz w:val="22"/>
                <w:szCs w:val="22"/>
                <w:lang w:val="kk-KZ"/>
              </w:rPr>
            </w:pPr>
            <w:r w:rsidRPr="00052D32">
              <w:rPr>
                <w:color w:val="000000"/>
                <w:sz w:val="22"/>
                <w:szCs w:val="22"/>
                <w:lang w:val="kk-KZ"/>
              </w:rPr>
              <w:t>-</w:t>
            </w:r>
          </w:p>
        </w:tc>
        <w:tc>
          <w:tcPr>
            <w:tcW w:w="396" w:type="pct"/>
            <w:tcBorders>
              <w:top w:val="single" w:sz="4" w:space="0" w:color="000000"/>
              <w:left w:val="single" w:sz="4" w:space="0" w:color="000000"/>
              <w:bottom w:val="single" w:sz="4" w:space="0" w:color="000000"/>
              <w:right w:val="single" w:sz="4" w:space="0" w:color="000000"/>
            </w:tcBorders>
            <w:hideMark/>
          </w:tcPr>
          <w:p w:rsidR="00011A38" w:rsidRPr="00052D32" w:rsidRDefault="00011A38" w:rsidP="00052D32">
            <w:pPr>
              <w:jc w:val="center"/>
              <w:rPr>
                <w:color w:val="000000"/>
                <w:sz w:val="22"/>
                <w:szCs w:val="22"/>
                <w:lang w:val="kk-KZ"/>
              </w:rPr>
            </w:pPr>
            <w:r w:rsidRPr="00052D32">
              <w:rPr>
                <w:color w:val="000000"/>
                <w:sz w:val="22"/>
                <w:szCs w:val="22"/>
                <w:lang w:val="kk-KZ"/>
              </w:rPr>
              <w:t>10,79</w:t>
            </w:r>
          </w:p>
        </w:tc>
      </w:tr>
      <w:tr w:rsidR="002F2408" w:rsidRPr="00052D32" w:rsidTr="002F2408">
        <w:tblPrEx>
          <w:tblBorders>
            <w:bottom w:val="single" w:sz="4" w:space="0" w:color="000000"/>
          </w:tblBorders>
        </w:tblPrEx>
        <w:trPr>
          <w:trHeight w:val="123"/>
        </w:trPr>
        <w:tc>
          <w:tcPr>
            <w:tcW w:w="1096" w:type="pct"/>
            <w:tcBorders>
              <w:top w:val="single" w:sz="4" w:space="0" w:color="000000"/>
              <w:left w:val="single" w:sz="4" w:space="0" w:color="000000"/>
              <w:bottom w:val="single" w:sz="4" w:space="0" w:color="000000"/>
              <w:right w:val="single" w:sz="4" w:space="0" w:color="000000"/>
            </w:tcBorders>
            <w:vAlign w:val="center"/>
            <w:hideMark/>
          </w:tcPr>
          <w:p w:rsidR="00011A38" w:rsidRPr="00052D32" w:rsidRDefault="00011A38" w:rsidP="00052D32">
            <w:pPr>
              <w:rPr>
                <w:color w:val="000000"/>
                <w:sz w:val="22"/>
                <w:szCs w:val="22"/>
                <w:lang w:val="kk-KZ"/>
              </w:rPr>
            </w:pPr>
            <w:r w:rsidRPr="00052D32">
              <w:rPr>
                <w:color w:val="000000"/>
                <w:sz w:val="22"/>
                <w:szCs w:val="22"/>
                <w:lang w:val="kk-KZ"/>
              </w:rPr>
              <w:t xml:space="preserve">Каражанбас №1783 </w:t>
            </w:r>
            <w:r w:rsidRPr="00052D32">
              <w:rPr>
                <w:color w:val="000000"/>
                <w:sz w:val="22"/>
                <w:szCs w:val="22"/>
              </w:rPr>
              <w:t xml:space="preserve">после обр с </w:t>
            </w:r>
            <w:r w:rsidRPr="00052D32">
              <w:rPr>
                <w:color w:val="000000"/>
                <w:sz w:val="22"/>
                <w:szCs w:val="22"/>
                <w:lang w:val="en-US"/>
              </w:rPr>
              <w:t>Rau</w:t>
            </w:r>
            <w:r w:rsidRPr="00052D32">
              <w:rPr>
                <w:color w:val="000000"/>
                <w:sz w:val="22"/>
                <w:szCs w:val="22"/>
              </w:rPr>
              <w:t xml:space="preserve">-85 с </w:t>
            </w:r>
            <w:r w:rsidRPr="00052D32">
              <w:rPr>
                <w:color w:val="000000"/>
                <w:sz w:val="22"/>
                <w:szCs w:val="22"/>
                <w:lang w:val="en-US"/>
              </w:rPr>
              <w:t>HCl</w:t>
            </w:r>
          </w:p>
        </w:tc>
        <w:tc>
          <w:tcPr>
            <w:tcW w:w="521" w:type="pct"/>
            <w:tcBorders>
              <w:top w:val="single" w:sz="4" w:space="0" w:color="000000"/>
              <w:left w:val="single" w:sz="4" w:space="0" w:color="000000"/>
              <w:bottom w:val="single" w:sz="4" w:space="0" w:color="000000"/>
              <w:right w:val="single" w:sz="4" w:space="0" w:color="000000"/>
            </w:tcBorders>
            <w:vAlign w:val="center"/>
            <w:hideMark/>
          </w:tcPr>
          <w:p w:rsidR="00011A38" w:rsidRPr="00052D32" w:rsidRDefault="00011A38" w:rsidP="00052D32">
            <w:pPr>
              <w:jc w:val="center"/>
              <w:rPr>
                <w:rFonts w:eastAsia="Calibri"/>
                <w:color w:val="000000"/>
                <w:sz w:val="22"/>
                <w:szCs w:val="22"/>
                <w:lang w:val="kk-KZ"/>
              </w:rPr>
            </w:pPr>
            <w:r w:rsidRPr="00052D32">
              <w:rPr>
                <w:color w:val="000000"/>
                <w:sz w:val="22"/>
                <w:szCs w:val="22"/>
                <w:lang w:val="kk-KZ"/>
              </w:rPr>
              <w:t>11480</w:t>
            </w:r>
          </w:p>
        </w:tc>
        <w:tc>
          <w:tcPr>
            <w:tcW w:w="295" w:type="pct"/>
            <w:tcBorders>
              <w:top w:val="single" w:sz="4" w:space="0" w:color="000000"/>
              <w:left w:val="single" w:sz="4" w:space="0" w:color="000000"/>
              <w:bottom w:val="single" w:sz="4" w:space="0" w:color="000000"/>
              <w:right w:val="single" w:sz="4" w:space="0" w:color="000000"/>
            </w:tcBorders>
            <w:noWrap/>
            <w:vAlign w:val="center"/>
            <w:hideMark/>
          </w:tcPr>
          <w:p w:rsidR="00011A38" w:rsidRPr="00052D32" w:rsidRDefault="00011A38" w:rsidP="00052D32">
            <w:pPr>
              <w:jc w:val="center"/>
              <w:rPr>
                <w:color w:val="000000"/>
                <w:sz w:val="22"/>
                <w:szCs w:val="22"/>
                <w:lang w:val="kk-KZ"/>
              </w:rPr>
            </w:pPr>
            <w:r w:rsidRPr="00052D32">
              <w:rPr>
                <w:color w:val="000000"/>
                <w:sz w:val="22"/>
                <w:szCs w:val="22"/>
                <w:lang w:val="kk-KZ"/>
              </w:rPr>
              <w:t>-</w:t>
            </w:r>
          </w:p>
        </w:tc>
        <w:tc>
          <w:tcPr>
            <w:tcW w:w="370" w:type="pct"/>
            <w:tcBorders>
              <w:top w:val="single" w:sz="4" w:space="0" w:color="000000"/>
              <w:left w:val="single" w:sz="4" w:space="0" w:color="000000"/>
              <w:bottom w:val="single" w:sz="4" w:space="0" w:color="000000"/>
              <w:right w:val="single" w:sz="4" w:space="0" w:color="000000"/>
            </w:tcBorders>
            <w:noWrap/>
            <w:vAlign w:val="center"/>
            <w:hideMark/>
          </w:tcPr>
          <w:p w:rsidR="00011A38" w:rsidRPr="00052D32" w:rsidRDefault="00011A38" w:rsidP="00052D32">
            <w:pPr>
              <w:jc w:val="center"/>
              <w:rPr>
                <w:color w:val="000000"/>
                <w:sz w:val="22"/>
                <w:szCs w:val="22"/>
                <w:lang w:val="kk-KZ"/>
              </w:rPr>
            </w:pPr>
            <w:r w:rsidRPr="00052D32">
              <w:rPr>
                <w:color w:val="000000"/>
                <w:sz w:val="22"/>
                <w:szCs w:val="22"/>
                <w:lang w:val="kk-KZ"/>
              </w:rPr>
              <w:t>1030</w:t>
            </w:r>
          </w:p>
        </w:tc>
        <w:tc>
          <w:tcPr>
            <w:tcW w:w="369" w:type="pct"/>
            <w:tcBorders>
              <w:top w:val="single" w:sz="4" w:space="0" w:color="000000"/>
              <w:left w:val="single" w:sz="4" w:space="0" w:color="000000"/>
              <w:bottom w:val="single" w:sz="4" w:space="0" w:color="000000"/>
              <w:right w:val="single" w:sz="4" w:space="0" w:color="000000"/>
            </w:tcBorders>
            <w:vAlign w:val="center"/>
            <w:hideMark/>
          </w:tcPr>
          <w:p w:rsidR="00011A38" w:rsidRPr="00052D32" w:rsidRDefault="00011A38" w:rsidP="00052D32">
            <w:pPr>
              <w:jc w:val="center"/>
              <w:rPr>
                <w:color w:val="000000"/>
                <w:sz w:val="22"/>
                <w:szCs w:val="22"/>
                <w:lang w:val="kk-KZ"/>
              </w:rPr>
            </w:pPr>
            <w:r w:rsidRPr="00052D32">
              <w:rPr>
                <w:color w:val="000000"/>
                <w:sz w:val="22"/>
                <w:szCs w:val="22"/>
                <w:lang w:val="kk-KZ"/>
              </w:rPr>
              <w:t>331,6</w:t>
            </w:r>
          </w:p>
        </w:tc>
        <w:tc>
          <w:tcPr>
            <w:tcW w:w="368" w:type="pct"/>
            <w:tcBorders>
              <w:top w:val="single" w:sz="4" w:space="0" w:color="000000"/>
              <w:left w:val="single" w:sz="4" w:space="0" w:color="000000"/>
              <w:bottom w:val="single" w:sz="4" w:space="0" w:color="000000"/>
              <w:right w:val="single" w:sz="4" w:space="0" w:color="000000"/>
            </w:tcBorders>
            <w:noWrap/>
            <w:vAlign w:val="center"/>
            <w:hideMark/>
          </w:tcPr>
          <w:p w:rsidR="00011A38" w:rsidRPr="00052D32" w:rsidRDefault="00011A38" w:rsidP="00052D32">
            <w:pPr>
              <w:jc w:val="center"/>
              <w:rPr>
                <w:color w:val="000000"/>
                <w:sz w:val="22"/>
                <w:szCs w:val="22"/>
                <w:lang w:val="kk-KZ"/>
              </w:rPr>
            </w:pPr>
            <w:r w:rsidRPr="00052D32">
              <w:rPr>
                <w:color w:val="000000"/>
                <w:sz w:val="22"/>
                <w:szCs w:val="22"/>
                <w:lang w:val="kk-KZ"/>
              </w:rPr>
              <w:t>-</w:t>
            </w:r>
          </w:p>
        </w:tc>
        <w:tc>
          <w:tcPr>
            <w:tcW w:w="276" w:type="pct"/>
            <w:tcBorders>
              <w:top w:val="single" w:sz="4" w:space="0" w:color="000000"/>
              <w:left w:val="single" w:sz="4" w:space="0" w:color="000000"/>
              <w:bottom w:val="single" w:sz="4" w:space="0" w:color="000000"/>
              <w:right w:val="single" w:sz="4" w:space="0" w:color="000000"/>
            </w:tcBorders>
            <w:noWrap/>
            <w:vAlign w:val="center"/>
            <w:hideMark/>
          </w:tcPr>
          <w:p w:rsidR="00011A38" w:rsidRPr="00052D32" w:rsidRDefault="00011A38" w:rsidP="00052D32">
            <w:pPr>
              <w:jc w:val="center"/>
              <w:rPr>
                <w:color w:val="000000"/>
                <w:sz w:val="22"/>
                <w:szCs w:val="22"/>
              </w:rPr>
            </w:pPr>
            <w:r w:rsidRPr="00052D32">
              <w:rPr>
                <w:color w:val="000000"/>
                <w:sz w:val="22"/>
                <w:szCs w:val="22"/>
              </w:rPr>
              <w:t>9,6</w:t>
            </w:r>
          </w:p>
        </w:tc>
        <w:tc>
          <w:tcPr>
            <w:tcW w:w="286" w:type="pct"/>
            <w:gridSpan w:val="2"/>
            <w:tcBorders>
              <w:top w:val="single" w:sz="4" w:space="0" w:color="000000"/>
              <w:left w:val="single" w:sz="4" w:space="0" w:color="000000"/>
              <w:bottom w:val="single" w:sz="4" w:space="0" w:color="000000"/>
              <w:right w:val="single" w:sz="4" w:space="0" w:color="000000"/>
            </w:tcBorders>
            <w:noWrap/>
            <w:vAlign w:val="center"/>
            <w:hideMark/>
          </w:tcPr>
          <w:p w:rsidR="00011A38" w:rsidRPr="00052D32" w:rsidRDefault="00011A38" w:rsidP="00052D32">
            <w:pPr>
              <w:jc w:val="center"/>
              <w:rPr>
                <w:color w:val="000000"/>
                <w:sz w:val="22"/>
                <w:szCs w:val="22"/>
                <w:lang w:val="kk-KZ"/>
              </w:rPr>
            </w:pPr>
            <w:r w:rsidRPr="00052D32">
              <w:rPr>
                <w:color w:val="000000"/>
                <w:sz w:val="22"/>
                <w:szCs w:val="22"/>
                <w:lang w:val="kk-KZ"/>
              </w:rPr>
              <w:t>-</w:t>
            </w:r>
          </w:p>
        </w:tc>
        <w:tc>
          <w:tcPr>
            <w:tcW w:w="322" w:type="pct"/>
            <w:tcBorders>
              <w:top w:val="single" w:sz="4" w:space="0" w:color="000000"/>
              <w:left w:val="single" w:sz="4" w:space="0" w:color="000000"/>
              <w:bottom w:val="single" w:sz="4" w:space="0" w:color="000000"/>
              <w:right w:val="single" w:sz="4" w:space="0" w:color="000000"/>
            </w:tcBorders>
            <w:noWrap/>
            <w:vAlign w:val="center"/>
            <w:hideMark/>
          </w:tcPr>
          <w:p w:rsidR="00011A38" w:rsidRPr="00052D32" w:rsidRDefault="00011A38" w:rsidP="00052D32">
            <w:pPr>
              <w:jc w:val="center"/>
              <w:rPr>
                <w:color w:val="000000"/>
                <w:sz w:val="22"/>
                <w:szCs w:val="22"/>
                <w:lang w:val="kk-KZ"/>
              </w:rPr>
            </w:pPr>
            <w:r w:rsidRPr="00052D32">
              <w:rPr>
                <w:color w:val="000000"/>
                <w:sz w:val="22"/>
                <w:szCs w:val="22"/>
                <w:lang w:val="kk-KZ"/>
              </w:rPr>
              <w:t>-</w:t>
            </w:r>
          </w:p>
        </w:tc>
        <w:tc>
          <w:tcPr>
            <w:tcW w:w="385" w:type="pct"/>
            <w:tcBorders>
              <w:top w:val="single" w:sz="4" w:space="0" w:color="000000"/>
              <w:left w:val="single" w:sz="4" w:space="0" w:color="000000"/>
              <w:bottom w:val="single" w:sz="4" w:space="0" w:color="000000"/>
              <w:right w:val="single" w:sz="4" w:space="0" w:color="000000"/>
            </w:tcBorders>
            <w:vAlign w:val="center"/>
            <w:hideMark/>
          </w:tcPr>
          <w:p w:rsidR="00011A38" w:rsidRPr="00052D32" w:rsidRDefault="00011A38" w:rsidP="00052D32">
            <w:pPr>
              <w:jc w:val="center"/>
              <w:rPr>
                <w:color w:val="000000"/>
                <w:sz w:val="22"/>
                <w:szCs w:val="22"/>
                <w:lang w:val="kk-KZ"/>
              </w:rPr>
            </w:pPr>
            <w:r w:rsidRPr="00052D32">
              <w:rPr>
                <w:color w:val="000000"/>
                <w:sz w:val="22"/>
                <w:szCs w:val="22"/>
                <w:lang w:val="kk-KZ"/>
              </w:rPr>
              <w:t>49,1</w:t>
            </w:r>
          </w:p>
        </w:tc>
        <w:tc>
          <w:tcPr>
            <w:tcW w:w="316" w:type="pct"/>
            <w:tcBorders>
              <w:top w:val="single" w:sz="4" w:space="0" w:color="000000"/>
              <w:left w:val="single" w:sz="4" w:space="0" w:color="000000"/>
              <w:bottom w:val="single" w:sz="4" w:space="0" w:color="000000"/>
              <w:right w:val="single" w:sz="4" w:space="0" w:color="000000"/>
            </w:tcBorders>
            <w:vAlign w:val="center"/>
            <w:hideMark/>
          </w:tcPr>
          <w:p w:rsidR="00011A38" w:rsidRPr="00052D32" w:rsidRDefault="00011A38" w:rsidP="00052D32">
            <w:pPr>
              <w:jc w:val="center"/>
              <w:rPr>
                <w:color w:val="000000"/>
                <w:sz w:val="22"/>
                <w:szCs w:val="22"/>
                <w:lang w:val="kk-KZ"/>
              </w:rPr>
            </w:pPr>
            <w:r w:rsidRPr="00052D32">
              <w:rPr>
                <w:color w:val="000000"/>
                <w:sz w:val="22"/>
                <w:szCs w:val="22"/>
                <w:lang w:val="kk-KZ"/>
              </w:rPr>
              <w:t>-</w:t>
            </w:r>
          </w:p>
        </w:tc>
        <w:tc>
          <w:tcPr>
            <w:tcW w:w="396" w:type="pct"/>
            <w:tcBorders>
              <w:top w:val="single" w:sz="4" w:space="0" w:color="000000"/>
              <w:left w:val="single" w:sz="4" w:space="0" w:color="000000"/>
              <w:bottom w:val="single" w:sz="4" w:space="0" w:color="000000"/>
              <w:right w:val="single" w:sz="4" w:space="0" w:color="000000"/>
            </w:tcBorders>
          </w:tcPr>
          <w:p w:rsidR="00011A38" w:rsidRPr="00052D32" w:rsidRDefault="00011A38" w:rsidP="00052D32">
            <w:pPr>
              <w:jc w:val="center"/>
              <w:rPr>
                <w:color w:val="000000"/>
                <w:sz w:val="22"/>
                <w:szCs w:val="22"/>
                <w:lang w:val="kk-KZ"/>
              </w:rPr>
            </w:pPr>
          </w:p>
          <w:p w:rsidR="00011A38" w:rsidRPr="00052D32" w:rsidRDefault="00011A38" w:rsidP="00052D32">
            <w:pPr>
              <w:jc w:val="center"/>
              <w:rPr>
                <w:color w:val="000000"/>
                <w:sz w:val="22"/>
                <w:szCs w:val="22"/>
                <w:lang w:val="kk-KZ"/>
              </w:rPr>
            </w:pPr>
            <w:r w:rsidRPr="00052D32">
              <w:rPr>
                <w:color w:val="000000"/>
                <w:sz w:val="22"/>
                <w:szCs w:val="22"/>
                <w:lang w:val="kk-KZ"/>
              </w:rPr>
              <w:t>16130</w:t>
            </w:r>
          </w:p>
        </w:tc>
      </w:tr>
      <w:tr w:rsidR="002F2408" w:rsidRPr="00052D32" w:rsidTr="002F2408">
        <w:tblPrEx>
          <w:tblBorders>
            <w:bottom w:val="single" w:sz="4" w:space="0" w:color="000000"/>
          </w:tblBorders>
        </w:tblPrEx>
        <w:trPr>
          <w:trHeight w:val="123"/>
        </w:trPr>
        <w:tc>
          <w:tcPr>
            <w:tcW w:w="1096" w:type="pct"/>
            <w:tcBorders>
              <w:top w:val="single" w:sz="4" w:space="0" w:color="000000"/>
              <w:left w:val="single" w:sz="4" w:space="0" w:color="000000"/>
              <w:bottom w:val="single" w:sz="4" w:space="0" w:color="000000"/>
              <w:right w:val="single" w:sz="4" w:space="0" w:color="000000"/>
            </w:tcBorders>
            <w:vAlign w:val="center"/>
            <w:hideMark/>
          </w:tcPr>
          <w:p w:rsidR="00011A38" w:rsidRPr="00052D32" w:rsidRDefault="00011A38" w:rsidP="00052D32">
            <w:pPr>
              <w:rPr>
                <w:sz w:val="22"/>
                <w:szCs w:val="22"/>
              </w:rPr>
            </w:pPr>
            <w:r w:rsidRPr="00052D32">
              <w:rPr>
                <w:sz w:val="22"/>
                <w:szCs w:val="22"/>
              </w:rPr>
              <w:t>Каражанбас №3817</w:t>
            </w:r>
          </w:p>
        </w:tc>
        <w:tc>
          <w:tcPr>
            <w:tcW w:w="521" w:type="pct"/>
            <w:tcBorders>
              <w:top w:val="single" w:sz="4" w:space="0" w:color="000000"/>
              <w:left w:val="single" w:sz="4" w:space="0" w:color="000000"/>
              <w:bottom w:val="single" w:sz="4" w:space="0" w:color="000000"/>
              <w:right w:val="single" w:sz="4" w:space="0" w:color="000000"/>
            </w:tcBorders>
            <w:vAlign w:val="center"/>
            <w:hideMark/>
          </w:tcPr>
          <w:p w:rsidR="00011A38" w:rsidRPr="00052D32" w:rsidRDefault="00011A38" w:rsidP="00052D32">
            <w:pPr>
              <w:jc w:val="center"/>
              <w:rPr>
                <w:rFonts w:eastAsia="Calibri"/>
                <w:b/>
                <w:color w:val="000000"/>
                <w:sz w:val="22"/>
                <w:szCs w:val="22"/>
              </w:rPr>
            </w:pPr>
            <w:r w:rsidRPr="00052D32">
              <w:rPr>
                <w:b/>
                <w:color w:val="000000"/>
                <w:sz w:val="22"/>
                <w:szCs w:val="22"/>
              </w:rPr>
              <w:t>14280</w:t>
            </w:r>
          </w:p>
        </w:tc>
        <w:tc>
          <w:tcPr>
            <w:tcW w:w="295" w:type="pct"/>
            <w:tcBorders>
              <w:top w:val="single" w:sz="4" w:space="0" w:color="000000"/>
              <w:left w:val="single" w:sz="4" w:space="0" w:color="000000"/>
              <w:bottom w:val="single" w:sz="4" w:space="0" w:color="000000"/>
              <w:right w:val="single" w:sz="4" w:space="0" w:color="000000"/>
            </w:tcBorders>
            <w:noWrap/>
            <w:vAlign w:val="center"/>
            <w:hideMark/>
          </w:tcPr>
          <w:p w:rsidR="00011A38" w:rsidRPr="00052D32" w:rsidRDefault="00011A38" w:rsidP="00052D32">
            <w:pPr>
              <w:jc w:val="center"/>
              <w:rPr>
                <w:color w:val="000000"/>
                <w:sz w:val="22"/>
                <w:szCs w:val="22"/>
              </w:rPr>
            </w:pPr>
            <w:r w:rsidRPr="00052D32">
              <w:rPr>
                <w:color w:val="000000"/>
                <w:sz w:val="22"/>
                <w:szCs w:val="22"/>
              </w:rPr>
              <w:t>80</w:t>
            </w:r>
          </w:p>
        </w:tc>
        <w:tc>
          <w:tcPr>
            <w:tcW w:w="370" w:type="pct"/>
            <w:tcBorders>
              <w:top w:val="single" w:sz="4" w:space="0" w:color="000000"/>
              <w:left w:val="single" w:sz="4" w:space="0" w:color="000000"/>
              <w:bottom w:val="single" w:sz="4" w:space="0" w:color="000000"/>
              <w:right w:val="single" w:sz="4" w:space="0" w:color="000000"/>
            </w:tcBorders>
            <w:noWrap/>
            <w:hideMark/>
          </w:tcPr>
          <w:p w:rsidR="00011A38" w:rsidRPr="00052D32" w:rsidRDefault="00011A38" w:rsidP="00052D32">
            <w:pPr>
              <w:jc w:val="center"/>
              <w:rPr>
                <w:color w:val="000000"/>
                <w:sz w:val="22"/>
                <w:szCs w:val="22"/>
              </w:rPr>
            </w:pPr>
            <w:r w:rsidRPr="00052D32">
              <w:rPr>
                <w:color w:val="000000"/>
                <w:sz w:val="22"/>
                <w:szCs w:val="22"/>
              </w:rPr>
              <w:t>1100</w:t>
            </w:r>
          </w:p>
        </w:tc>
        <w:tc>
          <w:tcPr>
            <w:tcW w:w="369" w:type="pct"/>
            <w:tcBorders>
              <w:top w:val="single" w:sz="4" w:space="0" w:color="000000"/>
              <w:left w:val="single" w:sz="4" w:space="0" w:color="000000"/>
              <w:bottom w:val="single" w:sz="4" w:space="0" w:color="000000"/>
              <w:right w:val="single" w:sz="4" w:space="0" w:color="000000"/>
            </w:tcBorders>
            <w:vAlign w:val="center"/>
            <w:hideMark/>
          </w:tcPr>
          <w:p w:rsidR="00011A38" w:rsidRPr="00052D32" w:rsidRDefault="00011A38" w:rsidP="00052D32">
            <w:pPr>
              <w:jc w:val="center"/>
              <w:rPr>
                <w:color w:val="000000"/>
                <w:sz w:val="22"/>
                <w:szCs w:val="22"/>
              </w:rPr>
            </w:pPr>
            <w:r w:rsidRPr="00052D32">
              <w:rPr>
                <w:color w:val="000000"/>
                <w:sz w:val="22"/>
                <w:szCs w:val="22"/>
              </w:rPr>
              <w:t>400</w:t>
            </w:r>
          </w:p>
        </w:tc>
        <w:tc>
          <w:tcPr>
            <w:tcW w:w="368" w:type="pct"/>
            <w:tcBorders>
              <w:top w:val="single" w:sz="4" w:space="0" w:color="000000"/>
              <w:left w:val="single" w:sz="4" w:space="0" w:color="000000"/>
              <w:bottom w:val="single" w:sz="4" w:space="0" w:color="000000"/>
              <w:right w:val="single" w:sz="4" w:space="0" w:color="000000"/>
            </w:tcBorders>
            <w:noWrap/>
            <w:vAlign w:val="center"/>
            <w:hideMark/>
          </w:tcPr>
          <w:p w:rsidR="00011A38" w:rsidRPr="00052D32" w:rsidRDefault="00011A38" w:rsidP="00052D32">
            <w:pPr>
              <w:jc w:val="center"/>
              <w:rPr>
                <w:color w:val="000000"/>
                <w:sz w:val="22"/>
                <w:szCs w:val="22"/>
              </w:rPr>
            </w:pPr>
            <w:r w:rsidRPr="00052D32">
              <w:rPr>
                <w:color w:val="000000"/>
                <w:sz w:val="22"/>
                <w:szCs w:val="22"/>
              </w:rPr>
              <w:t>-</w:t>
            </w:r>
          </w:p>
        </w:tc>
        <w:tc>
          <w:tcPr>
            <w:tcW w:w="276" w:type="pct"/>
            <w:tcBorders>
              <w:top w:val="single" w:sz="4" w:space="0" w:color="000000"/>
              <w:left w:val="single" w:sz="4" w:space="0" w:color="000000"/>
              <w:bottom w:val="single" w:sz="4" w:space="0" w:color="000000"/>
              <w:right w:val="single" w:sz="4" w:space="0" w:color="000000"/>
            </w:tcBorders>
            <w:noWrap/>
            <w:vAlign w:val="center"/>
            <w:hideMark/>
          </w:tcPr>
          <w:p w:rsidR="00011A38" w:rsidRPr="00052D32" w:rsidRDefault="00011A38" w:rsidP="00052D32">
            <w:pPr>
              <w:jc w:val="center"/>
              <w:rPr>
                <w:color w:val="000000"/>
                <w:sz w:val="22"/>
                <w:szCs w:val="22"/>
              </w:rPr>
            </w:pPr>
            <w:r w:rsidRPr="00052D32">
              <w:rPr>
                <w:color w:val="000000"/>
                <w:sz w:val="22"/>
                <w:szCs w:val="22"/>
              </w:rPr>
              <w:t>20</w:t>
            </w:r>
          </w:p>
        </w:tc>
        <w:tc>
          <w:tcPr>
            <w:tcW w:w="286" w:type="pct"/>
            <w:gridSpan w:val="2"/>
            <w:tcBorders>
              <w:top w:val="single" w:sz="4" w:space="0" w:color="000000"/>
              <w:left w:val="single" w:sz="4" w:space="0" w:color="000000"/>
              <w:bottom w:val="single" w:sz="4" w:space="0" w:color="000000"/>
              <w:right w:val="single" w:sz="4" w:space="0" w:color="000000"/>
            </w:tcBorders>
            <w:noWrap/>
            <w:vAlign w:val="center"/>
            <w:hideMark/>
          </w:tcPr>
          <w:p w:rsidR="00011A38" w:rsidRPr="00052D32" w:rsidRDefault="00011A38" w:rsidP="00052D32">
            <w:pPr>
              <w:jc w:val="center"/>
              <w:rPr>
                <w:color w:val="000000"/>
                <w:sz w:val="22"/>
                <w:szCs w:val="22"/>
              </w:rPr>
            </w:pPr>
            <w:r w:rsidRPr="00052D32">
              <w:rPr>
                <w:color w:val="000000"/>
                <w:sz w:val="22"/>
                <w:szCs w:val="22"/>
              </w:rPr>
              <w:t>-</w:t>
            </w:r>
          </w:p>
        </w:tc>
        <w:tc>
          <w:tcPr>
            <w:tcW w:w="322" w:type="pct"/>
            <w:tcBorders>
              <w:top w:val="single" w:sz="4" w:space="0" w:color="000000"/>
              <w:left w:val="single" w:sz="4" w:space="0" w:color="000000"/>
              <w:bottom w:val="single" w:sz="4" w:space="0" w:color="000000"/>
              <w:right w:val="single" w:sz="4" w:space="0" w:color="000000"/>
            </w:tcBorders>
            <w:noWrap/>
            <w:vAlign w:val="center"/>
            <w:hideMark/>
          </w:tcPr>
          <w:p w:rsidR="00011A38" w:rsidRPr="00052D32" w:rsidRDefault="00011A38" w:rsidP="00052D32">
            <w:pPr>
              <w:jc w:val="center"/>
              <w:rPr>
                <w:color w:val="000000"/>
                <w:sz w:val="22"/>
                <w:szCs w:val="22"/>
              </w:rPr>
            </w:pPr>
            <w:r w:rsidRPr="00052D32">
              <w:rPr>
                <w:color w:val="000000"/>
                <w:sz w:val="22"/>
                <w:szCs w:val="22"/>
              </w:rPr>
              <w:t>320</w:t>
            </w:r>
          </w:p>
        </w:tc>
        <w:tc>
          <w:tcPr>
            <w:tcW w:w="385" w:type="pct"/>
            <w:tcBorders>
              <w:top w:val="single" w:sz="4" w:space="0" w:color="000000"/>
              <w:left w:val="single" w:sz="4" w:space="0" w:color="000000"/>
              <w:bottom w:val="single" w:sz="4" w:space="0" w:color="000000"/>
              <w:right w:val="single" w:sz="4" w:space="0" w:color="000000"/>
            </w:tcBorders>
            <w:vAlign w:val="center"/>
            <w:hideMark/>
          </w:tcPr>
          <w:p w:rsidR="00011A38" w:rsidRPr="00052D32" w:rsidRDefault="00011A38" w:rsidP="00052D32">
            <w:pPr>
              <w:jc w:val="center"/>
              <w:rPr>
                <w:color w:val="000000"/>
                <w:sz w:val="22"/>
                <w:szCs w:val="22"/>
              </w:rPr>
            </w:pPr>
            <w:r w:rsidRPr="00052D32">
              <w:rPr>
                <w:color w:val="000000"/>
                <w:sz w:val="22"/>
                <w:szCs w:val="22"/>
              </w:rPr>
              <w:t>50</w:t>
            </w:r>
          </w:p>
        </w:tc>
        <w:tc>
          <w:tcPr>
            <w:tcW w:w="316" w:type="pct"/>
            <w:tcBorders>
              <w:top w:val="single" w:sz="4" w:space="0" w:color="000000"/>
              <w:left w:val="single" w:sz="4" w:space="0" w:color="000000"/>
              <w:bottom w:val="single" w:sz="4" w:space="0" w:color="000000"/>
              <w:right w:val="single" w:sz="4" w:space="0" w:color="000000"/>
            </w:tcBorders>
            <w:vAlign w:val="center"/>
            <w:hideMark/>
          </w:tcPr>
          <w:p w:rsidR="00011A38" w:rsidRPr="00052D32" w:rsidRDefault="00011A38" w:rsidP="00052D32">
            <w:pPr>
              <w:jc w:val="center"/>
              <w:rPr>
                <w:color w:val="000000"/>
                <w:sz w:val="22"/>
                <w:szCs w:val="22"/>
                <w:highlight w:val="yellow"/>
              </w:rPr>
            </w:pPr>
            <w:r w:rsidRPr="00052D32">
              <w:rPr>
                <w:color w:val="000000"/>
                <w:sz w:val="22"/>
                <w:szCs w:val="22"/>
              </w:rPr>
              <w:t>-</w:t>
            </w:r>
          </w:p>
        </w:tc>
        <w:tc>
          <w:tcPr>
            <w:tcW w:w="396" w:type="pct"/>
            <w:tcBorders>
              <w:top w:val="single" w:sz="4" w:space="0" w:color="000000"/>
              <w:left w:val="single" w:sz="4" w:space="0" w:color="000000"/>
              <w:bottom w:val="single" w:sz="4" w:space="0" w:color="000000"/>
              <w:right w:val="single" w:sz="4" w:space="0" w:color="000000"/>
            </w:tcBorders>
            <w:hideMark/>
          </w:tcPr>
          <w:p w:rsidR="00011A38" w:rsidRPr="00052D32" w:rsidRDefault="00011A38" w:rsidP="00052D32">
            <w:pPr>
              <w:jc w:val="center"/>
              <w:rPr>
                <w:color w:val="000000"/>
                <w:sz w:val="22"/>
                <w:szCs w:val="22"/>
                <w:lang w:val="kk-KZ"/>
              </w:rPr>
            </w:pPr>
            <w:r w:rsidRPr="00052D32">
              <w:rPr>
                <w:color w:val="000000"/>
                <w:sz w:val="22"/>
                <w:szCs w:val="22"/>
                <w:lang w:val="kk-KZ"/>
              </w:rPr>
              <w:t>-</w:t>
            </w:r>
          </w:p>
        </w:tc>
      </w:tr>
      <w:tr w:rsidR="002F2408" w:rsidRPr="00052D32" w:rsidTr="002F2408">
        <w:tblPrEx>
          <w:tblBorders>
            <w:bottom w:val="single" w:sz="4" w:space="0" w:color="000000"/>
          </w:tblBorders>
        </w:tblPrEx>
        <w:trPr>
          <w:trHeight w:val="123"/>
        </w:trPr>
        <w:tc>
          <w:tcPr>
            <w:tcW w:w="1096" w:type="pct"/>
            <w:tcBorders>
              <w:top w:val="single" w:sz="4" w:space="0" w:color="000000"/>
              <w:left w:val="single" w:sz="4" w:space="0" w:color="000000"/>
              <w:bottom w:val="single" w:sz="4" w:space="0" w:color="000000"/>
              <w:right w:val="single" w:sz="4" w:space="0" w:color="000000"/>
            </w:tcBorders>
            <w:vAlign w:val="center"/>
            <w:hideMark/>
          </w:tcPr>
          <w:p w:rsidR="00011A38" w:rsidRPr="00052D32" w:rsidRDefault="00011A38" w:rsidP="00052D32">
            <w:pPr>
              <w:rPr>
                <w:color w:val="000000"/>
                <w:sz w:val="22"/>
                <w:szCs w:val="22"/>
                <w:lang w:val="kk-KZ"/>
              </w:rPr>
            </w:pPr>
            <w:r w:rsidRPr="00052D32">
              <w:rPr>
                <w:color w:val="000000"/>
                <w:sz w:val="22"/>
                <w:szCs w:val="22"/>
                <w:lang w:val="kk-KZ"/>
              </w:rPr>
              <w:t xml:space="preserve">Каражанбас №3817 </w:t>
            </w:r>
            <w:r w:rsidRPr="00052D32">
              <w:rPr>
                <w:color w:val="000000"/>
                <w:sz w:val="22"/>
                <w:szCs w:val="22"/>
              </w:rPr>
              <w:t xml:space="preserve">после обр с </w:t>
            </w:r>
            <w:r w:rsidRPr="00052D32">
              <w:rPr>
                <w:color w:val="000000"/>
                <w:sz w:val="22"/>
                <w:szCs w:val="22"/>
                <w:lang w:val="en-US"/>
              </w:rPr>
              <w:t>Rau</w:t>
            </w:r>
            <w:r w:rsidRPr="00052D32">
              <w:rPr>
                <w:color w:val="000000"/>
                <w:sz w:val="22"/>
                <w:szCs w:val="22"/>
              </w:rPr>
              <w:t xml:space="preserve">-85 без </w:t>
            </w:r>
            <w:r w:rsidRPr="00052D32">
              <w:rPr>
                <w:color w:val="000000"/>
                <w:sz w:val="22"/>
                <w:szCs w:val="22"/>
                <w:lang w:val="en-US"/>
              </w:rPr>
              <w:t>HCl</w:t>
            </w:r>
          </w:p>
        </w:tc>
        <w:tc>
          <w:tcPr>
            <w:tcW w:w="521" w:type="pct"/>
            <w:tcBorders>
              <w:top w:val="single" w:sz="4" w:space="0" w:color="000000"/>
              <w:left w:val="single" w:sz="4" w:space="0" w:color="000000"/>
              <w:bottom w:val="single" w:sz="4" w:space="0" w:color="000000"/>
              <w:right w:val="single" w:sz="4" w:space="0" w:color="000000"/>
            </w:tcBorders>
            <w:vAlign w:val="center"/>
            <w:hideMark/>
          </w:tcPr>
          <w:p w:rsidR="00011A38" w:rsidRPr="00052D32" w:rsidRDefault="00011A38" w:rsidP="00052D32">
            <w:pPr>
              <w:jc w:val="center"/>
              <w:rPr>
                <w:rFonts w:eastAsia="Calibri"/>
                <w:color w:val="000000"/>
                <w:sz w:val="22"/>
                <w:szCs w:val="22"/>
                <w:lang w:val="kk-KZ"/>
              </w:rPr>
            </w:pPr>
            <w:r w:rsidRPr="00052D32">
              <w:rPr>
                <w:color w:val="000000"/>
                <w:sz w:val="22"/>
                <w:szCs w:val="22"/>
                <w:lang w:val="kk-KZ"/>
              </w:rPr>
              <w:t>13900</w:t>
            </w:r>
          </w:p>
        </w:tc>
        <w:tc>
          <w:tcPr>
            <w:tcW w:w="295" w:type="pct"/>
            <w:tcBorders>
              <w:top w:val="single" w:sz="4" w:space="0" w:color="000000"/>
              <w:left w:val="single" w:sz="4" w:space="0" w:color="000000"/>
              <w:bottom w:val="single" w:sz="4" w:space="0" w:color="000000"/>
              <w:right w:val="single" w:sz="4" w:space="0" w:color="000000"/>
            </w:tcBorders>
            <w:noWrap/>
            <w:vAlign w:val="center"/>
            <w:hideMark/>
          </w:tcPr>
          <w:p w:rsidR="00011A38" w:rsidRPr="00052D32" w:rsidRDefault="00011A38" w:rsidP="00052D32">
            <w:pPr>
              <w:jc w:val="center"/>
              <w:rPr>
                <w:color w:val="000000"/>
                <w:sz w:val="22"/>
                <w:szCs w:val="22"/>
                <w:lang w:val="kk-KZ"/>
              </w:rPr>
            </w:pPr>
            <w:r w:rsidRPr="00052D32">
              <w:rPr>
                <w:color w:val="000000"/>
                <w:sz w:val="22"/>
                <w:szCs w:val="22"/>
                <w:lang w:val="kk-KZ"/>
              </w:rPr>
              <w:t>-</w:t>
            </w:r>
          </w:p>
        </w:tc>
        <w:tc>
          <w:tcPr>
            <w:tcW w:w="370" w:type="pct"/>
            <w:tcBorders>
              <w:top w:val="single" w:sz="4" w:space="0" w:color="000000"/>
              <w:left w:val="single" w:sz="4" w:space="0" w:color="000000"/>
              <w:bottom w:val="single" w:sz="4" w:space="0" w:color="000000"/>
              <w:right w:val="single" w:sz="4" w:space="0" w:color="000000"/>
            </w:tcBorders>
            <w:noWrap/>
            <w:vAlign w:val="center"/>
            <w:hideMark/>
          </w:tcPr>
          <w:p w:rsidR="00011A38" w:rsidRPr="00052D32" w:rsidRDefault="00011A38" w:rsidP="00052D32">
            <w:pPr>
              <w:jc w:val="center"/>
              <w:rPr>
                <w:color w:val="000000"/>
                <w:sz w:val="22"/>
                <w:szCs w:val="22"/>
                <w:lang w:val="kk-KZ"/>
              </w:rPr>
            </w:pPr>
            <w:r w:rsidRPr="00052D32">
              <w:rPr>
                <w:color w:val="000000"/>
                <w:sz w:val="22"/>
                <w:szCs w:val="22"/>
                <w:lang w:val="kk-KZ"/>
              </w:rPr>
              <w:t>1019</w:t>
            </w:r>
          </w:p>
        </w:tc>
        <w:tc>
          <w:tcPr>
            <w:tcW w:w="369" w:type="pct"/>
            <w:tcBorders>
              <w:top w:val="single" w:sz="4" w:space="0" w:color="000000"/>
              <w:left w:val="single" w:sz="4" w:space="0" w:color="000000"/>
              <w:bottom w:val="single" w:sz="4" w:space="0" w:color="000000"/>
              <w:right w:val="single" w:sz="4" w:space="0" w:color="000000"/>
            </w:tcBorders>
            <w:vAlign w:val="center"/>
            <w:hideMark/>
          </w:tcPr>
          <w:p w:rsidR="00011A38" w:rsidRPr="00052D32" w:rsidRDefault="00011A38" w:rsidP="00052D32">
            <w:pPr>
              <w:jc w:val="center"/>
              <w:rPr>
                <w:color w:val="000000"/>
                <w:sz w:val="22"/>
                <w:szCs w:val="22"/>
                <w:lang w:val="kk-KZ"/>
              </w:rPr>
            </w:pPr>
            <w:r w:rsidRPr="00052D32">
              <w:rPr>
                <w:color w:val="000000"/>
                <w:sz w:val="22"/>
                <w:szCs w:val="22"/>
                <w:lang w:val="kk-KZ"/>
              </w:rPr>
              <w:t>395</w:t>
            </w:r>
          </w:p>
        </w:tc>
        <w:tc>
          <w:tcPr>
            <w:tcW w:w="368" w:type="pct"/>
            <w:tcBorders>
              <w:top w:val="single" w:sz="4" w:space="0" w:color="000000"/>
              <w:left w:val="single" w:sz="4" w:space="0" w:color="000000"/>
              <w:bottom w:val="single" w:sz="4" w:space="0" w:color="000000"/>
              <w:right w:val="single" w:sz="4" w:space="0" w:color="000000"/>
            </w:tcBorders>
            <w:noWrap/>
            <w:vAlign w:val="center"/>
            <w:hideMark/>
          </w:tcPr>
          <w:p w:rsidR="00011A38" w:rsidRPr="00052D32" w:rsidRDefault="00011A38" w:rsidP="00052D32">
            <w:pPr>
              <w:jc w:val="center"/>
              <w:rPr>
                <w:color w:val="000000"/>
                <w:sz w:val="22"/>
                <w:szCs w:val="22"/>
                <w:lang w:val="kk-KZ"/>
              </w:rPr>
            </w:pPr>
            <w:r w:rsidRPr="00052D32">
              <w:rPr>
                <w:color w:val="000000"/>
                <w:sz w:val="22"/>
                <w:szCs w:val="22"/>
                <w:lang w:val="kk-KZ"/>
              </w:rPr>
              <w:t>-</w:t>
            </w:r>
          </w:p>
        </w:tc>
        <w:tc>
          <w:tcPr>
            <w:tcW w:w="276" w:type="pct"/>
            <w:tcBorders>
              <w:top w:val="single" w:sz="4" w:space="0" w:color="000000"/>
              <w:left w:val="single" w:sz="4" w:space="0" w:color="000000"/>
              <w:bottom w:val="single" w:sz="4" w:space="0" w:color="000000"/>
              <w:right w:val="single" w:sz="4" w:space="0" w:color="000000"/>
            </w:tcBorders>
            <w:noWrap/>
            <w:vAlign w:val="center"/>
            <w:hideMark/>
          </w:tcPr>
          <w:p w:rsidR="00011A38" w:rsidRPr="00052D32" w:rsidRDefault="00011A38" w:rsidP="00052D32">
            <w:pPr>
              <w:jc w:val="center"/>
              <w:rPr>
                <w:color w:val="000000"/>
                <w:sz w:val="22"/>
                <w:szCs w:val="22"/>
              </w:rPr>
            </w:pPr>
            <w:r w:rsidRPr="00052D32">
              <w:rPr>
                <w:color w:val="000000"/>
                <w:sz w:val="22"/>
                <w:szCs w:val="22"/>
              </w:rPr>
              <w:t>9,6</w:t>
            </w:r>
          </w:p>
        </w:tc>
        <w:tc>
          <w:tcPr>
            <w:tcW w:w="286" w:type="pct"/>
            <w:gridSpan w:val="2"/>
            <w:tcBorders>
              <w:top w:val="single" w:sz="4" w:space="0" w:color="000000"/>
              <w:left w:val="single" w:sz="4" w:space="0" w:color="000000"/>
              <w:bottom w:val="single" w:sz="4" w:space="0" w:color="000000"/>
              <w:right w:val="single" w:sz="4" w:space="0" w:color="000000"/>
            </w:tcBorders>
            <w:noWrap/>
            <w:vAlign w:val="center"/>
            <w:hideMark/>
          </w:tcPr>
          <w:p w:rsidR="00011A38" w:rsidRPr="00052D32" w:rsidRDefault="00011A38" w:rsidP="00052D32">
            <w:pPr>
              <w:jc w:val="center"/>
              <w:rPr>
                <w:color w:val="000000"/>
                <w:sz w:val="22"/>
                <w:szCs w:val="22"/>
                <w:lang w:val="kk-KZ"/>
              </w:rPr>
            </w:pPr>
            <w:r w:rsidRPr="00052D32">
              <w:rPr>
                <w:color w:val="000000"/>
                <w:sz w:val="22"/>
                <w:szCs w:val="22"/>
                <w:lang w:val="kk-KZ"/>
              </w:rPr>
              <w:t>-</w:t>
            </w:r>
          </w:p>
        </w:tc>
        <w:tc>
          <w:tcPr>
            <w:tcW w:w="322" w:type="pct"/>
            <w:tcBorders>
              <w:top w:val="single" w:sz="4" w:space="0" w:color="000000"/>
              <w:left w:val="single" w:sz="4" w:space="0" w:color="000000"/>
              <w:bottom w:val="single" w:sz="4" w:space="0" w:color="000000"/>
              <w:right w:val="single" w:sz="4" w:space="0" w:color="000000"/>
            </w:tcBorders>
            <w:noWrap/>
            <w:vAlign w:val="center"/>
            <w:hideMark/>
          </w:tcPr>
          <w:p w:rsidR="00011A38" w:rsidRPr="00052D32" w:rsidRDefault="00011A38" w:rsidP="00052D32">
            <w:pPr>
              <w:jc w:val="center"/>
              <w:rPr>
                <w:color w:val="000000"/>
                <w:sz w:val="22"/>
                <w:szCs w:val="22"/>
                <w:lang w:val="kk-KZ"/>
              </w:rPr>
            </w:pPr>
            <w:r w:rsidRPr="00052D32">
              <w:rPr>
                <w:color w:val="000000"/>
                <w:sz w:val="22"/>
                <w:szCs w:val="22"/>
                <w:lang w:val="kk-KZ"/>
              </w:rPr>
              <w:t>-</w:t>
            </w:r>
          </w:p>
        </w:tc>
        <w:tc>
          <w:tcPr>
            <w:tcW w:w="385" w:type="pct"/>
            <w:tcBorders>
              <w:top w:val="single" w:sz="4" w:space="0" w:color="000000"/>
              <w:left w:val="single" w:sz="4" w:space="0" w:color="000000"/>
              <w:bottom w:val="single" w:sz="4" w:space="0" w:color="000000"/>
              <w:right w:val="single" w:sz="4" w:space="0" w:color="000000"/>
            </w:tcBorders>
            <w:vAlign w:val="center"/>
            <w:hideMark/>
          </w:tcPr>
          <w:p w:rsidR="00011A38" w:rsidRPr="00052D32" w:rsidRDefault="00011A38" w:rsidP="00052D32">
            <w:pPr>
              <w:jc w:val="center"/>
              <w:rPr>
                <w:color w:val="000000"/>
                <w:sz w:val="22"/>
                <w:szCs w:val="22"/>
                <w:lang w:val="kk-KZ"/>
              </w:rPr>
            </w:pPr>
            <w:r w:rsidRPr="00052D32">
              <w:rPr>
                <w:color w:val="000000"/>
                <w:sz w:val="22"/>
                <w:szCs w:val="22"/>
                <w:lang w:val="kk-KZ"/>
              </w:rPr>
              <w:t>47,8</w:t>
            </w:r>
          </w:p>
        </w:tc>
        <w:tc>
          <w:tcPr>
            <w:tcW w:w="316" w:type="pct"/>
            <w:tcBorders>
              <w:top w:val="single" w:sz="4" w:space="0" w:color="000000"/>
              <w:left w:val="single" w:sz="4" w:space="0" w:color="000000"/>
              <w:bottom w:val="single" w:sz="4" w:space="0" w:color="000000"/>
              <w:right w:val="single" w:sz="4" w:space="0" w:color="000000"/>
            </w:tcBorders>
            <w:vAlign w:val="center"/>
            <w:hideMark/>
          </w:tcPr>
          <w:p w:rsidR="00011A38" w:rsidRPr="00052D32" w:rsidRDefault="00011A38" w:rsidP="00052D32">
            <w:pPr>
              <w:jc w:val="center"/>
              <w:rPr>
                <w:color w:val="000000"/>
                <w:sz w:val="22"/>
                <w:szCs w:val="22"/>
                <w:lang w:val="kk-KZ"/>
              </w:rPr>
            </w:pPr>
            <w:r w:rsidRPr="00052D32">
              <w:rPr>
                <w:color w:val="000000"/>
                <w:sz w:val="22"/>
                <w:szCs w:val="22"/>
                <w:lang w:val="kk-KZ"/>
              </w:rPr>
              <w:t>-</w:t>
            </w:r>
          </w:p>
        </w:tc>
        <w:tc>
          <w:tcPr>
            <w:tcW w:w="396" w:type="pct"/>
            <w:tcBorders>
              <w:top w:val="single" w:sz="4" w:space="0" w:color="000000"/>
              <w:left w:val="single" w:sz="4" w:space="0" w:color="000000"/>
              <w:bottom w:val="single" w:sz="4" w:space="0" w:color="000000"/>
              <w:right w:val="single" w:sz="4" w:space="0" w:color="000000"/>
            </w:tcBorders>
          </w:tcPr>
          <w:p w:rsidR="00011A38" w:rsidRPr="00052D32" w:rsidRDefault="00011A38" w:rsidP="00052D32">
            <w:pPr>
              <w:jc w:val="center"/>
              <w:rPr>
                <w:color w:val="000000"/>
                <w:sz w:val="22"/>
                <w:szCs w:val="22"/>
                <w:lang w:val="kk-KZ"/>
              </w:rPr>
            </w:pPr>
          </w:p>
          <w:p w:rsidR="00011A38" w:rsidRPr="00052D32" w:rsidRDefault="00011A38" w:rsidP="00052D32">
            <w:pPr>
              <w:jc w:val="center"/>
              <w:rPr>
                <w:color w:val="000000"/>
                <w:sz w:val="22"/>
                <w:szCs w:val="22"/>
                <w:lang w:val="kk-KZ"/>
              </w:rPr>
            </w:pPr>
            <w:r w:rsidRPr="00052D32">
              <w:rPr>
                <w:color w:val="000000"/>
                <w:sz w:val="22"/>
                <w:szCs w:val="22"/>
                <w:lang w:val="kk-KZ"/>
              </w:rPr>
              <w:t>20,1</w:t>
            </w:r>
          </w:p>
        </w:tc>
      </w:tr>
      <w:tr w:rsidR="002F2408" w:rsidRPr="00052D32" w:rsidTr="002F2408">
        <w:tblPrEx>
          <w:tblBorders>
            <w:bottom w:val="single" w:sz="4" w:space="0" w:color="000000"/>
          </w:tblBorders>
        </w:tblPrEx>
        <w:trPr>
          <w:trHeight w:val="123"/>
        </w:trPr>
        <w:tc>
          <w:tcPr>
            <w:tcW w:w="1096" w:type="pct"/>
            <w:tcBorders>
              <w:top w:val="single" w:sz="4" w:space="0" w:color="000000"/>
              <w:left w:val="single" w:sz="4" w:space="0" w:color="000000"/>
              <w:bottom w:val="single" w:sz="4" w:space="0" w:color="000000"/>
              <w:right w:val="single" w:sz="4" w:space="0" w:color="000000"/>
            </w:tcBorders>
            <w:vAlign w:val="center"/>
            <w:hideMark/>
          </w:tcPr>
          <w:p w:rsidR="00011A38" w:rsidRPr="00052D32" w:rsidRDefault="00011A38" w:rsidP="00052D32">
            <w:pPr>
              <w:rPr>
                <w:color w:val="000000"/>
                <w:sz w:val="22"/>
                <w:szCs w:val="22"/>
                <w:lang w:val="kk-KZ"/>
              </w:rPr>
            </w:pPr>
            <w:r w:rsidRPr="00052D32">
              <w:rPr>
                <w:color w:val="000000"/>
                <w:sz w:val="22"/>
                <w:szCs w:val="22"/>
                <w:lang w:val="kk-KZ"/>
              </w:rPr>
              <w:t xml:space="preserve">Каражанбас №3817 </w:t>
            </w:r>
            <w:r w:rsidRPr="00052D32">
              <w:rPr>
                <w:color w:val="000000"/>
                <w:sz w:val="22"/>
                <w:szCs w:val="22"/>
              </w:rPr>
              <w:t xml:space="preserve">после обр с </w:t>
            </w:r>
            <w:r w:rsidRPr="00052D32">
              <w:rPr>
                <w:color w:val="000000"/>
                <w:sz w:val="22"/>
                <w:szCs w:val="22"/>
                <w:lang w:val="en-US"/>
              </w:rPr>
              <w:t>Rau</w:t>
            </w:r>
            <w:r w:rsidRPr="00052D32">
              <w:rPr>
                <w:color w:val="000000"/>
                <w:sz w:val="22"/>
                <w:szCs w:val="22"/>
              </w:rPr>
              <w:t xml:space="preserve">-85 с </w:t>
            </w:r>
            <w:r w:rsidRPr="00052D32">
              <w:rPr>
                <w:color w:val="000000"/>
                <w:sz w:val="22"/>
                <w:szCs w:val="22"/>
                <w:lang w:val="en-US"/>
              </w:rPr>
              <w:t>HCl</w:t>
            </w:r>
          </w:p>
        </w:tc>
        <w:tc>
          <w:tcPr>
            <w:tcW w:w="521" w:type="pct"/>
            <w:tcBorders>
              <w:top w:val="single" w:sz="4" w:space="0" w:color="000000"/>
              <w:left w:val="single" w:sz="4" w:space="0" w:color="000000"/>
              <w:bottom w:val="single" w:sz="4" w:space="0" w:color="000000"/>
              <w:right w:val="single" w:sz="4" w:space="0" w:color="000000"/>
            </w:tcBorders>
            <w:vAlign w:val="center"/>
            <w:hideMark/>
          </w:tcPr>
          <w:p w:rsidR="00011A38" w:rsidRPr="00052D32" w:rsidRDefault="00011A38" w:rsidP="00052D32">
            <w:pPr>
              <w:jc w:val="center"/>
              <w:rPr>
                <w:rFonts w:eastAsia="Calibri"/>
                <w:color w:val="000000"/>
                <w:sz w:val="22"/>
                <w:szCs w:val="22"/>
                <w:lang w:val="kk-KZ"/>
              </w:rPr>
            </w:pPr>
            <w:r w:rsidRPr="00052D32">
              <w:rPr>
                <w:color w:val="000000"/>
                <w:sz w:val="22"/>
                <w:szCs w:val="22"/>
                <w:lang w:val="kk-KZ"/>
              </w:rPr>
              <w:t>13820</w:t>
            </w:r>
          </w:p>
        </w:tc>
        <w:tc>
          <w:tcPr>
            <w:tcW w:w="295" w:type="pct"/>
            <w:tcBorders>
              <w:top w:val="single" w:sz="4" w:space="0" w:color="000000"/>
              <w:left w:val="single" w:sz="4" w:space="0" w:color="000000"/>
              <w:bottom w:val="single" w:sz="4" w:space="0" w:color="000000"/>
              <w:right w:val="single" w:sz="4" w:space="0" w:color="000000"/>
            </w:tcBorders>
            <w:noWrap/>
            <w:vAlign w:val="center"/>
            <w:hideMark/>
          </w:tcPr>
          <w:p w:rsidR="00011A38" w:rsidRPr="00052D32" w:rsidRDefault="00011A38" w:rsidP="00052D32">
            <w:pPr>
              <w:jc w:val="center"/>
              <w:rPr>
                <w:color w:val="000000"/>
                <w:sz w:val="22"/>
                <w:szCs w:val="22"/>
                <w:lang w:val="kk-KZ"/>
              </w:rPr>
            </w:pPr>
            <w:r w:rsidRPr="00052D32">
              <w:rPr>
                <w:color w:val="000000"/>
                <w:sz w:val="22"/>
                <w:szCs w:val="22"/>
                <w:lang w:val="kk-KZ"/>
              </w:rPr>
              <w:t>-</w:t>
            </w:r>
          </w:p>
        </w:tc>
        <w:tc>
          <w:tcPr>
            <w:tcW w:w="370" w:type="pct"/>
            <w:tcBorders>
              <w:top w:val="single" w:sz="4" w:space="0" w:color="000000"/>
              <w:left w:val="single" w:sz="4" w:space="0" w:color="000000"/>
              <w:bottom w:val="single" w:sz="4" w:space="0" w:color="000000"/>
              <w:right w:val="single" w:sz="4" w:space="0" w:color="000000"/>
            </w:tcBorders>
            <w:noWrap/>
            <w:vAlign w:val="center"/>
            <w:hideMark/>
          </w:tcPr>
          <w:p w:rsidR="00011A38" w:rsidRPr="00052D32" w:rsidRDefault="00011A38" w:rsidP="00052D32">
            <w:pPr>
              <w:jc w:val="center"/>
              <w:rPr>
                <w:color w:val="000000"/>
                <w:sz w:val="22"/>
                <w:szCs w:val="22"/>
                <w:lang w:val="kk-KZ"/>
              </w:rPr>
            </w:pPr>
            <w:r w:rsidRPr="00052D32">
              <w:rPr>
                <w:color w:val="000000"/>
                <w:sz w:val="22"/>
                <w:szCs w:val="22"/>
                <w:lang w:val="kk-KZ"/>
              </w:rPr>
              <w:t>1006</w:t>
            </w:r>
          </w:p>
        </w:tc>
        <w:tc>
          <w:tcPr>
            <w:tcW w:w="369" w:type="pct"/>
            <w:tcBorders>
              <w:top w:val="single" w:sz="4" w:space="0" w:color="000000"/>
              <w:left w:val="single" w:sz="4" w:space="0" w:color="000000"/>
              <w:bottom w:val="single" w:sz="4" w:space="0" w:color="000000"/>
              <w:right w:val="single" w:sz="4" w:space="0" w:color="000000"/>
            </w:tcBorders>
            <w:vAlign w:val="center"/>
            <w:hideMark/>
          </w:tcPr>
          <w:p w:rsidR="00011A38" w:rsidRPr="00052D32" w:rsidRDefault="00011A38" w:rsidP="00052D32">
            <w:pPr>
              <w:jc w:val="center"/>
              <w:rPr>
                <w:color w:val="000000"/>
                <w:sz w:val="22"/>
                <w:szCs w:val="22"/>
                <w:lang w:val="kk-KZ"/>
              </w:rPr>
            </w:pPr>
            <w:r w:rsidRPr="00052D32">
              <w:rPr>
                <w:color w:val="000000"/>
                <w:sz w:val="22"/>
                <w:szCs w:val="22"/>
                <w:lang w:val="kk-KZ"/>
              </w:rPr>
              <w:t>310,8</w:t>
            </w:r>
          </w:p>
        </w:tc>
        <w:tc>
          <w:tcPr>
            <w:tcW w:w="368" w:type="pct"/>
            <w:tcBorders>
              <w:top w:val="single" w:sz="4" w:space="0" w:color="000000"/>
              <w:left w:val="single" w:sz="4" w:space="0" w:color="000000"/>
              <w:bottom w:val="single" w:sz="4" w:space="0" w:color="000000"/>
              <w:right w:val="single" w:sz="4" w:space="0" w:color="000000"/>
            </w:tcBorders>
            <w:noWrap/>
            <w:vAlign w:val="center"/>
            <w:hideMark/>
          </w:tcPr>
          <w:p w:rsidR="00011A38" w:rsidRPr="00052D32" w:rsidRDefault="00011A38" w:rsidP="00052D32">
            <w:pPr>
              <w:jc w:val="center"/>
              <w:rPr>
                <w:color w:val="000000"/>
                <w:sz w:val="22"/>
                <w:szCs w:val="22"/>
                <w:lang w:val="kk-KZ"/>
              </w:rPr>
            </w:pPr>
            <w:r w:rsidRPr="00052D32">
              <w:rPr>
                <w:color w:val="000000"/>
                <w:sz w:val="22"/>
                <w:szCs w:val="22"/>
                <w:lang w:val="kk-KZ"/>
              </w:rPr>
              <w:t>-</w:t>
            </w:r>
          </w:p>
        </w:tc>
        <w:tc>
          <w:tcPr>
            <w:tcW w:w="276" w:type="pct"/>
            <w:tcBorders>
              <w:top w:val="single" w:sz="4" w:space="0" w:color="000000"/>
              <w:left w:val="single" w:sz="4" w:space="0" w:color="000000"/>
              <w:bottom w:val="single" w:sz="4" w:space="0" w:color="000000"/>
              <w:right w:val="single" w:sz="4" w:space="0" w:color="000000"/>
            </w:tcBorders>
            <w:noWrap/>
            <w:vAlign w:val="center"/>
            <w:hideMark/>
          </w:tcPr>
          <w:p w:rsidR="00011A38" w:rsidRPr="00052D32" w:rsidRDefault="00011A38" w:rsidP="00052D32">
            <w:pPr>
              <w:jc w:val="center"/>
              <w:rPr>
                <w:color w:val="000000"/>
                <w:sz w:val="22"/>
                <w:szCs w:val="22"/>
              </w:rPr>
            </w:pPr>
            <w:r w:rsidRPr="00052D32">
              <w:rPr>
                <w:color w:val="000000"/>
                <w:sz w:val="22"/>
                <w:szCs w:val="22"/>
              </w:rPr>
              <w:t>11,4</w:t>
            </w:r>
          </w:p>
        </w:tc>
        <w:tc>
          <w:tcPr>
            <w:tcW w:w="286" w:type="pct"/>
            <w:gridSpan w:val="2"/>
            <w:tcBorders>
              <w:top w:val="single" w:sz="4" w:space="0" w:color="000000"/>
              <w:left w:val="single" w:sz="4" w:space="0" w:color="000000"/>
              <w:bottom w:val="single" w:sz="4" w:space="0" w:color="000000"/>
              <w:right w:val="single" w:sz="4" w:space="0" w:color="000000"/>
            </w:tcBorders>
            <w:noWrap/>
            <w:vAlign w:val="center"/>
            <w:hideMark/>
          </w:tcPr>
          <w:p w:rsidR="00011A38" w:rsidRPr="00052D32" w:rsidRDefault="00011A38" w:rsidP="00052D32">
            <w:pPr>
              <w:jc w:val="center"/>
              <w:rPr>
                <w:color w:val="000000"/>
                <w:sz w:val="22"/>
                <w:szCs w:val="22"/>
                <w:lang w:val="kk-KZ"/>
              </w:rPr>
            </w:pPr>
            <w:r w:rsidRPr="00052D32">
              <w:rPr>
                <w:color w:val="000000"/>
                <w:sz w:val="22"/>
                <w:szCs w:val="22"/>
                <w:lang w:val="kk-KZ"/>
              </w:rPr>
              <w:t>-</w:t>
            </w:r>
          </w:p>
        </w:tc>
        <w:tc>
          <w:tcPr>
            <w:tcW w:w="322" w:type="pct"/>
            <w:tcBorders>
              <w:top w:val="single" w:sz="4" w:space="0" w:color="000000"/>
              <w:left w:val="single" w:sz="4" w:space="0" w:color="000000"/>
              <w:bottom w:val="single" w:sz="4" w:space="0" w:color="000000"/>
              <w:right w:val="single" w:sz="4" w:space="0" w:color="000000"/>
            </w:tcBorders>
            <w:noWrap/>
            <w:vAlign w:val="center"/>
            <w:hideMark/>
          </w:tcPr>
          <w:p w:rsidR="00011A38" w:rsidRPr="00052D32" w:rsidRDefault="00011A38" w:rsidP="00052D32">
            <w:pPr>
              <w:jc w:val="center"/>
              <w:rPr>
                <w:color w:val="000000"/>
                <w:sz w:val="22"/>
                <w:szCs w:val="22"/>
                <w:lang w:val="kk-KZ"/>
              </w:rPr>
            </w:pPr>
            <w:r w:rsidRPr="00052D32">
              <w:rPr>
                <w:color w:val="000000"/>
                <w:sz w:val="22"/>
                <w:szCs w:val="22"/>
                <w:lang w:val="kk-KZ"/>
              </w:rPr>
              <w:t>4,9</w:t>
            </w:r>
          </w:p>
        </w:tc>
        <w:tc>
          <w:tcPr>
            <w:tcW w:w="385" w:type="pct"/>
            <w:tcBorders>
              <w:top w:val="single" w:sz="4" w:space="0" w:color="000000"/>
              <w:left w:val="single" w:sz="4" w:space="0" w:color="000000"/>
              <w:bottom w:val="single" w:sz="4" w:space="0" w:color="000000"/>
              <w:right w:val="single" w:sz="4" w:space="0" w:color="000000"/>
            </w:tcBorders>
            <w:vAlign w:val="center"/>
            <w:hideMark/>
          </w:tcPr>
          <w:p w:rsidR="00011A38" w:rsidRPr="00052D32" w:rsidRDefault="00011A38" w:rsidP="00052D32">
            <w:pPr>
              <w:jc w:val="center"/>
              <w:rPr>
                <w:color w:val="000000"/>
                <w:sz w:val="22"/>
                <w:szCs w:val="22"/>
                <w:lang w:val="kk-KZ"/>
              </w:rPr>
            </w:pPr>
            <w:r w:rsidRPr="00052D32">
              <w:rPr>
                <w:color w:val="000000"/>
                <w:sz w:val="22"/>
                <w:szCs w:val="22"/>
                <w:lang w:val="kk-KZ"/>
              </w:rPr>
              <w:t>58,4</w:t>
            </w:r>
          </w:p>
        </w:tc>
        <w:tc>
          <w:tcPr>
            <w:tcW w:w="316" w:type="pct"/>
            <w:tcBorders>
              <w:top w:val="single" w:sz="4" w:space="0" w:color="000000"/>
              <w:left w:val="single" w:sz="4" w:space="0" w:color="000000"/>
              <w:bottom w:val="single" w:sz="4" w:space="0" w:color="000000"/>
              <w:right w:val="single" w:sz="4" w:space="0" w:color="000000"/>
            </w:tcBorders>
            <w:vAlign w:val="center"/>
            <w:hideMark/>
          </w:tcPr>
          <w:p w:rsidR="00011A38" w:rsidRPr="00052D32" w:rsidRDefault="00011A38" w:rsidP="00052D32">
            <w:pPr>
              <w:jc w:val="center"/>
              <w:rPr>
                <w:color w:val="000000"/>
                <w:sz w:val="22"/>
                <w:szCs w:val="22"/>
                <w:lang w:val="kk-KZ"/>
              </w:rPr>
            </w:pPr>
            <w:r w:rsidRPr="00052D32">
              <w:rPr>
                <w:color w:val="000000"/>
                <w:sz w:val="22"/>
                <w:szCs w:val="22"/>
                <w:lang w:val="kk-KZ"/>
              </w:rPr>
              <w:t>-</w:t>
            </w:r>
          </w:p>
        </w:tc>
        <w:tc>
          <w:tcPr>
            <w:tcW w:w="396" w:type="pct"/>
            <w:tcBorders>
              <w:top w:val="single" w:sz="4" w:space="0" w:color="000000"/>
              <w:left w:val="single" w:sz="4" w:space="0" w:color="000000"/>
              <w:bottom w:val="single" w:sz="4" w:space="0" w:color="000000"/>
              <w:right w:val="single" w:sz="4" w:space="0" w:color="000000"/>
            </w:tcBorders>
            <w:hideMark/>
          </w:tcPr>
          <w:p w:rsidR="00011A38" w:rsidRPr="00052D32" w:rsidRDefault="00011A38" w:rsidP="00052D32">
            <w:pPr>
              <w:jc w:val="center"/>
              <w:rPr>
                <w:color w:val="000000"/>
                <w:sz w:val="22"/>
                <w:szCs w:val="22"/>
                <w:lang w:val="kk-KZ"/>
              </w:rPr>
            </w:pPr>
            <w:r w:rsidRPr="00052D32">
              <w:rPr>
                <w:color w:val="000000"/>
                <w:sz w:val="22"/>
                <w:szCs w:val="22"/>
                <w:lang w:val="kk-KZ"/>
              </w:rPr>
              <w:t>10270</w:t>
            </w:r>
          </w:p>
        </w:tc>
      </w:tr>
    </w:tbl>
    <w:p w:rsidR="00011A38" w:rsidRDefault="00011A38" w:rsidP="00011A38">
      <w:pPr>
        <w:rPr>
          <w:rFonts w:ascii="Calibri" w:eastAsia="Calibri" w:hAnsi="Calibri"/>
          <w:sz w:val="22"/>
          <w:szCs w:val="22"/>
          <w:lang w:eastAsia="en-US"/>
        </w:rPr>
      </w:pPr>
    </w:p>
    <w:p w:rsidR="00A67EB6" w:rsidRDefault="00A67EB6" w:rsidP="00A67EB6">
      <w:pPr>
        <w:ind w:firstLine="708"/>
        <w:jc w:val="both"/>
        <w:rPr>
          <w:bCs/>
          <w:sz w:val="28"/>
          <w:szCs w:val="28"/>
        </w:rPr>
      </w:pPr>
      <w:r w:rsidRPr="00B71907">
        <w:rPr>
          <w:bCs/>
          <w:sz w:val="28"/>
          <w:szCs w:val="28"/>
        </w:rPr>
        <w:t>На основании анализа пластовых вод</w:t>
      </w:r>
      <w:r w:rsidR="000F5AAD">
        <w:rPr>
          <w:bCs/>
          <w:sz w:val="28"/>
          <w:szCs w:val="28"/>
        </w:rPr>
        <w:t xml:space="preserve"> Восточного Маката (АО «ЭмбаМунайГаз»)</w:t>
      </w:r>
      <w:r w:rsidRPr="00B71907">
        <w:rPr>
          <w:bCs/>
          <w:sz w:val="28"/>
          <w:szCs w:val="28"/>
        </w:rPr>
        <w:t xml:space="preserve"> до и после обработки активированным алюминием сделан вывод, что после обработки реагентом Rau, снижение окислительно-восстановительного потенциала (</w:t>
      </w:r>
      <w:r w:rsidRPr="00B71907">
        <w:rPr>
          <w:bCs/>
          <w:sz w:val="28"/>
          <w:szCs w:val="28"/>
          <w:lang w:val="en-US"/>
        </w:rPr>
        <w:t>Eh</w:t>
      </w:r>
      <w:r w:rsidRPr="00B71907">
        <w:rPr>
          <w:bCs/>
          <w:sz w:val="28"/>
          <w:szCs w:val="28"/>
        </w:rPr>
        <w:t xml:space="preserve">) воды, солей    в сторону более низких значений связано с реакциями ионногообмена и адсорбции на поверхности гидроокисей алюминия. </w:t>
      </w:r>
      <w:r w:rsidRPr="00B71907">
        <w:rPr>
          <w:bCs/>
          <w:sz w:val="28"/>
          <w:szCs w:val="28"/>
          <w:lang w:val="kk-KZ"/>
        </w:rPr>
        <w:t xml:space="preserve">Отмечается </w:t>
      </w:r>
      <w:r w:rsidRPr="00B71907">
        <w:rPr>
          <w:bCs/>
          <w:sz w:val="28"/>
          <w:szCs w:val="28"/>
        </w:rPr>
        <w:t xml:space="preserve">уменьшение содержания катионов Ca, </w:t>
      </w:r>
      <w:r w:rsidRPr="00B71907">
        <w:rPr>
          <w:bCs/>
          <w:sz w:val="28"/>
          <w:szCs w:val="28"/>
          <w:lang w:val="en-US"/>
        </w:rPr>
        <w:t>Mg</w:t>
      </w:r>
      <w:r w:rsidRPr="00B71907">
        <w:rPr>
          <w:bCs/>
          <w:sz w:val="28"/>
          <w:szCs w:val="28"/>
        </w:rPr>
        <w:t>, Fe (таблица 1</w:t>
      </w:r>
      <w:r w:rsidR="00430AC9">
        <w:rPr>
          <w:bCs/>
          <w:sz w:val="28"/>
          <w:szCs w:val="28"/>
        </w:rPr>
        <w:t>3</w:t>
      </w:r>
      <w:r w:rsidRPr="00B71907">
        <w:rPr>
          <w:bCs/>
          <w:sz w:val="28"/>
          <w:szCs w:val="28"/>
        </w:rPr>
        <w:t>). Данные таблицы 1</w:t>
      </w:r>
      <w:r w:rsidR="00430AC9">
        <w:rPr>
          <w:bCs/>
          <w:sz w:val="28"/>
          <w:szCs w:val="28"/>
        </w:rPr>
        <w:t>3</w:t>
      </w:r>
      <w:r w:rsidRPr="00B71907">
        <w:rPr>
          <w:bCs/>
          <w:sz w:val="28"/>
          <w:szCs w:val="28"/>
        </w:rPr>
        <w:t xml:space="preserve"> свидетельствуют, что продукты реакции активированных сплавов </w:t>
      </w:r>
      <w:r w:rsidRPr="00B71907">
        <w:rPr>
          <w:bCs/>
          <w:sz w:val="28"/>
          <w:szCs w:val="28"/>
          <w:lang w:val="en-US"/>
        </w:rPr>
        <w:t>Rau</w:t>
      </w:r>
      <w:r w:rsidRPr="00B71907">
        <w:rPr>
          <w:bCs/>
          <w:sz w:val="28"/>
          <w:szCs w:val="28"/>
        </w:rPr>
        <w:t xml:space="preserve"> с водой являются прекрасными адсорбентами</w:t>
      </w:r>
      <w:r w:rsidRPr="00161619">
        <w:rPr>
          <w:bCs/>
          <w:sz w:val="28"/>
          <w:szCs w:val="28"/>
        </w:rPr>
        <w:t>и</w:t>
      </w:r>
      <w:r w:rsidRPr="00B71907">
        <w:rPr>
          <w:bCs/>
          <w:sz w:val="28"/>
          <w:szCs w:val="28"/>
        </w:rPr>
        <w:t xml:space="preserve"> могут быть использованы для очистки воды различного</w:t>
      </w:r>
      <w:r w:rsidR="00043B2F">
        <w:rPr>
          <w:bCs/>
          <w:sz w:val="28"/>
          <w:szCs w:val="28"/>
        </w:rPr>
        <w:t xml:space="preserve"> </w:t>
      </w:r>
      <w:r w:rsidRPr="00B71907">
        <w:rPr>
          <w:bCs/>
          <w:sz w:val="28"/>
          <w:szCs w:val="28"/>
        </w:rPr>
        <w:t>назначения на предприятиях нефтедобычи.</w:t>
      </w:r>
    </w:p>
    <w:p w:rsidR="00DA649B" w:rsidRPr="00B71907" w:rsidRDefault="00DA649B" w:rsidP="00A67EB6">
      <w:pPr>
        <w:ind w:firstLine="708"/>
        <w:jc w:val="both"/>
        <w:rPr>
          <w:sz w:val="28"/>
          <w:szCs w:val="28"/>
        </w:rPr>
      </w:pPr>
    </w:p>
    <w:p w:rsidR="00DA649B" w:rsidRDefault="00DA649B" w:rsidP="00063794">
      <w:pPr>
        <w:jc w:val="both"/>
        <w:rPr>
          <w:color w:val="000000"/>
          <w:sz w:val="28"/>
          <w:szCs w:val="28"/>
        </w:rPr>
      </w:pPr>
      <w:r w:rsidRPr="00FF6297">
        <w:rPr>
          <w:color w:val="000000"/>
          <w:sz w:val="28"/>
          <w:szCs w:val="28"/>
        </w:rPr>
        <w:lastRenderedPageBreak/>
        <w:t>Таблица 1</w:t>
      </w:r>
      <w:r w:rsidR="00430AC9">
        <w:rPr>
          <w:color w:val="000000"/>
          <w:sz w:val="28"/>
          <w:szCs w:val="28"/>
        </w:rPr>
        <w:t>3</w:t>
      </w:r>
      <w:r>
        <w:rPr>
          <w:color w:val="000000"/>
          <w:sz w:val="28"/>
          <w:szCs w:val="28"/>
        </w:rPr>
        <w:t xml:space="preserve"> - </w:t>
      </w:r>
      <w:r w:rsidRPr="00DA649B">
        <w:rPr>
          <w:color w:val="000000"/>
          <w:sz w:val="28"/>
          <w:szCs w:val="28"/>
        </w:rPr>
        <w:t>Анализ пластовых вод м.Восточный Макат после обработки активированными сплавами Rau разного состава</w:t>
      </w:r>
    </w:p>
    <w:tbl>
      <w:tblPr>
        <w:tblW w:w="5000" w:type="pct"/>
        <w:tblCellMar>
          <w:left w:w="0" w:type="dxa"/>
          <w:right w:w="0" w:type="dxa"/>
        </w:tblCellMar>
        <w:tblLook w:val="0600" w:firstRow="0" w:lastRow="0" w:firstColumn="0" w:lastColumn="0" w:noHBand="1" w:noVBand="1"/>
      </w:tblPr>
      <w:tblGrid>
        <w:gridCol w:w="1885"/>
        <w:gridCol w:w="1420"/>
        <w:gridCol w:w="1281"/>
        <w:gridCol w:w="1102"/>
        <w:gridCol w:w="1175"/>
        <w:gridCol w:w="1310"/>
        <w:gridCol w:w="1445"/>
      </w:tblGrid>
      <w:tr w:rsidR="00372378" w:rsidRPr="009A5821" w:rsidTr="00063794">
        <w:trPr>
          <w:trHeight w:val="45"/>
        </w:trPr>
        <w:tc>
          <w:tcPr>
            <w:tcW w:w="98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372378" w:rsidRPr="009A5821" w:rsidRDefault="00372378" w:rsidP="00372378">
            <w:pPr>
              <w:jc w:val="center"/>
              <w:rPr>
                <w:color w:val="000000"/>
                <w:sz w:val="22"/>
                <w:szCs w:val="28"/>
              </w:rPr>
            </w:pPr>
            <w:r w:rsidRPr="009A5821">
              <w:rPr>
                <w:bCs/>
                <w:color w:val="000000"/>
                <w:sz w:val="22"/>
                <w:szCs w:val="28"/>
                <w:lang w:val="el-GR"/>
              </w:rPr>
              <w:t>Проба</w:t>
            </w:r>
          </w:p>
        </w:tc>
        <w:tc>
          <w:tcPr>
            <w:tcW w:w="738"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372378" w:rsidRPr="009A5821" w:rsidRDefault="00372378" w:rsidP="00372378">
            <w:pPr>
              <w:jc w:val="center"/>
              <w:rPr>
                <w:color w:val="000000"/>
                <w:sz w:val="22"/>
                <w:szCs w:val="28"/>
              </w:rPr>
            </w:pPr>
            <w:r w:rsidRPr="009A5821">
              <w:rPr>
                <w:bCs/>
                <w:color w:val="000000"/>
                <w:sz w:val="22"/>
                <w:szCs w:val="28"/>
                <w:lang w:val="el-GR"/>
              </w:rPr>
              <w:t>ОВП</w:t>
            </w:r>
            <w:r w:rsidRPr="009A5821">
              <w:rPr>
                <w:bCs/>
                <w:color w:val="000000"/>
                <w:sz w:val="22"/>
                <w:szCs w:val="28"/>
              </w:rPr>
              <w:t xml:space="preserve"> (</w:t>
            </w:r>
            <w:r w:rsidRPr="009A5821">
              <w:rPr>
                <w:bCs/>
                <w:color w:val="000000"/>
                <w:sz w:val="22"/>
                <w:szCs w:val="28"/>
                <w:lang w:val="en-US"/>
              </w:rPr>
              <w:t>Eh</w:t>
            </w:r>
            <w:r w:rsidRPr="009A5821">
              <w:rPr>
                <w:bCs/>
                <w:color w:val="000000"/>
                <w:sz w:val="22"/>
                <w:szCs w:val="28"/>
              </w:rPr>
              <w:t>)</w:t>
            </w:r>
            <w:r w:rsidRPr="009A5821">
              <w:rPr>
                <w:bCs/>
                <w:color w:val="000000"/>
                <w:sz w:val="22"/>
                <w:szCs w:val="28"/>
                <w:lang w:val="el-GR"/>
              </w:rPr>
              <w:t>, мВ</w:t>
            </w:r>
          </w:p>
        </w:tc>
        <w:tc>
          <w:tcPr>
            <w:tcW w:w="666"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372378" w:rsidRPr="009A5821" w:rsidRDefault="00372378" w:rsidP="00372378">
            <w:pPr>
              <w:jc w:val="center"/>
              <w:rPr>
                <w:color w:val="000000"/>
                <w:sz w:val="22"/>
                <w:szCs w:val="28"/>
              </w:rPr>
            </w:pPr>
            <w:r w:rsidRPr="009A5821">
              <w:rPr>
                <w:bCs/>
                <w:color w:val="000000"/>
                <w:sz w:val="22"/>
                <w:szCs w:val="28"/>
                <w:lang w:val="el-GR"/>
              </w:rPr>
              <w:t>Ca</w:t>
            </w:r>
            <w:r w:rsidRPr="009A5821">
              <w:rPr>
                <w:bCs/>
                <w:color w:val="000000"/>
                <w:sz w:val="22"/>
                <w:szCs w:val="28"/>
                <w:vertAlign w:val="superscript"/>
                <w:lang w:val="el-GR"/>
              </w:rPr>
              <w:t xml:space="preserve">2+, </w:t>
            </w:r>
            <w:r w:rsidRPr="009A5821">
              <w:rPr>
                <w:bCs/>
                <w:color w:val="000000"/>
                <w:sz w:val="22"/>
                <w:szCs w:val="28"/>
                <w:lang w:val="el-GR"/>
              </w:rPr>
              <w:t>мг/л</w:t>
            </w:r>
          </w:p>
        </w:tc>
        <w:tc>
          <w:tcPr>
            <w:tcW w:w="573"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372378" w:rsidRPr="009A5821" w:rsidRDefault="00372378" w:rsidP="00372378">
            <w:pPr>
              <w:jc w:val="center"/>
              <w:rPr>
                <w:color w:val="000000"/>
                <w:sz w:val="22"/>
                <w:szCs w:val="28"/>
              </w:rPr>
            </w:pPr>
            <w:r w:rsidRPr="009A5821">
              <w:rPr>
                <w:bCs/>
                <w:color w:val="000000"/>
                <w:sz w:val="22"/>
                <w:szCs w:val="28"/>
                <w:lang w:val="el-GR"/>
              </w:rPr>
              <w:t>Mg</w:t>
            </w:r>
            <w:r w:rsidRPr="009A5821">
              <w:rPr>
                <w:bCs/>
                <w:color w:val="000000"/>
                <w:sz w:val="22"/>
                <w:szCs w:val="28"/>
                <w:vertAlign w:val="superscript"/>
                <w:lang w:val="el-GR"/>
              </w:rPr>
              <w:t xml:space="preserve">2+ </w:t>
            </w:r>
            <w:r w:rsidRPr="009A5821">
              <w:rPr>
                <w:bCs/>
                <w:color w:val="000000"/>
                <w:sz w:val="22"/>
                <w:szCs w:val="28"/>
                <w:lang w:val="el-GR"/>
              </w:rPr>
              <w:t>мг/л</w:t>
            </w:r>
          </w:p>
        </w:tc>
        <w:tc>
          <w:tcPr>
            <w:tcW w:w="611"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372378" w:rsidRPr="009A5821" w:rsidRDefault="00372378" w:rsidP="00372378">
            <w:pPr>
              <w:jc w:val="center"/>
              <w:rPr>
                <w:color w:val="000000"/>
                <w:sz w:val="22"/>
                <w:szCs w:val="28"/>
              </w:rPr>
            </w:pPr>
            <w:r w:rsidRPr="009A5821">
              <w:rPr>
                <w:bCs/>
                <w:color w:val="000000"/>
                <w:sz w:val="22"/>
                <w:szCs w:val="28"/>
                <w:lang w:val="el-GR"/>
              </w:rPr>
              <w:t>Na</w:t>
            </w:r>
            <w:r w:rsidRPr="009A5821">
              <w:rPr>
                <w:bCs/>
                <w:color w:val="000000"/>
                <w:sz w:val="22"/>
                <w:szCs w:val="28"/>
                <w:vertAlign w:val="superscript"/>
                <w:lang w:val="el-GR"/>
              </w:rPr>
              <w:t xml:space="preserve">+ </w:t>
            </w:r>
            <w:r w:rsidRPr="009A5821">
              <w:rPr>
                <w:bCs/>
                <w:color w:val="000000"/>
                <w:sz w:val="22"/>
                <w:szCs w:val="28"/>
                <w:lang w:val="el-GR"/>
              </w:rPr>
              <w:t>мг/л</w:t>
            </w:r>
          </w:p>
        </w:tc>
        <w:tc>
          <w:tcPr>
            <w:tcW w:w="681"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372378" w:rsidRPr="009A5821" w:rsidRDefault="00372378" w:rsidP="00372378">
            <w:pPr>
              <w:jc w:val="center"/>
              <w:rPr>
                <w:color w:val="000000"/>
                <w:sz w:val="22"/>
                <w:szCs w:val="28"/>
              </w:rPr>
            </w:pPr>
            <w:r w:rsidRPr="009A5821">
              <w:rPr>
                <w:bCs/>
                <w:color w:val="000000"/>
                <w:sz w:val="22"/>
                <w:szCs w:val="28"/>
                <w:lang w:val="el-GR"/>
              </w:rPr>
              <w:t>Fe</w:t>
            </w:r>
            <w:r w:rsidRPr="009A5821">
              <w:rPr>
                <w:bCs/>
                <w:color w:val="000000"/>
                <w:sz w:val="22"/>
                <w:szCs w:val="28"/>
                <w:vertAlign w:val="subscript"/>
                <w:lang w:val="el-GR"/>
              </w:rPr>
              <w:t xml:space="preserve">общ, </w:t>
            </w:r>
            <w:r w:rsidRPr="009A5821">
              <w:rPr>
                <w:bCs/>
                <w:color w:val="000000"/>
                <w:sz w:val="22"/>
                <w:szCs w:val="28"/>
                <w:lang w:val="el-GR"/>
              </w:rPr>
              <w:t>мг/л</w:t>
            </w:r>
          </w:p>
        </w:tc>
        <w:tc>
          <w:tcPr>
            <w:tcW w:w="751"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372378" w:rsidRPr="009A5821" w:rsidRDefault="00372378" w:rsidP="00372378">
            <w:pPr>
              <w:jc w:val="center"/>
              <w:rPr>
                <w:color w:val="000000"/>
                <w:sz w:val="22"/>
                <w:szCs w:val="28"/>
              </w:rPr>
            </w:pPr>
            <w:r w:rsidRPr="009A5821">
              <w:rPr>
                <w:bCs/>
                <w:color w:val="000000"/>
                <w:sz w:val="22"/>
                <w:szCs w:val="28"/>
                <w:lang w:val="el-GR"/>
              </w:rPr>
              <w:t>V, мг/л</w:t>
            </w:r>
          </w:p>
        </w:tc>
      </w:tr>
      <w:tr w:rsidR="00372378" w:rsidRPr="009A5821" w:rsidTr="00063794">
        <w:trPr>
          <w:trHeight w:val="330"/>
        </w:trPr>
        <w:tc>
          <w:tcPr>
            <w:tcW w:w="98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372378" w:rsidRPr="009A5821" w:rsidRDefault="00372378" w:rsidP="00372378">
            <w:pPr>
              <w:rPr>
                <w:color w:val="000000"/>
                <w:sz w:val="22"/>
                <w:szCs w:val="28"/>
              </w:rPr>
            </w:pPr>
            <w:r w:rsidRPr="009A5821">
              <w:rPr>
                <w:bCs/>
                <w:color w:val="000000"/>
                <w:sz w:val="22"/>
                <w:szCs w:val="28"/>
                <w:lang w:val="en-US"/>
              </w:rPr>
              <w:t>Rau</w:t>
            </w:r>
            <w:r w:rsidRPr="009A5821">
              <w:rPr>
                <w:bCs/>
                <w:color w:val="000000"/>
                <w:sz w:val="22"/>
                <w:szCs w:val="28"/>
              </w:rPr>
              <w:t xml:space="preserve">-85    </w:t>
            </w:r>
          </w:p>
        </w:tc>
        <w:tc>
          <w:tcPr>
            <w:tcW w:w="738"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372378" w:rsidRPr="009A5821" w:rsidRDefault="00372378" w:rsidP="00372378">
            <w:pPr>
              <w:jc w:val="center"/>
              <w:rPr>
                <w:color w:val="000000"/>
                <w:sz w:val="22"/>
                <w:szCs w:val="28"/>
              </w:rPr>
            </w:pPr>
            <w:r w:rsidRPr="009A5821">
              <w:rPr>
                <w:bCs/>
                <w:color w:val="000000"/>
                <w:sz w:val="22"/>
                <w:szCs w:val="28"/>
                <w:lang w:val="el-GR"/>
              </w:rPr>
              <w:t>201,6</w:t>
            </w:r>
          </w:p>
        </w:tc>
        <w:tc>
          <w:tcPr>
            <w:tcW w:w="666"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372378" w:rsidRPr="009A5821" w:rsidRDefault="00372378" w:rsidP="00372378">
            <w:pPr>
              <w:jc w:val="center"/>
              <w:rPr>
                <w:color w:val="000000"/>
                <w:sz w:val="22"/>
                <w:szCs w:val="28"/>
              </w:rPr>
            </w:pPr>
            <w:r w:rsidRPr="009A5821">
              <w:rPr>
                <w:bCs/>
                <w:color w:val="000000"/>
                <w:sz w:val="22"/>
                <w:szCs w:val="28"/>
                <w:lang w:val="el-GR"/>
              </w:rPr>
              <w:t>4044</w:t>
            </w:r>
          </w:p>
        </w:tc>
        <w:tc>
          <w:tcPr>
            <w:tcW w:w="573"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372378" w:rsidRPr="009A5821" w:rsidRDefault="00372378" w:rsidP="00372378">
            <w:pPr>
              <w:jc w:val="center"/>
              <w:rPr>
                <w:color w:val="000000"/>
                <w:sz w:val="22"/>
                <w:szCs w:val="28"/>
              </w:rPr>
            </w:pPr>
            <w:r w:rsidRPr="009A5821">
              <w:rPr>
                <w:bCs/>
                <w:color w:val="000000"/>
                <w:sz w:val="22"/>
                <w:szCs w:val="28"/>
                <w:lang w:val="el-GR"/>
              </w:rPr>
              <w:t>893,3</w:t>
            </w:r>
          </w:p>
        </w:tc>
        <w:tc>
          <w:tcPr>
            <w:tcW w:w="611"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372378" w:rsidRPr="009A5821" w:rsidRDefault="00372378" w:rsidP="00372378">
            <w:pPr>
              <w:jc w:val="center"/>
              <w:rPr>
                <w:color w:val="000000"/>
                <w:sz w:val="22"/>
                <w:szCs w:val="28"/>
              </w:rPr>
            </w:pPr>
            <w:r w:rsidRPr="009A5821">
              <w:rPr>
                <w:bCs/>
                <w:color w:val="000000"/>
                <w:sz w:val="22"/>
                <w:szCs w:val="28"/>
                <w:lang w:val="el-GR"/>
              </w:rPr>
              <w:t>85830</w:t>
            </w:r>
          </w:p>
        </w:tc>
        <w:tc>
          <w:tcPr>
            <w:tcW w:w="681"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372378" w:rsidRPr="009A5821" w:rsidRDefault="00372378" w:rsidP="00372378">
            <w:pPr>
              <w:jc w:val="center"/>
              <w:rPr>
                <w:color w:val="000000"/>
                <w:sz w:val="22"/>
                <w:szCs w:val="28"/>
              </w:rPr>
            </w:pPr>
            <w:r w:rsidRPr="009A5821">
              <w:rPr>
                <w:bCs/>
                <w:color w:val="000000"/>
                <w:sz w:val="22"/>
                <w:szCs w:val="28"/>
                <w:lang w:val="el-GR"/>
              </w:rPr>
              <w:t>0,532</w:t>
            </w:r>
          </w:p>
        </w:tc>
        <w:tc>
          <w:tcPr>
            <w:tcW w:w="751"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372378" w:rsidRPr="009A5821" w:rsidRDefault="00372378" w:rsidP="00372378">
            <w:pPr>
              <w:jc w:val="center"/>
              <w:rPr>
                <w:color w:val="000000"/>
                <w:sz w:val="22"/>
                <w:szCs w:val="28"/>
              </w:rPr>
            </w:pPr>
            <w:r w:rsidRPr="009A5821">
              <w:rPr>
                <w:bCs/>
                <w:color w:val="000000"/>
                <w:sz w:val="22"/>
                <w:szCs w:val="28"/>
                <w:lang w:val="el-GR"/>
              </w:rPr>
              <w:t>2,304</w:t>
            </w:r>
          </w:p>
        </w:tc>
      </w:tr>
      <w:tr w:rsidR="00372378" w:rsidRPr="009A5821" w:rsidTr="00063794">
        <w:trPr>
          <w:trHeight w:val="236"/>
        </w:trPr>
        <w:tc>
          <w:tcPr>
            <w:tcW w:w="98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372378" w:rsidRPr="009A5821" w:rsidRDefault="00372378" w:rsidP="00372378">
            <w:pPr>
              <w:rPr>
                <w:color w:val="000000"/>
                <w:sz w:val="22"/>
                <w:szCs w:val="28"/>
              </w:rPr>
            </w:pPr>
            <w:r w:rsidRPr="009A5821">
              <w:rPr>
                <w:bCs/>
                <w:color w:val="000000"/>
                <w:sz w:val="22"/>
                <w:szCs w:val="28"/>
                <w:lang w:val="en-US"/>
              </w:rPr>
              <w:t>Rau</w:t>
            </w:r>
            <w:r w:rsidRPr="009A5821">
              <w:rPr>
                <w:bCs/>
                <w:color w:val="000000"/>
                <w:sz w:val="22"/>
                <w:szCs w:val="28"/>
              </w:rPr>
              <w:t>-</w:t>
            </w:r>
            <w:r w:rsidRPr="009A5821">
              <w:rPr>
                <w:bCs/>
                <w:color w:val="000000"/>
                <w:sz w:val="22"/>
                <w:szCs w:val="28"/>
                <w:lang w:val="el-GR"/>
              </w:rPr>
              <w:t>92,5</w:t>
            </w:r>
          </w:p>
        </w:tc>
        <w:tc>
          <w:tcPr>
            <w:tcW w:w="738"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372378" w:rsidRPr="009A5821" w:rsidRDefault="00372378" w:rsidP="00372378">
            <w:pPr>
              <w:jc w:val="center"/>
              <w:rPr>
                <w:color w:val="000000"/>
                <w:sz w:val="22"/>
                <w:szCs w:val="28"/>
              </w:rPr>
            </w:pPr>
            <w:r w:rsidRPr="009A5821">
              <w:rPr>
                <w:bCs/>
                <w:color w:val="000000"/>
                <w:sz w:val="22"/>
                <w:szCs w:val="28"/>
                <w:lang w:val="el-GR"/>
              </w:rPr>
              <w:t>155,6</w:t>
            </w:r>
          </w:p>
        </w:tc>
        <w:tc>
          <w:tcPr>
            <w:tcW w:w="666"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372378" w:rsidRPr="009A5821" w:rsidRDefault="00372378" w:rsidP="00372378">
            <w:pPr>
              <w:jc w:val="center"/>
              <w:rPr>
                <w:color w:val="000000"/>
                <w:sz w:val="22"/>
                <w:szCs w:val="28"/>
              </w:rPr>
            </w:pPr>
            <w:r w:rsidRPr="009A5821">
              <w:rPr>
                <w:bCs/>
                <w:color w:val="000000"/>
                <w:sz w:val="22"/>
                <w:szCs w:val="28"/>
                <w:lang w:val="el-GR"/>
              </w:rPr>
              <w:t>3821</w:t>
            </w:r>
          </w:p>
        </w:tc>
        <w:tc>
          <w:tcPr>
            <w:tcW w:w="573"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372378" w:rsidRPr="009A5821" w:rsidRDefault="00372378" w:rsidP="00372378">
            <w:pPr>
              <w:jc w:val="center"/>
              <w:rPr>
                <w:color w:val="000000"/>
                <w:sz w:val="22"/>
                <w:szCs w:val="28"/>
              </w:rPr>
            </w:pPr>
            <w:r w:rsidRPr="009A5821">
              <w:rPr>
                <w:bCs/>
                <w:color w:val="000000"/>
                <w:sz w:val="22"/>
                <w:szCs w:val="28"/>
                <w:lang w:val="el-GR"/>
              </w:rPr>
              <w:t>619,9</w:t>
            </w:r>
          </w:p>
        </w:tc>
        <w:tc>
          <w:tcPr>
            <w:tcW w:w="611"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372378" w:rsidRPr="009A5821" w:rsidRDefault="00372378" w:rsidP="00372378">
            <w:pPr>
              <w:jc w:val="center"/>
              <w:rPr>
                <w:color w:val="000000"/>
                <w:sz w:val="22"/>
                <w:szCs w:val="28"/>
              </w:rPr>
            </w:pPr>
            <w:r w:rsidRPr="009A5821">
              <w:rPr>
                <w:bCs/>
                <w:color w:val="000000"/>
                <w:sz w:val="22"/>
                <w:szCs w:val="28"/>
                <w:lang w:val="el-GR"/>
              </w:rPr>
              <w:t>90260</w:t>
            </w:r>
          </w:p>
        </w:tc>
        <w:tc>
          <w:tcPr>
            <w:tcW w:w="681"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372378" w:rsidRPr="009A5821" w:rsidRDefault="00372378" w:rsidP="00372378">
            <w:pPr>
              <w:jc w:val="center"/>
              <w:rPr>
                <w:color w:val="000000"/>
                <w:sz w:val="22"/>
                <w:szCs w:val="28"/>
              </w:rPr>
            </w:pPr>
            <w:r w:rsidRPr="009A5821">
              <w:rPr>
                <w:bCs/>
                <w:color w:val="000000"/>
                <w:sz w:val="22"/>
                <w:szCs w:val="28"/>
                <w:lang w:val="el-GR"/>
              </w:rPr>
              <w:t>1,33</w:t>
            </w:r>
          </w:p>
        </w:tc>
        <w:tc>
          <w:tcPr>
            <w:tcW w:w="751"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372378" w:rsidRPr="009A5821" w:rsidRDefault="00372378" w:rsidP="00372378">
            <w:pPr>
              <w:jc w:val="center"/>
              <w:rPr>
                <w:color w:val="000000"/>
                <w:sz w:val="22"/>
                <w:szCs w:val="28"/>
              </w:rPr>
            </w:pPr>
            <w:r w:rsidRPr="009A5821">
              <w:rPr>
                <w:bCs/>
                <w:color w:val="000000"/>
                <w:sz w:val="22"/>
                <w:szCs w:val="28"/>
                <w:lang w:val="el-GR"/>
              </w:rPr>
              <w:t>0,523</w:t>
            </w:r>
          </w:p>
        </w:tc>
      </w:tr>
      <w:tr w:rsidR="00372378" w:rsidRPr="009A5821" w:rsidTr="00063794">
        <w:trPr>
          <w:trHeight w:val="170"/>
        </w:trPr>
        <w:tc>
          <w:tcPr>
            <w:tcW w:w="98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372378" w:rsidRPr="009A5821" w:rsidRDefault="00372378" w:rsidP="00372378">
            <w:pPr>
              <w:rPr>
                <w:color w:val="000000"/>
                <w:sz w:val="22"/>
                <w:szCs w:val="28"/>
              </w:rPr>
            </w:pPr>
            <w:r w:rsidRPr="009A5821">
              <w:rPr>
                <w:bCs/>
                <w:color w:val="000000"/>
                <w:sz w:val="22"/>
                <w:szCs w:val="28"/>
                <w:lang w:val="en-US"/>
              </w:rPr>
              <w:t>Rau</w:t>
            </w:r>
            <w:r w:rsidRPr="009A5821">
              <w:rPr>
                <w:bCs/>
                <w:color w:val="000000"/>
                <w:sz w:val="22"/>
                <w:szCs w:val="28"/>
              </w:rPr>
              <w:t>-</w:t>
            </w:r>
            <w:r w:rsidRPr="009A5821">
              <w:rPr>
                <w:bCs/>
                <w:color w:val="000000"/>
                <w:sz w:val="22"/>
                <w:szCs w:val="28"/>
                <w:lang w:val="el-GR"/>
              </w:rPr>
              <w:t>92,5</w:t>
            </w:r>
          </w:p>
        </w:tc>
        <w:tc>
          <w:tcPr>
            <w:tcW w:w="738"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372378" w:rsidRPr="009A5821" w:rsidRDefault="00372378" w:rsidP="00372378">
            <w:pPr>
              <w:jc w:val="center"/>
              <w:rPr>
                <w:color w:val="000000"/>
                <w:sz w:val="22"/>
                <w:szCs w:val="28"/>
              </w:rPr>
            </w:pPr>
            <w:r w:rsidRPr="009A5821">
              <w:rPr>
                <w:bCs/>
                <w:color w:val="000000"/>
                <w:sz w:val="22"/>
                <w:szCs w:val="28"/>
                <w:lang w:val="el-GR"/>
              </w:rPr>
              <w:t>123,7</w:t>
            </w:r>
          </w:p>
        </w:tc>
        <w:tc>
          <w:tcPr>
            <w:tcW w:w="666"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372378" w:rsidRPr="009A5821" w:rsidRDefault="00372378" w:rsidP="00372378">
            <w:pPr>
              <w:jc w:val="center"/>
              <w:rPr>
                <w:color w:val="000000"/>
                <w:sz w:val="22"/>
                <w:szCs w:val="28"/>
              </w:rPr>
            </w:pPr>
            <w:r w:rsidRPr="009A5821">
              <w:rPr>
                <w:bCs/>
                <w:color w:val="000000"/>
                <w:sz w:val="22"/>
                <w:szCs w:val="28"/>
                <w:lang w:val="el-GR"/>
              </w:rPr>
              <w:t>4326</w:t>
            </w:r>
          </w:p>
        </w:tc>
        <w:tc>
          <w:tcPr>
            <w:tcW w:w="573"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372378" w:rsidRPr="009A5821" w:rsidRDefault="00372378" w:rsidP="00372378">
            <w:pPr>
              <w:jc w:val="center"/>
              <w:rPr>
                <w:color w:val="000000"/>
                <w:sz w:val="22"/>
                <w:szCs w:val="28"/>
              </w:rPr>
            </w:pPr>
            <w:r w:rsidRPr="009A5821">
              <w:rPr>
                <w:bCs/>
                <w:color w:val="000000"/>
                <w:sz w:val="22"/>
                <w:szCs w:val="28"/>
                <w:lang w:val="el-GR"/>
              </w:rPr>
              <w:t>1723</w:t>
            </w:r>
          </w:p>
        </w:tc>
        <w:tc>
          <w:tcPr>
            <w:tcW w:w="611"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372378" w:rsidRPr="009A5821" w:rsidRDefault="00372378" w:rsidP="00372378">
            <w:pPr>
              <w:jc w:val="center"/>
              <w:rPr>
                <w:color w:val="000000"/>
                <w:sz w:val="22"/>
                <w:szCs w:val="28"/>
              </w:rPr>
            </w:pPr>
            <w:r w:rsidRPr="009A5821">
              <w:rPr>
                <w:bCs/>
                <w:color w:val="000000"/>
                <w:sz w:val="22"/>
                <w:szCs w:val="28"/>
                <w:lang w:val="el-GR"/>
              </w:rPr>
              <w:t>82500</w:t>
            </w:r>
          </w:p>
        </w:tc>
        <w:tc>
          <w:tcPr>
            <w:tcW w:w="681"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372378" w:rsidRPr="009A5821" w:rsidRDefault="00372378" w:rsidP="00372378">
            <w:pPr>
              <w:jc w:val="center"/>
              <w:rPr>
                <w:color w:val="000000"/>
                <w:sz w:val="22"/>
                <w:szCs w:val="28"/>
              </w:rPr>
            </w:pPr>
            <w:r w:rsidRPr="009A5821">
              <w:rPr>
                <w:bCs/>
                <w:color w:val="000000"/>
                <w:sz w:val="22"/>
                <w:szCs w:val="28"/>
                <w:lang w:val="el-GR"/>
              </w:rPr>
              <w:t>132,5</w:t>
            </w:r>
          </w:p>
        </w:tc>
        <w:tc>
          <w:tcPr>
            <w:tcW w:w="751"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372378" w:rsidRPr="009A5821" w:rsidRDefault="00372378" w:rsidP="00372378">
            <w:pPr>
              <w:jc w:val="center"/>
              <w:rPr>
                <w:color w:val="000000"/>
                <w:sz w:val="22"/>
                <w:szCs w:val="28"/>
              </w:rPr>
            </w:pPr>
            <w:r w:rsidRPr="009A5821">
              <w:rPr>
                <w:bCs/>
                <w:color w:val="000000"/>
                <w:sz w:val="22"/>
                <w:szCs w:val="28"/>
                <w:lang w:val="el-GR"/>
              </w:rPr>
              <w:t>1,669</w:t>
            </w:r>
          </w:p>
        </w:tc>
      </w:tr>
      <w:tr w:rsidR="00372378" w:rsidRPr="009A5821" w:rsidTr="00063794">
        <w:trPr>
          <w:trHeight w:val="246"/>
        </w:trPr>
        <w:tc>
          <w:tcPr>
            <w:tcW w:w="98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372378" w:rsidRPr="009A5821" w:rsidRDefault="00372378" w:rsidP="00372378">
            <w:pPr>
              <w:rPr>
                <w:color w:val="000000"/>
                <w:sz w:val="22"/>
                <w:szCs w:val="28"/>
              </w:rPr>
            </w:pPr>
            <w:r w:rsidRPr="009A5821">
              <w:rPr>
                <w:bCs/>
                <w:color w:val="000000"/>
                <w:sz w:val="22"/>
                <w:szCs w:val="28"/>
                <w:lang w:val="en-US"/>
              </w:rPr>
              <w:t>Rau</w:t>
            </w:r>
            <w:r w:rsidRPr="009A5821">
              <w:rPr>
                <w:bCs/>
                <w:color w:val="000000"/>
                <w:sz w:val="22"/>
                <w:szCs w:val="28"/>
              </w:rPr>
              <w:t>-</w:t>
            </w:r>
            <w:r w:rsidRPr="009A5821">
              <w:rPr>
                <w:bCs/>
                <w:color w:val="000000"/>
                <w:sz w:val="22"/>
                <w:szCs w:val="28"/>
                <w:lang w:val="el-GR"/>
              </w:rPr>
              <w:t>97</w:t>
            </w:r>
          </w:p>
        </w:tc>
        <w:tc>
          <w:tcPr>
            <w:tcW w:w="738"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372378" w:rsidRPr="009A5821" w:rsidRDefault="00372378" w:rsidP="00372378">
            <w:pPr>
              <w:jc w:val="center"/>
              <w:rPr>
                <w:color w:val="000000"/>
                <w:sz w:val="22"/>
                <w:szCs w:val="28"/>
              </w:rPr>
            </w:pPr>
            <w:r w:rsidRPr="009A5821">
              <w:rPr>
                <w:bCs/>
                <w:color w:val="000000"/>
                <w:sz w:val="22"/>
                <w:szCs w:val="28"/>
                <w:lang w:val="el-GR"/>
              </w:rPr>
              <w:t>139,2</w:t>
            </w:r>
          </w:p>
        </w:tc>
        <w:tc>
          <w:tcPr>
            <w:tcW w:w="666"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372378" w:rsidRPr="009A5821" w:rsidRDefault="00372378" w:rsidP="00372378">
            <w:pPr>
              <w:jc w:val="center"/>
              <w:rPr>
                <w:color w:val="000000"/>
                <w:sz w:val="22"/>
                <w:szCs w:val="28"/>
              </w:rPr>
            </w:pPr>
            <w:r w:rsidRPr="009A5821">
              <w:rPr>
                <w:bCs/>
                <w:color w:val="000000"/>
                <w:sz w:val="22"/>
                <w:szCs w:val="28"/>
                <w:lang w:val="el-GR"/>
              </w:rPr>
              <w:t>4541</w:t>
            </w:r>
          </w:p>
        </w:tc>
        <w:tc>
          <w:tcPr>
            <w:tcW w:w="573"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372378" w:rsidRPr="009A5821" w:rsidRDefault="00372378" w:rsidP="00372378">
            <w:pPr>
              <w:jc w:val="center"/>
              <w:rPr>
                <w:color w:val="000000"/>
                <w:sz w:val="22"/>
                <w:szCs w:val="28"/>
              </w:rPr>
            </w:pPr>
            <w:r w:rsidRPr="009A5821">
              <w:rPr>
                <w:bCs/>
                <w:color w:val="000000"/>
                <w:sz w:val="22"/>
                <w:szCs w:val="28"/>
                <w:lang w:val="el-GR"/>
              </w:rPr>
              <w:t>1839</w:t>
            </w:r>
          </w:p>
        </w:tc>
        <w:tc>
          <w:tcPr>
            <w:tcW w:w="611"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372378" w:rsidRPr="009A5821" w:rsidRDefault="00372378" w:rsidP="00372378">
            <w:pPr>
              <w:jc w:val="center"/>
              <w:rPr>
                <w:color w:val="000000"/>
                <w:sz w:val="22"/>
                <w:szCs w:val="28"/>
              </w:rPr>
            </w:pPr>
            <w:r w:rsidRPr="009A5821">
              <w:rPr>
                <w:bCs/>
                <w:color w:val="000000"/>
                <w:sz w:val="22"/>
                <w:szCs w:val="28"/>
                <w:lang w:val="el-GR"/>
              </w:rPr>
              <w:t>85280</w:t>
            </w:r>
          </w:p>
        </w:tc>
        <w:tc>
          <w:tcPr>
            <w:tcW w:w="681"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372378" w:rsidRPr="009A5821" w:rsidRDefault="00372378" w:rsidP="00372378">
            <w:pPr>
              <w:jc w:val="center"/>
              <w:rPr>
                <w:color w:val="000000"/>
                <w:sz w:val="22"/>
                <w:szCs w:val="28"/>
              </w:rPr>
            </w:pPr>
            <w:r w:rsidRPr="009A5821">
              <w:rPr>
                <w:bCs/>
                <w:color w:val="000000"/>
                <w:sz w:val="22"/>
                <w:szCs w:val="28"/>
                <w:lang w:val="el-GR"/>
              </w:rPr>
              <w:t>157,4</w:t>
            </w:r>
          </w:p>
        </w:tc>
        <w:tc>
          <w:tcPr>
            <w:tcW w:w="751"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372378" w:rsidRPr="009A5821" w:rsidRDefault="00372378" w:rsidP="00372378">
            <w:pPr>
              <w:jc w:val="center"/>
              <w:rPr>
                <w:color w:val="000000"/>
                <w:sz w:val="22"/>
                <w:szCs w:val="28"/>
              </w:rPr>
            </w:pPr>
            <w:r w:rsidRPr="009A5821">
              <w:rPr>
                <w:bCs/>
                <w:color w:val="000000"/>
                <w:sz w:val="22"/>
                <w:szCs w:val="28"/>
                <w:lang w:val="el-GR"/>
              </w:rPr>
              <w:t>2,554</w:t>
            </w:r>
          </w:p>
        </w:tc>
      </w:tr>
      <w:tr w:rsidR="00372378" w:rsidRPr="009A5821" w:rsidTr="00063794">
        <w:trPr>
          <w:trHeight w:val="45"/>
        </w:trPr>
        <w:tc>
          <w:tcPr>
            <w:tcW w:w="98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372378" w:rsidRPr="009A5821" w:rsidRDefault="00372378" w:rsidP="00372378">
            <w:pPr>
              <w:rPr>
                <w:color w:val="000000"/>
                <w:sz w:val="22"/>
                <w:szCs w:val="28"/>
              </w:rPr>
            </w:pPr>
            <w:r w:rsidRPr="009A5821">
              <w:rPr>
                <w:bCs/>
                <w:color w:val="000000"/>
                <w:sz w:val="22"/>
                <w:szCs w:val="28"/>
                <w:lang w:val="el-GR"/>
              </w:rPr>
              <w:t>Вода на закачку</w:t>
            </w:r>
          </w:p>
        </w:tc>
        <w:tc>
          <w:tcPr>
            <w:tcW w:w="738"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372378" w:rsidRPr="009A5821" w:rsidRDefault="00372378" w:rsidP="00372378">
            <w:pPr>
              <w:jc w:val="center"/>
              <w:rPr>
                <w:color w:val="000000"/>
                <w:sz w:val="22"/>
                <w:szCs w:val="28"/>
              </w:rPr>
            </w:pPr>
            <w:r w:rsidRPr="009A5821">
              <w:rPr>
                <w:bCs/>
                <w:color w:val="000000"/>
                <w:sz w:val="22"/>
                <w:szCs w:val="28"/>
                <w:lang w:val="el-GR"/>
              </w:rPr>
              <w:t>427,9</w:t>
            </w:r>
          </w:p>
        </w:tc>
        <w:tc>
          <w:tcPr>
            <w:tcW w:w="666"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372378" w:rsidRPr="009A5821" w:rsidRDefault="00372378" w:rsidP="00372378">
            <w:pPr>
              <w:jc w:val="center"/>
              <w:rPr>
                <w:color w:val="000000"/>
                <w:sz w:val="22"/>
                <w:szCs w:val="28"/>
              </w:rPr>
            </w:pPr>
            <w:r w:rsidRPr="009A5821">
              <w:rPr>
                <w:bCs/>
                <w:color w:val="000000"/>
                <w:sz w:val="22"/>
                <w:szCs w:val="28"/>
              </w:rPr>
              <w:t>4600</w:t>
            </w:r>
          </w:p>
        </w:tc>
        <w:tc>
          <w:tcPr>
            <w:tcW w:w="573"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372378" w:rsidRPr="009A5821" w:rsidRDefault="00372378" w:rsidP="00372378">
            <w:pPr>
              <w:jc w:val="center"/>
              <w:rPr>
                <w:color w:val="000000"/>
                <w:sz w:val="22"/>
                <w:szCs w:val="28"/>
              </w:rPr>
            </w:pPr>
            <w:r w:rsidRPr="009A5821">
              <w:rPr>
                <w:bCs/>
                <w:color w:val="000000"/>
                <w:sz w:val="22"/>
                <w:szCs w:val="28"/>
              </w:rPr>
              <w:t>1920</w:t>
            </w:r>
          </w:p>
        </w:tc>
        <w:tc>
          <w:tcPr>
            <w:tcW w:w="611"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372378" w:rsidRPr="009A5821" w:rsidRDefault="00372378" w:rsidP="00372378">
            <w:pPr>
              <w:jc w:val="center"/>
              <w:rPr>
                <w:color w:val="000000"/>
                <w:sz w:val="22"/>
                <w:szCs w:val="28"/>
              </w:rPr>
            </w:pPr>
            <w:r w:rsidRPr="009A5821">
              <w:rPr>
                <w:bCs/>
                <w:color w:val="000000"/>
                <w:sz w:val="22"/>
                <w:szCs w:val="28"/>
              </w:rPr>
              <w:t>85850</w:t>
            </w:r>
          </w:p>
        </w:tc>
        <w:tc>
          <w:tcPr>
            <w:tcW w:w="681"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372378" w:rsidRPr="009A5821" w:rsidRDefault="00372378" w:rsidP="00372378">
            <w:pPr>
              <w:jc w:val="center"/>
              <w:rPr>
                <w:color w:val="000000"/>
                <w:sz w:val="22"/>
                <w:szCs w:val="28"/>
              </w:rPr>
            </w:pPr>
            <w:r w:rsidRPr="009A5821">
              <w:rPr>
                <w:bCs/>
                <w:color w:val="000000"/>
                <w:sz w:val="22"/>
                <w:szCs w:val="28"/>
              </w:rPr>
              <w:t>186,6</w:t>
            </w:r>
          </w:p>
        </w:tc>
        <w:tc>
          <w:tcPr>
            <w:tcW w:w="751"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372378" w:rsidRPr="009A5821" w:rsidRDefault="00372378" w:rsidP="00372378">
            <w:pPr>
              <w:jc w:val="center"/>
              <w:rPr>
                <w:color w:val="000000"/>
                <w:sz w:val="22"/>
                <w:szCs w:val="28"/>
              </w:rPr>
            </w:pPr>
            <w:r w:rsidRPr="009A5821">
              <w:rPr>
                <w:bCs/>
                <w:color w:val="000000"/>
                <w:sz w:val="22"/>
                <w:szCs w:val="28"/>
              </w:rPr>
              <w:t>2,721</w:t>
            </w:r>
          </w:p>
        </w:tc>
      </w:tr>
    </w:tbl>
    <w:p w:rsidR="00372378" w:rsidRDefault="00372378" w:rsidP="00011A38">
      <w:pPr>
        <w:ind w:firstLine="709"/>
        <w:jc w:val="both"/>
        <w:rPr>
          <w:color w:val="000000"/>
          <w:sz w:val="28"/>
          <w:szCs w:val="28"/>
        </w:rPr>
      </w:pPr>
    </w:p>
    <w:p w:rsidR="00A67EB6" w:rsidRPr="00B71907" w:rsidRDefault="00A67EB6" w:rsidP="00A67EB6">
      <w:pPr>
        <w:ind w:firstLine="708"/>
        <w:jc w:val="both"/>
        <w:rPr>
          <w:sz w:val="28"/>
          <w:szCs w:val="28"/>
        </w:rPr>
      </w:pPr>
      <w:r w:rsidRPr="00B71907">
        <w:rPr>
          <w:sz w:val="28"/>
          <w:szCs w:val="28"/>
        </w:rPr>
        <w:t xml:space="preserve">Изучен химический состав пластовых вод ряда месторождений Казахстана до и после взаимодействия с ЭАВ. Полученные данные свидетельствует о хорошей адсорбирующей способности реагентов к </w:t>
      </w:r>
      <w:r w:rsidRPr="00B71907">
        <w:rPr>
          <w:sz w:val="28"/>
          <w:szCs w:val="28"/>
          <w:lang w:val="en-US"/>
        </w:rPr>
        <w:t>Fe</w:t>
      </w:r>
      <w:r w:rsidRPr="00B71907">
        <w:rPr>
          <w:sz w:val="28"/>
          <w:szCs w:val="28"/>
        </w:rPr>
        <w:t xml:space="preserve"> общ, средней к ионам </w:t>
      </w:r>
      <w:r w:rsidRPr="00B71907">
        <w:rPr>
          <w:sz w:val="28"/>
          <w:szCs w:val="28"/>
          <w:lang w:val="en-US"/>
        </w:rPr>
        <w:t>Mg</w:t>
      </w:r>
      <w:r w:rsidRPr="00B71907">
        <w:rPr>
          <w:sz w:val="28"/>
          <w:szCs w:val="28"/>
        </w:rPr>
        <w:t xml:space="preserve">, и низкую к ионам </w:t>
      </w:r>
      <w:r w:rsidRPr="00B71907">
        <w:rPr>
          <w:sz w:val="28"/>
          <w:szCs w:val="28"/>
          <w:lang w:val="en-US"/>
        </w:rPr>
        <w:t>Ca</w:t>
      </w:r>
      <w:r w:rsidR="00916403">
        <w:rPr>
          <w:sz w:val="28"/>
          <w:szCs w:val="28"/>
        </w:rPr>
        <w:t xml:space="preserve"> </w:t>
      </w:r>
      <w:r w:rsidRPr="00B71907">
        <w:rPr>
          <w:sz w:val="28"/>
          <w:szCs w:val="28"/>
          <w:lang w:val="kk-KZ"/>
        </w:rPr>
        <w:t xml:space="preserve">и </w:t>
      </w:r>
      <w:r w:rsidRPr="00B71907">
        <w:rPr>
          <w:sz w:val="28"/>
          <w:szCs w:val="28"/>
          <w:lang w:val="en-US"/>
        </w:rPr>
        <w:t>Na</w:t>
      </w:r>
      <w:r w:rsidRPr="00B71907">
        <w:rPr>
          <w:sz w:val="28"/>
          <w:szCs w:val="28"/>
        </w:rPr>
        <w:t>.</w:t>
      </w:r>
    </w:p>
    <w:p w:rsidR="00011A38" w:rsidRDefault="00011A38" w:rsidP="00011A38">
      <w:pPr>
        <w:ind w:firstLine="709"/>
        <w:jc w:val="both"/>
        <w:rPr>
          <w:color w:val="000000"/>
          <w:sz w:val="28"/>
          <w:szCs w:val="28"/>
          <w:lang w:val="kk-KZ"/>
        </w:rPr>
      </w:pPr>
      <w:r>
        <w:rPr>
          <w:color w:val="000000"/>
          <w:sz w:val="28"/>
          <w:szCs w:val="28"/>
        </w:rPr>
        <w:t xml:space="preserve">После обработки пластовых вод реагентом </w:t>
      </w:r>
      <w:r>
        <w:rPr>
          <w:color w:val="000000"/>
          <w:sz w:val="28"/>
          <w:szCs w:val="28"/>
          <w:lang w:val="en-US"/>
        </w:rPr>
        <w:t>Rau</w:t>
      </w:r>
      <w:r>
        <w:rPr>
          <w:color w:val="000000"/>
          <w:sz w:val="28"/>
          <w:szCs w:val="28"/>
        </w:rPr>
        <w:t>-</w:t>
      </w:r>
      <w:r w:rsidR="005A640C">
        <w:rPr>
          <w:color w:val="000000"/>
          <w:sz w:val="28"/>
          <w:szCs w:val="28"/>
        </w:rPr>
        <w:t>85 в</w:t>
      </w:r>
      <w:r>
        <w:rPr>
          <w:color w:val="000000"/>
          <w:sz w:val="28"/>
          <w:szCs w:val="28"/>
        </w:rPr>
        <w:t xml:space="preserve"> кислой среде общая минерализация пластовой воды повышается, по-видимому, в </w:t>
      </w:r>
      <w:r w:rsidR="005A640C">
        <w:rPr>
          <w:color w:val="000000"/>
          <w:sz w:val="28"/>
          <w:szCs w:val="28"/>
        </w:rPr>
        <w:t>результате образования</w:t>
      </w:r>
      <w:r>
        <w:rPr>
          <w:color w:val="000000"/>
          <w:sz w:val="28"/>
          <w:szCs w:val="28"/>
        </w:rPr>
        <w:t xml:space="preserve"> хлористого алюминия, растворимого в воде. </w:t>
      </w:r>
      <w:r w:rsidR="005A640C">
        <w:rPr>
          <w:color w:val="000000"/>
          <w:sz w:val="28"/>
          <w:szCs w:val="28"/>
        </w:rPr>
        <w:t>Содержание катионов</w:t>
      </w:r>
      <w:r>
        <w:rPr>
          <w:color w:val="000000"/>
          <w:sz w:val="28"/>
          <w:szCs w:val="28"/>
        </w:rPr>
        <w:t xml:space="preserve"> </w:t>
      </w:r>
      <w:r w:rsidR="005A640C">
        <w:rPr>
          <w:color w:val="000000"/>
          <w:sz w:val="28"/>
          <w:szCs w:val="28"/>
        </w:rPr>
        <w:t>алюминия также</w:t>
      </w:r>
      <w:r>
        <w:rPr>
          <w:color w:val="000000"/>
          <w:sz w:val="28"/>
          <w:szCs w:val="28"/>
        </w:rPr>
        <w:t xml:space="preserve"> увеличивается, например, </w:t>
      </w:r>
      <w:r w:rsidR="005A640C">
        <w:rPr>
          <w:color w:val="000000"/>
          <w:sz w:val="28"/>
          <w:szCs w:val="28"/>
        </w:rPr>
        <w:t>для пластовой</w:t>
      </w:r>
      <w:r>
        <w:rPr>
          <w:color w:val="000000"/>
          <w:sz w:val="28"/>
          <w:szCs w:val="28"/>
        </w:rPr>
        <w:t xml:space="preserve"> воды м. </w:t>
      </w:r>
      <w:r w:rsidR="005A640C">
        <w:rPr>
          <w:color w:val="000000"/>
          <w:sz w:val="28"/>
          <w:szCs w:val="28"/>
        </w:rPr>
        <w:t>Алтыкуль с</w:t>
      </w:r>
      <w:r>
        <w:rPr>
          <w:color w:val="000000"/>
          <w:sz w:val="28"/>
          <w:szCs w:val="28"/>
        </w:rPr>
        <w:t xml:space="preserve"> 9,1 до </w:t>
      </w:r>
      <w:r>
        <w:rPr>
          <w:color w:val="000000"/>
          <w:sz w:val="28"/>
          <w:szCs w:val="28"/>
          <w:lang w:val="kk-KZ"/>
        </w:rPr>
        <w:t>16840 мг/</w:t>
      </w:r>
      <w:r w:rsidR="005A640C">
        <w:rPr>
          <w:color w:val="000000"/>
          <w:sz w:val="28"/>
          <w:szCs w:val="28"/>
          <w:lang w:val="kk-KZ"/>
        </w:rPr>
        <w:t>л.</w:t>
      </w:r>
    </w:p>
    <w:p w:rsidR="00011A38" w:rsidRDefault="00011A38" w:rsidP="00011A38">
      <w:pPr>
        <w:ind w:firstLine="709"/>
        <w:jc w:val="both"/>
        <w:rPr>
          <w:sz w:val="28"/>
          <w:szCs w:val="28"/>
        </w:rPr>
      </w:pPr>
      <w:r>
        <w:rPr>
          <w:sz w:val="28"/>
          <w:szCs w:val="28"/>
          <w:lang w:val="kk-KZ"/>
        </w:rPr>
        <w:t>З</w:t>
      </w:r>
      <w:r>
        <w:rPr>
          <w:sz w:val="28"/>
          <w:szCs w:val="28"/>
        </w:rPr>
        <w:t>начение рН пластовых вод до обработки варьируется от 4,1</w:t>
      </w:r>
      <w:r>
        <w:rPr>
          <w:color w:val="000000"/>
          <w:sz w:val="28"/>
          <w:szCs w:val="28"/>
        </w:rPr>
        <w:t xml:space="preserve"> на м. Алтыкуль скв. №102 до рН 7,2 на м. Каражанбас скв. №1783.  Плотность пластовых вод колеблется от 1034 до 1160</w:t>
      </w:r>
      <w:r>
        <w:rPr>
          <w:color w:val="000000"/>
          <w:sz w:val="28"/>
          <w:szCs w:val="28"/>
          <w:lang w:val="kk-KZ"/>
        </w:rPr>
        <w:t xml:space="preserve"> </w:t>
      </w:r>
      <w:r>
        <w:rPr>
          <w:color w:val="000000"/>
          <w:sz w:val="28"/>
          <w:szCs w:val="28"/>
        </w:rPr>
        <w:t>кг/м</w:t>
      </w:r>
      <w:r>
        <w:rPr>
          <w:color w:val="000000"/>
          <w:sz w:val="28"/>
          <w:szCs w:val="28"/>
          <w:vertAlign w:val="superscript"/>
        </w:rPr>
        <w:t>3</w:t>
      </w:r>
      <w:r>
        <w:rPr>
          <w:color w:val="000000"/>
          <w:sz w:val="28"/>
          <w:szCs w:val="28"/>
        </w:rPr>
        <w:t>, это также указывает на то, что исследуемые пластовые воды высокоминерализованные.</w:t>
      </w:r>
      <w:r>
        <w:t xml:space="preserve"> </w:t>
      </w:r>
      <w:r>
        <w:rPr>
          <w:sz w:val="28"/>
          <w:szCs w:val="28"/>
        </w:rPr>
        <w:t xml:space="preserve">ОВП (окислительно-восстановительный потенциал) пластовых вод изменяется от -7,7 мВ для скв. № 1783 м. Каражанбас до 175,1 мВ для скв. №102 м. Алтыкуль, что позволяет отнести данные воды к восстановительным средам </w:t>
      </w:r>
      <w:r w:rsidR="00052D32" w:rsidRPr="00052D32">
        <w:rPr>
          <w:color w:val="000000"/>
          <w:sz w:val="28"/>
          <w:szCs w:val="28"/>
        </w:rPr>
        <w:t>[15</w:t>
      </w:r>
      <w:r w:rsidRPr="00052D32">
        <w:rPr>
          <w:color w:val="000000"/>
          <w:sz w:val="28"/>
          <w:szCs w:val="28"/>
        </w:rPr>
        <w:t>]</w:t>
      </w:r>
      <w:r w:rsidRPr="00052D32">
        <w:rPr>
          <w:sz w:val="28"/>
          <w:szCs w:val="28"/>
        </w:rPr>
        <w:t>.</w:t>
      </w:r>
      <w:r>
        <w:rPr>
          <w:sz w:val="28"/>
          <w:szCs w:val="28"/>
        </w:rPr>
        <w:t xml:space="preserve"> Снижение окислительно-восстановительного потенциала в сторону более низких значений связано с реакциями ионного обмена и адсорбции на поверхности гидроокиси алюминия, поскольку известно, что продукты активированных сплавов алюминия с водой являются прекрасными адсорбентами и могут быть использованы для очистки воды различного назначения </w:t>
      </w:r>
      <w:r w:rsidR="00171126">
        <w:rPr>
          <w:color w:val="000000"/>
          <w:sz w:val="28"/>
          <w:szCs w:val="28"/>
        </w:rPr>
        <w:t>[18</w:t>
      </w:r>
      <w:r w:rsidRPr="00052D32">
        <w:rPr>
          <w:color w:val="000000"/>
          <w:sz w:val="28"/>
          <w:szCs w:val="28"/>
        </w:rPr>
        <w:t>]</w:t>
      </w:r>
      <w:r w:rsidRPr="00052D32">
        <w:rPr>
          <w:sz w:val="28"/>
          <w:szCs w:val="28"/>
        </w:rPr>
        <w:t>.</w:t>
      </w:r>
      <w:r>
        <w:rPr>
          <w:sz w:val="28"/>
          <w:szCs w:val="28"/>
        </w:rPr>
        <w:t xml:space="preserve"> Исходя из анализа литературных данных </w:t>
      </w:r>
      <w:r w:rsidRPr="00052D32">
        <w:rPr>
          <w:sz w:val="28"/>
          <w:szCs w:val="28"/>
        </w:rPr>
        <w:t>[</w:t>
      </w:r>
      <w:r w:rsidR="00171126">
        <w:rPr>
          <w:sz w:val="28"/>
          <w:szCs w:val="28"/>
        </w:rPr>
        <w:t>19-21</w:t>
      </w:r>
      <w:r w:rsidRPr="00052D32">
        <w:rPr>
          <w:sz w:val="28"/>
          <w:szCs w:val="28"/>
        </w:rPr>
        <w:t>]</w:t>
      </w:r>
      <w:r>
        <w:rPr>
          <w:sz w:val="28"/>
          <w:szCs w:val="28"/>
        </w:rPr>
        <w:t xml:space="preserve"> и опираясь на полученные данные, предполагаем, что адсорбция на гидроокиси алюминия протекает избирательно. Полученные данные подтверждают высокую адсорбционную способность к ионам калия, кремния и железа, среднюю к ионам магния, низкую к ионам кальция и натрия.</w:t>
      </w:r>
    </w:p>
    <w:p w:rsidR="005A640C" w:rsidRPr="00FF6297" w:rsidRDefault="00011A38" w:rsidP="00011A38">
      <w:pPr>
        <w:ind w:firstLine="709"/>
        <w:jc w:val="both"/>
        <w:rPr>
          <w:i/>
          <w:color w:val="000000"/>
          <w:sz w:val="28"/>
          <w:szCs w:val="28"/>
          <w:lang w:val="kk-KZ"/>
        </w:rPr>
      </w:pPr>
      <w:r w:rsidRPr="00FF6297">
        <w:rPr>
          <w:i/>
          <w:color w:val="000000"/>
          <w:sz w:val="28"/>
          <w:szCs w:val="28"/>
          <w:lang w:val="kk-KZ"/>
        </w:rPr>
        <w:t xml:space="preserve">Закономерности  реакции реагента </w:t>
      </w:r>
      <w:r w:rsidRPr="00FF6297">
        <w:rPr>
          <w:i/>
          <w:color w:val="000000"/>
          <w:sz w:val="28"/>
          <w:szCs w:val="28"/>
          <w:lang w:val="en-US"/>
        </w:rPr>
        <w:t>Rau</w:t>
      </w:r>
      <w:r w:rsidRPr="00FF6297">
        <w:rPr>
          <w:i/>
          <w:color w:val="000000"/>
          <w:sz w:val="28"/>
          <w:szCs w:val="28"/>
        </w:rPr>
        <w:t xml:space="preserve">-85 </w:t>
      </w:r>
      <w:r w:rsidRPr="00FF6297">
        <w:rPr>
          <w:i/>
          <w:color w:val="000000"/>
          <w:sz w:val="28"/>
          <w:szCs w:val="28"/>
          <w:lang w:val="en-US"/>
        </w:rPr>
        <w:t>c</w:t>
      </w:r>
      <w:r w:rsidRPr="00FF6297">
        <w:rPr>
          <w:i/>
          <w:color w:val="000000"/>
          <w:sz w:val="28"/>
          <w:szCs w:val="28"/>
        </w:rPr>
        <w:t xml:space="preserve"> </w:t>
      </w:r>
      <w:r w:rsidRPr="00FF6297">
        <w:rPr>
          <w:i/>
          <w:color w:val="000000"/>
          <w:sz w:val="28"/>
          <w:szCs w:val="28"/>
          <w:lang w:val="kk-KZ"/>
        </w:rPr>
        <w:t xml:space="preserve">пластовыми водами месторождений Западного Казахстана </w:t>
      </w:r>
    </w:p>
    <w:p w:rsidR="00011A38" w:rsidRDefault="00011A38" w:rsidP="000C417D">
      <w:pPr>
        <w:ind w:firstLine="709"/>
        <w:jc w:val="both"/>
        <w:rPr>
          <w:color w:val="000000"/>
          <w:spacing w:val="1"/>
          <w:sz w:val="28"/>
          <w:szCs w:val="28"/>
        </w:rPr>
      </w:pPr>
      <w:r>
        <w:rPr>
          <w:color w:val="000000"/>
          <w:sz w:val="28"/>
          <w:szCs w:val="28"/>
          <w:lang w:val="kk-KZ"/>
        </w:rPr>
        <w:t xml:space="preserve"> </w:t>
      </w:r>
      <w:r>
        <w:rPr>
          <w:spacing w:val="1"/>
          <w:sz w:val="28"/>
          <w:szCs w:val="28"/>
        </w:rPr>
        <w:t>Поиск альтернативных источников энергии привел к возникновению нового направления в водородной энергетике, основанной на применении энергоаккумулирующих веществ (ЭАВ) с хемотермическим эффектом.</w:t>
      </w:r>
    </w:p>
    <w:p w:rsidR="00011A38" w:rsidRDefault="00011A38" w:rsidP="00011A38">
      <w:pPr>
        <w:ind w:firstLine="709"/>
        <w:jc w:val="both"/>
        <w:rPr>
          <w:sz w:val="28"/>
          <w:szCs w:val="28"/>
        </w:rPr>
      </w:pPr>
      <w:r>
        <w:rPr>
          <w:sz w:val="28"/>
          <w:szCs w:val="28"/>
        </w:rPr>
        <w:t xml:space="preserve">Проводятся исследования по разработке высокоэнергетических ЭАВ нового поколения на основе активированного алюминия и способов использования их при разработке нефтегазовых месторождений </w:t>
      </w:r>
      <w:r w:rsidR="000C417D" w:rsidRPr="000C417D">
        <w:rPr>
          <w:sz w:val="28"/>
          <w:szCs w:val="28"/>
        </w:rPr>
        <w:t>[2</w:t>
      </w:r>
      <w:r w:rsidR="00C3322A">
        <w:rPr>
          <w:sz w:val="28"/>
          <w:szCs w:val="28"/>
        </w:rPr>
        <w:t>0</w:t>
      </w:r>
      <w:r w:rsidR="00D44A90">
        <w:rPr>
          <w:sz w:val="28"/>
          <w:szCs w:val="28"/>
        </w:rPr>
        <w:t>-2</w:t>
      </w:r>
      <w:r w:rsidR="004D36FF">
        <w:rPr>
          <w:sz w:val="28"/>
          <w:szCs w:val="28"/>
        </w:rPr>
        <w:t>3</w:t>
      </w:r>
      <w:r w:rsidRPr="000C417D">
        <w:rPr>
          <w:sz w:val="28"/>
          <w:szCs w:val="28"/>
        </w:rPr>
        <w:t>].</w:t>
      </w:r>
    </w:p>
    <w:p w:rsidR="00011A38" w:rsidRDefault="00011A38" w:rsidP="00011A38">
      <w:pPr>
        <w:ind w:firstLine="708"/>
        <w:jc w:val="both"/>
        <w:rPr>
          <w:sz w:val="28"/>
          <w:szCs w:val="28"/>
        </w:rPr>
      </w:pPr>
      <w:r>
        <w:rPr>
          <w:sz w:val="28"/>
          <w:szCs w:val="28"/>
        </w:rPr>
        <w:t xml:space="preserve">Значимость исследований заключается в решении важной в теоретическом и практическом аспекте задачи, возможности применения активированных </w:t>
      </w:r>
      <w:r>
        <w:rPr>
          <w:sz w:val="28"/>
          <w:szCs w:val="28"/>
        </w:rPr>
        <w:lastRenderedPageBreak/>
        <w:t xml:space="preserve">сплавов алюминия </w:t>
      </w:r>
      <w:r>
        <w:rPr>
          <w:spacing w:val="1"/>
          <w:sz w:val="28"/>
          <w:szCs w:val="28"/>
          <w:lang w:val="en-US"/>
        </w:rPr>
        <w:t>Rau</w:t>
      </w:r>
      <w:r w:rsidRPr="00011A38">
        <w:rPr>
          <w:spacing w:val="1"/>
          <w:sz w:val="28"/>
          <w:szCs w:val="28"/>
        </w:rPr>
        <w:t xml:space="preserve"> </w:t>
      </w:r>
      <w:r>
        <w:rPr>
          <w:sz w:val="28"/>
          <w:szCs w:val="28"/>
        </w:rPr>
        <w:t>в качестве источника для получения водорода из воды. Реализация возможности комплексного использования термогазохимического воздействия на призабойную зону пласта с целью ее очистки и повышения нефтеотдачи, а также улучшения товарных характеристик нефти (понижение вязкости, увеличение содержания светлых фракций). Создание адсорбентов-коагулянтов разных типов с регулируемыми физико-химическими свойствами без изменения аппаратной и технологической схем.</w:t>
      </w:r>
    </w:p>
    <w:p w:rsidR="00011A38" w:rsidRDefault="00011A38" w:rsidP="00011A38">
      <w:pPr>
        <w:ind w:firstLine="708"/>
        <w:jc w:val="both"/>
        <w:rPr>
          <w:color w:val="000000"/>
          <w:sz w:val="28"/>
          <w:szCs w:val="28"/>
        </w:rPr>
      </w:pPr>
      <w:r>
        <w:rPr>
          <w:sz w:val="28"/>
          <w:szCs w:val="28"/>
        </w:rPr>
        <w:t xml:space="preserve">В связи с изложенным было целесообразно </w:t>
      </w:r>
      <w:r w:rsidR="000B1667">
        <w:rPr>
          <w:sz w:val="28"/>
          <w:szCs w:val="28"/>
        </w:rPr>
        <w:t>проведение исследований</w:t>
      </w:r>
      <w:r>
        <w:rPr>
          <w:sz w:val="28"/>
          <w:szCs w:val="28"/>
        </w:rPr>
        <w:t xml:space="preserve"> по изучению </w:t>
      </w:r>
      <w:r w:rsidR="009A5821">
        <w:rPr>
          <w:sz w:val="28"/>
          <w:szCs w:val="28"/>
        </w:rPr>
        <w:t>газо- и тепловыделения</w:t>
      </w:r>
      <w:r w:rsidR="00916403">
        <w:rPr>
          <w:sz w:val="28"/>
          <w:szCs w:val="28"/>
        </w:rPr>
        <w:t xml:space="preserve"> реакции активированных сплавов алюминия с пластовыми водами в зависимости от их химического состава. </w:t>
      </w:r>
    </w:p>
    <w:p w:rsidR="00011A38" w:rsidRDefault="00011A38" w:rsidP="00011A38">
      <w:pPr>
        <w:ind w:firstLine="709"/>
        <w:jc w:val="both"/>
        <w:rPr>
          <w:rFonts w:eastAsia="Calibri"/>
          <w:sz w:val="28"/>
          <w:szCs w:val="28"/>
          <w:lang w:eastAsia="en-US"/>
        </w:rPr>
      </w:pPr>
      <w:r>
        <w:rPr>
          <w:color w:val="000000"/>
          <w:sz w:val="28"/>
          <w:szCs w:val="28"/>
          <w:lang w:val="kk-KZ"/>
        </w:rPr>
        <w:t>Активированным сплавом</w:t>
      </w:r>
      <w:r>
        <w:rPr>
          <w:sz w:val="28"/>
          <w:szCs w:val="28"/>
          <w:lang w:val="kk-KZ"/>
        </w:rPr>
        <w:t xml:space="preserve"> </w:t>
      </w:r>
      <w:r>
        <w:rPr>
          <w:sz w:val="28"/>
          <w:szCs w:val="28"/>
          <w:lang w:val="en-US"/>
        </w:rPr>
        <w:t>Rau</w:t>
      </w:r>
      <w:r>
        <w:rPr>
          <w:sz w:val="28"/>
          <w:szCs w:val="28"/>
        </w:rPr>
        <w:t>-85 б</w:t>
      </w:r>
      <w:r>
        <w:rPr>
          <w:color w:val="000000"/>
          <w:sz w:val="28"/>
          <w:szCs w:val="28"/>
          <w:lang w:val="kk-KZ"/>
        </w:rPr>
        <w:t xml:space="preserve">ыли обработаны пластовые воды месторждений </w:t>
      </w:r>
      <w:r>
        <w:rPr>
          <w:color w:val="000000"/>
          <w:sz w:val="28"/>
          <w:szCs w:val="28"/>
        </w:rPr>
        <w:t>Алтыкуль  (</w:t>
      </w:r>
      <w:r>
        <w:rPr>
          <w:color w:val="000000"/>
          <w:sz w:val="28"/>
          <w:szCs w:val="28"/>
          <w:lang w:val="kk-KZ"/>
        </w:rPr>
        <w:t xml:space="preserve">скв </w:t>
      </w:r>
      <w:r>
        <w:rPr>
          <w:color w:val="000000"/>
          <w:sz w:val="28"/>
          <w:szCs w:val="28"/>
        </w:rPr>
        <w:t>№102)</w:t>
      </w:r>
      <w:r>
        <w:rPr>
          <w:color w:val="000000"/>
          <w:sz w:val="28"/>
          <w:szCs w:val="28"/>
          <w:lang w:val="kk-KZ"/>
        </w:rPr>
        <w:t xml:space="preserve">, Ботахан (скв №121) и Каражанбас  (скв.№897, скв №1783, скв.№3817), Карсак.  </w:t>
      </w:r>
      <w:r>
        <w:rPr>
          <w:sz w:val="28"/>
          <w:szCs w:val="28"/>
          <w:lang w:val="kk-KZ"/>
        </w:rPr>
        <w:t xml:space="preserve"> </w:t>
      </w:r>
    </w:p>
    <w:p w:rsidR="00430AC9" w:rsidRDefault="004F0503" w:rsidP="009A5821">
      <w:pPr>
        <w:ind w:firstLine="708"/>
        <w:jc w:val="both"/>
        <w:rPr>
          <w:sz w:val="28"/>
          <w:szCs w:val="28"/>
          <w:lang w:val="kk-KZ"/>
        </w:rPr>
      </w:pPr>
      <w:r>
        <w:rPr>
          <w:sz w:val="28"/>
          <w:szCs w:val="28"/>
          <w:lang w:val="kk-KZ"/>
        </w:rPr>
        <w:t>На рисунка</w:t>
      </w:r>
      <w:r w:rsidR="0079489D">
        <w:rPr>
          <w:sz w:val="28"/>
          <w:szCs w:val="28"/>
          <w:lang w:val="kk-KZ"/>
        </w:rPr>
        <w:t xml:space="preserve">х </w:t>
      </w:r>
      <w:r w:rsidR="00430AC9">
        <w:rPr>
          <w:sz w:val="28"/>
          <w:szCs w:val="28"/>
          <w:lang w:val="kk-KZ"/>
        </w:rPr>
        <w:t>7</w:t>
      </w:r>
      <w:r w:rsidR="0079489D">
        <w:rPr>
          <w:sz w:val="28"/>
          <w:szCs w:val="28"/>
          <w:lang w:val="kk-KZ"/>
        </w:rPr>
        <w:t>-1</w:t>
      </w:r>
      <w:r w:rsidR="00430AC9">
        <w:rPr>
          <w:sz w:val="28"/>
          <w:szCs w:val="28"/>
          <w:lang w:val="kk-KZ"/>
        </w:rPr>
        <w:t>1</w:t>
      </w:r>
      <w:r w:rsidR="00011A38">
        <w:rPr>
          <w:sz w:val="28"/>
          <w:szCs w:val="28"/>
          <w:lang w:val="kk-KZ"/>
        </w:rPr>
        <w:t xml:space="preserve"> представлена  зависимость</w:t>
      </w:r>
      <w:r w:rsidR="009A5821">
        <w:rPr>
          <w:sz w:val="28"/>
          <w:szCs w:val="28"/>
          <w:lang w:val="kk-KZ"/>
        </w:rPr>
        <w:t xml:space="preserve"> повышения</w:t>
      </w:r>
      <w:r w:rsidR="00011A38">
        <w:rPr>
          <w:sz w:val="28"/>
          <w:szCs w:val="28"/>
          <w:lang w:val="kk-KZ"/>
        </w:rPr>
        <w:t xml:space="preserve"> температуры </w:t>
      </w:r>
      <w:r w:rsidR="009A5821">
        <w:rPr>
          <w:sz w:val="28"/>
          <w:szCs w:val="28"/>
          <w:lang w:val="kk-KZ"/>
        </w:rPr>
        <w:t>реакционной среды</w:t>
      </w:r>
      <w:r w:rsidR="00011A38">
        <w:rPr>
          <w:sz w:val="28"/>
          <w:szCs w:val="28"/>
          <w:lang w:val="kk-KZ"/>
        </w:rPr>
        <w:t xml:space="preserve"> и тепловыделения от кислотности и общей минерализации</w:t>
      </w:r>
      <w:r w:rsidR="009A5821">
        <w:rPr>
          <w:sz w:val="28"/>
          <w:szCs w:val="28"/>
          <w:lang w:val="kk-KZ"/>
        </w:rPr>
        <w:t xml:space="preserve"> пластовой воды</w:t>
      </w:r>
      <w:r w:rsidR="00011A38">
        <w:rPr>
          <w:sz w:val="28"/>
          <w:szCs w:val="28"/>
          <w:lang w:val="kk-KZ"/>
        </w:rPr>
        <w:t xml:space="preserve"> в процессе окисления активированного алюминия </w:t>
      </w:r>
      <w:r w:rsidR="00011A38">
        <w:rPr>
          <w:sz w:val="28"/>
          <w:szCs w:val="28"/>
          <w:lang w:val="en-US"/>
        </w:rPr>
        <w:t>Rau</w:t>
      </w:r>
      <w:r w:rsidR="00011A38">
        <w:rPr>
          <w:sz w:val="28"/>
          <w:szCs w:val="28"/>
        </w:rPr>
        <w:t xml:space="preserve">-85 подкисленной и не подкисленной пластовой водой, </w:t>
      </w:r>
      <w:r w:rsidR="00011A38">
        <w:rPr>
          <w:sz w:val="28"/>
          <w:szCs w:val="28"/>
          <w:lang w:val="kk-KZ"/>
        </w:rPr>
        <w:t xml:space="preserve">отобранной  с различных  месторождений: Ботахан, Алтыкуль и Каражанбас. Показано, что добавки  соляной кислоты приводят к увеличению температуры </w:t>
      </w:r>
      <w:r w:rsidR="009A5821">
        <w:rPr>
          <w:sz w:val="28"/>
          <w:szCs w:val="28"/>
          <w:lang w:val="kk-KZ"/>
        </w:rPr>
        <w:t xml:space="preserve">  разогрева   реакционной смеси. </w:t>
      </w:r>
    </w:p>
    <w:p w:rsidR="00430AC9" w:rsidRDefault="00430AC9" w:rsidP="009A5821">
      <w:pPr>
        <w:ind w:firstLine="708"/>
        <w:jc w:val="both"/>
        <w:rPr>
          <w:sz w:val="28"/>
          <w:szCs w:val="28"/>
          <w:lang w:val="kk-KZ"/>
        </w:rPr>
      </w:pPr>
    </w:p>
    <w:p w:rsidR="009A5821" w:rsidRDefault="00203C4A" w:rsidP="00430AC9">
      <w:pPr>
        <w:ind w:firstLine="708"/>
        <w:jc w:val="center"/>
        <w:rPr>
          <w:sz w:val="28"/>
          <w:szCs w:val="28"/>
          <w:lang w:val="kk-KZ"/>
        </w:rPr>
      </w:pPr>
      <w:r>
        <w:rPr>
          <w:rFonts w:ascii="Calibri" w:eastAsia="Calibri" w:hAnsi="Calibri"/>
          <w:noProof/>
          <w:sz w:val="22"/>
          <w:szCs w:val="22"/>
        </w:rPr>
        <w:drawing>
          <wp:inline distT="0" distB="0" distL="0" distR="0" wp14:anchorId="7EBBAC24" wp14:editId="00C7ECD3">
            <wp:extent cx="5362575" cy="2943225"/>
            <wp:effectExtent l="0" t="0" r="9525" b="9525"/>
            <wp:docPr id="15" name="Диаграмма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1329B" w:rsidRDefault="00D1329B" w:rsidP="009A5821">
      <w:pPr>
        <w:ind w:firstLine="708"/>
        <w:jc w:val="center"/>
        <w:rPr>
          <w:sz w:val="28"/>
          <w:szCs w:val="28"/>
          <w:lang w:val="kk-KZ"/>
        </w:rPr>
      </w:pPr>
    </w:p>
    <w:p w:rsidR="00011A38" w:rsidRDefault="004F0503" w:rsidP="00D1329B">
      <w:pPr>
        <w:jc w:val="center"/>
        <w:rPr>
          <w:sz w:val="28"/>
          <w:szCs w:val="28"/>
        </w:rPr>
      </w:pPr>
      <w:r>
        <w:rPr>
          <w:sz w:val="28"/>
          <w:szCs w:val="28"/>
          <w:lang w:val="kk-KZ"/>
        </w:rPr>
        <w:t>Рис</w:t>
      </w:r>
      <w:r w:rsidR="00FF6297">
        <w:rPr>
          <w:sz w:val="28"/>
          <w:szCs w:val="28"/>
          <w:lang w:val="kk-KZ"/>
        </w:rPr>
        <w:t xml:space="preserve">унок </w:t>
      </w:r>
      <w:r w:rsidR="00430AC9">
        <w:rPr>
          <w:sz w:val="28"/>
          <w:szCs w:val="28"/>
          <w:lang w:val="kk-KZ"/>
        </w:rPr>
        <w:t>7</w:t>
      </w:r>
      <w:r w:rsidR="00011A38" w:rsidRPr="00C11C68">
        <w:rPr>
          <w:sz w:val="28"/>
          <w:szCs w:val="28"/>
          <w:lang w:val="kk-KZ"/>
        </w:rPr>
        <w:t xml:space="preserve"> </w:t>
      </w:r>
      <w:r w:rsidR="00132526">
        <w:rPr>
          <w:sz w:val="28"/>
          <w:szCs w:val="28"/>
          <w:lang w:val="kk-KZ"/>
        </w:rPr>
        <w:t>–</w:t>
      </w:r>
      <w:r w:rsidR="00011A38" w:rsidRPr="00C11C68">
        <w:rPr>
          <w:sz w:val="28"/>
          <w:szCs w:val="28"/>
          <w:lang w:val="kk-KZ"/>
        </w:rPr>
        <w:t xml:space="preserve"> </w:t>
      </w:r>
      <w:r w:rsidR="00132526">
        <w:rPr>
          <w:sz w:val="28"/>
          <w:szCs w:val="28"/>
          <w:lang w:val="kk-KZ"/>
        </w:rPr>
        <w:t>Зависимость повышения т</w:t>
      </w:r>
      <w:r w:rsidR="00011A38" w:rsidRPr="00C11C68">
        <w:rPr>
          <w:sz w:val="28"/>
          <w:szCs w:val="28"/>
          <w:lang w:val="kk-KZ"/>
        </w:rPr>
        <w:t>емператур</w:t>
      </w:r>
      <w:r w:rsidR="00132526">
        <w:rPr>
          <w:sz w:val="28"/>
          <w:szCs w:val="28"/>
          <w:lang w:val="kk-KZ"/>
        </w:rPr>
        <w:t>ы</w:t>
      </w:r>
      <w:r w:rsidR="00011A38" w:rsidRPr="00C11C68">
        <w:rPr>
          <w:sz w:val="28"/>
          <w:szCs w:val="28"/>
          <w:lang w:val="kk-KZ"/>
        </w:rPr>
        <w:t xml:space="preserve"> подкисленной и не подкисленной пластовой воды при обработке реагентом </w:t>
      </w:r>
      <w:r w:rsidR="00011A38" w:rsidRPr="00C11C68">
        <w:rPr>
          <w:sz w:val="28"/>
          <w:szCs w:val="28"/>
          <w:lang w:val="en-US"/>
        </w:rPr>
        <w:t>Rau</w:t>
      </w:r>
      <w:r w:rsidR="00011A38" w:rsidRPr="00C11C68">
        <w:rPr>
          <w:sz w:val="28"/>
          <w:szCs w:val="28"/>
        </w:rPr>
        <w:t>-85</w:t>
      </w:r>
    </w:p>
    <w:p w:rsidR="00132526" w:rsidRPr="00C11C68" w:rsidRDefault="00132526" w:rsidP="009A5821">
      <w:pPr>
        <w:ind w:firstLine="708"/>
        <w:jc w:val="center"/>
        <w:rPr>
          <w:rFonts w:ascii="Calibri" w:hAnsi="Calibri"/>
          <w:sz w:val="22"/>
          <w:szCs w:val="22"/>
        </w:rPr>
      </w:pPr>
    </w:p>
    <w:p w:rsidR="00011A38" w:rsidRDefault="00203C4A" w:rsidP="00011A38">
      <w:pPr>
        <w:jc w:val="center"/>
        <w:rPr>
          <w:sz w:val="28"/>
          <w:szCs w:val="28"/>
        </w:rPr>
      </w:pPr>
      <w:r>
        <w:rPr>
          <w:rFonts w:ascii="Calibri" w:eastAsia="Calibri" w:hAnsi="Calibri"/>
          <w:noProof/>
          <w:sz w:val="22"/>
          <w:szCs w:val="22"/>
        </w:rPr>
        <w:lastRenderedPageBreak/>
        <w:drawing>
          <wp:inline distT="0" distB="0" distL="0" distR="0">
            <wp:extent cx="6096000" cy="3542030"/>
            <wp:effectExtent l="0" t="0" r="0" b="1270"/>
            <wp:docPr id="16" name="Диаграмма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011A38" w:rsidRDefault="00011A38" w:rsidP="00011A38">
      <w:pPr>
        <w:jc w:val="center"/>
        <w:rPr>
          <w:sz w:val="28"/>
          <w:szCs w:val="28"/>
        </w:rPr>
      </w:pPr>
    </w:p>
    <w:p w:rsidR="00011A38" w:rsidRPr="00500EE8" w:rsidRDefault="004F0503" w:rsidP="00011A38">
      <w:pPr>
        <w:jc w:val="center"/>
        <w:rPr>
          <w:sz w:val="28"/>
          <w:szCs w:val="28"/>
          <w:lang w:val="kk-KZ"/>
        </w:rPr>
      </w:pPr>
      <w:r>
        <w:rPr>
          <w:sz w:val="28"/>
          <w:szCs w:val="28"/>
          <w:lang w:val="kk-KZ"/>
        </w:rPr>
        <w:t xml:space="preserve">Рисунок </w:t>
      </w:r>
      <w:r w:rsidR="00430AC9">
        <w:rPr>
          <w:sz w:val="28"/>
          <w:szCs w:val="28"/>
          <w:lang w:val="kk-KZ"/>
        </w:rPr>
        <w:t>8</w:t>
      </w:r>
      <w:r w:rsidR="00011A38" w:rsidRPr="00500EE8">
        <w:rPr>
          <w:sz w:val="28"/>
          <w:szCs w:val="28"/>
          <w:lang w:val="kk-KZ"/>
        </w:rPr>
        <w:t xml:space="preserve"> </w:t>
      </w:r>
      <w:r w:rsidR="00A8475C">
        <w:rPr>
          <w:sz w:val="28"/>
          <w:szCs w:val="28"/>
          <w:lang w:val="kk-KZ"/>
        </w:rPr>
        <w:t>–</w:t>
      </w:r>
      <w:r w:rsidR="00011A38" w:rsidRPr="00500EE8">
        <w:rPr>
          <w:sz w:val="28"/>
          <w:szCs w:val="28"/>
          <w:lang w:val="kk-KZ"/>
        </w:rPr>
        <w:t>Зависимость</w:t>
      </w:r>
      <w:r w:rsidR="00A8475C">
        <w:rPr>
          <w:sz w:val="28"/>
          <w:szCs w:val="28"/>
          <w:lang w:val="kk-KZ"/>
        </w:rPr>
        <w:t xml:space="preserve"> выделившийся</w:t>
      </w:r>
      <w:r w:rsidR="00011A38" w:rsidRPr="00500EE8">
        <w:rPr>
          <w:sz w:val="28"/>
          <w:szCs w:val="28"/>
          <w:lang w:val="kk-KZ"/>
        </w:rPr>
        <w:t xml:space="preserve"> теплоты реакции </w:t>
      </w:r>
      <w:r w:rsidR="00011A38" w:rsidRPr="00500EE8">
        <w:rPr>
          <w:sz w:val="28"/>
          <w:szCs w:val="28"/>
          <w:lang w:val="en-US"/>
        </w:rPr>
        <w:t>Rau</w:t>
      </w:r>
      <w:r w:rsidR="00011A38" w:rsidRPr="00500EE8">
        <w:rPr>
          <w:sz w:val="28"/>
          <w:szCs w:val="28"/>
        </w:rPr>
        <w:t xml:space="preserve">-85 </w:t>
      </w:r>
      <w:r w:rsidR="00011A38" w:rsidRPr="00500EE8">
        <w:rPr>
          <w:sz w:val="28"/>
          <w:szCs w:val="28"/>
          <w:lang w:val="en-US"/>
        </w:rPr>
        <w:t>c</w:t>
      </w:r>
      <w:r w:rsidR="00011A38" w:rsidRPr="00500EE8">
        <w:rPr>
          <w:sz w:val="28"/>
          <w:szCs w:val="28"/>
        </w:rPr>
        <w:t xml:space="preserve"> </w:t>
      </w:r>
      <w:r w:rsidR="00011A38" w:rsidRPr="00500EE8">
        <w:rPr>
          <w:sz w:val="28"/>
          <w:szCs w:val="28"/>
          <w:lang w:val="kk-KZ"/>
        </w:rPr>
        <w:t>подкисленной пластовой водой (5</w:t>
      </w:r>
      <w:r w:rsidR="00011A38" w:rsidRPr="00500EE8">
        <w:rPr>
          <w:sz w:val="28"/>
          <w:szCs w:val="28"/>
        </w:rPr>
        <w:t xml:space="preserve">% </w:t>
      </w:r>
      <w:r w:rsidR="00011A38" w:rsidRPr="00500EE8">
        <w:rPr>
          <w:sz w:val="28"/>
          <w:szCs w:val="28"/>
          <w:lang w:val="en-US"/>
        </w:rPr>
        <w:t>HCl</w:t>
      </w:r>
      <w:r w:rsidR="00011A38" w:rsidRPr="00500EE8">
        <w:rPr>
          <w:sz w:val="28"/>
          <w:szCs w:val="28"/>
        </w:rPr>
        <w:t xml:space="preserve"> </w:t>
      </w:r>
      <w:r w:rsidR="00011A38" w:rsidRPr="00500EE8">
        <w:rPr>
          <w:sz w:val="28"/>
          <w:szCs w:val="28"/>
          <w:lang w:val="kk-KZ"/>
        </w:rPr>
        <w:t xml:space="preserve">) от времени </w:t>
      </w:r>
    </w:p>
    <w:p w:rsidR="00011A38" w:rsidRDefault="00011A38" w:rsidP="00011A38">
      <w:pPr>
        <w:jc w:val="center"/>
        <w:rPr>
          <w:sz w:val="28"/>
          <w:szCs w:val="28"/>
          <w:lang w:val="kk-KZ"/>
        </w:rPr>
      </w:pPr>
    </w:p>
    <w:p w:rsidR="00D1329B" w:rsidRDefault="00203C4A" w:rsidP="00A8475C">
      <w:pPr>
        <w:jc w:val="center"/>
        <w:rPr>
          <w:sz w:val="28"/>
          <w:szCs w:val="28"/>
          <w:lang w:val="kk-KZ"/>
        </w:rPr>
      </w:pPr>
      <w:r>
        <w:rPr>
          <w:rFonts w:ascii="Calibri" w:eastAsia="Calibri" w:hAnsi="Calibri"/>
          <w:noProof/>
          <w:sz w:val="22"/>
          <w:szCs w:val="22"/>
        </w:rPr>
        <w:drawing>
          <wp:anchor distT="0" distB="0" distL="114300" distR="114300" simplePos="0" relativeHeight="251733504" behindDoc="0" locked="0" layoutInCell="1" allowOverlap="1" wp14:anchorId="107EF6C3" wp14:editId="71CD5D32">
            <wp:simplePos x="0" y="0"/>
            <wp:positionH relativeFrom="margin">
              <wp:posOffset>586740</wp:posOffset>
            </wp:positionH>
            <wp:positionV relativeFrom="paragraph">
              <wp:posOffset>5080</wp:posOffset>
            </wp:positionV>
            <wp:extent cx="4772025" cy="2686050"/>
            <wp:effectExtent l="0" t="0" r="9525" b="0"/>
            <wp:wrapSquare wrapText="bothSides"/>
            <wp:docPr id="17" name="Диаграмма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r w:rsidR="00323B89">
        <w:rPr>
          <w:rFonts w:ascii="Calibri" w:hAnsi="Calibri"/>
          <w:sz w:val="22"/>
          <w:szCs w:val="22"/>
        </w:rPr>
        <w:br w:type="textWrapping" w:clear="all"/>
      </w:r>
    </w:p>
    <w:p w:rsidR="00011A38" w:rsidRPr="00500EE8" w:rsidRDefault="004F0503" w:rsidP="00A8475C">
      <w:pPr>
        <w:jc w:val="center"/>
        <w:rPr>
          <w:sz w:val="28"/>
          <w:szCs w:val="28"/>
          <w:lang w:val="kk-KZ"/>
        </w:rPr>
      </w:pPr>
      <w:r>
        <w:rPr>
          <w:sz w:val="28"/>
          <w:szCs w:val="28"/>
          <w:lang w:val="kk-KZ"/>
        </w:rPr>
        <w:t xml:space="preserve">Рисунок </w:t>
      </w:r>
      <w:r w:rsidR="00430AC9">
        <w:rPr>
          <w:sz w:val="28"/>
          <w:szCs w:val="28"/>
        </w:rPr>
        <w:t>9</w:t>
      </w:r>
      <w:r w:rsidR="00011A38" w:rsidRPr="00500EE8">
        <w:rPr>
          <w:sz w:val="28"/>
          <w:szCs w:val="28"/>
          <w:lang w:val="kk-KZ"/>
        </w:rPr>
        <w:t xml:space="preserve"> </w:t>
      </w:r>
      <w:r w:rsidR="00A8475C">
        <w:rPr>
          <w:sz w:val="28"/>
          <w:szCs w:val="28"/>
          <w:lang w:val="kk-KZ"/>
        </w:rPr>
        <w:t>–</w:t>
      </w:r>
      <w:r w:rsidR="00011A38" w:rsidRPr="00500EE8">
        <w:rPr>
          <w:sz w:val="28"/>
          <w:szCs w:val="28"/>
          <w:lang w:val="kk-KZ"/>
        </w:rPr>
        <w:t xml:space="preserve"> Зависимость</w:t>
      </w:r>
      <w:r w:rsidR="00A8475C">
        <w:rPr>
          <w:sz w:val="28"/>
          <w:szCs w:val="28"/>
          <w:lang w:val="kk-KZ"/>
        </w:rPr>
        <w:t xml:space="preserve"> выделившийся</w:t>
      </w:r>
      <w:r w:rsidR="00011A38" w:rsidRPr="00500EE8">
        <w:rPr>
          <w:sz w:val="28"/>
          <w:szCs w:val="28"/>
          <w:lang w:val="kk-KZ"/>
        </w:rPr>
        <w:t xml:space="preserve"> теплоты реакции </w:t>
      </w:r>
      <w:r w:rsidR="00011A38" w:rsidRPr="00500EE8">
        <w:rPr>
          <w:sz w:val="28"/>
          <w:szCs w:val="28"/>
          <w:lang w:val="en-US"/>
        </w:rPr>
        <w:t>Rau</w:t>
      </w:r>
      <w:r w:rsidR="00011A38" w:rsidRPr="00500EE8">
        <w:rPr>
          <w:sz w:val="28"/>
          <w:szCs w:val="28"/>
        </w:rPr>
        <w:t xml:space="preserve">-85 </w:t>
      </w:r>
      <w:r w:rsidR="00011A38" w:rsidRPr="00500EE8">
        <w:rPr>
          <w:sz w:val="28"/>
          <w:szCs w:val="28"/>
          <w:lang w:val="en-US"/>
        </w:rPr>
        <w:t>c</w:t>
      </w:r>
      <w:r w:rsidR="00011A38" w:rsidRPr="00500EE8">
        <w:rPr>
          <w:sz w:val="28"/>
          <w:szCs w:val="28"/>
        </w:rPr>
        <w:t xml:space="preserve"> </w:t>
      </w:r>
      <w:r w:rsidR="00011A38" w:rsidRPr="00500EE8">
        <w:rPr>
          <w:sz w:val="28"/>
          <w:szCs w:val="28"/>
          <w:lang w:val="kk-KZ"/>
        </w:rPr>
        <w:t xml:space="preserve">пластовыми водами без </w:t>
      </w:r>
      <w:r w:rsidR="00011A38" w:rsidRPr="00500EE8">
        <w:rPr>
          <w:sz w:val="28"/>
          <w:szCs w:val="28"/>
          <w:lang w:val="en-US"/>
        </w:rPr>
        <w:t>HCl</w:t>
      </w:r>
      <w:r w:rsidR="00011A38" w:rsidRPr="00500EE8">
        <w:rPr>
          <w:sz w:val="28"/>
          <w:szCs w:val="28"/>
        </w:rPr>
        <w:t xml:space="preserve"> </w:t>
      </w:r>
      <w:r w:rsidR="00011A38" w:rsidRPr="00500EE8">
        <w:rPr>
          <w:sz w:val="28"/>
          <w:szCs w:val="28"/>
          <w:lang w:val="kk-KZ"/>
        </w:rPr>
        <w:t>от времени</w:t>
      </w:r>
    </w:p>
    <w:p w:rsidR="0079489D" w:rsidRDefault="0079489D" w:rsidP="0079489D">
      <w:pPr>
        <w:ind w:firstLine="709"/>
        <w:jc w:val="both"/>
        <w:rPr>
          <w:sz w:val="28"/>
          <w:szCs w:val="28"/>
        </w:rPr>
      </w:pPr>
    </w:p>
    <w:p w:rsidR="0079489D" w:rsidRDefault="0079489D" w:rsidP="0079489D">
      <w:pPr>
        <w:ind w:firstLine="709"/>
        <w:jc w:val="both"/>
        <w:rPr>
          <w:sz w:val="28"/>
          <w:szCs w:val="28"/>
        </w:rPr>
      </w:pPr>
      <w:r>
        <w:rPr>
          <w:sz w:val="28"/>
          <w:szCs w:val="28"/>
        </w:rPr>
        <w:t>На р</w:t>
      </w:r>
      <w:r>
        <w:rPr>
          <w:sz w:val="28"/>
          <w:szCs w:val="28"/>
          <w:lang w:val="kk-KZ"/>
        </w:rPr>
        <w:t>исунке 1</w:t>
      </w:r>
      <w:r w:rsidR="00D1329B">
        <w:rPr>
          <w:sz w:val="28"/>
          <w:szCs w:val="28"/>
          <w:lang w:val="kk-KZ"/>
        </w:rPr>
        <w:t>0</w:t>
      </w:r>
      <w:r>
        <w:rPr>
          <w:sz w:val="28"/>
          <w:szCs w:val="28"/>
          <w:lang w:val="kk-KZ"/>
        </w:rPr>
        <w:t xml:space="preserve"> показана зависимость тепловых эффектов реакции окисления реагента </w:t>
      </w:r>
      <w:r>
        <w:rPr>
          <w:sz w:val="28"/>
          <w:szCs w:val="28"/>
          <w:lang w:val="en-US"/>
        </w:rPr>
        <w:t>Rau</w:t>
      </w:r>
      <w:r>
        <w:rPr>
          <w:sz w:val="28"/>
          <w:szCs w:val="28"/>
        </w:rPr>
        <w:t xml:space="preserve">-85 подкисленной </w:t>
      </w:r>
      <w:r>
        <w:rPr>
          <w:sz w:val="28"/>
          <w:szCs w:val="28"/>
          <w:lang w:val="en-US"/>
        </w:rPr>
        <w:t>HCl</w:t>
      </w:r>
      <w:r>
        <w:rPr>
          <w:sz w:val="28"/>
          <w:szCs w:val="28"/>
        </w:rPr>
        <w:t xml:space="preserve"> пластовой водой </w:t>
      </w:r>
      <w:r>
        <w:rPr>
          <w:sz w:val="28"/>
          <w:szCs w:val="28"/>
          <w:lang w:val="kk-KZ"/>
        </w:rPr>
        <w:t>от их общей минерализации и химического состава</w:t>
      </w:r>
      <w:r>
        <w:rPr>
          <w:sz w:val="28"/>
          <w:szCs w:val="28"/>
        </w:rPr>
        <w:t>.</w:t>
      </w:r>
      <w:r>
        <w:rPr>
          <w:sz w:val="28"/>
          <w:szCs w:val="28"/>
          <w:lang w:val="kk-KZ"/>
        </w:rPr>
        <w:t xml:space="preserve"> Анализ данных представленных на рисунке позволил </w:t>
      </w:r>
      <w:r>
        <w:rPr>
          <w:sz w:val="28"/>
          <w:szCs w:val="28"/>
        </w:rPr>
        <w:t xml:space="preserve">выявить  зависимость  между общей минерализацией  пластовых вод и скоростью  взаимодействия  активированных сплавов алюминия с пластовыми водами, и соответственно скоростью  тепловыделения. </w:t>
      </w:r>
    </w:p>
    <w:p w:rsidR="00011A38" w:rsidRPr="00FF6297" w:rsidRDefault="00011A38" w:rsidP="00011A38">
      <w:pPr>
        <w:rPr>
          <w:sz w:val="22"/>
          <w:szCs w:val="22"/>
          <w:lang w:val="kk-KZ"/>
        </w:rPr>
      </w:pPr>
    </w:p>
    <w:p w:rsidR="00011A38" w:rsidRDefault="00C179F1" w:rsidP="00011A38">
      <w:pPr>
        <w:jc w:val="center"/>
        <w:rPr>
          <w:rFonts w:ascii="Calibri" w:hAnsi="Calibri"/>
        </w:rPr>
      </w:pPr>
      <w:r>
        <w:rPr>
          <w:rFonts w:ascii="Calibri" w:hAnsi="Calibri"/>
          <w:noProof/>
        </w:rPr>
        <mc:AlternateContent>
          <mc:Choice Requires="wps">
            <w:drawing>
              <wp:anchor distT="0" distB="0" distL="114300" distR="114300" simplePos="0" relativeHeight="251676160" behindDoc="0" locked="0" layoutInCell="1" allowOverlap="1" wp14:anchorId="297F249A" wp14:editId="0DABEA2F">
                <wp:simplePos x="0" y="0"/>
                <wp:positionH relativeFrom="column">
                  <wp:posOffset>5396649</wp:posOffset>
                </wp:positionH>
                <wp:positionV relativeFrom="paragraph">
                  <wp:posOffset>46319</wp:posOffset>
                </wp:positionV>
                <wp:extent cx="219075" cy="190500"/>
                <wp:effectExtent l="9525" t="8255" r="9525" b="10795"/>
                <wp:wrapNone/>
                <wp:docPr id="71" name="Надпись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190500"/>
                        </a:xfrm>
                        <a:prstGeom prst="rect">
                          <a:avLst/>
                        </a:prstGeom>
                        <a:solidFill>
                          <a:srgbClr val="FFFFFF"/>
                        </a:solidFill>
                        <a:ln w="9525">
                          <a:solidFill>
                            <a:srgbClr val="000000"/>
                          </a:solidFill>
                          <a:miter lim="800000"/>
                          <a:headEnd/>
                          <a:tailEnd/>
                        </a:ln>
                      </wps:spPr>
                      <wps:txbx>
                        <w:txbxContent>
                          <w:p w:rsidR="006E2BEF" w:rsidRDefault="006E2BEF" w:rsidP="00011A38">
                            <w:r>
                              <w:rPr>
                                <w:lang w:val="kk-KZ"/>
                              </w:rPr>
                              <w:t xml:space="preserve"> 10</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7F249A" id="Надпись 268" o:spid="_x0000_s1037" type="#_x0000_t202" style="position:absolute;left:0;text-align:left;margin-left:424.95pt;margin-top:3.65pt;width:17.25pt;height:1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">
                <v:textbox inset="0,0,0,0">
                  <w:txbxContent>
                    <w:p w:rsidR="006E2BEF" w:rsidRDefault="006E2BEF" w:rsidP="00011A38">
                      <w:r>
                        <w:rPr>
                          <w:lang w:val="kk-KZ"/>
                        </w:rPr>
                        <w:t xml:space="preserve"> </w:t>
                      </w:r>
                      <w:r>
                        <w:rPr>
                          <w:lang w:val="kk-KZ"/>
                        </w:rPr>
                        <w:t>10</w:t>
                      </w:r>
                    </w:p>
                  </w:txbxContent>
                </v:textbox>
              </v:shape>
            </w:pict>
          </mc:Fallback>
        </mc:AlternateContent>
      </w:r>
      <w:r>
        <w:rPr>
          <w:rFonts w:ascii="Calibri" w:hAnsi="Calibri"/>
          <w:noProof/>
        </w:rPr>
        <mc:AlternateContent>
          <mc:Choice Requires="wps">
            <w:drawing>
              <wp:anchor distT="0" distB="0" distL="114300" distR="114300" simplePos="0" relativeHeight="251677184" behindDoc="0" locked="0" layoutInCell="1" allowOverlap="1" wp14:anchorId="7165FEA8" wp14:editId="70E77388">
                <wp:simplePos x="0" y="0"/>
                <wp:positionH relativeFrom="column">
                  <wp:posOffset>4661319</wp:posOffset>
                </wp:positionH>
                <wp:positionV relativeFrom="paragraph">
                  <wp:posOffset>147105</wp:posOffset>
                </wp:positionV>
                <wp:extent cx="133350" cy="171450"/>
                <wp:effectExtent l="9525" t="8255" r="9525" b="10795"/>
                <wp:wrapNone/>
                <wp:docPr id="70" name="Надпись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71450"/>
                        </a:xfrm>
                        <a:prstGeom prst="rect">
                          <a:avLst/>
                        </a:prstGeom>
                        <a:solidFill>
                          <a:srgbClr val="FFFFFF"/>
                        </a:solidFill>
                        <a:ln w="9525">
                          <a:solidFill>
                            <a:srgbClr val="000000"/>
                          </a:solidFill>
                          <a:miter lim="800000"/>
                          <a:headEnd/>
                          <a:tailEnd/>
                        </a:ln>
                      </wps:spPr>
                      <wps:txbx>
                        <w:txbxContent>
                          <w:p w:rsidR="006E2BEF" w:rsidRDefault="006E2BEF" w:rsidP="00011A38">
                            <w:r>
                              <w:rPr>
                                <w:lang w:val="kk-KZ"/>
                              </w:rPr>
                              <w:t xml:space="preserve"> 9</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65FEA8" id="Надпись 269" o:spid="_x0000_s1038" type="#_x0000_t202" style="position:absolute;left:0;text-align:left;margin-left:367.05pt;margin-top:11.6pt;width:10.5pt;height:13.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">
                <v:textbox inset="0,0,0,0">
                  <w:txbxContent>
                    <w:p w:rsidR="006E2BEF" w:rsidRDefault="006E2BEF" w:rsidP="00011A38">
                      <w:r>
                        <w:rPr>
                          <w:lang w:val="kk-KZ"/>
                        </w:rPr>
                        <w:t xml:space="preserve"> </w:t>
                      </w:r>
                      <w:r>
                        <w:rPr>
                          <w:lang w:val="kk-KZ"/>
                        </w:rPr>
                        <w:t>9</w:t>
                      </w:r>
                    </w:p>
                  </w:txbxContent>
                </v:textbox>
              </v:shape>
            </w:pict>
          </mc:Fallback>
        </mc:AlternateContent>
      </w:r>
      <w:r>
        <w:rPr>
          <w:rFonts w:ascii="Calibri" w:hAnsi="Calibri"/>
          <w:noProof/>
        </w:rPr>
        <mc:AlternateContent>
          <mc:Choice Requires="wps">
            <w:drawing>
              <wp:anchor distT="0" distB="0" distL="114300" distR="114300" simplePos="0" relativeHeight="251678208" behindDoc="0" locked="0" layoutInCell="1" allowOverlap="1" wp14:anchorId="7A481606" wp14:editId="3A81DA7E">
                <wp:simplePos x="0" y="0"/>
                <wp:positionH relativeFrom="column">
                  <wp:posOffset>1634454</wp:posOffset>
                </wp:positionH>
                <wp:positionV relativeFrom="paragraph">
                  <wp:posOffset>531950</wp:posOffset>
                </wp:positionV>
                <wp:extent cx="133350" cy="171450"/>
                <wp:effectExtent l="9525" t="8255" r="9525" b="10795"/>
                <wp:wrapNone/>
                <wp:docPr id="69" name="Надпись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71450"/>
                        </a:xfrm>
                        <a:prstGeom prst="rect">
                          <a:avLst/>
                        </a:prstGeom>
                        <a:solidFill>
                          <a:srgbClr val="FFFFFF"/>
                        </a:solidFill>
                        <a:ln w="9525">
                          <a:solidFill>
                            <a:srgbClr val="000000"/>
                          </a:solidFill>
                          <a:miter lim="800000"/>
                          <a:headEnd/>
                          <a:tailEnd/>
                        </a:ln>
                      </wps:spPr>
                      <wps:txbx>
                        <w:txbxContent>
                          <w:p w:rsidR="006E2BEF" w:rsidRDefault="006E2BEF" w:rsidP="00011A38">
                            <w:r>
                              <w:rPr>
                                <w:lang w:val="kk-KZ"/>
                              </w:rPr>
                              <w:t xml:space="preserve"> 8</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481606" id="Надпись 283" o:spid="_x0000_s1039" type="#_x0000_t202" style="position:absolute;left:0;text-align:left;margin-left:128.7pt;margin-top:41.9pt;width:10.5pt;height:13.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">
                <v:textbox inset="0,0,0,0">
                  <w:txbxContent>
                    <w:p w:rsidR="006E2BEF" w:rsidRDefault="006E2BEF" w:rsidP="00011A38">
                      <w:r>
                        <w:rPr>
                          <w:lang w:val="kk-KZ"/>
                        </w:rPr>
                        <w:t xml:space="preserve"> </w:t>
                      </w:r>
                      <w:r>
                        <w:rPr>
                          <w:lang w:val="kk-KZ"/>
                        </w:rPr>
                        <w:t>8</w:t>
                      </w:r>
                    </w:p>
                  </w:txbxContent>
                </v:textbox>
              </v:shape>
            </w:pict>
          </mc:Fallback>
        </mc:AlternateContent>
      </w:r>
      <w:r>
        <w:rPr>
          <w:rFonts w:ascii="Calibri" w:hAnsi="Calibri"/>
          <w:noProof/>
        </w:rPr>
        <mc:AlternateContent>
          <mc:Choice Requires="wps">
            <w:drawing>
              <wp:anchor distT="0" distB="0" distL="114300" distR="114300" simplePos="0" relativeHeight="251679232" behindDoc="0" locked="0" layoutInCell="1" allowOverlap="1" wp14:anchorId="22A7E66C" wp14:editId="1E3F7E20">
                <wp:simplePos x="0" y="0"/>
                <wp:positionH relativeFrom="column">
                  <wp:posOffset>1541481</wp:posOffset>
                </wp:positionH>
                <wp:positionV relativeFrom="paragraph">
                  <wp:posOffset>1209747</wp:posOffset>
                </wp:positionV>
                <wp:extent cx="133350" cy="171450"/>
                <wp:effectExtent l="6985" t="9525" r="12065" b="9525"/>
                <wp:wrapNone/>
                <wp:docPr id="68" name="Надпись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71450"/>
                        </a:xfrm>
                        <a:prstGeom prst="rect">
                          <a:avLst/>
                        </a:prstGeom>
                        <a:solidFill>
                          <a:srgbClr val="FFFFFF"/>
                        </a:solidFill>
                        <a:ln w="9525">
                          <a:solidFill>
                            <a:srgbClr val="000000"/>
                          </a:solidFill>
                          <a:miter lim="800000"/>
                          <a:headEnd/>
                          <a:tailEnd/>
                        </a:ln>
                      </wps:spPr>
                      <wps:txbx>
                        <w:txbxContent>
                          <w:p w:rsidR="006E2BEF" w:rsidRDefault="006E2BEF" w:rsidP="00011A38">
                            <w:r>
                              <w:rPr>
                                <w:lang w:val="kk-KZ"/>
                              </w:rPr>
                              <w:t xml:space="preserve"> 7</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A7E66C" id="Надпись 284" o:spid="_x0000_s1040" type="#_x0000_t202" style="position:absolute;left:0;text-align:left;margin-left:121.4pt;margin-top:95.25pt;width:10.5pt;height:13.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">
                <v:textbox inset="0,0,0,0">
                  <w:txbxContent>
                    <w:p w:rsidR="006E2BEF" w:rsidRDefault="006E2BEF" w:rsidP="00011A38">
                      <w:r>
                        <w:rPr>
                          <w:lang w:val="kk-KZ"/>
                        </w:rPr>
                        <w:t xml:space="preserve"> </w:t>
                      </w:r>
                      <w:r>
                        <w:rPr>
                          <w:lang w:val="kk-KZ"/>
                        </w:rPr>
                        <w:t>7</w:t>
                      </w:r>
                    </w:p>
                  </w:txbxContent>
                </v:textbox>
              </v:shape>
            </w:pict>
          </mc:Fallback>
        </mc:AlternateContent>
      </w:r>
      <w:r>
        <w:rPr>
          <w:rFonts w:ascii="Calibri" w:hAnsi="Calibri"/>
          <w:noProof/>
        </w:rPr>
        <mc:AlternateContent>
          <mc:Choice Requires="wps">
            <w:drawing>
              <wp:anchor distT="0" distB="0" distL="114300" distR="114300" simplePos="0" relativeHeight="251681280" behindDoc="0" locked="0" layoutInCell="1" allowOverlap="1" wp14:anchorId="04D650A5" wp14:editId="2CE07434">
                <wp:simplePos x="0" y="0"/>
                <wp:positionH relativeFrom="column">
                  <wp:posOffset>5344352</wp:posOffset>
                </wp:positionH>
                <wp:positionV relativeFrom="paragraph">
                  <wp:posOffset>1899345</wp:posOffset>
                </wp:positionV>
                <wp:extent cx="133350" cy="171450"/>
                <wp:effectExtent l="9525" t="8255" r="9525" b="10795"/>
                <wp:wrapNone/>
                <wp:docPr id="76" name="Надпись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71450"/>
                        </a:xfrm>
                        <a:prstGeom prst="rect">
                          <a:avLst/>
                        </a:prstGeom>
                        <a:solidFill>
                          <a:srgbClr val="FFFFFF"/>
                        </a:solidFill>
                        <a:ln w="9525">
                          <a:solidFill>
                            <a:srgbClr val="000000"/>
                          </a:solidFill>
                          <a:miter lim="800000"/>
                          <a:headEnd/>
                          <a:tailEnd/>
                        </a:ln>
                      </wps:spPr>
                      <wps:txbx>
                        <w:txbxContent>
                          <w:p w:rsidR="006E2BEF" w:rsidRDefault="006E2BEF" w:rsidP="00011A38">
                            <w:r>
                              <w:rPr>
                                <w:lang w:val="kk-KZ"/>
                              </w:rPr>
                              <w:t xml:space="preserve"> 5</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D650A5" id="Надпись 286" o:spid="_x0000_s1041" type="#_x0000_t202" style="position:absolute;left:0;text-align:left;margin-left:420.8pt;margin-top:149.55pt;width:10.5pt;height:13.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">
                <v:textbox inset="0,0,0,0">
                  <w:txbxContent>
                    <w:p w:rsidR="006E2BEF" w:rsidRDefault="006E2BEF" w:rsidP="00011A38">
                      <w:r>
                        <w:rPr>
                          <w:lang w:val="kk-KZ"/>
                        </w:rPr>
                        <w:t xml:space="preserve"> </w:t>
                      </w:r>
                      <w:r>
                        <w:rPr>
                          <w:lang w:val="kk-KZ"/>
                        </w:rPr>
                        <w:t>5</w:t>
                      </w:r>
                    </w:p>
                  </w:txbxContent>
                </v:textbox>
              </v:shape>
            </w:pict>
          </mc:Fallback>
        </mc:AlternateContent>
      </w:r>
      <w:r>
        <w:rPr>
          <w:rFonts w:ascii="Calibri" w:hAnsi="Calibri"/>
          <w:noProof/>
        </w:rPr>
        <mc:AlternateContent>
          <mc:Choice Requires="wps">
            <w:drawing>
              <wp:anchor distT="0" distB="0" distL="114300" distR="114300" simplePos="0" relativeHeight="251682304" behindDoc="0" locked="0" layoutInCell="1" allowOverlap="1" wp14:anchorId="39D6B373" wp14:editId="7CAF2455">
                <wp:simplePos x="0" y="0"/>
                <wp:positionH relativeFrom="column">
                  <wp:posOffset>4715821</wp:posOffset>
                </wp:positionH>
                <wp:positionV relativeFrom="paragraph">
                  <wp:posOffset>1888993</wp:posOffset>
                </wp:positionV>
                <wp:extent cx="133350" cy="171450"/>
                <wp:effectExtent l="5080" t="8255" r="13970" b="10795"/>
                <wp:wrapNone/>
                <wp:docPr id="75" name="Надпись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71450"/>
                        </a:xfrm>
                        <a:prstGeom prst="rect">
                          <a:avLst/>
                        </a:prstGeom>
                        <a:solidFill>
                          <a:srgbClr val="FFFFFF"/>
                        </a:solidFill>
                        <a:ln w="9525">
                          <a:solidFill>
                            <a:srgbClr val="000000"/>
                          </a:solidFill>
                          <a:miter lim="800000"/>
                          <a:headEnd/>
                          <a:tailEnd/>
                        </a:ln>
                      </wps:spPr>
                      <wps:txbx>
                        <w:txbxContent>
                          <w:p w:rsidR="006E2BEF" w:rsidRDefault="006E2BEF" w:rsidP="00011A38">
                            <w:r>
                              <w:rPr>
                                <w:lang w:val="kk-KZ"/>
                              </w:rPr>
                              <w:t xml:space="preserve"> 4</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D6B373" id="Надпись 287" o:spid="_x0000_s1042" type="#_x0000_t202" style="position:absolute;left:0;text-align:left;margin-left:371.3pt;margin-top:148.75pt;width:10.5pt;height:13.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">
                <v:textbox inset="0,0,0,0">
                  <w:txbxContent>
                    <w:p w:rsidR="006E2BEF" w:rsidRDefault="006E2BEF" w:rsidP="00011A38">
                      <w:r>
                        <w:rPr>
                          <w:lang w:val="kk-KZ"/>
                        </w:rPr>
                        <w:t xml:space="preserve"> </w:t>
                      </w:r>
                      <w:r>
                        <w:rPr>
                          <w:lang w:val="kk-KZ"/>
                        </w:rPr>
                        <w:t>4</w:t>
                      </w:r>
                    </w:p>
                  </w:txbxContent>
                </v:textbox>
              </v:shape>
            </w:pict>
          </mc:Fallback>
        </mc:AlternateContent>
      </w:r>
      <w:r w:rsidR="00EF334C">
        <w:rPr>
          <w:rFonts w:ascii="Calibri" w:hAnsi="Calibri"/>
          <w:noProof/>
        </w:rPr>
        <mc:AlternateContent>
          <mc:Choice Requires="wps">
            <w:drawing>
              <wp:anchor distT="0" distB="0" distL="114300" distR="114300" simplePos="0" relativeHeight="251683328" behindDoc="0" locked="0" layoutInCell="1" allowOverlap="1" wp14:anchorId="6611BDBF" wp14:editId="51A945BE">
                <wp:simplePos x="0" y="0"/>
                <wp:positionH relativeFrom="column">
                  <wp:posOffset>1673609</wp:posOffset>
                </wp:positionH>
                <wp:positionV relativeFrom="paragraph">
                  <wp:posOffset>1875191</wp:posOffset>
                </wp:positionV>
                <wp:extent cx="133350" cy="171450"/>
                <wp:effectExtent l="6985" t="8255" r="12065" b="10795"/>
                <wp:wrapNone/>
                <wp:docPr id="74" name="Надпись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71450"/>
                        </a:xfrm>
                        <a:prstGeom prst="rect">
                          <a:avLst/>
                        </a:prstGeom>
                        <a:solidFill>
                          <a:srgbClr val="FFFFFF"/>
                        </a:solidFill>
                        <a:ln w="9525">
                          <a:solidFill>
                            <a:srgbClr val="000000"/>
                          </a:solidFill>
                          <a:miter lim="800000"/>
                          <a:headEnd/>
                          <a:tailEnd/>
                        </a:ln>
                      </wps:spPr>
                      <wps:txbx>
                        <w:txbxContent>
                          <w:p w:rsidR="006E2BEF" w:rsidRDefault="006E2BEF" w:rsidP="00011A38">
                            <w:r>
                              <w:rPr>
                                <w:lang w:val="kk-KZ"/>
                              </w:rPr>
                              <w:t xml:space="preserve"> 3</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11BDBF" id="Надпись 288" o:spid="_x0000_s1043" type="#_x0000_t202" style="position:absolute;left:0;text-align:left;margin-left:131.8pt;margin-top:147.65pt;width:10.5pt;height:13.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">
                <v:textbox inset="0,0,0,0">
                  <w:txbxContent>
                    <w:p w:rsidR="006E2BEF" w:rsidRDefault="006E2BEF" w:rsidP="00011A38">
                      <w:r>
                        <w:rPr>
                          <w:lang w:val="kk-KZ"/>
                        </w:rPr>
                        <w:t xml:space="preserve"> </w:t>
                      </w:r>
                      <w:r>
                        <w:rPr>
                          <w:lang w:val="kk-KZ"/>
                        </w:rPr>
                        <w:t>3</w:t>
                      </w:r>
                    </w:p>
                  </w:txbxContent>
                </v:textbox>
              </v:shape>
            </w:pict>
          </mc:Fallback>
        </mc:AlternateContent>
      </w:r>
      <w:r w:rsidR="00EF334C">
        <w:rPr>
          <w:rFonts w:ascii="Calibri" w:hAnsi="Calibri"/>
          <w:noProof/>
        </w:rPr>
        <mc:AlternateContent>
          <mc:Choice Requires="wps">
            <w:drawing>
              <wp:anchor distT="0" distB="0" distL="114300" distR="114300" simplePos="0" relativeHeight="251684352" behindDoc="0" locked="0" layoutInCell="1" allowOverlap="1" wp14:anchorId="65E55F71" wp14:editId="2B8B4E97">
                <wp:simplePos x="0" y="0"/>
                <wp:positionH relativeFrom="column">
                  <wp:posOffset>1445895</wp:posOffset>
                </wp:positionH>
                <wp:positionV relativeFrom="paragraph">
                  <wp:posOffset>1875191</wp:posOffset>
                </wp:positionV>
                <wp:extent cx="133350" cy="171450"/>
                <wp:effectExtent l="9525" t="8255" r="9525" b="10795"/>
                <wp:wrapNone/>
                <wp:docPr id="73" name="Надпись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71450"/>
                        </a:xfrm>
                        <a:prstGeom prst="rect">
                          <a:avLst/>
                        </a:prstGeom>
                        <a:solidFill>
                          <a:srgbClr val="FFFFFF"/>
                        </a:solidFill>
                        <a:ln w="9525">
                          <a:solidFill>
                            <a:srgbClr val="000000"/>
                          </a:solidFill>
                          <a:miter lim="800000"/>
                          <a:headEnd/>
                          <a:tailEnd/>
                        </a:ln>
                      </wps:spPr>
                      <wps:txbx>
                        <w:txbxContent>
                          <w:p w:rsidR="006E2BEF" w:rsidRDefault="006E2BEF" w:rsidP="00011A38">
                            <w:r>
                              <w:rPr>
                                <w:lang w:val="kk-KZ"/>
                              </w:rPr>
                              <w:t xml:space="preserve"> 2</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E55F71" id="Надпись 289" o:spid="_x0000_s1044" type="#_x0000_t202" style="position:absolute;left:0;text-align:left;margin-left:113.85pt;margin-top:147.65pt;width:10.5pt;height:13.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">
                <v:textbox inset="0,0,0,0">
                  <w:txbxContent>
                    <w:p w:rsidR="006E2BEF" w:rsidRDefault="006E2BEF" w:rsidP="00011A38">
                      <w:r>
                        <w:rPr>
                          <w:lang w:val="kk-KZ"/>
                        </w:rPr>
                        <w:t xml:space="preserve"> </w:t>
                      </w:r>
                      <w:r>
                        <w:rPr>
                          <w:lang w:val="kk-KZ"/>
                        </w:rPr>
                        <w:t>2</w:t>
                      </w:r>
                    </w:p>
                  </w:txbxContent>
                </v:textbox>
              </v:shape>
            </w:pict>
          </mc:Fallback>
        </mc:AlternateContent>
      </w:r>
      <w:r w:rsidR="00EF334C">
        <w:rPr>
          <w:rFonts w:ascii="Calibri" w:hAnsi="Calibri"/>
          <w:noProof/>
        </w:rPr>
        <mc:AlternateContent>
          <mc:Choice Requires="wps">
            <w:drawing>
              <wp:anchor distT="0" distB="0" distL="114300" distR="114300" simplePos="0" relativeHeight="251675136" behindDoc="0" locked="0" layoutInCell="1" allowOverlap="1" wp14:anchorId="1A52B6D9" wp14:editId="723D5AF3">
                <wp:simplePos x="0" y="0"/>
                <wp:positionH relativeFrom="column">
                  <wp:posOffset>1200353</wp:posOffset>
                </wp:positionH>
                <wp:positionV relativeFrom="paragraph">
                  <wp:posOffset>1887483</wp:posOffset>
                </wp:positionV>
                <wp:extent cx="133350" cy="171450"/>
                <wp:effectExtent l="13970" t="8255" r="5080" b="10795"/>
                <wp:wrapNone/>
                <wp:docPr id="72" name="Надпись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71450"/>
                        </a:xfrm>
                        <a:prstGeom prst="rect">
                          <a:avLst/>
                        </a:prstGeom>
                        <a:solidFill>
                          <a:srgbClr val="FFFFFF"/>
                        </a:solidFill>
                        <a:ln w="9525">
                          <a:solidFill>
                            <a:srgbClr val="000000"/>
                          </a:solidFill>
                          <a:miter lim="800000"/>
                          <a:headEnd/>
                          <a:tailEnd/>
                        </a:ln>
                      </wps:spPr>
                      <wps:txbx>
                        <w:txbxContent>
                          <w:p w:rsidR="006E2BEF" w:rsidRDefault="006E2BEF" w:rsidP="00011A38">
                            <w:r>
                              <w:rPr>
                                <w:lang w:val="kk-KZ"/>
                              </w:rPr>
                              <w:t xml:space="preserve"> 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52B6D9" id="Надпись 259" o:spid="_x0000_s1045" type="#_x0000_t202" style="position:absolute;left:0;text-align:left;margin-left:94.5pt;margin-top:148.6pt;width:10.5pt;height:13.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">
                <v:textbox inset="0,0,0,0">
                  <w:txbxContent>
                    <w:p w:rsidR="006E2BEF" w:rsidRDefault="006E2BEF" w:rsidP="00011A38">
                      <w:r>
                        <w:rPr>
                          <w:lang w:val="kk-KZ"/>
                        </w:rPr>
                        <w:t xml:space="preserve"> </w:t>
                      </w:r>
                      <w:r>
                        <w:rPr>
                          <w:lang w:val="kk-KZ"/>
                        </w:rPr>
                        <w:t>1</w:t>
                      </w:r>
                    </w:p>
                  </w:txbxContent>
                </v:textbox>
              </v:shape>
            </w:pict>
          </mc:Fallback>
        </mc:AlternateContent>
      </w:r>
      <w:r w:rsidR="00203C4A">
        <w:rPr>
          <w:rFonts w:ascii="Calibri" w:hAnsi="Calibri"/>
          <w:noProof/>
        </w:rPr>
        <mc:AlternateContent>
          <mc:Choice Requires="wps">
            <w:drawing>
              <wp:anchor distT="0" distB="0" distL="114300" distR="114300" simplePos="0" relativeHeight="251680256" behindDoc="0" locked="0" layoutInCell="1" allowOverlap="1">
                <wp:simplePos x="0" y="0"/>
                <wp:positionH relativeFrom="column">
                  <wp:posOffset>1144905</wp:posOffset>
                </wp:positionH>
                <wp:positionV relativeFrom="paragraph">
                  <wp:posOffset>842010</wp:posOffset>
                </wp:positionV>
                <wp:extent cx="133350" cy="171450"/>
                <wp:effectExtent l="5715" t="9525" r="13335" b="9525"/>
                <wp:wrapNone/>
                <wp:docPr id="67" name="Надпись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71450"/>
                        </a:xfrm>
                        <a:prstGeom prst="rect">
                          <a:avLst/>
                        </a:prstGeom>
                        <a:solidFill>
                          <a:srgbClr val="FFFFFF"/>
                        </a:solidFill>
                        <a:ln w="9525">
                          <a:solidFill>
                            <a:srgbClr val="000000"/>
                          </a:solidFill>
                          <a:miter lim="800000"/>
                          <a:headEnd/>
                          <a:tailEnd/>
                        </a:ln>
                      </wps:spPr>
                      <wps:txbx>
                        <w:txbxContent>
                          <w:p w:rsidR="006E2BEF" w:rsidRDefault="006E2BEF" w:rsidP="00011A38">
                            <w:r>
                              <w:rPr>
                                <w:lang w:val="kk-KZ"/>
                              </w:rPr>
                              <w:t xml:space="preserve"> 6</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285" o:spid="_x0000_s1046" type="#_x0000_t202" style="position:absolute;left:0;text-align:left;margin-left:90.15pt;margin-top:66.3pt;width:10.5pt;height:13.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">
                <v:textbox inset="0,0,0,0">
                  <w:txbxContent>
                    <w:p w:rsidR="006E2BEF" w:rsidRDefault="006E2BEF" w:rsidP="00011A38">
                      <w:r>
                        <w:rPr>
                          <w:lang w:val="kk-KZ"/>
                        </w:rPr>
                        <w:t xml:space="preserve"> </w:t>
                      </w:r>
                      <w:r>
                        <w:rPr>
                          <w:lang w:val="kk-KZ"/>
                        </w:rPr>
                        <w:t>6</w:t>
                      </w:r>
                    </w:p>
                  </w:txbxContent>
                </v:textbox>
              </v:shape>
            </w:pict>
          </mc:Fallback>
        </mc:AlternateContent>
      </w:r>
      <w:r w:rsidR="00203C4A">
        <w:rPr>
          <w:rFonts w:ascii="Calibri" w:eastAsia="Calibri" w:hAnsi="Calibri"/>
          <w:noProof/>
          <w:sz w:val="22"/>
          <w:szCs w:val="22"/>
        </w:rPr>
        <w:drawing>
          <wp:inline distT="0" distB="0" distL="0" distR="0">
            <wp:extent cx="5057775" cy="2657475"/>
            <wp:effectExtent l="0" t="0" r="9525" b="9525"/>
            <wp:docPr id="18" name="Диаграмма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323B89" w:rsidRDefault="00011A38" w:rsidP="00323B89">
      <w:pPr>
        <w:tabs>
          <w:tab w:val="left" w:pos="5160"/>
        </w:tabs>
        <w:jc w:val="center"/>
        <w:rPr>
          <w:sz w:val="28"/>
          <w:szCs w:val="28"/>
          <w:lang w:val="kk-KZ"/>
        </w:rPr>
      </w:pPr>
      <w:r>
        <w:rPr>
          <w:sz w:val="28"/>
          <w:szCs w:val="28"/>
          <w:lang w:val="kk-KZ"/>
        </w:rPr>
        <w:t xml:space="preserve">1 - Каражанбас 3817 без HCl; 2 - Каражанбас 897 без HCl; 3 </w:t>
      </w:r>
      <w:r>
        <w:rPr>
          <w:sz w:val="28"/>
          <w:szCs w:val="28"/>
        </w:rPr>
        <w:t>-</w:t>
      </w:r>
      <w:r>
        <w:rPr>
          <w:sz w:val="28"/>
          <w:szCs w:val="28"/>
          <w:lang w:val="kk-KZ"/>
        </w:rPr>
        <w:t xml:space="preserve"> Каражанбас 1783 без HCl; 4 - Алтыкуль 102 без HCl; 5 - Ботахан 121 без HCl; 6 - Каражанбас 3817 с HCl; 7 - Каражанбас 897 с HCl; 8 </w:t>
      </w:r>
      <w:r>
        <w:rPr>
          <w:sz w:val="28"/>
          <w:szCs w:val="28"/>
        </w:rPr>
        <w:t xml:space="preserve">- </w:t>
      </w:r>
      <w:r>
        <w:rPr>
          <w:sz w:val="28"/>
          <w:szCs w:val="28"/>
          <w:lang w:val="kk-KZ"/>
        </w:rPr>
        <w:t>Каражанбас 1783  с HCl;  9 - Алтыкуль</w:t>
      </w:r>
      <w:r>
        <w:rPr>
          <w:sz w:val="28"/>
          <w:szCs w:val="28"/>
        </w:rPr>
        <w:t xml:space="preserve"> 102</w:t>
      </w:r>
      <w:r>
        <w:rPr>
          <w:sz w:val="28"/>
          <w:szCs w:val="28"/>
          <w:lang w:val="kk-KZ"/>
        </w:rPr>
        <w:t xml:space="preserve"> с HCl; 10 -  Ботахан 121 с HCl</w:t>
      </w:r>
    </w:p>
    <w:p w:rsidR="00323B89" w:rsidRDefault="00323B89" w:rsidP="00323B89">
      <w:pPr>
        <w:tabs>
          <w:tab w:val="left" w:pos="5160"/>
        </w:tabs>
        <w:jc w:val="center"/>
        <w:rPr>
          <w:sz w:val="28"/>
          <w:szCs w:val="28"/>
          <w:lang w:val="kk-KZ"/>
        </w:rPr>
      </w:pPr>
    </w:p>
    <w:p w:rsidR="00500EE8" w:rsidRDefault="00430AC9" w:rsidP="00323B89">
      <w:pPr>
        <w:tabs>
          <w:tab w:val="left" w:pos="5160"/>
        </w:tabs>
        <w:jc w:val="center"/>
        <w:rPr>
          <w:sz w:val="28"/>
          <w:szCs w:val="28"/>
          <w:lang w:val="kk-KZ"/>
        </w:rPr>
      </w:pPr>
      <w:r>
        <w:rPr>
          <w:sz w:val="28"/>
          <w:szCs w:val="28"/>
          <w:lang w:val="kk-KZ"/>
        </w:rPr>
        <w:t>Рисунок 10</w:t>
      </w:r>
      <w:r w:rsidR="00011A38" w:rsidRPr="00500EE8">
        <w:rPr>
          <w:sz w:val="28"/>
          <w:szCs w:val="28"/>
          <w:lang w:val="kk-KZ"/>
        </w:rPr>
        <w:t xml:space="preserve"> </w:t>
      </w:r>
      <w:r w:rsidR="00A8475C">
        <w:rPr>
          <w:sz w:val="28"/>
          <w:szCs w:val="28"/>
          <w:lang w:val="kk-KZ"/>
        </w:rPr>
        <w:t>–</w:t>
      </w:r>
      <w:r w:rsidR="00011A38" w:rsidRPr="00500EE8">
        <w:rPr>
          <w:sz w:val="28"/>
          <w:szCs w:val="28"/>
          <w:lang w:val="kk-KZ"/>
        </w:rPr>
        <w:t xml:space="preserve"> Зависимость</w:t>
      </w:r>
      <w:r w:rsidR="00A8475C">
        <w:rPr>
          <w:sz w:val="28"/>
          <w:szCs w:val="28"/>
          <w:lang w:val="kk-KZ"/>
        </w:rPr>
        <w:t xml:space="preserve"> выделившийся</w:t>
      </w:r>
      <w:r w:rsidR="00011A38" w:rsidRPr="00500EE8">
        <w:rPr>
          <w:sz w:val="28"/>
          <w:szCs w:val="28"/>
          <w:lang w:val="kk-KZ"/>
        </w:rPr>
        <w:t xml:space="preserve"> теплоты реакции реагента </w:t>
      </w:r>
      <w:r w:rsidR="00011A38" w:rsidRPr="00500EE8">
        <w:rPr>
          <w:sz w:val="28"/>
          <w:szCs w:val="28"/>
          <w:lang w:val="en-US"/>
        </w:rPr>
        <w:t>Rau</w:t>
      </w:r>
      <w:r w:rsidR="00011A38" w:rsidRPr="00500EE8">
        <w:rPr>
          <w:sz w:val="28"/>
          <w:szCs w:val="28"/>
        </w:rPr>
        <w:t>-85</w:t>
      </w:r>
      <w:r w:rsidR="00011A38" w:rsidRPr="00500EE8">
        <w:rPr>
          <w:sz w:val="28"/>
          <w:szCs w:val="28"/>
          <w:lang w:val="kk-KZ"/>
        </w:rPr>
        <w:t xml:space="preserve"> с подкисленной и не подкисленной пластовой водой от общей минерализации пластовых вод</w:t>
      </w:r>
    </w:p>
    <w:p w:rsidR="00EE2A5B" w:rsidRPr="00500EE8" w:rsidRDefault="00EE2A5B" w:rsidP="00011A38">
      <w:pPr>
        <w:ind w:firstLine="709"/>
        <w:jc w:val="center"/>
        <w:rPr>
          <w:sz w:val="28"/>
          <w:szCs w:val="28"/>
          <w:lang w:val="kk-KZ"/>
        </w:rPr>
      </w:pPr>
    </w:p>
    <w:p w:rsidR="00011A38" w:rsidRDefault="00FD0511" w:rsidP="00011A38">
      <w:pPr>
        <w:tabs>
          <w:tab w:val="left" w:pos="5160"/>
        </w:tabs>
        <w:jc w:val="center"/>
        <w:rPr>
          <w:sz w:val="22"/>
          <w:szCs w:val="22"/>
          <w:vertAlign w:val="superscript"/>
          <w:lang w:val="en-US"/>
        </w:rPr>
      </w:pPr>
      <w:r>
        <w:rPr>
          <w:rFonts w:ascii="Calibri" w:hAnsi="Calibri"/>
          <w:noProof/>
          <w:sz w:val="22"/>
          <w:szCs w:val="22"/>
        </w:rPr>
        <mc:AlternateContent>
          <mc:Choice Requires="wps">
            <w:drawing>
              <wp:anchor distT="0" distB="0" distL="114300" distR="114300" simplePos="0" relativeHeight="251703808" behindDoc="0" locked="0" layoutInCell="1" allowOverlap="1" wp14:anchorId="06A65D3E" wp14:editId="3753CA99">
                <wp:simplePos x="0" y="0"/>
                <wp:positionH relativeFrom="column">
                  <wp:posOffset>5081863</wp:posOffset>
                </wp:positionH>
                <wp:positionV relativeFrom="paragraph">
                  <wp:posOffset>1645216</wp:posOffset>
                </wp:positionV>
                <wp:extent cx="222837" cy="238205"/>
                <wp:effectExtent l="0" t="0" r="25400" b="28575"/>
                <wp:wrapNone/>
                <wp:docPr id="63" name="Надпись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37" cy="238205"/>
                        </a:xfrm>
                        <a:prstGeom prst="rect">
                          <a:avLst/>
                        </a:prstGeom>
                        <a:solidFill>
                          <a:srgbClr val="FFFFFF"/>
                        </a:solidFill>
                        <a:ln w="9525">
                          <a:solidFill>
                            <a:srgbClr val="000000"/>
                          </a:solidFill>
                          <a:miter lim="800000"/>
                          <a:headEnd/>
                          <a:tailEnd/>
                        </a:ln>
                      </wps:spPr>
                      <wps:txbx>
                        <w:txbxContent>
                          <w:p w:rsidR="006E2BEF" w:rsidRPr="00FD0511" w:rsidRDefault="006E2BEF" w:rsidP="00FD0511">
                            <w:pPr>
                              <w:jc w:val="center"/>
                            </w:pPr>
                            <w:r>
                              <w:t>5</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A65D3E" id="Надпись 267" o:spid="_x0000_s1047" type="#_x0000_t202" style="position:absolute;left:0;text-align:left;margin-left:400.15pt;margin-top:129.55pt;width:17.55pt;height:18.7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">
                <v:textbox inset="0,0,0,0">
                  <w:txbxContent>
                    <w:p w:rsidR="006E2BEF" w:rsidRPr="00FD0511" w:rsidRDefault="006E2BEF" w:rsidP="00FD0511">
                      <w:pPr>
                        <w:jc w:val="center"/>
                      </w:pPr>
                      <w:r>
                        <w:t>5</w:t>
                      </w:r>
                    </w:p>
                  </w:txbxContent>
                </v:textbox>
              </v:shape>
            </w:pict>
          </mc:Fallback>
        </mc:AlternateContent>
      </w:r>
      <w:r>
        <w:rPr>
          <w:rFonts w:ascii="Calibri" w:hAnsi="Calibri"/>
          <w:noProof/>
          <w:sz w:val="22"/>
          <w:szCs w:val="22"/>
        </w:rPr>
        <mc:AlternateContent>
          <mc:Choice Requires="wps">
            <w:drawing>
              <wp:anchor distT="0" distB="0" distL="114300" distR="114300" simplePos="0" relativeHeight="251702784" behindDoc="0" locked="0" layoutInCell="1" allowOverlap="1" wp14:anchorId="2E76FB9B" wp14:editId="259F3FDA">
                <wp:simplePos x="0" y="0"/>
                <wp:positionH relativeFrom="column">
                  <wp:posOffset>4213567</wp:posOffset>
                </wp:positionH>
                <wp:positionV relativeFrom="paragraph">
                  <wp:posOffset>1169153</wp:posOffset>
                </wp:positionV>
                <wp:extent cx="207469" cy="222837"/>
                <wp:effectExtent l="0" t="0" r="21590" b="25400"/>
                <wp:wrapNone/>
                <wp:docPr id="62" name="Надпись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469" cy="222837"/>
                        </a:xfrm>
                        <a:prstGeom prst="rect">
                          <a:avLst/>
                        </a:prstGeom>
                        <a:solidFill>
                          <a:srgbClr val="FFFFFF"/>
                        </a:solidFill>
                        <a:ln w="9525">
                          <a:solidFill>
                            <a:srgbClr val="000000"/>
                          </a:solidFill>
                          <a:miter lim="800000"/>
                          <a:headEnd/>
                          <a:tailEnd/>
                        </a:ln>
                      </wps:spPr>
                      <wps:txbx>
                        <w:txbxContent>
                          <w:p w:rsidR="006E2BEF" w:rsidRPr="00FD0511" w:rsidRDefault="006E2BEF" w:rsidP="00FD0511">
                            <w:pPr>
                              <w:jc w:val="center"/>
                            </w:pPr>
                            <w:r>
                              <w:t>4</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76FB9B" id="Надпись 266" o:spid="_x0000_s1048" type="#_x0000_t202" style="position:absolute;left:0;text-align:left;margin-left:331.8pt;margin-top:92.05pt;width:16.35pt;height:17.5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">
                <v:textbox inset="0,0,0,0">
                  <w:txbxContent>
                    <w:p w:rsidR="006E2BEF" w:rsidRPr="00FD0511" w:rsidRDefault="006E2BEF" w:rsidP="00FD0511">
                      <w:pPr>
                        <w:jc w:val="center"/>
                      </w:pPr>
                      <w:r>
                        <w:t>4</w:t>
                      </w:r>
                    </w:p>
                  </w:txbxContent>
                </v:textbox>
              </v:shape>
            </w:pict>
          </mc:Fallback>
        </mc:AlternateContent>
      </w:r>
      <w:r w:rsidR="00DF5E1A">
        <w:rPr>
          <w:rFonts w:ascii="Calibri" w:hAnsi="Calibri"/>
          <w:noProof/>
          <w:sz w:val="22"/>
          <w:szCs w:val="22"/>
        </w:rPr>
        <mc:AlternateContent>
          <mc:Choice Requires="wps">
            <w:drawing>
              <wp:anchor distT="0" distB="0" distL="114300" distR="114300" simplePos="0" relativeHeight="251701760" behindDoc="0" locked="0" layoutInCell="1" allowOverlap="1" wp14:anchorId="6961602A" wp14:editId="57B32085">
                <wp:simplePos x="0" y="0"/>
                <wp:positionH relativeFrom="column">
                  <wp:posOffset>2876556</wp:posOffset>
                </wp:positionH>
                <wp:positionV relativeFrom="paragraph">
                  <wp:posOffset>730885</wp:posOffset>
                </wp:positionV>
                <wp:extent cx="268941" cy="222837"/>
                <wp:effectExtent l="0" t="0" r="17145" b="25400"/>
                <wp:wrapNone/>
                <wp:docPr id="61" name="Надпись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941" cy="222837"/>
                        </a:xfrm>
                        <a:prstGeom prst="rect">
                          <a:avLst/>
                        </a:prstGeom>
                        <a:solidFill>
                          <a:srgbClr val="FFFFFF"/>
                        </a:solidFill>
                        <a:ln w="9525">
                          <a:solidFill>
                            <a:srgbClr val="000000"/>
                          </a:solidFill>
                          <a:miter lim="800000"/>
                          <a:headEnd/>
                          <a:tailEnd/>
                        </a:ln>
                      </wps:spPr>
                      <wps:txbx>
                        <w:txbxContent>
                          <w:p w:rsidR="006E2BEF" w:rsidRPr="00DF5E1A" w:rsidRDefault="006E2BEF" w:rsidP="00DF5E1A">
                            <w:pPr>
                              <w:jc w:val="center"/>
                            </w:pPr>
                            <w:r>
                              <w:t>3</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61602A" id="Надпись 265" o:spid="_x0000_s1049" type="#_x0000_t202" style="position:absolute;left:0;text-align:left;margin-left:226.5pt;margin-top:57.55pt;width:21.2pt;height:17.5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">
                <v:textbox inset="0,0,0,0">
                  <w:txbxContent>
                    <w:p w:rsidR="006E2BEF" w:rsidRPr="00DF5E1A" w:rsidRDefault="006E2BEF" w:rsidP="00DF5E1A">
                      <w:pPr>
                        <w:jc w:val="center"/>
                      </w:pPr>
                      <w:r>
                        <w:t>3</w:t>
                      </w:r>
                    </w:p>
                  </w:txbxContent>
                </v:textbox>
              </v:shape>
            </w:pict>
          </mc:Fallback>
        </mc:AlternateContent>
      </w:r>
      <w:r w:rsidR="00DF5E1A">
        <w:rPr>
          <w:rFonts w:ascii="Calibri" w:hAnsi="Calibri"/>
          <w:noProof/>
          <w:sz w:val="22"/>
          <w:szCs w:val="22"/>
        </w:rPr>
        <mc:AlternateContent>
          <mc:Choice Requires="wps">
            <w:drawing>
              <wp:anchor distT="0" distB="0" distL="114300" distR="114300" simplePos="0" relativeHeight="251700736" behindDoc="0" locked="0" layoutInCell="1" allowOverlap="1" wp14:anchorId="0DF3726D" wp14:editId="4F79667C">
                <wp:simplePos x="0" y="0"/>
                <wp:positionH relativeFrom="column">
                  <wp:posOffset>1486118</wp:posOffset>
                </wp:positionH>
                <wp:positionV relativeFrom="paragraph">
                  <wp:posOffset>600197</wp:posOffset>
                </wp:positionV>
                <wp:extent cx="207469" cy="230521"/>
                <wp:effectExtent l="0" t="0" r="21590" b="17145"/>
                <wp:wrapNone/>
                <wp:docPr id="60" name="Надпись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469" cy="230521"/>
                        </a:xfrm>
                        <a:prstGeom prst="rect">
                          <a:avLst/>
                        </a:prstGeom>
                        <a:solidFill>
                          <a:srgbClr val="FFFFFF"/>
                        </a:solidFill>
                        <a:ln w="9525">
                          <a:solidFill>
                            <a:srgbClr val="000000"/>
                          </a:solidFill>
                          <a:miter lim="800000"/>
                          <a:headEnd/>
                          <a:tailEnd/>
                        </a:ln>
                      </wps:spPr>
                      <wps:txbx>
                        <w:txbxContent>
                          <w:p w:rsidR="006E2BEF" w:rsidRDefault="006E2BEF" w:rsidP="00DF5E1A">
                            <w:pPr>
                              <w:jc w:val="center"/>
                              <w:rPr>
                                <w:lang w:val="en-US"/>
                              </w:rPr>
                            </w:pPr>
                            <w:r>
                              <w:rPr>
                                <w:lang w:val="kk-KZ"/>
                              </w:rPr>
                              <w:t>2</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F3726D" id="Надпись 264" o:spid="_x0000_s1050" type="#_x0000_t202" style="position:absolute;left:0;text-align:left;margin-left:117pt;margin-top:47.25pt;width:16.35pt;height:18.1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">
                <v:textbox inset="0,0,0,0">
                  <w:txbxContent>
                    <w:p w:rsidR="006E2BEF" w:rsidRDefault="006E2BEF" w:rsidP="00DF5E1A">
                      <w:pPr>
                        <w:jc w:val="center"/>
                        <w:rPr>
                          <w:lang w:val="en-US"/>
                        </w:rPr>
                      </w:pPr>
                      <w:r>
                        <w:rPr>
                          <w:lang w:val="kk-KZ"/>
                        </w:rPr>
                        <w:t>2</w:t>
                      </w:r>
                    </w:p>
                  </w:txbxContent>
                </v:textbox>
              </v:shape>
            </w:pict>
          </mc:Fallback>
        </mc:AlternateContent>
      </w:r>
      <w:r w:rsidR="00DF5E1A">
        <w:rPr>
          <w:rFonts w:ascii="Calibri" w:hAnsi="Calibri"/>
          <w:noProof/>
          <w:sz w:val="22"/>
          <w:szCs w:val="22"/>
        </w:rPr>
        <mc:AlternateContent>
          <mc:Choice Requires="wps">
            <w:drawing>
              <wp:anchor distT="0" distB="0" distL="114300" distR="114300" simplePos="0" relativeHeight="251699712" behindDoc="0" locked="0" layoutInCell="1" allowOverlap="1" wp14:anchorId="7F5D874C" wp14:editId="421C7029">
                <wp:simplePos x="0" y="0"/>
                <wp:positionH relativeFrom="column">
                  <wp:posOffset>1363153</wp:posOffset>
                </wp:positionH>
                <wp:positionV relativeFrom="paragraph">
                  <wp:posOffset>162223</wp:posOffset>
                </wp:positionV>
                <wp:extent cx="245814" cy="207469"/>
                <wp:effectExtent l="0" t="0" r="20955" b="21590"/>
                <wp:wrapNone/>
                <wp:docPr id="59" name="Надпись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814" cy="207469"/>
                        </a:xfrm>
                        <a:prstGeom prst="rect">
                          <a:avLst/>
                        </a:prstGeom>
                        <a:solidFill>
                          <a:srgbClr val="FFFFFF"/>
                        </a:solidFill>
                        <a:ln w="9525">
                          <a:solidFill>
                            <a:srgbClr val="000000"/>
                          </a:solidFill>
                          <a:miter lim="800000"/>
                          <a:headEnd/>
                          <a:tailEnd/>
                        </a:ln>
                      </wps:spPr>
                      <wps:txbx>
                        <w:txbxContent>
                          <w:p w:rsidR="006E2BEF" w:rsidRPr="00DF5E1A" w:rsidRDefault="006E2BEF" w:rsidP="00DF5E1A">
                            <w:pPr>
                              <w:jc w:val="center"/>
                            </w:pPr>
                            <w:r>
                              <w:t>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5D874C" id="Надпись 263" o:spid="_x0000_s1051" type="#_x0000_t202" style="position:absolute;left:0;text-align:left;margin-left:107.35pt;margin-top:12.75pt;width:19.35pt;height:16.3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">
                <v:textbox inset="0,0,0,0">
                  <w:txbxContent>
                    <w:p w:rsidR="006E2BEF" w:rsidRPr="00DF5E1A" w:rsidRDefault="006E2BEF" w:rsidP="00DF5E1A">
                      <w:pPr>
                        <w:jc w:val="center"/>
                      </w:pPr>
                      <w:r>
                        <w:t>1</w:t>
                      </w:r>
                    </w:p>
                  </w:txbxContent>
                </v:textbox>
              </v:shape>
            </w:pict>
          </mc:Fallback>
        </mc:AlternateContent>
      </w:r>
      <w:r w:rsidR="00203C4A">
        <w:rPr>
          <w:rFonts w:ascii="Calibri" w:eastAsia="Calibri" w:hAnsi="Calibri"/>
          <w:noProof/>
          <w:sz w:val="22"/>
          <w:szCs w:val="22"/>
          <w:vertAlign w:val="superscript"/>
        </w:rPr>
        <w:drawing>
          <wp:inline distT="0" distB="0" distL="0" distR="0">
            <wp:extent cx="5017770" cy="2228850"/>
            <wp:effectExtent l="0" t="0" r="11430" b="0"/>
            <wp:docPr id="19" name="Диаграмма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FD0511" w:rsidRDefault="00FD0511" w:rsidP="00FD0511">
      <w:pPr>
        <w:tabs>
          <w:tab w:val="left" w:pos="5160"/>
        </w:tabs>
        <w:jc w:val="center"/>
        <w:rPr>
          <w:sz w:val="28"/>
          <w:szCs w:val="28"/>
        </w:rPr>
      </w:pPr>
      <w:r>
        <w:rPr>
          <w:sz w:val="28"/>
          <w:szCs w:val="28"/>
        </w:rPr>
        <w:t>1</w:t>
      </w:r>
      <w:r w:rsidRPr="00DF5E1A">
        <w:rPr>
          <w:sz w:val="28"/>
          <w:szCs w:val="28"/>
        </w:rPr>
        <w:t xml:space="preserve"> - </w:t>
      </w:r>
      <w:r>
        <w:rPr>
          <w:sz w:val="28"/>
          <w:szCs w:val="28"/>
        </w:rPr>
        <w:t>Ботаха 121</w:t>
      </w:r>
      <w:r w:rsidRPr="00DF5E1A">
        <w:rPr>
          <w:sz w:val="28"/>
          <w:szCs w:val="28"/>
        </w:rPr>
        <w:t xml:space="preserve">, 2 – </w:t>
      </w:r>
      <w:r>
        <w:rPr>
          <w:sz w:val="28"/>
          <w:szCs w:val="28"/>
        </w:rPr>
        <w:t>Алтыкуль</w:t>
      </w:r>
      <w:r w:rsidRPr="00DF5E1A">
        <w:rPr>
          <w:sz w:val="28"/>
          <w:szCs w:val="28"/>
        </w:rPr>
        <w:t xml:space="preserve">, </w:t>
      </w:r>
      <w:r>
        <w:rPr>
          <w:sz w:val="28"/>
          <w:szCs w:val="28"/>
        </w:rPr>
        <w:t xml:space="preserve">3 – Каражанбас 1783, 4 – Каражанбас 3817, </w:t>
      </w:r>
    </w:p>
    <w:p w:rsidR="00FD0511" w:rsidRPr="00DF5E1A" w:rsidRDefault="00FD0511" w:rsidP="00FD0511">
      <w:pPr>
        <w:tabs>
          <w:tab w:val="left" w:pos="5160"/>
        </w:tabs>
        <w:jc w:val="center"/>
        <w:rPr>
          <w:sz w:val="28"/>
          <w:szCs w:val="28"/>
        </w:rPr>
      </w:pPr>
      <w:r>
        <w:rPr>
          <w:sz w:val="28"/>
          <w:szCs w:val="28"/>
        </w:rPr>
        <w:t>5 - Каражанбас 897</w:t>
      </w:r>
    </w:p>
    <w:p w:rsidR="00FD0511" w:rsidRPr="00FD0511" w:rsidRDefault="00FD0511" w:rsidP="00011A38">
      <w:pPr>
        <w:tabs>
          <w:tab w:val="left" w:pos="5160"/>
        </w:tabs>
        <w:jc w:val="center"/>
        <w:rPr>
          <w:sz w:val="28"/>
          <w:szCs w:val="28"/>
        </w:rPr>
      </w:pPr>
    </w:p>
    <w:p w:rsidR="00011A38" w:rsidRDefault="00011A38" w:rsidP="00011A38">
      <w:pPr>
        <w:tabs>
          <w:tab w:val="left" w:pos="5160"/>
        </w:tabs>
        <w:jc w:val="center"/>
        <w:rPr>
          <w:sz w:val="28"/>
          <w:szCs w:val="28"/>
        </w:rPr>
      </w:pPr>
      <w:r w:rsidRPr="00500EE8">
        <w:rPr>
          <w:sz w:val="28"/>
          <w:szCs w:val="28"/>
          <w:lang w:val="kk-KZ"/>
        </w:rPr>
        <w:t>Рисунок 1</w:t>
      </w:r>
      <w:r w:rsidR="00430AC9">
        <w:rPr>
          <w:sz w:val="28"/>
          <w:szCs w:val="28"/>
          <w:lang w:val="kk-KZ"/>
        </w:rPr>
        <w:t>1</w:t>
      </w:r>
      <w:r w:rsidRPr="00500EE8">
        <w:rPr>
          <w:sz w:val="28"/>
          <w:szCs w:val="28"/>
          <w:lang w:val="kk-KZ"/>
        </w:rPr>
        <w:t xml:space="preserve"> - Зависимость </w:t>
      </w:r>
      <w:r w:rsidR="00EC6417">
        <w:rPr>
          <w:sz w:val="28"/>
          <w:szCs w:val="28"/>
          <w:lang w:val="kk-KZ"/>
        </w:rPr>
        <w:t>выделившийся</w:t>
      </w:r>
      <w:r w:rsidR="00EC6417" w:rsidRPr="00500EE8">
        <w:rPr>
          <w:sz w:val="28"/>
          <w:szCs w:val="28"/>
          <w:lang w:val="kk-KZ"/>
        </w:rPr>
        <w:t xml:space="preserve"> </w:t>
      </w:r>
      <w:r w:rsidRPr="00500EE8">
        <w:rPr>
          <w:sz w:val="28"/>
          <w:szCs w:val="28"/>
          <w:lang w:val="kk-KZ"/>
        </w:rPr>
        <w:t xml:space="preserve">теплоты реакции от степени  минерализации  пластовой воды  подкисленной </w:t>
      </w:r>
      <w:r w:rsidRPr="00500EE8">
        <w:rPr>
          <w:sz w:val="28"/>
          <w:szCs w:val="28"/>
          <w:lang w:val="en-US"/>
        </w:rPr>
        <w:t>HCl</w:t>
      </w:r>
      <w:r w:rsidRPr="00500EE8">
        <w:rPr>
          <w:sz w:val="28"/>
          <w:szCs w:val="28"/>
          <w:lang w:val="kk-KZ"/>
        </w:rPr>
        <w:t xml:space="preserve"> при обработке реагентом </w:t>
      </w:r>
      <w:r w:rsidRPr="00500EE8">
        <w:rPr>
          <w:sz w:val="28"/>
          <w:szCs w:val="28"/>
          <w:lang w:val="en-US"/>
        </w:rPr>
        <w:t>Rau</w:t>
      </w:r>
      <w:r w:rsidRPr="00500EE8">
        <w:rPr>
          <w:sz w:val="28"/>
          <w:szCs w:val="28"/>
        </w:rPr>
        <w:t>-85</w:t>
      </w:r>
    </w:p>
    <w:p w:rsidR="00EE2A5B" w:rsidRDefault="00EE2A5B" w:rsidP="00011A38">
      <w:pPr>
        <w:tabs>
          <w:tab w:val="left" w:pos="5160"/>
        </w:tabs>
        <w:jc w:val="center"/>
        <w:rPr>
          <w:sz w:val="28"/>
          <w:szCs w:val="28"/>
        </w:rPr>
      </w:pPr>
    </w:p>
    <w:p w:rsidR="00EE2A5B" w:rsidRDefault="00EE2A5B" w:rsidP="00EE2A5B">
      <w:pPr>
        <w:ind w:firstLine="708"/>
        <w:jc w:val="both"/>
        <w:rPr>
          <w:sz w:val="28"/>
          <w:szCs w:val="28"/>
          <w:lang w:val="kk-KZ"/>
        </w:rPr>
      </w:pPr>
      <w:r>
        <w:rPr>
          <w:sz w:val="28"/>
          <w:szCs w:val="28"/>
        </w:rPr>
        <w:t>При</w:t>
      </w:r>
      <w:r>
        <w:tab/>
      </w:r>
      <w:r>
        <w:rPr>
          <w:sz w:val="28"/>
          <w:szCs w:val="28"/>
          <w:lang w:val="kk-KZ"/>
        </w:rPr>
        <w:t xml:space="preserve">взаимодействии активированного сплава алюминия с подкисленной водой количество выделившейся теплоты </w:t>
      </w:r>
      <w:r w:rsidR="00B871DC">
        <w:rPr>
          <w:sz w:val="28"/>
          <w:szCs w:val="28"/>
          <w:lang w:val="kk-KZ"/>
        </w:rPr>
        <w:t>увеличивается</w:t>
      </w:r>
      <w:r>
        <w:rPr>
          <w:sz w:val="28"/>
          <w:szCs w:val="28"/>
          <w:lang w:val="kk-KZ"/>
        </w:rPr>
        <w:t>.</w:t>
      </w:r>
      <w:r>
        <w:rPr>
          <w:sz w:val="28"/>
          <w:szCs w:val="28"/>
        </w:rPr>
        <w:t xml:space="preserve"> Т</w:t>
      </w:r>
      <w:r>
        <w:rPr>
          <w:sz w:val="28"/>
          <w:szCs w:val="28"/>
          <w:lang w:val="kk-KZ"/>
        </w:rPr>
        <w:t xml:space="preserve">еплота реакции при использовании подкисленной пластовой воды в 6 раз больше, чем без кислоты. По-видимому, количество теплоты, выделяющееся  при  экзотермической </w:t>
      </w:r>
      <w:r>
        <w:rPr>
          <w:sz w:val="28"/>
          <w:szCs w:val="28"/>
          <w:lang w:val="kk-KZ"/>
        </w:rPr>
        <w:lastRenderedPageBreak/>
        <w:t xml:space="preserve">реакции  активированного алюминия с водой, зависит от электропроводности раствора, которая  напрямую зависит от общей минерализации пластовой воды. </w:t>
      </w:r>
      <w:r>
        <w:rPr>
          <w:sz w:val="28"/>
          <w:szCs w:val="28"/>
        </w:rPr>
        <w:t>Показано, что чем выше минерализация пластовых вод, тем больше их электропроводность и выше скорость выделения тепла за один и тот же промежуток времени.</w:t>
      </w:r>
      <w:r>
        <w:rPr>
          <w:sz w:val="28"/>
          <w:szCs w:val="28"/>
          <w:lang w:val="kk-KZ"/>
        </w:rPr>
        <w:t xml:space="preserve"> </w:t>
      </w:r>
      <w:r>
        <w:rPr>
          <w:color w:val="000000"/>
          <w:sz w:val="28"/>
          <w:szCs w:val="28"/>
          <w:lang w:val="kk-KZ"/>
        </w:rPr>
        <w:t xml:space="preserve">Аналогичная закономерность была обнаружена при исследовании влияния  степени минерализации на  скорость и  </w:t>
      </w:r>
      <w:r>
        <w:rPr>
          <w:sz w:val="28"/>
          <w:szCs w:val="28"/>
          <w:lang w:val="kk-KZ"/>
        </w:rPr>
        <w:t>количество выделившегося вод</w:t>
      </w:r>
      <w:r w:rsidR="00D32BC3">
        <w:rPr>
          <w:sz w:val="28"/>
          <w:szCs w:val="28"/>
          <w:lang w:val="kk-KZ"/>
        </w:rPr>
        <w:t>орода, показанная на рисунках 1</w:t>
      </w:r>
      <w:r w:rsidR="00F331DC">
        <w:rPr>
          <w:sz w:val="28"/>
          <w:szCs w:val="28"/>
          <w:lang w:val="kk-KZ"/>
        </w:rPr>
        <w:t>0</w:t>
      </w:r>
      <w:r>
        <w:rPr>
          <w:sz w:val="28"/>
          <w:szCs w:val="28"/>
          <w:lang w:val="kk-KZ"/>
        </w:rPr>
        <w:t>-1</w:t>
      </w:r>
      <w:r w:rsidR="00F331DC">
        <w:rPr>
          <w:sz w:val="28"/>
          <w:szCs w:val="28"/>
          <w:lang w:val="kk-KZ"/>
        </w:rPr>
        <w:t>1</w:t>
      </w:r>
      <w:r>
        <w:rPr>
          <w:sz w:val="28"/>
          <w:szCs w:val="28"/>
          <w:lang w:val="kk-KZ"/>
        </w:rPr>
        <w:t>.</w:t>
      </w:r>
    </w:p>
    <w:p w:rsidR="007F0CD8" w:rsidRDefault="007F0CD8" w:rsidP="007F0CD8">
      <w:pPr>
        <w:pStyle w:val="af8"/>
        <w:ind w:firstLine="709"/>
        <w:jc w:val="both"/>
        <w:rPr>
          <w:color w:val="000000"/>
          <w:sz w:val="28"/>
          <w:szCs w:val="28"/>
          <w:lang w:val="kk-KZ"/>
        </w:rPr>
      </w:pPr>
      <w:r>
        <w:rPr>
          <w:sz w:val="28"/>
          <w:szCs w:val="28"/>
          <w:lang w:val="kk-KZ"/>
        </w:rPr>
        <w:t>Представленные на рисунках 1</w:t>
      </w:r>
      <w:r w:rsidR="00F331DC">
        <w:rPr>
          <w:sz w:val="28"/>
          <w:szCs w:val="28"/>
          <w:lang w:val="kk-KZ"/>
        </w:rPr>
        <w:t>2</w:t>
      </w:r>
      <w:r>
        <w:rPr>
          <w:sz w:val="28"/>
          <w:szCs w:val="28"/>
          <w:lang w:val="kk-KZ"/>
        </w:rPr>
        <w:t>-1</w:t>
      </w:r>
      <w:r w:rsidR="00F331DC">
        <w:rPr>
          <w:sz w:val="28"/>
          <w:szCs w:val="28"/>
          <w:lang w:val="kk-KZ"/>
        </w:rPr>
        <w:t>4</w:t>
      </w:r>
      <w:r>
        <w:rPr>
          <w:sz w:val="28"/>
          <w:szCs w:val="28"/>
          <w:lang w:val="kk-KZ"/>
        </w:rPr>
        <w:t xml:space="preserve"> данные свидетельствуют, что с увеличением  минерализации  пластовой воды  объемный выход водорода увеличивается: при  реакции </w:t>
      </w:r>
      <w:r>
        <w:rPr>
          <w:sz w:val="28"/>
          <w:szCs w:val="28"/>
          <w:lang w:val="en-US"/>
        </w:rPr>
        <w:t>Rau</w:t>
      </w:r>
      <w:r>
        <w:rPr>
          <w:sz w:val="28"/>
          <w:szCs w:val="28"/>
        </w:rPr>
        <w:t xml:space="preserve">-85 </w:t>
      </w:r>
      <w:r>
        <w:rPr>
          <w:sz w:val="28"/>
          <w:szCs w:val="28"/>
          <w:lang w:val="kk-KZ"/>
        </w:rPr>
        <w:t xml:space="preserve">  с подкисленой пластовой водой  достигает   в среднем 1100 мл, тогда как  без кислоты при реакции выделяется  в среднем 400 мл. </w:t>
      </w:r>
    </w:p>
    <w:p w:rsidR="00011A38" w:rsidRDefault="00011A38" w:rsidP="00011A38">
      <w:pPr>
        <w:tabs>
          <w:tab w:val="left" w:pos="5160"/>
        </w:tabs>
        <w:jc w:val="both"/>
        <w:rPr>
          <w:sz w:val="28"/>
          <w:szCs w:val="28"/>
        </w:rPr>
      </w:pPr>
    </w:p>
    <w:p w:rsidR="00011A38" w:rsidRDefault="00203C4A" w:rsidP="00011A38">
      <w:pPr>
        <w:tabs>
          <w:tab w:val="left" w:pos="5160"/>
        </w:tabs>
        <w:jc w:val="center"/>
        <w:rPr>
          <w:sz w:val="22"/>
          <w:szCs w:val="22"/>
        </w:rPr>
      </w:pPr>
      <w:r>
        <w:rPr>
          <w:rFonts w:ascii="Calibri" w:eastAsia="Calibri" w:hAnsi="Calibri"/>
          <w:noProof/>
          <w:sz w:val="22"/>
          <w:szCs w:val="22"/>
        </w:rPr>
        <w:drawing>
          <wp:inline distT="0" distB="0" distL="0" distR="0">
            <wp:extent cx="5057140" cy="3834333"/>
            <wp:effectExtent l="0" t="0" r="10160" b="13970"/>
            <wp:docPr id="20" name="Диаграмма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D1329B" w:rsidRDefault="00D1329B" w:rsidP="00011A38">
      <w:pPr>
        <w:tabs>
          <w:tab w:val="left" w:pos="5160"/>
        </w:tabs>
        <w:jc w:val="center"/>
        <w:rPr>
          <w:sz w:val="28"/>
          <w:szCs w:val="28"/>
          <w:lang w:val="kk-KZ"/>
        </w:rPr>
      </w:pPr>
    </w:p>
    <w:p w:rsidR="00011A38" w:rsidRDefault="004F0503" w:rsidP="00011A38">
      <w:pPr>
        <w:tabs>
          <w:tab w:val="left" w:pos="5160"/>
        </w:tabs>
        <w:jc w:val="center"/>
        <w:rPr>
          <w:sz w:val="28"/>
          <w:szCs w:val="28"/>
        </w:rPr>
      </w:pPr>
      <w:r>
        <w:rPr>
          <w:sz w:val="28"/>
          <w:szCs w:val="28"/>
          <w:lang w:val="kk-KZ"/>
        </w:rPr>
        <w:t>Рисунок 1</w:t>
      </w:r>
      <w:r w:rsidR="00F331DC">
        <w:rPr>
          <w:sz w:val="28"/>
          <w:szCs w:val="28"/>
        </w:rPr>
        <w:t>2</w:t>
      </w:r>
      <w:r w:rsidR="00011A38" w:rsidRPr="006B6CA7">
        <w:rPr>
          <w:sz w:val="28"/>
          <w:szCs w:val="28"/>
          <w:lang w:val="kk-KZ"/>
        </w:rPr>
        <w:t xml:space="preserve"> - Объем выделившегося водорода от времени реакции в подкисленной и неподкисленной пластовой воде с реагентом </w:t>
      </w:r>
      <w:r w:rsidR="00011A38" w:rsidRPr="006B6CA7">
        <w:rPr>
          <w:sz w:val="28"/>
          <w:szCs w:val="28"/>
          <w:lang w:val="en-US"/>
        </w:rPr>
        <w:t>Rau</w:t>
      </w:r>
      <w:r w:rsidR="00011A38" w:rsidRPr="006B6CA7">
        <w:rPr>
          <w:sz w:val="28"/>
          <w:szCs w:val="28"/>
        </w:rPr>
        <w:t>-85</w:t>
      </w:r>
    </w:p>
    <w:p w:rsidR="00F331DC" w:rsidRPr="006B6CA7" w:rsidRDefault="00F331DC" w:rsidP="00011A38">
      <w:pPr>
        <w:tabs>
          <w:tab w:val="left" w:pos="5160"/>
        </w:tabs>
        <w:jc w:val="center"/>
        <w:rPr>
          <w:sz w:val="28"/>
          <w:szCs w:val="28"/>
        </w:rPr>
      </w:pPr>
    </w:p>
    <w:p w:rsidR="007F0CD8" w:rsidRDefault="007F0CD8" w:rsidP="00323B89">
      <w:pPr>
        <w:tabs>
          <w:tab w:val="left" w:pos="5160"/>
        </w:tabs>
        <w:jc w:val="center"/>
        <w:rPr>
          <w:sz w:val="22"/>
          <w:szCs w:val="22"/>
          <w:lang w:val="kk-KZ"/>
        </w:rPr>
      </w:pPr>
      <w:r>
        <w:rPr>
          <w:rFonts w:ascii="Calibri" w:eastAsia="Calibri" w:hAnsi="Calibri"/>
          <w:noProof/>
          <w:sz w:val="22"/>
          <w:szCs w:val="22"/>
        </w:rPr>
        <w:lastRenderedPageBreak/>
        <w:drawing>
          <wp:inline distT="0" distB="0" distL="0" distR="0" wp14:anchorId="6F38ECDB" wp14:editId="75E370D6">
            <wp:extent cx="5276850" cy="2705100"/>
            <wp:effectExtent l="0" t="0" r="0" b="0"/>
            <wp:docPr id="21" name="Диаграмма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F331DC" w:rsidRDefault="00F331DC" w:rsidP="007F0CD8">
      <w:pPr>
        <w:tabs>
          <w:tab w:val="left" w:pos="5160"/>
        </w:tabs>
        <w:ind w:firstLine="709"/>
        <w:jc w:val="center"/>
        <w:rPr>
          <w:sz w:val="28"/>
          <w:szCs w:val="28"/>
          <w:lang w:val="kk-KZ"/>
        </w:rPr>
      </w:pPr>
    </w:p>
    <w:p w:rsidR="007F0CD8" w:rsidRDefault="007F0CD8" w:rsidP="007F0CD8">
      <w:pPr>
        <w:tabs>
          <w:tab w:val="left" w:pos="5160"/>
        </w:tabs>
        <w:ind w:firstLine="709"/>
        <w:jc w:val="center"/>
        <w:rPr>
          <w:sz w:val="28"/>
          <w:szCs w:val="28"/>
          <w:lang w:val="kk-KZ"/>
        </w:rPr>
      </w:pPr>
      <w:r>
        <w:rPr>
          <w:sz w:val="28"/>
          <w:szCs w:val="28"/>
          <w:lang w:val="kk-KZ"/>
        </w:rPr>
        <w:t>Рисунок 1</w:t>
      </w:r>
      <w:r w:rsidR="00F331DC">
        <w:rPr>
          <w:sz w:val="28"/>
          <w:szCs w:val="28"/>
          <w:lang w:val="kk-KZ"/>
        </w:rPr>
        <w:t>3</w:t>
      </w:r>
      <w:r w:rsidRPr="006B6CA7">
        <w:rPr>
          <w:sz w:val="28"/>
          <w:szCs w:val="28"/>
          <w:lang w:val="kk-KZ"/>
        </w:rPr>
        <w:t xml:space="preserve"> - Скорость выделения водорода при реакции </w:t>
      </w:r>
      <w:r w:rsidRPr="006B6CA7">
        <w:rPr>
          <w:sz w:val="28"/>
          <w:szCs w:val="28"/>
          <w:lang w:val="en-US"/>
        </w:rPr>
        <w:t>Rau</w:t>
      </w:r>
      <w:r w:rsidRPr="006B6CA7">
        <w:rPr>
          <w:sz w:val="28"/>
          <w:szCs w:val="28"/>
        </w:rPr>
        <w:t xml:space="preserve">-85 </w:t>
      </w:r>
      <w:r w:rsidRPr="006B6CA7">
        <w:rPr>
          <w:sz w:val="28"/>
          <w:szCs w:val="28"/>
          <w:lang w:val="en-US"/>
        </w:rPr>
        <w:t>c</w:t>
      </w:r>
      <w:r w:rsidRPr="006B6CA7">
        <w:rPr>
          <w:sz w:val="28"/>
          <w:szCs w:val="28"/>
          <w:lang w:val="kk-KZ"/>
        </w:rPr>
        <w:t xml:space="preserve"> подкисленной пластовой водой</w:t>
      </w:r>
    </w:p>
    <w:p w:rsidR="00A416BB" w:rsidRPr="006B6CA7" w:rsidRDefault="00A416BB" w:rsidP="007F0CD8">
      <w:pPr>
        <w:tabs>
          <w:tab w:val="left" w:pos="5160"/>
        </w:tabs>
        <w:ind w:firstLine="709"/>
        <w:jc w:val="center"/>
        <w:rPr>
          <w:sz w:val="28"/>
          <w:szCs w:val="28"/>
          <w:lang w:val="kk-KZ"/>
        </w:rPr>
      </w:pPr>
    </w:p>
    <w:p w:rsidR="007F0CD8" w:rsidRDefault="007F0CD8" w:rsidP="00323B89">
      <w:pPr>
        <w:tabs>
          <w:tab w:val="left" w:pos="5160"/>
        </w:tabs>
        <w:jc w:val="center"/>
        <w:rPr>
          <w:sz w:val="22"/>
          <w:szCs w:val="22"/>
          <w:lang w:val="kk-KZ"/>
        </w:rPr>
      </w:pPr>
      <w:r>
        <w:rPr>
          <w:rFonts w:ascii="Calibri" w:eastAsia="Calibri" w:hAnsi="Calibri"/>
          <w:noProof/>
          <w:sz w:val="22"/>
          <w:szCs w:val="22"/>
        </w:rPr>
        <w:drawing>
          <wp:inline distT="0" distB="0" distL="0" distR="0" wp14:anchorId="316CB582" wp14:editId="327C0821">
            <wp:extent cx="4552950" cy="2714625"/>
            <wp:effectExtent l="0" t="0" r="0" b="9525"/>
            <wp:docPr id="22" name="Диаграмма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F331DC" w:rsidRDefault="00F331DC" w:rsidP="00323B89">
      <w:pPr>
        <w:tabs>
          <w:tab w:val="left" w:pos="5160"/>
        </w:tabs>
        <w:jc w:val="center"/>
        <w:rPr>
          <w:sz w:val="22"/>
          <w:szCs w:val="22"/>
          <w:lang w:val="kk-KZ"/>
        </w:rPr>
      </w:pPr>
    </w:p>
    <w:p w:rsidR="007F0CD8" w:rsidRDefault="007F0CD8" w:rsidP="007F0CD8">
      <w:pPr>
        <w:tabs>
          <w:tab w:val="left" w:pos="5160"/>
        </w:tabs>
        <w:jc w:val="center"/>
        <w:rPr>
          <w:sz w:val="28"/>
          <w:szCs w:val="28"/>
          <w:lang w:val="kk-KZ"/>
        </w:rPr>
      </w:pPr>
      <w:r w:rsidRPr="006B6CA7">
        <w:rPr>
          <w:sz w:val="28"/>
          <w:szCs w:val="28"/>
          <w:lang w:val="kk-KZ"/>
        </w:rPr>
        <w:t>Рисунок  1</w:t>
      </w:r>
      <w:r w:rsidR="00F331DC">
        <w:rPr>
          <w:sz w:val="28"/>
          <w:szCs w:val="28"/>
          <w:lang w:val="kk-KZ"/>
        </w:rPr>
        <w:t>4</w:t>
      </w:r>
      <w:r w:rsidRPr="006B6CA7">
        <w:rPr>
          <w:sz w:val="28"/>
          <w:szCs w:val="28"/>
          <w:lang w:val="kk-KZ"/>
        </w:rPr>
        <w:t xml:space="preserve"> - Скорость выделения водорода при реакции </w:t>
      </w:r>
      <w:r w:rsidRPr="006B6CA7">
        <w:rPr>
          <w:sz w:val="28"/>
          <w:szCs w:val="28"/>
          <w:lang w:val="en-US"/>
        </w:rPr>
        <w:t>Rau</w:t>
      </w:r>
      <w:r w:rsidRPr="006B6CA7">
        <w:rPr>
          <w:sz w:val="28"/>
          <w:szCs w:val="28"/>
        </w:rPr>
        <w:t xml:space="preserve">-85 </w:t>
      </w:r>
      <w:r w:rsidRPr="006B6CA7">
        <w:rPr>
          <w:sz w:val="28"/>
          <w:szCs w:val="28"/>
          <w:lang w:val="en-US"/>
        </w:rPr>
        <w:t>c</w:t>
      </w:r>
      <w:r w:rsidRPr="006B6CA7">
        <w:rPr>
          <w:sz w:val="28"/>
          <w:szCs w:val="28"/>
          <w:lang w:val="kk-KZ"/>
        </w:rPr>
        <w:t xml:space="preserve"> пластовой водой без кислоты</w:t>
      </w:r>
    </w:p>
    <w:p w:rsidR="007F0CD8" w:rsidRPr="007F0CD8" w:rsidRDefault="007F0CD8" w:rsidP="00011A38">
      <w:pPr>
        <w:tabs>
          <w:tab w:val="left" w:pos="5160"/>
        </w:tabs>
        <w:jc w:val="center"/>
        <w:rPr>
          <w:b/>
          <w:sz w:val="28"/>
          <w:szCs w:val="28"/>
          <w:lang w:val="kk-KZ"/>
        </w:rPr>
      </w:pPr>
    </w:p>
    <w:p w:rsidR="00011A38" w:rsidRDefault="00011A38" w:rsidP="00A26487">
      <w:pPr>
        <w:tabs>
          <w:tab w:val="left" w:pos="5160"/>
        </w:tabs>
        <w:ind w:firstLine="709"/>
        <w:jc w:val="both"/>
        <w:rPr>
          <w:sz w:val="28"/>
          <w:szCs w:val="28"/>
          <w:lang w:val="kk-KZ"/>
        </w:rPr>
      </w:pPr>
      <w:r>
        <w:rPr>
          <w:sz w:val="28"/>
          <w:szCs w:val="28"/>
          <w:lang w:val="kk-KZ"/>
        </w:rPr>
        <w:t xml:space="preserve">При взаимодействии  активированного алюминия с пластовыми водами выход водорода относительно теоретического составляет в среднем 38,9%. При добавлении HCl  в пластовую воду (5% масс.) объемный выход водорода относительно теоретического  достигает 99%. </w:t>
      </w:r>
    </w:p>
    <w:p w:rsidR="00011A38" w:rsidRDefault="00011A38" w:rsidP="00011A38">
      <w:pPr>
        <w:tabs>
          <w:tab w:val="left" w:pos="5160"/>
        </w:tabs>
        <w:ind w:firstLine="709"/>
        <w:jc w:val="both"/>
        <w:rPr>
          <w:sz w:val="28"/>
          <w:szCs w:val="28"/>
          <w:lang w:val="kk-KZ"/>
        </w:rPr>
      </w:pPr>
      <w:r>
        <w:rPr>
          <w:sz w:val="28"/>
          <w:szCs w:val="28"/>
          <w:lang w:val="kk-KZ"/>
        </w:rPr>
        <w:t xml:space="preserve">Для доказательства, в качестве примера в таблице </w:t>
      </w:r>
      <w:r w:rsidR="00DD3B5B" w:rsidRPr="00DD3B5B">
        <w:rPr>
          <w:sz w:val="28"/>
          <w:szCs w:val="28"/>
        </w:rPr>
        <w:t>1</w:t>
      </w:r>
      <w:r>
        <w:rPr>
          <w:sz w:val="28"/>
          <w:szCs w:val="28"/>
          <w:lang w:val="kk-KZ"/>
        </w:rPr>
        <w:t xml:space="preserve">4 приведена характеристика  подкисленной пластовой воды месторождения Карсак,  рН которой после подкисления  состаляет -0,4, после обработки реагентом  рН  пластовой воды увеличился до 2,54, в следствие нейтрализации образовавшейся  гидроокисью алюминия.   </w:t>
      </w:r>
    </w:p>
    <w:p w:rsidR="00011A38" w:rsidRDefault="00011A38" w:rsidP="00011A38">
      <w:pPr>
        <w:tabs>
          <w:tab w:val="left" w:pos="5160"/>
        </w:tabs>
        <w:ind w:firstLine="709"/>
        <w:rPr>
          <w:sz w:val="28"/>
          <w:szCs w:val="28"/>
          <w:lang w:val="kk-KZ"/>
        </w:rPr>
      </w:pPr>
    </w:p>
    <w:p w:rsidR="00D44A90" w:rsidRDefault="00D44A90" w:rsidP="00011A38">
      <w:pPr>
        <w:tabs>
          <w:tab w:val="left" w:pos="5160"/>
        </w:tabs>
        <w:ind w:firstLine="709"/>
        <w:rPr>
          <w:sz w:val="28"/>
          <w:szCs w:val="28"/>
          <w:lang w:val="kk-KZ"/>
        </w:rPr>
      </w:pPr>
    </w:p>
    <w:p w:rsidR="00011A38" w:rsidRPr="006B6CA7" w:rsidRDefault="00DD3B5B" w:rsidP="006B6CA7">
      <w:pPr>
        <w:tabs>
          <w:tab w:val="left" w:pos="5160"/>
        </w:tabs>
        <w:spacing w:after="120"/>
        <w:rPr>
          <w:sz w:val="28"/>
          <w:szCs w:val="28"/>
          <w:lang w:val="kk-KZ"/>
        </w:rPr>
      </w:pPr>
      <w:r>
        <w:rPr>
          <w:sz w:val="28"/>
          <w:szCs w:val="28"/>
          <w:lang w:val="kk-KZ"/>
        </w:rPr>
        <w:t>Таблица 14</w:t>
      </w:r>
      <w:r w:rsidR="00011A38" w:rsidRPr="006B6CA7">
        <w:rPr>
          <w:sz w:val="28"/>
          <w:szCs w:val="28"/>
          <w:lang w:val="kk-KZ"/>
        </w:rPr>
        <w:t xml:space="preserve"> – Характеристика пластовой воды месторождения Карсак </w:t>
      </w:r>
    </w:p>
    <w:tbl>
      <w:tblPr>
        <w:tblW w:w="9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57"/>
        <w:gridCol w:w="1316"/>
        <w:gridCol w:w="2766"/>
        <w:gridCol w:w="2161"/>
      </w:tblGrid>
      <w:tr w:rsidR="00011A38" w:rsidRPr="00E971AE" w:rsidTr="00B871DC">
        <w:trPr>
          <w:trHeight w:val="636"/>
          <w:jc w:val="center"/>
        </w:trPr>
        <w:tc>
          <w:tcPr>
            <w:tcW w:w="3357" w:type="dxa"/>
            <w:tcBorders>
              <w:top w:val="single" w:sz="4" w:space="0" w:color="auto"/>
              <w:left w:val="single" w:sz="4" w:space="0" w:color="auto"/>
              <w:bottom w:val="single" w:sz="4" w:space="0" w:color="auto"/>
              <w:right w:val="single" w:sz="4" w:space="0" w:color="auto"/>
            </w:tcBorders>
            <w:noWrap/>
            <w:vAlign w:val="center"/>
            <w:hideMark/>
          </w:tcPr>
          <w:p w:rsidR="00011A38" w:rsidRPr="00E971AE" w:rsidRDefault="00011A38">
            <w:pPr>
              <w:jc w:val="center"/>
              <w:rPr>
                <w:color w:val="000000"/>
                <w:sz w:val="22"/>
              </w:rPr>
            </w:pPr>
            <w:r w:rsidRPr="00E971AE">
              <w:rPr>
                <w:color w:val="000000"/>
                <w:sz w:val="22"/>
              </w:rPr>
              <w:t xml:space="preserve">Место отбора проб  </w:t>
            </w:r>
          </w:p>
        </w:tc>
        <w:tc>
          <w:tcPr>
            <w:tcW w:w="1316" w:type="dxa"/>
            <w:tcBorders>
              <w:top w:val="single" w:sz="4" w:space="0" w:color="auto"/>
              <w:left w:val="single" w:sz="4" w:space="0" w:color="auto"/>
              <w:bottom w:val="single" w:sz="4" w:space="0" w:color="auto"/>
              <w:right w:val="single" w:sz="4" w:space="0" w:color="auto"/>
            </w:tcBorders>
            <w:noWrap/>
            <w:vAlign w:val="center"/>
            <w:hideMark/>
          </w:tcPr>
          <w:p w:rsidR="00011A38" w:rsidRPr="00E971AE" w:rsidRDefault="00011A38">
            <w:pPr>
              <w:jc w:val="center"/>
              <w:rPr>
                <w:color w:val="000000"/>
                <w:sz w:val="22"/>
              </w:rPr>
            </w:pPr>
            <w:r w:rsidRPr="00E971AE">
              <w:rPr>
                <w:color w:val="000000"/>
                <w:sz w:val="22"/>
              </w:rPr>
              <w:t>рН</w:t>
            </w:r>
          </w:p>
        </w:tc>
        <w:tc>
          <w:tcPr>
            <w:tcW w:w="2766" w:type="dxa"/>
            <w:tcBorders>
              <w:top w:val="single" w:sz="4" w:space="0" w:color="auto"/>
              <w:left w:val="single" w:sz="4" w:space="0" w:color="auto"/>
              <w:bottom w:val="single" w:sz="4" w:space="0" w:color="auto"/>
              <w:right w:val="single" w:sz="4" w:space="0" w:color="auto"/>
            </w:tcBorders>
            <w:vAlign w:val="center"/>
            <w:hideMark/>
          </w:tcPr>
          <w:p w:rsidR="00011A38" w:rsidRPr="00E971AE" w:rsidRDefault="00011A38">
            <w:pPr>
              <w:jc w:val="center"/>
              <w:rPr>
                <w:color w:val="000000"/>
                <w:sz w:val="22"/>
              </w:rPr>
            </w:pPr>
            <w:r w:rsidRPr="00E971AE">
              <w:rPr>
                <w:color w:val="000000"/>
                <w:sz w:val="22"/>
              </w:rPr>
              <w:t>Общая минерализация мг/дм</w:t>
            </w:r>
            <w:r w:rsidRPr="00E971AE">
              <w:rPr>
                <w:color w:val="000000"/>
                <w:sz w:val="22"/>
                <w:vertAlign w:val="superscript"/>
              </w:rPr>
              <w:t>3</w:t>
            </w:r>
          </w:p>
        </w:tc>
        <w:tc>
          <w:tcPr>
            <w:tcW w:w="2161" w:type="dxa"/>
            <w:tcBorders>
              <w:top w:val="single" w:sz="4" w:space="0" w:color="auto"/>
              <w:left w:val="single" w:sz="4" w:space="0" w:color="auto"/>
              <w:bottom w:val="single" w:sz="4" w:space="0" w:color="auto"/>
              <w:right w:val="single" w:sz="4" w:space="0" w:color="auto"/>
            </w:tcBorders>
            <w:noWrap/>
            <w:vAlign w:val="center"/>
            <w:hideMark/>
          </w:tcPr>
          <w:p w:rsidR="00011A38" w:rsidRPr="00E971AE" w:rsidRDefault="00011A38">
            <w:pPr>
              <w:jc w:val="center"/>
              <w:rPr>
                <w:color w:val="000000"/>
                <w:sz w:val="22"/>
              </w:rPr>
            </w:pPr>
            <w:r w:rsidRPr="00E971AE">
              <w:rPr>
                <w:color w:val="000000"/>
                <w:sz w:val="22"/>
              </w:rPr>
              <w:t>Cl</w:t>
            </w:r>
            <w:r w:rsidRPr="00E971AE">
              <w:rPr>
                <w:color w:val="000000"/>
                <w:sz w:val="22"/>
                <w:vertAlign w:val="superscript"/>
              </w:rPr>
              <w:t>-</w:t>
            </w:r>
            <w:r w:rsidRPr="00E971AE">
              <w:rPr>
                <w:color w:val="000000"/>
                <w:sz w:val="22"/>
              </w:rPr>
              <w:t xml:space="preserve">, </w:t>
            </w:r>
          </w:p>
          <w:p w:rsidR="00011A38" w:rsidRPr="00E971AE" w:rsidRDefault="00011A38">
            <w:pPr>
              <w:jc w:val="center"/>
              <w:rPr>
                <w:color w:val="000000"/>
                <w:sz w:val="22"/>
              </w:rPr>
            </w:pPr>
            <w:r w:rsidRPr="00E971AE">
              <w:rPr>
                <w:color w:val="000000"/>
                <w:sz w:val="22"/>
                <w:lang w:val="kk-KZ"/>
              </w:rPr>
              <w:t>м</w:t>
            </w:r>
            <w:r w:rsidRPr="00E971AE">
              <w:rPr>
                <w:color w:val="000000"/>
                <w:sz w:val="22"/>
              </w:rPr>
              <w:t>г/дм</w:t>
            </w:r>
            <w:r w:rsidRPr="00E971AE">
              <w:rPr>
                <w:color w:val="000000"/>
                <w:sz w:val="22"/>
                <w:vertAlign w:val="superscript"/>
              </w:rPr>
              <w:t>3</w:t>
            </w:r>
          </w:p>
        </w:tc>
      </w:tr>
      <w:tr w:rsidR="00011A38" w:rsidRPr="00E971AE" w:rsidTr="00B871DC">
        <w:trPr>
          <w:trHeight w:val="186"/>
          <w:jc w:val="center"/>
        </w:trPr>
        <w:tc>
          <w:tcPr>
            <w:tcW w:w="3357" w:type="dxa"/>
            <w:tcBorders>
              <w:top w:val="single" w:sz="4" w:space="0" w:color="auto"/>
              <w:left w:val="single" w:sz="4" w:space="0" w:color="auto"/>
              <w:bottom w:val="single" w:sz="4" w:space="0" w:color="auto"/>
              <w:right w:val="single" w:sz="4" w:space="0" w:color="auto"/>
            </w:tcBorders>
            <w:noWrap/>
            <w:vAlign w:val="center"/>
            <w:hideMark/>
          </w:tcPr>
          <w:p w:rsidR="00011A38" w:rsidRPr="00E971AE" w:rsidRDefault="00011A38">
            <w:pPr>
              <w:rPr>
                <w:color w:val="000000"/>
                <w:sz w:val="22"/>
                <w:lang w:val="en-US"/>
              </w:rPr>
            </w:pPr>
            <w:r w:rsidRPr="00E971AE">
              <w:rPr>
                <w:color w:val="000000"/>
                <w:sz w:val="22"/>
              </w:rPr>
              <w:t xml:space="preserve">Карсак </w:t>
            </w:r>
          </w:p>
        </w:tc>
        <w:tc>
          <w:tcPr>
            <w:tcW w:w="1316" w:type="dxa"/>
            <w:tcBorders>
              <w:top w:val="single" w:sz="4" w:space="0" w:color="auto"/>
              <w:left w:val="single" w:sz="4" w:space="0" w:color="auto"/>
              <w:bottom w:val="single" w:sz="4" w:space="0" w:color="auto"/>
              <w:right w:val="single" w:sz="4" w:space="0" w:color="auto"/>
            </w:tcBorders>
            <w:noWrap/>
            <w:vAlign w:val="center"/>
            <w:hideMark/>
          </w:tcPr>
          <w:p w:rsidR="00011A38" w:rsidRPr="00E971AE" w:rsidRDefault="00011A38">
            <w:pPr>
              <w:jc w:val="center"/>
              <w:rPr>
                <w:color w:val="000000"/>
                <w:sz w:val="22"/>
              </w:rPr>
            </w:pPr>
            <w:r w:rsidRPr="00E971AE">
              <w:rPr>
                <w:color w:val="000000"/>
                <w:sz w:val="22"/>
              </w:rPr>
              <w:t>7,10</w:t>
            </w:r>
          </w:p>
        </w:tc>
        <w:tc>
          <w:tcPr>
            <w:tcW w:w="2766" w:type="dxa"/>
            <w:tcBorders>
              <w:top w:val="single" w:sz="4" w:space="0" w:color="auto"/>
              <w:left w:val="single" w:sz="4" w:space="0" w:color="auto"/>
              <w:bottom w:val="single" w:sz="4" w:space="0" w:color="auto"/>
              <w:right w:val="single" w:sz="4" w:space="0" w:color="auto"/>
            </w:tcBorders>
            <w:vAlign w:val="center"/>
            <w:hideMark/>
          </w:tcPr>
          <w:p w:rsidR="00011A38" w:rsidRPr="00E971AE" w:rsidRDefault="00011A38">
            <w:pPr>
              <w:jc w:val="center"/>
              <w:rPr>
                <w:color w:val="000000"/>
                <w:sz w:val="22"/>
              </w:rPr>
            </w:pPr>
            <w:r w:rsidRPr="00E971AE">
              <w:rPr>
                <w:color w:val="000000"/>
                <w:sz w:val="22"/>
              </w:rPr>
              <w:t>140024</w:t>
            </w:r>
          </w:p>
        </w:tc>
        <w:tc>
          <w:tcPr>
            <w:tcW w:w="2161" w:type="dxa"/>
            <w:tcBorders>
              <w:top w:val="single" w:sz="4" w:space="0" w:color="auto"/>
              <w:left w:val="single" w:sz="4" w:space="0" w:color="auto"/>
              <w:bottom w:val="single" w:sz="4" w:space="0" w:color="auto"/>
              <w:right w:val="single" w:sz="4" w:space="0" w:color="auto"/>
            </w:tcBorders>
            <w:noWrap/>
            <w:vAlign w:val="center"/>
            <w:hideMark/>
          </w:tcPr>
          <w:p w:rsidR="00011A38" w:rsidRPr="00E971AE" w:rsidRDefault="00011A38">
            <w:pPr>
              <w:autoSpaceDE w:val="0"/>
              <w:autoSpaceDN w:val="0"/>
              <w:adjustRightInd w:val="0"/>
              <w:jc w:val="center"/>
              <w:rPr>
                <w:rFonts w:eastAsia="Calibri"/>
                <w:color w:val="000000"/>
                <w:sz w:val="22"/>
                <w:lang w:val="kk-KZ"/>
              </w:rPr>
            </w:pPr>
            <w:r w:rsidRPr="00E971AE">
              <w:rPr>
                <w:color w:val="000000"/>
                <w:sz w:val="22"/>
                <w:lang w:val="kk-KZ"/>
              </w:rPr>
              <w:t>69980</w:t>
            </w:r>
          </w:p>
        </w:tc>
      </w:tr>
      <w:tr w:rsidR="00011A38" w:rsidRPr="00E971AE" w:rsidTr="00B871DC">
        <w:trPr>
          <w:trHeight w:val="280"/>
          <w:jc w:val="center"/>
        </w:trPr>
        <w:tc>
          <w:tcPr>
            <w:tcW w:w="3357" w:type="dxa"/>
            <w:tcBorders>
              <w:top w:val="single" w:sz="4" w:space="0" w:color="auto"/>
              <w:left w:val="single" w:sz="4" w:space="0" w:color="auto"/>
              <w:bottom w:val="single" w:sz="4" w:space="0" w:color="auto"/>
              <w:right w:val="single" w:sz="4" w:space="0" w:color="auto"/>
            </w:tcBorders>
            <w:noWrap/>
            <w:vAlign w:val="center"/>
            <w:hideMark/>
          </w:tcPr>
          <w:p w:rsidR="00011A38" w:rsidRPr="00E971AE" w:rsidRDefault="00011A38">
            <w:pPr>
              <w:rPr>
                <w:color w:val="000000"/>
                <w:sz w:val="22"/>
                <w:lang w:val="en-US"/>
              </w:rPr>
            </w:pPr>
            <w:r w:rsidRPr="00E971AE">
              <w:rPr>
                <w:color w:val="000000"/>
                <w:sz w:val="22"/>
              </w:rPr>
              <w:t xml:space="preserve">Карсак + </w:t>
            </w:r>
            <w:r w:rsidRPr="00E971AE">
              <w:rPr>
                <w:color w:val="000000"/>
                <w:sz w:val="22"/>
                <w:lang w:val="en-US"/>
              </w:rPr>
              <w:t>HCl</w:t>
            </w:r>
          </w:p>
        </w:tc>
        <w:tc>
          <w:tcPr>
            <w:tcW w:w="1316" w:type="dxa"/>
            <w:tcBorders>
              <w:top w:val="single" w:sz="4" w:space="0" w:color="auto"/>
              <w:left w:val="single" w:sz="4" w:space="0" w:color="auto"/>
              <w:bottom w:val="single" w:sz="4" w:space="0" w:color="auto"/>
              <w:right w:val="single" w:sz="4" w:space="0" w:color="auto"/>
            </w:tcBorders>
            <w:noWrap/>
            <w:vAlign w:val="center"/>
            <w:hideMark/>
          </w:tcPr>
          <w:p w:rsidR="00011A38" w:rsidRPr="00E971AE" w:rsidRDefault="00011A38">
            <w:pPr>
              <w:jc w:val="center"/>
              <w:rPr>
                <w:color w:val="000000"/>
                <w:sz w:val="22"/>
              </w:rPr>
            </w:pPr>
            <w:r w:rsidRPr="00E971AE">
              <w:rPr>
                <w:color w:val="000000"/>
                <w:sz w:val="22"/>
              </w:rPr>
              <w:t>-0,4</w:t>
            </w:r>
          </w:p>
        </w:tc>
        <w:tc>
          <w:tcPr>
            <w:tcW w:w="2766" w:type="dxa"/>
            <w:tcBorders>
              <w:top w:val="single" w:sz="4" w:space="0" w:color="auto"/>
              <w:left w:val="single" w:sz="4" w:space="0" w:color="auto"/>
              <w:bottom w:val="single" w:sz="4" w:space="0" w:color="auto"/>
              <w:right w:val="single" w:sz="4" w:space="0" w:color="auto"/>
            </w:tcBorders>
            <w:vAlign w:val="center"/>
            <w:hideMark/>
          </w:tcPr>
          <w:p w:rsidR="00011A38" w:rsidRPr="00E971AE" w:rsidRDefault="00011A38">
            <w:pPr>
              <w:jc w:val="center"/>
              <w:rPr>
                <w:color w:val="000000"/>
                <w:sz w:val="22"/>
              </w:rPr>
            </w:pPr>
            <w:r w:rsidRPr="00E971AE">
              <w:rPr>
                <w:color w:val="000000"/>
                <w:sz w:val="22"/>
              </w:rPr>
              <w:t>127290</w:t>
            </w:r>
          </w:p>
        </w:tc>
        <w:tc>
          <w:tcPr>
            <w:tcW w:w="2161" w:type="dxa"/>
            <w:tcBorders>
              <w:top w:val="single" w:sz="4" w:space="0" w:color="auto"/>
              <w:left w:val="single" w:sz="4" w:space="0" w:color="auto"/>
              <w:bottom w:val="single" w:sz="4" w:space="0" w:color="auto"/>
              <w:right w:val="single" w:sz="4" w:space="0" w:color="auto"/>
            </w:tcBorders>
            <w:noWrap/>
            <w:vAlign w:val="center"/>
            <w:hideMark/>
          </w:tcPr>
          <w:p w:rsidR="00011A38" w:rsidRPr="00E971AE" w:rsidRDefault="00011A38">
            <w:pPr>
              <w:autoSpaceDE w:val="0"/>
              <w:autoSpaceDN w:val="0"/>
              <w:adjustRightInd w:val="0"/>
              <w:jc w:val="center"/>
              <w:rPr>
                <w:rFonts w:eastAsia="Calibri"/>
                <w:color w:val="000000"/>
                <w:sz w:val="22"/>
                <w:lang w:val="kk-KZ"/>
              </w:rPr>
            </w:pPr>
            <w:r w:rsidRPr="00E971AE">
              <w:rPr>
                <w:color w:val="000000"/>
                <w:sz w:val="22"/>
                <w:lang w:val="kk-KZ"/>
              </w:rPr>
              <w:t>63 645</w:t>
            </w:r>
          </w:p>
        </w:tc>
      </w:tr>
      <w:tr w:rsidR="00011A38" w:rsidRPr="00E971AE" w:rsidTr="00B871DC">
        <w:trPr>
          <w:trHeight w:val="280"/>
          <w:jc w:val="center"/>
        </w:trPr>
        <w:tc>
          <w:tcPr>
            <w:tcW w:w="3357" w:type="dxa"/>
            <w:tcBorders>
              <w:top w:val="single" w:sz="4" w:space="0" w:color="auto"/>
              <w:left w:val="single" w:sz="4" w:space="0" w:color="auto"/>
              <w:bottom w:val="single" w:sz="4" w:space="0" w:color="auto"/>
              <w:right w:val="single" w:sz="4" w:space="0" w:color="auto"/>
            </w:tcBorders>
            <w:noWrap/>
            <w:vAlign w:val="center"/>
            <w:hideMark/>
          </w:tcPr>
          <w:p w:rsidR="00011A38" w:rsidRPr="00E971AE" w:rsidRDefault="00011A38">
            <w:pPr>
              <w:rPr>
                <w:color w:val="000000"/>
                <w:sz w:val="22"/>
                <w:lang w:val="en-US"/>
              </w:rPr>
            </w:pPr>
            <w:r w:rsidRPr="00E971AE">
              <w:rPr>
                <w:color w:val="000000"/>
                <w:sz w:val="22"/>
              </w:rPr>
              <w:t xml:space="preserve">Карсак + </w:t>
            </w:r>
            <w:r w:rsidRPr="00E971AE">
              <w:rPr>
                <w:color w:val="000000"/>
                <w:sz w:val="22"/>
                <w:lang w:val="en-US"/>
              </w:rPr>
              <w:t>HCl + Rau-85</w:t>
            </w:r>
          </w:p>
        </w:tc>
        <w:tc>
          <w:tcPr>
            <w:tcW w:w="1316" w:type="dxa"/>
            <w:tcBorders>
              <w:top w:val="single" w:sz="4" w:space="0" w:color="auto"/>
              <w:left w:val="single" w:sz="4" w:space="0" w:color="auto"/>
              <w:bottom w:val="single" w:sz="4" w:space="0" w:color="auto"/>
              <w:right w:val="single" w:sz="4" w:space="0" w:color="auto"/>
            </w:tcBorders>
            <w:noWrap/>
            <w:vAlign w:val="center"/>
            <w:hideMark/>
          </w:tcPr>
          <w:p w:rsidR="00011A38" w:rsidRPr="00E971AE" w:rsidRDefault="00011A38">
            <w:pPr>
              <w:jc w:val="center"/>
              <w:rPr>
                <w:color w:val="000000"/>
                <w:sz w:val="22"/>
                <w:lang w:val="en-US"/>
              </w:rPr>
            </w:pPr>
            <w:r w:rsidRPr="00E971AE">
              <w:rPr>
                <w:color w:val="000000"/>
                <w:sz w:val="22"/>
                <w:lang w:val="en-US"/>
              </w:rPr>
              <w:t>2</w:t>
            </w:r>
            <w:r w:rsidRPr="00E971AE">
              <w:rPr>
                <w:color w:val="000000"/>
                <w:sz w:val="22"/>
              </w:rPr>
              <w:t>,</w:t>
            </w:r>
            <w:r w:rsidRPr="00E971AE">
              <w:rPr>
                <w:color w:val="000000"/>
                <w:sz w:val="22"/>
                <w:lang w:val="en-US"/>
              </w:rPr>
              <w:t>57</w:t>
            </w:r>
          </w:p>
        </w:tc>
        <w:tc>
          <w:tcPr>
            <w:tcW w:w="2766" w:type="dxa"/>
            <w:tcBorders>
              <w:top w:val="single" w:sz="4" w:space="0" w:color="auto"/>
              <w:left w:val="single" w:sz="4" w:space="0" w:color="auto"/>
              <w:bottom w:val="single" w:sz="4" w:space="0" w:color="auto"/>
              <w:right w:val="single" w:sz="4" w:space="0" w:color="auto"/>
            </w:tcBorders>
            <w:vAlign w:val="center"/>
            <w:hideMark/>
          </w:tcPr>
          <w:p w:rsidR="00011A38" w:rsidRPr="00E971AE" w:rsidRDefault="00011A38">
            <w:pPr>
              <w:jc w:val="center"/>
              <w:rPr>
                <w:color w:val="000000"/>
                <w:sz w:val="22"/>
              </w:rPr>
            </w:pPr>
            <w:r w:rsidRPr="00E971AE">
              <w:rPr>
                <w:color w:val="000000"/>
                <w:sz w:val="22"/>
              </w:rPr>
              <w:t>137508</w:t>
            </w:r>
          </w:p>
        </w:tc>
        <w:tc>
          <w:tcPr>
            <w:tcW w:w="2161" w:type="dxa"/>
            <w:tcBorders>
              <w:top w:val="single" w:sz="4" w:space="0" w:color="auto"/>
              <w:left w:val="single" w:sz="4" w:space="0" w:color="auto"/>
              <w:bottom w:val="single" w:sz="4" w:space="0" w:color="auto"/>
              <w:right w:val="single" w:sz="4" w:space="0" w:color="auto"/>
            </w:tcBorders>
            <w:noWrap/>
            <w:vAlign w:val="center"/>
            <w:hideMark/>
          </w:tcPr>
          <w:p w:rsidR="00011A38" w:rsidRPr="00E971AE" w:rsidRDefault="00011A38">
            <w:pPr>
              <w:autoSpaceDE w:val="0"/>
              <w:autoSpaceDN w:val="0"/>
              <w:adjustRightInd w:val="0"/>
              <w:jc w:val="center"/>
              <w:rPr>
                <w:rFonts w:eastAsia="Calibri"/>
                <w:color w:val="000000"/>
                <w:sz w:val="22"/>
              </w:rPr>
            </w:pPr>
            <w:r w:rsidRPr="00E971AE">
              <w:rPr>
                <w:color w:val="000000"/>
                <w:sz w:val="22"/>
              </w:rPr>
              <w:t>68751</w:t>
            </w:r>
          </w:p>
        </w:tc>
      </w:tr>
    </w:tbl>
    <w:p w:rsidR="00DA4976" w:rsidRDefault="00DA4976" w:rsidP="00DA4976">
      <w:pPr>
        <w:pStyle w:val="af8"/>
        <w:jc w:val="both"/>
        <w:rPr>
          <w:sz w:val="28"/>
          <w:szCs w:val="28"/>
          <w:lang w:val="kk-KZ"/>
        </w:rPr>
      </w:pPr>
    </w:p>
    <w:p w:rsidR="00A7301B" w:rsidRDefault="00DA4976" w:rsidP="00DA4976">
      <w:pPr>
        <w:pStyle w:val="af8"/>
        <w:ind w:firstLine="708"/>
        <w:jc w:val="both"/>
        <w:rPr>
          <w:sz w:val="28"/>
          <w:szCs w:val="28"/>
          <w:lang w:val="kk-KZ"/>
        </w:rPr>
      </w:pPr>
      <w:r>
        <w:rPr>
          <w:sz w:val="28"/>
          <w:szCs w:val="28"/>
          <w:lang w:val="kk-KZ"/>
        </w:rPr>
        <w:t>На  рисунке 1</w:t>
      </w:r>
      <w:r w:rsidR="007D102E">
        <w:rPr>
          <w:sz w:val="28"/>
          <w:szCs w:val="28"/>
          <w:lang w:val="kk-KZ"/>
        </w:rPr>
        <w:t>5</w:t>
      </w:r>
      <w:r>
        <w:rPr>
          <w:sz w:val="28"/>
          <w:szCs w:val="28"/>
          <w:lang w:val="kk-KZ"/>
        </w:rPr>
        <w:t xml:space="preserve"> представлена  зависимость объема выделившегося водорода от содержания ионов </w:t>
      </w:r>
      <w:r>
        <w:rPr>
          <w:sz w:val="28"/>
          <w:szCs w:val="28"/>
          <w:lang w:val="en-US"/>
        </w:rPr>
        <w:t>Mg</w:t>
      </w:r>
      <w:r>
        <w:rPr>
          <w:sz w:val="28"/>
          <w:szCs w:val="28"/>
          <w:vertAlign w:val="superscript"/>
        </w:rPr>
        <w:t>2+</w:t>
      </w:r>
      <w:r>
        <w:rPr>
          <w:sz w:val="28"/>
          <w:szCs w:val="28"/>
          <w:vertAlign w:val="superscript"/>
          <w:lang w:val="kk-KZ"/>
        </w:rPr>
        <w:t xml:space="preserve">  </w:t>
      </w:r>
      <w:r>
        <w:rPr>
          <w:sz w:val="28"/>
          <w:szCs w:val="28"/>
          <w:lang w:val="kk-KZ"/>
        </w:rPr>
        <w:t xml:space="preserve">в пластовой воде. </w:t>
      </w:r>
    </w:p>
    <w:p w:rsidR="00011A38" w:rsidRDefault="00ED0E18" w:rsidP="007C54A0">
      <w:pPr>
        <w:tabs>
          <w:tab w:val="left" w:pos="5160"/>
        </w:tabs>
        <w:ind w:hanging="142"/>
        <w:jc w:val="center"/>
        <w:rPr>
          <w:rFonts w:ascii="Calibri" w:hAnsi="Calibri"/>
          <w:sz w:val="22"/>
          <w:szCs w:val="22"/>
        </w:rPr>
      </w:pPr>
      <w:r>
        <w:rPr>
          <w:rFonts w:ascii="Calibri" w:hAnsi="Calibri"/>
          <w:noProof/>
          <w:sz w:val="22"/>
          <w:szCs w:val="22"/>
        </w:rPr>
        <mc:AlternateContent>
          <mc:Choice Requires="wps">
            <w:drawing>
              <wp:anchor distT="0" distB="0" distL="114300" distR="114300" simplePos="0" relativeHeight="251661824" behindDoc="0" locked="0" layoutInCell="1" allowOverlap="1" wp14:anchorId="38087602" wp14:editId="37A3E95E">
                <wp:simplePos x="0" y="0"/>
                <wp:positionH relativeFrom="column">
                  <wp:posOffset>5289881</wp:posOffset>
                </wp:positionH>
                <wp:positionV relativeFrom="paragraph">
                  <wp:posOffset>644328</wp:posOffset>
                </wp:positionV>
                <wp:extent cx="285750" cy="184417"/>
                <wp:effectExtent l="0" t="0" r="19050" b="25400"/>
                <wp:wrapNone/>
                <wp:docPr id="41" name="Надпись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184417"/>
                        </a:xfrm>
                        <a:prstGeom prst="rect">
                          <a:avLst/>
                        </a:prstGeom>
                        <a:solidFill>
                          <a:srgbClr val="FFFFFF"/>
                        </a:solidFill>
                        <a:ln w="9525">
                          <a:solidFill>
                            <a:srgbClr val="000000"/>
                          </a:solidFill>
                          <a:miter lim="800000"/>
                          <a:headEnd/>
                          <a:tailEnd/>
                        </a:ln>
                      </wps:spPr>
                      <wps:txbx>
                        <w:txbxContent>
                          <w:p w:rsidR="006E2BEF" w:rsidRDefault="006E2BEF" w:rsidP="00011A38">
                            <w:r>
                              <w:rPr>
                                <w:lang w:val="kk-KZ"/>
                              </w:rPr>
                              <w:t xml:space="preserve"> 10</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087602" id="Надпись 274" o:spid="_x0000_s1052" type="#_x0000_t202" style="position:absolute;left:0;text-align:left;margin-left:416.55pt;margin-top:50.75pt;width:22.5pt;height:1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">
                <v:textbox inset="0,0,0,0">
                  <w:txbxContent>
                    <w:p w:rsidR="006E2BEF" w:rsidRDefault="006E2BEF" w:rsidP="00011A38">
                      <w:r>
                        <w:rPr>
                          <w:lang w:val="kk-KZ"/>
                        </w:rPr>
                        <w:t xml:space="preserve"> </w:t>
                      </w:r>
                      <w:r>
                        <w:rPr>
                          <w:lang w:val="kk-KZ"/>
                        </w:rPr>
                        <w:t>10</w:t>
                      </w:r>
                    </w:p>
                  </w:txbxContent>
                </v:textbox>
              </v:shape>
            </w:pict>
          </mc:Fallback>
        </mc:AlternateContent>
      </w:r>
      <w:r>
        <w:rPr>
          <w:rFonts w:ascii="Calibri" w:hAnsi="Calibri"/>
          <w:noProof/>
          <w:sz w:val="22"/>
          <w:szCs w:val="22"/>
        </w:rPr>
        <mc:AlternateContent>
          <mc:Choice Requires="wps">
            <w:drawing>
              <wp:anchor distT="0" distB="0" distL="114300" distR="114300" simplePos="0" relativeHeight="251662848" behindDoc="0" locked="0" layoutInCell="1" allowOverlap="1" wp14:anchorId="6CDBA811" wp14:editId="41CB870B">
                <wp:simplePos x="0" y="0"/>
                <wp:positionH relativeFrom="column">
                  <wp:posOffset>1845945</wp:posOffset>
                </wp:positionH>
                <wp:positionV relativeFrom="paragraph">
                  <wp:posOffset>611441</wp:posOffset>
                </wp:positionV>
                <wp:extent cx="133350" cy="171450"/>
                <wp:effectExtent l="0" t="0" r="19050" b="19050"/>
                <wp:wrapNone/>
                <wp:docPr id="40" name="Надпись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71450"/>
                        </a:xfrm>
                        <a:prstGeom prst="rect">
                          <a:avLst/>
                        </a:prstGeom>
                        <a:solidFill>
                          <a:srgbClr val="FFFFFF"/>
                        </a:solidFill>
                        <a:ln w="9525">
                          <a:solidFill>
                            <a:srgbClr val="000000"/>
                          </a:solidFill>
                          <a:miter lim="800000"/>
                          <a:headEnd/>
                          <a:tailEnd/>
                        </a:ln>
                      </wps:spPr>
                      <wps:txbx>
                        <w:txbxContent>
                          <w:p w:rsidR="006E2BEF" w:rsidRDefault="006E2BEF" w:rsidP="00011A38">
                            <w:r>
                              <w:rPr>
                                <w:lang w:val="kk-KZ"/>
                              </w:rPr>
                              <w:t xml:space="preserve"> 9</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DBA811" id="Надпись 275" o:spid="_x0000_s1053" type="#_x0000_t202" style="position:absolute;left:0;text-align:left;margin-left:145.35pt;margin-top:48.15pt;width:10.5pt;height:13.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">
                <v:textbox inset="0,0,0,0">
                  <w:txbxContent>
                    <w:p w:rsidR="006E2BEF" w:rsidRDefault="006E2BEF" w:rsidP="00011A38">
                      <w:r>
                        <w:rPr>
                          <w:lang w:val="kk-KZ"/>
                        </w:rPr>
                        <w:t xml:space="preserve"> </w:t>
                      </w:r>
                      <w:r>
                        <w:rPr>
                          <w:lang w:val="kk-KZ"/>
                        </w:rPr>
                        <w:t>9</w:t>
                      </w:r>
                    </w:p>
                  </w:txbxContent>
                </v:textbox>
              </v:shape>
            </w:pict>
          </mc:Fallback>
        </mc:AlternateContent>
      </w:r>
      <w:r>
        <w:rPr>
          <w:rFonts w:ascii="Calibri" w:hAnsi="Calibri"/>
          <w:noProof/>
          <w:sz w:val="22"/>
          <w:szCs w:val="22"/>
        </w:rPr>
        <mc:AlternateContent>
          <mc:Choice Requires="wps">
            <w:drawing>
              <wp:anchor distT="0" distB="0" distL="114300" distR="114300" simplePos="0" relativeHeight="251663872" behindDoc="0" locked="0" layoutInCell="1" allowOverlap="1" wp14:anchorId="0BA5D350" wp14:editId="73A84A93">
                <wp:simplePos x="0" y="0"/>
                <wp:positionH relativeFrom="column">
                  <wp:posOffset>1508125</wp:posOffset>
                </wp:positionH>
                <wp:positionV relativeFrom="paragraph">
                  <wp:posOffset>474537</wp:posOffset>
                </wp:positionV>
                <wp:extent cx="133350" cy="171450"/>
                <wp:effectExtent l="0" t="0" r="19050" b="19050"/>
                <wp:wrapNone/>
                <wp:docPr id="39" name="Надпись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71450"/>
                        </a:xfrm>
                        <a:prstGeom prst="rect">
                          <a:avLst/>
                        </a:prstGeom>
                        <a:solidFill>
                          <a:srgbClr val="FFFFFF"/>
                        </a:solidFill>
                        <a:ln w="9525">
                          <a:solidFill>
                            <a:srgbClr val="000000"/>
                          </a:solidFill>
                          <a:miter lim="800000"/>
                          <a:headEnd/>
                          <a:tailEnd/>
                        </a:ln>
                      </wps:spPr>
                      <wps:txbx>
                        <w:txbxContent>
                          <w:p w:rsidR="006E2BEF" w:rsidRDefault="006E2BEF" w:rsidP="00011A38">
                            <w:r>
                              <w:rPr>
                                <w:lang w:val="kk-KZ"/>
                              </w:rPr>
                              <w:t xml:space="preserve"> 8</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A5D350" id="Надпись 276" o:spid="_x0000_s1054" type="#_x0000_t202" style="position:absolute;left:0;text-align:left;margin-left:118.75pt;margin-top:37.35pt;width:10.5pt;height:13.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">
                <v:textbox inset="0,0,0,0">
                  <w:txbxContent>
                    <w:p w:rsidR="006E2BEF" w:rsidRDefault="006E2BEF" w:rsidP="00011A38">
                      <w:r>
                        <w:rPr>
                          <w:lang w:val="kk-KZ"/>
                        </w:rPr>
                        <w:t xml:space="preserve"> </w:t>
                      </w:r>
                      <w:r>
                        <w:rPr>
                          <w:lang w:val="kk-KZ"/>
                        </w:rPr>
                        <w:t>8</w:t>
                      </w:r>
                    </w:p>
                  </w:txbxContent>
                </v:textbox>
              </v:shape>
            </w:pict>
          </mc:Fallback>
        </mc:AlternateContent>
      </w:r>
      <w:r>
        <w:rPr>
          <w:rFonts w:ascii="Calibri" w:hAnsi="Calibri"/>
          <w:noProof/>
          <w:sz w:val="22"/>
          <w:szCs w:val="22"/>
        </w:rPr>
        <mc:AlternateContent>
          <mc:Choice Requires="wps">
            <w:drawing>
              <wp:anchor distT="0" distB="0" distL="114300" distR="114300" simplePos="0" relativeHeight="251664896" behindDoc="0" locked="0" layoutInCell="1" allowOverlap="1" wp14:anchorId="1433C0E4" wp14:editId="207B965D">
                <wp:simplePos x="0" y="0"/>
                <wp:positionH relativeFrom="column">
                  <wp:posOffset>1260475</wp:posOffset>
                </wp:positionH>
                <wp:positionV relativeFrom="paragraph">
                  <wp:posOffset>763969</wp:posOffset>
                </wp:positionV>
                <wp:extent cx="133350" cy="171450"/>
                <wp:effectExtent l="0" t="0" r="19050" b="19050"/>
                <wp:wrapNone/>
                <wp:docPr id="38" name="Надпись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71450"/>
                        </a:xfrm>
                        <a:prstGeom prst="rect">
                          <a:avLst/>
                        </a:prstGeom>
                        <a:solidFill>
                          <a:srgbClr val="FFFFFF"/>
                        </a:solidFill>
                        <a:ln w="9525">
                          <a:solidFill>
                            <a:srgbClr val="000000"/>
                          </a:solidFill>
                          <a:miter lim="800000"/>
                          <a:headEnd/>
                          <a:tailEnd/>
                        </a:ln>
                      </wps:spPr>
                      <wps:txbx>
                        <w:txbxContent>
                          <w:p w:rsidR="006E2BEF" w:rsidRDefault="006E2BEF" w:rsidP="00011A38">
                            <w:r>
                              <w:rPr>
                                <w:lang w:val="kk-KZ"/>
                              </w:rPr>
                              <w:t xml:space="preserve"> 7</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33C0E4" id="Надпись 277" o:spid="_x0000_s1055" type="#_x0000_t202" style="position:absolute;left:0;text-align:left;margin-left:99.25pt;margin-top:60.15pt;width:10.5pt;height:13.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">
                <v:textbox inset="0,0,0,0">
                  <w:txbxContent>
                    <w:p w:rsidR="006E2BEF" w:rsidRDefault="006E2BEF" w:rsidP="00011A38">
                      <w:r>
                        <w:rPr>
                          <w:lang w:val="kk-KZ"/>
                        </w:rPr>
                        <w:t xml:space="preserve"> </w:t>
                      </w:r>
                      <w:r>
                        <w:rPr>
                          <w:lang w:val="kk-KZ"/>
                        </w:rPr>
                        <w:t>7</w:t>
                      </w:r>
                    </w:p>
                  </w:txbxContent>
                </v:textbox>
              </v:shape>
            </w:pict>
          </mc:Fallback>
        </mc:AlternateContent>
      </w:r>
      <w:r>
        <w:rPr>
          <w:rFonts w:ascii="Calibri" w:hAnsi="Calibri"/>
          <w:noProof/>
          <w:sz w:val="22"/>
          <w:szCs w:val="22"/>
        </w:rPr>
        <mc:AlternateContent>
          <mc:Choice Requires="wps">
            <w:drawing>
              <wp:anchor distT="0" distB="0" distL="114300" distR="114300" simplePos="0" relativeHeight="251665920" behindDoc="0" locked="0" layoutInCell="1" allowOverlap="1" wp14:anchorId="404435B7" wp14:editId="13CD95B5">
                <wp:simplePos x="0" y="0"/>
                <wp:positionH relativeFrom="column">
                  <wp:posOffset>720661</wp:posOffset>
                </wp:positionH>
                <wp:positionV relativeFrom="paragraph">
                  <wp:posOffset>508635</wp:posOffset>
                </wp:positionV>
                <wp:extent cx="133350" cy="171450"/>
                <wp:effectExtent l="0" t="0" r="19050" b="19050"/>
                <wp:wrapNone/>
                <wp:docPr id="37" name="Надпись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71450"/>
                        </a:xfrm>
                        <a:prstGeom prst="rect">
                          <a:avLst/>
                        </a:prstGeom>
                        <a:solidFill>
                          <a:srgbClr val="FFFFFF"/>
                        </a:solidFill>
                        <a:ln w="9525">
                          <a:solidFill>
                            <a:srgbClr val="000000"/>
                          </a:solidFill>
                          <a:miter lim="800000"/>
                          <a:headEnd/>
                          <a:tailEnd/>
                        </a:ln>
                      </wps:spPr>
                      <wps:txbx>
                        <w:txbxContent>
                          <w:p w:rsidR="006E2BEF" w:rsidRDefault="006E2BEF" w:rsidP="00011A38">
                            <w:r>
                              <w:rPr>
                                <w:lang w:val="kk-KZ"/>
                              </w:rPr>
                              <w:t xml:space="preserve"> 6</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4435B7" id="Надпись 278" o:spid="_x0000_s1056" type="#_x0000_t202" style="position:absolute;left:0;text-align:left;margin-left:56.75pt;margin-top:40.05pt;width:10.5pt;height:13.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">
                <v:textbox inset="0,0,0,0">
                  <w:txbxContent>
                    <w:p w:rsidR="006E2BEF" w:rsidRDefault="006E2BEF" w:rsidP="00011A38">
                      <w:r>
                        <w:rPr>
                          <w:lang w:val="kk-KZ"/>
                        </w:rPr>
                        <w:t xml:space="preserve"> </w:t>
                      </w:r>
                      <w:r>
                        <w:rPr>
                          <w:lang w:val="kk-KZ"/>
                        </w:rPr>
                        <w:t>6</w:t>
                      </w:r>
                    </w:p>
                  </w:txbxContent>
                </v:textbox>
              </v:shape>
            </w:pict>
          </mc:Fallback>
        </mc:AlternateContent>
      </w:r>
      <w:r>
        <w:rPr>
          <w:rFonts w:ascii="Calibri" w:hAnsi="Calibri"/>
          <w:noProof/>
          <w:sz w:val="22"/>
          <w:szCs w:val="22"/>
        </w:rPr>
        <mc:AlternateContent>
          <mc:Choice Requires="wps">
            <w:drawing>
              <wp:anchor distT="0" distB="0" distL="114300" distR="114300" simplePos="0" relativeHeight="251666944" behindDoc="0" locked="0" layoutInCell="1" allowOverlap="1" wp14:anchorId="50F50DA1" wp14:editId="6418C143">
                <wp:simplePos x="0" y="0"/>
                <wp:positionH relativeFrom="column">
                  <wp:posOffset>5359528</wp:posOffset>
                </wp:positionH>
                <wp:positionV relativeFrom="paragraph">
                  <wp:posOffset>1638572</wp:posOffset>
                </wp:positionV>
                <wp:extent cx="133350" cy="171450"/>
                <wp:effectExtent l="5080" t="13335" r="13970" b="5715"/>
                <wp:wrapNone/>
                <wp:docPr id="34" name="Надпись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71450"/>
                        </a:xfrm>
                        <a:prstGeom prst="rect">
                          <a:avLst/>
                        </a:prstGeom>
                        <a:solidFill>
                          <a:srgbClr val="FFFFFF"/>
                        </a:solidFill>
                        <a:ln w="9525">
                          <a:solidFill>
                            <a:srgbClr val="000000"/>
                          </a:solidFill>
                          <a:miter lim="800000"/>
                          <a:headEnd/>
                          <a:tailEnd/>
                        </a:ln>
                      </wps:spPr>
                      <wps:txbx>
                        <w:txbxContent>
                          <w:p w:rsidR="006E2BEF" w:rsidRDefault="006E2BEF" w:rsidP="00011A38">
                            <w:r>
                              <w:rPr>
                                <w:lang w:val="kk-KZ"/>
                              </w:rPr>
                              <w:t xml:space="preserve"> 5</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F50DA1" id="Надпись 279" o:spid="_x0000_s1057" type="#_x0000_t202" style="position:absolute;left:0;text-align:left;margin-left:422pt;margin-top:129pt;width:10.5pt;height:13.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">
                <v:textbox inset="0,0,0,0">
                  <w:txbxContent>
                    <w:p w:rsidR="006E2BEF" w:rsidRDefault="006E2BEF" w:rsidP="00011A38">
                      <w:r>
                        <w:rPr>
                          <w:lang w:val="kk-KZ"/>
                        </w:rPr>
                        <w:t xml:space="preserve"> </w:t>
                      </w:r>
                      <w:r>
                        <w:rPr>
                          <w:lang w:val="kk-KZ"/>
                        </w:rPr>
                        <w:t>5</w:t>
                      </w:r>
                    </w:p>
                  </w:txbxContent>
                </v:textbox>
              </v:shape>
            </w:pict>
          </mc:Fallback>
        </mc:AlternateContent>
      </w:r>
      <w:r>
        <w:rPr>
          <w:rFonts w:ascii="Calibri" w:hAnsi="Calibri"/>
          <w:noProof/>
          <w:sz w:val="22"/>
          <w:szCs w:val="22"/>
        </w:rPr>
        <mc:AlternateContent>
          <mc:Choice Requires="wps">
            <w:drawing>
              <wp:anchor distT="0" distB="0" distL="114300" distR="114300" simplePos="0" relativeHeight="251668992" behindDoc="0" locked="0" layoutInCell="1" allowOverlap="1" wp14:anchorId="24BB1723" wp14:editId="38734D7E">
                <wp:simplePos x="0" y="0"/>
                <wp:positionH relativeFrom="column">
                  <wp:posOffset>1480249</wp:posOffset>
                </wp:positionH>
                <wp:positionV relativeFrom="paragraph">
                  <wp:posOffset>1498755</wp:posOffset>
                </wp:positionV>
                <wp:extent cx="133350" cy="171450"/>
                <wp:effectExtent l="9525" t="13335" r="9525" b="5715"/>
                <wp:wrapNone/>
                <wp:docPr id="36" name="Надпись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71450"/>
                        </a:xfrm>
                        <a:prstGeom prst="rect">
                          <a:avLst/>
                        </a:prstGeom>
                        <a:solidFill>
                          <a:srgbClr val="FFFFFF"/>
                        </a:solidFill>
                        <a:ln w="9525">
                          <a:solidFill>
                            <a:srgbClr val="000000"/>
                          </a:solidFill>
                          <a:miter lim="800000"/>
                          <a:headEnd/>
                          <a:tailEnd/>
                        </a:ln>
                      </wps:spPr>
                      <wps:txbx>
                        <w:txbxContent>
                          <w:p w:rsidR="006E2BEF" w:rsidRDefault="006E2BEF" w:rsidP="00011A38">
                            <w:r>
                              <w:rPr>
                                <w:lang w:val="kk-KZ"/>
                              </w:rPr>
                              <w:t xml:space="preserve"> 3</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BB1723" id="Надпись 281" o:spid="_x0000_s1058" type="#_x0000_t202" style="position:absolute;left:0;text-align:left;margin-left:116.55pt;margin-top:118pt;width:10.5pt;height:13.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">
                <v:textbox inset="0,0,0,0">
                  <w:txbxContent>
                    <w:p w:rsidR="006E2BEF" w:rsidRDefault="006E2BEF" w:rsidP="00011A38">
                      <w:r>
                        <w:rPr>
                          <w:lang w:val="kk-KZ"/>
                        </w:rPr>
                        <w:t xml:space="preserve"> </w:t>
                      </w:r>
                      <w:r>
                        <w:rPr>
                          <w:lang w:val="kk-KZ"/>
                        </w:rPr>
                        <w:t>3</w:t>
                      </w:r>
                    </w:p>
                  </w:txbxContent>
                </v:textbox>
              </v:shape>
            </w:pict>
          </mc:Fallback>
        </mc:AlternateContent>
      </w:r>
      <w:r w:rsidR="00203C4A">
        <w:rPr>
          <w:rFonts w:ascii="Calibri" w:hAnsi="Calibri"/>
          <w:noProof/>
          <w:sz w:val="22"/>
          <w:szCs w:val="22"/>
        </w:rPr>
        <mc:AlternateContent>
          <mc:Choice Requires="wps">
            <w:drawing>
              <wp:anchor distT="0" distB="0" distL="114300" distR="114300" simplePos="0" relativeHeight="251667968" behindDoc="0" locked="0" layoutInCell="1" allowOverlap="1" wp14:anchorId="277A8F62" wp14:editId="23DB7447">
                <wp:simplePos x="0" y="0"/>
                <wp:positionH relativeFrom="column">
                  <wp:posOffset>1739265</wp:posOffset>
                </wp:positionH>
                <wp:positionV relativeFrom="paragraph">
                  <wp:posOffset>1432560</wp:posOffset>
                </wp:positionV>
                <wp:extent cx="133350" cy="171450"/>
                <wp:effectExtent l="9525" t="13335" r="9525" b="5715"/>
                <wp:wrapNone/>
                <wp:docPr id="35" name="Надпись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71450"/>
                        </a:xfrm>
                        <a:prstGeom prst="rect">
                          <a:avLst/>
                        </a:prstGeom>
                        <a:solidFill>
                          <a:srgbClr val="FFFFFF"/>
                        </a:solidFill>
                        <a:ln w="9525">
                          <a:solidFill>
                            <a:srgbClr val="000000"/>
                          </a:solidFill>
                          <a:miter lim="800000"/>
                          <a:headEnd/>
                          <a:tailEnd/>
                        </a:ln>
                      </wps:spPr>
                      <wps:txbx>
                        <w:txbxContent>
                          <w:p w:rsidR="006E2BEF" w:rsidRDefault="006E2BEF" w:rsidP="00011A38">
                            <w:r>
                              <w:rPr>
                                <w:lang w:val="kk-KZ"/>
                              </w:rPr>
                              <w:t xml:space="preserve"> 4</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7A8F62" id="Надпись 280" o:spid="_x0000_s1059" type="#_x0000_t202" style="position:absolute;left:0;text-align:left;margin-left:136.95pt;margin-top:112.8pt;width:10.5pt;height:13.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">
                <v:textbox inset="0,0,0,0">
                  <w:txbxContent>
                    <w:p w:rsidR="006E2BEF" w:rsidRDefault="006E2BEF" w:rsidP="00011A38">
                      <w:r>
                        <w:rPr>
                          <w:lang w:val="kk-KZ"/>
                        </w:rPr>
                        <w:t xml:space="preserve"> </w:t>
                      </w:r>
                      <w:r>
                        <w:rPr>
                          <w:lang w:val="kk-KZ"/>
                        </w:rPr>
                        <w:t>4</w:t>
                      </w:r>
                    </w:p>
                  </w:txbxContent>
                </v:textbox>
              </v:shape>
            </w:pict>
          </mc:Fallback>
        </mc:AlternateContent>
      </w:r>
      <w:r w:rsidR="00203C4A">
        <w:rPr>
          <w:rFonts w:ascii="Calibri" w:hAnsi="Calibri"/>
          <w:noProof/>
          <w:sz w:val="22"/>
          <w:szCs w:val="22"/>
        </w:rPr>
        <mc:AlternateContent>
          <mc:Choice Requires="wps">
            <w:drawing>
              <wp:anchor distT="0" distB="0" distL="114300" distR="114300" simplePos="0" relativeHeight="251670016" behindDoc="0" locked="0" layoutInCell="1" allowOverlap="1" wp14:anchorId="3A5EDD72" wp14:editId="6462321B">
                <wp:simplePos x="0" y="0"/>
                <wp:positionH relativeFrom="column">
                  <wp:posOffset>1260475</wp:posOffset>
                </wp:positionH>
                <wp:positionV relativeFrom="paragraph">
                  <wp:posOffset>1432560</wp:posOffset>
                </wp:positionV>
                <wp:extent cx="133350" cy="171450"/>
                <wp:effectExtent l="6985" t="13335" r="12065" b="5715"/>
                <wp:wrapNone/>
                <wp:docPr id="33" name="Надпись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71450"/>
                        </a:xfrm>
                        <a:prstGeom prst="rect">
                          <a:avLst/>
                        </a:prstGeom>
                        <a:solidFill>
                          <a:srgbClr val="FFFFFF"/>
                        </a:solidFill>
                        <a:ln w="9525">
                          <a:solidFill>
                            <a:srgbClr val="000000"/>
                          </a:solidFill>
                          <a:miter lim="800000"/>
                          <a:headEnd/>
                          <a:tailEnd/>
                        </a:ln>
                      </wps:spPr>
                      <wps:txbx>
                        <w:txbxContent>
                          <w:p w:rsidR="006E2BEF" w:rsidRDefault="006E2BEF" w:rsidP="00011A38">
                            <w:r>
                              <w:rPr>
                                <w:lang w:val="kk-KZ"/>
                              </w:rPr>
                              <w:t xml:space="preserve"> 2</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5EDD72" id="Надпись 282" o:spid="_x0000_s1060" type="#_x0000_t202" style="position:absolute;left:0;text-align:left;margin-left:99.25pt;margin-top:112.8pt;width:10.5pt;height:13.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">
                <v:textbox inset="0,0,0,0">
                  <w:txbxContent>
                    <w:p w:rsidR="006E2BEF" w:rsidRDefault="006E2BEF" w:rsidP="00011A38">
                      <w:r>
                        <w:rPr>
                          <w:lang w:val="kk-KZ"/>
                        </w:rPr>
                        <w:t xml:space="preserve"> </w:t>
                      </w:r>
                      <w:r>
                        <w:rPr>
                          <w:lang w:val="kk-KZ"/>
                        </w:rPr>
                        <w:t>2</w:t>
                      </w:r>
                    </w:p>
                  </w:txbxContent>
                </v:textbox>
              </v:shape>
            </w:pict>
          </mc:Fallback>
        </mc:AlternateContent>
      </w:r>
      <w:r w:rsidR="00203C4A">
        <w:rPr>
          <w:rFonts w:ascii="Calibri" w:hAnsi="Calibri"/>
          <w:noProof/>
          <w:sz w:val="22"/>
          <w:szCs w:val="22"/>
        </w:rPr>
        <mc:AlternateContent>
          <mc:Choice Requires="wps">
            <w:drawing>
              <wp:anchor distT="0" distB="0" distL="114300" distR="114300" simplePos="0" relativeHeight="251660800" behindDoc="0" locked="0" layoutInCell="1" allowOverlap="1" wp14:anchorId="262931E4" wp14:editId="156BC9E1">
                <wp:simplePos x="0" y="0"/>
                <wp:positionH relativeFrom="column">
                  <wp:posOffset>744855</wp:posOffset>
                </wp:positionH>
                <wp:positionV relativeFrom="paragraph">
                  <wp:posOffset>1518285</wp:posOffset>
                </wp:positionV>
                <wp:extent cx="133350" cy="171450"/>
                <wp:effectExtent l="5715" t="13335" r="13335" b="5715"/>
                <wp:wrapNone/>
                <wp:docPr id="32" name="Надпись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71450"/>
                        </a:xfrm>
                        <a:prstGeom prst="rect">
                          <a:avLst/>
                        </a:prstGeom>
                        <a:solidFill>
                          <a:srgbClr val="FFFFFF"/>
                        </a:solidFill>
                        <a:ln w="9525">
                          <a:solidFill>
                            <a:srgbClr val="000000"/>
                          </a:solidFill>
                          <a:miter lim="800000"/>
                          <a:headEnd/>
                          <a:tailEnd/>
                        </a:ln>
                      </wps:spPr>
                      <wps:txbx>
                        <w:txbxContent>
                          <w:p w:rsidR="006E2BEF" w:rsidRDefault="006E2BEF" w:rsidP="00011A38">
                            <w:r>
                              <w:rPr>
                                <w:lang w:val="kk-KZ"/>
                              </w:rPr>
                              <w:t xml:space="preserve"> 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2931E4" id="Надпись 273" o:spid="_x0000_s1061" type="#_x0000_t202" style="position:absolute;left:0;text-align:left;margin-left:58.65pt;margin-top:119.55pt;width:10.5pt;height:1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">
                <v:textbox inset="0,0,0,0">
                  <w:txbxContent>
                    <w:p w:rsidR="006E2BEF" w:rsidRDefault="006E2BEF" w:rsidP="00011A38">
                      <w:r>
                        <w:rPr>
                          <w:lang w:val="kk-KZ"/>
                        </w:rPr>
                        <w:t xml:space="preserve"> </w:t>
                      </w:r>
                      <w:r>
                        <w:rPr>
                          <w:lang w:val="kk-KZ"/>
                        </w:rPr>
                        <w:t>1</w:t>
                      </w:r>
                    </w:p>
                  </w:txbxContent>
                </v:textbox>
              </v:shape>
            </w:pict>
          </mc:Fallback>
        </mc:AlternateContent>
      </w:r>
      <w:r w:rsidR="00203C4A">
        <w:rPr>
          <w:rFonts w:ascii="Calibri" w:eastAsia="Calibri" w:hAnsi="Calibri"/>
          <w:noProof/>
          <w:sz w:val="22"/>
          <w:szCs w:val="22"/>
        </w:rPr>
        <w:drawing>
          <wp:inline distT="0" distB="0" distL="0" distR="0">
            <wp:extent cx="4829175" cy="2667000"/>
            <wp:effectExtent l="0" t="0" r="9525" b="0"/>
            <wp:docPr id="23" name="Диаграмма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7D102E" w:rsidRDefault="007D102E" w:rsidP="00011A38">
      <w:pPr>
        <w:tabs>
          <w:tab w:val="left" w:pos="5160"/>
        </w:tabs>
        <w:rPr>
          <w:sz w:val="28"/>
          <w:szCs w:val="28"/>
          <w:lang w:val="kk-KZ"/>
        </w:rPr>
      </w:pPr>
    </w:p>
    <w:p w:rsidR="00011A38" w:rsidRDefault="00011A38" w:rsidP="00011A38">
      <w:pPr>
        <w:tabs>
          <w:tab w:val="left" w:pos="5160"/>
        </w:tabs>
        <w:rPr>
          <w:sz w:val="28"/>
          <w:szCs w:val="28"/>
          <w:lang w:val="kk-KZ"/>
        </w:rPr>
      </w:pPr>
      <w:r>
        <w:rPr>
          <w:sz w:val="28"/>
          <w:szCs w:val="28"/>
          <w:lang w:val="kk-KZ"/>
        </w:rPr>
        <w:t>1 - Алтыкуль без HCl; 2 - Каражанбас 897 без HCl; 3 - Каражанбас 3817 без HCl; 4 - Каражанбас 1783 без HCl; 5 - Ботахан 121 без HCl; 6 - Алтыкуль с HCl; 7 - Каражанбас 897 с HCl; 8 - Каражанбас 3817 с HCl;  9 - Каражанбас 1783  с HCl; 10 - Ботахан 121 с HCl</w:t>
      </w:r>
    </w:p>
    <w:p w:rsidR="00DD3B5B" w:rsidRDefault="00DD3B5B" w:rsidP="00011A38">
      <w:pPr>
        <w:tabs>
          <w:tab w:val="left" w:pos="5160"/>
        </w:tabs>
        <w:rPr>
          <w:sz w:val="28"/>
          <w:szCs w:val="28"/>
          <w:lang w:val="kk-KZ"/>
        </w:rPr>
      </w:pPr>
    </w:p>
    <w:p w:rsidR="00011A38" w:rsidRDefault="00011A38" w:rsidP="00011A38">
      <w:pPr>
        <w:tabs>
          <w:tab w:val="left" w:pos="5160"/>
        </w:tabs>
        <w:jc w:val="center"/>
        <w:rPr>
          <w:sz w:val="28"/>
          <w:szCs w:val="28"/>
          <w:lang w:val="kk-KZ"/>
        </w:rPr>
      </w:pPr>
      <w:r w:rsidRPr="006B6CA7">
        <w:rPr>
          <w:sz w:val="28"/>
          <w:szCs w:val="28"/>
          <w:lang w:val="kk-KZ"/>
        </w:rPr>
        <w:t>Рисунок  1</w:t>
      </w:r>
      <w:r w:rsidR="007D102E">
        <w:rPr>
          <w:sz w:val="28"/>
          <w:szCs w:val="28"/>
          <w:lang w:val="kk-KZ"/>
        </w:rPr>
        <w:t>5</w:t>
      </w:r>
      <w:r w:rsidRPr="006B6CA7">
        <w:rPr>
          <w:sz w:val="28"/>
          <w:szCs w:val="28"/>
          <w:lang w:val="kk-KZ"/>
        </w:rPr>
        <w:t xml:space="preserve"> - Зависимость объема выделившегося водорода от содержания ионов </w:t>
      </w:r>
      <w:r w:rsidRPr="006B6CA7">
        <w:rPr>
          <w:sz w:val="28"/>
          <w:szCs w:val="28"/>
          <w:lang w:val="en-US"/>
        </w:rPr>
        <w:t>Mg</w:t>
      </w:r>
      <w:r w:rsidRPr="006B6CA7">
        <w:rPr>
          <w:sz w:val="28"/>
          <w:szCs w:val="28"/>
          <w:vertAlign w:val="superscript"/>
        </w:rPr>
        <w:t>2+</w:t>
      </w:r>
      <w:r w:rsidRPr="006B6CA7">
        <w:rPr>
          <w:sz w:val="28"/>
          <w:szCs w:val="28"/>
          <w:vertAlign w:val="superscript"/>
          <w:lang w:val="kk-KZ"/>
        </w:rPr>
        <w:t xml:space="preserve">  </w:t>
      </w:r>
      <w:r w:rsidRPr="006B6CA7">
        <w:rPr>
          <w:sz w:val="28"/>
          <w:szCs w:val="28"/>
          <w:lang w:val="kk-KZ"/>
        </w:rPr>
        <w:t>в пластовой воде</w:t>
      </w:r>
    </w:p>
    <w:p w:rsidR="007F0CD8" w:rsidRDefault="007F0CD8" w:rsidP="00011A38">
      <w:pPr>
        <w:tabs>
          <w:tab w:val="left" w:pos="5160"/>
        </w:tabs>
        <w:jc w:val="center"/>
        <w:rPr>
          <w:sz w:val="28"/>
          <w:szCs w:val="28"/>
          <w:lang w:val="kk-KZ"/>
        </w:rPr>
      </w:pPr>
    </w:p>
    <w:p w:rsidR="007F0CD8" w:rsidRDefault="007F0CD8" w:rsidP="007F0CD8">
      <w:pPr>
        <w:pStyle w:val="af8"/>
        <w:ind w:firstLine="708"/>
        <w:jc w:val="both"/>
        <w:rPr>
          <w:sz w:val="28"/>
          <w:szCs w:val="28"/>
          <w:lang w:val="kk-KZ"/>
        </w:rPr>
      </w:pPr>
      <w:r>
        <w:rPr>
          <w:sz w:val="28"/>
          <w:szCs w:val="28"/>
          <w:lang w:val="kk-KZ"/>
        </w:rPr>
        <w:t>Видно, что с увеличением концентрации ионов магния в неподкисленных пластовых водах наблюдается уменьшение объема выхода водорода, реакция протекает  медленно. По-видимому, присутствие ионов  магния ингибирует реакцию пластовой воды с активированным алюминием.</w:t>
      </w:r>
    </w:p>
    <w:p w:rsidR="007D102E" w:rsidRDefault="00A7301B" w:rsidP="00A7301B">
      <w:pPr>
        <w:tabs>
          <w:tab w:val="left" w:pos="5160"/>
        </w:tabs>
        <w:ind w:firstLine="709"/>
        <w:jc w:val="both"/>
        <w:rPr>
          <w:sz w:val="28"/>
          <w:szCs w:val="28"/>
          <w:lang w:val="kk-KZ"/>
        </w:rPr>
      </w:pPr>
      <w:r>
        <w:rPr>
          <w:sz w:val="28"/>
          <w:szCs w:val="28"/>
          <w:lang w:val="kk-KZ"/>
        </w:rPr>
        <w:t>На рисунках 1</w:t>
      </w:r>
      <w:r w:rsidR="007D102E">
        <w:rPr>
          <w:sz w:val="28"/>
          <w:szCs w:val="28"/>
          <w:lang w:val="kk-KZ"/>
        </w:rPr>
        <w:t>6</w:t>
      </w:r>
      <w:r>
        <w:rPr>
          <w:sz w:val="28"/>
          <w:szCs w:val="28"/>
          <w:lang w:val="kk-KZ"/>
        </w:rPr>
        <w:t>-1</w:t>
      </w:r>
      <w:r w:rsidR="007D102E">
        <w:rPr>
          <w:sz w:val="28"/>
          <w:szCs w:val="28"/>
          <w:lang w:val="kk-KZ"/>
        </w:rPr>
        <w:t>7</w:t>
      </w:r>
      <w:r>
        <w:rPr>
          <w:sz w:val="28"/>
          <w:szCs w:val="28"/>
          <w:lang w:val="kk-KZ"/>
        </w:rPr>
        <w:t xml:space="preserve"> показана зависимость объема выделившегося водорода от </w:t>
      </w:r>
      <w:r>
        <w:rPr>
          <w:sz w:val="28"/>
          <w:szCs w:val="28"/>
          <w:lang w:val="en-US"/>
        </w:rPr>
        <w:t>pH</w:t>
      </w:r>
      <w:r>
        <w:rPr>
          <w:sz w:val="28"/>
          <w:szCs w:val="28"/>
          <w:lang w:val="kk-KZ"/>
        </w:rPr>
        <w:t xml:space="preserve"> неподкисленной и подкисленной пластовой воды.</w:t>
      </w:r>
    </w:p>
    <w:p w:rsidR="00A7301B" w:rsidRDefault="00A7301B" w:rsidP="00A7301B">
      <w:pPr>
        <w:tabs>
          <w:tab w:val="left" w:pos="5160"/>
        </w:tabs>
        <w:ind w:firstLine="709"/>
        <w:jc w:val="both"/>
        <w:rPr>
          <w:sz w:val="28"/>
          <w:szCs w:val="28"/>
          <w:lang w:val="kk-KZ"/>
        </w:rPr>
      </w:pPr>
      <w:r>
        <w:rPr>
          <w:sz w:val="28"/>
          <w:szCs w:val="28"/>
          <w:lang w:val="kk-KZ"/>
        </w:rPr>
        <w:t xml:space="preserve"> </w:t>
      </w:r>
    </w:p>
    <w:p w:rsidR="00011A38" w:rsidRDefault="00203C4A" w:rsidP="007C54A0">
      <w:pPr>
        <w:tabs>
          <w:tab w:val="left" w:pos="5160"/>
        </w:tabs>
        <w:jc w:val="center"/>
        <w:rPr>
          <w:rFonts w:ascii="Calibri" w:hAnsi="Calibri"/>
          <w:sz w:val="22"/>
          <w:szCs w:val="22"/>
        </w:rPr>
      </w:pPr>
      <w:r>
        <w:rPr>
          <w:rFonts w:ascii="Calibri" w:hAnsi="Calibri"/>
          <w:noProof/>
          <w:sz w:val="22"/>
          <w:szCs w:val="22"/>
        </w:rPr>
        <w:lastRenderedPageBreak/>
        <mc:AlternateContent>
          <mc:Choice Requires="wps">
            <w:drawing>
              <wp:anchor distT="0" distB="0" distL="114300" distR="114300" simplePos="0" relativeHeight="251688448" behindDoc="0" locked="0" layoutInCell="1" allowOverlap="1">
                <wp:simplePos x="0" y="0"/>
                <wp:positionH relativeFrom="column">
                  <wp:posOffset>5383530</wp:posOffset>
                </wp:positionH>
                <wp:positionV relativeFrom="paragraph">
                  <wp:posOffset>325755</wp:posOffset>
                </wp:positionV>
                <wp:extent cx="133350" cy="171450"/>
                <wp:effectExtent l="5715" t="6350" r="13335" b="12700"/>
                <wp:wrapNone/>
                <wp:docPr id="28" name="Надпись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71450"/>
                        </a:xfrm>
                        <a:prstGeom prst="rect">
                          <a:avLst/>
                        </a:prstGeom>
                        <a:solidFill>
                          <a:srgbClr val="FFFFFF"/>
                        </a:solidFill>
                        <a:ln w="9525">
                          <a:solidFill>
                            <a:srgbClr val="000000"/>
                          </a:solidFill>
                          <a:miter lim="800000"/>
                          <a:headEnd/>
                          <a:tailEnd/>
                        </a:ln>
                      </wps:spPr>
                      <wps:txbx>
                        <w:txbxContent>
                          <w:p w:rsidR="006E2BEF" w:rsidRDefault="006E2BEF" w:rsidP="00011A38">
                            <w:r>
                              <w:rPr>
                                <w:lang w:val="kk-KZ"/>
                              </w:rPr>
                              <w:t xml:space="preserve"> 5</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26" o:spid="_x0000_s1062" type="#_x0000_t202" style="position:absolute;left:0;text-align:left;margin-left:423.9pt;margin-top:25.65pt;width:10.5pt;height:13.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">
                <v:textbox inset="0,0,0,0">
                  <w:txbxContent>
                    <w:p w:rsidR="006E2BEF" w:rsidRDefault="006E2BEF" w:rsidP="00011A38">
                      <w:r>
                        <w:rPr>
                          <w:lang w:val="kk-KZ"/>
                        </w:rPr>
                        <w:t xml:space="preserve"> </w:t>
                      </w:r>
                      <w:r>
                        <w:rPr>
                          <w:lang w:val="kk-KZ"/>
                        </w:rPr>
                        <w:t>5</w:t>
                      </w:r>
                    </w:p>
                  </w:txbxContent>
                </v:textbox>
              </v:shape>
            </w:pict>
          </mc:Fallback>
        </mc:AlternateContent>
      </w:r>
      <w:r>
        <w:rPr>
          <w:rFonts w:ascii="Calibri" w:hAnsi="Calibri"/>
          <w:noProof/>
          <w:sz w:val="22"/>
          <w:szCs w:val="22"/>
        </w:rPr>
        <mc:AlternateContent>
          <mc:Choice Requires="wps">
            <w:drawing>
              <wp:anchor distT="0" distB="0" distL="114300" distR="114300" simplePos="0" relativeHeight="251689472" behindDoc="0" locked="0" layoutInCell="1" allowOverlap="1">
                <wp:simplePos x="0" y="0"/>
                <wp:positionH relativeFrom="column">
                  <wp:posOffset>4789170</wp:posOffset>
                </wp:positionH>
                <wp:positionV relativeFrom="paragraph">
                  <wp:posOffset>668655</wp:posOffset>
                </wp:positionV>
                <wp:extent cx="133350" cy="171450"/>
                <wp:effectExtent l="11430" t="6350" r="7620" b="12700"/>
                <wp:wrapNone/>
                <wp:docPr id="27" name="Надпись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71450"/>
                        </a:xfrm>
                        <a:prstGeom prst="rect">
                          <a:avLst/>
                        </a:prstGeom>
                        <a:solidFill>
                          <a:srgbClr val="FFFFFF"/>
                        </a:solidFill>
                        <a:ln w="9525">
                          <a:solidFill>
                            <a:srgbClr val="000000"/>
                          </a:solidFill>
                          <a:miter lim="800000"/>
                          <a:headEnd/>
                          <a:tailEnd/>
                        </a:ln>
                      </wps:spPr>
                      <wps:txbx>
                        <w:txbxContent>
                          <w:p w:rsidR="006E2BEF" w:rsidRDefault="006E2BEF" w:rsidP="00011A38">
                            <w:r>
                              <w:rPr>
                                <w:lang w:val="kk-KZ"/>
                              </w:rPr>
                              <w:t xml:space="preserve"> 4</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270" o:spid="_x0000_s1063" type="#_x0000_t202" style="position:absolute;left:0;text-align:left;margin-left:377.1pt;margin-top:52.65pt;width:10.5pt;height:13.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">
                <v:textbox inset="0,0,0,0">
                  <w:txbxContent>
                    <w:p w:rsidR="006E2BEF" w:rsidRDefault="006E2BEF" w:rsidP="00011A38">
                      <w:r>
                        <w:rPr>
                          <w:lang w:val="kk-KZ"/>
                        </w:rPr>
                        <w:t xml:space="preserve"> </w:t>
                      </w:r>
                      <w:r>
                        <w:rPr>
                          <w:lang w:val="kk-KZ"/>
                        </w:rPr>
                        <w:t>4</w:t>
                      </w:r>
                    </w:p>
                  </w:txbxContent>
                </v:textbox>
              </v:shape>
            </w:pict>
          </mc:Fallback>
        </mc:AlternateContent>
      </w:r>
      <w:r>
        <w:rPr>
          <w:rFonts w:ascii="Calibri" w:hAnsi="Calibri"/>
          <w:noProof/>
          <w:sz w:val="22"/>
          <w:szCs w:val="22"/>
        </w:rPr>
        <mc:AlternateContent>
          <mc:Choice Requires="wps">
            <w:drawing>
              <wp:anchor distT="0" distB="0" distL="114300" distR="114300" simplePos="0" relativeHeight="251690496" behindDoc="0" locked="0" layoutInCell="1" allowOverlap="1">
                <wp:simplePos x="0" y="0"/>
                <wp:positionH relativeFrom="column">
                  <wp:posOffset>4339590</wp:posOffset>
                </wp:positionH>
                <wp:positionV relativeFrom="paragraph">
                  <wp:posOffset>497205</wp:posOffset>
                </wp:positionV>
                <wp:extent cx="133350" cy="171450"/>
                <wp:effectExtent l="9525" t="6350" r="9525" b="12700"/>
                <wp:wrapNone/>
                <wp:docPr id="26" name="Надпись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71450"/>
                        </a:xfrm>
                        <a:prstGeom prst="rect">
                          <a:avLst/>
                        </a:prstGeom>
                        <a:solidFill>
                          <a:srgbClr val="FFFFFF"/>
                        </a:solidFill>
                        <a:ln w="9525">
                          <a:solidFill>
                            <a:srgbClr val="000000"/>
                          </a:solidFill>
                          <a:miter lim="800000"/>
                          <a:headEnd/>
                          <a:tailEnd/>
                        </a:ln>
                      </wps:spPr>
                      <wps:txbx>
                        <w:txbxContent>
                          <w:p w:rsidR="006E2BEF" w:rsidRDefault="006E2BEF" w:rsidP="00011A38">
                            <w:r>
                              <w:rPr>
                                <w:lang w:val="kk-KZ"/>
                              </w:rPr>
                              <w:t xml:space="preserve"> 3</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271" o:spid="_x0000_s1064" type="#_x0000_t202" style="position:absolute;left:0;text-align:left;margin-left:341.7pt;margin-top:39.15pt;width:10.5pt;height:13.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">
                <v:textbox inset="0,0,0,0">
                  <w:txbxContent>
                    <w:p w:rsidR="006E2BEF" w:rsidRDefault="006E2BEF" w:rsidP="00011A38">
                      <w:r>
                        <w:rPr>
                          <w:lang w:val="kk-KZ"/>
                        </w:rPr>
                        <w:t xml:space="preserve"> </w:t>
                      </w:r>
                      <w:r>
                        <w:rPr>
                          <w:lang w:val="kk-KZ"/>
                        </w:rPr>
                        <w:t>3</w:t>
                      </w:r>
                    </w:p>
                  </w:txbxContent>
                </v:textbox>
              </v:shape>
            </w:pict>
          </mc:Fallback>
        </mc:AlternateContent>
      </w:r>
      <w:r>
        <w:rPr>
          <w:rFonts w:ascii="Calibri" w:hAnsi="Calibri"/>
          <w:noProof/>
          <w:sz w:val="22"/>
          <w:szCs w:val="22"/>
        </w:rPr>
        <mc:AlternateContent>
          <mc:Choice Requires="wps">
            <w:drawing>
              <wp:anchor distT="0" distB="0" distL="114300" distR="114300" simplePos="0" relativeHeight="251691520" behindDoc="0" locked="0" layoutInCell="1" allowOverlap="1">
                <wp:simplePos x="0" y="0"/>
                <wp:positionH relativeFrom="column">
                  <wp:posOffset>4206240</wp:posOffset>
                </wp:positionH>
                <wp:positionV relativeFrom="paragraph">
                  <wp:posOffset>497205</wp:posOffset>
                </wp:positionV>
                <wp:extent cx="133350" cy="171450"/>
                <wp:effectExtent l="9525" t="6350" r="9525" b="12700"/>
                <wp:wrapNone/>
                <wp:docPr id="14" name="Надпись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71450"/>
                        </a:xfrm>
                        <a:prstGeom prst="rect">
                          <a:avLst/>
                        </a:prstGeom>
                        <a:solidFill>
                          <a:srgbClr val="FFFFFF"/>
                        </a:solidFill>
                        <a:ln w="9525">
                          <a:solidFill>
                            <a:srgbClr val="000000"/>
                          </a:solidFill>
                          <a:miter lim="800000"/>
                          <a:headEnd/>
                          <a:tailEnd/>
                        </a:ln>
                      </wps:spPr>
                      <wps:txbx>
                        <w:txbxContent>
                          <w:p w:rsidR="006E2BEF" w:rsidRDefault="006E2BEF" w:rsidP="00011A38">
                            <w:r>
                              <w:rPr>
                                <w:lang w:val="kk-KZ"/>
                              </w:rPr>
                              <w:t xml:space="preserve"> 2</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272" o:spid="_x0000_s1065" type="#_x0000_t202" style="position:absolute;left:0;text-align:left;margin-left:331.2pt;margin-top:39.15pt;width:10.5pt;height:13.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">
                <v:textbox inset="0,0,0,0">
                  <w:txbxContent>
                    <w:p w:rsidR="006E2BEF" w:rsidRDefault="006E2BEF" w:rsidP="00011A38">
                      <w:r>
                        <w:rPr>
                          <w:lang w:val="kk-KZ"/>
                        </w:rPr>
                        <w:t xml:space="preserve"> </w:t>
                      </w:r>
                      <w:r>
                        <w:rPr>
                          <w:lang w:val="kk-KZ"/>
                        </w:rPr>
                        <w:t>2</w:t>
                      </w:r>
                    </w:p>
                  </w:txbxContent>
                </v:textbox>
              </v:shape>
            </w:pict>
          </mc:Fallback>
        </mc:AlternateContent>
      </w:r>
      <w:r>
        <w:rPr>
          <w:rFonts w:ascii="Calibri" w:hAnsi="Calibri"/>
          <w:noProof/>
          <w:sz w:val="22"/>
          <w:szCs w:val="22"/>
        </w:rPr>
        <mc:AlternateContent>
          <mc:Choice Requires="wps">
            <w:drawing>
              <wp:anchor distT="0" distB="0" distL="114300" distR="114300" simplePos="0" relativeHeight="251687424" behindDoc="0" locked="0" layoutInCell="1" allowOverlap="1">
                <wp:simplePos x="0" y="0"/>
                <wp:positionH relativeFrom="column">
                  <wp:posOffset>1196340</wp:posOffset>
                </wp:positionH>
                <wp:positionV relativeFrom="paragraph">
                  <wp:posOffset>668655</wp:posOffset>
                </wp:positionV>
                <wp:extent cx="133350" cy="171450"/>
                <wp:effectExtent l="9525" t="6350" r="9525" b="12700"/>
                <wp:wrapNone/>
                <wp:docPr id="13" name="Надпись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71450"/>
                        </a:xfrm>
                        <a:prstGeom prst="rect">
                          <a:avLst/>
                        </a:prstGeom>
                        <a:solidFill>
                          <a:srgbClr val="FFFFFF"/>
                        </a:solidFill>
                        <a:ln w="9525">
                          <a:solidFill>
                            <a:srgbClr val="000000"/>
                          </a:solidFill>
                          <a:miter lim="800000"/>
                          <a:headEnd/>
                          <a:tailEnd/>
                        </a:ln>
                      </wps:spPr>
                      <wps:txbx>
                        <w:txbxContent>
                          <w:p w:rsidR="006E2BEF" w:rsidRDefault="006E2BEF" w:rsidP="00011A38">
                            <w:r>
                              <w:rPr>
                                <w:lang w:val="kk-KZ"/>
                              </w:rPr>
                              <w:t xml:space="preserve"> 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25" o:spid="_x0000_s1066" type="#_x0000_t202" style="position:absolute;left:0;text-align:left;margin-left:94.2pt;margin-top:52.65pt;width:10.5pt;height:13.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">
                <v:textbox inset="0,0,0,0">
                  <w:txbxContent>
                    <w:p w:rsidR="006E2BEF" w:rsidRDefault="006E2BEF" w:rsidP="00011A38">
                      <w:r>
                        <w:rPr>
                          <w:lang w:val="kk-KZ"/>
                        </w:rPr>
                        <w:t xml:space="preserve"> </w:t>
                      </w:r>
                      <w:r>
                        <w:rPr>
                          <w:lang w:val="kk-KZ"/>
                        </w:rPr>
                        <w:t>1</w:t>
                      </w:r>
                    </w:p>
                  </w:txbxContent>
                </v:textbox>
              </v:shape>
            </w:pict>
          </mc:Fallback>
        </mc:AlternateContent>
      </w:r>
      <w:r>
        <w:rPr>
          <w:rFonts w:ascii="Calibri" w:eastAsia="Calibri" w:hAnsi="Calibri"/>
          <w:noProof/>
          <w:sz w:val="22"/>
          <w:szCs w:val="22"/>
          <w:vertAlign w:val="superscript"/>
        </w:rPr>
        <w:drawing>
          <wp:inline distT="0" distB="0" distL="0" distR="0">
            <wp:extent cx="5219700" cy="1981200"/>
            <wp:effectExtent l="0" t="0" r="0" b="0"/>
            <wp:docPr id="24" name="Диаграмма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7D102E" w:rsidRDefault="007D102E" w:rsidP="00B871DC">
      <w:pPr>
        <w:tabs>
          <w:tab w:val="left" w:pos="5160"/>
        </w:tabs>
        <w:jc w:val="center"/>
        <w:rPr>
          <w:sz w:val="28"/>
          <w:szCs w:val="28"/>
          <w:lang w:val="kk-KZ"/>
        </w:rPr>
      </w:pPr>
    </w:p>
    <w:p w:rsidR="00011A38" w:rsidRDefault="00B871DC" w:rsidP="00B871DC">
      <w:pPr>
        <w:tabs>
          <w:tab w:val="left" w:pos="5160"/>
        </w:tabs>
        <w:jc w:val="center"/>
        <w:rPr>
          <w:sz w:val="28"/>
          <w:szCs w:val="28"/>
          <w:lang w:val="kk-KZ"/>
        </w:rPr>
      </w:pPr>
      <w:r>
        <w:rPr>
          <w:sz w:val="28"/>
          <w:szCs w:val="28"/>
          <w:lang w:val="kk-KZ"/>
        </w:rPr>
        <w:t>1 - Алтыкуль 102; 2  - Каражанбас 897; 3  Каражанбас 3817; 4 - Ботахан 121; 5 - Каражанбас 1783</w:t>
      </w:r>
    </w:p>
    <w:p w:rsidR="006B6CA7" w:rsidRDefault="006B6CA7" w:rsidP="00011A38">
      <w:pPr>
        <w:tabs>
          <w:tab w:val="left" w:pos="5160"/>
        </w:tabs>
        <w:rPr>
          <w:sz w:val="28"/>
          <w:szCs w:val="28"/>
          <w:lang w:val="kk-KZ"/>
        </w:rPr>
      </w:pPr>
    </w:p>
    <w:p w:rsidR="00011A38" w:rsidRPr="006B6CA7" w:rsidRDefault="00DA4976" w:rsidP="00011A38">
      <w:pPr>
        <w:tabs>
          <w:tab w:val="left" w:pos="5160"/>
        </w:tabs>
        <w:jc w:val="center"/>
        <w:rPr>
          <w:sz w:val="28"/>
          <w:szCs w:val="28"/>
          <w:lang w:val="kk-KZ"/>
        </w:rPr>
      </w:pPr>
      <w:r>
        <w:rPr>
          <w:sz w:val="28"/>
          <w:szCs w:val="28"/>
          <w:lang w:val="kk-KZ"/>
        </w:rPr>
        <w:t>Рисунок 1</w:t>
      </w:r>
      <w:r w:rsidR="007D102E">
        <w:rPr>
          <w:sz w:val="28"/>
          <w:szCs w:val="28"/>
          <w:lang w:val="kk-KZ"/>
        </w:rPr>
        <w:t>6</w:t>
      </w:r>
      <w:r w:rsidR="00011A38" w:rsidRPr="006B6CA7">
        <w:rPr>
          <w:sz w:val="28"/>
          <w:szCs w:val="28"/>
          <w:lang w:val="kk-KZ"/>
        </w:rPr>
        <w:t xml:space="preserve"> - Зависимость объема выделившегося водорода от </w:t>
      </w:r>
      <w:r w:rsidR="00011A38" w:rsidRPr="006B6CA7">
        <w:rPr>
          <w:sz w:val="28"/>
          <w:szCs w:val="28"/>
          <w:lang w:val="en-US"/>
        </w:rPr>
        <w:t>pH</w:t>
      </w:r>
      <w:r w:rsidR="00011A38" w:rsidRPr="006B6CA7">
        <w:rPr>
          <w:sz w:val="28"/>
          <w:szCs w:val="28"/>
          <w:lang w:val="kk-KZ"/>
        </w:rPr>
        <w:t xml:space="preserve"> неподкисленной пластовой воды</w:t>
      </w:r>
    </w:p>
    <w:p w:rsidR="00011A38" w:rsidRDefault="00203C4A" w:rsidP="00011A38">
      <w:pPr>
        <w:tabs>
          <w:tab w:val="left" w:pos="5160"/>
        </w:tabs>
        <w:jc w:val="center"/>
        <w:rPr>
          <w:sz w:val="28"/>
          <w:szCs w:val="28"/>
          <w:lang w:val="kk-KZ"/>
        </w:rPr>
      </w:pPr>
      <w:r>
        <w:rPr>
          <w:rFonts w:ascii="Calibri" w:hAnsi="Calibri"/>
          <w:noProof/>
          <w:sz w:val="22"/>
          <w:szCs w:val="22"/>
        </w:rPr>
        <mc:AlternateContent>
          <mc:Choice Requires="wps">
            <w:drawing>
              <wp:anchor distT="0" distB="0" distL="114300" distR="114300" simplePos="0" relativeHeight="251707904" behindDoc="0" locked="0" layoutInCell="1" allowOverlap="1">
                <wp:simplePos x="0" y="0"/>
                <wp:positionH relativeFrom="column">
                  <wp:posOffset>4206240</wp:posOffset>
                </wp:positionH>
                <wp:positionV relativeFrom="paragraph">
                  <wp:posOffset>69215</wp:posOffset>
                </wp:positionV>
                <wp:extent cx="133350" cy="171450"/>
                <wp:effectExtent l="9525" t="5080" r="9525" b="13970"/>
                <wp:wrapNone/>
                <wp:docPr id="6" name="Надпись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71450"/>
                        </a:xfrm>
                        <a:prstGeom prst="rect">
                          <a:avLst/>
                        </a:prstGeom>
                        <a:solidFill>
                          <a:srgbClr val="FFFFFF"/>
                        </a:solidFill>
                        <a:ln w="9525">
                          <a:solidFill>
                            <a:srgbClr val="000000"/>
                          </a:solidFill>
                          <a:miter lim="800000"/>
                          <a:headEnd/>
                          <a:tailEnd/>
                        </a:ln>
                      </wps:spPr>
                      <wps:txbx>
                        <w:txbxContent>
                          <w:p w:rsidR="006E2BEF" w:rsidRDefault="006E2BEF" w:rsidP="00011A38">
                            <w:r>
                              <w:rPr>
                                <w:lang w:val="kk-KZ"/>
                              </w:rPr>
                              <w:t xml:space="preserve"> 4</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24" o:spid="_x0000_s1067" type="#_x0000_t202" style="position:absolute;left:0;text-align:left;margin-left:331.2pt;margin-top:5.45pt;width:10.5pt;height:13.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">
                <v:textbox inset="0,0,0,0">
                  <w:txbxContent>
                    <w:p w:rsidR="006E2BEF" w:rsidRDefault="006E2BEF" w:rsidP="00011A38">
                      <w:r>
                        <w:rPr>
                          <w:lang w:val="kk-KZ"/>
                        </w:rPr>
                        <w:t xml:space="preserve"> </w:t>
                      </w:r>
                      <w:r>
                        <w:rPr>
                          <w:lang w:val="kk-KZ"/>
                        </w:rPr>
                        <w:t>4</w:t>
                      </w:r>
                    </w:p>
                  </w:txbxContent>
                </v:textbox>
              </v:shape>
            </w:pict>
          </mc:Fallback>
        </mc:AlternateContent>
      </w:r>
      <w:r>
        <w:rPr>
          <w:rFonts w:ascii="Calibri" w:hAnsi="Calibri"/>
          <w:noProof/>
          <w:sz w:val="22"/>
          <w:szCs w:val="22"/>
        </w:rPr>
        <mc:AlternateContent>
          <mc:Choice Requires="wps">
            <w:drawing>
              <wp:anchor distT="0" distB="0" distL="114300" distR="114300" simplePos="0" relativeHeight="251706880" behindDoc="0" locked="0" layoutInCell="1" allowOverlap="1">
                <wp:simplePos x="0" y="0"/>
                <wp:positionH relativeFrom="column">
                  <wp:posOffset>4415790</wp:posOffset>
                </wp:positionH>
                <wp:positionV relativeFrom="paragraph">
                  <wp:posOffset>593090</wp:posOffset>
                </wp:positionV>
                <wp:extent cx="133350" cy="171450"/>
                <wp:effectExtent l="9525" t="5080" r="9525" b="13970"/>
                <wp:wrapNone/>
                <wp:docPr id="5" name="Надпись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71450"/>
                        </a:xfrm>
                        <a:prstGeom prst="rect">
                          <a:avLst/>
                        </a:prstGeom>
                        <a:solidFill>
                          <a:srgbClr val="FFFFFF"/>
                        </a:solidFill>
                        <a:ln w="9525">
                          <a:solidFill>
                            <a:srgbClr val="000000"/>
                          </a:solidFill>
                          <a:miter lim="800000"/>
                          <a:headEnd/>
                          <a:tailEnd/>
                        </a:ln>
                      </wps:spPr>
                      <wps:txbx>
                        <w:txbxContent>
                          <w:p w:rsidR="006E2BEF" w:rsidRDefault="006E2BEF" w:rsidP="00011A38">
                            <w:r>
                              <w:rPr>
                                <w:lang w:val="kk-KZ"/>
                              </w:rPr>
                              <w:t xml:space="preserve"> 3</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23" o:spid="_x0000_s1068" type="#_x0000_t202" style="position:absolute;left:0;text-align:left;margin-left:347.7pt;margin-top:46.7pt;width:10.5pt;height:13.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">
                <v:textbox inset="0,0,0,0">
                  <w:txbxContent>
                    <w:p w:rsidR="006E2BEF" w:rsidRDefault="006E2BEF" w:rsidP="00011A38">
                      <w:r>
                        <w:rPr>
                          <w:lang w:val="kk-KZ"/>
                        </w:rPr>
                        <w:t xml:space="preserve"> </w:t>
                      </w:r>
                      <w:r>
                        <w:rPr>
                          <w:lang w:val="kk-KZ"/>
                        </w:rPr>
                        <w:t>3</w:t>
                      </w:r>
                    </w:p>
                  </w:txbxContent>
                </v:textbox>
              </v:shape>
            </w:pict>
          </mc:Fallback>
        </mc:AlternateContent>
      </w:r>
      <w:r>
        <w:rPr>
          <w:rFonts w:ascii="Calibri" w:hAnsi="Calibri"/>
          <w:noProof/>
          <w:sz w:val="22"/>
          <w:szCs w:val="22"/>
        </w:rPr>
        <mc:AlternateContent>
          <mc:Choice Requires="wps">
            <w:drawing>
              <wp:anchor distT="0" distB="0" distL="114300" distR="114300" simplePos="0" relativeHeight="251708928" behindDoc="0" locked="0" layoutInCell="1" allowOverlap="1">
                <wp:simplePos x="0" y="0"/>
                <wp:positionH relativeFrom="column">
                  <wp:posOffset>5711190</wp:posOffset>
                </wp:positionH>
                <wp:positionV relativeFrom="paragraph">
                  <wp:posOffset>421640</wp:posOffset>
                </wp:positionV>
                <wp:extent cx="133350" cy="171450"/>
                <wp:effectExtent l="9525" t="5080" r="9525" b="13970"/>
                <wp:wrapNone/>
                <wp:docPr id="4" name="Надпись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71450"/>
                        </a:xfrm>
                        <a:prstGeom prst="rect">
                          <a:avLst/>
                        </a:prstGeom>
                        <a:solidFill>
                          <a:srgbClr val="FFFFFF"/>
                        </a:solidFill>
                        <a:ln w="9525">
                          <a:solidFill>
                            <a:srgbClr val="000000"/>
                          </a:solidFill>
                          <a:miter lim="800000"/>
                          <a:headEnd/>
                          <a:tailEnd/>
                        </a:ln>
                      </wps:spPr>
                      <wps:txbx>
                        <w:txbxContent>
                          <w:p w:rsidR="006E2BEF" w:rsidRDefault="006E2BEF" w:rsidP="00011A38">
                            <w:r>
                              <w:rPr>
                                <w:lang w:val="kk-KZ"/>
                              </w:rPr>
                              <w:t xml:space="preserve"> 5</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22" o:spid="_x0000_s1069" type="#_x0000_t202" style="position:absolute;left:0;text-align:left;margin-left:449.7pt;margin-top:33.2pt;width:10.5pt;height:13.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">
                <v:textbox inset="0,0,0,0">
                  <w:txbxContent>
                    <w:p w:rsidR="006E2BEF" w:rsidRDefault="006E2BEF" w:rsidP="00011A38">
                      <w:r>
                        <w:rPr>
                          <w:lang w:val="kk-KZ"/>
                        </w:rPr>
                        <w:t xml:space="preserve"> </w:t>
                      </w:r>
                      <w:r>
                        <w:rPr>
                          <w:lang w:val="kk-KZ"/>
                        </w:rPr>
                        <w:t>5</w:t>
                      </w:r>
                    </w:p>
                  </w:txbxContent>
                </v:textbox>
              </v:shape>
            </w:pict>
          </mc:Fallback>
        </mc:AlternateContent>
      </w:r>
      <w:r>
        <w:rPr>
          <w:rFonts w:ascii="Calibri" w:hAnsi="Calibri"/>
          <w:noProof/>
          <w:sz w:val="22"/>
          <w:szCs w:val="22"/>
        </w:rPr>
        <mc:AlternateContent>
          <mc:Choice Requires="wps">
            <w:drawing>
              <wp:anchor distT="0" distB="0" distL="114300" distR="114300" simplePos="0" relativeHeight="251705856" behindDoc="0" locked="0" layoutInCell="1" allowOverlap="1">
                <wp:simplePos x="0" y="0"/>
                <wp:positionH relativeFrom="column">
                  <wp:posOffset>2234565</wp:posOffset>
                </wp:positionH>
                <wp:positionV relativeFrom="paragraph">
                  <wp:posOffset>421640</wp:posOffset>
                </wp:positionV>
                <wp:extent cx="133350" cy="171450"/>
                <wp:effectExtent l="9525" t="5080" r="9525" b="13970"/>
                <wp:wrapNone/>
                <wp:docPr id="3" name="Надпись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71450"/>
                        </a:xfrm>
                        <a:prstGeom prst="rect">
                          <a:avLst/>
                        </a:prstGeom>
                        <a:solidFill>
                          <a:srgbClr val="FFFFFF"/>
                        </a:solidFill>
                        <a:ln w="9525">
                          <a:solidFill>
                            <a:srgbClr val="000000"/>
                          </a:solidFill>
                          <a:miter lim="800000"/>
                          <a:headEnd/>
                          <a:tailEnd/>
                        </a:ln>
                      </wps:spPr>
                      <wps:txbx>
                        <w:txbxContent>
                          <w:p w:rsidR="006E2BEF" w:rsidRDefault="006E2BEF" w:rsidP="00011A38">
                            <w:r>
                              <w:rPr>
                                <w:lang w:val="kk-KZ"/>
                              </w:rPr>
                              <w:t xml:space="preserve"> 2</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21" o:spid="_x0000_s1070" type="#_x0000_t202" style="position:absolute;left:0;text-align:left;margin-left:175.95pt;margin-top:33.2pt;width:10.5pt;height:13.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">
                <v:textbox inset="0,0,0,0">
                  <w:txbxContent>
                    <w:p w:rsidR="006E2BEF" w:rsidRDefault="006E2BEF" w:rsidP="00011A38">
                      <w:r>
                        <w:rPr>
                          <w:lang w:val="kk-KZ"/>
                        </w:rPr>
                        <w:t xml:space="preserve"> </w:t>
                      </w:r>
                      <w:r>
                        <w:rPr>
                          <w:lang w:val="kk-KZ"/>
                        </w:rPr>
                        <w:t>2</w:t>
                      </w:r>
                    </w:p>
                  </w:txbxContent>
                </v:textbox>
              </v:shape>
            </w:pict>
          </mc:Fallback>
        </mc:AlternateContent>
      </w:r>
      <w:r>
        <w:rPr>
          <w:rFonts w:ascii="Calibri" w:hAnsi="Calibri"/>
          <w:noProof/>
          <w:sz w:val="22"/>
          <w:szCs w:val="22"/>
        </w:rPr>
        <mc:AlternateContent>
          <mc:Choice Requires="wps">
            <w:drawing>
              <wp:anchor distT="0" distB="0" distL="114300" distR="114300" simplePos="0" relativeHeight="251704832" behindDoc="0" locked="0" layoutInCell="1" allowOverlap="1">
                <wp:simplePos x="0" y="0"/>
                <wp:positionH relativeFrom="column">
                  <wp:posOffset>1415415</wp:posOffset>
                </wp:positionH>
                <wp:positionV relativeFrom="paragraph">
                  <wp:posOffset>516890</wp:posOffset>
                </wp:positionV>
                <wp:extent cx="133350" cy="171450"/>
                <wp:effectExtent l="9525" t="5080" r="9525" b="13970"/>
                <wp:wrapNone/>
                <wp:docPr id="2" name="Надпись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71450"/>
                        </a:xfrm>
                        <a:prstGeom prst="rect">
                          <a:avLst/>
                        </a:prstGeom>
                        <a:solidFill>
                          <a:srgbClr val="FFFFFF"/>
                        </a:solidFill>
                        <a:ln w="9525">
                          <a:solidFill>
                            <a:srgbClr val="000000"/>
                          </a:solidFill>
                          <a:miter lim="800000"/>
                          <a:headEnd/>
                          <a:tailEnd/>
                        </a:ln>
                      </wps:spPr>
                      <wps:txbx>
                        <w:txbxContent>
                          <w:p w:rsidR="006E2BEF" w:rsidRDefault="006E2BEF" w:rsidP="00011A38">
                            <w:pPr>
                              <w:rPr>
                                <w:color w:val="FF0000"/>
                              </w:rPr>
                            </w:pPr>
                            <w:r>
                              <w:rPr>
                                <w:lang w:val="kk-KZ"/>
                              </w:rPr>
                              <w:t xml:space="preserve"> 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20" o:spid="_x0000_s1071" type="#_x0000_t202" style="position:absolute;left:0;text-align:left;margin-left:111.45pt;margin-top:40.7pt;width:10.5pt;height:13.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">
                <v:textbox inset="0,0,0,0">
                  <w:txbxContent>
                    <w:p w:rsidR="006E2BEF" w:rsidRDefault="006E2BEF" w:rsidP="00011A38">
                      <w:pPr>
                        <w:rPr>
                          <w:color w:val="FF0000"/>
                        </w:rPr>
                      </w:pPr>
                      <w:r>
                        <w:rPr>
                          <w:lang w:val="kk-KZ"/>
                        </w:rPr>
                        <w:t xml:space="preserve"> </w:t>
                      </w:r>
                      <w:r>
                        <w:rPr>
                          <w:lang w:val="kk-KZ"/>
                        </w:rPr>
                        <w:t>1</w:t>
                      </w:r>
                    </w:p>
                  </w:txbxContent>
                </v:textbox>
              </v:shape>
            </w:pict>
          </mc:Fallback>
        </mc:AlternateContent>
      </w:r>
      <w:r>
        <w:rPr>
          <w:rFonts w:ascii="Calibri" w:eastAsia="Calibri" w:hAnsi="Calibri"/>
          <w:noProof/>
          <w:sz w:val="22"/>
          <w:szCs w:val="22"/>
          <w:vertAlign w:val="superscript"/>
        </w:rPr>
        <w:drawing>
          <wp:inline distT="0" distB="0" distL="0" distR="0">
            <wp:extent cx="5210175" cy="1504950"/>
            <wp:effectExtent l="0" t="0" r="9525" b="0"/>
            <wp:docPr id="25" name="Диаграмма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011A38" w:rsidRDefault="00B871DC" w:rsidP="00B871DC">
      <w:pPr>
        <w:tabs>
          <w:tab w:val="left" w:pos="5160"/>
        </w:tabs>
        <w:jc w:val="center"/>
        <w:rPr>
          <w:sz w:val="28"/>
          <w:szCs w:val="28"/>
          <w:lang w:val="kk-KZ"/>
        </w:rPr>
      </w:pPr>
      <w:r>
        <w:rPr>
          <w:sz w:val="28"/>
          <w:szCs w:val="28"/>
          <w:lang w:val="kk-KZ"/>
        </w:rPr>
        <w:t>1 - Каражанбас 897</w:t>
      </w:r>
      <w:r w:rsidR="00011A38">
        <w:rPr>
          <w:sz w:val="28"/>
          <w:szCs w:val="28"/>
          <w:lang w:val="kk-KZ"/>
        </w:rPr>
        <w:t>; 2 - Каражанба</w:t>
      </w:r>
      <w:r>
        <w:rPr>
          <w:sz w:val="28"/>
          <w:szCs w:val="28"/>
          <w:lang w:val="kk-KZ"/>
        </w:rPr>
        <w:t>с 3817; 3 - Алтыкуль 102; 4 - Ботахан 121; 5 - Каражанбас 1783</w:t>
      </w:r>
    </w:p>
    <w:p w:rsidR="006B6CA7" w:rsidRDefault="006B6CA7" w:rsidP="00011A38">
      <w:pPr>
        <w:tabs>
          <w:tab w:val="left" w:pos="5160"/>
        </w:tabs>
        <w:rPr>
          <w:sz w:val="28"/>
          <w:szCs w:val="28"/>
          <w:lang w:val="kk-KZ"/>
        </w:rPr>
      </w:pPr>
    </w:p>
    <w:p w:rsidR="00011A38" w:rsidRDefault="00DA4976" w:rsidP="00011A38">
      <w:pPr>
        <w:tabs>
          <w:tab w:val="left" w:pos="5160"/>
        </w:tabs>
        <w:jc w:val="center"/>
        <w:rPr>
          <w:sz w:val="28"/>
          <w:szCs w:val="28"/>
          <w:lang w:val="kk-KZ"/>
        </w:rPr>
      </w:pPr>
      <w:r>
        <w:rPr>
          <w:sz w:val="28"/>
          <w:szCs w:val="28"/>
          <w:lang w:val="kk-KZ"/>
        </w:rPr>
        <w:t>Рисунок 1</w:t>
      </w:r>
      <w:r w:rsidR="007D102E">
        <w:rPr>
          <w:sz w:val="28"/>
          <w:szCs w:val="28"/>
          <w:lang w:val="kk-KZ"/>
        </w:rPr>
        <w:t>7</w:t>
      </w:r>
      <w:r w:rsidR="00011A38" w:rsidRPr="006B6CA7">
        <w:rPr>
          <w:sz w:val="28"/>
          <w:szCs w:val="28"/>
          <w:lang w:val="kk-KZ"/>
        </w:rPr>
        <w:t xml:space="preserve"> - Зависимость объема выделившегося водорода от </w:t>
      </w:r>
      <w:r w:rsidR="00011A38" w:rsidRPr="006B6CA7">
        <w:rPr>
          <w:sz w:val="28"/>
          <w:szCs w:val="28"/>
          <w:lang w:val="en-US"/>
        </w:rPr>
        <w:t>pH</w:t>
      </w:r>
      <w:r w:rsidR="00011A38" w:rsidRPr="006B6CA7">
        <w:rPr>
          <w:sz w:val="28"/>
          <w:szCs w:val="28"/>
          <w:lang w:val="kk-KZ"/>
        </w:rPr>
        <w:t xml:space="preserve"> подкисленной пластовой воды</w:t>
      </w:r>
    </w:p>
    <w:p w:rsidR="006B6CA7" w:rsidRPr="006B6CA7" w:rsidRDefault="006B6CA7" w:rsidP="00011A38">
      <w:pPr>
        <w:tabs>
          <w:tab w:val="left" w:pos="5160"/>
        </w:tabs>
        <w:jc w:val="center"/>
        <w:rPr>
          <w:sz w:val="28"/>
          <w:szCs w:val="28"/>
          <w:lang w:val="kk-KZ"/>
        </w:rPr>
      </w:pPr>
    </w:p>
    <w:p w:rsidR="00DA4976" w:rsidRDefault="00DA4976" w:rsidP="00DA4976">
      <w:pPr>
        <w:ind w:firstLine="709"/>
        <w:jc w:val="both"/>
      </w:pPr>
      <w:r>
        <w:rPr>
          <w:sz w:val="28"/>
          <w:szCs w:val="28"/>
        </w:rPr>
        <w:t>В таблице 1</w:t>
      </w:r>
      <w:r w:rsidR="007D102E">
        <w:rPr>
          <w:sz w:val="28"/>
          <w:szCs w:val="28"/>
        </w:rPr>
        <w:t>4</w:t>
      </w:r>
      <w:r>
        <w:rPr>
          <w:sz w:val="28"/>
          <w:szCs w:val="28"/>
        </w:rPr>
        <w:t xml:space="preserve"> приведены сравнительные исследования по выявлению зависимости между общей минерализацией пластовых вод, скоростью взаимодействия активированных сплавов алюминия с пластовыми водами и соответственно скоростью тепловыделения и температурой разогрева подкисленной и не подкисленной пластовой воды.</w:t>
      </w:r>
      <w:r>
        <w:t xml:space="preserve"> </w:t>
      </w:r>
    </w:p>
    <w:p w:rsidR="007D102E" w:rsidRDefault="007D102E" w:rsidP="00DA4976">
      <w:pPr>
        <w:ind w:firstLine="709"/>
        <w:jc w:val="both"/>
        <w:rPr>
          <w:i/>
        </w:rPr>
      </w:pPr>
    </w:p>
    <w:p w:rsidR="00D44A90" w:rsidRDefault="00D44A90" w:rsidP="00DA4976">
      <w:pPr>
        <w:ind w:firstLine="709"/>
        <w:jc w:val="both"/>
        <w:rPr>
          <w:i/>
        </w:rPr>
      </w:pPr>
    </w:p>
    <w:p w:rsidR="00D44A90" w:rsidRDefault="00D44A90" w:rsidP="00DA4976">
      <w:pPr>
        <w:ind w:firstLine="709"/>
        <w:jc w:val="both"/>
        <w:rPr>
          <w:i/>
        </w:rPr>
      </w:pPr>
    </w:p>
    <w:p w:rsidR="00D44A90" w:rsidRDefault="00D44A90" w:rsidP="00DA4976">
      <w:pPr>
        <w:ind w:firstLine="709"/>
        <w:jc w:val="both"/>
        <w:rPr>
          <w:i/>
        </w:rPr>
      </w:pPr>
    </w:p>
    <w:p w:rsidR="00D44A90" w:rsidRDefault="00D44A90" w:rsidP="00DA4976">
      <w:pPr>
        <w:ind w:firstLine="709"/>
        <w:jc w:val="both"/>
        <w:rPr>
          <w:i/>
        </w:rPr>
      </w:pPr>
    </w:p>
    <w:p w:rsidR="00D44A90" w:rsidRDefault="00D44A90" w:rsidP="00DA4976">
      <w:pPr>
        <w:ind w:firstLine="709"/>
        <w:jc w:val="both"/>
        <w:rPr>
          <w:i/>
        </w:rPr>
      </w:pPr>
    </w:p>
    <w:p w:rsidR="00D44A90" w:rsidRDefault="00D44A90" w:rsidP="00DA4976">
      <w:pPr>
        <w:ind w:firstLine="709"/>
        <w:jc w:val="both"/>
        <w:rPr>
          <w:i/>
        </w:rPr>
      </w:pPr>
    </w:p>
    <w:p w:rsidR="00D44A90" w:rsidRDefault="00D44A90" w:rsidP="00DA4976">
      <w:pPr>
        <w:ind w:firstLine="709"/>
        <w:jc w:val="both"/>
        <w:rPr>
          <w:i/>
        </w:rPr>
      </w:pPr>
    </w:p>
    <w:p w:rsidR="00D44A90" w:rsidRDefault="00D44A90" w:rsidP="00DA4976">
      <w:pPr>
        <w:ind w:firstLine="709"/>
        <w:jc w:val="both"/>
        <w:rPr>
          <w:i/>
        </w:rPr>
      </w:pPr>
    </w:p>
    <w:p w:rsidR="00D44A90" w:rsidRDefault="00D44A90" w:rsidP="00DA4976">
      <w:pPr>
        <w:ind w:firstLine="709"/>
        <w:jc w:val="both"/>
        <w:rPr>
          <w:i/>
        </w:rPr>
      </w:pPr>
    </w:p>
    <w:p w:rsidR="00011A38" w:rsidRPr="006B6CA7" w:rsidRDefault="00DA4976" w:rsidP="006B6CA7">
      <w:pPr>
        <w:tabs>
          <w:tab w:val="left" w:pos="5160"/>
        </w:tabs>
        <w:spacing w:after="120"/>
        <w:jc w:val="both"/>
        <w:rPr>
          <w:color w:val="000000"/>
          <w:sz w:val="28"/>
          <w:szCs w:val="28"/>
        </w:rPr>
      </w:pPr>
      <w:r>
        <w:rPr>
          <w:sz w:val="28"/>
          <w:szCs w:val="28"/>
        </w:rPr>
        <w:lastRenderedPageBreak/>
        <w:t>Таблица 1</w:t>
      </w:r>
      <w:r w:rsidR="007D102E">
        <w:rPr>
          <w:sz w:val="28"/>
          <w:szCs w:val="28"/>
        </w:rPr>
        <w:t>4</w:t>
      </w:r>
      <w:r w:rsidR="00011A38" w:rsidRPr="006B6CA7">
        <w:rPr>
          <w:sz w:val="28"/>
          <w:szCs w:val="28"/>
        </w:rPr>
        <w:t xml:space="preserve"> - Влияние общей минерализации пластовых вод месторождений Западного Казахстана и кислотности на газо- и тепловыделение процесса взаимодействия до и после обработки их реагентом </w:t>
      </w:r>
      <w:r w:rsidR="00011A38" w:rsidRPr="006B6CA7">
        <w:rPr>
          <w:color w:val="000000"/>
          <w:sz w:val="28"/>
          <w:szCs w:val="28"/>
          <w:lang w:val="en-US"/>
        </w:rPr>
        <w:t>Rau</w:t>
      </w:r>
      <w:r w:rsidR="00011A38" w:rsidRPr="006B6CA7">
        <w:rPr>
          <w:color w:val="000000"/>
          <w:sz w:val="28"/>
          <w:szCs w:val="28"/>
        </w:rPr>
        <w:t>-85</w:t>
      </w:r>
    </w:p>
    <w:tbl>
      <w:tblPr>
        <w:tblW w:w="9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5"/>
        <w:gridCol w:w="1134"/>
        <w:gridCol w:w="992"/>
        <w:gridCol w:w="1276"/>
        <w:gridCol w:w="1383"/>
      </w:tblGrid>
      <w:tr w:rsidR="00011A38" w:rsidRPr="00E971AE" w:rsidTr="009A2B88">
        <w:trPr>
          <w:trHeight w:val="1311"/>
          <w:jc w:val="center"/>
        </w:trPr>
        <w:tc>
          <w:tcPr>
            <w:tcW w:w="4815" w:type="dxa"/>
            <w:tcBorders>
              <w:top w:val="single" w:sz="4" w:space="0" w:color="auto"/>
              <w:left w:val="single" w:sz="4" w:space="0" w:color="auto"/>
              <w:bottom w:val="single" w:sz="4" w:space="0" w:color="auto"/>
              <w:right w:val="single" w:sz="4" w:space="0" w:color="auto"/>
            </w:tcBorders>
            <w:vAlign w:val="center"/>
            <w:hideMark/>
          </w:tcPr>
          <w:p w:rsidR="00011A38" w:rsidRPr="009A2B88" w:rsidRDefault="00011A38" w:rsidP="00E971AE">
            <w:pPr>
              <w:contextualSpacing/>
              <w:jc w:val="center"/>
              <w:rPr>
                <w:rFonts w:eastAsia="Calibri"/>
                <w:color w:val="000000"/>
              </w:rPr>
            </w:pPr>
            <w:r w:rsidRPr="009A2B88">
              <w:rPr>
                <w:color w:val="000000"/>
              </w:rPr>
              <w:t>Пластовая вода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011A38" w:rsidRPr="009A2B88" w:rsidRDefault="00011A38" w:rsidP="00E971AE">
            <w:pPr>
              <w:contextualSpacing/>
              <w:jc w:val="center"/>
            </w:pPr>
            <w:r w:rsidRPr="009A2B88">
              <w:rPr>
                <w:color w:val="000000"/>
              </w:rPr>
              <w:t>Общая минерализа-ция, мг/л</w:t>
            </w:r>
          </w:p>
        </w:tc>
        <w:tc>
          <w:tcPr>
            <w:tcW w:w="992" w:type="dxa"/>
            <w:tcBorders>
              <w:top w:val="single" w:sz="4" w:space="0" w:color="auto"/>
              <w:left w:val="single" w:sz="4" w:space="0" w:color="auto"/>
              <w:bottom w:val="single" w:sz="4" w:space="0" w:color="auto"/>
              <w:right w:val="single" w:sz="4" w:space="0" w:color="auto"/>
            </w:tcBorders>
            <w:vAlign w:val="center"/>
            <w:hideMark/>
          </w:tcPr>
          <w:p w:rsidR="00011A38" w:rsidRPr="009A2B88" w:rsidRDefault="00011A38" w:rsidP="00E971AE">
            <w:pPr>
              <w:contextualSpacing/>
              <w:jc w:val="center"/>
              <w:rPr>
                <w:color w:val="000000"/>
              </w:rPr>
            </w:pPr>
            <w:r w:rsidRPr="009A2B88">
              <w:rPr>
                <w:color w:val="000000"/>
              </w:rPr>
              <w:t xml:space="preserve">Темпера-тура разогрева, </w:t>
            </w:r>
            <w:r w:rsidRPr="009A2B88">
              <w:rPr>
                <w:color w:val="000000"/>
                <w:vertAlign w:val="superscript"/>
              </w:rPr>
              <w:t>о</w:t>
            </w:r>
            <w:r w:rsidRPr="009A2B88">
              <w:rPr>
                <w:color w:val="000000"/>
              </w:rPr>
              <w:t>С</w:t>
            </w:r>
          </w:p>
        </w:tc>
        <w:tc>
          <w:tcPr>
            <w:tcW w:w="1276" w:type="dxa"/>
            <w:tcBorders>
              <w:top w:val="single" w:sz="4" w:space="0" w:color="auto"/>
              <w:left w:val="single" w:sz="4" w:space="0" w:color="auto"/>
              <w:bottom w:val="single" w:sz="4" w:space="0" w:color="auto"/>
              <w:right w:val="single" w:sz="4" w:space="0" w:color="auto"/>
            </w:tcBorders>
            <w:vAlign w:val="center"/>
            <w:hideMark/>
          </w:tcPr>
          <w:p w:rsidR="00011A38" w:rsidRPr="009A2B88" w:rsidRDefault="00011A38" w:rsidP="00E971AE">
            <w:pPr>
              <w:shd w:val="clear" w:color="auto" w:fill="FFFFFF"/>
              <w:jc w:val="center"/>
              <w:rPr>
                <w:color w:val="000000"/>
              </w:rPr>
            </w:pPr>
            <w:r w:rsidRPr="009A2B88">
              <w:t xml:space="preserve">Количест-во теплоты, </w:t>
            </w:r>
            <w:r w:rsidRPr="009A2B88">
              <w:rPr>
                <w:lang w:val="kk-KZ"/>
              </w:rPr>
              <w:t>кДж/кг</w:t>
            </w:r>
          </w:p>
        </w:tc>
        <w:tc>
          <w:tcPr>
            <w:tcW w:w="1383" w:type="dxa"/>
            <w:tcBorders>
              <w:top w:val="single" w:sz="4" w:space="0" w:color="auto"/>
              <w:left w:val="single" w:sz="4" w:space="0" w:color="auto"/>
              <w:bottom w:val="single" w:sz="4" w:space="0" w:color="auto"/>
              <w:right w:val="single" w:sz="4" w:space="0" w:color="auto"/>
            </w:tcBorders>
            <w:vAlign w:val="center"/>
            <w:hideMark/>
          </w:tcPr>
          <w:p w:rsidR="00011A38" w:rsidRPr="009A2B88" w:rsidRDefault="00011A38" w:rsidP="00E971AE">
            <w:pPr>
              <w:shd w:val="clear" w:color="auto" w:fill="FFFFFF"/>
              <w:jc w:val="center"/>
              <w:rPr>
                <w:rFonts w:eastAsia="Calibri"/>
              </w:rPr>
            </w:pPr>
            <w:r w:rsidRPr="009A2B88">
              <w:t xml:space="preserve">Объем выделив-шегося водорода </w:t>
            </w:r>
            <w:r w:rsidRPr="009A2B88">
              <w:rPr>
                <w:lang w:val="en-US"/>
              </w:rPr>
              <w:t>V</w:t>
            </w:r>
            <w:r w:rsidRPr="009A2B88">
              <w:t>, мл</w:t>
            </w:r>
          </w:p>
        </w:tc>
      </w:tr>
      <w:tr w:rsidR="00011A38" w:rsidRPr="00E971AE" w:rsidTr="009A2B88">
        <w:trPr>
          <w:trHeight w:val="220"/>
          <w:jc w:val="center"/>
        </w:trPr>
        <w:tc>
          <w:tcPr>
            <w:tcW w:w="4815" w:type="dxa"/>
            <w:tcBorders>
              <w:top w:val="single" w:sz="4" w:space="0" w:color="auto"/>
              <w:left w:val="single" w:sz="4" w:space="0" w:color="auto"/>
              <w:bottom w:val="single" w:sz="4" w:space="0" w:color="auto"/>
              <w:right w:val="single" w:sz="4" w:space="0" w:color="auto"/>
            </w:tcBorders>
            <w:vAlign w:val="center"/>
            <w:hideMark/>
          </w:tcPr>
          <w:p w:rsidR="00011A38" w:rsidRPr="009A2B88" w:rsidRDefault="00011A38" w:rsidP="00E971AE">
            <w:pPr>
              <w:contextualSpacing/>
            </w:pPr>
            <w:r w:rsidRPr="009A2B88">
              <w:t>Ботахан №121</w:t>
            </w:r>
          </w:p>
        </w:tc>
        <w:tc>
          <w:tcPr>
            <w:tcW w:w="1134" w:type="dxa"/>
            <w:tcBorders>
              <w:top w:val="single" w:sz="4" w:space="0" w:color="auto"/>
              <w:left w:val="single" w:sz="4" w:space="0" w:color="auto"/>
              <w:bottom w:val="single" w:sz="4" w:space="0" w:color="auto"/>
              <w:right w:val="single" w:sz="4" w:space="0" w:color="auto"/>
            </w:tcBorders>
            <w:vAlign w:val="center"/>
            <w:hideMark/>
          </w:tcPr>
          <w:p w:rsidR="00011A38" w:rsidRPr="009A2B88" w:rsidRDefault="00011A38" w:rsidP="00E971AE">
            <w:pPr>
              <w:contextualSpacing/>
              <w:jc w:val="center"/>
              <w:rPr>
                <w:color w:val="000000"/>
              </w:rPr>
            </w:pPr>
            <w:r w:rsidRPr="009A2B88">
              <w:rPr>
                <w:color w:val="000000"/>
              </w:rPr>
              <w:t>215600</w:t>
            </w:r>
          </w:p>
        </w:tc>
        <w:tc>
          <w:tcPr>
            <w:tcW w:w="992" w:type="dxa"/>
            <w:tcBorders>
              <w:top w:val="single" w:sz="4" w:space="0" w:color="auto"/>
              <w:left w:val="single" w:sz="4" w:space="0" w:color="auto"/>
              <w:bottom w:val="single" w:sz="4" w:space="0" w:color="auto"/>
              <w:right w:val="single" w:sz="4" w:space="0" w:color="auto"/>
            </w:tcBorders>
            <w:hideMark/>
          </w:tcPr>
          <w:p w:rsidR="00011A38" w:rsidRPr="009A2B88" w:rsidRDefault="00011A38" w:rsidP="00E971AE">
            <w:pPr>
              <w:contextualSpacing/>
              <w:jc w:val="center"/>
              <w:rPr>
                <w:rFonts w:eastAsia="Calibri"/>
                <w:color w:val="000000"/>
              </w:rPr>
            </w:pPr>
            <w:r w:rsidRPr="009A2B88">
              <w:rPr>
                <w:color w:val="000000"/>
              </w:rPr>
              <w:t>-</w:t>
            </w:r>
          </w:p>
        </w:tc>
        <w:tc>
          <w:tcPr>
            <w:tcW w:w="1276" w:type="dxa"/>
            <w:tcBorders>
              <w:top w:val="single" w:sz="4" w:space="0" w:color="auto"/>
              <w:left w:val="single" w:sz="4" w:space="0" w:color="auto"/>
              <w:bottom w:val="single" w:sz="4" w:space="0" w:color="auto"/>
              <w:right w:val="single" w:sz="4" w:space="0" w:color="auto"/>
            </w:tcBorders>
            <w:hideMark/>
          </w:tcPr>
          <w:p w:rsidR="00011A38" w:rsidRPr="009A2B88" w:rsidRDefault="00011A38" w:rsidP="00E971AE">
            <w:pPr>
              <w:contextualSpacing/>
              <w:jc w:val="center"/>
              <w:rPr>
                <w:color w:val="000000"/>
              </w:rPr>
            </w:pPr>
            <w:r w:rsidRPr="009A2B88">
              <w:rPr>
                <w:color w:val="000000"/>
              </w:rPr>
              <w:t>-</w:t>
            </w:r>
          </w:p>
        </w:tc>
        <w:tc>
          <w:tcPr>
            <w:tcW w:w="1383" w:type="dxa"/>
            <w:tcBorders>
              <w:top w:val="single" w:sz="4" w:space="0" w:color="auto"/>
              <w:left w:val="single" w:sz="4" w:space="0" w:color="auto"/>
              <w:bottom w:val="single" w:sz="4" w:space="0" w:color="auto"/>
              <w:right w:val="single" w:sz="4" w:space="0" w:color="auto"/>
            </w:tcBorders>
            <w:hideMark/>
          </w:tcPr>
          <w:p w:rsidR="00011A38" w:rsidRPr="009A2B88" w:rsidRDefault="00011A38" w:rsidP="00E971AE">
            <w:pPr>
              <w:contextualSpacing/>
              <w:jc w:val="center"/>
              <w:rPr>
                <w:color w:val="000000"/>
              </w:rPr>
            </w:pPr>
            <w:r w:rsidRPr="009A2B88">
              <w:rPr>
                <w:color w:val="000000"/>
              </w:rPr>
              <w:t>-</w:t>
            </w:r>
          </w:p>
        </w:tc>
      </w:tr>
      <w:tr w:rsidR="00011A38" w:rsidRPr="00E971AE" w:rsidTr="009A2B88">
        <w:trPr>
          <w:trHeight w:val="220"/>
          <w:jc w:val="center"/>
        </w:trPr>
        <w:tc>
          <w:tcPr>
            <w:tcW w:w="4815" w:type="dxa"/>
            <w:tcBorders>
              <w:top w:val="single" w:sz="4" w:space="0" w:color="auto"/>
              <w:left w:val="single" w:sz="4" w:space="0" w:color="auto"/>
              <w:bottom w:val="single" w:sz="4" w:space="0" w:color="auto"/>
              <w:right w:val="single" w:sz="4" w:space="0" w:color="auto"/>
            </w:tcBorders>
            <w:vAlign w:val="center"/>
            <w:hideMark/>
          </w:tcPr>
          <w:p w:rsidR="00011A38" w:rsidRPr="009A2B88" w:rsidRDefault="00011A38" w:rsidP="00E971AE">
            <w:pPr>
              <w:contextualSpacing/>
              <w:rPr>
                <w:color w:val="000000"/>
                <w:lang w:val="kk-KZ"/>
              </w:rPr>
            </w:pPr>
            <w:r w:rsidRPr="009A2B88">
              <w:rPr>
                <w:color w:val="000000"/>
                <w:lang w:val="kk-KZ"/>
              </w:rPr>
              <w:t>Ботахан №121</w:t>
            </w:r>
            <w:r w:rsidRPr="009A2B88">
              <w:rPr>
                <w:color w:val="000000"/>
              </w:rPr>
              <w:t xml:space="preserve"> после обр с </w:t>
            </w:r>
            <w:r w:rsidRPr="009A2B88">
              <w:rPr>
                <w:color w:val="000000"/>
                <w:lang w:val="en-US"/>
              </w:rPr>
              <w:t>Rau</w:t>
            </w:r>
            <w:r w:rsidRPr="009A2B88">
              <w:rPr>
                <w:color w:val="000000"/>
              </w:rPr>
              <w:t xml:space="preserve">-85 без </w:t>
            </w:r>
            <w:r w:rsidRPr="009A2B88">
              <w:rPr>
                <w:color w:val="000000"/>
                <w:lang w:val="en-US"/>
              </w:rPr>
              <w:t>HCl</w:t>
            </w:r>
          </w:p>
        </w:tc>
        <w:tc>
          <w:tcPr>
            <w:tcW w:w="1134" w:type="dxa"/>
            <w:tcBorders>
              <w:top w:val="single" w:sz="4" w:space="0" w:color="auto"/>
              <w:left w:val="single" w:sz="4" w:space="0" w:color="auto"/>
              <w:bottom w:val="single" w:sz="4" w:space="0" w:color="auto"/>
              <w:right w:val="single" w:sz="4" w:space="0" w:color="auto"/>
            </w:tcBorders>
            <w:vAlign w:val="center"/>
            <w:hideMark/>
          </w:tcPr>
          <w:p w:rsidR="00011A38" w:rsidRPr="009A2B88" w:rsidRDefault="00011A38" w:rsidP="00E971AE">
            <w:pPr>
              <w:contextualSpacing/>
              <w:jc w:val="center"/>
              <w:rPr>
                <w:color w:val="000000"/>
              </w:rPr>
            </w:pPr>
            <w:r w:rsidRPr="009A2B88">
              <w:rPr>
                <w:color w:val="000000"/>
              </w:rPr>
              <w:t>179135,8</w:t>
            </w:r>
          </w:p>
        </w:tc>
        <w:tc>
          <w:tcPr>
            <w:tcW w:w="992" w:type="dxa"/>
            <w:tcBorders>
              <w:top w:val="single" w:sz="4" w:space="0" w:color="auto"/>
              <w:left w:val="single" w:sz="4" w:space="0" w:color="auto"/>
              <w:bottom w:val="single" w:sz="4" w:space="0" w:color="auto"/>
              <w:right w:val="single" w:sz="4" w:space="0" w:color="auto"/>
            </w:tcBorders>
            <w:hideMark/>
          </w:tcPr>
          <w:p w:rsidR="00011A38" w:rsidRPr="009A2B88" w:rsidRDefault="00011A38" w:rsidP="00E971AE">
            <w:pPr>
              <w:contextualSpacing/>
              <w:jc w:val="center"/>
              <w:rPr>
                <w:color w:val="000000"/>
              </w:rPr>
            </w:pPr>
            <w:r w:rsidRPr="009A2B88">
              <w:rPr>
                <w:color w:val="000000"/>
              </w:rPr>
              <w:t>33</w:t>
            </w:r>
          </w:p>
        </w:tc>
        <w:tc>
          <w:tcPr>
            <w:tcW w:w="1276" w:type="dxa"/>
            <w:tcBorders>
              <w:top w:val="single" w:sz="4" w:space="0" w:color="auto"/>
              <w:left w:val="single" w:sz="4" w:space="0" w:color="auto"/>
              <w:bottom w:val="single" w:sz="4" w:space="0" w:color="auto"/>
              <w:right w:val="single" w:sz="4" w:space="0" w:color="auto"/>
            </w:tcBorders>
            <w:hideMark/>
          </w:tcPr>
          <w:p w:rsidR="00011A38" w:rsidRPr="009A2B88" w:rsidRDefault="00011A38" w:rsidP="00E971AE">
            <w:pPr>
              <w:contextualSpacing/>
              <w:jc w:val="center"/>
              <w:rPr>
                <w:color w:val="000000"/>
              </w:rPr>
            </w:pPr>
            <w:r w:rsidRPr="009A2B88">
              <w:rPr>
                <w:color w:val="000000"/>
              </w:rPr>
              <w:t>1674,72</w:t>
            </w:r>
          </w:p>
        </w:tc>
        <w:tc>
          <w:tcPr>
            <w:tcW w:w="1383" w:type="dxa"/>
            <w:tcBorders>
              <w:top w:val="single" w:sz="4" w:space="0" w:color="auto"/>
              <w:left w:val="single" w:sz="4" w:space="0" w:color="auto"/>
              <w:bottom w:val="single" w:sz="4" w:space="0" w:color="auto"/>
              <w:right w:val="single" w:sz="4" w:space="0" w:color="auto"/>
            </w:tcBorders>
            <w:hideMark/>
          </w:tcPr>
          <w:p w:rsidR="00011A38" w:rsidRPr="009A2B88" w:rsidRDefault="00011A38" w:rsidP="00E971AE">
            <w:pPr>
              <w:contextualSpacing/>
              <w:jc w:val="center"/>
              <w:rPr>
                <w:color w:val="000000"/>
              </w:rPr>
            </w:pPr>
            <w:r w:rsidRPr="009A2B88">
              <w:rPr>
                <w:color w:val="000000"/>
              </w:rPr>
              <w:t>360</w:t>
            </w:r>
          </w:p>
        </w:tc>
      </w:tr>
      <w:tr w:rsidR="00011A38" w:rsidRPr="00E971AE" w:rsidTr="009A2B88">
        <w:trPr>
          <w:trHeight w:val="220"/>
          <w:jc w:val="center"/>
        </w:trPr>
        <w:tc>
          <w:tcPr>
            <w:tcW w:w="4815" w:type="dxa"/>
            <w:tcBorders>
              <w:top w:val="single" w:sz="4" w:space="0" w:color="auto"/>
              <w:left w:val="single" w:sz="4" w:space="0" w:color="auto"/>
              <w:bottom w:val="single" w:sz="4" w:space="0" w:color="auto"/>
              <w:right w:val="single" w:sz="4" w:space="0" w:color="auto"/>
            </w:tcBorders>
            <w:vAlign w:val="center"/>
            <w:hideMark/>
          </w:tcPr>
          <w:p w:rsidR="00011A38" w:rsidRPr="009A2B88" w:rsidRDefault="00011A38" w:rsidP="00E971AE">
            <w:pPr>
              <w:contextualSpacing/>
              <w:rPr>
                <w:color w:val="000000"/>
                <w:lang w:val="kk-KZ"/>
              </w:rPr>
            </w:pPr>
            <w:r w:rsidRPr="009A2B88">
              <w:rPr>
                <w:color w:val="000000"/>
                <w:lang w:val="kk-KZ"/>
              </w:rPr>
              <w:t>Ботахан №121</w:t>
            </w:r>
            <w:r w:rsidRPr="009A2B88">
              <w:rPr>
                <w:color w:val="000000"/>
              </w:rPr>
              <w:t xml:space="preserve"> после обр с </w:t>
            </w:r>
            <w:r w:rsidRPr="009A2B88">
              <w:rPr>
                <w:color w:val="000000"/>
                <w:lang w:val="en-US"/>
              </w:rPr>
              <w:t>Rau</w:t>
            </w:r>
            <w:r w:rsidRPr="009A2B88">
              <w:rPr>
                <w:color w:val="000000"/>
              </w:rPr>
              <w:t xml:space="preserve">-85 с </w:t>
            </w:r>
            <w:r w:rsidRPr="009A2B88">
              <w:rPr>
                <w:color w:val="000000"/>
                <w:lang w:val="en-US"/>
              </w:rPr>
              <w:t>HCl</w:t>
            </w:r>
          </w:p>
        </w:tc>
        <w:tc>
          <w:tcPr>
            <w:tcW w:w="1134" w:type="dxa"/>
            <w:tcBorders>
              <w:top w:val="single" w:sz="4" w:space="0" w:color="auto"/>
              <w:left w:val="single" w:sz="4" w:space="0" w:color="auto"/>
              <w:bottom w:val="single" w:sz="4" w:space="0" w:color="auto"/>
              <w:right w:val="single" w:sz="4" w:space="0" w:color="auto"/>
            </w:tcBorders>
            <w:vAlign w:val="center"/>
            <w:hideMark/>
          </w:tcPr>
          <w:p w:rsidR="00011A38" w:rsidRPr="009A2B88" w:rsidRDefault="00011A38" w:rsidP="00E971AE">
            <w:pPr>
              <w:contextualSpacing/>
              <w:jc w:val="center"/>
              <w:rPr>
                <w:color w:val="000000"/>
              </w:rPr>
            </w:pPr>
            <w:r w:rsidRPr="009A2B88">
              <w:rPr>
                <w:color w:val="000000"/>
              </w:rPr>
              <w:t>193582</w:t>
            </w:r>
          </w:p>
        </w:tc>
        <w:tc>
          <w:tcPr>
            <w:tcW w:w="992" w:type="dxa"/>
            <w:tcBorders>
              <w:top w:val="single" w:sz="4" w:space="0" w:color="auto"/>
              <w:left w:val="single" w:sz="4" w:space="0" w:color="auto"/>
              <w:bottom w:val="single" w:sz="4" w:space="0" w:color="auto"/>
              <w:right w:val="single" w:sz="4" w:space="0" w:color="auto"/>
            </w:tcBorders>
            <w:hideMark/>
          </w:tcPr>
          <w:p w:rsidR="00011A38" w:rsidRPr="009A2B88" w:rsidRDefault="00011A38" w:rsidP="00E971AE">
            <w:pPr>
              <w:contextualSpacing/>
              <w:jc w:val="center"/>
              <w:rPr>
                <w:color w:val="000000"/>
              </w:rPr>
            </w:pPr>
            <w:r w:rsidRPr="009A2B88">
              <w:rPr>
                <w:color w:val="000000"/>
              </w:rPr>
              <w:t>80,5</w:t>
            </w:r>
          </w:p>
        </w:tc>
        <w:tc>
          <w:tcPr>
            <w:tcW w:w="1276" w:type="dxa"/>
            <w:tcBorders>
              <w:top w:val="single" w:sz="4" w:space="0" w:color="auto"/>
              <w:left w:val="single" w:sz="4" w:space="0" w:color="auto"/>
              <w:bottom w:val="single" w:sz="4" w:space="0" w:color="auto"/>
              <w:right w:val="single" w:sz="4" w:space="0" w:color="auto"/>
            </w:tcBorders>
            <w:hideMark/>
          </w:tcPr>
          <w:p w:rsidR="00011A38" w:rsidRPr="009A2B88" w:rsidRDefault="00011A38" w:rsidP="00E971AE">
            <w:pPr>
              <w:contextualSpacing/>
              <w:jc w:val="center"/>
              <w:rPr>
                <w:color w:val="000000"/>
              </w:rPr>
            </w:pPr>
            <w:r w:rsidRPr="009A2B88">
              <w:rPr>
                <w:color w:val="000000"/>
              </w:rPr>
              <w:t>11304,36</w:t>
            </w:r>
          </w:p>
        </w:tc>
        <w:tc>
          <w:tcPr>
            <w:tcW w:w="1383" w:type="dxa"/>
            <w:tcBorders>
              <w:top w:val="single" w:sz="4" w:space="0" w:color="auto"/>
              <w:left w:val="single" w:sz="4" w:space="0" w:color="auto"/>
              <w:bottom w:val="single" w:sz="4" w:space="0" w:color="auto"/>
              <w:right w:val="single" w:sz="4" w:space="0" w:color="auto"/>
            </w:tcBorders>
            <w:hideMark/>
          </w:tcPr>
          <w:p w:rsidR="00011A38" w:rsidRPr="009A2B88" w:rsidRDefault="00011A38" w:rsidP="00E971AE">
            <w:pPr>
              <w:contextualSpacing/>
              <w:jc w:val="center"/>
              <w:rPr>
                <w:color w:val="000000"/>
              </w:rPr>
            </w:pPr>
            <w:r w:rsidRPr="009A2B88">
              <w:rPr>
                <w:color w:val="000000"/>
              </w:rPr>
              <w:t>1160</w:t>
            </w:r>
          </w:p>
        </w:tc>
      </w:tr>
      <w:tr w:rsidR="00011A38" w:rsidRPr="00E971AE" w:rsidTr="009A2B88">
        <w:trPr>
          <w:trHeight w:val="220"/>
          <w:jc w:val="center"/>
        </w:trPr>
        <w:tc>
          <w:tcPr>
            <w:tcW w:w="4815" w:type="dxa"/>
            <w:tcBorders>
              <w:top w:val="single" w:sz="4" w:space="0" w:color="auto"/>
              <w:left w:val="single" w:sz="4" w:space="0" w:color="auto"/>
              <w:bottom w:val="single" w:sz="4" w:space="0" w:color="auto"/>
              <w:right w:val="single" w:sz="4" w:space="0" w:color="auto"/>
            </w:tcBorders>
            <w:vAlign w:val="center"/>
            <w:hideMark/>
          </w:tcPr>
          <w:p w:rsidR="00011A38" w:rsidRPr="009A2B88" w:rsidRDefault="00011A38" w:rsidP="00E971AE">
            <w:pPr>
              <w:contextualSpacing/>
              <w:rPr>
                <w:color w:val="000000"/>
              </w:rPr>
            </w:pPr>
            <w:r w:rsidRPr="009A2B88">
              <w:rPr>
                <w:color w:val="000000"/>
              </w:rPr>
              <w:t>Алтыкуль №102</w:t>
            </w:r>
          </w:p>
        </w:tc>
        <w:tc>
          <w:tcPr>
            <w:tcW w:w="1134" w:type="dxa"/>
            <w:tcBorders>
              <w:top w:val="single" w:sz="4" w:space="0" w:color="auto"/>
              <w:left w:val="single" w:sz="4" w:space="0" w:color="auto"/>
              <w:bottom w:val="single" w:sz="4" w:space="0" w:color="auto"/>
              <w:right w:val="single" w:sz="4" w:space="0" w:color="auto"/>
            </w:tcBorders>
            <w:vAlign w:val="center"/>
            <w:hideMark/>
          </w:tcPr>
          <w:p w:rsidR="00011A38" w:rsidRPr="009A2B88" w:rsidRDefault="00011A38" w:rsidP="00E971AE">
            <w:pPr>
              <w:contextualSpacing/>
              <w:jc w:val="center"/>
              <w:rPr>
                <w:color w:val="000000"/>
              </w:rPr>
            </w:pPr>
            <w:r w:rsidRPr="009A2B88">
              <w:rPr>
                <w:color w:val="000000"/>
              </w:rPr>
              <w:t>184711</w:t>
            </w:r>
          </w:p>
        </w:tc>
        <w:tc>
          <w:tcPr>
            <w:tcW w:w="992" w:type="dxa"/>
            <w:tcBorders>
              <w:top w:val="single" w:sz="4" w:space="0" w:color="auto"/>
              <w:left w:val="single" w:sz="4" w:space="0" w:color="auto"/>
              <w:bottom w:val="single" w:sz="4" w:space="0" w:color="auto"/>
              <w:right w:val="single" w:sz="4" w:space="0" w:color="auto"/>
            </w:tcBorders>
            <w:hideMark/>
          </w:tcPr>
          <w:p w:rsidR="00011A38" w:rsidRPr="009A2B88" w:rsidRDefault="00011A38" w:rsidP="00E971AE">
            <w:pPr>
              <w:contextualSpacing/>
              <w:jc w:val="center"/>
              <w:rPr>
                <w:color w:val="000000"/>
              </w:rPr>
            </w:pPr>
            <w:r w:rsidRPr="009A2B88">
              <w:rPr>
                <w:color w:val="000000"/>
              </w:rPr>
              <w:t>-</w:t>
            </w:r>
          </w:p>
        </w:tc>
        <w:tc>
          <w:tcPr>
            <w:tcW w:w="1276" w:type="dxa"/>
            <w:tcBorders>
              <w:top w:val="single" w:sz="4" w:space="0" w:color="auto"/>
              <w:left w:val="single" w:sz="4" w:space="0" w:color="auto"/>
              <w:bottom w:val="single" w:sz="4" w:space="0" w:color="auto"/>
              <w:right w:val="single" w:sz="4" w:space="0" w:color="auto"/>
            </w:tcBorders>
            <w:hideMark/>
          </w:tcPr>
          <w:p w:rsidR="00011A38" w:rsidRPr="009A2B88" w:rsidRDefault="00011A38" w:rsidP="00E971AE">
            <w:pPr>
              <w:contextualSpacing/>
              <w:jc w:val="center"/>
              <w:rPr>
                <w:color w:val="000000"/>
              </w:rPr>
            </w:pPr>
            <w:r w:rsidRPr="009A2B88">
              <w:rPr>
                <w:color w:val="000000"/>
              </w:rPr>
              <w:t>-</w:t>
            </w:r>
          </w:p>
        </w:tc>
        <w:tc>
          <w:tcPr>
            <w:tcW w:w="1383" w:type="dxa"/>
            <w:tcBorders>
              <w:top w:val="single" w:sz="4" w:space="0" w:color="auto"/>
              <w:left w:val="single" w:sz="4" w:space="0" w:color="auto"/>
              <w:bottom w:val="single" w:sz="4" w:space="0" w:color="auto"/>
              <w:right w:val="single" w:sz="4" w:space="0" w:color="auto"/>
            </w:tcBorders>
            <w:hideMark/>
          </w:tcPr>
          <w:p w:rsidR="00011A38" w:rsidRPr="009A2B88" w:rsidRDefault="00011A38" w:rsidP="00E971AE">
            <w:pPr>
              <w:contextualSpacing/>
              <w:jc w:val="center"/>
              <w:rPr>
                <w:color w:val="000000"/>
              </w:rPr>
            </w:pPr>
            <w:r w:rsidRPr="009A2B88">
              <w:rPr>
                <w:color w:val="000000"/>
              </w:rPr>
              <w:t>-</w:t>
            </w:r>
          </w:p>
        </w:tc>
      </w:tr>
      <w:tr w:rsidR="00011A38" w:rsidRPr="00E971AE" w:rsidTr="009A2B88">
        <w:trPr>
          <w:trHeight w:val="123"/>
          <w:jc w:val="center"/>
        </w:trPr>
        <w:tc>
          <w:tcPr>
            <w:tcW w:w="4815" w:type="dxa"/>
            <w:tcBorders>
              <w:top w:val="single" w:sz="4" w:space="0" w:color="auto"/>
              <w:left w:val="single" w:sz="4" w:space="0" w:color="auto"/>
              <w:bottom w:val="single" w:sz="4" w:space="0" w:color="auto"/>
              <w:right w:val="single" w:sz="4" w:space="0" w:color="auto"/>
            </w:tcBorders>
            <w:vAlign w:val="center"/>
            <w:hideMark/>
          </w:tcPr>
          <w:p w:rsidR="00011A38" w:rsidRPr="009A2B88" w:rsidRDefault="00011A38" w:rsidP="00E971AE">
            <w:pPr>
              <w:contextualSpacing/>
              <w:rPr>
                <w:color w:val="000000"/>
              </w:rPr>
            </w:pPr>
            <w:r w:rsidRPr="009A2B88">
              <w:rPr>
                <w:color w:val="000000"/>
              </w:rPr>
              <w:t xml:space="preserve">Алтыкуль №102 после обр с </w:t>
            </w:r>
            <w:r w:rsidRPr="009A2B88">
              <w:rPr>
                <w:color w:val="000000"/>
                <w:lang w:val="en-US"/>
              </w:rPr>
              <w:t>Rau</w:t>
            </w:r>
            <w:r w:rsidRPr="009A2B88">
              <w:rPr>
                <w:color w:val="000000"/>
              </w:rPr>
              <w:t xml:space="preserve">-85 без </w:t>
            </w:r>
            <w:r w:rsidRPr="009A2B88">
              <w:rPr>
                <w:color w:val="000000"/>
                <w:lang w:val="en-US"/>
              </w:rPr>
              <w:t>HCl</w:t>
            </w:r>
          </w:p>
        </w:tc>
        <w:tc>
          <w:tcPr>
            <w:tcW w:w="1134" w:type="dxa"/>
            <w:tcBorders>
              <w:top w:val="single" w:sz="4" w:space="0" w:color="auto"/>
              <w:left w:val="single" w:sz="4" w:space="0" w:color="auto"/>
              <w:bottom w:val="single" w:sz="4" w:space="0" w:color="auto"/>
              <w:right w:val="single" w:sz="4" w:space="0" w:color="auto"/>
            </w:tcBorders>
            <w:vAlign w:val="center"/>
            <w:hideMark/>
          </w:tcPr>
          <w:p w:rsidR="00011A38" w:rsidRPr="009A2B88" w:rsidRDefault="00011A38" w:rsidP="00E971AE">
            <w:pPr>
              <w:contextualSpacing/>
              <w:jc w:val="center"/>
              <w:rPr>
                <w:color w:val="000000"/>
              </w:rPr>
            </w:pPr>
            <w:r w:rsidRPr="009A2B88">
              <w:rPr>
                <w:color w:val="000000"/>
              </w:rPr>
              <w:t>180179,7</w:t>
            </w:r>
          </w:p>
        </w:tc>
        <w:tc>
          <w:tcPr>
            <w:tcW w:w="992" w:type="dxa"/>
            <w:tcBorders>
              <w:top w:val="single" w:sz="4" w:space="0" w:color="auto"/>
              <w:left w:val="single" w:sz="4" w:space="0" w:color="auto"/>
              <w:bottom w:val="single" w:sz="4" w:space="0" w:color="auto"/>
              <w:right w:val="single" w:sz="4" w:space="0" w:color="auto"/>
            </w:tcBorders>
            <w:hideMark/>
          </w:tcPr>
          <w:p w:rsidR="00011A38" w:rsidRPr="009A2B88" w:rsidRDefault="00011A38" w:rsidP="00E971AE">
            <w:pPr>
              <w:contextualSpacing/>
              <w:jc w:val="center"/>
              <w:rPr>
                <w:color w:val="000000"/>
              </w:rPr>
            </w:pPr>
            <w:r w:rsidRPr="009A2B88">
              <w:rPr>
                <w:color w:val="000000"/>
              </w:rPr>
              <w:t>33,5</w:t>
            </w:r>
          </w:p>
        </w:tc>
        <w:tc>
          <w:tcPr>
            <w:tcW w:w="1276" w:type="dxa"/>
            <w:tcBorders>
              <w:top w:val="single" w:sz="4" w:space="0" w:color="auto"/>
              <w:left w:val="single" w:sz="4" w:space="0" w:color="auto"/>
              <w:bottom w:val="single" w:sz="4" w:space="0" w:color="auto"/>
              <w:right w:val="single" w:sz="4" w:space="0" w:color="auto"/>
            </w:tcBorders>
            <w:hideMark/>
          </w:tcPr>
          <w:p w:rsidR="00011A38" w:rsidRPr="009A2B88" w:rsidRDefault="00011A38" w:rsidP="00E971AE">
            <w:pPr>
              <w:contextualSpacing/>
              <w:jc w:val="center"/>
              <w:rPr>
                <w:color w:val="000000"/>
              </w:rPr>
            </w:pPr>
            <w:r w:rsidRPr="009A2B88">
              <w:rPr>
                <w:color w:val="000000"/>
              </w:rPr>
              <w:t>1779,39</w:t>
            </w:r>
          </w:p>
        </w:tc>
        <w:tc>
          <w:tcPr>
            <w:tcW w:w="1383" w:type="dxa"/>
            <w:tcBorders>
              <w:top w:val="single" w:sz="4" w:space="0" w:color="auto"/>
              <w:left w:val="single" w:sz="4" w:space="0" w:color="auto"/>
              <w:bottom w:val="single" w:sz="4" w:space="0" w:color="auto"/>
              <w:right w:val="single" w:sz="4" w:space="0" w:color="auto"/>
            </w:tcBorders>
            <w:hideMark/>
          </w:tcPr>
          <w:p w:rsidR="00011A38" w:rsidRPr="009A2B88" w:rsidRDefault="00011A38" w:rsidP="00E971AE">
            <w:pPr>
              <w:contextualSpacing/>
              <w:jc w:val="center"/>
              <w:rPr>
                <w:color w:val="000000"/>
              </w:rPr>
            </w:pPr>
            <w:r w:rsidRPr="009A2B88">
              <w:rPr>
                <w:color w:val="000000"/>
              </w:rPr>
              <w:t>380</w:t>
            </w:r>
          </w:p>
        </w:tc>
      </w:tr>
      <w:tr w:rsidR="00011A38" w:rsidRPr="00E971AE" w:rsidTr="009A2B88">
        <w:trPr>
          <w:trHeight w:val="123"/>
          <w:jc w:val="center"/>
        </w:trPr>
        <w:tc>
          <w:tcPr>
            <w:tcW w:w="4815" w:type="dxa"/>
            <w:tcBorders>
              <w:top w:val="single" w:sz="4" w:space="0" w:color="auto"/>
              <w:left w:val="single" w:sz="4" w:space="0" w:color="auto"/>
              <w:bottom w:val="single" w:sz="4" w:space="0" w:color="auto"/>
              <w:right w:val="single" w:sz="4" w:space="0" w:color="auto"/>
            </w:tcBorders>
            <w:vAlign w:val="center"/>
            <w:hideMark/>
          </w:tcPr>
          <w:p w:rsidR="00011A38" w:rsidRPr="009A2B88" w:rsidRDefault="00011A38" w:rsidP="00E971AE">
            <w:pPr>
              <w:contextualSpacing/>
              <w:rPr>
                <w:color w:val="000000"/>
              </w:rPr>
            </w:pPr>
            <w:r w:rsidRPr="009A2B88">
              <w:rPr>
                <w:color w:val="000000"/>
              </w:rPr>
              <w:t xml:space="preserve">Алтыкуль №102 после обр с </w:t>
            </w:r>
            <w:r w:rsidRPr="009A2B88">
              <w:rPr>
                <w:color w:val="000000"/>
                <w:lang w:val="en-US"/>
              </w:rPr>
              <w:t>Rau</w:t>
            </w:r>
            <w:r w:rsidRPr="009A2B88">
              <w:rPr>
                <w:color w:val="000000"/>
              </w:rPr>
              <w:t xml:space="preserve">-85 </w:t>
            </w:r>
            <w:r w:rsidRPr="009A2B88">
              <w:rPr>
                <w:color w:val="000000"/>
                <w:lang w:val="kk-KZ"/>
              </w:rPr>
              <w:t xml:space="preserve">с </w:t>
            </w:r>
            <w:r w:rsidRPr="009A2B88">
              <w:rPr>
                <w:color w:val="000000"/>
                <w:lang w:val="en-US"/>
              </w:rPr>
              <w:t>HCl</w:t>
            </w:r>
          </w:p>
        </w:tc>
        <w:tc>
          <w:tcPr>
            <w:tcW w:w="1134" w:type="dxa"/>
            <w:tcBorders>
              <w:top w:val="single" w:sz="4" w:space="0" w:color="auto"/>
              <w:left w:val="single" w:sz="4" w:space="0" w:color="auto"/>
              <w:bottom w:val="single" w:sz="4" w:space="0" w:color="auto"/>
              <w:right w:val="single" w:sz="4" w:space="0" w:color="auto"/>
            </w:tcBorders>
            <w:vAlign w:val="center"/>
            <w:hideMark/>
          </w:tcPr>
          <w:p w:rsidR="00011A38" w:rsidRPr="009A2B88" w:rsidRDefault="00011A38" w:rsidP="00E971AE">
            <w:pPr>
              <w:contextualSpacing/>
              <w:jc w:val="center"/>
              <w:rPr>
                <w:color w:val="000000"/>
              </w:rPr>
            </w:pPr>
            <w:r w:rsidRPr="009A2B88">
              <w:rPr>
                <w:color w:val="000000"/>
              </w:rPr>
              <w:t>215960</w:t>
            </w:r>
          </w:p>
        </w:tc>
        <w:tc>
          <w:tcPr>
            <w:tcW w:w="992" w:type="dxa"/>
            <w:tcBorders>
              <w:top w:val="single" w:sz="4" w:space="0" w:color="auto"/>
              <w:left w:val="single" w:sz="4" w:space="0" w:color="auto"/>
              <w:bottom w:val="single" w:sz="4" w:space="0" w:color="auto"/>
              <w:right w:val="single" w:sz="4" w:space="0" w:color="auto"/>
            </w:tcBorders>
            <w:hideMark/>
          </w:tcPr>
          <w:p w:rsidR="00011A38" w:rsidRPr="009A2B88" w:rsidRDefault="00011A38" w:rsidP="00E971AE">
            <w:pPr>
              <w:contextualSpacing/>
              <w:jc w:val="center"/>
              <w:rPr>
                <w:color w:val="000000"/>
              </w:rPr>
            </w:pPr>
            <w:r w:rsidRPr="009A2B88">
              <w:rPr>
                <w:color w:val="000000"/>
              </w:rPr>
              <w:t>78,5</w:t>
            </w:r>
          </w:p>
        </w:tc>
        <w:tc>
          <w:tcPr>
            <w:tcW w:w="1276" w:type="dxa"/>
            <w:tcBorders>
              <w:top w:val="single" w:sz="4" w:space="0" w:color="auto"/>
              <w:left w:val="single" w:sz="4" w:space="0" w:color="auto"/>
              <w:bottom w:val="single" w:sz="4" w:space="0" w:color="auto"/>
              <w:right w:val="single" w:sz="4" w:space="0" w:color="auto"/>
            </w:tcBorders>
            <w:hideMark/>
          </w:tcPr>
          <w:p w:rsidR="00011A38" w:rsidRPr="009A2B88" w:rsidRDefault="00011A38" w:rsidP="00E971AE">
            <w:pPr>
              <w:contextualSpacing/>
              <w:jc w:val="center"/>
              <w:rPr>
                <w:color w:val="000000"/>
              </w:rPr>
            </w:pPr>
            <w:r w:rsidRPr="009A2B88">
              <w:rPr>
                <w:color w:val="000000"/>
              </w:rPr>
              <w:t>10676,34</w:t>
            </w:r>
          </w:p>
        </w:tc>
        <w:tc>
          <w:tcPr>
            <w:tcW w:w="1383" w:type="dxa"/>
            <w:tcBorders>
              <w:top w:val="single" w:sz="4" w:space="0" w:color="auto"/>
              <w:left w:val="single" w:sz="4" w:space="0" w:color="auto"/>
              <w:bottom w:val="single" w:sz="4" w:space="0" w:color="auto"/>
              <w:right w:val="single" w:sz="4" w:space="0" w:color="auto"/>
            </w:tcBorders>
            <w:hideMark/>
          </w:tcPr>
          <w:p w:rsidR="00011A38" w:rsidRPr="009A2B88" w:rsidRDefault="00011A38" w:rsidP="00E971AE">
            <w:pPr>
              <w:contextualSpacing/>
              <w:jc w:val="center"/>
              <w:rPr>
                <w:color w:val="000000"/>
              </w:rPr>
            </w:pPr>
            <w:r w:rsidRPr="009A2B88">
              <w:rPr>
                <w:color w:val="000000"/>
              </w:rPr>
              <w:t>940</w:t>
            </w:r>
          </w:p>
        </w:tc>
      </w:tr>
      <w:tr w:rsidR="00011A38" w:rsidRPr="00E971AE" w:rsidTr="009A2B88">
        <w:trPr>
          <w:trHeight w:val="123"/>
          <w:jc w:val="center"/>
        </w:trPr>
        <w:tc>
          <w:tcPr>
            <w:tcW w:w="4815" w:type="dxa"/>
            <w:tcBorders>
              <w:top w:val="single" w:sz="4" w:space="0" w:color="auto"/>
              <w:left w:val="single" w:sz="4" w:space="0" w:color="auto"/>
              <w:bottom w:val="single" w:sz="4" w:space="0" w:color="auto"/>
              <w:right w:val="single" w:sz="4" w:space="0" w:color="auto"/>
            </w:tcBorders>
            <w:vAlign w:val="center"/>
            <w:hideMark/>
          </w:tcPr>
          <w:p w:rsidR="00011A38" w:rsidRPr="009A2B88" w:rsidRDefault="00011A38" w:rsidP="00E971AE">
            <w:pPr>
              <w:contextualSpacing/>
            </w:pPr>
            <w:r w:rsidRPr="009A2B88">
              <w:t>Каражанбас №1783</w:t>
            </w:r>
          </w:p>
        </w:tc>
        <w:tc>
          <w:tcPr>
            <w:tcW w:w="1134" w:type="dxa"/>
            <w:tcBorders>
              <w:top w:val="single" w:sz="4" w:space="0" w:color="auto"/>
              <w:left w:val="single" w:sz="4" w:space="0" w:color="auto"/>
              <w:bottom w:val="single" w:sz="4" w:space="0" w:color="auto"/>
              <w:right w:val="single" w:sz="4" w:space="0" w:color="auto"/>
            </w:tcBorders>
            <w:vAlign w:val="center"/>
            <w:hideMark/>
          </w:tcPr>
          <w:p w:rsidR="00011A38" w:rsidRPr="009A2B88" w:rsidRDefault="00011A38" w:rsidP="00E971AE">
            <w:pPr>
              <w:contextualSpacing/>
              <w:jc w:val="center"/>
              <w:rPr>
                <w:rFonts w:eastAsia="Calibri"/>
              </w:rPr>
            </w:pPr>
            <w:r w:rsidRPr="009A2B88">
              <w:rPr>
                <w:color w:val="000000"/>
              </w:rPr>
              <w:t>27512</w:t>
            </w:r>
          </w:p>
        </w:tc>
        <w:tc>
          <w:tcPr>
            <w:tcW w:w="992" w:type="dxa"/>
            <w:tcBorders>
              <w:top w:val="single" w:sz="4" w:space="0" w:color="auto"/>
              <w:left w:val="single" w:sz="4" w:space="0" w:color="auto"/>
              <w:bottom w:val="single" w:sz="4" w:space="0" w:color="auto"/>
              <w:right w:val="single" w:sz="4" w:space="0" w:color="auto"/>
            </w:tcBorders>
            <w:hideMark/>
          </w:tcPr>
          <w:p w:rsidR="00011A38" w:rsidRPr="009A2B88" w:rsidRDefault="00011A38" w:rsidP="00E971AE">
            <w:pPr>
              <w:contextualSpacing/>
              <w:jc w:val="center"/>
              <w:rPr>
                <w:color w:val="000000"/>
              </w:rPr>
            </w:pPr>
            <w:r w:rsidRPr="009A2B88">
              <w:rPr>
                <w:color w:val="000000"/>
              </w:rPr>
              <w:t>-</w:t>
            </w:r>
          </w:p>
        </w:tc>
        <w:tc>
          <w:tcPr>
            <w:tcW w:w="1276" w:type="dxa"/>
            <w:tcBorders>
              <w:top w:val="single" w:sz="4" w:space="0" w:color="auto"/>
              <w:left w:val="single" w:sz="4" w:space="0" w:color="auto"/>
              <w:bottom w:val="single" w:sz="4" w:space="0" w:color="auto"/>
              <w:right w:val="single" w:sz="4" w:space="0" w:color="auto"/>
            </w:tcBorders>
            <w:hideMark/>
          </w:tcPr>
          <w:p w:rsidR="00011A38" w:rsidRPr="009A2B88" w:rsidRDefault="00011A38" w:rsidP="00E971AE">
            <w:pPr>
              <w:contextualSpacing/>
              <w:jc w:val="center"/>
              <w:rPr>
                <w:color w:val="000000"/>
              </w:rPr>
            </w:pPr>
            <w:r w:rsidRPr="009A2B88">
              <w:rPr>
                <w:color w:val="000000"/>
              </w:rPr>
              <w:t>-</w:t>
            </w:r>
          </w:p>
        </w:tc>
        <w:tc>
          <w:tcPr>
            <w:tcW w:w="1383" w:type="dxa"/>
            <w:tcBorders>
              <w:top w:val="single" w:sz="4" w:space="0" w:color="auto"/>
              <w:left w:val="single" w:sz="4" w:space="0" w:color="auto"/>
              <w:bottom w:val="single" w:sz="4" w:space="0" w:color="auto"/>
              <w:right w:val="single" w:sz="4" w:space="0" w:color="auto"/>
            </w:tcBorders>
            <w:hideMark/>
          </w:tcPr>
          <w:p w:rsidR="00011A38" w:rsidRPr="009A2B88" w:rsidRDefault="00011A38" w:rsidP="00E971AE">
            <w:pPr>
              <w:contextualSpacing/>
              <w:jc w:val="center"/>
              <w:rPr>
                <w:color w:val="000000"/>
              </w:rPr>
            </w:pPr>
            <w:r w:rsidRPr="009A2B88">
              <w:rPr>
                <w:color w:val="000000"/>
              </w:rPr>
              <w:t>-</w:t>
            </w:r>
          </w:p>
        </w:tc>
      </w:tr>
      <w:tr w:rsidR="00011A38" w:rsidRPr="00E971AE" w:rsidTr="009A2B88">
        <w:trPr>
          <w:trHeight w:val="123"/>
          <w:jc w:val="center"/>
        </w:trPr>
        <w:tc>
          <w:tcPr>
            <w:tcW w:w="4815" w:type="dxa"/>
            <w:tcBorders>
              <w:top w:val="single" w:sz="4" w:space="0" w:color="auto"/>
              <w:left w:val="single" w:sz="4" w:space="0" w:color="auto"/>
              <w:bottom w:val="single" w:sz="4" w:space="0" w:color="auto"/>
              <w:right w:val="single" w:sz="4" w:space="0" w:color="auto"/>
            </w:tcBorders>
            <w:vAlign w:val="center"/>
            <w:hideMark/>
          </w:tcPr>
          <w:p w:rsidR="00011A38" w:rsidRPr="009A2B88" w:rsidRDefault="00011A38" w:rsidP="00E971AE">
            <w:pPr>
              <w:contextualSpacing/>
              <w:rPr>
                <w:color w:val="000000"/>
                <w:lang w:val="kk-KZ"/>
              </w:rPr>
            </w:pPr>
            <w:r w:rsidRPr="009A2B88">
              <w:rPr>
                <w:color w:val="000000"/>
                <w:lang w:val="kk-KZ"/>
              </w:rPr>
              <w:t xml:space="preserve">Каражанбас №1783 </w:t>
            </w:r>
            <w:r w:rsidRPr="009A2B88">
              <w:rPr>
                <w:color w:val="000000"/>
              </w:rPr>
              <w:t xml:space="preserve">после обр с </w:t>
            </w:r>
            <w:r w:rsidRPr="009A2B88">
              <w:rPr>
                <w:color w:val="000000"/>
                <w:lang w:val="en-US"/>
              </w:rPr>
              <w:t>Rau</w:t>
            </w:r>
            <w:r w:rsidRPr="009A2B88">
              <w:rPr>
                <w:color w:val="000000"/>
              </w:rPr>
              <w:t xml:space="preserve">-85 без </w:t>
            </w:r>
            <w:r w:rsidRPr="009A2B88">
              <w:rPr>
                <w:color w:val="000000"/>
                <w:lang w:val="en-US"/>
              </w:rPr>
              <w:t>HCl</w:t>
            </w:r>
          </w:p>
        </w:tc>
        <w:tc>
          <w:tcPr>
            <w:tcW w:w="1134" w:type="dxa"/>
            <w:tcBorders>
              <w:top w:val="single" w:sz="4" w:space="0" w:color="auto"/>
              <w:left w:val="single" w:sz="4" w:space="0" w:color="auto"/>
              <w:bottom w:val="single" w:sz="4" w:space="0" w:color="auto"/>
              <w:right w:val="single" w:sz="4" w:space="0" w:color="auto"/>
            </w:tcBorders>
            <w:vAlign w:val="center"/>
            <w:hideMark/>
          </w:tcPr>
          <w:p w:rsidR="00011A38" w:rsidRPr="009A2B88" w:rsidRDefault="00011A38" w:rsidP="00E971AE">
            <w:pPr>
              <w:contextualSpacing/>
              <w:jc w:val="center"/>
              <w:rPr>
                <w:color w:val="000000"/>
              </w:rPr>
            </w:pPr>
            <w:r w:rsidRPr="009A2B88">
              <w:rPr>
                <w:color w:val="000000"/>
              </w:rPr>
              <w:t>57057</w:t>
            </w:r>
          </w:p>
        </w:tc>
        <w:tc>
          <w:tcPr>
            <w:tcW w:w="992" w:type="dxa"/>
            <w:tcBorders>
              <w:top w:val="single" w:sz="4" w:space="0" w:color="auto"/>
              <w:left w:val="single" w:sz="4" w:space="0" w:color="auto"/>
              <w:bottom w:val="single" w:sz="4" w:space="0" w:color="auto"/>
              <w:right w:val="single" w:sz="4" w:space="0" w:color="auto"/>
            </w:tcBorders>
            <w:hideMark/>
          </w:tcPr>
          <w:p w:rsidR="00011A38" w:rsidRPr="009A2B88" w:rsidRDefault="00011A38" w:rsidP="00E971AE">
            <w:pPr>
              <w:contextualSpacing/>
              <w:jc w:val="center"/>
              <w:rPr>
                <w:color w:val="000000"/>
              </w:rPr>
            </w:pPr>
            <w:r w:rsidRPr="009A2B88">
              <w:rPr>
                <w:color w:val="000000"/>
              </w:rPr>
              <w:t>34,5</w:t>
            </w:r>
          </w:p>
        </w:tc>
        <w:tc>
          <w:tcPr>
            <w:tcW w:w="1276" w:type="dxa"/>
            <w:tcBorders>
              <w:top w:val="single" w:sz="4" w:space="0" w:color="auto"/>
              <w:left w:val="single" w:sz="4" w:space="0" w:color="auto"/>
              <w:bottom w:val="single" w:sz="4" w:space="0" w:color="auto"/>
              <w:right w:val="single" w:sz="4" w:space="0" w:color="auto"/>
            </w:tcBorders>
            <w:hideMark/>
          </w:tcPr>
          <w:p w:rsidR="00011A38" w:rsidRPr="009A2B88" w:rsidRDefault="00011A38" w:rsidP="00E971AE">
            <w:pPr>
              <w:contextualSpacing/>
              <w:jc w:val="center"/>
              <w:rPr>
                <w:color w:val="000000"/>
              </w:rPr>
            </w:pPr>
            <w:r w:rsidRPr="009A2B88">
              <w:rPr>
                <w:color w:val="000000"/>
              </w:rPr>
              <w:t>1779,39</w:t>
            </w:r>
          </w:p>
        </w:tc>
        <w:tc>
          <w:tcPr>
            <w:tcW w:w="1383" w:type="dxa"/>
            <w:tcBorders>
              <w:top w:val="single" w:sz="4" w:space="0" w:color="auto"/>
              <w:left w:val="single" w:sz="4" w:space="0" w:color="auto"/>
              <w:bottom w:val="single" w:sz="4" w:space="0" w:color="auto"/>
              <w:right w:val="single" w:sz="4" w:space="0" w:color="auto"/>
            </w:tcBorders>
            <w:hideMark/>
          </w:tcPr>
          <w:p w:rsidR="00011A38" w:rsidRPr="009A2B88" w:rsidRDefault="00011A38" w:rsidP="00E971AE">
            <w:pPr>
              <w:contextualSpacing/>
              <w:jc w:val="center"/>
              <w:rPr>
                <w:color w:val="000000"/>
              </w:rPr>
            </w:pPr>
            <w:r w:rsidRPr="009A2B88">
              <w:rPr>
                <w:color w:val="000000"/>
              </w:rPr>
              <w:t>460</w:t>
            </w:r>
          </w:p>
        </w:tc>
      </w:tr>
      <w:tr w:rsidR="00011A38" w:rsidRPr="00E971AE" w:rsidTr="009A2B88">
        <w:trPr>
          <w:trHeight w:val="123"/>
          <w:jc w:val="center"/>
        </w:trPr>
        <w:tc>
          <w:tcPr>
            <w:tcW w:w="4815" w:type="dxa"/>
            <w:tcBorders>
              <w:top w:val="single" w:sz="4" w:space="0" w:color="auto"/>
              <w:left w:val="single" w:sz="4" w:space="0" w:color="auto"/>
              <w:bottom w:val="nil"/>
              <w:right w:val="single" w:sz="4" w:space="0" w:color="auto"/>
            </w:tcBorders>
            <w:vAlign w:val="center"/>
            <w:hideMark/>
          </w:tcPr>
          <w:p w:rsidR="00011A38" w:rsidRPr="009A2B88" w:rsidRDefault="00011A38" w:rsidP="00E971AE">
            <w:pPr>
              <w:contextualSpacing/>
              <w:rPr>
                <w:color w:val="000000"/>
                <w:lang w:val="kk-KZ"/>
              </w:rPr>
            </w:pPr>
            <w:r w:rsidRPr="009A2B88">
              <w:rPr>
                <w:color w:val="000000"/>
                <w:lang w:val="kk-KZ"/>
              </w:rPr>
              <w:t xml:space="preserve">Каражанбас №1783 </w:t>
            </w:r>
            <w:r w:rsidRPr="009A2B88">
              <w:rPr>
                <w:color w:val="000000"/>
              </w:rPr>
              <w:t xml:space="preserve">после обр с </w:t>
            </w:r>
            <w:r w:rsidRPr="009A2B88">
              <w:rPr>
                <w:color w:val="000000"/>
                <w:lang w:val="en-US"/>
              </w:rPr>
              <w:t>Rau</w:t>
            </w:r>
            <w:r w:rsidRPr="009A2B88">
              <w:rPr>
                <w:color w:val="000000"/>
              </w:rPr>
              <w:t xml:space="preserve">-85 с </w:t>
            </w:r>
            <w:r w:rsidRPr="009A2B88">
              <w:rPr>
                <w:color w:val="000000"/>
                <w:lang w:val="en-US"/>
              </w:rPr>
              <w:t>HCl</w:t>
            </w:r>
          </w:p>
        </w:tc>
        <w:tc>
          <w:tcPr>
            <w:tcW w:w="1134" w:type="dxa"/>
            <w:tcBorders>
              <w:top w:val="single" w:sz="4" w:space="0" w:color="auto"/>
              <w:left w:val="single" w:sz="4" w:space="0" w:color="auto"/>
              <w:bottom w:val="nil"/>
              <w:right w:val="single" w:sz="4" w:space="0" w:color="auto"/>
            </w:tcBorders>
            <w:vAlign w:val="center"/>
            <w:hideMark/>
          </w:tcPr>
          <w:p w:rsidR="00011A38" w:rsidRPr="009A2B88" w:rsidRDefault="00011A38" w:rsidP="00E971AE">
            <w:pPr>
              <w:contextualSpacing/>
              <w:jc w:val="center"/>
              <w:rPr>
                <w:color w:val="000000"/>
              </w:rPr>
            </w:pPr>
            <w:r w:rsidRPr="009A2B88">
              <w:rPr>
                <w:color w:val="000000"/>
              </w:rPr>
              <w:t>57280</w:t>
            </w:r>
          </w:p>
        </w:tc>
        <w:tc>
          <w:tcPr>
            <w:tcW w:w="992" w:type="dxa"/>
            <w:tcBorders>
              <w:top w:val="single" w:sz="4" w:space="0" w:color="auto"/>
              <w:left w:val="single" w:sz="4" w:space="0" w:color="auto"/>
              <w:bottom w:val="nil"/>
              <w:right w:val="single" w:sz="4" w:space="0" w:color="auto"/>
            </w:tcBorders>
            <w:hideMark/>
          </w:tcPr>
          <w:p w:rsidR="00011A38" w:rsidRPr="009A2B88" w:rsidRDefault="00011A38" w:rsidP="00E971AE">
            <w:pPr>
              <w:contextualSpacing/>
              <w:jc w:val="center"/>
              <w:rPr>
                <w:color w:val="000000"/>
              </w:rPr>
            </w:pPr>
            <w:r w:rsidRPr="009A2B88">
              <w:rPr>
                <w:color w:val="000000"/>
              </w:rPr>
              <w:t>69</w:t>
            </w:r>
          </w:p>
        </w:tc>
        <w:tc>
          <w:tcPr>
            <w:tcW w:w="1276" w:type="dxa"/>
            <w:tcBorders>
              <w:top w:val="single" w:sz="4" w:space="0" w:color="auto"/>
              <w:left w:val="single" w:sz="4" w:space="0" w:color="auto"/>
              <w:bottom w:val="nil"/>
              <w:right w:val="single" w:sz="4" w:space="0" w:color="auto"/>
            </w:tcBorders>
            <w:hideMark/>
          </w:tcPr>
          <w:p w:rsidR="00011A38" w:rsidRPr="009A2B88" w:rsidRDefault="00011A38" w:rsidP="00E971AE">
            <w:pPr>
              <w:contextualSpacing/>
              <w:jc w:val="center"/>
              <w:rPr>
                <w:color w:val="000000"/>
              </w:rPr>
            </w:pPr>
            <w:r w:rsidRPr="009A2B88">
              <w:rPr>
                <w:color w:val="000000"/>
              </w:rPr>
              <w:t>8687,61</w:t>
            </w:r>
          </w:p>
        </w:tc>
        <w:tc>
          <w:tcPr>
            <w:tcW w:w="1383" w:type="dxa"/>
            <w:tcBorders>
              <w:top w:val="single" w:sz="4" w:space="0" w:color="auto"/>
              <w:left w:val="single" w:sz="4" w:space="0" w:color="auto"/>
              <w:bottom w:val="nil"/>
              <w:right w:val="single" w:sz="4" w:space="0" w:color="auto"/>
            </w:tcBorders>
            <w:hideMark/>
          </w:tcPr>
          <w:p w:rsidR="00011A38" w:rsidRPr="009A2B88" w:rsidRDefault="00011A38" w:rsidP="00E971AE">
            <w:pPr>
              <w:contextualSpacing/>
              <w:jc w:val="center"/>
              <w:rPr>
                <w:color w:val="000000"/>
              </w:rPr>
            </w:pPr>
            <w:r w:rsidRPr="009A2B88">
              <w:rPr>
                <w:color w:val="000000"/>
              </w:rPr>
              <w:t>1050</w:t>
            </w:r>
          </w:p>
        </w:tc>
      </w:tr>
      <w:tr w:rsidR="00011A38" w:rsidRPr="00E971AE" w:rsidTr="009A2B88">
        <w:trPr>
          <w:trHeight w:val="185"/>
          <w:jc w:val="center"/>
        </w:trPr>
        <w:tc>
          <w:tcPr>
            <w:tcW w:w="4815" w:type="dxa"/>
            <w:tcBorders>
              <w:top w:val="single" w:sz="4" w:space="0" w:color="auto"/>
              <w:left w:val="single" w:sz="4" w:space="0" w:color="auto"/>
              <w:bottom w:val="single" w:sz="4" w:space="0" w:color="auto"/>
              <w:right w:val="single" w:sz="4" w:space="0" w:color="auto"/>
            </w:tcBorders>
            <w:vAlign w:val="center"/>
            <w:hideMark/>
          </w:tcPr>
          <w:p w:rsidR="00011A38" w:rsidRPr="009A2B88" w:rsidRDefault="00011A38" w:rsidP="00E971AE">
            <w:pPr>
              <w:contextualSpacing/>
            </w:pPr>
            <w:r w:rsidRPr="009A2B88">
              <w:t>Каражанбас №3817</w:t>
            </w:r>
          </w:p>
        </w:tc>
        <w:tc>
          <w:tcPr>
            <w:tcW w:w="1134" w:type="dxa"/>
            <w:tcBorders>
              <w:top w:val="single" w:sz="4" w:space="0" w:color="auto"/>
              <w:left w:val="single" w:sz="4" w:space="0" w:color="auto"/>
              <w:bottom w:val="single" w:sz="4" w:space="0" w:color="auto"/>
              <w:right w:val="single" w:sz="4" w:space="0" w:color="auto"/>
            </w:tcBorders>
            <w:vAlign w:val="center"/>
            <w:hideMark/>
          </w:tcPr>
          <w:p w:rsidR="00011A38" w:rsidRPr="009A2B88" w:rsidRDefault="00011A38" w:rsidP="00E971AE">
            <w:pPr>
              <w:contextualSpacing/>
              <w:jc w:val="center"/>
              <w:rPr>
                <w:rFonts w:eastAsia="Calibri"/>
              </w:rPr>
            </w:pPr>
            <w:r w:rsidRPr="009A2B88">
              <w:rPr>
                <w:color w:val="000000"/>
              </w:rPr>
              <w:t>16374</w:t>
            </w:r>
          </w:p>
        </w:tc>
        <w:tc>
          <w:tcPr>
            <w:tcW w:w="992" w:type="dxa"/>
            <w:tcBorders>
              <w:top w:val="single" w:sz="4" w:space="0" w:color="auto"/>
              <w:left w:val="single" w:sz="4" w:space="0" w:color="auto"/>
              <w:bottom w:val="single" w:sz="4" w:space="0" w:color="auto"/>
              <w:right w:val="single" w:sz="4" w:space="0" w:color="auto"/>
            </w:tcBorders>
            <w:hideMark/>
          </w:tcPr>
          <w:p w:rsidR="00011A38" w:rsidRPr="009A2B88" w:rsidRDefault="00011A38" w:rsidP="00E971AE">
            <w:pPr>
              <w:contextualSpacing/>
              <w:jc w:val="center"/>
              <w:rPr>
                <w:color w:val="000000"/>
              </w:rPr>
            </w:pPr>
            <w:r w:rsidRPr="009A2B88">
              <w:rPr>
                <w:color w:val="000000"/>
              </w:rPr>
              <w:t>-</w:t>
            </w:r>
          </w:p>
        </w:tc>
        <w:tc>
          <w:tcPr>
            <w:tcW w:w="1276" w:type="dxa"/>
            <w:tcBorders>
              <w:top w:val="single" w:sz="4" w:space="0" w:color="auto"/>
              <w:left w:val="single" w:sz="4" w:space="0" w:color="auto"/>
              <w:bottom w:val="single" w:sz="4" w:space="0" w:color="auto"/>
              <w:right w:val="single" w:sz="4" w:space="0" w:color="auto"/>
            </w:tcBorders>
            <w:hideMark/>
          </w:tcPr>
          <w:p w:rsidR="00011A38" w:rsidRPr="009A2B88" w:rsidRDefault="00011A38" w:rsidP="00E971AE">
            <w:pPr>
              <w:contextualSpacing/>
              <w:jc w:val="center"/>
              <w:rPr>
                <w:color w:val="000000"/>
              </w:rPr>
            </w:pPr>
            <w:r w:rsidRPr="009A2B88">
              <w:rPr>
                <w:color w:val="000000"/>
              </w:rPr>
              <w:t>-</w:t>
            </w:r>
          </w:p>
        </w:tc>
        <w:tc>
          <w:tcPr>
            <w:tcW w:w="1383" w:type="dxa"/>
            <w:tcBorders>
              <w:top w:val="single" w:sz="4" w:space="0" w:color="auto"/>
              <w:left w:val="single" w:sz="4" w:space="0" w:color="auto"/>
              <w:bottom w:val="single" w:sz="4" w:space="0" w:color="auto"/>
              <w:right w:val="single" w:sz="4" w:space="0" w:color="auto"/>
            </w:tcBorders>
            <w:hideMark/>
          </w:tcPr>
          <w:p w:rsidR="00011A38" w:rsidRPr="009A2B88" w:rsidRDefault="00011A38" w:rsidP="00E971AE">
            <w:pPr>
              <w:contextualSpacing/>
              <w:jc w:val="center"/>
              <w:rPr>
                <w:color w:val="000000"/>
              </w:rPr>
            </w:pPr>
            <w:r w:rsidRPr="009A2B88">
              <w:rPr>
                <w:color w:val="000000"/>
              </w:rPr>
              <w:t>-</w:t>
            </w:r>
          </w:p>
        </w:tc>
      </w:tr>
      <w:tr w:rsidR="00011A38" w:rsidRPr="00E971AE" w:rsidTr="009A2B88">
        <w:trPr>
          <w:trHeight w:val="569"/>
          <w:jc w:val="center"/>
        </w:trPr>
        <w:tc>
          <w:tcPr>
            <w:tcW w:w="4815" w:type="dxa"/>
            <w:tcBorders>
              <w:top w:val="single" w:sz="4" w:space="0" w:color="auto"/>
              <w:left w:val="single" w:sz="4" w:space="0" w:color="auto"/>
              <w:bottom w:val="single" w:sz="4" w:space="0" w:color="auto"/>
              <w:right w:val="single" w:sz="4" w:space="0" w:color="auto"/>
            </w:tcBorders>
            <w:vAlign w:val="center"/>
            <w:hideMark/>
          </w:tcPr>
          <w:p w:rsidR="00011A38" w:rsidRPr="009A2B88" w:rsidRDefault="00011A38" w:rsidP="00E971AE">
            <w:pPr>
              <w:contextualSpacing/>
              <w:rPr>
                <w:color w:val="000000"/>
                <w:lang w:val="kk-KZ"/>
              </w:rPr>
            </w:pPr>
            <w:r w:rsidRPr="009A2B88">
              <w:rPr>
                <w:color w:val="000000"/>
                <w:lang w:val="kk-KZ"/>
              </w:rPr>
              <w:t xml:space="preserve">Каражанбас №3817 </w:t>
            </w:r>
            <w:r w:rsidRPr="009A2B88">
              <w:rPr>
                <w:color w:val="000000"/>
              </w:rPr>
              <w:t xml:space="preserve">после обр с </w:t>
            </w:r>
            <w:r w:rsidRPr="009A2B88">
              <w:rPr>
                <w:color w:val="000000"/>
                <w:lang w:val="en-US"/>
              </w:rPr>
              <w:t>Rau</w:t>
            </w:r>
            <w:r w:rsidRPr="009A2B88">
              <w:rPr>
                <w:color w:val="000000"/>
              </w:rPr>
              <w:t xml:space="preserve">-85 без </w:t>
            </w:r>
            <w:r w:rsidRPr="009A2B88">
              <w:rPr>
                <w:color w:val="000000"/>
                <w:lang w:val="en-US"/>
              </w:rPr>
              <w:t>HCl</w:t>
            </w:r>
          </w:p>
        </w:tc>
        <w:tc>
          <w:tcPr>
            <w:tcW w:w="1134" w:type="dxa"/>
            <w:tcBorders>
              <w:top w:val="single" w:sz="4" w:space="0" w:color="auto"/>
              <w:left w:val="single" w:sz="4" w:space="0" w:color="auto"/>
              <w:bottom w:val="single" w:sz="4" w:space="0" w:color="auto"/>
              <w:right w:val="single" w:sz="4" w:space="0" w:color="auto"/>
            </w:tcBorders>
            <w:vAlign w:val="center"/>
            <w:hideMark/>
          </w:tcPr>
          <w:p w:rsidR="00011A38" w:rsidRPr="009A2B88" w:rsidRDefault="00011A38" w:rsidP="00E971AE">
            <w:pPr>
              <w:contextualSpacing/>
              <w:jc w:val="center"/>
              <w:rPr>
                <w:color w:val="000000"/>
              </w:rPr>
            </w:pPr>
            <w:r w:rsidRPr="009A2B88">
              <w:rPr>
                <w:color w:val="000000"/>
              </w:rPr>
              <w:t>30627,1</w:t>
            </w:r>
          </w:p>
        </w:tc>
        <w:tc>
          <w:tcPr>
            <w:tcW w:w="992" w:type="dxa"/>
            <w:tcBorders>
              <w:top w:val="single" w:sz="4" w:space="0" w:color="auto"/>
              <w:left w:val="single" w:sz="4" w:space="0" w:color="auto"/>
              <w:bottom w:val="single" w:sz="4" w:space="0" w:color="auto"/>
              <w:right w:val="single" w:sz="4" w:space="0" w:color="auto"/>
            </w:tcBorders>
            <w:hideMark/>
          </w:tcPr>
          <w:p w:rsidR="00011A38" w:rsidRPr="009A2B88" w:rsidRDefault="00011A38" w:rsidP="00E971AE">
            <w:pPr>
              <w:contextualSpacing/>
              <w:jc w:val="center"/>
              <w:rPr>
                <w:color w:val="000000"/>
              </w:rPr>
            </w:pPr>
            <w:r w:rsidRPr="009A2B88">
              <w:rPr>
                <w:color w:val="000000"/>
              </w:rPr>
              <w:t>33</w:t>
            </w:r>
          </w:p>
        </w:tc>
        <w:tc>
          <w:tcPr>
            <w:tcW w:w="1276" w:type="dxa"/>
            <w:tcBorders>
              <w:top w:val="single" w:sz="4" w:space="0" w:color="auto"/>
              <w:left w:val="single" w:sz="4" w:space="0" w:color="auto"/>
              <w:bottom w:val="single" w:sz="4" w:space="0" w:color="auto"/>
              <w:right w:val="single" w:sz="4" w:space="0" w:color="auto"/>
            </w:tcBorders>
            <w:hideMark/>
          </w:tcPr>
          <w:p w:rsidR="00011A38" w:rsidRPr="009A2B88" w:rsidRDefault="00011A38" w:rsidP="00E971AE">
            <w:pPr>
              <w:contextualSpacing/>
              <w:jc w:val="center"/>
              <w:rPr>
                <w:color w:val="000000"/>
              </w:rPr>
            </w:pPr>
            <w:r w:rsidRPr="009A2B88">
              <w:rPr>
                <w:color w:val="000000"/>
              </w:rPr>
              <w:t>1779,39</w:t>
            </w:r>
          </w:p>
        </w:tc>
        <w:tc>
          <w:tcPr>
            <w:tcW w:w="1383" w:type="dxa"/>
            <w:tcBorders>
              <w:top w:val="single" w:sz="4" w:space="0" w:color="auto"/>
              <w:left w:val="single" w:sz="4" w:space="0" w:color="auto"/>
              <w:bottom w:val="single" w:sz="4" w:space="0" w:color="auto"/>
              <w:right w:val="single" w:sz="4" w:space="0" w:color="auto"/>
            </w:tcBorders>
            <w:hideMark/>
          </w:tcPr>
          <w:p w:rsidR="00011A38" w:rsidRPr="009A2B88" w:rsidRDefault="00011A38" w:rsidP="00E971AE">
            <w:pPr>
              <w:contextualSpacing/>
              <w:jc w:val="center"/>
              <w:rPr>
                <w:color w:val="000000"/>
              </w:rPr>
            </w:pPr>
            <w:r w:rsidRPr="009A2B88">
              <w:rPr>
                <w:color w:val="000000"/>
              </w:rPr>
              <w:t>420</w:t>
            </w:r>
          </w:p>
        </w:tc>
      </w:tr>
      <w:tr w:rsidR="00011A38" w:rsidRPr="00E971AE" w:rsidTr="009A2B88">
        <w:trPr>
          <w:trHeight w:val="123"/>
          <w:jc w:val="center"/>
        </w:trPr>
        <w:tc>
          <w:tcPr>
            <w:tcW w:w="4815" w:type="dxa"/>
            <w:tcBorders>
              <w:top w:val="single" w:sz="4" w:space="0" w:color="auto"/>
              <w:left w:val="single" w:sz="4" w:space="0" w:color="auto"/>
              <w:bottom w:val="single" w:sz="4" w:space="0" w:color="auto"/>
              <w:right w:val="single" w:sz="4" w:space="0" w:color="auto"/>
            </w:tcBorders>
            <w:vAlign w:val="center"/>
            <w:hideMark/>
          </w:tcPr>
          <w:p w:rsidR="00011A38" w:rsidRPr="009A2B88" w:rsidRDefault="00011A38" w:rsidP="00E971AE">
            <w:pPr>
              <w:contextualSpacing/>
              <w:rPr>
                <w:color w:val="000000"/>
                <w:lang w:val="kk-KZ"/>
              </w:rPr>
            </w:pPr>
            <w:r w:rsidRPr="009A2B88">
              <w:rPr>
                <w:color w:val="000000"/>
                <w:lang w:val="kk-KZ"/>
              </w:rPr>
              <w:t xml:space="preserve">Каражанбас №3817 </w:t>
            </w:r>
            <w:r w:rsidRPr="009A2B88">
              <w:rPr>
                <w:color w:val="000000"/>
              </w:rPr>
              <w:t xml:space="preserve">после обр с </w:t>
            </w:r>
            <w:r w:rsidRPr="009A2B88">
              <w:rPr>
                <w:color w:val="000000"/>
                <w:lang w:val="en-US"/>
              </w:rPr>
              <w:t>Rau</w:t>
            </w:r>
            <w:r w:rsidRPr="009A2B88">
              <w:rPr>
                <w:color w:val="000000"/>
              </w:rPr>
              <w:t xml:space="preserve">-85 с </w:t>
            </w:r>
            <w:r w:rsidRPr="009A2B88">
              <w:rPr>
                <w:color w:val="000000"/>
                <w:lang w:val="en-US"/>
              </w:rPr>
              <w:t>HCl</w:t>
            </w:r>
          </w:p>
        </w:tc>
        <w:tc>
          <w:tcPr>
            <w:tcW w:w="1134" w:type="dxa"/>
            <w:tcBorders>
              <w:top w:val="single" w:sz="4" w:space="0" w:color="auto"/>
              <w:left w:val="single" w:sz="4" w:space="0" w:color="auto"/>
              <w:bottom w:val="single" w:sz="4" w:space="0" w:color="auto"/>
              <w:right w:val="single" w:sz="4" w:space="0" w:color="auto"/>
            </w:tcBorders>
            <w:vAlign w:val="center"/>
            <w:hideMark/>
          </w:tcPr>
          <w:p w:rsidR="00011A38" w:rsidRPr="009A2B88" w:rsidRDefault="00011A38" w:rsidP="00E971AE">
            <w:pPr>
              <w:contextualSpacing/>
              <w:jc w:val="center"/>
              <w:rPr>
                <w:color w:val="000000"/>
              </w:rPr>
            </w:pPr>
            <w:r w:rsidRPr="009A2B88">
              <w:rPr>
                <w:color w:val="000000"/>
              </w:rPr>
              <w:t>50192</w:t>
            </w:r>
          </w:p>
        </w:tc>
        <w:tc>
          <w:tcPr>
            <w:tcW w:w="992" w:type="dxa"/>
            <w:tcBorders>
              <w:top w:val="single" w:sz="4" w:space="0" w:color="auto"/>
              <w:left w:val="single" w:sz="4" w:space="0" w:color="auto"/>
              <w:bottom w:val="single" w:sz="4" w:space="0" w:color="auto"/>
              <w:right w:val="single" w:sz="4" w:space="0" w:color="auto"/>
            </w:tcBorders>
            <w:hideMark/>
          </w:tcPr>
          <w:p w:rsidR="00011A38" w:rsidRPr="009A2B88" w:rsidRDefault="00011A38" w:rsidP="00E971AE">
            <w:pPr>
              <w:contextualSpacing/>
              <w:jc w:val="center"/>
              <w:rPr>
                <w:color w:val="000000"/>
              </w:rPr>
            </w:pPr>
            <w:r w:rsidRPr="009A2B88">
              <w:rPr>
                <w:color w:val="000000"/>
              </w:rPr>
              <w:t>61,5</w:t>
            </w:r>
          </w:p>
        </w:tc>
        <w:tc>
          <w:tcPr>
            <w:tcW w:w="1276" w:type="dxa"/>
            <w:tcBorders>
              <w:top w:val="single" w:sz="4" w:space="0" w:color="auto"/>
              <w:left w:val="single" w:sz="4" w:space="0" w:color="auto"/>
              <w:bottom w:val="single" w:sz="4" w:space="0" w:color="auto"/>
              <w:right w:val="single" w:sz="4" w:space="0" w:color="auto"/>
            </w:tcBorders>
            <w:hideMark/>
          </w:tcPr>
          <w:p w:rsidR="00011A38" w:rsidRPr="009A2B88" w:rsidRDefault="00011A38" w:rsidP="00E971AE">
            <w:pPr>
              <w:contextualSpacing/>
              <w:jc w:val="center"/>
              <w:rPr>
                <w:color w:val="000000"/>
              </w:rPr>
            </w:pPr>
            <w:r w:rsidRPr="009A2B88">
              <w:rPr>
                <w:color w:val="000000"/>
              </w:rPr>
              <w:t>7117,56</w:t>
            </w:r>
          </w:p>
        </w:tc>
        <w:tc>
          <w:tcPr>
            <w:tcW w:w="1383" w:type="dxa"/>
            <w:tcBorders>
              <w:top w:val="single" w:sz="4" w:space="0" w:color="auto"/>
              <w:left w:val="single" w:sz="4" w:space="0" w:color="auto"/>
              <w:bottom w:val="single" w:sz="4" w:space="0" w:color="auto"/>
              <w:right w:val="single" w:sz="4" w:space="0" w:color="auto"/>
            </w:tcBorders>
            <w:hideMark/>
          </w:tcPr>
          <w:p w:rsidR="00011A38" w:rsidRPr="009A2B88" w:rsidRDefault="00011A38" w:rsidP="00E971AE">
            <w:pPr>
              <w:contextualSpacing/>
              <w:jc w:val="center"/>
              <w:rPr>
                <w:color w:val="000000"/>
              </w:rPr>
            </w:pPr>
            <w:r w:rsidRPr="009A2B88">
              <w:rPr>
                <w:color w:val="000000"/>
              </w:rPr>
              <w:t>1080</w:t>
            </w:r>
          </w:p>
        </w:tc>
      </w:tr>
      <w:tr w:rsidR="00011A38" w:rsidRPr="00E971AE" w:rsidTr="009A2B88">
        <w:trPr>
          <w:trHeight w:val="192"/>
          <w:jc w:val="center"/>
        </w:trPr>
        <w:tc>
          <w:tcPr>
            <w:tcW w:w="4815" w:type="dxa"/>
            <w:tcBorders>
              <w:top w:val="single" w:sz="4" w:space="0" w:color="auto"/>
              <w:left w:val="single" w:sz="4" w:space="0" w:color="auto"/>
              <w:bottom w:val="single" w:sz="4" w:space="0" w:color="auto"/>
              <w:right w:val="single" w:sz="4" w:space="0" w:color="auto"/>
            </w:tcBorders>
            <w:vAlign w:val="center"/>
            <w:hideMark/>
          </w:tcPr>
          <w:p w:rsidR="00011A38" w:rsidRPr="009A2B88" w:rsidRDefault="00011A38" w:rsidP="00E971AE">
            <w:pPr>
              <w:contextualSpacing/>
            </w:pPr>
            <w:r w:rsidRPr="009A2B88">
              <w:t>Каражанбас № 897</w:t>
            </w:r>
          </w:p>
        </w:tc>
        <w:tc>
          <w:tcPr>
            <w:tcW w:w="1134" w:type="dxa"/>
            <w:tcBorders>
              <w:top w:val="single" w:sz="4" w:space="0" w:color="auto"/>
              <w:left w:val="single" w:sz="4" w:space="0" w:color="auto"/>
              <w:bottom w:val="single" w:sz="4" w:space="0" w:color="auto"/>
              <w:right w:val="single" w:sz="4" w:space="0" w:color="auto"/>
            </w:tcBorders>
            <w:vAlign w:val="center"/>
            <w:hideMark/>
          </w:tcPr>
          <w:p w:rsidR="00011A38" w:rsidRPr="009A2B88" w:rsidRDefault="00011A38" w:rsidP="00E971AE">
            <w:pPr>
              <w:contextualSpacing/>
              <w:jc w:val="center"/>
              <w:rPr>
                <w:rFonts w:eastAsia="Calibri"/>
              </w:rPr>
            </w:pPr>
            <w:r w:rsidRPr="009A2B88">
              <w:rPr>
                <w:color w:val="000000"/>
              </w:rPr>
              <w:t>20419</w:t>
            </w:r>
          </w:p>
        </w:tc>
        <w:tc>
          <w:tcPr>
            <w:tcW w:w="992" w:type="dxa"/>
            <w:tcBorders>
              <w:top w:val="single" w:sz="4" w:space="0" w:color="auto"/>
              <w:left w:val="single" w:sz="4" w:space="0" w:color="auto"/>
              <w:bottom w:val="single" w:sz="4" w:space="0" w:color="auto"/>
              <w:right w:val="single" w:sz="4" w:space="0" w:color="auto"/>
            </w:tcBorders>
            <w:hideMark/>
          </w:tcPr>
          <w:p w:rsidR="00011A38" w:rsidRPr="009A2B88" w:rsidRDefault="00011A38" w:rsidP="00E971AE">
            <w:pPr>
              <w:contextualSpacing/>
              <w:jc w:val="center"/>
              <w:rPr>
                <w:color w:val="000000"/>
              </w:rPr>
            </w:pPr>
            <w:r w:rsidRPr="009A2B88">
              <w:rPr>
                <w:color w:val="000000"/>
              </w:rPr>
              <w:t>-</w:t>
            </w:r>
          </w:p>
        </w:tc>
        <w:tc>
          <w:tcPr>
            <w:tcW w:w="1276" w:type="dxa"/>
            <w:tcBorders>
              <w:top w:val="single" w:sz="4" w:space="0" w:color="auto"/>
              <w:left w:val="single" w:sz="4" w:space="0" w:color="auto"/>
              <w:bottom w:val="single" w:sz="4" w:space="0" w:color="auto"/>
              <w:right w:val="single" w:sz="4" w:space="0" w:color="auto"/>
            </w:tcBorders>
            <w:hideMark/>
          </w:tcPr>
          <w:p w:rsidR="00011A38" w:rsidRPr="009A2B88" w:rsidRDefault="00011A38" w:rsidP="00E971AE">
            <w:pPr>
              <w:contextualSpacing/>
              <w:jc w:val="center"/>
              <w:rPr>
                <w:color w:val="000000"/>
              </w:rPr>
            </w:pPr>
            <w:r w:rsidRPr="009A2B88">
              <w:rPr>
                <w:color w:val="000000"/>
              </w:rPr>
              <w:t>-</w:t>
            </w:r>
          </w:p>
        </w:tc>
        <w:tc>
          <w:tcPr>
            <w:tcW w:w="1383" w:type="dxa"/>
            <w:tcBorders>
              <w:top w:val="single" w:sz="4" w:space="0" w:color="auto"/>
              <w:left w:val="single" w:sz="4" w:space="0" w:color="auto"/>
              <w:bottom w:val="single" w:sz="4" w:space="0" w:color="auto"/>
              <w:right w:val="single" w:sz="4" w:space="0" w:color="auto"/>
            </w:tcBorders>
            <w:hideMark/>
          </w:tcPr>
          <w:p w:rsidR="00011A38" w:rsidRPr="009A2B88" w:rsidRDefault="00011A38" w:rsidP="00E971AE">
            <w:pPr>
              <w:contextualSpacing/>
              <w:jc w:val="center"/>
              <w:rPr>
                <w:color w:val="000000"/>
              </w:rPr>
            </w:pPr>
            <w:r w:rsidRPr="009A2B88">
              <w:rPr>
                <w:color w:val="000000"/>
              </w:rPr>
              <w:t>-</w:t>
            </w:r>
          </w:p>
        </w:tc>
      </w:tr>
      <w:tr w:rsidR="00011A38" w:rsidRPr="00E971AE" w:rsidTr="009A2B88">
        <w:trPr>
          <w:trHeight w:val="123"/>
          <w:jc w:val="center"/>
        </w:trPr>
        <w:tc>
          <w:tcPr>
            <w:tcW w:w="4815" w:type="dxa"/>
            <w:tcBorders>
              <w:top w:val="single" w:sz="4" w:space="0" w:color="auto"/>
              <w:left w:val="single" w:sz="4" w:space="0" w:color="auto"/>
              <w:bottom w:val="single" w:sz="4" w:space="0" w:color="auto"/>
              <w:right w:val="single" w:sz="4" w:space="0" w:color="auto"/>
            </w:tcBorders>
            <w:vAlign w:val="center"/>
            <w:hideMark/>
          </w:tcPr>
          <w:p w:rsidR="00011A38" w:rsidRPr="009A2B88" w:rsidRDefault="00011A38" w:rsidP="00E971AE">
            <w:pPr>
              <w:contextualSpacing/>
              <w:rPr>
                <w:color w:val="000000"/>
                <w:lang w:val="kk-KZ"/>
              </w:rPr>
            </w:pPr>
            <w:r w:rsidRPr="009A2B88">
              <w:rPr>
                <w:color w:val="000000"/>
                <w:lang w:val="kk-KZ"/>
              </w:rPr>
              <w:t xml:space="preserve">Каражанбас №897 </w:t>
            </w:r>
            <w:r w:rsidRPr="009A2B88">
              <w:rPr>
                <w:color w:val="000000"/>
              </w:rPr>
              <w:t xml:space="preserve">после обр с </w:t>
            </w:r>
            <w:r w:rsidRPr="009A2B88">
              <w:rPr>
                <w:color w:val="000000"/>
                <w:lang w:val="en-US"/>
              </w:rPr>
              <w:t>Rau</w:t>
            </w:r>
            <w:r w:rsidRPr="009A2B88">
              <w:rPr>
                <w:color w:val="000000"/>
              </w:rPr>
              <w:t xml:space="preserve">-85 без </w:t>
            </w:r>
            <w:r w:rsidRPr="009A2B88">
              <w:rPr>
                <w:color w:val="000000"/>
                <w:lang w:val="en-US"/>
              </w:rPr>
              <w:t>HCl</w:t>
            </w:r>
          </w:p>
        </w:tc>
        <w:tc>
          <w:tcPr>
            <w:tcW w:w="1134" w:type="dxa"/>
            <w:tcBorders>
              <w:top w:val="single" w:sz="4" w:space="0" w:color="auto"/>
              <w:left w:val="single" w:sz="4" w:space="0" w:color="auto"/>
              <w:bottom w:val="single" w:sz="4" w:space="0" w:color="auto"/>
              <w:right w:val="single" w:sz="4" w:space="0" w:color="auto"/>
            </w:tcBorders>
            <w:vAlign w:val="center"/>
            <w:hideMark/>
          </w:tcPr>
          <w:p w:rsidR="00011A38" w:rsidRPr="009A2B88" w:rsidRDefault="00011A38" w:rsidP="00E971AE">
            <w:pPr>
              <w:contextualSpacing/>
              <w:jc w:val="center"/>
              <w:rPr>
                <w:color w:val="000000"/>
              </w:rPr>
            </w:pPr>
            <w:r w:rsidRPr="009A2B88">
              <w:rPr>
                <w:color w:val="000000"/>
              </w:rPr>
              <w:t>36896</w:t>
            </w:r>
          </w:p>
        </w:tc>
        <w:tc>
          <w:tcPr>
            <w:tcW w:w="992" w:type="dxa"/>
            <w:tcBorders>
              <w:top w:val="single" w:sz="4" w:space="0" w:color="auto"/>
              <w:left w:val="single" w:sz="4" w:space="0" w:color="auto"/>
              <w:bottom w:val="single" w:sz="4" w:space="0" w:color="auto"/>
              <w:right w:val="single" w:sz="4" w:space="0" w:color="auto"/>
            </w:tcBorders>
            <w:hideMark/>
          </w:tcPr>
          <w:p w:rsidR="00011A38" w:rsidRPr="009A2B88" w:rsidRDefault="00011A38" w:rsidP="00E971AE">
            <w:pPr>
              <w:contextualSpacing/>
              <w:jc w:val="center"/>
              <w:rPr>
                <w:color w:val="000000"/>
              </w:rPr>
            </w:pPr>
            <w:r w:rsidRPr="009A2B88">
              <w:rPr>
                <w:color w:val="000000"/>
              </w:rPr>
              <w:t>33</w:t>
            </w:r>
          </w:p>
        </w:tc>
        <w:tc>
          <w:tcPr>
            <w:tcW w:w="1276" w:type="dxa"/>
            <w:tcBorders>
              <w:top w:val="single" w:sz="4" w:space="0" w:color="auto"/>
              <w:left w:val="single" w:sz="4" w:space="0" w:color="auto"/>
              <w:bottom w:val="single" w:sz="4" w:space="0" w:color="auto"/>
              <w:right w:val="single" w:sz="4" w:space="0" w:color="auto"/>
            </w:tcBorders>
            <w:hideMark/>
          </w:tcPr>
          <w:p w:rsidR="00011A38" w:rsidRPr="009A2B88" w:rsidRDefault="00011A38" w:rsidP="00E971AE">
            <w:pPr>
              <w:contextualSpacing/>
              <w:jc w:val="center"/>
              <w:rPr>
                <w:color w:val="000000"/>
              </w:rPr>
            </w:pPr>
            <w:r w:rsidRPr="009A2B88">
              <w:rPr>
                <w:color w:val="000000"/>
              </w:rPr>
              <w:t>1779,39</w:t>
            </w:r>
          </w:p>
        </w:tc>
        <w:tc>
          <w:tcPr>
            <w:tcW w:w="1383" w:type="dxa"/>
            <w:tcBorders>
              <w:top w:val="single" w:sz="4" w:space="0" w:color="auto"/>
              <w:left w:val="single" w:sz="4" w:space="0" w:color="auto"/>
              <w:bottom w:val="single" w:sz="4" w:space="0" w:color="auto"/>
              <w:right w:val="single" w:sz="4" w:space="0" w:color="auto"/>
            </w:tcBorders>
            <w:hideMark/>
          </w:tcPr>
          <w:p w:rsidR="00011A38" w:rsidRPr="009A2B88" w:rsidRDefault="00011A38" w:rsidP="00E971AE">
            <w:pPr>
              <w:contextualSpacing/>
              <w:jc w:val="center"/>
              <w:rPr>
                <w:color w:val="000000"/>
              </w:rPr>
            </w:pPr>
            <w:r w:rsidRPr="009A2B88">
              <w:rPr>
                <w:color w:val="000000"/>
              </w:rPr>
              <w:t>430</w:t>
            </w:r>
          </w:p>
        </w:tc>
      </w:tr>
      <w:tr w:rsidR="00011A38" w:rsidRPr="00E971AE" w:rsidTr="009A2B88">
        <w:trPr>
          <w:trHeight w:val="275"/>
          <w:jc w:val="center"/>
        </w:trPr>
        <w:tc>
          <w:tcPr>
            <w:tcW w:w="4815" w:type="dxa"/>
            <w:tcBorders>
              <w:top w:val="single" w:sz="4" w:space="0" w:color="auto"/>
              <w:left w:val="single" w:sz="4" w:space="0" w:color="auto"/>
              <w:bottom w:val="single" w:sz="4" w:space="0" w:color="auto"/>
              <w:right w:val="single" w:sz="4" w:space="0" w:color="auto"/>
            </w:tcBorders>
            <w:vAlign w:val="center"/>
            <w:hideMark/>
          </w:tcPr>
          <w:p w:rsidR="00011A38" w:rsidRPr="009A2B88" w:rsidRDefault="00011A38" w:rsidP="00E971AE">
            <w:pPr>
              <w:contextualSpacing/>
              <w:rPr>
                <w:color w:val="000000"/>
                <w:lang w:val="kk-KZ"/>
              </w:rPr>
            </w:pPr>
            <w:r w:rsidRPr="009A2B88">
              <w:rPr>
                <w:color w:val="000000"/>
                <w:lang w:val="kk-KZ"/>
              </w:rPr>
              <w:t xml:space="preserve">Каражанбас №897 </w:t>
            </w:r>
            <w:r w:rsidRPr="009A2B88">
              <w:rPr>
                <w:color w:val="000000"/>
              </w:rPr>
              <w:t xml:space="preserve">после обр с </w:t>
            </w:r>
            <w:r w:rsidRPr="009A2B88">
              <w:rPr>
                <w:color w:val="000000"/>
                <w:lang w:val="en-US"/>
              </w:rPr>
              <w:t>Rau</w:t>
            </w:r>
            <w:r w:rsidRPr="009A2B88">
              <w:rPr>
                <w:color w:val="000000"/>
              </w:rPr>
              <w:t xml:space="preserve">-85 с </w:t>
            </w:r>
            <w:r w:rsidRPr="009A2B88">
              <w:rPr>
                <w:color w:val="000000"/>
                <w:lang w:val="en-US"/>
              </w:rPr>
              <w:t>HCl</w:t>
            </w:r>
          </w:p>
        </w:tc>
        <w:tc>
          <w:tcPr>
            <w:tcW w:w="1134" w:type="dxa"/>
            <w:tcBorders>
              <w:top w:val="single" w:sz="4" w:space="0" w:color="auto"/>
              <w:left w:val="single" w:sz="4" w:space="0" w:color="auto"/>
              <w:bottom w:val="single" w:sz="4" w:space="0" w:color="auto"/>
              <w:right w:val="single" w:sz="4" w:space="0" w:color="auto"/>
            </w:tcBorders>
            <w:vAlign w:val="center"/>
            <w:hideMark/>
          </w:tcPr>
          <w:p w:rsidR="00011A38" w:rsidRPr="009A2B88" w:rsidRDefault="00011A38" w:rsidP="00E971AE">
            <w:pPr>
              <w:contextualSpacing/>
              <w:jc w:val="center"/>
              <w:rPr>
                <w:color w:val="000000"/>
              </w:rPr>
            </w:pPr>
            <w:r w:rsidRPr="009A2B88">
              <w:rPr>
                <w:color w:val="000000"/>
              </w:rPr>
              <w:t>79428</w:t>
            </w:r>
          </w:p>
        </w:tc>
        <w:tc>
          <w:tcPr>
            <w:tcW w:w="992" w:type="dxa"/>
            <w:tcBorders>
              <w:top w:val="single" w:sz="4" w:space="0" w:color="auto"/>
              <w:left w:val="single" w:sz="4" w:space="0" w:color="auto"/>
              <w:bottom w:val="single" w:sz="4" w:space="0" w:color="auto"/>
              <w:right w:val="single" w:sz="4" w:space="0" w:color="auto"/>
            </w:tcBorders>
            <w:hideMark/>
          </w:tcPr>
          <w:p w:rsidR="00011A38" w:rsidRPr="009A2B88" w:rsidRDefault="00011A38" w:rsidP="00E971AE">
            <w:pPr>
              <w:contextualSpacing/>
              <w:jc w:val="center"/>
              <w:rPr>
                <w:color w:val="000000"/>
              </w:rPr>
            </w:pPr>
            <w:r w:rsidRPr="009A2B88">
              <w:rPr>
                <w:color w:val="000000"/>
              </w:rPr>
              <w:t>59</w:t>
            </w:r>
          </w:p>
        </w:tc>
        <w:tc>
          <w:tcPr>
            <w:tcW w:w="1276" w:type="dxa"/>
            <w:tcBorders>
              <w:top w:val="single" w:sz="4" w:space="0" w:color="auto"/>
              <w:left w:val="single" w:sz="4" w:space="0" w:color="auto"/>
              <w:bottom w:val="single" w:sz="4" w:space="0" w:color="auto"/>
              <w:right w:val="single" w:sz="4" w:space="0" w:color="auto"/>
            </w:tcBorders>
            <w:hideMark/>
          </w:tcPr>
          <w:p w:rsidR="00011A38" w:rsidRPr="009A2B88" w:rsidRDefault="00011A38" w:rsidP="00E971AE">
            <w:pPr>
              <w:contextualSpacing/>
              <w:jc w:val="center"/>
              <w:rPr>
                <w:color w:val="000000"/>
              </w:rPr>
            </w:pPr>
            <w:r w:rsidRPr="009A2B88">
              <w:rPr>
                <w:color w:val="000000"/>
              </w:rPr>
              <w:t>6698,88</w:t>
            </w:r>
          </w:p>
        </w:tc>
        <w:tc>
          <w:tcPr>
            <w:tcW w:w="1383" w:type="dxa"/>
            <w:tcBorders>
              <w:top w:val="single" w:sz="4" w:space="0" w:color="auto"/>
              <w:left w:val="single" w:sz="4" w:space="0" w:color="auto"/>
              <w:bottom w:val="single" w:sz="4" w:space="0" w:color="auto"/>
              <w:right w:val="single" w:sz="4" w:space="0" w:color="auto"/>
            </w:tcBorders>
            <w:hideMark/>
          </w:tcPr>
          <w:p w:rsidR="00011A38" w:rsidRPr="009A2B88" w:rsidRDefault="00011A38" w:rsidP="00E971AE">
            <w:pPr>
              <w:contextualSpacing/>
              <w:jc w:val="center"/>
              <w:rPr>
                <w:color w:val="000000"/>
              </w:rPr>
            </w:pPr>
            <w:r w:rsidRPr="009A2B88">
              <w:rPr>
                <w:color w:val="000000"/>
              </w:rPr>
              <w:t>990</w:t>
            </w:r>
          </w:p>
        </w:tc>
      </w:tr>
    </w:tbl>
    <w:p w:rsidR="009A2B88" w:rsidRDefault="009A2B88" w:rsidP="00A26487">
      <w:pPr>
        <w:tabs>
          <w:tab w:val="left" w:pos="5160"/>
        </w:tabs>
        <w:ind w:firstLine="709"/>
        <w:jc w:val="both"/>
        <w:rPr>
          <w:sz w:val="28"/>
          <w:szCs w:val="28"/>
          <w:lang w:val="kk-KZ"/>
        </w:rPr>
      </w:pPr>
    </w:p>
    <w:p w:rsidR="00A26487" w:rsidRDefault="00A26487" w:rsidP="00A26487">
      <w:pPr>
        <w:tabs>
          <w:tab w:val="left" w:pos="5160"/>
        </w:tabs>
        <w:ind w:firstLine="709"/>
        <w:jc w:val="both"/>
        <w:rPr>
          <w:sz w:val="28"/>
          <w:szCs w:val="28"/>
          <w:lang w:val="kk-KZ"/>
        </w:rPr>
      </w:pPr>
      <w:r>
        <w:rPr>
          <w:sz w:val="28"/>
          <w:szCs w:val="28"/>
          <w:lang w:val="kk-KZ"/>
        </w:rPr>
        <w:t>В качестве теоретического выхода водорода было взято расчетное  значение 1,24 л на 1 г алюминия по реакции</w:t>
      </w:r>
    </w:p>
    <w:p w:rsidR="00A26487" w:rsidRDefault="00A26487" w:rsidP="00A26487">
      <w:pPr>
        <w:tabs>
          <w:tab w:val="left" w:pos="5160"/>
        </w:tabs>
        <w:ind w:firstLine="709"/>
        <w:jc w:val="both"/>
        <w:rPr>
          <w:rFonts w:ascii="Calibri" w:hAnsi="Calibri"/>
          <w:color w:val="000000"/>
          <w:sz w:val="28"/>
          <w:szCs w:val="28"/>
          <w:lang w:val="kk-KZ"/>
        </w:rPr>
      </w:pPr>
    </w:p>
    <w:p w:rsidR="00A26487" w:rsidRPr="004F0503" w:rsidRDefault="00A26487" w:rsidP="007D102E">
      <w:pPr>
        <w:tabs>
          <w:tab w:val="center" w:pos="5173"/>
          <w:tab w:val="right" w:pos="9638"/>
        </w:tabs>
        <w:ind w:firstLine="709"/>
        <w:jc w:val="right"/>
        <w:rPr>
          <w:color w:val="000000"/>
          <w:sz w:val="28"/>
          <w:szCs w:val="28"/>
        </w:rPr>
      </w:pPr>
      <w:r>
        <w:rPr>
          <w:color w:val="000000"/>
          <w:sz w:val="28"/>
          <w:szCs w:val="28"/>
        </w:rPr>
        <w:tab/>
        <w:t>2Al + 6H</w:t>
      </w:r>
      <w:r>
        <w:rPr>
          <w:color w:val="000000"/>
          <w:sz w:val="28"/>
          <w:szCs w:val="28"/>
          <w:vertAlign w:val="subscript"/>
        </w:rPr>
        <w:t>2</w:t>
      </w:r>
      <w:r>
        <w:rPr>
          <w:color w:val="000000"/>
          <w:sz w:val="28"/>
          <w:szCs w:val="28"/>
        </w:rPr>
        <w:t>O = 2Al(OH)</w:t>
      </w:r>
      <w:r>
        <w:rPr>
          <w:color w:val="000000"/>
          <w:sz w:val="28"/>
          <w:szCs w:val="28"/>
          <w:vertAlign w:val="subscript"/>
        </w:rPr>
        <w:t>3</w:t>
      </w:r>
      <w:r>
        <w:rPr>
          <w:color w:val="000000"/>
          <w:sz w:val="28"/>
          <w:szCs w:val="28"/>
        </w:rPr>
        <w:t xml:space="preserve"> + 3H</w:t>
      </w:r>
      <w:r>
        <w:rPr>
          <w:color w:val="000000"/>
          <w:sz w:val="28"/>
          <w:szCs w:val="28"/>
          <w:vertAlign w:val="subscript"/>
        </w:rPr>
        <w:t>2</w:t>
      </w:r>
      <w:r>
        <w:rPr>
          <w:color w:val="000000"/>
          <w:sz w:val="28"/>
          <w:szCs w:val="28"/>
          <w:vertAlign w:val="subscript"/>
        </w:rPr>
        <w:tab/>
      </w:r>
      <w:r>
        <w:rPr>
          <w:color w:val="000000"/>
          <w:sz w:val="28"/>
          <w:szCs w:val="28"/>
        </w:rPr>
        <w:t>(8</w:t>
      </w:r>
      <w:r w:rsidRPr="004F0503">
        <w:rPr>
          <w:color w:val="000000"/>
          <w:sz w:val="28"/>
          <w:szCs w:val="28"/>
        </w:rPr>
        <w:t>)</w:t>
      </w:r>
    </w:p>
    <w:p w:rsidR="00A26487" w:rsidRDefault="00A26487" w:rsidP="00A26487">
      <w:pPr>
        <w:tabs>
          <w:tab w:val="left" w:pos="5160"/>
        </w:tabs>
        <w:ind w:firstLine="709"/>
        <w:jc w:val="right"/>
        <w:rPr>
          <w:sz w:val="28"/>
          <w:szCs w:val="28"/>
          <w:lang w:val="kk-KZ"/>
        </w:rPr>
      </w:pPr>
    </w:p>
    <w:p w:rsidR="00A26487" w:rsidRDefault="00A26487" w:rsidP="00A26487">
      <w:pPr>
        <w:pStyle w:val="af8"/>
        <w:jc w:val="both"/>
        <w:rPr>
          <w:color w:val="000000"/>
          <w:sz w:val="28"/>
          <w:szCs w:val="28"/>
          <w:lang w:val="kk-KZ"/>
        </w:rPr>
      </w:pPr>
      <w:r>
        <w:rPr>
          <w:sz w:val="28"/>
          <w:szCs w:val="28"/>
          <w:lang w:val="kk-KZ"/>
        </w:rPr>
        <w:tab/>
        <w:t xml:space="preserve">Наибольшая скорость выделения водорода отмечается  при реакции </w:t>
      </w:r>
      <w:r>
        <w:rPr>
          <w:sz w:val="28"/>
          <w:szCs w:val="28"/>
          <w:lang w:val="en-US"/>
        </w:rPr>
        <w:t>Rau</w:t>
      </w:r>
      <w:r>
        <w:rPr>
          <w:sz w:val="28"/>
          <w:szCs w:val="28"/>
        </w:rPr>
        <w:t xml:space="preserve">-85  с пластовой водой м. Ботахан и </w:t>
      </w:r>
      <w:r>
        <w:rPr>
          <w:sz w:val="28"/>
          <w:szCs w:val="28"/>
          <w:lang w:val="kk-KZ"/>
        </w:rPr>
        <w:t>достигает 1100 мл/г</w:t>
      </w:r>
      <w:r>
        <w:rPr>
          <w:sz w:val="28"/>
          <w:szCs w:val="28"/>
          <w:lang w:val="kk-KZ"/>
        </w:rPr>
        <w:sym w:font="Symbol" w:char="F0D7"/>
      </w:r>
      <w:r>
        <w:rPr>
          <w:sz w:val="28"/>
          <w:szCs w:val="28"/>
          <w:lang w:val="kk-KZ"/>
        </w:rPr>
        <w:t>мин, реакция заканчивается на 6-ой минуте, в то время как без кислоты максимальная скорость выделения водорода составляет лишь 20 мл/г</w:t>
      </w:r>
      <w:r>
        <w:rPr>
          <w:sz w:val="28"/>
          <w:szCs w:val="28"/>
          <w:lang w:val="kk-KZ"/>
        </w:rPr>
        <w:sym w:font="Symbol" w:char="F0D7"/>
      </w:r>
      <w:r>
        <w:rPr>
          <w:sz w:val="28"/>
          <w:szCs w:val="28"/>
          <w:lang w:val="kk-KZ"/>
        </w:rPr>
        <w:t xml:space="preserve">мин, реакция протекает медленно и заканчивается через 2 часа, что видно на рисунке </w:t>
      </w:r>
      <w:r w:rsidRPr="007B2BFD">
        <w:rPr>
          <w:sz w:val="28"/>
          <w:szCs w:val="28"/>
          <w:lang w:val="kk-KZ"/>
        </w:rPr>
        <w:t>1</w:t>
      </w:r>
      <w:r w:rsidR="007B2BFD" w:rsidRPr="007B2BFD">
        <w:rPr>
          <w:sz w:val="28"/>
          <w:szCs w:val="28"/>
          <w:lang w:val="kk-KZ"/>
        </w:rPr>
        <w:t>0</w:t>
      </w:r>
      <w:r w:rsidRPr="007B2BFD">
        <w:rPr>
          <w:sz w:val="28"/>
          <w:szCs w:val="28"/>
          <w:lang w:val="kk-KZ"/>
        </w:rPr>
        <w:t>.</w:t>
      </w:r>
    </w:p>
    <w:p w:rsidR="00A26487" w:rsidRDefault="00A26487" w:rsidP="00A26487">
      <w:pPr>
        <w:tabs>
          <w:tab w:val="left" w:pos="5160"/>
        </w:tabs>
        <w:ind w:firstLine="709"/>
        <w:jc w:val="both"/>
        <w:rPr>
          <w:color w:val="000000"/>
          <w:sz w:val="28"/>
          <w:szCs w:val="28"/>
        </w:rPr>
      </w:pPr>
      <w:r>
        <w:rPr>
          <w:color w:val="000000"/>
          <w:sz w:val="28"/>
          <w:szCs w:val="28"/>
          <w:lang w:val="kk-KZ"/>
        </w:rPr>
        <w:t>С увеличением кислотности пластовой воды (при снижении  рН до значений ниже нуля) объемный выход водорода относительно теоретического достигает  99</w:t>
      </w:r>
      <w:r>
        <w:rPr>
          <w:color w:val="000000"/>
          <w:sz w:val="28"/>
          <w:szCs w:val="28"/>
        </w:rPr>
        <w:t xml:space="preserve">%. </w:t>
      </w:r>
    </w:p>
    <w:p w:rsidR="00A26487" w:rsidRDefault="00A26487" w:rsidP="00A26487">
      <w:pPr>
        <w:tabs>
          <w:tab w:val="left" w:pos="5160"/>
        </w:tabs>
        <w:ind w:firstLine="709"/>
        <w:jc w:val="both"/>
        <w:rPr>
          <w:sz w:val="28"/>
          <w:szCs w:val="28"/>
          <w:lang w:val="kk-KZ"/>
        </w:rPr>
      </w:pPr>
      <w:r>
        <w:rPr>
          <w:color w:val="000000"/>
          <w:sz w:val="28"/>
          <w:szCs w:val="28"/>
        </w:rPr>
        <w:t xml:space="preserve">Следует заметить, что </w:t>
      </w:r>
      <w:r>
        <w:rPr>
          <w:sz w:val="28"/>
          <w:szCs w:val="28"/>
          <w:lang w:val="kk-KZ"/>
        </w:rPr>
        <w:t xml:space="preserve">исследуемые пластовые воды, в которые была добавлена HCl при обработке их реагентом </w:t>
      </w:r>
      <w:r>
        <w:rPr>
          <w:sz w:val="28"/>
          <w:szCs w:val="28"/>
          <w:lang w:val="en-US"/>
        </w:rPr>
        <w:t>Rau</w:t>
      </w:r>
      <w:r>
        <w:rPr>
          <w:sz w:val="28"/>
          <w:szCs w:val="28"/>
        </w:rPr>
        <w:t>-85,</w:t>
      </w:r>
      <w:r>
        <w:rPr>
          <w:sz w:val="28"/>
          <w:szCs w:val="28"/>
          <w:lang w:val="kk-KZ"/>
        </w:rPr>
        <w:t xml:space="preserve"> имеют приблизительное одинаковое значение pH, незначительно отличающееся от pH подкисленного раствора дистиллированной воды после обработки реагентом, поскольку в </w:t>
      </w:r>
      <w:r>
        <w:rPr>
          <w:sz w:val="28"/>
          <w:szCs w:val="28"/>
          <w:lang w:val="kk-KZ"/>
        </w:rPr>
        <w:lastRenderedPageBreak/>
        <w:t>пластовых водах не содержится достаточного количества щелочи, чтобы нейтрализовать всю кислоту.</w:t>
      </w:r>
    </w:p>
    <w:p w:rsidR="00011A38" w:rsidRDefault="00011A38" w:rsidP="008A319D">
      <w:pPr>
        <w:pStyle w:val="a3"/>
        <w:shd w:val="clear" w:color="auto" w:fill="FFFFFF"/>
        <w:suppressAutoHyphens/>
        <w:spacing w:before="0" w:beforeAutospacing="0" w:after="0" w:afterAutospacing="0"/>
        <w:ind w:firstLine="709"/>
        <w:jc w:val="both"/>
        <w:textAlignment w:val="baseline"/>
        <w:rPr>
          <w:b/>
          <w:sz w:val="28"/>
          <w:szCs w:val="28"/>
          <w:lang w:val="kk-KZ"/>
        </w:rPr>
      </w:pPr>
      <w:r>
        <w:rPr>
          <w:sz w:val="28"/>
          <w:szCs w:val="28"/>
          <w:lang w:val="kk-KZ"/>
        </w:rPr>
        <w:t>Таким образом, анализ результатов проведенных исследований  позволил в</w:t>
      </w:r>
      <w:r>
        <w:rPr>
          <w:sz w:val="28"/>
          <w:szCs w:val="28"/>
        </w:rPr>
        <w:t>ыявить связь между общей  минерализацией  пластовых вод, скоростью  взаимодействия  активированных сплавов алюминия с пластовыми водами, скоростью  тепловыделения и температурой разогрева пластовой воды.</w:t>
      </w:r>
      <w:r>
        <w:t xml:space="preserve"> </w:t>
      </w:r>
      <w:r>
        <w:rPr>
          <w:sz w:val="28"/>
          <w:szCs w:val="28"/>
        </w:rPr>
        <w:t>Показано, что чем выше степень минерализации и кислотность пластовых вод, тем больше скорость выделения водорода и тепла за один и тот же промежуток времени, что обусловлено ростом электропроводности с увеличением общей минерализации и кислотности сред.</w:t>
      </w:r>
    </w:p>
    <w:p w:rsidR="00011A38" w:rsidRDefault="00011A38" w:rsidP="00F60C76">
      <w:pPr>
        <w:shd w:val="clear" w:color="auto" w:fill="FFFFFF"/>
        <w:ind w:firstLine="567"/>
        <w:jc w:val="center"/>
        <w:rPr>
          <w:caps/>
          <w:sz w:val="28"/>
          <w:szCs w:val="28"/>
          <w:lang w:val="kk-KZ"/>
        </w:rPr>
      </w:pPr>
    </w:p>
    <w:p w:rsidR="00356375" w:rsidRDefault="00356375" w:rsidP="00F60C76">
      <w:pPr>
        <w:shd w:val="clear" w:color="auto" w:fill="FFFFFF"/>
        <w:ind w:firstLine="567"/>
        <w:jc w:val="center"/>
        <w:rPr>
          <w:caps/>
          <w:sz w:val="28"/>
          <w:szCs w:val="28"/>
        </w:rPr>
      </w:pPr>
    </w:p>
    <w:p w:rsidR="00356375" w:rsidRDefault="00356375" w:rsidP="00F60C76">
      <w:pPr>
        <w:shd w:val="clear" w:color="auto" w:fill="FFFFFF"/>
        <w:ind w:firstLine="567"/>
        <w:jc w:val="center"/>
        <w:rPr>
          <w:caps/>
          <w:sz w:val="28"/>
          <w:szCs w:val="28"/>
        </w:rPr>
      </w:pPr>
    </w:p>
    <w:p w:rsidR="00356375" w:rsidRDefault="00356375" w:rsidP="00F60C76">
      <w:pPr>
        <w:shd w:val="clear" w:color="auto" w:fill="FFFFFF"/>
        <w:ind w:firstLine="567"/>
        <w:jc w:val="center"/>
        <w:rPr>
          <w:caps/>
          <w:sz w:val="28"/>
          <w:szCs w:val="28"/>
        </w:rPr>
      </w:pPr>
    </w:p>
    <w:p w:rsidR="00356375" w:rsidRDefault="00356375" w:rsidP="00F60C76">
      <w:pPr>
        <w:shd w:val="clear" w:color="auto" w:fill="FFFFFF"/>
        <w:ind w:firstLine="567"/>
        <w:jc w:val="center"/>
        <w:rPr>
          <w:caps/>
          <w:sz w:val="28"/>
          <w:szCs w:val="28"/>
        </w:rPr>
      </w:pPr>
    </w:p>
    <w:p w:rsidR="00356375" w:rsidRDefault="00356375" w:rsidP="00F60C76">
      <w:pPr>
        <w:shd w:val="clear" w:color="auto" w:fill="FFFFFF"/>
        <w:ind w:firstLine="567"/>
        <w:jc w:val="center"/>
        <w:rPr>
          <w:caps/>
          <w:sz w:val="28"/>
          <w:szCs w:val="28"/>
        </w:rPr>
      </w:pPr>
    </w:p>
    <w:p w:rsidR="00356375" w:rsidRDefault="00356375" w:rsidP="00F60C76">
      <w:pPr>
        <w:shd w:val="clear" w:color="auto" w:fill="FFFFFF"/>
        <w:ind w:firstLine="567"/>
        <w:jc w:val="center"/>
        <w:rPr>
          <w:caps/>
          <w:sz w:val="28"/>
          <w:szCs w:val="28"/>
        </w:rPr>
      </w:pPr>
    </w:p>
    <w:p w:rsidR="00356375" w:rsidRDefault="00356375" w:rsidP="00F60C76">
      <w:pPr>
        <w:shd w:val="clear" w:color="auto" w:fill="FFFFFF"/>
        <w:ind w:firstLine="567"/>
        <w:jc w:val="center"/>
        <w:rPr>
          <w:caps/>
          <w:sz w:val="28"/>
          <w:szCs w:val="28"/>
        </w:rPr>
      </w:pPr>
    </w:p>
    <w:p w:rsidR="00356375" w:rsidRDefault="00356375" w:rsidP="00F60C76">
      <w:pPr>
        <w:shd w:val="clear" w:color="auto" w:fill="FFFFFF"/>
        <w:ind w:firstLine="567"/>
        <w:jc w:val="center"/>
        <w:rPr>
          <w:caps/>
          <w:sz w:val="28"/>
          <w:szCs w:val="28"/>
        </w:rPr>
      </w:pPr>
    </w:p>
    <w:p w:rsidR="00356375" w:rsidRDefault="00356375" w:rsidP="00F60C76">
      <w:pPr>
        <w:shd w:val="clear" w:color="auto" w:fill="FFFFFF"/>
        <w:ind w:firstLine="567"/>
        <w:jc w:val="center"/>
        <w:rPr>
          <w:caps/>
          <w:sz w:val="28"/>
          <w:szCs w:val="28"/>
        </w:rPr>
      </w:pPr>
    </w:p>
    <w:p w:rsidR="00E971AE" w:rsidRDefault="00E971AE" w:rsidP="00F60C76">
      <w:pPr>
        <w:shd w:val="clear" w:color="auto" w:fill="FFFFFF"/>
        <w:ind w:firstLine="567"/>
        <w:jc w:val="center"/>
        <w:rPr>
          <w:caps/>
          <w:sz w:val="28"/>
          <w:szCs w:val="28"/>
        </w:rPr>
      </w:pPr>
    </w:p>
    <w:p w:rsidR="00E971AE" w:rsidRDefault="00E971AE" w:rsidP="00F60C76">
      <w:pPr>
        <w:shd w:val="clear" w:color="auto" w:fill="FFFFFF"/>
        <w:ind w:firstLine="567"/>
        <w:jc w:val="center"/>
        <w:rPr>
          <w:caps/>
          <w:sz w:val="28"/>
          <w:szCs w:val="28"/>
        </w:rPr>
      </w:pPr>
    </w:p>
    <w:p w:rsidR="007D102E" w:rsidRDefault="007D102E" w:rsidP="00F60C76">
      <w:pPr>
        <w:shd w:val="clear" w:color="auto" w:fill="FFFFFF"/>
        <w:ind w:firstLine="567"/>
        <w:jc w:val="center"/>
        <w:rPr>
          <w:caps/>
          <w:sz w:val="28"/>
          <w:szCs w:val="28"/>
        </w:rPr>
      </w:pPr>
    </w:p>
    <w:p w:rsidR="007D102E" w:rsidRDefault="007D102E" w:rsidP="00F60C76">
      <w:pPr>
        <w:shd w:val="clear" w:color="auto" w:fill="FFFFFF"/>
        <w:ind w:firstLine="567"/>
        <w:jc w:val="center"/>
        <w:rPr>
          <w:caps/>
          <w:sz w:val="28"/>
          <w:szCs w:val="28"/>
        </w:rPr>
      </w:pPr>
    </w:p>
    <w:p w:rsidR="007D102E" w:rsidRDefault="007D102E" w:rsidP="00F60C76">
      <w:pPr>
        <w:shd w:val="clear" w:color="auto" w:fill="FFFFFF"/>
        <w:ind w:firstLine="567"/>
        <w:jc w:val="center"/>
        <w:rPr>
          <w:caps/>
          <w:sz w:val="28"/>
          <w:szCs w:val="28"/>
        </w:rPr>
      </w:pPr>
    </w:p>
    <w:p w:rsidR="00E971AE" w:rsidRDefault="00E971AE" w:rsidP="00F60C76">
      <w:pPr>
        <w:shd w:val="clear" w:color="auto" w:fill="FFFFFF"/>
        <w:ind w:firstLine="567"/>
        <w:jc w:val="center"/>
        <w:rPr>
          <w:caps/>
          <w:sz w:val="28"/>
          <w:szCs w:val="28"/>
        </w:rPr>
      </w:pPr>
    </w:p>
    <w:p w:rsidR="005F21ED" w:rsidRDefault="005F21ED" w:rsidP="00F60C76">
      <w:pPr>
        <w:shd w:val="clear" w:color="auto" w:fill="FFFFFF"/>
        <w:ind w:firstLine="567"/>
        <w:jc w:val="center"/>
        <w:rPr>
          <w:caps/>
          <w:sz w:val="28"/>
          <w:szCs w:val="28"/>
        </w:rPr>
      </w:pPr>
    </w:p>
    <w:p w:rsidR="005F21ED" w:rsidRDefault="005F21ED" w:rsidP="00F60C76">
      <w:pPr>
        <w:shd w:val="clear" w:color="auto" w:fill="FFFFFF"/>
        <w:ind w:firstLine="567"/>
        <w:jc w:val="center"/>
        <w:rPr>
          <w:caps/>
          <w:sz w:val="28"/>
          <w:szCs w:val="28"/>
        </w:rPr>
      </w:pPr>
    </w:p>
    <w:p w:rsidR="005F21ED" w:rsidRDefault="005F21ED" w:rsidP="00F60C76">
      <w:pPr>
        <w:shd w:val="clear" w:color="auto" w:fill="FFFFFF"/>
        <w:ind w:firstLine="567"/>
        <w:jc w:val="center"/>
        <w:rPr>
          <w:caps/>
          <w:sz w:val="28"/>
          <w:szCs w:val="28"/>
        </w:rPr>
      </w:pPr>
    </w:p>
    <w:p w:rsidR="005F21ED" w:rsidRDefault="005F21ED" w:rsidP="00F60C76">
      <w:pPr>
        <w:shd w:val="clear" w:color="auto" w:fill="FFFFFF"/>
        <w:ind w:firstLine="567"/>
        <w:jc w:val="center"/>
        <w:rPr>
          <w:caps/>
          <w:sz w:val="28"/>
          <w:szCs w:val="28"/>
        </w:rPr>
      </w:pPr>
    </w:p>
    <w:p w:rsidR="00E971AE" w:rsidRDefault="00E971AE" w:rsidP="00F60C76">
      <w:pPr>
        <w:shd w:val="clear" w:color="auto" w:fill="FFFFFF"/>
        <w:ind w:firstLine="567"/>
        <w:jc w:val="center"/>
        <w:rPr>
          <w:caps/>
          <w:sz w:val="28"/>
          <w:szCs w:val="28"/>
        </w:rPr>
      </w:pPr>
    </w:p>
    <w:p w:rsidR="00D44A90" w:rsidRDefault="00D44A90" w:rsidP="00F60C76">
      <w:pPr>
        <w:shd w:val="clear" w:color="auto" w:fill="FFFFFF"/>
        <w:ind w:firstLine="567"/>
        <w:jc w:val="center"/>
        <w:rPr>
          <w:caps/>
          <w:sz w:val="28"/>
          <w:szCs w:val="28"/>
        </w:rPr>
      </w:pPr>
    </w:p>
    <w:p w:rsidR="00D44A90" w:rsidRDefault="00D44A90" w:rsidP="00F60C76">
      <w:pPr>
        <w:shd w:val="clear" w:color="auto" w:fill="FFFFFF"/>
        <w:ind w:firstLine="567"/>
        <w:jc w:val="center"/>
        <w:rPr>
          <w:caps/>
          <w:sz w:val="28"/>
          <w:szCs w:val="28"/>
        </w:rPr>
      </w:pPr>
    </w:p>
    <w:p w:rsidR="00D44A90" w:rsidRDefault="00D44A90" w:rsidP="00F60C76">
      <w:pPr>
        <w:shd w:val="clear" w:color="auto" w:fill="FFFFFF"/>
        <w:ind w:firstLine="567"/>
        <w:jc w:val="center"/>
        <w:rPr>
          <w:caps/>
          <w:sz w:val="28"/>
          <w:szCs w:val="28"/>
        </w:rPr>
      </w:pPr>
    </w:p>
    <w:p w:rsidR="00D44A90" w:rsidRDefault="00D44A90" w:rsidP="00F60C76">
      <w:pPr>
        <w:shd w:val="clear" w:color="auto" w:fill="FFFFFF"/>
        <w:ind w:firstLine="567"/>
        <w:jc w:val="center"/>
        <w:rPr>
          <w:caps/>
          <w:sz w:val="28"/>
          <w:szCs w:val="28"/>
        </w:rPr>
      </w:pPr>
    </w:p>
    <w:p w:rsidR="00D44A90" w:rsidRDefault="00D44A90" w:rsidP="00F60C76">
      <w:pPr>
        <w:shd w:val="clear" w:color="auto" w:fill="FFFFFF"/>
        <w:ind w:firstLine="567"/>
        <w:jc w:val="center"/>
        <w:rPr>
          <w:caps/>
          <w:sz w:val="28"/>
          <w:szCs w:val="28"/>
        </w:rPr>
      </w:pPr>
    </w:p>
    <w:p w:rsidR="00D44A90" w:rsidRDefault="00D44A90" w:rsidP="00F60C76">
      <w:pPr>
        <w:shd w:val="clear" w:color="auto" w:fill="FFFFFF"/>
        <w:ind w:firstLine="567"/>
        <w:jc w:val="center"/>
        <w:rPr>
          <w:caps/>
          <w:sz w:val="28"/>
          <w:szCs w:val="28"/>
        </w:rPr>
      </w:pPr>
    </w:p>
    <w:p w:rsidR="00D44A90" w:rsidRDefault="00D44A90" w:rsidP="00F60C76">
      <w:pPr>
        <w:shd w:val="clear" w:color="auto" w:fill="FFFFFF"/>
        <w:ind w:firstLine="567"/>
        <w:jc w:val="center"/>
        <w:rPr>
          <w:caps/>
          <w:sz w:val="28"/>
          <w:szCs w:val="28"/>
        </w:rPr>
      </w:pPr>
    </w:p>
    <w:p w:rsidR="009A2B88" w:rsidRDefault="009A2B88" w:rsidP="00F60C76">
      <w:pPr>
        <w:shd w:val="clear" w:color="auto" w:fill="FFFFFF"/>
        <w:ind w:firstLine="567"/>
        <w:jc w:val="center"/>
        <w:rPr>
          <w:caps/>
          <w:sz w:val="28"/>
          <w:szCs w:val="28"/>
        </w:rPr>
      </w:pPr>
    </w:p>
    <w:p w:rsidR="00D44A90" w:rsidRDefault="00D44A90" w:rsidP="00F60C76">
      <w:pPr>
        <w:shd w:val="clear" w:color="auto" w:fill="FFFFFF"/>
        <w:ind w:firstLine="567"/>
        <w:jc w:val="center"/>
        <w:rPr>
          <w:caps/>
          <w:sz w:val="28"/>
          <w:szCs w:val="28"/>
        </w:rPr>
      </w:pPr>
    </w:p>
    <w:p w:rsidR="00D44A90" w:rsidRDefault="00D44A90" w:rsidP="00F60C76">
      <w:pPr>
        <w:shd w:val="clear" w:color="auto" w:fill="FFFFFF"/>
        <w:ind w:firstLine="567"/>
        <w:jc w:val="center"/>
        <w:rPr>
          <w:caps/>
          <w:sz w:val="28"/>
          <w:szCs w:val="28"/>
        </w:rPr>
      </w:pPr>
    </w:p>
    <w:p w:rsidR="00D44A90" w:rsidRDefault="00D44A90" w:rsidP="00F60C76">
      <w:pPr>
        <w:shd w:val="clear" w:color="auto" w:fill="FFFFFF"/>
        <w:ind w:firstLine="567"/>
        <w:jc w:val="center"/>
        <w:rPr>
          <w:caps/>
          <w:sz w:val="28"/>
          <w:szCs w:val="28"/>
        </w:rPr>
      </w:pPr>
    </w:p>
    <w:p w:rsidR="00D44A90" w:rsidRDefault="00D44A90" w:rsidP="00F60C76">
      <w:pPr>
        <w:shd w:val="clear" w:color="auto" w:fill="FFFFFF"/>
        <w:ind w:firstLine="567"/>
        <w:jc w:val="center"/>
        <w:rPr>
          <w:caps/>
          <w:sz w:val="28"/>
          <w:szCs w:val="28"/>
        </w:rPr>
      </w:pPr>
    </w:p>
    <w:p w:rsidR="00D44A90" w:rsidRDefault="00D44A90" w:rsidP="00F60C76">
      <w:pPr>
        <w:shd w:val="clear" w:color="auto" w:fill="FFFFFF"/>
        <w:ind w:firstLine="567"/>
        <w:jc w:val="center"/>
        <w:rPr>
          <w:caps/>
          <w:sz w:val="28"/>
          <w:szCs w:val="28"/>
        </w:rPr>
      </w:pPr>
    </w:p>
    <w:p w:rsidR="00D5716D" w:rsidRDefault="00D5716D" w:rsidP="00F60C76">
      <w:pPr>
        <w:shd w:val="clear" w:color="auto" w:fill="FFFFFF"/>
        <w:ind w:firstLine="567"/>
        <w:jc w:val="center"/>
        <w:rPr>
          <w:caps/>
          <w:sz w:val="28"/>
          <w:szCs w:val="28"/>
        </w:rPr>
      </w:pPr>
      <w:r>
        <w:rPr>
          <w:caps/>
          <w:sz w:val="28"/>
          <w:szCs w:val="28"/>
        </w:rPr>
        <w:lastRenderedPageBreak/>
        <w:t>Заключение</w:t>
      </w:r>
    </w:p>
    <w:p w:rsidR="006B11DA" w:rsidRPr="006B11DA" w:rsidRDefault="006B11DA" w:rsidP="00F60C76">
      <w:pPr>
        <w:shd w:val="clear" w:color="auto" w:fill="FFFFFF"/>
        <w:ind w:firstLine="567"/>
        <w:jc w:val="center"/>
        <w:rPr>
          <w:caps/>
          <w:sz w:val="28"/>
          <w:szCs w:val="28"/>
        </w:rPr>
      </w:pPr>
    </w:p>
    <w:p w:rsidR="00722E74" w:rsidRDefault="00A14FA3" w:rsidP="007B2BFD">
      <w:pPr>
        <w:ind w:firstLine="709"/>
        <w:jc w:val="both"/>
        <w:rPr>
          <w:i/>
          <w:sz w:val="28"/>
          <w:szCs w:val="28"/>
        </w:rPr>
      </w:pPr>
      <w:r w:rsidRPr="007D1AA7">
        <w:rPr>
          <w:i/>
          <w:sz w:val="28"/>
          <w:szCs w:val="28"/>
        </w:rPr>
        <w:t>Краткие выводы по результатам НИР</w:t>
      </w:r>
    </w:p>
    <w:p w:rsidR="006D4C4C" w:rsidRDefault="00F34DB9" w:rsidP="007B2BFD">
      <w:pPr>
        <w:ind w:firstLine="709"/>
        <w:jc w:val="both"/>
        <w:rPr>
          <w:sz w:val="28"/>
          <w:szCs w:val="28"/>
        </w:rPr>
      </w:pPr>
      <w:r w:rsidRPr="00F34DB9">
        <w:rPr>
          <w:sz w:val="28"/>
          <w:szCs w:val="28"/>
        </w:rPr>
        <w:t xml:space="preserve">Техническим решением проведенных исследовательских работ является разработка способов и условий активации алюминия металлами активаторами, которые приводят к разрушению оксидной пленки и обеспечивают реакционную способность алюминия к воде. </w:t>
      </w:r>
    </w:p>
    <w:p w:rsidR="00981B26" w:rsidRDefault="00A64DC3" w:rsidP="007B2BFD">
      <w:pPr>
        <w:ind w:firstLine="709"/>
        <w:jc w:val="both"/>
        <w:rPr>
          <w:sz w:val="28"/>
          <w:szCs w:val="28"/>
        </w:rPr>
      </w:pPr>
      <w:r>
        <w:rPr>
          <w:sz w:val="28"/>
          <w:szCs w:val="28"/>
        </w:rPr>
        <w:t>Выявлены</w:t>
      </w:r>
      <w:r w:rsidR="006D4C4C">
        <w:rPr>
          <w:sz w:val="28"/>
          <w:szCs w:val="28"/>
        </w:rPr>
        <w:t xml:space="preserve"> возможности управления процессом взоимодействия активированного алюминия с водой</w:t>
      </w:r>
      <w:r w:rsidR="008131DF">
        <w:rPr>
          <w:sz w:val="28"/>
          <w:szCs w:val="28"/>
        </w:rPr>
        <w:t>,</w:t>
      </w:r>
      <w:r w:rsidR="006D4C4C">
        <w:rPr>
          <w:sz w:val="28"/>
          <w:szCs w:val="28"/>
        </w:rPr>
        <w:t xml:space="preserve"> </w:t>
      </w:r>
      <w:r w:rsidR="00674CD4">
        <w:rPr>
          <w:sz w:val="28"/>
          <w:szCs w:val="28"/>
        </w:rPr>
        <w:t>позволяющая получать водород с высоким скоростями, что обуславливается природой и содержанием металлов-активаторов, а также природой металлов</w:t>
      </w:r>
      <w:r w:rsidR="00C16E7E">
        <w:rPr>
          <w:sz w:val="28"/>
          <w:szCs w:val="28"/>
        </w:rPr>
        <w:t xml:space="preserve"> и минерализацией воды, температурой опыта и условий термообработки сплавов. </w:t>
      </w:r>
    </w:p>
    <w:p w:rsidR="006D4C4C" w:rsidRDefault="00C16E7E" w:rsidP="007B2BFD">
      <w:pPr>
        <w:ind w:firstLine="709"/>
        <w:jc w:val="both"/>
        <w:rPr>
          <w:sz w:val="28"/>
          <w:szCs w:val="28"/>
        </w:rPr>
      </w:pPr>
      <w:r>
        <w:rPr>
          <w:sz w:val="28"/>
          <w:szCs w:val="28"/>
        </w:rPr>
        <w:t xml:space="preserve">Отмечено, что введение в сплав </w:t>
      </w:r>
      <w:r>
        <w:rPr>
          <w:sz w:val="28"/>
          <w:szCs w:val="28"/>
          <w:lang w:val="en-US"/>
        </w:rPr>
        <w:t>Al</w:t>
      </w:r>
      <w:r w:rsidRPr="00F62FCD">
        <w:rPr>
          <w:sz w:val="28"/>
          <w:szCs w:val="28"/>
        </w:rPr>
        <w:t xml:space="preserve"> </w:t>
      </w:r>
      <w:r>
        <w:rPr>
          <w:sz w:val="28"/>
          <w:szCs w:val="28"/>
          <w:lang w:val="kk-KZ"/>
        </w:rPr>
        <w:t xml:space="preserve">сплава </w:t>
      </w:r>
      <w:r w:rsidR="00E72022">
        <w:rPr>
          <w:sz w:val="28"/>
          <w:szCs w:val="28"/>
          <w:lang w:val="kk-KZ"/>
        </w:rPr>
        <w:t>Дарсе</w:t>
      </w:r>
      <w:r w:rsidR="00F62FCD">
        <w:rPr>
          <w:sz w:val="28"/>
          <w:szCs w:val="28"/>
          <w:lang w:val="kk-KZ"/>
        </w:rPr>
        <w:t xml:space="preserve">, Розе, Вуда приводит к увеличению скорости взаимодействия его с водой </w:t>
      </w:r>
      <w:r w:rsidR="0047039F">
        <w:rPr>
          <w:sz w:val="28"/>
          <w:szCs w:val="28"/>
          <w:lang w:val="kk-KZ"/>
        </w:rPr>
        <w:t xml:space="preserve">по сравнению со сплавом, содержащим только </w:t>
      </w:r>
      <w:r w:rsidR="0047039F">
        <w:rPr>
          <w:sz w:val="28"/>
          <w:szCs w:val="28"/>
          <w:lang w:val="en-US"/>
        </w:rPr>
        <w:t>Al</w:t>
      </w:r>
      <w:r w:rsidR="0047039F" w:rsidRPr="0047039F">
        <w:rPr>
          <w:sz w:val="28"/>
          <w:szCs w:val="28"/>
        </w:rPr>
        <w:t xml:space="preserve">, </w:t>
      </w:r>
      <w:r w:rsidR="0047039F">
        <w:rPr>
          <w:sz w:val="28"/>
          <w:szCs w:val="28"/>
          <w:lang w:val="en-US"/>
        </w:rPr>
        <w:t>Ga</w:t>
      </w:r>
      <w:r w:rsidR="0047039F" w:rsidRPr="0047039F">
        <w:rPr>
          <w:sz w:val="28"/>
          <w:szCs w:val="28"/>
        </w:rPr>
        <w:t xml:space="preserve">, </w:t>
      </w:r>
      <w:r w:rsidR="0047039F">
        <w:rPr>
          <w:sz w:val="28"/>
          <w:szCs w:val="28"/>
          <w:lang w:val="en-US"/>
        </w:rPr>
        <w:t>In</w:t>
      </w:r>
      <w:r w:rsidR="0047039F" w:rsidRPr="0047039F">
        <w:rPr>
          <w:sz w:val="28"/>
          <w:szCs w:val="28"/>
        </w:rPr>
        <w:t xml:space="preserve">, </w:t>
      </w:r>
      <w:r w:rsidR="0047039F">
        <w:rPr>
          <w:sz w:val="28"/>
          <w:szCs w:val="28"/>
          <w:lang w:val="en-US"/>
        </w:rPr>
        <w:t>Sn</w:t>
      </w:r>
      <w:r w:rsidR="0047039F" w:rsidRPr="0047039F">
        <w:rPr>
          <w:sz w:val="28"/>
          <w:szCs w:val="28"/>
        </w:rPr>
        <w:t xml:space="preserve">. </w:t>
      </w:r>
    </w:p>
    <w:p w:rsidR="00F944DF" w:rsidRPr="008608B0" w:rsidRDefault="0047039F" w:rsidP="00F944DF">
      <w:pPr>
        <w:ind w:firstLine="708"/>
        <w:jc w:val="both"/>
        <w:rPr>
          <w:sz w:val="28"/>
          <w:szCs w:val="28"/>
          <w:lang w:val="kk-KZ"/>
        </w:rPr>
      </w:pPr>
      <w:r>
        <w:rPr>
          <w:sz w:val="28"/>
          <w:szCs w:val="28"/>
        </w:rPr>
        <w:t xml:space="preserve">Методом оптико-эмисионной спектроскопии с индуктивно-связанной </w:t>
      </w:r>
      <w:r w:rsidR="00D13A35">
        <w:rPr>
          <w:sz w:val="28"/>
          <w:szCs w:val="28"/>
        </w:rPr>
        <w:t xml:space="preserve">плазмой, </w:t>
      </w:r>
      <w:r w:rsidR="00A64DC3">
        <w:rPr>
          <w:sz w:val="28"/>
          <w:szCs w:val="28"/>
        </w:rPr>
        <w:t xml:space="preserve">спектрофотометрическим методом, ОВП–метром, а также титрованием и изучением рН, </w:t>
      </w:r>
      <w:r w:rsidR="00D13A35">
        <w:rPr>
          <w:sz w:val="28"/>
          <w:szCs w:val="28"/>
        </w:rPr>
        <w:t>осуществлен комплексный анализ химического состава и физико-химических характеристик пластовых вод месторождений Западного Казахстана.</w:t>
      </w:r>
      <w:r w:rsidR="00706B0E" w:rsidRPr="00706B0E">
        <w:rPr>
          <w:color w:val="000000"/>
          <w:sz w:val="28"/>
          <w:szCs w:val="28"/>
        </w:rPr>
        <w:t xml:space="preserve"> </w:t>
      </w:r>
      <w:r w:rsidR="00706B0E" w:rsidRPr="004C5656">
        <w:rPr>
          <w:color w:val="000000"/>
          <w:sz w:val="28"/>
          <w:szCs w:val="28"/>
        </w:rPr>
        <w:t xml:space="preserve">Пластовые </w:t>
      </w:r>
      <w:r w:rsidR="00706B0E" w:rsidRPr="004C5656">
        <w:rPr>
          <w:sz w:val="28"/>
          <w:szCs w:val="28"/>
        </w:rPr>
        <w:t>воды месторождений Косчагыл, Аккудук,</w:t>
      </w:r>
      <w:r w:rsidR="00706B0E" w:rsidRPr="004C5656">
        <w:rPr>
          <w:sz w:val="28"/>
          <w:szCs w:val="28"/>
          <w:lang w:val="kk-KZ"/>
        </w:rPr>
        <w:t xml:space="preserve"> </w:t>
      </w:r>
      <w:r w:rsidR="00706B0E" w:rsidRPr="004C5656">
        <w:rPr>
          <w:sz w:val="28"/>
          <w:szCs w:val="28"/>
        </w:rPr>
        <w:t>Кисимбай, Акингень отличаются по содержанию катионов Na, K, Mg, Ca, Ba, Si</w:t>
      </w:r>
      <w:r w:rsidR="00981B26">
        <w:rPr>
          <w:sz w:val="28"/>
          <w:szCs w:val="28"/>
        </w:rPr>
        <w:t>.</w:t>
      </w:r>
      <w:r w:rsidR="00981B26">
        <w:rPr>
          <w:color w:val="000000"/>
          <w:sz w:val="28"/>
          <w:szCs w:val="28"/>
        </w:rPr>
        <w:t xml:space="preserve"> П</w:t>
      </w:r>
      <w:r w:rsidR="00706B0E" w:rsidRPr="004C5656">
        <w:rPr>
          <w:color w:val="000000"/>
          <w:sz w:val="28"/>
          <w:szCs w:val="28"/>
        </w:rPr>
        <w:t>роанализированные пластовые во</w:t>
      </w:r>
      <w:r w:rsidR="00981B26">
        <w:rPr>
          <w:color w:val="000000"/>
          <w:sz w:val="28"/>
          <w:szCs w:val="28"/>
        </w:rPr>
        <w:t xml:space="preserve">ды характеризуются как рассолы и </w:t>
      </w:r>
      <w:r w:rsidR="00706B0E" w:rsidRPr="004C5656">
        <w:rPr>
          <w:color w:val="000000"/>
          <w:sz w:val="28"/>
          <w:szCs w:val="28"/>
        </w:rPr>
        <w:t>подвержены большему риску к отложению хло</w:t>
      </w:r>
      <w:r w:rsidR="002E7404">
        <w:rPr>
          <w:color w:val="000000"/>
          <w:sz w:val="28"/>
          <w:szCs w:val="28"/>
        </w:rPr>
        <w:t>рида натрия (галита).</w:t>
      </w:r>
      <w:r w:rsidR="00F944DF">
        <w:rPr>
          <w:color w:val="000000"/>
          <w:sz w:val="28"/>
          <w:szCs w:val="28"/>
        </w:rPr>
        <w:t xml:space="preserve"> </w:t>
      </w:r>
      <w:r w:rsidR="00F944DF" w:rsidRPr="008608B0">
        <w:rPr>
          <w:color w:val="000000"/>
          <w:sz w:val="28"/>
          <w:szCs w:val="28"/>
        </w:rPr>
        <w:t>Так на м. Косчагыл №606 значение плотности показало 1055 кг/м</w:t>
      </w:r>
      <w:r w:rsidR="00F944DF" w:rsidRPr="008608B0">
        <w:rPr>
          <w:color w:val="000000"/>
          <w:sz w:val="28"/>
          <w:szCs w:val="28"/>
          <w:vertAlign w:val="superscript"/>
        </w:rPr>
        <w:t>3</w:t>
      </w:r>
      <w:r w:rsidR="00F944DF" w:rsidRPr="008608B0">
        <w:rPr>
          <w:color w:val="000000"/>
          <w:sz w:val="28"/>
          <w:szCs w:val="28"/>
        </w:rPr>
        <w:t>, а общая</w:t>
      </w:r>
      <w:r w:rsidR="00F944DF">
        <w:rPr>
          <w:color w:val="000000"/>
          <w:sz w:val="28"/>
          <w:szCs w:val="28"/>
        </w:rPr>
        <w:t xml:space="preserve"> </w:t>
      </w:r>
      <w:r w:rsidR="00F944DF" w:rsidRPr="008608B0">
        <w:rPr>
          <w:color w:val="000000"/>
          <w:sz w:val="28"/>
          <w:szCs w:val="28"/>
        </w:rPr>
        <w:t>минерализация 86,9 г/дм</w:t>
      </w:r>
      <w:r w:rsidR="00F944DF" w:rsidRPr="008608B0">
        <w:rPr>
          <w:color w:val="000000"/>
          <w:sz w:val="28"/>
          <w:szCs w:val="28"/>
          <w:vertAlign w:val="superscript"/>
        </w:rPr>
        <w:t>3</w:t>
      </w:r>
      <w:r w:rsidR="00F944DF" w:rsidRPr="008608B0">
        <w:rPr>
          <w:color w:val="000000"/>
          <w:sz w:val="28"/>
          <w:szCs w:val="28"/>
        </w:rPr>
        <w:t>, тогда как на м.Ботахан 150 плотность равна 1143 кг/м</w:t>
      </w:r>
      <w:r w:rsidR="00F944DF" w:rsidRPr="008608B0">
        <w:rPr>
          <w:color w:val="000000"/>
          <w:sz w:val="28"/>
          <w:szCs w:val="28"/>
          <w:vertAlign w:val="superscript"/>
        </w:rPr>
        <w:t>3</w:t>
      </w:r>
      <w:r w:rsidR="00F944DF" w:rsidRPr="008608B0">
        <w:rPr>
          <w:sz w:val="28"/>
          <w:szCs w:val="28"/>
        </w:rPr>
        <w:t>, а общая минерализация</w:t>
      </w:r>
      <w:r w:rsidR="00F944DF">
        <w:rPr>
          <w:sz w:val="28"/>
          <w:szCs w:val="28"/>
        </w:rPr>
        <w:t xml:space="preserve"> </w:t>
      </w:r>
      <w:r w:rsidR="00F944DF" w:rsidRPr="008608B0">
        <w:rPr>
          <w:sz w:val="28"/>
          <w:szCs w:val="28"/>
        </w:rPr>
        <w:t xml:space="preserve">215,7 </w:t>
      </w:r>
      <w:r w:rsidR="00F944DF" w:rsidRPr="008608B0">
        <w:rPr>
          <w:color w:val="000000"/>
          <w:sz w:val="28"/>
          <w:szCs w:val="28"/>
        </w:rPr>
        <w:t>г/дм</w:t>
      </w:r>
      <w:r w:rsidR="00F944DF" w:rsidRPr="008608B0">
        <w:rPr>
          <w:color w:val="000000"/>
          <w:sz w:val="28"/>
          <w:szCs w:val="28"/>
          <w:vertAlign w:val="superscript"/>
        </w:rPr>
        <w:t>3</w:t>
      </w:r>
      <w:r w:rsidR="00F944DF" w:rsidRPr="008608B0">
        <w:rPr>
          <w:sz w:val="28"/>
          <w:szCs w:val="28"/>
        </w:rPr>
        <w:t>.</w:t>
      </w:r>
      <w:r w:rsidR="00F944DF" w:rsidRPr="008608B0">
        <w:rPr>
          <w:sz w:val="28"/>
          <w:szCs w:val="28"/>
        </w:rPr>
        <w:tab/>
      </w:r>
    </w:p>
    <w:p w:rsidR="00706B0E" w:rsidRDefault="002E7404" w:rsidP="007B2BFD">
      <w:pPr>
        <w:ind w:firstLine="709"/>
        <w:jc w:val="both"/>
        <w:rPr>
          <w:sz w:val="28"/>
          <w:szCs w:val="28"/>
        </w:rPr>
      </w:pPr>
      <w:r>
        <w:rPr>
          <w:color w:val="000000"/>
          <w:sz w:val="28"/>
          <w:szCs w:val="28"/>
        </w:rPr>
        <w:t xml:space="preserve"> </w:t>
      </w:r>
      <w:r w:rsidR="00706B0E" w:rsidRPr="004C5656">
        <w:rPr>
          <w:color w:val="000000"/>
          <w:sz w:val="28"/>
          <w:szCs w:val="28"/>
        </w:rPr>
        <w:t xml:space="preserve">Присутствие в пластовых водах катионов </w:t>
      </w:r>
      <w:r w:rsidR="00706B0E" w:rsidRPr="004C5656">
        <w:rPr>
          <w:sz w:val="28"/>
          <w:szCs w:val="28"/>
          <w:lang w:val="en-US"/>
        </w:rPr>
        <w:t>Mg</w:t>
      </w:r>
      <w:r w:rsidR="00706B0E" w:rsidRPr="004C5656">
        <w:rPr>
          <w:sz w:val="28"/>
          <w:szCs w:val="28"/>
        </w:rPr>
        <w:t xml:space="preserve"> и </w:t>
      </w:r>
      <w:r w:rsidR="00706B0E" w:rsidRPr="004C5656">
        <w:rPr>
          <w:sz w:val="28"/>
          <w:szCs w:val="28"/>
          <w:lang w:val="en-US"/>
        </w:rPr>
        <w:t>Fe</w:t>
      </w:r>
      <w:r w:rsidR="00706B0E" w:rsidRPr="004C5656">
        <w:rPr>
          <w:sz w:val="28"/>
          <w:szCs w:val="28"/>
        </w:rPr>
        <w:t xml:space="preserve"> свидетельствует об их высокой коррозионной активности.</w:t>
      </w:r>
      <w:r w:rsidR="00E71403">
        <w:rPr>
          <w:sz w:val="28"/>
          <w:szCs w:val="28"/>
        </w:rPr>
        <w:t xml:space="preserve"> Установлено</w:t>
      </w:r>
      <w:r w:rsidR="00E71403" w:rsidRPr="004C5656">
        <w:rPr>
          <w:sz w:val="28"/>
          <w:szCs w:val="28"/>
        </w:rPr>
        <w:t xml:space="preserve">, что при эксплуатации </w:t>
      </w:r>
      <w:r>
        <w:rPr>
          <w:sz w:val="28"/>
          <w:szCs w:val="28"/>
        </w:rPr>
        <w:t>изученных</w:t>
      </w:r>
      <w:r w:rsidR="00E71403" w:rsidRPr="004C5656">
        <w:rPr>
          <w:sz w:val="28"/>
          <w:szCs w:val="28"/>
        </w:rPr>
        <w:t xml:space="preserve"> нефтегазовых месторождений необходимо не допускать смешивание вод, содержащих карбонаты и сульфаты, для предупреждения образования минеральных солей на нефтедобывающем и нефтетранспортирующем оборудовании.</w:t>
      </w:r>
    </w:p>
    <w:p w:rsidR="00F944DF" w:rsidRPr="004C5656" w:rsidRDefault="00EE5C15" w:rsidP="00EE5C15">
      <w:pPr>
        <w:ind w:firstLine="709"/>
        <w:jc w:val="both"/>
        <w:rPr>
          <w:color w:val="000000"/>
          <w:sz w:val="28"/>
          <w:szCs w:val="28"/>
        </w:rPr>
      </w:pPr>
      <w:r>
        <w:rPr>
          <w:color w:val="000000"/>
          <w:sz w:val="28"/>
          <w:szCs w:val="28"/>
        </w:rPr>
        <w:t>Н</w:t>
      </w:r>
      <w:r w:rsidRPr="00EE5C15">
        <w:rPr>
          <w:color w:val="000000"/>
          <w:sz w:val="28"/>
          <w:szCs w:val="28"/>
        </w:rPr>
        <w:t xml:space="preserve">аработана опытная партия активированного сплава металлов различного состава и степени измельчения для проведения комплексных исследований. </w:t>
      </w:r>
      <w:r>
        <w:rPr>
          <w:color w:val="000000"/>
          <w:sz w:val="28"/>
          <w:szCs w:val="28"/>
        </w:rPr>
        <w:t>П</w:t>
      </w:r>
      <w:r w:rsidRPr="00EE5C15">
        <w:rPr>
          <w:color w:val="000000"/>
          <w:sz w:val="28"/>
          <w:szCs w:val="28"/>
        </w:rPr>
        <w:t>олучена опытная партия активированного сплава металлов.</w:t>
      </w:r>
    </w:p>
    <w:p w:rsidR="00EE5C15" w:rsidRDefault="002E7404" w:rsidP="00D8464F">
      <w:pPr>
        <w:ind w:firstLine="708"/>
        <w:jc w:val="both"/>
        <w:rPr>
          <w:sz w:val="28"/>
          <w:szCs w:val="28"/>
        </w:rPr>
      </w:pPr>
      <w:r w:rsidRPr="002E7404">
        <w:rPr>
          <w:sz w:val="28"/>
          <w:szCs w:val="28"/>
        </w:rPr>
        <w:t xml:space="preserve">Показано, что продукты реакции активированных сплавов Rau с водой являются    прекрасными адсорбентами и коагулянтами и могут быть использованы для очистки воды различного назначения на предприятиях нефтедобычи. </w:t>
      </w:r>
      <w:r w:rsidR="00EE5C15" w:rsidRPr="00270161">
        <w:rPr>
          <w:bCs/>
          <w:sz w:val="28"/>
          <w:szCs w:val="28"/>
        </w:rPr>
        <w:t>На основании анализа пластовых вод Восточного Маката (АО «ЭмбаМунайГаз») до и после обработки активированным алюминием сделан вывод, что после обработки реагентом Rau, снижение окислительно-восстановительного потенциала (</w:t>
      </w:r>
      <w:r w:rsidR="00EE5C15" w:rsidRPr="00270161">
        <w:rPr>
          <w:bCs/>
          <w:sz w:val="28"/>
          <w:szCs w:val="28"/>
          <w:lang w:val="en-US"/>
        </w:rPr>
        <w:t>Eh</w:t>
      </w:r>
      <w:r w:rsidR="00EE5C15" w:rsidRPr="00270161">
        <w:rPr>
          <w:bCs/>
          <w:sz w:val="28"/>
          <w:szCs w:val="28"/>
        </w:rPr>
        <w:t xml:space="preserve">) воды, солей    в сторону более низких значений связано с реакциями ионногообмена и адсорбции на поверхности гидроокисей алюминия. </w:t>
      </w:r>
      <w:r w:rsidR="00E80B49">
        <w:rPr>
          <w:bCs/>
          <w:sz w:val="28"/>
          <w:szCs w:val="28"/>
        </w:rPr>
        <w:t>Уменьшается</w:t>
      </w:r>
      <w:r w:rsidR="00D8464F" w:rsidRPr="00270161">
        <w:rPr>
          <w:bCs/>
          <w:sz w:val="28"/>
          <w:szCs w:val="28"/>
        </w:rPr>
        <w:t xml:space="preserve"> содержания катионов Ca</w:t>
      </w:r>
      <w:r w:rsidR="00D8464F">
        <w:rPr>
          <w:bCs/>
          <w:sz w:val="28"/>
          <w:szCs w:val="28"/>
        </w:rPr>
        <w:t xml:space="preserve"> с 4600 мг/л до </w:t>
      </w:r>
      <w:r w:rsidR="00D8464F">
        <w:rPr>
          <w:bCs/>
          <w:sz w:val="28"/>
          <w:szCs w:val="28"/>
        </w:rPr>
        <w:lastRenderedPageBreak/>
        <w:t>4044 мг/л</w:t>
      </w:r>
      <w:r w:rsidR="00D8464F" w:rsidRPr="00270161">
        <w:rPr>
          <w:bCs/>
          <w:sz w:val="28"/>
          <w:szCs w:val="28"/>
        </w:rPr>
        <w:t xml:space="preserve">, </w:t>
      </w:r>
      <w:r w:rsidR="00D8464F" w:rsidRPr="00270161">
        <w:rPr>
          <w:bCs/>
          <w:sz w:val="28"/>
          <w:szCs w:val="28"/>
          <w:lang w:val="en-US"/>
        </w:rPr>
        <w:t>Mg</w:t>
      </w:r>
      <w:r w:rsidR="00D8464F">
        <w:rPr>
          <w:bCs/>
          <w:sz w:val="28"/>
          <w:szCs w:val="28"/>
        </w:rPr>
        <w:t xml:space="preserve"> с 1920 мг/л до 893,3 мг/л</w:t>
      </w:r>
      <w:r w:rsidR="00D8464F" w:rsidRPr="00270161">
        <w:rPr>
          <w:bCs/>
          <w:sz w:val="28"/>
          <w:szCs w:val="28"/>
        </w:rPr>
        <w:t>, Fe</w:t>
      </w:r>
      <w:r w:rsidR="00D06074">
        <w:rPr>
          <w:bCs/>
          <w:sz w:val="28"/>
          <w:szCs w:val="28"/>
        </w:rPr>
        <w:t xml:space="preserve"> с 186,6 до 0,532 мг/л свидетельствующие</w:t>
      </w:r>
      <w:r w:rsidR="00D8464F" w:rsidRPr="00270161">
        <w:rPr>
          <w:bCs/>
          <w:sz w:val="28"/>
          <w:szCs w:val="28"/>
        </w:rPr>
        <w:t xml:space="preserve">, </w:t>
      </w:r>
      <w:r w:rsidR="00D06074">
        <w:rPr>
          <w:bCs/>
          <w:sz w:val="28"/>
          <w:szCs w:val="28"/>
        </w:rPr>
        <w:t xml:space="preserve">о </w:t>
      </w:r>
      <w:r w:rsidR="005C3DEB">
        <w:rPr>
          <w:bCs/>
          <w:sz w:val="28"/>
          <w:szCs w:val="28"/>
        </w:rPr>
        <w:t>том,</w:t>
      </w:r>
      <w:r w:rsidR="00D06074">
        <w:rPr>
          <w:bCs/>
          <w:sz w:val="28"/>
          <w:szCs w:val="28"/>
        </w:rPr>
        <w:t xml:space="preserve"> </w:t>
      </w:r>
      <w:r w:rsidR="00D8464F" w:rsidRPr="00270161">
        <w:rPr>
          <w:bCs/>
          <w:sz w:val="28"/>
          <w:szCs w:val="28"/>
        </w:rPr>
        <w:t xml:space="preserve">что продукты реакции активированных сплавов </w:t>
      </w:r>
      <w:r w:rsidR="00D8464F" w:rsidRPr="00270161">
        <w:rPr>
          <w:bCs/>
          <w:sz w:val="28"/>
          <w:szCs w:val="28"/>
          <w:lang w:val="en-US"/>
        </w:rPr>
        <w:t>Rau</w:t>
      </w:r>
      <w:r w:rsidR="00D8464F" w:rsidRPr="00270161">
        <w:rPr>
          <w:bCs/>
          <w:sz w:val="28"/>
          <w:szCs w:val="28"/>
        </w:rPr>
        <w:t xml:space="preserve"> с водой являются прекрасными адсорбентамии могут быть использованы для очистки воды различного</w:t>
      </w:r>
      <w:r w:rsidR="00D8464F">
        <w:rPr>
          <w:bCs/>
          <w:sz w:val="28"/>
          <w:szCs w:val="28"/>
        </w:rPr>
        <w:t xml:space="preserve"> </w:t>
      </w:r>
      <w:r w:rsidR="00D8464F" w:rsidRPr="00270161">
        <w:rPr>
          <w:bCs/>
          <w:sz w:val="28"/>
          <w:szCs w:val="28"/>
        </w:rPr>
        <w:t>назначения на предприятиях нефтедобычи</w:t>
      </w:r>
      <w:r w:rsidR="00B41C75">
        <w:rPr>
          <w:bCs/>
          <w:sz w:val="28"/>
          <w:szCs w:val="28"/>
        </w:rPr>
        <w:t xml:space="preserve"> и уменьшение ее коррозионной активности</w:t>
      </w:r>
      <w:r w:rsidR="00D8464F" w:rsidRPr="00270161">
        <w:rPr>
          <w:bCs/>
          <w:sz w:val="28"/>
          <w:szCs w:val="28"/>
        </w:rPr>
        <w:t>.</w:t>
      </w:r>
    </w:p>
    <w:p w:rsidR="006B11DA" w:rsidRPr="002E7404" w:rsidRDefault="002E7404" w:rsidP="007B2BFD">
      <w:pPr>
        <w:ind w:firstLine="709"/>
        <w:jc w:val="both"/>
        <w:rPr>
          <w:sz w:val="28"/>
          <w:szCs w:val="28"/>
        </w:rPr>
      </w:pPr>
      <w:r w:rsidRPr="002E7404">
        <w:rPr>
          <w:sz w:val="28"/>
          <w:szCs w:val="28"/>
        </w:rPr>
        <w:t>Установлено, что с увеличением общей минерализацией и повышением кислотности воды увеличивается скорость взаимодействия активированных сплавов алюминия с пластовыми водами и повышается тепловыделение</w:t>
      </w:r>
      <w:r w:rsidR="00D06074">
        <w:rPr>
          <w:sz w:val="28"/>
          <w:szCs w:val="28"/>
        </w:rPr>
        <w:t>.</w:t>
      </w:r>
    </w:p>
    <w:p w:rsidR="001702CC" w:rsidRDefault="00A14FA3" w:rsidP="007B2BFD">
      <w:pPr>
        <w:ind w:firstLine="709"/>
        <w:jc w:val="both"/>
        <w:rPr>
          <w:i/>
          <w:sz w:val="28"/>
          <w:szCs w:val="28"/>
        </w:rPr>
      </w:pPr>
      <w:r w:rsidRPr="008B7F03">
        <w:rPr>
          <w:i/>
          <w:sz w:val="28"/>
          <w:szCs w:val="28"/>
        </w:rPr>
        <w:t>Оценка полноты решения поставленных задач</w:t>
      </w:r>
    </w:p>
    <w:p w:rsidR="00DF6AC0" w:rsidRPr="003F6786" w:rsidRDefault="003F6786" w:rsidP="003F6786">
      <w:pPr>
        <w:ind w:firstLine="709"/>
        <w:jc w:val="both"/>
        <w:rPr>
          <w:sz w:val="28"/>
          <w:szCs w:val="28"/>
        </w:rPr>
      </w:pPr>
      <w:r w:rsidRPr="003F6786">
        <w:rPr>
          <w:sz w:val="28"/>
          <w:szCs w:val="28"/>
        </w:rPr>
        <w:t>1)</w:t>
      </w:r>
      <w:r>
        <w:rPr>
          <w:sz w:val="28"/>
          <w:szCs w:val="28"/>
        </w:rPr>
        <w:t xml:space="preserve"> </w:t>
      </w:r>
      <w:r w:rsidR="001C40D8" w:rsidRPr="003F6786">
        <w:rPr>
          <w:sz w:val="28"/>
          <w:szCs w:val="28"/>
        </w:rPr>
        <w:t xml:space="preserve">Задача проекта №1 </w:t>
      </w:r>
      <w:r w:rsidR="00547CDA" w:rsidRPr="003F6786">
        <w:rPr>
          <w:sz w:val="28"/>
          <w:szCs w:val="28"/>
        </w:rPr>
        <w:t xml:space="preserve">согласно календарному плана </w:t>
      </w:r>
      <w:r w:rsidR="001C40D8" w:rsidRPr="003F6786">
        <w:rPr>
          <w:sz w:val="28"/>
          <w:szCs w:val="28"/>
        </w:rPr>
        <w:t>выполнена в полном объеме. Установлена корреляция между составом сплава, на основе алюминия</w:t>
      </w:r>
      <w:r w:rsidR="00DF6AC0" w:rsidRPr="003F6786">
        <w:rPr>
          <w:sz w:val="28"/>
          <w:szCs w:val="28"/>
        </w:rPr>
        <w:t xml:space="preserve">, температурой и скоростью выделения водорода. </w:t>
      </w:r>
    </w:p>
    <w:p w:rsidR="00FF30D0" w:rsidRDefault="00DF6AC0" w:rsidP="007B2BFD">
      <w:pPr>
        <w:ind w:firstLine="709"/>
        <w:jc w:val="both"/>
        <w:rPr>
          <w:sz w:val="28"/>
          <w:szCs w:val="28"/>
        </w:rPr>
      </w:pPr>
      <w:r>
        <w:rPr>
          <w:sz w:val="28"/>
          <w:szCs w:val="28"/>
        </w:rPr>
        <w:t>Для удешевления активирования алюминия предложено заменить металлы</w:t>
      </w:r>
      <w:r w:rsidRPr="00DF6AC0">
        <w:rPr>
          <w:sz w:val="28"/>
          <w:szCs w:val="28"/>
        </w:rPr>
        <w:t xml:space="preserve"> </w:t>
      </w:r>
      <w:r>
        <w:rPr>
          <w:sz w:val="28"/>
          <w:szCs w:val="28"/>
          <w:lang w:val="en-US"/>
        </w:rPr>
        <w:t>Ga</w:t>
      </w:r>
      <w:r>
        <w:rPr>
          <w:sz w:val="28"/>
          <w:szCs w:val="28"/>
        </w:rPr>
        <w:t xml:space="preserve">, In, на сплавы </w:t>
      </w:r>
      <w:r w:rsidR="00E72022">
        <w:rPr>
          <w:sz w:val="28"/>
          <w:szCs w:val="28"/>
        </w:rPr>
        <w:t>Дарсе</w:t>
      </w:r>
      <w:r>
        <w:rPr>
          <w:sz w:val="28"/>
          <w:szCs w:val="28"/>
        </w:rPr>
        <w:t xml:space="preserve">, Розе и Вуда. Выявлено, что введение их в состав сплава алюминия приводит к увеличению скорости </w:t>
      </w:r>
      <w:r w:rsidR="00E65C2E">
        <w:rPr>
          <w:sz w:val="28"/>
          <w:szCs w:val="28"/>
        </w:rPr>
        <w:t xml:space="preserve">взаимодействия его с водой. Отмечено, что скорость выделения водорода при окислений активированного алюминия дистилированной водой выше чем в имитате пластовой воды. </w:t>
      </w:r>
      <w:r w:rsidR="00926E5C">
        <w:rPr>
          <w:sz w:val="28"/>
          <w:szCs w:val="28"/>
        </w:rPr>
        <w:t>Реакция выделения водорода протекает без индукционного периода. Обнаружено также, что при снижении рН имитата</w:t>
      </w:r>
      <w:r w:rsidR="00FF30D0">
        <w:rPr>
          <w:sz w:val="28"/>
          <w:szCs w:val="28"/>
        </w:rPr>
        <w:t xml:space="preserve"> пластовой воды добавками соляной кислоты объемный выход водорода увеличивается и достигает теоритического 99%, а тепло реакции составяет 3371 кДж/кг.</w:t>
      </w:r>
    </w:p>
    <w:p w:rsidR="001C40D8" w:rsidRDefault="003F6786" w:rsidP="007B2BFD">
      <w:pPr>
        <w:ind w:firstLine="709"/>
        <w:jc w:val="both"/>
        <w:rPr>
          <w:sz w:val="28"/>
          <w:szCs w:val="28"/>
        </w:rPr>
      </w:pPr>
      <w:r>
        <w:rPr>
          <w:sz w:val="28"/>
          <w:szCs w:val="28"/>
        </w:rPr>
        <w:t xml:space="preserve">2) </w:t>
      </w:r>
      <w:r w:rsidR="00FF30D0" w:rsidRPr="001C40D8">
        <w:rPr>
          <w:sz w:val="28"/>
          <w:szCs w:val="28"/>
        </w:rPr>
        <w:t xml:space="preserve">Задача проекта </w:t>
      </w:r>
      <w:r w:rsidR="00FF30D0">
        <w:rPr>
          <w:sz w:val="28"/>
          <w:szCs w:val="28"/>
        </w:rPr>
        <w:t xml:space="preserve">№2 выполнена в полном объеме согласно календарного плана. </w:t>
      </w:r>
    </w:p>
    <w:p w:rsidR="00250980" w:rsidRDefault="00FF30D0" w:rsidP="007B2BFD">
      <w:pPr>
        <w:ind w:firstLine="709"/>
        <w:jc w:val="both"/>
        <w:rPr>
          <w:sz w:val="28"/>
          <w:szCs w:val="28"/>
        </w:rPr>
      </w:pPr>
      <w:r>
        <w:rPr>
          <w:sz w:val="28"/>
          <w:szCs w:val="28"/>
        </w:rPr>
        <w:t>Методом оптико-эмисионной спектроскопии с индуктивно-связанной плазмой, рН-, ОВП – метром, спектрофотометром и титрованием осуществлен комплексный анализ химического состава и физико-химических характеристик пластовых вод</w:t>
      </w:r>
      <w:r w:rsidR="00250980">
        <w:rPr>
          <w:sz w:val="28"/>
          <w:szCs w:val="28"/>
        </w:rPr>
        <w:t xml:space="preserve"> на содержание солебразующих элементов </w:t>
      </w:r>
      <w:r w:rsidR="00250980" w:rsidRPr="00250980">
        <w:rPr>
          <w:sz w:val="28"/>
          <w:szCs w:val="28"/>
        </w:rPr>
        <w:t>Na</w:t>
      </w:r>
      <w:r w:rsidR="00250980">
        <w:rPr>
          <w:sz w:val="28"/>
          <w:szCs w:val="28"/>
        </w:rPr>
        <w:t xml:space="preserve">, </w:t>
      </w:r>
      <w:r w:rsidR="00250980" w:rsidRPr="00250980">
        <w:rPr>
          <w:sz w:val="28"/>
          <w:szCs w:val="28"/>
          <w:lang w:val="en-US"/>
        </w:rPr>
        <w:t>K</w:t>
      </w:r>
      <w:r w:rsidR="00250980">
        <w:rPr>
          <w:sz w:val="28"/>
          <w:szCs w:val="28"/>
        </w:rPr>
        <w:t xml:space="preserve">, </w:t>
      </w:r>
      <w:r w:rsidR="00250980" w:rsidRPr="00250980">
        <w:rPr>
          <w:sz w:val="28"/>
          <w:szCs w:val="28"/>
          <w:lang w:val="en-US"/>
        </w:rPr>
        <w:t>Ca</w:t>
      </w:r>
      <w:r w:rsidR="00250980">
        <w:rPr>
          <w:sz w:val="28"/>
          <w:szCs w:val="28"/>
        </w:rPr>
        <w:t xml:space="preserve">, </w:t>
      </w:r>
      <w:r w:rsidR="00250980" w:rsidRPr="00250980">
        <w:rPr>
          <w:sz w:val="28"/>
          <w:szCs w:val="28"/>
          <w:lang w:val="en-US"/>
        </w:rPr>
        <w:t>Mg</w:t>
      </w:r>
      <w:r w:rsidR="00250980">
        <w:rPr>
          <w:sz w:val="28"/>
          <w:szCs w:val="28"/>
        </w:rPr>
        <w:t xml:space="preserve">, </w:t>
      </w:r>
      <w:r w:rsidR="00250980" w:rsidRPr="00250980">
        <w:rPr>
          <w:sz w:val="28"/>
          <w:szCs w:val="28"/>
          <w:lang w:val="en-US"/>
        </w:rPr>
        <w:t>Fe</w:t>
      </w:r>
      <w:r w:rsidR="00250980">
        <w:rPr>
          <w:sz w:val="28"/>
          <w:szCs w:val="28"/>
        </w:rPr>
        <w:t xml:space="preserve">, </w:t>
      </w:r>
      <w:r w:rsidR="00250980" w:rsidRPr="00250980">
        <w:rPr>
          <w:sz w:val="28"/>
          <w:szCs w:val="28"/>
          <w:lang w:val="en-US"/>
        </w:rPr>
        <w:t>Ba</w:t>
      </w:r>
      <w:r w:rsidR="00250980">
        <w:rPr>
          <w:sz w:val="28"/>
          <w:szCs w:val="28"/>
        </w:rPr>
        <w:t xml:space="preserve">, </w:t>
      </w:r>
      <w:r w:rsidR="00250980" w:rsidRPr="00250980">
        <w:rPr>
          <w:sz w:val="28"/>
          <w:szCs w:val="28"/>
          <w:lang w:val="en-US"/>
        </w:rPr>
        <w:t>Li</w:t>
      </w:r>
      <w:r w:rsidR="00250980">
        <w:rPr>
          <w:sz w:val="28"/>
          <w:szCs w:val="28"/>
        </w:rPr>
        <w:t xml:space="preserve">, </w:t>
      </w:r>
      <w:r w:rsidR="00250980" w:rsidRPr="00250980">
        <w:rPr>
          <w:sz w:val="28"/>
          <w:szCs w:val="28"/>
        </w:rPr>
        <w:t>Si</w:t>
      </w:r>
      <w:r w:rsidR="00250980">
        <w:rPr>
          <w:sz w:val="28"/>
          <w:szCs w:val="28"/>
        </w:rPr>
        <w:t xml:space="preserve">, </w:t>
      </w:r>
      <w:r w:rsidR="00250980" w:rsidRPr="00250980">
        <w:rPr>
          <w:sz w:val="28"/>
          <w:szCs w:val="28"/>
        </w:rPr>
        <w:t>Sr</w:t>
      </w:r>
      <w:r w:rsidR="00250980">
        <w:rPr>
          <w:sz w:val="28"/>
          <w:szCs w:val="28"/>
        </w:rPr>
        <w:t xml:space="preserve">, </w:t>
      </w:r>
      <w:r w:rsidR="00250980" w:rsidRPr="00250980">
        <w:rPr>
          <w:sz w:val="28"/>
          <w:szCs w:val="28"/>
        </w:rPr>
        <w:t>V</w:t>
      </w:r>
      <w:r w:rsidR="00250980">
        <w:rPr>
          <w:sz w:val="28"/>
          <w:szCs w:val="28"/>
        </w:rPr>
        <w:t xml:space="preserve">, анионов </w:t>
      </w:r>
      <w:r w:rsidR="00250980" w:rsidRPr="00250980">
        <w:rPr>
          <w:sz w:val="28"/>
          <w:szCs w:val="28"/>
        </w:rPr>
        <w:t>SO</w:t>
      </w:r>
      <w:r w:rsidR="00250980" w:rsidRPr="00250980">
        <w:rPr>
          <w:sz w:val="28"/>
          <w:szCs w:val="28"/>
          <w:vertAlign w:val="subscript"/>
        </w:rPr>
        <w:t>4</w:t>
      </w:r>
      <w:r w:rsidR="00250980" w:rsidRPr="00250980">
        <w:rPr>
          <w:sz w:val="28"/>
          <w:szCs w:val="28"/>
          <w:vertAlign w:val="superscript"/>
        </w:rPr>
        <w:t>2-</w:t>
      </w:r>
      <w:r w:rsidR="00250980" w:rsidRPr="00250980">
        <w:rPr>
          <w:sz w:val="28"/>
          <w:szCs w:val="28"/>
        </w:rPr>
        <w:t>, Cl</w:t>
      </w:r>
      <w:r w:rsidR="00250980" w:rsidRPr="00250980">
        <w:rPr>
          <w:sz w:val="28"/>
          <w:szCs w:val="28"/>
          <w:vertAlign w:val="superscript"/>
        </w:rPr>
        <w:t>-</w:t>
      </w:r>
      <w:r w:rsidR="00250980" w:rsidRPr="00250980">
        <w:rPr>
          <w:sz w:val="28"/>
          <w:szCs w:val="28"/>
        </w:rPr>
        <w:t xml:space="preserve">, </w:t>
      </w:r>
      <w:r w:rsidR="00250980" w:rsidRPr="00250980">
        <w:rPr>
          <w:sz w:val="28"/>
          <w:szCs w:val="28"/>
          <w:lang w:val="en-US"/>
        </w:rPr>
        <w:t>CO</w:t>
      </w:r>
      <w:r w:rsidR="00250980" w:rsidRPr="00250980">
        <w:rPr>
          <w:sz w:val="28"/>
          <w:szCs w:val="28"/>
          <w:vertAlign w:val="superscript"/>
        </w:rPr>
        <w:t>3-</w:t>
      </w:r>
      <w:r w:rsidR="00250980">
        <w:rPr>
          <w:sz w:val="28"/>
          <w:szCs w:val="28"/>
        </w:rPr>
        <w:t xml:space="preserve">, </w:t>
      </w:r>
      <w:r w:rsidR="00250980" w:rsidRPr="00250980">
        <w:rPr>
          <w:sz w:val="28"/>
          <w:szCs w:val="28"/>
          <w:lang w:val="en-US"/>
        </w:rPr>
        <w:t>HCO</w:t>
      </w:r>
      <w:r w:rsidR="00250980" w:rsidRPr="00250980">
        <w:rPr>
          <w:sz w:val="28"/>
          <w:szCs w:val="28"/>
          <w:vertAlign w:val="superscript"/>
        </w:rPr>
        <w:t>3-</w:t>
      </w:r>
      <w:r w:rsidR="00250980">
        <w:rPr>
          <w:sz w:val="28"/>
          <w:szCs w:val="28"/>
        </w:rPr>
        <w:t xml:space="preserve">, </w:t>
      </w:r>
      <w:r w:rsidR="00DE10B4">
        <w:rPr>
          <w:sz w:val="28"/>
          <w:szCs w:val="28"/>
        </w:rPr>
        <w:t xml:space="preserve">а также </w:t>
      </w:r>
      <w:r w:rsidR="000C1961">
        <w:rPr>
          <w:sz w:val="28"/>
          <w:szCs w:val="28"/>
        </w:rPr>
        <w:t>рН, ОВП, электро</w:t>
      </w:r>
      <w:r w:rsidR="000C1961" w:rsidRPr="00250980">
        <w:rPr>
          <w:sz w:val="28"/>
          <w:szCs w:val="28"/>
        </w:rPr>
        <w:t>проводность</w:t>
      </w:r>
      <w:r w:rsidR="000C1961">
        <w:rPr>
          <w:sz w:val="28"/>
          <w:szCs w:val="28"/>
        </w:rPr>
        <w:t>, ρ, о</w:t>
      </w:r>
      <w:r w:rsidR="00250980" w:rsidRPr="00250980">
        <w:rPr>
          <w:sz w:val="28"/>
          <w:szCs w:val="28"/>
        </w:rPr>
        <w:t xml:space="preserve">бщая </w:t>
      </w:r>
      <w:r w:rsidR="000C1961" w:rsidRPr="00250980">
        <w:rPr>
          <w:sz w:val="28"/>
          <w:szCs w:val="28"/>
        </w:rPr>
        <w:t>минерализация</w:t>
      </w:r>
      <w:r w:rsidR="000C1961">
        <w:rPr>
          <w:sz w:val="28"/>
          <w:szCs w:val="28"/>
        </w:rPr>
        <w:t xml:space="preserve">. </w:t>
      </w:r>
    </w:p>
    <w:p w:rsidR="007B5FD0" w:rsidRPr="007B5FD0" w:rsidRDefault="00DE10B4" w:rsidP="007B2BFD">
      <w:pPr>
        <w:ind w:firstLine="709"/>
        <w:jc w:val="both"/>
        <w:rPr>
          <w:lang w:val="kk-KZ"/>
        </w:rPr>
      </w:pPr>
      <w:r>
        <w:rPr>
          <w:sz w:val="28"/>
          <w:szCs w:val="28"/>
        </w:rPr>
        <w:t xml:space="preserve">Исследованы воды месторождений </w:t>
      </w:r>
      <w:r w:rsidR="007B5FD0" w:rsidRPr="001856AF">
        <w:rPr>
          <w:color w:val="000000"/>
          <w:sz w:val="28"/>
          <w:szCs w:val="28"/>
        </w:rPr>
        <w:t xml:space="preserve">Алтыкуль </w:t>
      </w:r>
      <w:r w:rsidR="007B5FD0">
        <w:rPr>
          <w:color w:val="000000"/>
          <w:sz w:val="28"/>
          <w:szCs w:val="28"/>
        </w:rPr>
        <w:t>(</w:t>
      </w:r>
      <w:r w:rsidR="007B5FD0" w:rsidRPr="001856AF">
        <w:rPr>
          <w:color w:val="000000"/>
          <w:sz w:val="28"/>
          <w:szCs w:val="28"/>
          <w:lang w:val="kk-KZ"/>
        </w:rPr>
        <w:t xml:space="preserve">скв </w:t>
      </w:r>
      <w:r w:rsidR="007B5FD0" w:rsidRPr="001856AF">
        <w:rPr>
          <w:color w:val="000000"/>
          <w:sz w:val="28"/>
          <w:szCs w:val="28"/>
        </w:rPr>
        <w:t>№102</w:t>
      </w:r>
      <w:r w:rsidR="007B5FD0">
        <w:rPr>
          <w:color w:val="000000"/>
          <w:sz w:val="28"/>
          <w:szCs w:val="28"/>
        </w:rPr>
        <w:t>)</w:t>
      </w:r>
      <w:r w:rsidR="007B5FD0" w:rsidRPr="001856AF">
        <w:rPr>
          <w:color w:val="000000"/>
          <w:sz w:val="28"/>
          <w:szCs w:val="28"/>
          <w:lang w:val="kk-KZ"/>
        </w:rPr>
        <w:t xml:space="preserve">, Ботахан </w:t>
      </w:r>
      <w:r w:rsidR="007B5FD0">
        <w:rPr>
          <w:color w:val="000000"/>
          <w:sz w:val="28"/>
          <w:szCs w:val="28"/>
          <w:lang w:val="kk-KZ"/>
        </w:rPr>
        <w:t>(</w:t>
      </w:r>
      <w:r w:rsidR="007B5FD0" w:rsidRPr="001856AF">
        <w:rPr>
          <w:color w:val="000000"/>
          <w:sz w:val="28"/>
          <w:szCs w:val="28"/>
          <w:lang w:val="kk-KZ"/>
        </w:rPr>
        <w:t>скв №121</w:t>
      </w:r>
      <w:r w:rsidR="007B5FD0">
        <w:rPr>
          <w:color w:val="000000"/>
          <w:sz w:val="28"/>
          <w:szCs w:val="28"/>
          <w:lang w:val="kk-KZ"/>
        </w:rPr>
        <w:t>)</w:t>
      </w:r>
      <w:r w:rsidR="007B5FD0" w:rsidRPr="001856AF">
        <w:rPr>
          <w:color w:val="000000"/>
          <w:sz w:val="28"/>
          <w:szCs w:val="28"/>
          <w:lang w:val="kk-KZ"/>
        </w:rPr>
        <w:t xml:space="preserve"> и</w:t>
      </w:r>
      <w:r w:rsidR="007B5FD0">
        <w:rPr>
          <w:color w:val="000000"/>
          <w:sz w:val="28"/>
          <w:szCs w:val="28"/>
          <w:lang w:val="kk-KZ"/>
        </w:rPr>
        <w:t xml:space="preserve"> </w:t>
      </w:r>
      <w:r w:rsidR="007B5FD0" w:rsidRPr="001856AF">
        <w:rPr>
          <w:color w:val="000000"/>
          <w:sz w:val="28"/>
          <w:szCs w:val="28"/>
          <w:lang w:val="kk-KZ"/>
        </w:rPr>
        <w:t>Каражанбас</w:t>
      </w:r>
      <w:r w:rsidR="007B5FD0">
        <w:rPr>
          <w:color w:val="000000"/>
          <w:sz w:val="28"/>
          <w:szCs w:val="28"/>
          <w:lang w:val="kk-KZ"/>
        </w:rPr>
        <w:t xml:space="preserve"> (скв. №897, скв. №1783, скв. №3817), Карсак.</w:t>
      </w:r>
      <w:r w:rsidR="007B5FD0" w:rsidRPr="001856AF">
        <w:rPr>
          <w:color w:val="000000"/>
          <w:sz w:val="28"/>
          <w:szCs w:val="28"/>
          <w:lang w:val="kk-KZ"/>
        </w:rPr>
        <w:t xml:space="preserve"> </w:t>
      </w:r>
      <w:r w:rsidR="007B5FD0" w:rsidRPr="007B5FD0">
        <w:rPr>
          <w:sz w:val="28"/>
          <w:szCs w:val="28"/>
          <w:lang w:val="kk-KZ"/>
        </w:rPr>
        <w:t xml:space="preserve"> </w:t>
      </w:r>
      <w:r w:rsidR="007B5FD0" w:rsidRPr="007B5FD0">
        <w:rPr>
          <w:color w:val="000000"/>
          <w:sz w:val="28"/>
          <w:lang w:val="kk-KZ"/>
        </w:rPr>
        <w:t>Тенгиз:</w:t>
      </w:r>
      <w:r w:rsidR="007B5FD0" w:rsidRPr="005666CC">
        <w:rPr>
          <w:color w:val="000000"/>
          <w:sz w:val="28"/>
          <w:lang w:val="kk-KZ"/>
        </w:rPr>
        <w:t xml:space="preserve"> </w:t>
      </w:r>
      <w:r w:rsidR="007B5FD0" w:rsidRPr="007B5FD0">
        <w:rPr>
          <w:sz w:val="28"/>
          <w:lang w:val="kk-KZ"/>
        </w:rPr>
        <w:t>промысел-</w:t>
      </w:r>
      <w:r w:rsidR="007B5FD0" w:rsidRPr="007B5FD0">
        <w:rPr>
          <w:color w:val="000000"/>
          <w:sz w:val="28"/>
          <w:lang w:val="kk-KZ"/>
        </w:rPr>
        <w:t xml:space="preserve">2НТ, промысел-11 НТ и </w:t>
      </w:r>
      <w:r w:rsidR="007B5FD0" w:rsidRPr="007B5FD0">
        <w:rPr>
          <w:sz w:val="28"/>
          <w:lang w:val="kk-KZ"/>
        </w:rPr>
        <w:t>промысел</w:t>
      </w:r>
      <w:r w:rsidR="007B5FD0" w:rsidRPr="007B5FD0">
        <w:rPr>
          <w:color w:val="000000"/>
          <w:sz w:val="28"/>
          <w:lang w:val="kk-KZ"/>
        </w:rPr>
        <w:t>-4НТ, месторождений НГДУ "Жылыоймунайгаз": Косчагыл №606,</w:t>
      </w:r>
      <w:r w:rsidR="007B5FD0" w:rsidRPr="005666CC">
        <w:rPr>
          <w:color w:val="000000"/>
          <w:sz w:val="28"/>
          <w:lang w:val="kk-KZ"/>
        </w:rPr>
        <w:t xml:space="preserve"> </w:t>
      </w:r>
      <w:r w:rsidR="007B5FD0" w:rsidRPr="007B5FD0">
        <w:rPr>
          <w:color w:val="000000"/>
          <w:sz w:val="28"/>
          <w:lang w:val="kk-KZ"/>
        </w:rPr>
        <w:t>Косчагыл Казан</w:t>
      </w:r>
      <w:r w:rsidR="007B5FD0" w:rsidRPr="005666CC">
        <w:rPr>
          <w:color w:val="000000"/>
          <w:sz w:val="28"/>
          <w:lang w:val="kk-KZ"/>
        </w:rPr>
        <w:t>,</w:t>
      </w:r>
      <w:r w:rsidR="007B5FD0" w:rsidRPr="007B5FD0">
        <w:rPr>
          <w:color w:val="000000"/>
          <w:sz w:val="28"/>
          <w:lang w:val="kk-KZ"/>
        </w:rPr>
        <w:t xml:space="preserve"> Акингень,</w:t>
      </w:r>
      <w:r w:rsidR="007B5FD0" w:rsidRPr="005666CC">
        <w:rPr>
          <w:color w:val="000000"/>
          <w:sz w:val="28"/>
          <w:lang w:val="kk-KZ"/>
        </w:rPr>
        <w:t xml:space="preserve"> </w:t>
      </w:r>
      <w:r w:rsidR="007B5FD0" w:rsidRPr="007B5FD0">
        <w:rPr>
          <w:color w:val="000000"/>
          <w:sz w:val="28"/>
          <w:lang w:val="kk-KZ"/>
        </w:rPr>
        <w:t>Аккудук,</w:t>
      </w:r>
      <w:r w:rsidR="007B5FD0" w:rsidRPr="005666CC">
        <w:rPr>
          <w:color w:val="000000"/>
          <w:sz w:val="28"/>
          <w:lang w:val="kk-KZ"/>
        </w:rPr>
        <w:t xml:space="preserve"> </w:t>
      </w:r>
      <w:r w:rsidR="007B5FD0" w:rsidRPr="007B5FD0">
        <w:rPr>
          <w:color w:val="000000"/>
          <w:sz w:val="28"/>
          <w:lang w:val="kk-KZ"/>
        </w:rPr>
        <w:t>Ботахан 121</w:t>
      </w:r>
      <w:r w:rsidR="007B5FD0" w:rsidRPr="005666CC">
        <w:rPr>
          <w:color w:val="000000"/>
          <w:sz w:val="28"/>
          <w:lang w:val="kk-KZ"/>
        </w:rPr>
        <w:t xml:space="preserve">, </w:t>
      </w:r>
      <w:r w:rsidR="007B5FD0" w:rsidRPr="007B5FD0">
        <w:rPr>
          <w:color w:val="000000"/>
          <w:sz w:val="28"/>
          <w:lang w:val="kk-KZ"/>
        </w:rPr>
        <w:t>Ботахан 150</w:t>
      </w:r>
      <w:r w:rsidR="007B5FD0" w:rsidRPr="005666CC">
        <w:rPr>
          <w:color w:val="000000"/>
          <w:sz w:val="28"/>
          <w:lang w:val="kk-KZ"/>
        </w:rPr>
        <w:t>,</w:t>
      </w:r>
      <w:r w:rsidR="007B5FD0" w:rsidRPr="007B5FD0">
        <w:rPr>
          <w:color w:val="000000"/>
          <w:sz w:val="28"/>
          <w:lang w:val="kk-KZ"/>
        </w:rPr>
        <w:t xml:space="preserve"> Кисимбай</w:t>
      </w:r>
      <w:r w:rsidR="007B5FD0" w:rsidRPr="005666CC">
        <w:rPr>
          <w:color w:val="000000"/>
          <w:sz w:val="28"/>
          <w:lang w:val="kk-KZ"/>
        </w:rPr>
        <w:t xml:space="preserve"> </w:t>
      </w:r>
      <w:r w:rsidR="007B5FD0" w:rsidRPr="007B5FD0">
        <w:rPr>
          <w:color w:val="000000"/>
          <w:sz w:val="28"/>
          <w:lang w:val="kk-KZ"/>
        </w:rPr>
        <w:t>№34</w:t>
      </w:r>
      <w:r w:rsidR="007B5FD0" w:rsidRPr="005666CC">
        <w:rPr>
          <w:color w:val="000000"/>
          <w:sz w:val="28"/>
          <w:lang w:val="kk-KZ"/>
        </w:rPr>
        <w:t xml:space="preserve">, </w:t>
      </w:r>
      <w:r w:rsidR="007B5FD0" w:rsidRPr="007B5FD0">
        <w:rPr>
          <w:color w:val="000000"/>
          <w:sz w:val="28"/>
          <w:lang w:val="kk-KZ"/>
        </w:rPr>
        <w:t xml:space="preserve">Кисимбай №82, </w:t>
      </w:r>
      <w:r w:rsidR="007B5FD0" w:rsidRPr="005666CC">
        <w:rPr>
          <w:color w:val="000000"/>
          <w:sz w:val="28"/>
          <w:lang w:val="kk-KZ"/>
        </w:rPr>
        <w:t>Н</w:t>
      </w:r>
      <w:r w:rsidR="007B5FD0" w:rsidRPr="007B5FD0">
        <w:rPr>
          <w:color w:val="000000"/>
          <w:sz w:val="28"/>
          <w:lang w:val="kk-KZ"/>
        </w:rPr>
        <w:t>ГДУ "Жаикмунайгаз"</w:t>
      </w:r>
      <w:r w:rsidR="007B5FD0" w:rsidRPr="005666CC">
        <w:rPr>
          <w:color w:val="000000"/>
          <w:sz w:val="28"/>
          <w:lang w:val="kk-KZ"/>
        </w:rPr>
        <w:t>:</w:t>
      </w:r>
      <w:r w:rsidR="007B5FD0" w:rsidRPr="007B5FD0">
        <w:rPr>
          <w:color w:val="000000"/>
          <w:sz w:val="28"/>
          <w:lang w:val="kk-KZ"/>
        </w:rPr>
        <w:t xml:space="preserve"> Салтанат</w:t>
      </w:r>
      <w:r w:rsidR="007B5FD0" w:rsidRPr="005666CC">
        <w:rPr>
          <w:color w:val="000000"/>
          <w:sz w:val="28"/>
          <w:lang w:val="kk-KZ"/>
        </w:rPr>
        <w:t xml:space="preserve"> </w:t>
      </w:r>
      <w:r w:rsidR="007B5FD0" w:rsidRPr="007B5FD0">
        <w:rPr>
          <w:color w:val="000000"/>
          <w:sz w:val="28"/>
          <w:lang w:val="kk-KZ"/>
        </w:rPr>
        <w:t>Балгимбаев</w:t>
      </w:r>
      <w:r w:rsidR="007B5FD0" w:rsidRPr="005666CC">
        <w:rPr>
          <w:color w:val="000000"/>
          <w:sz w:val="28"/>
          <w:lang w:val="kk-KZ"/>
        </w:rPr>
        <w:t xml:space="preserve"> </w:t>
      </w:r>
      <w:r w:rsidR="007B5FD0" w:rsidRPr="007B5FD0">
        <w:rPr>
          <w:color w:val="000000"/>
          <w:sz w:val="28"/>
          <w:lang w:val="kk-KZ"/>
        </w:rPr>
        <w:t>РВС №1,8,9.</w:t>
      </w:r>
    </w:p>
    <w:p w:rsidR="00FF30D0" w:rsidRDefault="00A14D26" w:rsidP="007B2BFD">
      <w:pPr>
        <w:ind w:firstLine="709"/>
        <w:jc w:val="both"/>
        <w:rPr>
          <w:sz w:val="28"/>
          <w:szCs w:val="28"/>
          <w:lang w:val="kk-KZ"/>
        </w:rPr>
      </w:pPr>
      <w:r>
        <w:rPr>
          <w:sz w:val="28"/>
          <w:szCs w:val="28"/>
          <w:lang w:val="kk-KZ"/>
        </w:rPr>
        <w:t xml:space="preserve">На оснований проведения исследований сделан вывод о том, что при эксплуатации месторждений необходимо не допускать смешения вод, содержащих </w:t>
      </w:r>
      <w:r>
        <w:rPr>
          <w:sz w:val="28"/>
          <w:szCs w:val="28"/>
        </w:rPr>
        <w:t>карбонаты и сульфаты, для предупреждения образования минеральных солей на нефтедобывающем оборудований и нефтретранспортирующем обрудовании.</w:t>
      </w:r>
      <w:r w:rsidR="00502035">
        <w:rPr>
          <w:sz w:val="28"/>
          <w:szCs w:val="28"/>
        </w:rPr>
        <w:t xml:space="preserve"> </w:t>
      </w:r>
      <w:r w:rsidR="00250980" w:rsidRPr="007B5FD0">
        <w:rPr>
          <w:sz w:val="28"/>
          <w:szCs w:val="28"/>
          <w:lang w:val="kk-KZ"/>
        </w:rPr>
        <w:t xml:space="preserve">  </w:t>
      </w:r>
    </w:p>
    <w:p w:rsidR="0008029C" w:rsidRDefault="003F6786" w:rsidP="0008029C">
      <w:pPr>
        <w:ind w:firstLine="709"/>
        <w:jc w:val="both"/>
        <w:rPr>
          <w:sz w:val="28"/>
          <w:szCs w:val="28"/>
        </w:rPr>
      </w:pPr>
      <w:r>
        <w:rPr>
          <w:sz w:val="28"/>
          <w:szCs w:val="28"/>
          <w:lang w:val="kk-KZ"/>
        </w:rPr>
        <w:t xml:space="preserve">3) </w:t>
      </w:r>
      <w:r w:rsidR="0008029C" w:rsidRPr="001C40D8">
        <w:rPr>
          <w:sz w:val="28"/>
          <w:szCs w:val="28"/>
        </w:rPr>
        <w:t xml:space="preserve">Задача проекта </w:t>
      </w:r>
      <w:r w:rsidR="0008029C">
        <w:rPr>
          <w:sz w:val="28"/>
          <w:szCs w:val="28"/>
        </w:rPr>
        <w:t xml:space="preserve">№3 выполнена в полном объеме согласно календарного плана. </w:t>
      </w:r>
    </w:p>
    <w:p w:rsidR="0008029C" w:rsidRDefault="0008029C" w:rsidP="0008029C">
      <w:pPr>
        <w:ind w:firstLine="709"/>
        <w:jc w:val="both"/>
        <w:rPr>
          <w:sz w:val="28"/>
          <w:szCs w:val="28"/>
        </w:rPr>
      </w:pPr>
      <w:r w:rsidRPr="002D2A4A">
        <w:rPr>
          <w:sz w:val="28"/>
          <w:szCs w:val="28"/>
        </w:rPr>
        <w:t xml:space="preserve">Применительно к алюминиевым сплавам   разработан простой и дешевый способ получения порошка алюминиевого сплава и его хранения без изменения </w:t>
      </w:r>
      <w:r w:rsidRPr="002D2A4A">
        <w:rPr>
          <w:sz w:val="28"/>
          <w:szCs w:val="28"/>
        </w:rPr>
        <w:lastRenderedPageBreak/>
        <w:t xml:space="preserve">активности. Для этого первоначально методом сплавления получали алюминиевый сплав с добавками металлов-активаторов, который отливали в охлаждаемые изложницы цилиндрической формы, а затем в атмосфере чистого аргона измельчали в дробилке мелкого дробления ДМД 160х100 мм по программе, позволяющей получить необходимый гранулометрический состав сплава. </w:t>
      </w:r>
    </w:p>
    <w:p w:rsidR="003F6786" w:rsidRDefault="003F6786" w:rsidP="003F6786">
      <w:pPr>
        <w:ind w:firstLine="709"/>
        <w:jc w:val="both"/>
        <w:rPr>
          <w:sz w:val="28"/>
          <w:szCs w:val="28"/>
        </w:rPr>
      </w:pPr>
      <w:r>
        <w:rPr>
          <w:sz w:val="28"/>
          <w:szCs w:val="28"/>
        </w:rPr>
        <w:t xml:space="preserve">4) </w:t>
      </w:r>
      <w:r w:rsidRPr="001C40D8">
        <w:rPr>
          <w:sz w:val="28"/>
          <w:szCs w:val="28"/>
        </w:rPr>
        <w:t xml:space="preserve">Задача проекта </w:t>
      </w:r>
      <w:r>
        <w:rPr>
          <w:sz w:val="28"/>
          <w:szCs w:val="28"/>
        </w:rPr>
        <w:t xml:space="preserve">№4 выполнена в полном объеме согласно календарного плана. </w:t>
      </w:r>
    </w:p>
    <w:p w:rsidR="003F6786" w:rsidRPr="00A30AFC" w:rsidRDefault="003F6786" w:rsidP="003F6786">
      <w:pPr>
        <w:ind w:firstLine="567"/>
        <w:jc w:val="both"/>
        <w:rPr>
          <w:bCs/>
          <w:i/>
          <w:sz w:val="28"/>
          <w:szCs w:val="28"/>
        </w:rPr>
      </w:pPr>
      <w:r>
        <w:rPr>
          <w:sz w:val="28"/>
          <w:szCs w:val="28"/>
        </w:rPr>
        <w:t xml:space="preserve"> П</w:t>
      </w:r>
      <w:r w:rsidRPr="00270161">
        <w:rPr>
          <w:sz w:val="28"/>
          <w:szCs w:val="28"/>
        </w:rPr>
        <w:t>ластовые воды характеризуются различным химическим составом и физико-химическими свойствами.</w:t>
      </w:r>
      <w:r w:rsidRPr="00270161">
        <w:rPr>
          <w:color w:val="000000"/>
          <w:sz w:val="28"/>
          <w:szCs w:val="28"/>
        </w:rPr>
        <w:t xml:space="preserve"> Можно отметить, что проанализированные пластовые воды характеризуются как рассолы с общей минерализацией от 16374</w:t>
      </w:r>
      <w:r w:rsidRPr="00270161">
        <w:rPr>
          <w:color w:val="000000"/>
          <w:sz w:val="20"/>
          <w:szCs w:val="20"/>
        </w:rPr>
        <w:t xml:space="preserve">, </w:t>
      </w:r>
      <w:r w:rsidRPr="00270161">
        <w:rPr>
          <w:color w:val="000000"/>
          <w:sz w:val="28"/>
          <w:szCs w:val="28"/>
        </w:rPr>
        <w:t>мг/л для скв. №3817 м. Каражанбас до 215600 мг/л для скв. №121 м. Ботахан.</w:t>
      </w:r>
      <w:r>
        <w:rPr>
          <w:color w:val="000000"/>
          <w:sz w:val="28"/>
          <w:szCs w:val="28"/>
        </w:rPr>
        <w:t xml:space="preserve"> После обработки пластовых вод АСА, о</w:t>
      </w:r>
      <w:r w:rsidRPr="00270161">
        <w:rPr>
          <w:bCs/>
          <w:sz w:val="28"/>
          <w:szCs w:val="28"/>
          <w:lang w:val="kk-KZ"/>
        </w:rPr>
        <w:t xml:space="preserve">тмечается </w:t>
      </w:r>
      <w:r w:rsidRPr="00270161">
        <w:rPr>
          <w:bCs/>
          <w:sz w:val="28"/>
          <w:szCs w:val="28"/>
        </w:rPr>
        <w:t xml:space="preserve">уменьшение </w:t>
      </w:r>
      <w:r>
        <w:rPr>
          <w:bCs/>
          <w:sz w:val="28"/>
          <w:szCs w:val="28"/>
        </w:rPr>
        <w:t xml:space="preserve">общей минералазации, так на примере м. Восточного Маката, </w:t>
      </w:r>
      <w:r w:rsidRPr="00270161">
        <w:rPr>
          <w:bCs/>
          <w:sz w:val="28"/>
          <w:szCs w:val="28"/>
        </w:rPr>
        <w:t xml:space="preserve">содержания катионов </w:t>
      </w:r>
      <w:r>
        <w:rPr>
          <w:bCs/>
          <w:sz w:val="28"/>
          <w:szCs w:val="28"/>
        </w:rPr>
        <w:t xml:space="preserve">снижается: </w:t>
      </w:r>
      <w:r w:rsidRPr="00270161">
        <w:rPr>
          <w:bCs/>
          <w:sz w:val="28"/>
          <w:szCs w:val="28"/>
        </w:rPr>
        <w:t>Ca</w:t>
      </w:r>
      <w:r>
        <w:rPr>
          <w:bCs/>
          <w:sz w:val="28"/>
          <w:szCs w:val="28"/>
        </w:rPr>
        <w:t xml:space="preserve"> с 4600 мг/л до 4044 мг/л</w:t>
      </w:r>
      <w:r w:rsidRPr="00270161">
        <w:rPr>
          <w:bCs/>
          <w:sz w:val="28"/>
          <w:szCs w:val="28"/>
        </w:rPr>
        <w:t xml:space="preserve">, </w:t>
      </w:r>
      <w:r w:rsidRPr="00270161">
        <w:rPr>
          <w:bCs/>
          <w:sz w:val="28"/>
          <w:szCs w:val="28"/>
          <w:lang w:val="en-US"/>
        </w:rPr>
        <w:t>Mg</w:t>
      </w:r>
      <w:r>
        <w:rPr>
          <w:bCs/>
          <w:sz w:val="28"/>
          <w:szCs w:val="28"/>
        </w:rPr>
        <w:t xml:space="preserve"> с 1920 мг/л до 893,3 мг/л</w:t>
      </w:r>
      <w:r w:rsidRPr="00270161">
        <w:rPr>
          <w:bCs/>
          <w:sz w:val="28"/>
          <w:szCs w:val="28"/>
        </w:rPr>
        <w:t>, Fe</w:t>
      </w:r>
      <w:r>
        <w:rPr>
          <w:bCs/>
          <w:sz w:val="28"/>
          <w:szCs w:val="28"/>
        </w:rPr>
        <w:t xml:space="preserve"> с 186,6 до 0,532 мг/л. Данные исследования </w:t>
      </w:r>
      <w:r w:rsidRPr="00270161">
        <w:rPr>
          <w:bCs/>
          <w:sz w:val="28"/>
          <w:szCs w:val="28"/>
        </w:rPr>
        <w:t xml:space="preserve">свидетельствуют, </w:t>
      </w:r>
      <w:r>
        <w:rPr>
          <w:bCs/>
          <w:sz w:val="28"/>
          <w:szCs w:val="28"/>
        </w:rPr>
        <w:t xml:space="preserve">о том, </w:t>
      </w:r>
      <w:r w:rsidRPr="00270161">
        <w:rPr>
          <w:bCs/>
          <w:sz w:val="28"/>
          <w:szCs w:val="28"/>
        </w:rPr>
        <w:t xml:space="preserve">что продукты реакции активированных сплавов </w:t>
      </w:r>
      <w:r w:rsidRPr="00270161">
        <w:rPr>
          <w:bCs/>
          <w:sz w:val="28"/>
          <w:szCs w:val="28"/>
          <w:lang w:val="en-US"/>
        </w:rPr>
        <w:t>Rau</w:t>
      </w:r>
      <w:r w:rsidRPr="00270161">
        <w:rPr>
          <w:bCs/>
          <w:sz w:val="28"/>
          <w:szCs w:val="28"/>
        </w:rPr>
        <w:t xml:space="preserve"> с водой являются прекрасными адсорбентамии </w:t>
      </w:r>
      <w:r>
        <w:rPr>
          <w:bCs/>
          <w:sz w:val="28"/>
          <w:szCs w:val="28"/>
        </w:rPr>
        <w:t xml:space="preserve">и </w:t>
      </w:r>
      <w:r w:rsidRPr="00270161">
        <w:rPr>
          <w:bCs/>
          <w:sz w:val="28"/>
          <w:szCs w:val="28"/>
        </w:rPr>
        <w:t>могут быть использованы для очистки воды различного</w:t>
      </w:r>
      <w:r>
        <w:rPr>
          <w:bCs/>
          <w:sz w:val="28"/>
          <w:szCs w:val="28"/>
        </w:rPr>
        <w:t xml:space="preserve"> </w:t>
      </w:r>
      <w:r w:rsidRPr="00270161">
        <w:rPr>
          <w:bCs/>
          <w:sz w:val="28"/>
          <w:szCs w:val="28"/>
        </w:rPr>
        <w:t>назначения на предприятиях нефтедобычи.</w:t>
      </w:r>
      <w:r>
        <w:rPr>
          <w:bCs/>
          <w:sz w:val="28"/>
          <w:szCs w:val="28"/>
        </w:rPr>
        <w:t xml:space="preserve"> Доказано, что при эксплуатации изученных месторождений необходимо не допускать смешения вод, содержащих карбонаты и сульфаты, для предупреждения образования минеральных солей на нефтегазодобывающем и нефтетранспортирующем оборудований.</w:t>
      </w:r>
    </w:p>
    <w:p w:rsidR="0034247C" w:rsidRPr="00884EA2" w:rsidRDefault="0034247C" w:rsidP="007B2BFD">
      <w:pPr>
        <w:numPr>
          <w:ilvl w:val="12"/>
          <w:numId w:val="0"/>
        </w:numPr>
        <w:ind w:firstLine="709"/>
        <w:jc w:val="both"/>
        <w:rPr>
          <w:i/>
          <w:sz w:val="28"/>
          <w:szCs w:val="28"/>
          <w:lang w:val="kk-KZ"/>
        </w:rPr>
      </w:pPr>
      <w:r w:rsidRPr="00884EA2">
        <w:rPr>
          <w:i/>
          <w:sz w:val="28"/>
          <w:szCs w:val="28"/>
          <w:lang w:val="kk-KZ"/>
        </w:rPr>
        <w:t>Разработка рекомендациий и исходных данных по конкретному использованию результатов НИР</w:t>
      </w:r>
    </w:p>
    <w:p w:rsidR="0034247C" w:rsidRPr="00A46F71" w:rsidRDefault="0034247C" w:rsidP="007B2BFD">
      <w:pPr>
        <w:numPr>
          <w:ilvl w:val="12"/>
          <w:numId w:val="0"/>
        </w:numPr>
        <w:ind w:firstLine="709"/>
        <w:jc w:val="both"/>
        <w:rPr>
          <w:sz w:val="28"/>
          <w:szCs w:val="28"/>
        </w:rPr>
      </w:pPr>
      <w:r w:rsidRPr="00884EA2">
        <w:rPr>
          <w:sz w:val="28"/>
          <w:szCs w:val="28"/>
        </w:rPr>
        <w:t>Заключается в изыскании возможности применения активированных сплавов металлов в качестве источника для получения водорода из воды.</w:t>
      </w:r>
      <w:r w:rsidRPr="00884EA2">
        <w:rPr>
          <w:sz w:val="28"/>
          <w:szCs w:val="28"/>
        </w:rPr>
        <w:cr/>
      </w:r>
      <w:r w:rsidR="00905535" w:rsidRPr="00884EA2">
        <w:rPr>
          <w:sz w:val="28"/>
          <w:szCs w:val="28"/>
        </w:rPr>
        <w:t xml:space="preserve"> </w:t>
      </w:r>
      <w:r w:rsidR="00905535" w:rsidRPr="00884EA2">
        <w:rPr>
          <w:sz w:val="28"/>
          <w:szCs w:val="28"/>
        </w:rPr>
        <w:tab/>
      </w:r>
      <w:r w:rsidRPr="00884EA2">
        <w:rPr>
          <w:sz w:val="28"/>
          <w:szCs w:val="28"/>
        </w:rPr>
        <w:t>Создание адсорбентов-коагулянтов разных типов с регулируемыми физико-химическими свойствами для очистки вод, улучшение товарных характеристик нефти, деметаллизации мазута и гудрона).</w:t>
      </w:r>
      <w:r w:rsidR="00905535" w:rsidRPr="00884EA2">
        <w:rPr>
          <w:sz w:val="28"/>
          <w:szCs w:val="28"/>
        </w:rPr>
        <w:t xml:space="preserve"> </w:t>
      </w:r>
      <w:r w:rsidRPr="00884EA2">
        <w:rPr>
          <w:sz w:val="28"/>
          <w:szCs w:val="28"/>
        </w:rPr>
        <w:t xml:space="preserve">Решение экологических проблем в нефтедобывающей, нефтетранспортирующей </w:t>
      </w:r>
      <w:r w:rsidR="00905535" w:rsidRPr="00884EA2">
        <w:rPr>
          <w:sz w:val="28"/>
          <w:szCs w:val="28"/>
        </w:rPr>
        <w:t xml:space="preserve">отрасли, </w:t>
      </w:r>
      <w:r w:rsidR="00905535" w:rsidRPr="00A46F71">
        <w:rPr>
          <w:sz w:val="28"/>
          <w:szCs w:val="28"/>
        </w:rPr>
        <w:t>и</w:t>
      </w:r>
      <w:r w:rsidRPr="00A46F71">
        <w:rPr>
          <w:sz w:val="28"/>
          <w:szCs w:val="28"/>
        </w:rPr>
        <w:t xml:space="preserve"> нефтехимической промышленности</w:t>
      </w:r>
      <w:r w:rsidR="00905535" w:rsidRPr="00A46F71">
        <w:rPr>
          <w:sz w:val="28"/>
          <w:szCs w:val="28"/>
        </w:rPr>
        <w:t>.</w:t>
      </w:r>
    </w:p>
    <w:p w:rsidR="00D200A1" w:rsidRDefault="00D200A1" w:rsidP="007B2BFD">
      <w:pPr>
        <w:numPr>
          <w:ilvl w:val="12"/>
          <w:numId w:val="0"/>
        </w:numPr>
        <w:ind w:firstLine="709"/>
        <w:jc w:val="both"/>
        <w:rPr>
          <w:i/>
          <w:sz w:val="28"/>
          <w:szCs w:val="28"/>
        </w:rPr>
      </w:pPr>
      <w:r w:rsidRPr="00A46F71">
        <w:rPr>
          <w:i/>
          <w:sz w:val="28"/>
          <w:szCs w:val="28"/>
        </w:rPr>
        <w:t xml:space="preserve">Результаты оценки технико-экономической </w:t>
      </w:r>
      <w:r w:rsidR="00AC7C8F" w:rsidRPr="00A46F71">
        <w:rPr>
          <w:i/>
          <w:sz w:val="28"/>
          <w:szCs w:val="28"/>
        </w:rPr>
        <w:t>эффективности внедрения</w:t>
      </w:r>
    </w:p>
    <w:p w:rsidR="00A46F71" w:rsidRPr="005C3DEB" w:rsidRDefault="005C3DEB" w:rsidP="007B2BFD">
      <w:pPr>
        <w:numPr>
          <w:ilvl w:val="12"/>
          <w:numId w:val="0"/>
        </w:numPr>
        <w:ind w:firstLine="709"/>
        <w:jc w:val="both"/>
        <w:rPr>
          <w:sz w:val="28"/>
          <w:szCs w:val="28"/>
        </w:rPr>
      </w:pPr>
      <w:r>
        <w:rPr>
          <w:sz w:val="28"/>
          <w:szCs w:val="28"/>
        </w:rPr>
        <w:t>Результатов проведенных иследований на данном этапе</w:t>
      </w:r>
      <w:r w:rsidR="00A46F71" w:rsidRPr="005C3DEB">
        <w:rPr>
          <w:sz w:val="28"/>
          <w:szCs w:val="28"/>
        </w:rPr>
        <w:t xml:space="preserve"> недостаточн</w:t>
      </w:r>
      <w:r>
        <w:rPr>
          <w:sz w:val="28"/>
          <w:szCs w:val="28"/>
        </w:rPr>
        <w:t>о</w:t>
      </w:r>
      <w:r w:rsidR="00A46F71" w:rsidRPr="005C3DEB">
        <w:rPr>
          <w:sz w:val="28"/>
          <w:szCs w:val="28"/>
        </w:rPr>
        <w:t xml:space="preserve"> для оценки технико-экономической эффективности. Исследования в этом направлении будут продолжены.</w:t>
      </w:r>
    </w:p>
    <w:p w:rsidR="00F701BE" w:rsidRDefault="00162BA4" w:rsidP="007B2BFD">
      <w:pPr>
        <w:numPr>
          <w:ilvl w:val="12"/>
          <w:numId w:val="0"/>
        </w:numPr>
        <w:ind w:firstLine="709"/>
        <w:jc w:val="both"/>
        <w:rPr>
          <w:i/>
          <w:sz w:val="28"/>
          <w:szCs w:val="28"/>
        </w:rPr>
      </w:pPr>
      <w:r>
        <w:rPr>
          <w:i/>
          <w:sz w:val="28"/>
          <w:szCs w:val="28"/>
        </w:rPr>
        <w:t>Результаты о</w:t>
      </w:r>
      <w:r w:rsidR="00A14FA3" w:rsidRPr="00254F18">
        <w:rPr>
          <w:i/>
          <w:sz w:val="28"/>
          <w:szCs w:val="28"/>
        </w:rPr>
        <w:t>ценк</w:t>
      </w:r>
      <w:r>
        <w:rPr>
          <w:i/>
          <w:sz w:val="28"/>
          <w:szCs w:val="28"/>
        </w:rPr>
        <w:t>и</w:t>
      </w:r>
      <w:r w:rsidR="00A14FA3" w:rsidRPr="00254F18">
        <w:rPr>
          <w:i/>
          <w:sz w:val="28"/>
          <w:szCs w:val="28"/>
        </w:rPr>
        <w:t xml:space="preserve"> научно-технического уровня выполненной НИР в сравнении с лучшими достижениями в данной области</w:t>
      </w:r>
    </w:p>
    <w:p w:rsidR="006B11DA" w:rsidRPr="009A59B8" w:rsidRDefault="00254F18" w:rsidP="007B2BFD">
      <w:pPr>
        <w:numPr>
          <w:ilvl w:val="12"/>
          <w:numId w:val="0"/>
        </w:numPr>
        <w:ind w:firstLine="709"/>
        <w:jc w:val="both"/>
        <w:rPr>
          <w:sz w:val="28"/>
          <w:szCs w:val="28"/>
        </w:rPr>
      </w:pPr>
      <w:r w:rsidRPr="008131DF">
        <w:rPr>
          <w:sz w:val="28"/>
          <w:szCs w:val="28"/>
        </w:rPr>
        <w:t>Выполнение НИР соответствует</w:t>
      </w:r>
      <w:r w:rsidR="008131DF" w:rsidRPr="008131DF">
        <w:rPr>
          <w:sz w:val="28"/>
          <w:szCs w:val="28"/>
        </w:rPr>
        <w:t xml:space="preserve"> лучшим</w:t>
      </w:r>
      <w:r w:rsidRPr="008131DF">
        <w:rPr>
          <w:sz w:val="28"/>
          <w:szCs w:val="28"/>
        </w:rPr>
        <w:t xml:space="preserve"> достижением в данной област</w:t>
      </w:r>
      <w:r w:rsidR="008131DF" w:rsidRPr="008131DF">
        <w:rPr>
          <w:sz w:val="28"/>
          <w:szCs w:val="28"/>
        </w:rPr>
        <w:t>и, что подтверждается</w:t>
      </w:r>
      <w:r w:rsidRPr="008131DF">
        <w:rPr>
          <w:sz w:val="28"/>
          <w:szCs w:val="28"/>
        </w:rPr>
        <w:t xml:space="preserve"> публикацией результатов исследований в высокорейтинговых журналах (</w:t>
      </w:r>
      <w:r w:rsidR="008131DF" w:rsidRPr="008131DF">
        <w:rPr>
          <w:sz w:val="28"/>
          <w:lang w:val="en-US"/>
        </w:rPr>
        <w:t>Yerzhan</w:t>
      </w:r>
      <w:r w:rsidR="008131DF" w:rsidRPr="008131DF">
        <w:rPr>
          <w:sz w:val="28"/>
        </w:rPr>
        <w:t xml:space="preserve"> </w:t>
      </w:r>
      <w:r w:rsidR="008131DF" w:rsidRPr="008131DF">
        <w:rPr>
          <w:sz w:val="28"/>
          <w:lang w:val="en-US"/>
        </w:rPr>
        <w:t>A</w:t>
      </w:r>
      <w:r w:rsidR="008131DF" w:rsidRPr="008131DF">
        <w:rPr>
          <w:sz w:val="28"/>
        </w:rPr>
        <w:t xml:space="preserve">. </w:t>
      </w:r>
      <w:r w:rsidR="008131DF" w:rsidRPr="008131DF">
        <w:rPr>
          <w:sz w:val="28"/>
          <w:lang w:val="en-US"/>
        </w:rPr>
        <w:t>Issabayev</w:t>
      </w:r>
      <w:r w:rsidR="008131DF" w:rsidRPr="008131DF">
        <w:rPr>
          <w:sz w:val="28"/>
        </w:rPr>
        <w:t xml:space="preserve">, </w:t>
      </w:r>
      <w:r w:rsidR="008131DF" w:rsidRPr="008131DF">
        <w:rPr>
          <w:sz w:val="28"/>
          <w:lang w:val="en-US"/>
        </w:rPr>
        <w:t>Galina</w:t>
      </w:r>
      <w:r w:rsidR="008131DF" w:rsidRPr="008131DF">
        <w:rPr>
          <w:sz w:val="28"/>
        </w:rPr>
        <w:t xml:space="preserve"> </w:t>
      </w:r>
      <w:r w:rsidR="008131DF" w:rsidRPr="008131DF">
        <w:rPr>
          <w:sz w:val="28"/>
          <w:lang w:val="en-US"/>
        </w:rPr>
        <w:t>I</w:t>
      </w:r>
      <w:r w:rsidR="008131DF" w:rsidRPr="008131DF">
        <w:rPr>
          <w:sz w:val="28"/>
        </w:rPr>
        <w:t xml:space="preserve">. </w:t>
      </w:r>
      <w:r w:rsidR="008131DF" w:rsidRPr="008131DF">
        <w:rPr>
          <w:sz w:val="28"/>
          <w:lang w:val="en-US"/>
        </w:rPr>
        <w:t>Boiko</w:t>
      </w:r>
      <w:r w:rsidR="008131DF" w:rsidRPr="008131DF">
        <w:rPr>
          <w:sz w:val="28"/>
        </w:rPr>
        <w:t xml:space="preserve">, </w:t>
      </w:r>
      <w:r w:rsidR="008131DF" w:rsidRPr="008131DF">
        <w:rPr>
          <w:sz w:val="28"/>
          <w:lang w:val="en-US"/>
        </w:rPr>
        <w:t>Nina</w:t>
      </w:r>
      <w:r w:rsidR="008131DF" w:rsidRPr="008131DF">
        <w:rPr>
          <w:sz w:val="28"/>
        </w:rPr>
        <w:t xml:space="preserve"> </w:t>
      </w:r>
      <w:r w:rsidR="008131DF" w:rsidRPr="008131DF">
        <w:rPr>
          <w:sz w:val="28"/>
          <w:lang w:val="en-US"/>
        </w:rPr>
        <w:t>P</w:t>
      </w:r>
      <w:r w:rsidR="008131DF" w:rsidRPr="008131DF">
        <w:rPr>
          <w:sz w:val="28"/>
        </w:rPr>
        <w:t xml:space="preserve">. </w:t>
      </w:r>
      <w:r w:rsidR="008131DF" w:rsidRPr="008131DF">
        <w:rPr>
          <w:sz w:val="28"/>
          <w:lang w:val="en-US"/>
        </w:rPr>
        <w:t>Lyubchenko</w:t>
      </w:r>
      <w:r w:rsidR="008131DF" w:rsidRPr="008131DF">
        <w:rPr>
          <w:sz w:val="28"/>
        </w:rPr>
        <w:t xml:space="preserve">, </w:t>
      </w:r>
      <w:r w:rsidR="008131DF" w:rsidRPr="008131DF">
        <w:rPr>
          <w:sz w:val="28"/>
          <w:lang w:val="en-US"/>
        </w:rPr>
        <w:t>Yerengaip</w:t>
      </w:r>
      <w:r w:rsidR="008131DF" w:rsidRPr="008131DF">
        <w:rPr>
          <w:sz w:val="28"/>
        </w:rPr>
        <w:t xml:space="preserve"> </w:t>
      </w:r>
      <w:r w:rsidR="008131DF" w:rsidRPr="008131DF">
        <w:rPr>
          <w:sz w:val="28"/>
          <w:lang w:val="en-US"/>
        </w:rPr>
        <w:t>M</w:t>
      </w:r>
      <w:r w:rsidR="008131DF" w:rsidRPr="008131DF">
        <w:rPr>
          <w:sz w:val="28"/>
        </w:rPr>
        <w:t xml:space="preserve">. </w:t>
      </w:r>
      <w:r w:rsidR="008131DF" w:rsidRPr="008131DF">
        <w:rPr>
          <w:sz w:val="28"/>
          <w:lang w:val="en-US"/>
        </w:rPr>
        <w:t>Shaikhutdinov</w:t>
      </w:r>
      <w:r w:rsidR="008131DF" w:rsidRPr="008131DF">
        <w:rPr>
          <w:sz w:val="28"/>
        </w:rPr>
        <w:t xml:space="preserve">, </w:t>
      </w:r>
      <w:r w:rsidR="008131DF" w:rsidRPr="008131DF">
        <w:rPr>
          <w:sz w:val="28"/>
          <w:lang w:val="en-US"/>
        </w:rPr>
        <w:t>Herv</w:t>
      </w:r>
      <w:r w:rsidR="008131DF" w:rsidRPr="008131DF">
        <w:rPr>
          <w:sz w:val="28"/>
        </w:rPr>
        <w:t xml:space="preserve">é </w:t>
      </w:r>
      <w:r w:rsidR="008131DF" w:rsidRPr="008131DF">
        <w:rPr>
          <w:sz w:val="28"/>
          <w:lang w:val="en-US"/>
        </w:rPr>
        <w:t>Muhr</w:t>
      </w:r>
      <w:r w:rsidR="008131DF" w:rsidRPr="008131DF">
        <w:rPr>
          <w:sz w:val="28"/>
        </w:rPr>
        <w:t xml:space="preserve">, </w:t>
      </w:r>
      <w:r w:rsidR="008131DF" w:rsidRPr="008131DF">
        <w:rPr>
          <w:sz w:val="28"/>
          <w:lang w:val="en-US"/>
        </w:rPr>
        <w:t>LudovicColombeau</w:t>
      </w:r>
      <w:r w:rsidR="008131DF" w:rsidRPr="008131DF">
        <w:rPr>
          <w:sz w:val="28"/>
        </w:rPr>
        <w:t xml:space="preserve">, </w:t>
      </w:r>
      <w:r w:rsidR="008131DF" w:rsidRPr="008131DF">
        <w:rPr>
          <w:sz w:val="28"/>
          <w:lang w:val="en-US"/>
        </w:rPr>
        <w:t>Philippe</w:t>
      </w:r>
      <w:r w:rsidR="008131DF" w:rsidRPr="008131DF">
        <w:rPr>
          <w:sz w:val="28"/>
        </w:rPr>
        <w:t xml:space="preserve"> </w:t>
      </w:r>
      <w:r w:rsidR="008131DF" w:rsidRPr="008131DF">
        <w:rPr>
          <w:sz w:val="28"/>
          <w:lang w:val="en-US"/>
        </w:rPr>
        <w:t>Arnoux</w:t>
      </w:r>
      <w:r w:rsidR="008131DF" w:rsidRPr="008131DF">
        <w:rPr>
          <w:sz w:val="28"/>
        </w:rPr>
        <w:t xml:space="preserve">, </w:t>
      </w:r>
      <w:r w:rsidR="008131DF" w:rsidRPr="008131DF">
        <w:rPr>
          <w:sz w:val="28"/>
          <w:lang w:val="en-US"/>
        </w:rPr>
        <w:t>C</w:t>
      </w:r>
      <w:r w:rsidR="008131DF" w:rsidRPr="008131DF">
        <w:rPr>
          <w:sz w:val="28"/>
        </w:rPr>
        <w:t>é</w:t>
      </w:r>
      <w:r w:rsidR="008131DF" w:rsidRPr="008131DF">
        <w:rPr>
          <w:sz w:val="28"/>
          <w:lang w:val="en-US"/>
        </w:rPr>
        <w:t>line</w:t>
      </w:r>
      <w:r w:rsidR="008131DF" w:rsidRPr="008131DF">
        <w:rPr>
          <w:sz w:val="28"/>
        </w:rPr>
        <w:t xml:space="preserve"> </w:t>
      </w:r>
      <w:r w:rsidR="008131DF" w:rsidRPr="008131DF">
        <w:rPr>
          <w:sz w:val="28"/>
          <w:lang w:val="en-US"/>
        </w:rPr>
        <w:t>Frochot</w:t>
      </w:r>
      <w:r w:rsidR="008131DF" w:rsidRPr="008131DF">
        <w:rPr>
          <w:sz w:val="28"/>
        </w:rPr>
        <w:t xml:space="preserve"> </w:t>
      </w:r>
      <w:r w:rsidR="008131DF" w:rsidRPr="008131DF">
        <w:rPr>
          <w:sz w:val="28"/>
          <w:lang w:val="en-US"/>
        </w:rPr>
        <w:t>Synthesis</w:t>
      </w:r>
      <w:r w:rsidR="008131DF" w:rsidRPr="008131DF">
        <w:rPr>
          <w:sz w:val="28"/>
        </w:rPr>
        <w:t xml:space="preserve"> </w:t>
      </w:r>
      <w:r w:rsidR="008131DF" w:rsidRPr="008131DF">
        <w:rPr>
          <w:sz w:val="28"/>
          <w:lang w:val="en-US"/>
        </w:rPr>
        <w:t>and</w:t>
      </w:r>
      <w:r w:rsidR="008131DF" w:rsidRPr="008131DF">
        <w:rPr>
          <w:sz w:val="28"/>
        </w:rPr>
        <w:t xml:space="preserve"> </w:t>
      </w:r>
      <w:r w:rsidR="008131DF" w:rsidRPr="008131DF">
        <w:rPr>
          <w:sz w:val="28"/>
          <w:lang w:val="en-US"/>
        </w:rPr>
        <w:t>evaluation</w:t>
      </w:r>
      <w:r w:rsidR="008131DF" w:rsidRPr="008131DF">
        <w:rPr>
          <w:sz w:val="28"/>
        </w:rPr>
        <w:t xml:space="preserve"> </w:t>
      </w:r>
      <w:r w:rsidR="008131DF" w:rsidRPr="008131DF">
        <w:rPr>
          <w:sz w:val="28"/>
          <w:lang w:val="en-US"/>
        </w:rPr>
        <w:t>of</w:t>
      </w:r>
      <w:r w:rsidR="008131DF" w:rsidRPr="008131DF">
        <w:rPr>
          <w:sz w:val="28"/>
        </w:rPr>
        <w:t xml:space="preserve"> </w:t>
      </w:r>
      <w:r w:rsidR="008131DF" w:rsidRPr="008131DF">
        <w:rPr>
          <w:sz w:val="28"/>
          <w:lang w:val="en-US"/>
        </w:rPr>
        <w:t>new</w:t>
      </w:r>
      <w:r w:rsidR="008131DF" w:rsidRPr="008131DF">
        <w:rPr>
          <w:sz w:val="28"/>
        </w:rPr>
        <w:t xml:space="preserve"> </w:t>
      </w:r>
      <w:r w:rsidR="008131DF" w:rsidRPr="008131DF">
        <w:rPr>
          <w:sz w:val="28"/>
          <w:lang w:val="en-US"/>
        </w:rPr>
        <w:t>aminophosphonic</w:t>
      </w:r>
      <w:r w:rsidR="008131DF" w:rsidRPr="008131DF">
        <w:rPr>
          <w:sz w:val="28"/>
        </w:rPr>
        <w:t xml:space="preserve"> </w:t>
      </w:r>
      <w:r w:rsidR="008131DF" w:rsidRPr="008131DF">
        <w:rPr>
          <w:sz w:val="28"/>
          <w:lang w:val="en-US"/>
        </w:rPr>
        <w:t>acid</w:t>
      </w:r>
      <w:r w:rsidR="008131DF" w:rsidRPr="008131DF">
        <w:rPr>
          <w:sz w:val="28"/>
        </w:rPr>
        <w:t xml:space="preserve"> </w:t>
      </w:r>
      <w:r w:rsidR="008131DF" w:rsidRPr="008131DF">
        <w:rPr>
          <w:sz w:val="28"/>
          <w:lang w:val="en-US"/>
        </w:rPr>
        <w:t>as</w:t>
      </w:r>
      <w:r w:rsidR="008131DF" w:rsidRPr="008131DF">
        <w:rPr>
          <w:sz w:val="28"/>
        </w:rPr>
        <w:t xml:space="preserve"> </w:t>
      </w:r>
      <w:r w:rsidR="008131DF" w:rsidRPr="008131DF">
        <w:rPr>
          <w:sz w:val="28"/>
          <w:lang w:val="en-US"/>
        </w:rPr>
        <w:t>scale</w:t>
      </w:r>
      <w:r w:rsidR="008131DF" w:rsidRPr="008131DF">
        <w:rPr>
          <w:sz w:val="28"/>
        </w:rPr>
        <w:t xml:space="preserve"> </w:t>
      </w:r>
      <w:r w:rsidR="008131DF" w:rsidRPr="008131DF">
        <w:rPr>
          <w:sz w:val="28"/>
          <w:lang w:val="en-US"/>
        </w:rPr>
        <w:t>inhibitor</w:t>
      </w:r>
      <w:r w:rsidR="008131DF" w:rsidRPr="008131DF">
        <w:rPr>
          <w:sz w:val="28"/>
        </w:rPr>
        <w:t xml:space="preserve"> </w:t>
      </w:r>
      <w:r w:rsidR="008131DF" w:rsidRPr="008131DF">
        <w:rPr>
          <w:sz w:val="28"/>
          <w:lang w:val="en-US"/>
        </w:rPr>
        <w:t>for</w:t>
      </w:r>
      <w:r w:rsidR="008131DF" w:rsidRPr="008131DF">
        <w:rPr>
          <w:sz w:val="28"/>
        </w:rPr>
        <w:t xml:space="preserve"> </w:t>
      </w:r>
      <w:r w:rsidR="008131DF" w:rsidRPr="008131DF">
        <w:rPr>
          <w:sz w:val="28"/>
          <w:lang w:val="en-US"/>
        </w:rPr>
        <w:t>industrial</w:t>
      </w:r>
      <w:r w:rsidR="008131DF" w:rsidRPr="008131DF">
        <w:rPr>
          <w:sz w:val="28"/>
        </w:rPr>
        <w:t xml:space="preserve"> </w:t>
      </w:r>
      <w:r w:rsidR="008131DF" w:rsidRPr="008131DF">
        <w:rPr>
          <w:sz w:val="28"/>
          <w:lang w:val="en-US"/>
        </w:rPr>
        <w:t>water</w:t>
      </w:r>
      <w:r w:rsidR="008131DF" w:rsidRPr="008131DF">
        <w:rPr>
          <w:sz w:val="28"/>
        </w:rPr>
        <w:t xml:space="preserve"> </w:t>
      </w:r>
      <w:r w:rsidR="008131DF" w:rsidRPr="008131DF">
        <w:rPr>
          <w:sz w:val="28"/>
          <w:lang w:val="en-US"/>
        </w:rPr>
        <w:t>applications</w:t>
      </w:r>
      <w:r w:rsidR="008131DF" w:rsidRPr="008131DF">
        <w:rPr>
          <w:sz w:val="28"/>
        </w:rPr>
        <w:t xml:space="preserve"> // </w:t>
      </w:r>
      <w:r w:rsidR="008131DF" w:rsidRPr="008131DF">
        <w:rPr>
          <w:sz w:val="28"/>
          <w:lang w:val="en-US"/>
        </w:rPr>
        <w:t>Journal</w:t>
      </w:r>
      <w:r w:rsidR="008131DF" w:rsidRPr="008131DF">
        <w:rPr>
          <w:sz w:val="28"/>
        </w:rPr>
        <w:t xml:space="preserve"> </w:t>
      </w:r>
      <w:r w:rsidR="008131DF" w:rsidRPr="008131DF">
        <w:rPr>
          <w:sz w:val="28"/>
          <w:lang w:val="en-US"/>
        </w:rPr>
        <w:t>of</w:t>
      </w:r>
      <w:r w:rsidR="008131DF" w:rsidRPr="008131DF">
        <w:rPr>
          <w:sz w:val="28"/>
        </w:rPr>
        <w:t xml:space="preserve"> </w:t>
      </w:r>
      <w:r w:rsidR="008131DF" w:rsidRPr="008131DF">
        <w:rPr>
          <w:sz w:val="28"/>
          <w:lang w:val="en-US"/>
        </w:rPr>
        <w:t>Water</w:t>
      </w:r>
      <w:r w:rsidR="008131DF" w:rsidRPr="008131DF">
        <w:rPr>
          <w:sz w:val="28"/>
        </w:rPr>
        <w:t xml:space="preserve"> </w:t>
      </w:r>
      <w:r w:rsidR="008131DF" w:rsidRPr="008131DF">
        <w:rPr>
          <w:sz w:val="28"/>
          <w:lang w:val="en-US"/>
        </w:rPr>
        <w:t>Process</w:t>
      </w:r>
      <w:r w:rsidR="008131DF" w:rsidRPr="008131DF">
        <w:rPr>
          <w:sz w:val="28"/>
        </w:rPr>
        <w:t xml:space="preserve"> </w:t>
      </w:r>
      <w:r w:rsidR="008131DF" w:rsidRPr="008131DF">
        <w:rPr>
          <w:sz w:val="28"/>
          <w:lang w:val="en-US"/>
        </w:rPr>
        <w:t>Engineering</w:t>
      </w:r>
      <w:r w:rsidR="008131DF" w:rsidRPr="008131DF">
        <w:rPr>
          <w:sz w:val="28"/>
        </w:rPr>
        <w:t xml:space="preserve"> </w:t>
      </w:r>
      <w:r w:rsidR="008131DF" w:rsidRPr="008131DF">
        <w:rPr>
          <w:sz w:val="28"/>
        </w:rPr>
        <w:lastRenderedPageBreak/>
        <w:t xml:space="preserve">22 (2018) 192-202 </w:t>
      </w:r>
      <w:r w:rsidRPr="008131DF">
        <w:rPr>
          <w:sz w:val="28"/>
          <w:szCs w:val="28"/>
        </w:rPr>
        <w:t xml:space="preserve">Импакт-фактор = 4,00; </w:t>
      </w:r>
      <w:r w:rsidR="008131DF" w:rsidRPr="008131DF">
        <w:rPr>
          <w:sz w:val="28"/>
          <w:lang w:val="en-US"/>
        </w:rPr>
        <w:t>Raushan</w:t>
      </w:r>
      <w:r w:rsidR="008131DF" w:rsidRPr="008131DF">
        <w:rPr>
          <w:sz w:val="28"/>
        </w:rPr>
        <w:t xml:space="preserve"> </w:t>
      </w:r>
      <w:r w:rsidR="008131DF" w:rsidRPr="008131DF">
        <w:rPr>
          <w:sz w:val="28"/>
          <w:lang w:val="en-US"/>
        </w:rPr>
        <w:t>G</w:t>
      </w:r>
      <w:r w:rsidR="008131DF" w:rsidRPr="008131DF">
        <w:rPr>
          <w:sz w:val="28"/>
        </w:rPr>
        <w:t xml:space="preserve">. </w:t>
      </w:r>
      <w:r w:rsidR="008131DF" w:rsidRPr="008131DF">
        <w:rPr>
          <w:sz w:val="28"/>
          <w:lang w:val="en-US"/>
        </w:rPr>
        <w:t>Sarmurzina</w:t>
      </w:r>
      <w:r w:rsidR="008131DF" w:rsidRPr="008131DF">
        <w:rPr>
          <w:sz w:val="28"/>
        </w:rPr>
        <w:t xml:space="preserve">, </w:t>
      </w:r>
      <w:r w:rsidR="008131DF" w:rsidRPr="008131DF">
        <w:rPr>
          <w:sz w:val="28"/>
          <w:lang w:val="en-US"/>
        </w:rPr>
        <w:t>Galina</w:t>
      </w:r>
      <w:r w:rsidR="008131DF" w:rsidRPr="008131DF">
        <w:rPr>
          <w:sz w:val="28"/>
        </w:rPr>
        <w:t xml:space="preserve"> </w:t>
      </w:r>
      <w:r w:rsidR="008131DF" w:rsidRPr="008131DF">
        <w:rPr>
          <w:sz w:val="28"/>
          <w:lang w:val="en-US"/>
        </w:rPr>
        <w:t>I</w:t>
      </w:r>
      <w:r w:rsidR="008131DF" w:rsidRPr="008131DF">
        <w:rPr>
          <w:sz w:val="28"/>
        </w:rPr>
        <w:t xml:space="preserve">. </w:t>
      </w:r>
      <w:r w:rsidR="008131DF" w:rsidRPr="008131DF">
        <w:rPr>
          <w:sz w:val="28"/>
          <w:lang w:val="en-US"/>
        </w:rPr>
        <w:t>Boyko</w:t>
      </w:r>
      <w:r w:rsidR="008131DF" w:rsidRPr="008131DF">
        <w:rPr>
          <w:sz w:val="28"/>
        </w:rPr>
        <w:t xml:space="preserve">, </w:t>
      </w:r>
      <w:r w:rsidR="008131DF" w:rsidRPr="008131DF">
        <w:rPr>
          <w:sz w:val="28"/>
          <w:lang w:val="en-US"/>
        </w:rPr>
        <w:t>Meirzhan</w:t>
      </w:r>
      <w:r w:rsidR="008131DF" w:rsidRPr="008131DF">
        <w:rPr>
          <w:sz w:val="28"/>
        </w:rPr>
        <w:t xml:space="preserve"> </w:t>
      </w:r>
      <w:r w:rsidR="008131DF" w:rsidRPr="008131DF">
        <w:rPr>
          <w:sz w:val="28"/>
          <w:lang w:val="en-US"/>
        </w:rPr>
        <w:t>T</w:t>
      </w:r>
      <w:r w:rsidR="008131DF" w:rsidRPr="008131DF">
        <w:rPr>
          <w:sz w:val="28"/>
        </w:rPr>
        <w:t xml:space="preserve">. </w:t>
      </w:r>
      <w:r w:rsidR="008131DF" w:rsidRPr="008131DF">
        <w:rPr>
          <w:sz w:val="28"/>
          <w:lang w:val="en-US"/>
        </w:rPr>
        <w:t>Baigaziyev</w:t>
      </w:r>
      <w:r w:rsidR="008131DF" w:rsidRPr="008131DF">
        <w:rPr>
          <w:sz w:val="28"/>
        </w:rPr>
        <w:t xml:space="preserve">, </w:t>
      </w:r>
      <w:r w:rsidR="008131DF" w:rsidRPr="008131DF">
        <w:rPr>
          <w:sz w:val="28"/>
          <w:lang w:val="en-US"/>
        </w:rPr>
        <w:t>Uzakbai</w:t>
      </w:r>
      <w:r w:rsidR="008131DF" w:rsidRPr="008131DF">
        <w:rPr>
          <w:sz w:val="28"/>
        </w:rPr>
        <w:t>.</w:t>
      </w:r>
      <w:r w:rsidR="008131DF" w:rsidRPr="008131DF">
        <w:rPr>
          <w:sz w:val="28"/>
          <w:lang w:val="en-US"/>
        </w:rPr>
        <w:t>S</w:t>
      </w:r>
      <w:r w:rsidR="008131DF" w:rsidRPr="008131DF">
        <w:rPr>
          <w:sz w:val="28"/>
        </w:rPr>
        <w:t xml:space="preserve">. </w:t>
      </w:r>
      <w:r w:rsidR="008131DF" w:rsidRPr="008131DF">
        <w:rPr>
          <w:sz w:val="28"/>
          <w:lang w:val="en-US"/>
        </w:rPr>
        <w:t>Karabalin</w:t>
      </w:r>
      <w:r w:rsidR="008131DF" w:rsidRPr="008131DF">
        <w:rPr>
          <w:sz w:val="28"/>
        </w:rPr>
        <w:t xml:space="preserve">, </w:t>
      </w:r>
      <w:r w:rsidR="008131DF" w:rsidRPr="008131DF">
        <w:rPr>
          <w:sz w:val="28"/>
          <w:lang w:val="en-US"/>
        </w:rPr>
        <w:t>Nina</w:t>
      </w:r>
      <w:r w:rsidR="008131DF" w:rsidRPr="008131DF">
        <w:rPr>
          <w:sz w:val="28"/>
        </w:rPr>
        <w:t xml:space="preserve"> </w:t>
      </w:r>
      <w:r w:rsidR="008131DF" w:rsidRPr="008131DF">
        <w:rPr>
          <w:sz w:val="28"/>
          <w:lang w:val="en-US"/>
        </w:rPr>
        <w:t>P</w:t>
      </w:r>
      <w:r w:rsidR="008131DF" w:rsidRPr="008131DF">
        <w:rPr>
          <w:sz w:val="28"/>
        </w:rPr>
        <w:t xml:space="preserve">. </w:t>
      </w:r>
      <w:r w:rsidR="008131DF" w:rsidRPr="008131DF">
        <w:rPr>
          <w:sz w:val="28"/>
          <w:lang w:val="en-US"/>
        </w:rPr>
        <w:t>Lubchenko</w:t>
      </w:r>
      <w:r w:rsidR="008131DF" w:rsidRPr="008131DF">
        <w:rPr>
          <w:sz w:val="28"/>
        </w:rPr>
        <w:t xml:space="preserve"> </w:t>
      </w:r>
      <w:r w:rsidR="008131DF" w:rsidRPr="008131DF">
        <w:rPr>
          <w:sz w:val="28"/>
          <w:lang w:val="en-US"/>
        </w:rPr>
        <w:t>New</w:t>
      </w:r>
      <w:r w:rsidR="008131DF" w:rsidRPr="008131DF">
        <w:rPr>
          <w:sz w:val="28"/>
        </w:rPr>
        <w:t xml:space="preserve"> </w:t>
      </w:r>
      <w:r w:rsidR="008131DF" w:rsidRPr="008131DF">
        <w:rPr>
          <w:sz w:val="28"/>
          <w:lang w:val="en-US"/>
        </w:rPr>
        <w:t>generation</w:t>
      </w:r>
      <w:r w:rsidR="008131DF" w:rsidRPr="008131DF">
        <w:rPr>
          <w:sz w:val="28"/>
        </w:rPr>
        <w:t xml:space="preserve"> </w:t>
      </w:r>
      <w:r w:rsidR="008131DF" w:rsidRPr="008131DF">
        <w:rPr>
          <w:sz w:val="28"/>
          <w:lang w:val="en-US"/>
        </w:rPr>
        <w:t>of</w:t>
      </w:r>
      <w:r w:rsidR="008131DF" w:rsidRPr="008131DF">
        <w:rPr>
          <w:sz w:val="28"/>
        </w:rPr>
        <w:t xml:space="preserve"> </w:t>
      </w:r>
      <w:r w:rsidR="008131DF" w:rsidRPr="008131DF">
        <w:rPr>
          <w:sz w:val="28"/>
          <w:lang w:val="en-US"/>
        </w:rPr>
        <w:t>energy</w:t>
      </w:r>
      <w:r w:rsidR="008131DF" w:rsidRPr="008131DF">
        <w:rPr>
          <w:sz w:val="28"/>
        </w:rPr>
        <w:t xml:space="preserve"> </w:t>
      </w:r>
      <w:r w:rsidR="008131DF" w:rsidRPr="008131DF">
        <w:rPr>
          <w:sz w:val="28"/>
          <w:lang w:val="en-US"/>
        </w:rPr>
        <w:t>accumulating</w:t>
      </w:r>
      <w:r w:rsidR="008131DF" w:rsidRPr="008131DF">
        <w:rPr>
          <w:sz w:val="28"/>
        </w:rPr>
        <w:t xml:space="preserve"> </w:t>
      </w:r>
      <w:r w:rsidR="008131DF" w:rsidRPr="008131DF">
        <w:rPr>
          <w:sz w:val="28"/>
          <w:lang w:val="en-US"/>
        </w:rPr>
        <w:t>substances</w:t>
      </w:r>
      <w:r w:rsidR="008131DF" w:rsidRPr="008131DF">
        <w:rPr>
          <w:sz w:val="28"/>
        </w:rPr>
        <w:t xml:space="preserve"> </w:t>
      </w:r>
      <w:r w:rsidR="008131DF" w:rsidRPr="008131DF">
        <w:rPr>
          <w:sz w:val="28"/>
          <w:lang w:val="en-US"/>
        </w:rPr>
        <w:t>based</w:t>
      </w:r>
      <w:r w:rsidR="008131DF" w:rsidRPr="008131DF">
        <w:rPr>
          <w:sz w:val="28"/>
        </w:rPr>
        <w:t xml:space="preserve"> </w:t>
      </w:r>
      <w:r w:rsidR="008131DF" w:rsidRPr="008131DF">
        <w:rPr>
          <w:sz w:val="28"/>
          <w:lang w:val="en-US"/>
        </w:rPr>
        <w:t>on</w:t>
      </w:r>
      <w:r w:rsidR="008131DF" w:rsidRPr="008131DF">
        <w:rPr>
          <w:sz w:val="28"/>
        </w:rPr>
        <w:t xml:space="preserve"> </w:t>
      </w:r>
      <w:r w:rsidR="008131DF" w:rsidRPr="008131DF">
        <w:rPr>
          <w:sz w:val="28"/>
          <w:lang w:val="en-US"/>
        </w:rPr>
        <w:t>activated</w:t>
      </w:r>
      <w:r w:rsidR="008131DF" w:rsidRPr="008131DF">
        <w:rPr>
          <w:sz w:val="28"/>
        </w:rPr>
        <w:t xml:space="preserve"> </w:t>
      </w:r>
      <w:r w:rsidR="008131DF" w:rsidRPr="008131DF">
        <w:rPr>
          <w:sz w:val="28"/>
          <w:lang w:val="en-US"/>
        </w:rPr>
        <w:t>aluminum</w:t>
      </w:r>
      <w:r w:rsidR="008131DF" w:rsidRPr="008131DF">
        <w:rPr>
          <w:sz w:val="28"/>
        </w:rPr>
        <w:t xml:space="preserve"> // </w:t>
      </w:r>
      <w:r w:rsidR="008131DF" w:rsidRPr="008131DF">
        <w:rPr>
          <w:sz w:val="28"/>
          <w:lang w:val="en-US"/>
        </w:rPr>
        <w:t>Journal</w:t>
      </w:r>
      <w:r w:rsidR="008131DF" w:rsidRPr="008131DF">
        <w:rPr>
          <w:sz w:val="28"/>
        </w:rPr>
        <w:t xml:space="preserve"> </w:t>
      </w:r>
      <w:r w:rsidR="008131DF" w:rsidRPr="008131DF">
        <w:rPr>
          <w:sz w:val="28"/>
          <w:lang w:val="en-US"/>
        </w:rPr>
        <w:t>of</w:t>
      </w:r>
      <w:r w:rsidR="008131DF" w:rsidRPr="008131DF">
        <w:rPr>
          <w:sz w:val="28"/>
        </w:rPr>
        <w:t xml:space="preserve"> </w:t>
      </w:r>
      <w:r w:rsidR="008131DF" w:rsidRPr="008131DF">
        <w:rPr>
          <w:sz w:val="28"/>
          <w:lang w:val="en-US"/>
        </w:rPr>
        <w:t>chemical</w:t>
      </w:r>
      <w:r w:rsidR="008131DF" w:rsidRPr="008131DF">
        <w:rPr>
          <w:sz w:val="28"/>
        </w:rPr>
        <w:t xml:space="preserve"> </w:t>
      </w:r>
      <w:r w:rsidR="008131DF" w:rsidRPr="008131DF">
        <w:rPr>
          <w:sz w:val="28"/>
          <w:lang w:val="en-US"/>
        </w:rPr>
        <w:t>technology</w:t>
      </w:r>
      <w:r w:rsidR="008131DF" w:rsidRPr="008131DF">
        <w:rPr>
          <w:sz w:val="28"/>
        </w:rPr>
        <w:t xml:space="preserve"> </w:t>
      </w:r>
      <w:r w:rsidR="008131DF" w:rsidRPr="008131DF">
        <w:rPr>
          <w:sz w:val="28"/>
          <w:lang w:val="en-US"/>
        </w:rPr>
        <w:t>and</w:t>
      </w:r>
      <w:r w:rsidR="008131DF" w:rsidRPr="008131DF">
        <w:rPr>
          <w:sz w:val="28"/>
        </w:rPr>
        <w:t xml:space="preserve"> </w:t>
      </w:r>
      <w:r w:rsidR="008131DF" w:rsidRPr="008131DF">
        <w:rPr>
          <w:sz w:val="28"/>
          <w:lang w:val="en-US"/>
        </w:rPr>
        <w:t>metallurgy</w:t>
      </w:r>
      <w:r w:rsidR="008131DF">
        <w:rPr>
          <w:sz w:val="28"/>
        </w:rPr>
        <w:t xml:space="preserve"> // </w:t>
      </w:r>
      <w:r w:rsidR="008131DF" w:rsidRPr="008131DF">
        <w:rPr>
          <w:sz w:val="28"/>
          <w:lang w:val="en-US"/>
        </w:rPr>
        <w:t>Journal</w:t>
      </w:r>
      <w:r w:rsidR="008131DF" w:rsidRPr="008131DF">
        <w:rPr>
          <w:sz w:val="28"/>
        </w:rPr>
        <w:t xml:space="preserve"> </w:t>
      </w:r>
      <w:r w:rsidR="008131DF" w:rsidRPr="008131DF">
        <w:rPr>
          <w:sz w:val="28"/>
          <w:lang w:val="en-US"/>
        </w:rPr>
        <w:t>of</w:t>
      </w:r>
      <w:r w:rsidR="008131DF" w:rsidRPr="008131DF">
        <w:rPr>
          <w:sz w:val="28"/>
        </w:rPr>
        <w:t xml:space="preserve"> </w:t>
      </w:r>
      <w:r w:rsidR="008131DF" w:rsidRPr="008131DF">
        <w:rPr>
          <w:sz w:val="28"/>
          <w:lang w:val="en-US"/>
        </w:rPr>
        <w:t>chemical</w:t>
      </w:r>
      <w:r w:rsidR="008131DF" w:rsidRPr="008131DF">
        <w:rPr>
          <w:sz w:val="28"/>
        </w:rPr>
        <w:t xml:space="preserve"> </w:t>
      </w:r>
      <w:r w:rsidR="008131DF" w:rsidRPr="008131DF">
        <w:rPr>
          <w:sz w:val="28"/>
          <w:lang w:val="en-US"/>
        </w:rPr>
        <w:t>technology</w:t>
      </w:r>
      <w:r w:rsidR="008131DF" w:rsidRPr="008131DF">
        <w:rPr>
          <w:sz w:val="28"/>
        </w:rPr>
        <w:t xml:space="preserve"> </w:t>
      </w:r>
      <w:r w:rsidR="008131DF" w:rsidRPr="008131DF">
        <w:rPr>
          <w:sz w:val="28"/>
          <w:lang w:val="en-US"/>
        </w:rPr>
        <w:t>and</w:t>
      </w:r>
      <w:r w:rsidR="008131DF" w:rsidRPr="008131DF">
        <w:rPr>
          <w:sz w:val="28"/>
        </w:rPr>
        <w:t xml:space="preserve"> </w:t>
      </w:r>
      <w:r w:rsidR="008131DF" w:rsidRPr="008131DF">
        <w:rPr>
          <w:sz w:val="28"/>
          <w:lang w:val="en-US"/>
        </w:rPr>
        <w:t>metallurgy</w:t>
      </w:r>
      <w:r w:rsidR="008131DF" w:rsidRPr="008131DF">
        <w:rPr>
          <w:sz w:val="28"/>
        </w:rPr>
        <w:t xml:space="preserve">, </w:t>
      </w:r>
      <w:r w:rsidR="008131DF" w:rsidRPr="008131DF">
        <w:rPr>
          <w:sz w:val="28"/>
          <w:lang w:val="en-US"/>
        </w:rPr>
        <w:t>Sofia</w:t>
      </w:r>
      <w:r w:rsidR="008131DF" w:rsidRPr="008131DF">
        <w:rPr>
          <w:sz w:val="28"/>
        </w:rPr>
        <w:t xml:space="preserve">, </w:t>
      </w:r>
      <w:r w:rsidR="008131DF" w:rsidRPr="008131DF">
        <w:rPr>
          <w:sz w:val="28"/>
          <w:lang w:val="en-US"/>
        </w:rPr>
        <w:t>V</w:t>
      </w:r>
      <w:r w:rsidR="008131DF" w:rsidRPr="008131DF">
        <w:rPr>
          <w:sz w:val="28"/>
        </w:rPr>
        <w:t>53, .выпуск 1, 2018.-С.119-124 (с импакт-фактор</w:t>
      </w:r>
      <w:r w:rsidR="008131DF">
        <w:rPr>
          <w:sz w:val="28"/>
        </w:rPr>
        <w:t xml:space="preserve"> </w:t>
      </w:r>
      <w:r w:rsidRPr="008131DF">
        <w:rPr>
          <w:sz w:val="28"/>
          <w:szCs w:val="28"/>
        </w:rPr>
        <w:t>0,2</w:t>
      </w:r>
      <w:r w:rsidR="00140403">
        <w:rPr>
          <w:sz w:val="28"/>
          <w:szCs w:val="28"/>
        </w:rPr>
        <w:t>0</w:t>
      </w:r>
      <w:r w:rsidRPr="008131DF">
        <w:rPr>
          <w:sz w:val="28"/>
          <w:szCs w:val="28"/>
        </w:rPr>
        <w:t>)</w:t>
      </w:r>
      <w:r w:rsidR="004235B5" w:rsidRPr="008131DF">
        <w:rPr>
          <w:sz w:val="28"/>
          <w:szCs w:val="28"/>
        </w:rPr>
        <w:t xml:space="preserve">, а также </w:t>
      </w:r>
      <w:r w:rsidR="00F346D1">
        <w:rPr>
          <w:sz w:val="28"/>
          <w:szCs w:val="28"/>
        </w:rPr>
        <w:t xml:space="preserve">2 </w:t>
      </w:r>
      <w:r w:rsidR="009A59B8">
        <w:rPr>
          <w:sz w:val="28"/>
          <w:szCs w:val="28"/>
        </w:rPr>
        <w:t xml:space="preserve">заявками на </w:t>
      </w:r>
      <w:r w:rsidR="00F346D1">
        <w:rPr>
          <w:sz w:val="28"/>
          <w:szCs w:val="28"/>
        </w:rPr>
        <w:t>изобретения</w:t>
      </w:r>
      <w:r w:rsidR="009A59B8">
        <w:rPr>
          <w:sz w:val="28"/>
          <w:szCs w:val="28"/>
        </w:rPr>
        <w:t xml:space="preserve"> (</w:t>
      </w:r>
      <w:r w:rsidR="009A59B8" w:rsidRPr="009A59B8">
        <w:rPr>
          <w:sz w:val="28"/>
          <w:szCs w:val="28"/>
        </w:rPr>
        <w:t>рег.№ 2018/0265.1 от 26.04.18 г.</w:t>
      </w:r>
      <w:r w:rsidR="009A59B8">
        <w:rPr>
          <w:sz w:val="28"/>
          <w:szCs w:val="28"/>
        </w:rPr>
        <w:t xml:space="preserve">; </w:t>
      </w:r>
      <w:r w:rsidR="009A59B8" w:rsidRPr="009A59B8">
        <w:rPr>
          <w:sz w:val="28"/>
          <w:szCs w:val="28"/>
        </w:rPr>
        <w:t>рег.№ 2018/0640.1 от 14.09.18 г.</w:t>
      </w:r>
      <w:r w:rsidR="009A59B8">
        <w:rPr>
          <w:sz w:val="28"/>
          <w:szCs w:val="28"/>
        </w:rPr>
        <w:t>)</w:t>
      </w:r>
      <w:r w:rsidR="004235B5" w:rsidRPr="008131DF">
        <w:rPr>
          <w:sz w:val="28"/>
          <w:szCs w:val="28"/>
        </w:rPr>
        <w:t xml:space="preserve">, выступлениями на международных конференциях и форумах. </w:t>
      </w:r>
    </w:p>
    <w:p w:rsidR="008B7A9A" w:rsidRPr="00884EA2" w:rsidRDefault="008B7A9A" w:rsidP="007B2BFD">
      <w:pPr>
        <w:ind w:firstLine="709"/>
        <w:jc w:val="both"/>
        <w:rPr>
          <w:i/>
          <w:color w:val="000000"/>
          <w:sz w:val="28"/>
          <w:szCs w:val="28"/>
        </w:rPr>
      </w:pPr>
      <w:r w:rsidRPr="00884EA2">
        <w:rPr>
          <w:i/>
          <w:color w:val="000000"/>
          <w:sz w:val="28"/>
          <w:szCs w:val="28"/>
        </w:rPr>
        <w:t>Организационная и материально-техническая обеспеченность для выполнения НИР</w:t>
      </w:r>
    </w:p>
    <w:p w:rsidR="00E74A5C" w:rsidRPr="00884EA2" w:rsidRDefault="008B7A9A" w:rsidP="007B2BFD">
      <w:pPr>
        <w:ind w:firstLine="709"/>
        <w:jc w:val="both"/>
        <w:rPr>
          <w:rStyle w:val="FontStyle30"/>
          <w:sz w:val="28"/>
          <w:szCs w:val="28"/>
        </w:rPr>
      </w:pPr>
      <w:r w:rsidRPr="00884EA2">
        <w:rPr>
          <w:rStyle w:val="FontStyle30"/>
          <w:sz w:val="28"/>
          <w:szCs w:val="28"/>
        </w:rPr>
        <w:t>Научно-исследовательские работы по проекту выполнялись в лаборатории</w:t>
      </w:r>
      <w:r w:rsidR="00140403" w:rsidRPr="00884EA2">
        <w:rPr>
          <w:rStyle w:val="FontStyle30"/>
          <w:sz w:val="28"/>
          <w:szCs w:val="28"/>
        </w:rPr>
        <w:t xml:space="preserve"> </w:t>
      </w:r>
      <w:r w:rsidR="00547CDA" w:rsidRPr="00884EA2">
        <w:rPr>
          <w:rStyle w:val="FontStyle30"/>
          <w:sz w:val="28"/>
          <w:szCs w:val="28"/>
        </w:rPr>
        <w:t>кафедры</w:t>
      </w:r>
      <w:r w:rsidR="00D8464F">
        <w:rPr>
          <w:rStyle w:val="FontStyle30"/>
          <w:sz w:val="28"/>
          <w:szCs w:val="28"/>
        </w:rPr>
        <w:t xml:space="preserve"> ХТОВиП</w:t>
      </w:r>
      <w:r w:rsidRPr="00884EA2">
        <w:rPr>
          <w:rStyle w:val="FontStyle30"/>
          <w:sz w:val="28"/>
          <w:szCs w:val="28"/>
        </w:rPr>
        <w:t xml:space="preserve">. Коллектив исполнителей, в числе которых </w:t>
      </w:r>
      <w:r w:rsidR="00547CDA" w:rsidRPr="00884EA2">
        <w:rPr>
          <w:rStyle w:val="FontStyle30"/>
          <w:sz w:val="28"/>
          <w:szCs w:val="28"/>
        </w:rPr>
        <w:t>2 доктора</w:t>
      </w:r>
      <w:r w:rsidR="00473036" w:rsidRPr="00884EA2">
        <w:rPr>
          <w:rStyle w:val="FontStyle30"/>
          <w:sz w:val="28"/>
          <w:szCs w:val="28"/>
        </w:rPr>
        <w:t xml:space="preserve"> химических </w:t>
      </w:r>
      <w:r w:rsidR="00547CDA" w:rsidRPr="00884EA2">
        <w:rPr>
          <w:rStyle w:val="FontStyle30"/>
          <w:sz w:val="28"/>
          <w:szCs w:val="28"/>
        </w:rPr>
        <w:t>наук</w:t>
      </w:r>
      <w:r w:rsidR="00473036" w:rsidRPr="00884EA2">
        <w:rPr>
          <w:rStyle w:val="FontStyle30"/>
          <w:sz w:val="28"/>
          <w:szCs w:val="28"/>
        </w:rPr>
        <w:t xml:space="preserve">, </w:t>
      </w:r>
      <w:r w:rsidRPr="00884EA2">
        <w:rPr>
          <w:rStyle w:val="FontStyle30"/>
          <w:sz w:val="28"/>
          <w:szCs w:val="28"/>
        </w:rPr>
        <w:t xml:space="preserve">1 </w:t>
      </w:r>
      <w:r w:rsidR="006B11DA" w:rsidRPr="00884EA2">
        <w:rPr>
          <w:rStyle w:val="FontStyle30"/>
          <w:sz w:val="28"/>
          <w:szCs w:val="28"/>
        </w:rPr>
        <w:t>кандидат</w:t>
      </w:r>
      <w:r w:rsidRPr="00884EA2">
        <w:rPr>
          <w:rStyle w:val="FontStyle30"/>
          <w:sz w:val="28"/>
          <w:szCs w:val="28"/>
        </w:rPr>
        <w:t xml:space="preserve"> </w:t>
      </w:r>
      <w:r w:rsidR="00473036" w:rsidRPr="00884EA2">
        <w:rPr>
          <w:rStyle w:val="FontStyle30"/>
          <w:sz w:val="28"/>
          <w:szCs w:val="28"/>
        </w:rPr>
        <w:t>химических наук, 2 докторанта, 1 магистр технических наук</w:t>
      </w:r>
      <w:r w:rsidRPr="00884EA2">
        <w:rPr>
          <w:rStyle w:val="FontStyle30"/>
          <w:sz w:val="28"/>
          <w:szCs w:val="28"/>
        </w:rPr>
        <w:t>,</w:t>
      </w:r>
      <w:r w:rsidR="00473036" w:rsidRPr="00884EA2">
        <w:rPr>
          <w:rStyle w:val="FontStyle30"/>
          <w:sz w:val="28"/>
          <w:szCs w:val="28"/>
        </w:rPr>
        <w:t xml:space="preserve"> 1 магистрант и 1 бакалавр имею</w:t>
      </w:r>
      <w:r w:rsidRPr="00884EA2">
        <w:rPr>
          <w:rStyle w:val="FontStyle30"/>
          <w:sz w:val="28"/>
          <w:szCs w:val="28"/>
        </w:rPr>
        <w:t xml:space="preserve">т опыт в области разработки </w:t>
      </w:r>
      <w:r w:rsidR="00473036" w:rsidRPr="00884EA2">
        <w:rPr>
          <w:rStyle w:val="FontStyle30"/>
          <w:sz w:val="28"/>
          <w:szCs w:val="28"/>
        </w:rPr>
        <w:t>и синтеза новых реагентов для нефтедобычи и нефтетранспортировки</w:t>
      </w:r>
      <w:r w:rsidRPr="00884EA2">
        <w:rPr>
          <w:rStyle w:val="FontStyle30"/>
          <w:sz w:val="28"/>
          <w:szCs w:val="28"/>
        </w:rPr>
        <w:t>.</w:t>
      </w:r>
    </w:p>
    <w:p w:rsidR="00BE02F7" w:rsidRPr="00884EA2" w:rsidRDefault="00BE02F7" w:rsidP="007B2BFD">
      <w:pPr>
        <w:widowControl w:val="0"/>
        <w:autoSpaceDE w:val="0"/>
        <w:autoSpaceDN w:val="0"/>
        <w:adjustRightInd w:val="0"/>
        <w:ind w:firstLine="709"/>
        <w:jc w:val="both"/>
        <w:rPr>
          <w:sz w:val="28"/>
          <w:szCs w:val="28"/>
        </w:rPr>
      </w:pPr>
      <w:r w:rsidRPr="00884EA2">
        <w:rPr>
          <w:sz w:val="28"/>
          <w:szCs w:val="28"/>
        </w:rPr>
        <w:t>Для реализации проекта имеется необходимая исследовательская инфраструктура: производственные площади, современное исследовательское оборудование, доступ к источникам научно-технической информации.</w:t>
      </w:r>
    </w:p>
    <w:p w:rsidR="00BE02F7" w:rsidRPr="00884EA2" w:rsidRDefault="00BE02F7" w:rsidP="007B2BFD">
      <w:pPr>
        <w:ind w:firstLine="709"/>
        <w:jc w:val="both"/>
        <w:rPr>
          <w:bCs/>
          <w:sz w:val="28"/>
          <w:szCs w:val="28"/>
        </w:rPr>
      </w:pPr>
      <w:r w:rsidRPr="00884EA2">
        <w:rPr>
          <w:sz w:val="28"/>
          <w:szCs w:val="28"/>
        </w:rPr>
        <w:t>Научно-исследовательские работы выполнялись в соответствии с международным стандартом ИСО 10006 «</w:t>
      </w:r>
      <w:r w:rsidRPr="00884EA2">
        <w:rPr>
          <w:bCs/>
          <w:sz w:val="28"/>
          <w:szCs w:val="28"/>
        </w:rPr>
        <w:t xml:space="preserve">Административное управление качеством. – Руководящие указания по обеспечению качества руководства проектами». </w:t>
      </w:r>
    </w:p>
    <w:p w:rsidR="00BE02F7" w:rsidRPr="00884EA2" w:rsidRDefault="00BE02F7" w:rsidP="007B2BFD">
      <w:pPr>
        <w:tabs>
          <w:tab w:val="left" w:pos="1418"/>
        </w:tabs>
        <w:ind w:firstLine="709"/>
        <w:jc w:val="both"/>
        <w:rPr>
          <w:rFonts w:ascii="Calibri" w:hAnsi="Calibri"/>
          <w:b/>
          <w:sz w:val="22"/>
          <w:szCs w:val="28"/>
        </w:rPr>
      </w:pPr>
      <w:r w:rsidRPr="00884EA2">
        <w:rPr>
          <w:sz w:val="28"/>
          <w:szCs w:val="28"/>
          <w:lang w:eastAsia="en-US"/>
        </w:rPr>
        <w:t>Для успешной реализации заданий проекта имеются лабораторны</w:t>
      </w:r>
      <w:r w:rsidR="003D1CE1" w:rsidRPr="00884EA2">
        <w:rPr>
          <w:sz w:val="28"/>
          <w:szCs w:val="28"/>
          <w:lang w:eastAsia="en-US"/>
        </w:rPr>
        <w:t>е</w:t>
      </w:r>
      <w:r w:rsidRPr="00884EA2">
        <w:rPr>
          <w:sz w:val="28"/>
          <w:szCs w:val="28"/>
          <w:lang w:eastAsia="en-US"/>
        </w:rPr>
        <w:t xml:space="preserve"> помещения</w:t>
      </w:r>
      <w:r w:rsidR="00005347" w:rsidRPr="00884EA2">
        <w:rPr>
          <w:sz w:val="28"/>
          <w:szCs w:val="28"/>
          <w:lang w:eastAsia="en-US"/>
        </w:rPr>
        <w:t xml:space="preserve"> (80 </w:t>
      </w:r>
      <w:r w:rsidR="003D1CE1" w:rsidRPr="00884EA2">
        <w:rPr>
          <w:sz w:val="28"/>
          <w:szCs w:val="28"/>
          <w:lang w:eastAsia="en-US"/>
        </w:rPr>
        <w:t>м</w:t>
      </w:r>
      <w:r w:rsidR="003D1CE1" w:rsidRPr="00884EA2">
        <w:rPr>
          <w:sz w:val="28"/>
          <w:szCs w:val="28"/>
          <w:vertAlign w:val="superscript"/>
          <w:lang w:eastAsia="en-US"/>
        </w:rPr>
        <w:t>2</w:t>
      </w:r>
      <w:r w:rsidR="003D1CE1" w:rsidRPr="00884EA2">
        <w:rPr>
          <w:sz w:val="28"/>
          <w:szCs w:val="28"/>
          <w:lang w:eastAsia="en-US"/>
        </w:rPr>
        <w:t>)</w:t>
      </w:r>
      <w:r w:rsidRPr="00884EA2">
        <w:rPr>
          <w:sz w:val="28"/>
          <w:szCs w:val="28"/>
          <w:lang w:eastAsia="en-US"/>
        </w:rPr>
        <w:t>, оснащенными соответствующей инфраструктурой.</w:t>
      </w:r>
    </w:p>
    <w:p w:rsidR="00BE02F7" w:rsidRPr="00884EA2" w:rsidRDefault="00BE02F7" w:rsidP="007B2BFD">
      <w:pPr>
        <w:ind w:firstLine="709"/>
        <w:jc w:val="both"/>
        <w:rPr>
          <w:sz w:val="28"/>
          <w:szCs w:val="28"/>
          <w:lang w:eastAsia="en-US"/>
        </w:rPr>
      </w:pPr>
      <w:r w:rsidRPr="00884EA2">
        <w:rPr>
          <w:sz w:val="28"/>
          <w:szCs w:val="28"/>
          <w:lang w:eastAsia="en-US"/>
        </w:rPr>
        <w:t>Патентно-лицензионная обеспеченность исследований осуществляется соответствующей службой организации на всех этапах выполнения проекта.</w:t>
      </w:r>
    </w:p>
    <w:p w:rsidR="00BE02F7" w:rsidRPr="00884EA2" w:rsidRDefault="00BE02F7" w:rsidP="007B2BFD">
      <w:pPr>
        <w:ind w:firstLine="709"/>
        <w:jc w:val="both"/>
        <w:rPr>
          <w:sz w:val="28"/>
          <w:szCs w:val="28"/>
          <w:lang w:eastAsia="en-US"/>
        </w:rPr>
      </w:pPr>
      <w:r w:rsidRPr="00884EA2">
        <w:rPr>
          <w:sz w:val="28"/>
          <w:szCs w:val="28"/>
          <w:lang w:eastAsia="en-US"/>
        </w:rPr>
        <w:t>В организации имеются химико-аналитическая лаборатория и лаборатория</w:t>
      </w:r>
      <w:r w:rsidRPr="00884EA2">
        <w:rPr>
          <w:color w:val="FF0000"/>
          <w:sz w:val="28"/>
          <w:szCs w:val="28"/>
          <w:lang w:eastAsia="en-US"/>
        </w:rPr>
        <w:t xml:space="preserve"> </w:t>
      </w:r>
      <w:r w:rsidRPr="00884EA2">
        <w:rPr>
          <w:sz w:val="28"/>
          <w:szCs w:val="28"/>
          <w:lang w:eastAsia="en-US"/>
        </w:rPr>
        <w:t>физических методов анализа, оснащенные современным аналитическим и исследовательским оборудованием.</w:t>
      </w:r>
    </w:p>
    <w:p w:rsidR="00693950" w:rsidRDefault="008B7A9A" w:rsidP="007B2BFD">
      <w:pPr>
        <w:shd w:val="clear" w:color="auto" w:fill="FFFFFF"/>
        <w:ind w:firstLine="709"/>
        <w:jc w:val="both"/>
        <w:rPr>
          <w:sz w:val="28"/>
        </w:rPr>
      </w:pPr>
      <w:r w:rsidRPr="00884EA2">
        <w:rPr>
          <w:sz w:val="28"/>
          <w:szCs w:val="28"/>
        </w:rPr>
        <w:t xml:space="preserve">При выполнении проекта было использовано следующее современное исследовательское и </w:t>
      </w:r>
      <w:r w:rsidR="00693950" w:rsidRPr="00884EA2">
        <w:rPr>
          <w:sz w:val="28"/>
          <w:szCs w:val="28"/>
        </w:rPr>
        <w:t>аналитическое оборудование</w:t>
      </w:r>
      <w:r w:rsidRPr="00884EA2">
        <w:rPr>
          <w:sz w:val="28"/>
          <w:szCs w:val="28"/>
        </w:rPr>
        <w:t xml:space="preserve">: </w:t>
      </w:r>
      <w:r w:rsidR="00693950" w:rsidRPr="00884EA2">
        <w:rPr>
          <w:sz w:val="28"/>
          <w:szCs w:val="28"/>
        </w:rPr>
        <w:t>оптико</w:t>
      </w:r>
      <w:r w:rsidRPr="00884EA2">
        <w:rPr>
          <w:sz w:val="28"/>
          <w:szCs w:val="28"/>
        </w:rPr>
        <w:t xml:space="preserve">-эмиссионный спектрометр с индуктивно-связанной плазмой </w:t>
      </w:r>
      <w:r w:rsidRPr="00884EA2">
        <w:rPr>
          <w:sz w:val="28"/>
          <w:szCs w:val="28"/>
          <w:lang w:val="en-US"/>
        </w:rPr>
        <w:t>Optima</w:t>
      </w:r>
      <w:r w:rsidR="00693950" w:rsidRPr="00884EA2">
        <w:rPr>
          <w:sz w:val="28"/>
          <w:szCs w:val="28"/>
        </w:rPr>
        <w:t xml:space="preserve"> 8000</w:t>
      </w:r>
      <w:r w:rsidRPr="00884EA2">
        <w:rPr>
          <w:sz w:val="28"/>
          <w:szCs w:val="28"/>
        </w:rPr>
        <w:t xml:space="preserve"> («</w:t>
      </w:r>
      <w:r w:rsidRPr="00884EA2">
        <w:rPr>
          <w:sz w:val="28"/>
          <w:szCs w:val="28"/>
          <w:lang w:val="en-US"/>
        </w:rPr>
        <w:t>Perkin</w:t>
      </w:r>
      <w:r w:rsidRPr="00884EA2">
        <w:rPr>
          <w:sz w:val="28"/>
          <w:szCs w:val="28"/>
        </w:rPr>
        <w:t xml:space="preserve"> </w:t>
      </w:r>
      <w:r w:rsidRPr="00884EA2">
        <w:rPr>
          <w:sz w:val="28"/>
          <w:szCs w:val="28"/>
          <w:lang w:val="en-US"/>
        </w:rPr>
        <w:t>Elmer</w:t>
      </w:r>
      <w:r w:rsidRPr="00884EA2">
        <w:rPr>
          <w:sz w:val="28"/>
          <w:szCs w:val="28"/>
        </w:rPr>
        <w:t xml:space="preserve"> </w:t>
      </w:r>
      <w:r w:rsidRPr="00884EA2">
        <w:rPr>
          <w:sz w:val="28"/>
          <w:szCs w:val="28"/>
          <w:lang w:val="en-US"/>
        </w:rPr>
        <w:t>Inc</w:t>
      </w:r>
      <w:r w:rsidRPr="00884EA2">
        <w:rPr>
          <w:sz w:val="28"/>
          <w:szCs w:val="28"/>
        </w:rPr>
        <w:t xml:space="preserve">.», США); </w:t>
      </w:r>
      <w:r w:rsidR="00693950" w:rsidRPr="00884EA2">
        <w:rPr>
          <w:bCs/>
          <w:sz w:val="28"/>
          <w:szCs w:val="28"/>
          <w:lang w:val="kk-KZ"/>
        </w:rPr>
        <w:t xml:space="preserve">спектрофотометр Hach Lange 3900, Германия, </w:t>
      </w:r>
      <w:r w:rsidR="00693950" w:rsidRPr="00884EA2">
        <w:rPr>
          <w:sz w:val="28"/>
        </w:rPr>
        <w:t xml:space="preserve">система очистки кислот BSB-939-IR, рН-, ОВП метр Меттлер Толедо </w:t>
      </w:r>
      <w:r w:rsidR="00693950" w:rsidRPr="00884EA2">
        <w:rPr>
          <w:sz w:val="28"/>
          <w:lang w:val="en-US"/>
        </w:rPr>
        <w:t>Seven</w:t>
      </w:r>
      <w:r w:rsidR="00693950" w:rsidRPr="00884EA2">
        <w:rPr>
          <w:sz w:val="28"/>
        </w:rPr>
        <w:t xml:space="preserve"> </w:t>
      </w:r>
      <w:r w:rsidR="00693950" w:rsidRPr="00884EA2">
        <w:rPr>
          <w:sz w:val="28"/>
          <w:lang w:val="en-US"/>
        </w:rPr>
        <w:t>Multi</w:t>
      </w:r>
      <w:r w:rsidR="00693950" w:rsidRPr="00884EA2">
        <w:rPr>
          <w:sz w:val="28"/>
        </w:rPr>
        <w:t>.</w:t>
      </w:r>
      <w:r w:rsidR="00693950" w:rsidRPr="00FA3C8F">
        <w:rPr>
          <w:sz w:val="28"/>
        </w:rPr>
        <w:t xml:space="preserve"> </w:t>
      </w:r>
    </w:p>
    <w:p w:rsidR="00005347" w:rsidRDefault="00005347" w:rsidP="00F60C76">
      <w:pPr>
        <w:widowControl w:val="0"/>
        <w:tabs>
          <w:tab w:val="num" w:pos="720"/>
        </w:tabs>
        <w:autoSpaceDE w:val="0"/>
        <w:autoSpaceDN w:val="0"/>
        <w:adjustRightInd w:val="0"/>
        <w:ind w:firstLine="567"/>
        <w:jc w:val="both"/>
        <w:rPr>
          <w:sz w:val="28"/>
          <w:szCs w:val="28"/>
        </w:rPr>
      </w:pPr>
    </w:p>
    <w:p w:rsidR="006B11DA" w:rsidRDefault="006B11DA" w:rsidP="00F60C76">
      <w:pPr>
        <w:widowControl w:val="0"/>
        <w:tabs>
          <w:tab w:val="num" w:pos="720"/>
        </w:tabs>
        <w:autoSpaceDE w:val="0"/>
        <w:autoSpaceDN w:val="0"/>
        <w:adjustRightInd w:val="0"/>
        <w:ind w:firstLine="567"/>
        <w:jc w:val="both"/>
        <w:rPr>
          <w:bCs/>
          <w:sz w:val="28"/>
          <w:szCs w:val="28"/>
        </w:rPr>
      </w:pPr>
    </w:p>
    <w:p w:rsidR="00A14FA3" w:rsidRPr="00254969" w:rsidRDefault="006B11DA" w:rsidP="00F60C76">
      <w:pPr>
        <w:widowControl w:val="0"/>
        <w:tabs>
          <w:tab w:val="num" w:pos="720"/>
        </w:tabs>
        <w:autoSpaceDE w:val="0"/>
        <w:autoSpaceDN w:val="0"/>
        <w:adjustRightInd w:val="0"/>
        <w:ind w:firstLine="567"/>
        <w:jc w:val="center"/>
        <w:rPr>
          <w:caps/>
          <w:sz w:val="28"/>
          <w:szCs w:val="28"/>
          <w:lang w:val="en-US"/>
        </w:rPr>
      </w:pPr>
      <w:r w:rsidRPr="005F3CA7">
        <w:rPr>
          <w:bCs/>
          <w:sz w:val="28"/>
          <w:szCs w:val="28"/>
          <w:lang w:val="en-US"/>
        </w:rPr>
        <w:br w:type="page"/>
      </w:r>
      <w:r w:rsidR="00A14FA3" w:rsidRPr="00E971AE">
        <w:rPr>
          <w:caps/>
          <w:sz w:val="28"/>
          <w:szCs w:val="28"/>
        </w:rPr>
        <w:lastRenderedPageBreak/>
        <w:t>Список</w:t>
      </w:r>
      <w:r w:rsidR="00A14FA3" w:rsidRPr="00254969">
        <w:rPr>
          <w:caps/>
          <w:sz w:val="28"/>
          <w:szCs w:val="28"/>
          <w:lang w:val="en-US"/>
        </w:rPr>
        <w:t xml:space="preserve"> </w:t>
      </w:r>
      <w:r w:rsidR="00A14FA3" w:rsidRPr="00E971AE">
        <w:rPr>
          <w:caps/>
          <w:sz w:val="28"/>
          <w:szCs w:val="28"/>
        </w:rPr>
        <w:t>использованных</w:t>
      </w:r>
      <w:r w:rsidR="00A14FA3" w:rsidRPr="00254969">
        <w:rPr>
          <w:caps/>
          <w:sz w:val="28"/>
          <w:szCs w:val="28"/>
          <w:lang w:val="en-US"/>
        </w:rPr>
        <w:t xml:space="preserve"> </w:t>
      </w:r>
      <w:r w:rsidR="00A14FA3" w:rsidRPr="00E971AE">
        <w:rPr>
          <w:caps/>
          <w:sz w:val="28"/>
          <w:szCs w:val="28"/>
        </w:rPr>
        <w:t>источников</w:t>
      </w:r>
    </w:p>
    <w:p w:rsidR="00383CA2" w:rsidRPr="00254969" w:rsidRDefault="00383CA2" w:rsidP="00F60C76">
      <w:pPr>
        <w:widowControl w:val="0"/>
        <w:tabs>
          <w:tab w:val="num" w:pos="720"/>
        </w:tabs>
        <w:autoSpaceDE w:val="0"/>
        <w:autoSpaceDN w:val="0"/>
        <w:adjustRightInd w:val="0"/>
        <w:ind w:firstLine="567"/>
        <w:jc w:val="center"/>
        <w:rPr>
          <w:caps/>
          <w:sz w:val="28"/>
          <w:szCs w:val="28"/>
          <w:lang w:val="en-US"/>
        </w:rPr>
      </w:pPr>
    </w:p>
    <w:p w:rsidR="00383CA2" w:rsidRPr="00383CA2" w:rsidRDefault="00254969" w:rsidP="00E976F6">
      <w:pPr>
        <w:ind w:firstLine="709"/>
        <w:contextualSpacing/>
        <w:jc w:val="both"/>
        <w:rPr>
          <w:sz w:val="28"/>
          <w:szCs w:val="28"/>
          <w:lang w:val="en-US"/>
        </w:rPr>
      </w:pPr>
      <w:r w:rsidRPr="00254969">
        <w:rPr>
          <w:sz w:val="28"/>
          <w:szCs w:val="28"/>
          <w:lang w:val="en-US"/>
        </w:rPr>
        <w:t xml:space="preserve">1 </w:t>
      </w:r>
      <w:r w:rsidR="00383CA2" w:rsidRPr="00383CA2">
        <w:rPr>
          <w:sz w:val="28"/>
          <w:szCs w:val="28"/>
          <w:lang w:val="en-US"/>
        </w:rPr>
        <w:t>Du</w:t>
      </w:r>
      <w:r w:rsidR="00E81686" w:rsidRPr="00E81686">
        <w:rPr>
          <w:sz w:val="28"/>
          <w:szCs w:val="28"/>
          <w:lang w:val="en-US"/>
        </w:rPr>
        <w:t xml:space="preserve"> </w:t>
      </w:r>
      <w:r w:rsidR="00E81686" w:rsidRPr="00383CA2">
        <w:rPr>
          <w:sz w:val="28"/>
          <w:szCs w:val="28"/>
          <w:lang w:val="en-US"/>
        </w:rPr>
        <w:t>B.D.</w:t>
      </w:r>
      <w:r w:rsidR="00383CA2" w:rsidRPr="00383CA2">
        <w:rPr>
          <w:sz w:val="28"/>
          <w:szCs w:val="28"/>
          <w:lang w:val="en-US"/>
        </w:rPr>
        <w:t>, Wang</w:t>
      </w:r>
      <w:r w:rsidR="00E81686" w:rsidRPr="00E81686">
        <w:rPr>
          <w:sz w:val="28"/>
          <w:szCs w:val="28"/>
          <w:lang w:val="en-US"/>
        </w:rPr>
        <w:t xml:space="preserve"> </w:t>
      </w:r>
      <w:r w:rsidR="00E81686" w:rsidRPr="00383CA2">
        <w:rPr>
          <w:sz w:val="28"/>
          <w:szCs w:val="28"/>
          <w:lang w:val="en-US"/>
        </w:rPr>
        <w:t>W.</w:t>
      </w:r>
      <w:r w:rsidR="00383CA2" w:rsidRPr="00383CA2">
        <w:rPr>
          <w:sz w:val="28"/>
          <w:szCs w:val="28"/>
          <w:lang w:val="en-US"/>
        </w:rPr>
        <w:t>, Chen</w:t>
      </w:r>
      <w:r w:rsidR="00E81686" w:rsidRPr="00E81686">
        <w:rPr>
          <w:sz w:val="28"/>
          <w:szCs w:val="28"/>
          <w:lang w:val="en-US"/>
        </w:rPr>
        <w:t xml:space="preserve"> </w:t>
      </w:r>
      <w:r w:rsidR="00E81686" w:rsidRPr="00383CA2">
        <w:rPr>
          <w:sz w:val="28"/>
          <w:szCs w:val="28"/>
          <w:lang w:val="en-US"/>
        </w:rPr>
        <w:t>W.</w:t>
      </w:r>
      <w:r w:rsidR="00383CA2" w:rsidRPr="00383CA2">
        <w:rPr>
          <w:sz w:val="28"/>
          <w:szCs w:val="28"/>
          <w:lang w:val="en-US"/>
        </w:rPr>
        <w:t>, Chen</w:t>
      </w:r>
      <w:r w:rsidR="00E81686" w:rsidRPr="00E81686">
        <w:rPr>
          <w:sz w:val="28"/>
          <w:szCs w:val="28"/>
          <w:lang w:val="en-US"/>
        </w:rPr>
        <w:t xml:space="preserve"> </w:t>
      </w:r>
      <w:r w:rsidR="00E81686" w:rsidRPr="00383CA2">
        <w:rPr>
          <w:sz w:val="28"/>
          <w:szCs w:val="28"/>
          <w:lang w:val="en-US"/>
        </w:rPr>
        <w:t>D.M.</w:t>
      </w:r>
      <w:r w:rsidR="00383CA2" w:rsidRPr="00383CA2">
        <w:rPr>
          <w:sz w:val="28"/>
          <w:szCs w:val="28"/>
          <w:lang w:val="en-US"/>
        </w:rPr>
        <w:t>, Yang</w:t>
      </w:r>
      <w:r w:rsidR="00E81686" w:rsidRPr="00E81686">
        <w:rPr>
          <w:sz w:val="28"/>
          <w:szCs w:val="28"/>
          <w:lang w:val="en-US"/>
        </w:rPr>
        <w:t xml:space="preserve"> </w:t>
      </w:r>
      <w:r w:rsidR="00E81686">
        <w:rPr>
          <w:sz w:val="28"/>
          <w:szCs w:val="28"/>
          <w:lang w:val="en-US"/>
        </w:rPr>
        <w:t>K</w:t>
      </w:r>
      <w:r w:rsidR="00383CA2" w:rsidRPr="00383CA2">
        <w:rPr>
          <w:sz w:val="28"/>
          <w:szCs w:val="28"/>
          <w:lang w:val="en-US"/>
        </w:rPr>
        <w:t>. Grain refinement and Al-water reactivity of Al-Ga-In-Sn alloys // International Journal of Hydrogen Energy</w:t>
      </w:r>
      <w:r w:rsidR="005945AD" w:rsidRPr="005945AD">
        <w:rPr>
          <w:sz w:val="28"/>
          <w:szCs w:val="28"/>
          <w:lang w:val="en-US"/>
        </w:rPr>
        <w:t xml:space="preserve">. </w:t>
      </w:r>
      <w:r w:rsidR="00E81686">
        <w:rPr>
          <w:sz w:val="28"/>
          <w:szCs w:val="28"/>
          <w:lang w:val="en-US"/>
        </w:rPr>
        <w:t>–</w:t>
      </w:r>
      <w:r w:rsidR="005945AD">
        <w:rPr>
          <w:sz w:val="28"/>
          <w:szCs w:val="28"/>
          <w:lang w:val="en-US"/>
        </w:rPr>
        <w:t xml:space="preserve"> Volume 42.</w:t>
      </w:r>
      <w:r w:rsidR="00E81686" w:rsidRPr="00E81686">
        <w:rPr>
          <w:sz w:val="28"/>
          <w:szCs w:val="28"/>
          <w:lang w:val="en-US"/>
        </w:rPr>
        <w:t xml:space="preserve"> </w:t>
      </w:r>
      <w:r w:rsidR="00E81686">
        <w:rPr>
          <w:sz w:val="28"/>
          <w:szCs w:val="28"/>
          <w:lang w:val="en-US"/>
        </w:rPr>
        <w:t>–</w:t>
      </w:r>
      <w:r w:rsidR="005945AD">
        <w:rPr>
          <w:sz w:val="28"/>
          <w:szCs w:val="28"/>
          <w:lang w:val="en-US"/>
        </w:rPr>
        <w:t>Issue 34</w:t>
      </w:r>
      <w:r w:rsidR="005945AD" w:rsidRPr="005945AD">
        <w:rPr>
          <w:sz w:val="28"/>
          <w:szCs w:val="28"/>
          <w:lang w:val="en-US"/>
        </w:rPr>
        <w:t>.</w:t>
      </w:r>
      <w:r w:rsidR="00E81686" w:rsidRPr="00E81686">
        <w:rPr>
          <w:sz w:val="28"/>
          <w:szCs w:val="28"/>
          <w:lang w:val="en-US"/>
        </w:rPr>
        <w:t xml:space="preserve"> </w:t>
      </w:r>
      <w:r w:rsidR="00E81686">
        <w:rPr>
          <w:sz w:val="28"/>
          <w:szCs w:val="28"/>
          <w:lang w:val="en-US"/>
        </w:rPr>
        <w:t>–</w:t>
      </w:r>
      <w:r w:rsidR="005945AD">
        <w:rPr>
          <w:sz w:val="28"/>
          <w:szCs w:val="28"/>
          <w:lang w:val="en-US"/>
        </w:rPr>
        <w:t>24 August 2017.</w:t>
      </w:r>
      <w:r w:rsidR="00E81686" w:rsidRPr="00E81686">
        <w:rPr>
          <w:sz w:val="28"/>
          <w:szCs w:val="28"/>
          <w:lang w:val="en-US"/>
        </w:rPr>
        <w:t xml:space="preserve"> </w:t>
      </w:r>
      <w:r w:rsidR="00E81686">
        <w:rPr>
          <w:sz w:val="28"/>
          <w:szCs w:val="28"/>
          <w:lang w:val="en-US"/>
        </w:rPr>
        <w:t>–</w:t>
      </w:r>
      <w:r w:rsidR="005945AD">
        <w:rPr>
          <w:sz w:val="28"/>
          <w:szCs w:val="28"/>
          <w:lang w:val="en-US"/>
        </w:rPr>
        <w:t>P.</w:t>
      </w:r>
      <w:r w:rsidR="00383CA2" w:rsidRPr="00383CA2">
        <w:rPr>
          <w:sz w:val="28"/>
          <w:szCs w:val="28"/>
          <w:lang w:val="en-US"/>
        </w:rPr>
        <w:t xml:space="preserve"> 21586-21596.</w:t>
      </w:r>
    </w:p>
    <w:p w:rsidR="00383CA2" w:rsidRPr="00383CA2" w:rsidRDefault="00254969" w:rsidP="00E976F6">
      <w:pPr>
        <w:ind w:firstLine="709"/>
        <w:contextualSpacing/>
        <w:jc w:val="both"/>
        <w:rPr>
          <w:sz w:val="28"/>
          <w:szCs w:val="28"/>
          <w:lang w:val="en-US"/>
        </w:rPr>
      </w:pPr>
      <w:r w:rsidRPr="00FD05DE">
        <w:rPr>
          <w:sz w:val="28"/>
          <w:szCs w:val="28"/>
          <w:lang w:val="en-US"/>
        </w:rPr>
        <w:t xml:space="preserve">2 </w:t>
      </w:r>
      <w:r w:rsidR="00383CA2" w:rsidRPr="00383CA2">
        <w:rPr>
          <w:sz w:val="28"/>
          <w:szCs w:val="28"/>
          <w:lang w:val="en-US"/>
        </w:rPr>
        <w:t>Ching-Yuan Ho. Hydrolytic reaction of waste aluminum foils for high efficiency of hydrogen generation // International Journal of Hydrogen Energy</w:t>
      </w:r>
      <w:r w:rsidR="005945AD" w:rsidRPr="005945AD">
        <w:rPr>
          <w:sz w:val="28"/>
          <w:szCs w:val="28"/>
          <w:lang w:val="en-US"/>
        </w:rPr>
        <w:t>.</w:t>
      </w:r>
      <w:r w:rsidR="009E51E6" w:rsidRPr="009E51E6">
        <w:rPr>
          <w:sz w:val="28"/>
          <w:szCs w:val="28"/>
          <w:lang w:val="en-US"/>
        </w:rPr>
        <w:t xml:space="preserve"> </w:t>
      </w:r>
      <w:r w:rsidR="009E51E6">
        <w:rPr>
          <w:sz w:val="28"/>
          <w:szCs w:val="28"/>
          <w:lang w:val="en-US"/>
        </w:rPr>
        <w:t>–</w:t>
      </w:r>
      <w:r w:rsidR="00383CA2" w:rsidRPr="00383CA2">
        <w:rPr>
          <w:sz w:val="28"/>
          <w:szCs w:val="28"/>
          <w:lang w:val="en-US"/>
        </w:rPr>
        <w:t>Volume 4</w:t>
      </w:r>
      <w:r w:rsidR="005945AD">
        <w:rPr>
          <w:sz w:val="28"/>
          <w:szCs w:val="28"/>
          <w:lang w:val="en-US"/>
        </w:rPr>
        <w:t>2</w:t>
      </w:r>
      <w:r w:rsidR="005945AD" w:rsidRPr="005945AD">
        <w:rPr>
          <w:sz w:val="28"/>
          <w:szCs w:val="28"/>
          <w:lang w:val="en-US"/>
        </w:rPr>
        <w:t>.</w:t>
      </w:r>
      <w:r w:rsidR="009E51E6" w:rsidRPr="009E51E6">
        <w:rPr>
          <w:sz w:val="28"/>
          <w:szCs w:val="28"/>
          <w:lang w:val="en-US"/>
        </w:rPr>
        <w:t xml:space="preserve"> </w:t>
      </w:r>
      <w:r w:rsidR="009E51E6">
        <w:rPr>
          <w:sz w:val="28"/>
          <w:szCs w:val="28"/>
          <w:lang w:val="en-US"/>
        </w:rPr>
        <w:t>–</w:t>
      </w:r>
      <w:r w:rsidR="005945AD">
        <w:rPr>
          <w:sz w:val="28"/>
          <w:szCs w:val="28"/>
          <w:lang w:val="en-US"/>
        </w:rPr>
        <w:t>Issue 31</w:t>
      </w:r>
      <w:r w:rsidR="005945AD" w:rsidRPr="005945AD">
        <w:rPr>
          <w:sz w:val="28"/>
          <w:szCs w:val="28"/>
          <w:lang w:val="en-US"/>
        </w:rPr>
        <w:t>.</w:t>
      </w:r>
      <w:r w:rsidR="009E51E6" w:rsidRPr="009E51E6">
        <w:rPr>
          <w:sz w:val="28"/>
          <w:szCs w:val="28"/>
          <w:lang w:val="en-US"/>
        </w:rPr>
        <w:t xml:space="preserve"> </w:t>
      </w:r>
      <w:r w:rsidR="009E51E6">
        <w:rPr>
          <w:sz w:val="28"/>
          <w:szCs w:val="28"/>
          <w:lang w:val="en-US"/>
        </w:rPr>
        <w:t>–</w:t>
      </w:r>
      <w:r w:rsidR="005945AD">
        <w:rPr>
          <w:sz w:val="28"/>
          <w:szCs w:val="28"/>
          <w:lang w:val="en-US"/>
        </w:rPr>
        <w:t>3 August 2017.</w:t>
      </w:r>
      <w:r w:rsidR="009E51E6" w:rsidRPr="009E51E6">
        <w:rPr>
          <w:sz w:val="28"/>
          <w:szCs w:val="28"/>
          <w:lang w:val="en-US"/>
        </w:rPr>
        <w:t xml:space="preserve"> </w:t>
      </w:r>
      <w:r w:rsidR="009E51E6">
        <w:rPr>
          <w:sz w:val="28"/>
          <w:szCs w:val="28"/>
          <w:lang w:val="en-US"/>
        </w:rPr>
        <w:t>–</w:t>
      </w:r>
      <w:r w:rsidR="005945AD">
        <w:rPr>
          <w:sz w:val="28"/>
          <w:szCs w:val="28"/>
          <w:lang w:val="en-US"/>
        </w:rPr>
        <w:t>P.</w:t>
      </w:r>
      <w:r w:rsidR="00383CA2" w:rsidRPr="00383CA2">
        <w:rPr>
          <w:sz w:val="28"/>
          <w:szCs w:val="28"/>
          <w:lang w:val="en-US"/>
        </w:rPr>
        <w:t xml:space="preserve"> 19622-19628.</w:t>
      </w:r>
    </w:p>
    <w:p w:rsidR="00383CA2" w:rsidRPr="008031FB" w:rsidRDefault="00254969" w:rsidP="00E976F6">
      <w:pPr>
        <w:ind w:firstLine="709"/>
        <w:contextualSpacing/>
        <w:jc w:val="both"/>
        <w:rPr>
          <w:sz w:val="28"/>
          <w:szCs w:val="28"/>
          <w:lang w:val="en-US"/>
        </w:rPr>
      </w:pPr>
      <w:r w:rsidRPr="00254969">
        <w:rPr>
          <w:sz w:val="28"/>
          <w:szCs w:val="28"/>
          <w:lang w:val="en-US"/>
        </w:rPr>
        <w:t xml:space="preserve">3 </w:t>
      </w:r>
      <w:r w:rsidR="00383CA2" w:rsidRPr="00383CA2">
        <w:rPr>
          <w:sz w:val="28"/>
          <w:szCs w:val="28"/>
          <w:lang w:val="en-US"/>
        </w:rPr>
        <w:t>He</w:t>
      </w:r>
      <w:r w:rsidR="009E51E6" w:rsidRPr="009E51E6">
        <w:rPr>
          <w:sz w:val="28"/>
          <w:szCs w:val="28"/>
          <w:lang w:val="en-US"/>
        </w:rPr>
        <w:t xml:space="preserve"> </w:t>
      </w:r>
      <w:r w:rsidR="009E51E6" w:rsidRPr="00383CA2">
        <w:rPr>
          <w:sz w:val="28"/>
          <w:szCs w:val="28"/>
          <w:lang w:val="en-US"/>
        </w:rPr>
        <w:t>T.T.</w:t>
      </w:r>
      <w:r w:rsidR="00383CA2" w:rsidRPr="00383CA2">
        <w:rPr>
          <w:sz w:val="28"/>
          <w:szCs w:val="28"/>
          <w:lang w:val="en-US"/>
        </w:rPr>
        <w:t>, Wang</w:t>
      </w:r>
      <w:r w:rsidR="009E51E6" w:rsidRPr="009E51E6">
        <w:rPr>
          <w:sz w:val="28"/>
          <w:szCs w:val="28"/>
          <w:lang w:val="en-US"/>
        </w:rPr>
        <w:t xml:space="preserve"> </w:t>
      </w:r>
      <w:r w:rsidR="009E51E6" w:rsidRPr="00383CA2">
        <w:rPr>
          <w:sz w:val="28"/>
          <w:szCs w:val="28"/>
          <w:lang w:val="en-US"/>
        </w:rPr>
        <w:t>W.</w:t>
      </w:r>
      <w:r w:rsidR="00383CA2" w:rsidRPr="00383CA2">
        <w:rPr>
          <w:sz w:val="28"/>
          <w:szCs w:val="28"/>
          <w:lang w:val="en-US"/>
        </w:rPr>
        <w:t>, Chen</w:t>
      </w:r>
      <w:r w:rsidR="009E51E6" w:rsidRPr="009E51E6">
        <w:rPr>
          <w:sz w:val="28"/>
          <w:szCs w:val="28"/>
          <w:lang w:val="en-US"/>
        </w:rPr>
        <w:t xml:space="preserve"> </w:t>
      </w:r>
      <w:r w:rsidR="009E51E6" w:rsidRPr="00383CA2">
        <w:rPr>
          <w:sz w:val="28"/>
          <w:szCs w:val="28"/>
          <w:lang w:val="en-US"/>
        </w:rPr>
        <w:t>W.</w:t>
      </w:r>
      <w:r w:rsidR="00383CA2" w:rsidRPr="00383CA2">
        <w:rPr>
          <w:sz w:val="28"/>
          <w:szCs w:val="28"/>
          <w:lang w:val="en-US"/>
        </w:rPr>
        <w:t>, Chen</w:t>
      </w:r>
      <w:r w:rsidR="009E51E6" w:rsidRPr="009E51E6">
        <w:rPr>
          <w:sz w:val="28"/>
          <w:szCs w:val="28"/>
          <w:lang w:val="en-US"/>
        </w:rPr>
        <w:t xml:space="preserve"> </w:t>
      </w:r>
      <w:r w:rsidR="009E51E6" w:rsidRPr="00383CA2">
        <w:rPr>
          <w:sz w:val="28"/>
          <w:szCs w:val="28"/>
          <w:lang w:val="en-US"/>
        </w:rPr>
        <w:t>D.M.</w:t>
      </w:r>
      <w:r w:rsidR="00383CA2" w:rsidRPr="00383CA2">
        <w:rPr>
          <w:sz w:val="28"/>
          <w:szCs w:val="28"/>
          <w:lang w:val="en-US"/>
        </w:rPr>
        <w:t>, Yang</w:t>
      </w:r>
      <w:r w:rsidR="009E51E6" w:rsidRPr="009E51E6">
        <w:rPr>
          <w:sz w:val="28"/>
          <w:szCs w:val="28"/>
          <w:lang w:val="en-US"/>
        </w:rPr>
        <w:t xml:space="preserve"> </w:t>
      </w:r>
      <w:r w:rsidR="009E51E6">
        <w:rPr>
          <w:sz w:val="28"/>
          <w:szCs w:val="28"/>
          <w:lang w:val="en-US"/>
        </w:rPr>
        <w:t>K</w:t>
      </w:r>
      <w:r w:rsidR="00383CA2" w:rsidRPr="00383CA2">
        <w:rPr>
          <w:sz w:val="28"/>
          <w:szCs w:val="28"/>
          <w:lang w:val="en-US"/>
        </w:rPr>
        <w:t>. Influence of In and Sn compositions on the reactivity of Al-Ga-In-Sn alloys with water</w:t>
      </w:r>
      <w:r w:rsidR="008031FB" w:rsidRPr="008031FB">
        <w:rPr>
          <w:sz w:val="28"/>
          <w:szCs w:val="28"/>
          <w:lang w:val="en-US"/>
        </w:rPr>
        <w:t xml:space="preserve"> // </w:t>
      </w:r>
      <w:r w:rsidR="008031FB" w:rsidRPr="005945AD">
        <w:rPr>
          <w:sz w:val="28"/>
          <w:szCs w:val="28"/>
          <w:lang w:val="en-US"/>
        </w:rPr>
        <w:t>International</w:t>
      </w:r>
      <w:r w:rsidR="008031FB" w:rsidRPr="00383CA2">
        <w:rPr>
          <w:sz w:val="28"/>
          <w:szCs w:val="28"/>
          <w:lang w:val="en-US"/>
        </w:rPr>
        <w:t xml:space="preserve"> Journal of Hydrogen Energy</w:t>
      </w:r>
      <w:r w:rsidR="008031FB" w:rsidRPr="005945AD">
        <w:rPr>
          <w:sz w:val="28"/>
          <w:szCs w:val="28"/>
          <w:lang w:val="en-US"/>
        </w:rPr>
        <w:t>.</w:t>
      </w:r>
      <w:r w:rsidR="008031FB" w:rsidRPr="008031FB">
        <w:rPr>
          <w:sz w:val="28"/>
          <w:szCs w:val="28"/>
          <w:lang w:val="en-US"/>
        </w:rPr>
        <w:t xml:space="preserve"> </w:t>
      </w:r>
      <w:r w:rsidR="009E51E6">
        <w:rPr>
          <w:sz w:val="28"/>
          <w:szCs w:val="28"/>
          <w:lang w:val="en-US"/>
        </w:rPr>
        <w:t>–</w:t>
      </w:r>
      <w:r w:rsidR="008031FB">
        <w:rPr>
          <w:sz w:val="28"/>
          <w:szCs w:val="28"/>
          <w:lang w:val="en-US"/>
        </w:rPr>
        <w:t>Volume 42.</w:t>
      </w:r>
      <w:r w:rsidR="008031FB" w:rsidRPr="008031FB">
        <w:rPr>
          <w:sz w:val="28"/>
          <w:szCs w:val="28"/>
          <w:lang w:val="en-US"/>
        </w:rPr>
        <w:t xml:space="preserve"> </w:t>
      </w:r>
      <w:r w:rsidR="009E51E6">
        <w:rPr>
          <w:sz w:val="28"/>
          <w:szCs w:val="28"/>
          <w:lang w:val="en-US"/>
        </w:rPr>
        <w:t>–</w:t>
      </w:r>
      <w:r w:rsidR="005945AD" w:rsidRPr="008031FB">
        <w:rPr>
          <w:sz w:val="28"/>
          <w:szCs w:val="28"/>
          <w:lang w:val="en-US"/>
        </w:rPr>
        <w:t>Issue 9</w:t>
      </w:r>
      <w:r w:rsidR="008031FB" w:rsidRPr="008031FB">
        <w:rPr>
          <w:sz w:val="28"/>
          <w:szCs w:val="28"/>
          <w:lang w:val="en-US"/>
        </w:rPr>
        <w:t>. –</w:t>
      </w:r>
      <w:r w:rsidR="008031FB">
        <w:rPr>
          <w:sz w:val="28"/>
          <w:szCs w:val="28"/>
          <w:lang w:val="en-US"/>
        </w:rPr>
        <w:t>P.</w:t>
      </w:r>
      <w:r w:rsidR="005945AD" w:rsidRPr="008031FB">
        <w:rPr>
          <w:sz w:val="28"/>
          <w:szCs w:val="28"/>
          <w:lang w:val="en-US"/>
        </w:rPr>
        <w:t xml:space="preserve"> 5627-6434</w:t>
      </w:r>
      <w:r w:rsidR="008031FB" w:rsidRPr="008031FB">
        <w:rPr>
          <w:sz w:val="28"/>
          <w:szCs w:val="28"/>
          <w:lang w:val="en-US"/>
        </w:rPr>
        <w:t>.</w:t>
      </w:r>
      <w:r w:rsidR="005945AD" w:rsidRPr="008031FB">
        <w:rPr>
          <w:sz w:val="28"/>
          <w:szCs w:val="28"/>
          <w:lang w:val="en-US"/>
        </w:rPr>
        <w:t xml:space="preserve"> </w:t>
      </w:r>
    </w:p>
    <w:p w:rsidR="00383CA2" w:rsidRPr="00383CA2" w:rsidRDefault="00254969" w:rsidP="00E976F6">
      <w:pPr>
        <w:ind w:firstLine="709"/>
        <w:contextualSpacing/>
        <w:jc w:val="both"/>
        <w:rPr>
          <w:sz w:val="28"/>
          <w:szCs w:val="28"/>
          <w:lang w:val="en-US"/>
        </w:rPr>
      </w:pPr>
      <w:r w:rsidRPr="00254969">
        <w:rPr>
          <w:sz w:val="28"/>
          <w:szCs w:val="28"/>
          <w:lang w:val="en-US"/>
        </w:rPr>
        <w:t xml:space="preserve">4 </w:t>
      </w:r>
      <w:r w:rsidR="00383CA2" w:rsidRPr="00383CA2">
        <w:rPr>
          <w:sz w:val="28"/>
          <w:szCs w:val="28"/>
          <w:lang w:val="en-US"/>
        </w:rPr>
        <w:t>Wang</w:t>
      </w:r>
      <w:r w:rsidR="009E51E6" w:rsidRPr="009E51E6">
        <w:rPr>
          <w:sz w:val="28"/>
          <w:szCs w:val="28"/>
          <w:lang w:val="en-US"/>
        </w:rPr>
        <w:t xml:space="preserve"> </w:t>
      </w:r>
      <w:r w:rsidR="009E51E6" w:rsidRPr="00383CA2">
        <w:rPr>
          <w:sz w:val="28"/>
          <w:szCs w:val="28"/>
          <w:lang w:val="en-US"/>
        </w:rPr>
        <w:t>W.</w:t>
      </w:r>
      <w:r w:rsidR="00383CA2" w:rsidRPr="00383CA2">
        <w:rPr>
          <w:sz w:val="28"/>
          <w:szCs w:val="28"/>
          <w:lang w:val="en-US"/>
        </w:rPr>
        <w:t>, Zhao</w:t>
      </w:r>
      <w:r w:rsidR="009E51E6" w:rsidRPr="009E51E6">
        <w:rPr>
          <w:sz w:val="28"/>
          <w:szCs w:val="28"/>
          <w:lang w:val="en-US"/>
        </w:rPr>
        <w:t xml:space="preserve"> </w:t>
      </w:r>
      <w:r w:rsidR="009E51E6" w:rsidRPr="00383CA2">
        <w:rPr>
          <w:sz w:val="28"/>
          <w:szCs w:val="28"/>
          <w:lang w:val="en-US"/>
        </w:rPr>
        <w:t>X.M.</w:t>
      </w:r>
      <w:r w:rsidR="00383CA2" w:rsidRPr="00383CA2">
        <w:rPr>
          <w:sz w:val="28"/>
          <w:szCs w:val="28"/>
          <w:lang w:val="en-US"/>
        </w:rPr>
        <w:t>, D.M. Chen, K. Yang. Insight into the reactivity of Al-Ga-In-Sn alloy with water // International journal of hydrogen energy</w:t>
      </w:r>
      <w:r w:rsidR="008031FB" w:rsidRPr="008031FB">
        <w:rPr>
          <w:sz w:val="28"/>
          <w:szCs w:val="28"/>
          <w:lang w:val="en-US"/>
        </w:rPr>
        <w:t>.</w:t>
      </w:r>
      <w:r w:rsidR="009E51E6" w:rsidRPr="009E51E6">
        <w:rPr>
          <w:sz w:val="28"/>
          <w:szCs w:val="28"/>
          <w:lang w:val="en-US"/>
        </w:rPr>
        <w:t xml:space="preserve"> </w:t>
      </w:r>
      <w:r w:rsidR="009E51E6">
        <w:rPr>
          <w:sz w:val="28"/>
          <w:szCs w:val="28"/>
          <w:lang w:val="en-US"/>
        </w:rPr>
        <w:t>–</w:t>
      </w:r>
      <w:r w:rsidR="009E51E6" w:rsidRPr="009E51E6">
        <w:rPr>
          <w:sz w:val="28"/>
          <w:szCs w:val="28"/>
          <w:lang w:val="en-US"/>
        </w:rPr>
        <w:t>2012</w:t>
      </w:r>
      <w:r w:rsidR="009E51E6">
        <w:rPr>
          <w:sz w:val="28"/>
          <w:szCs w:val="28"/>
          <w:lang w:val="en-US"/>
        </w:rPr>
        <w:t>.</w:t>
      </w:r>
      <w:r w:rsidR="009E51E6" w:rsidRPr="009E51E6">
        <w:rPr>
          <w:sz w:val="28"/>
          <w:szCs w:val="28"/>
          <w:lang w:val="en-US"/>
        </w:rPr>
        <w:t xml:space="preserve"> </w:t>
      </w:r>
      <w:r w:rsidR="009E51E6">
        <w:rPr>
          <w:sz w:val="28"/>
          <w:szCs w:val="28"/>
          <w:lang w:val="en-US"/>
        </w:rPr>
        <w:t>–</w:t>
      </w:r>
      <w:r w:rsidR="009E51E6" w:rsidRPr="00383CA2">
        <w:rPr>
          <w:sz w:val="28"/>
          <w:szCs w:val="28"/>
          <w:lang w:val="en-US"/>
        </w:rPr>
        <w:t xml:space="preserve">Volume </w:t>
      </w:r>
      <w:r w:rsidR="009E51E6">
        <w:rPr>
          <w:sz w:val="28"/>
          <w:szCs w:val="28"/>
          <w:lang w:val="en-US"/>
        </w:rPr>
        <w:t>37</w:t>
      </w:r>
      <w:r w:rsidR="008031FB" w:rsidRPr="008031FB">
        <w:rPr>
          <w:sz w:val="28"/>
          <w:szCs w:val="28"/>
          <w:lang w:val="en-US"/>
        </w:rPr>
        <w:t>.</w:t>
      </w:r>
      <w:r w:rsidR="009E51E6" w:rsidRPr="009E51E6">
        <w:rPr>
          <w:sz w:val="28"/>
          <w:szCs w:val="28"/>
          <w:lang w:val="en-US"/>
        </w:rPr>
        <w:t xml:space="preserve"> </w:t>
      </w:r>
      <w:r w:rsidR="009E51E6">
        <w:rPr>
          <w:sz w:val="28"/>
          <w:szCs w:val="28"/>
          <w:lang w:val="en-US"/>
        </w:rPr>
        <w:t>–</w:t>
      </w:r>
      <w:r w:rsidR="008031FB">
        <w:rPr>
          <w:sz w:val="28"/>
          <w:szCs w:val="28"/>
          <w:lang w:val="en-US"/>
        </w:rPr>
        <w:t>P.</w:t>
      </w:r>
      <w:r w:rsidR="00383CA2" w:rsidRPr="00383CA2">
        <w:rPr>
          <w:sz w:val="28"/>
          <w:szCs w:val="28"/>
          <w:lang w:val="en-US"/>
        </w:rPr>
        <w:t xml:space="preserve"> 2187-2194.</w:t>
      </w:r>
    </w:p>
    <w:p w:rsidR="00254969" w:rsidRPr="00FD05DE" w:rsidRDefault="00254969" w:rsidP="00E976F6">
      <w:pPr>
        <w:ind w:firstLine="709"/>
        <w:contextualSpacing/>
        <w:jc w:val="both"/>
        <w:rPr>
          <w:sz w:val="28"/>
          <w:szCs w:val="28"/>
        </w:rPr>
      </w:pPr>
      <w:r>
        <w:rPr>
          <w:sz w:val="28"/>
          <w:szCs w:val="28"/>
          <w:lang w:val="en-US"/>
        </w:rPr>
        <w:t xml:space="preserve">5 </w:t>
      </w:r>
      <w:r w:rsidRPr="00383CA2">
        <w:rPr>
          <w:sz w:val="28"/>
          <w:szCs w:val="28"/>
          <w:lang w:val="en-US"/>
        </w:rPr>
        <w:t>Yu-Kuang Chen, Hsin-Te Teng, To-Ying Lee, Hong-Wen Wang. Rapid hydrogen generation from aluminum–water system by adjusting water ratio to various aluminum/aluminum hydroxide // Int J Energy Environ Eng</w:t>
      </w:r>
      <w:r w:rsidRPr="001E1BB7">
        <w:rPr>
          <w:sz w:val="28"/>
          <w:szCs w:val="28"/>
          <w:lang w:val="en-US"/>
        </w:rPr>
        <w:t xml:space="preserve">. </w:t>
      </w:r>
      <w:r w:rsidRPr="00383CA2">
        <w:rPr>
          <w:sz w:val="28"/>
          <w:szCs w:val="28"/>
          <w:lang w:val="en-US"/>
        </w:rPr>
        <w:t xml:space="preserve"> </w:t>
      </w:r>
      <w:r w:rsidRPr="00FD05DE">
        <w:rPr>
          <w:sz w:val="28"/>
          <w:szCs w:val="28"/>
        </w:rPr>
        <w:t>– 2014. –</w:t>
      </w:r>
      <w:r w:rsidRPr="00383CA2">
        <w:rPr>
          <w:sz w:val="28"/>
          <w:szCs w:val="28"/>
          <w:lang w:val="en-US"/>
        </w:rPr>
        <w:t>Volume</w:t>
      </w:r>
      <w:r w:rsidRPr="00FD05DE">
        <w:rPr>
          <w:sz w:val="28"/>
          <w:szCs w:val="28"/>
        </w:rPr>
        <w:t xml:space="preserve"> </w:t>
      </w:r>
      <w:r w:rsidRPr="00FD05DE">
        <w:rPr>
          <w:sz w:val="28"/>
          <w:szCs w:val="28"/>
          <w:lang w:bidi="en-US"/>
        </w:rPr>
        <w:t xml:space="preserve">5. </w:t>
      </w:r>
      <w:r w:rsidRPr="00FD05DE">
        <w:rPr>
          <w:sz w:val="28"/>
          <w:szCs w:val="28"/>
        </w:rPr>
        <w:t>–</w:t>
      </w:r>
      <w:r w:rsidRPr="00974A40">
        <w:rPr>
          <w:sz w:val="28"/>
          <w:szCs w:val="28"/>
          <w:lang w:val="en-US"/>
        </w:rPr>
        <w:t>P</w:t>
      </w:r>
      <w:r w:rsidRPr="00FD05DE">
        <w:rPr>
          <w:sz w:val="28"/>
          <w:szCs w:val="28"/>
        </w:rPr>
        <w:t xml:space="preserve">. </w:t>
      </w:r>
      <w:r w:rsidRPr="00FD05DE">
        <w:rPr>
          <w:sz w:val="28"/>
          <w:szCs w:val="28"/>
          <w:lang w:bidi="en-US"/>
        </w:rPr>
        <w:t>87.</w:t>
      </w:r>
    </w:p>
    <w:p w:rsidR="008031FB" w:rsidRPr="005945AD" w:rsidRDefault="00254969" w:rsidP="00E976F6">
      <w:pPr>
        <w:ind w:firstLine="709"/>
        <w:contextualSpacing/>
        <w:jc w:val="both"/>
        <w:rPr>
          <w:sz w:val="28"/>
          <w:szCs w:val="28"/>
        </w:rPr>
      </w:pPr>
      <w:r>
        <w:rPr>
          <w:sz w:val="28"/>
        </w:rPr>
        <w:t xml:space="preserve">6 </w:t>
      </w:r>
      <w:r w:rsidR="008031FB" w:rsidRPr="005945AD">
        <w:rPr>
          <w:sz w:val="28"/>
        </w:rPr>
        <w:t xml:space="preserve">Гиматудинов Ш.К. Справочная книга по добыче нефти. – </w:t>
      </w:r>
      <w:r w:rsidR="00B60477" w:rsidRPr="005945AD">
        <w:rPr>
          <w:sz w:val="28"/>
        </w:rPr>
        <w:t>М.</w:t>
      </w:r>
      <w:r w:rsidR="00B60477">
        <w:rPr>
          <w:sz w:val="28"/>
          <w:lang w:val="kk-KZ"/>
        </w:rPr>
        <w:t xml:space="preserve">: </w:t>
      </w:r>
      <w:r w:rsidR="00B60477">
        <w:rPr>
          <w:sz w:val="28"/>
        </w:rPr>
        <w:t>Недра.</w:t>
      </w:r>
      <w:r w:rsidR="00B60477">
        <w:rPr>
          <w:sz w:val="28"/>
          <w:lang w:val="kk-KZ"/>
        </w:rPr>
        <w:t xml:space="preserve"> </w:t>
      </w:r>
      <w:r w:rsidRPr="00974A40">
        <w:rPr>
          <w:sz w:val="28"/>
          <w:szCs w:val="28"/>
        </w:rPr>
        <w:t>–</w:t>
      </w:r>
      <w:r w:rsidR="008031FB" w:rsidRPr="005945AD">
        <w:rPr>
          <w:sz w:val="28"/>
        </w:rPr>
        <w:t>1983.</w:t>
      </w:r>
      <w:r w:rsidRPr="00254969">
        <w:rPr>
          <w:sz w:val="28"/>
          <w:szCs w:val="28"/>
        </w:rPr>
        <w:t xml:space="preserve"> </w:t>
      </w:r>
      <w:r w:rsidRPr="00974A40">
        <w:rPr>
          <w:sz w:val="28"/>
          <w:szCs w:val="28"/>
        </w:rPr>
        <w:t>–</w:t>
      </w:r>
      <w:r>
        <w:rPr>
          <w:sz w:val="28"/>
          <w:szCs w:val="28"/>
        </w:rPr>
        <w:t xml:space="preserve"> С. </w:t>
      </w:r>
      <w:r>
        <w:rPr>
          <w:sz w:val="28"/>
        </w:rPr>
        <w:t>455</w:t>
      </w:r>
      <w:r w:rsidR="0022128F">
        <w:rPr>
          <w:sz w:val="28"/>
        </w:rPr>
        <w:t>.</w:t>
      </w:r>
      <w:r w:rsidR="008031FB" w:rsidRPr="005945AD">
        <w:rPr>
          <w:sz w:val="28"/>
        </w:rPr>
        <w:t xml:space="preserve"> </w:t>
      </w:r>
    </w:p>
    <w:p w:rsidR="008031FB" w:rsidRPr="00254969" w:rsidRDefault="00254969" w:rsidP="00E976F6">
      <w:pPr>
        <w:ind w:firstLine="709"/>
        <w:contextualSpacing/>
        <w:jc w:val="both"/>
        <w:rPr>
          <w:sz w:val="28"/>
          <w:szCs w:val="28"/>
        </w:rPr>
      </w:pPr>
      <w:r>
        <w:rPr>
          <w:sz w:val="28"/>
        </w:rPr>
        <w:t xml:space="preserve">7 </w:t>
      </w:r>
      <w:r w:rsidR="008031FB" w:rsidRPr="005945AD">
        <w:rPr>
          <w:sz w:val="28"/>
        </w:rPr>
        <w:t>Зорькин Л.М. Геохимия газов пластовых вод нефтегазоносных бассейнов</w:t>
      </w:r>
      <w:r w:rsidR="00A51242">
        <w:rPr>
          <w:sz w:val="28"/>
        </w:rPr>
        <w:t xml:space="preserve">. </w:t>
      </w:r>
      <w:r w:rsidRPr="00974A40">
        <w:rPr>
          <w:sz w:val="28"/>
          <w:szCs w:val="28"/>
        </w:rPr>
        <w:t>–</w:t>
      </w:r>
      <w:r w:rsidR="008031FB" w:rsidRPr="005945AD">
        <w:rPr>
          <w:sz w:val="28"/>
        </w:rPr>
        <w:t>М.</w:t>
      </w:r>
      <w:r w:rsidR="00A51242">
        <w:rPr>
          <w:sz w:val="28"/>
          <w:lang w:val="kk-KZ"/>
        </w:rPr>
        <w:t xml:space="preserve">: </w:t>
      </w:r>
      <w:r w:rsidR="00772885">
        <w:rPr>
          <w:sz w:val="28"/>
        </w:rPr>
        <w:t xml:space="preserve">Недра, </w:t>
      </w:r>
      <w:r w:rsidR="008031FB" w:rsidRPr="005945AD">
        <w:rPr>
          <w:sz w:val="28"/>
        </w:rPr>
        <w:t>1973.</w:t>
      </w:r>
      <w:r w:rsidR="00A51242" w:rsidRPr="00A51242">
        <w:rPr>
          <w:sz w:val="28"/>
          <w:szCs w:val="28"/>
        </w:rPr>
        <w:t xml:space="preserve"> </w:t>
      </w:r>
      <w:r w:rsidR="00A51242" w:rsidRPr="00974A40">
        <w:rPr>
          <w:sz w:val="28"/>
          <w:szCs w:val="28"/>
        </w:rPr>
        <w:t>–</w:t>
      </w:r>
      <w:r w:rsidR="00A51242">
        <w:rPr>
          <w:sz w:val="28"/>
          <w:szCs w:val="28"/>
        </w:rPr>
        <w:t xml:space="preserve">С. </w:t>
      </w:r>
      <w:r w:rsidR="008031FB" w:rsidRPr="00254969">
        <w:rPr>
          <w:sz w:val="28"/>
        </w:rPr>
        <w:t>224</w:t>
      </w:r>
      <w:r w:rsidR="004B01A5">
        <w:rPr>
          <w:sz w:val="28"/>
        </w:rPr>
        <w:t>.</w:t>
      </w:r>
      <w:r w:rsidR="008031FB" w:rsidRPr="00254969">
        <w:rPr>
          <w:sz w:val="28"/>
        </w:rPr>
        <w:t xml:space="preserve"> </w:t>
      </w:r>
    </w:p>
    <w:p w:rsidR="00383CA2" w:rsidRPr="008031FB" w:rsidRDefault="00B60477" w:rsidP="00E976F6">
      <w:pPr>
        <w:ind w:firstLine="709"/>
        <w:contextualSpacing/>
        <w:jc w:val="both"/>
        <w:rPr>
          <w:sz w:val="28"/>
          <w:szCs w:val="28"/>
        </w:rPr>
      </w:pPr>
      <w:r>
        <w:rPr>
          <w:sz w:val="28"/>
          <w:szCs w:val="28"/>
        </w:rPr>
        <w:t xml:space="preserve">8 </w:t>
      </w:r>
      <w:r w:rsidR="00383CA2" w:rsidRPr="00383CA2">
        <w:rPr>
          <w:sz w:val="28"/>
          <w:szCs w:val="28"/>
        </w:rPr>
        <w:t>Варшавский</w:t>
      </w:r>
      <w:r w:rsidR="00383CA2" w:rsidRPr="008031FB">
        <w:rPr>
          <w:sz w:val="28"/>
          <w:szCs w:val="28"/>
        </w:rPr>
        <w:t xml:space="preserve">, </w:t>
      </w:r>
      <w:r w:rsidR="00383CA2" w:rsidRPr="00383CA2">
        <w:rPr>
          <w:sz w:val="28"/>
          <w:szCs w:val="28"/>
        </w:rPr>
        <w:t>И</w:t>
      </w:r>
      <w:r w:rsidR="00383CA2" w:rsidRPr="008031FB">
        <w:rPr>
          <w:sz w:val="28"/>
          <w:szCs w:val="28"/>
        </w:rPr>
        <w:t>.</w:t>
      </w:r>
      <w:r w:rsidR="00383CA2" w:rsidRPr="00383CA2">
        <w:rPr>
          <w:sz w:val="28"/>
          <w:szCs w:val="28"/>
        </w:rPr>
        <w:t>Л</w:t>
      </w:r>
      <w:r w:rsidR="00383CA2" w:rsidRPr="008031FB">
        <w:rPr>
          <w:sz w:val="28"/>
          <w:szCs w:val="28"/>
        </w:rPr>
        <w:t xml:space="preserve">. </w:t>
      </w:r>
      <w:r w:rsidR="00383CA2" w:rsidRPr="00383CA2">
        <w:rPr>
          <w:sz w:val="28"/>
          <w:szCs w:val="28"/>
        </w:rPr>
        <w:t>Энергоаккумулирующие</w:t>
      </w:r>
      <w:r w:rsidR="00383CA2" w:rsidRPr="008031FB">
        <w:rPr>
          <w:sz w:val="28"/>
          <w:szCs w:val="28"/>
        </w:rPr>
        <w:t xml:space="preserve"> </w:t>
      </w:r>
      <w:r w:rsidR="00383CA2" w:rsidRPr="00383CA2">
        <w:rPr>
          <w:sz w:val="28"/>
          <w:szCs w:val="28"/>
        </w:rPr>
        <w:t>вещества</w:t>
      </w:r>
      <w:r w:rsidR="00383CA2" w:rsidRPr="008031FB">
        <w:rPr>
          <w:sz w:val="28"/>
          <w:szCs w:val="28"/>
        </w:rPr>
        <w:t xml:space="preserve"> </w:t>
      </w:r>
      <w:r w:rsidR="00383CA2" w:rsidRPr="00383CA2">
        <w:rPr>
          <w:sz w:val="28"/>
          <w:szCs w:val="28"/>
        </w:rPr>
        <w:t>и</w:t>
      </w:r>
      <w:r w:rsidR="00383CA2" w:rsidRPr="008031FB">
        <w:rPr>
          <w:sz w:val="28"/>
          <w:szCs w:val="28"/>
        </w:rPr>
        <w:t xml:space="preserve"> </w:t>
      </w:r>
      <w:r w:rsidR="00383CA2" w:rsidRPr="00383CA2">
        <w:rPr>
          <w:sz w:val="28"/>
          <w:szCs w:val="28"/>
        </w:rPr>
        <w:t>их</w:t>
      </w:r>
      <w:r w:rsidR="00383CA2" w:rsidRPr="008031FB">
        <w:rPr>
          <w:sz w:val="28"/>
          <w:szCs w:val="28"/>
        </w:rPr>
        <w:t xml:space="preserve"> </w:t>
      </w:r>
      <w:r w:rsidR="00383CA2" w:rsidRPr="00383CA2">
        <w:rPr>
          <w:sz w:val="28"/>
          <w:szCs w:val="28"/>
        </w:rPr>
        <w:t>использование</w:t>
      </w:r>
      <w:r w:rsidR="00383CA2" w:rsidRPr="008031FB">
        <w:rPr>
          <w:sz w:val="28"/>
          <w:szCs w:val="28"/>
        </w:rPr>
        <w:t xml:space="preserve">. </w:t>
      </w:r>
      <w:r w:rsidRPr="00974A40">
        <w:rPr>
          <w:sz w:val="28"/>
          <w:szCs w:val="28"/>
        </w:rPr>
        <w:t>–</w:t>
      </w:r>
      <w:r w:rsidR="00383CA2" w:rsidRPr="00383CA2">
        <w:rPr>
          <w:sz w:val="28"/>
          <w:szCs w:val="28"/>
        </w:rPr>
        <w:t>Киев</w:t>
      </w:r>
      <w:r w:rsidR="00383CA2" w:rsidRPr="008031FB">
        <w:rPr>
          <w:sz w:val="28"/>
          <w:szCs w:val="28"/>
        </w:rPr>
        <w:t xml:space="preserve">: </w:t>
      </w:r>
      <w:r w:rsidR="00383CA2" w:rsidRPr="00383CA2">
        <w:rPr>
          <w:sz w:val="28"/>
          <w:szCs w:val="28"/>
        </w:rPr>
        <w:t>Наук</w:t>
      </w:r>
      <w:r w:rsidR="00383CA2" w:rsidRPr="008031FB">
        <w:rPr>
          <w:sz w:val="28"/>
          <w:szCs w:val="28"/>
        </w:rPr>
        <w:t>.</w:t>
      </w:r>
      <w:r w:rsidR="00383CA2" w:rsidRPr="00383CA2">
        <w:rPr>
          <w:sz w:val="28"/>
          <w:szCs w:val="28"/>
        </w:rPr>
        <w:t>думка</w:t>
      </w:r>
      <w:r w:rsidR="00772885">
        <w:rPr>
          <w:sz w:val="28"/>
          <w:szCs w:val="28"/>
        </w:rPr>
        <w:t xml:space="preserve">, </w:t>
      </w:r>
      <w:r w:rsidR="00383CA2" w:rsidRPr="008031FB">
        <w:rPr>
          <w:sz w:val="28"/>
          <w:szCs w:val="28"/>
        </w:rPr>
        <w:t>1980.</w:t>
      </w:r>
      <w:r w:rsidR="00772885" w:rsidRPr="00772885">
        <w:rPr>
          <w:sz w:val="28"/>
          <w:szCs w:val="28"/>
        </w:rPr>
        <w:t xml:space="preserve"> </w:t>
      </w:r>
      <w:r w:rsidR="00772885" w:rsidRPr="00974A40">
        <w:rPr>
          <w:sz w:val="28"/>
          <w:szCs w:val="28"/>
        </w:rPr>
        <w:t>–</w:t>
      </w:r>
      <w:r w:rsidR="00772885">
        <w:rPr>
          <w:sz w:val="28"/>
          <w:szCs w:val="28"/>
        </w:rPr>
        <w:t xml:space="preserve">С. </w:t>
      </w:r>
      <w:r w:rsidR="00383CA2" w:rsidRPr="008031FB">
        <w:rPr>
          <w:sz w:val="28"/>
          <w:szCs w:val="28"/>
        </w:rPr>
        <w:t>240</w:t>
      </w:r>
      <w:r w:rsidR="008031FB">
        <w:rPr>
          <w:sz w:val="28"/>
          <w:szCs w:val="28"/>
        </w:rPr>
        <w:t xml:space="preserve"> </w:t>
      </w:r>
    </w:p>
    <w:p w:rsidR="00383CA2" w:rsidRPr="00383CA2" w:rsidRDefault="00772885" w:rsidP="00E976F6">
      <w:pPr>
        <w:ind w:firstLine="709"/>
        <w:contextualSpacing/>
        <w:jc w:val="both"/>
        <w:rPr>
          <w:sz w:val="28"/>
          <w:szCs w:val="28"/>
        </w:rPr>
      </w:pPr>
      <w:r>
        <w:rPr>
          <w:sz w:val="28"/>
          <w:szCs w:val="28"/>
        </w:rPr>
        <w:t xml:space="preserve">9 </w:t>
      </w:r>
      <w:r w:rsidR="00383CA2" w:rsidRPr="00383CA2">
        <w:rPr>
          <w:sz w:val="28"/>
          <w:szCs w:val="28"/>
        </w:rPr>
        <w:t>Подгорный</w:t>
      </w:r>
      <w:r w:rsidR="00383CA2" w:rsidRPr="00A51242">
        <w:rPr>
          <w:sz w:val="28"/>
          <w:szCs w:val="28"/>
        </w:rPr>
        <w:t xml:space="preserve"> </w:t>
      </w:r>
      <w:r w:rsidR="00383CA2" w:rsidRPr="00383CA2">
        <w:rPr>
          <w:sz w:val="28"/>
          <w:szCs w:val="28"/>
        </w:rPr>
        <w:t>А</w:t>
      </w:r>
      <w:r w:rsidR="00383CA2" w:rsidRPr="00A51242">
        <w:rPr>
          <w:sz w:val="28"/>
          <w:szCs w:val="28"/>
        </w:rPr>
        <w:t>.</w:t>
      </w:r>
      <w:r w:rsidR="00383CA2" w:rsidRPr="00383CA2">
        <w:rPr>
          <w:sz w:val="28"/>
          <w:szCs w:val="28"/>
        </w:rPr>
        <w:t>П</w:t>
      </w:r>
      <w:r w:rsidR="00383CA2" w:rsidRPr="00A51242">
        <w:rPr>
          <w:sz w:val="28"/>
          <w:szCs w:val="28"/>
        </w:rPr>
        <w:t>.</w:t>
      </w:r>
      <w:r>
        <w:rPr>
          <w:sz w:val="28"/>
          <w:szCs w:val="28"/>
        </w:rPr>
        <w:t>,</w:t>
      </w:r>
      <w:r w:rsidR="00383CA2" w:rsidRPr="00A51242">
        <w:rPr>
          <w:sz w:val="28"/>
          <w:szCs w:val="28"/>
        </w:rPr>
        <w:t xml:space="preserve"> </w:t>
      </w:r>
      <w:r w:rsidR="00383CA2" w:rsidRPr="00383CA2">
        <w:rPr>
          <w:sz w:val="28"/>
          <w:szCs w:val="28"/>
        </w:rPr>
        <w:t>Варшавский</w:t>
      </w:r>
      <w:r w:rsidR="00383CA2" w:rsidRPr="00A51242">
        <w:rPr>
          <w:sz w:val="28"/>
          <w:szCs w:val="28"/>
        </w:rPr>
        <w:t xml:space="preserve"> </w:t>
      </w:r>
      <w:r w:rsidR="00383CA2" w:rsidRPr="00383CA2">
        <w:rPr>
          <w:sz w:val="28"/>
          <w:szCs w:val="28"/>
        </w:rPr>
        <w:t>И</w:t>
      </w:r>
      <w:r w:rsidR="00383CA2" w:rsidRPr="00772885">
        <w:rPr>
          <w:sz w:val="28"/>
          <w:szCs w:val="28"/>
        </w:rPr>
        <w:t>.</w:t>
      </w:r>
      <w:r w:rsidR="00383CA2" w:rsidRPr="00383CA2">
        <w:rPr>
          <w:sz w:val="28"/>
          <w:szCs w:val="28"/>
        </w:rPr>
        <w:t xml:space="preserve">Л. Водород - топливо будущего. </w:t>
      </w:r>
      <w:r w:rsidRPr="00974A40">
        <w:rPr>
          <w:sz w:val="28"/>
          <w:szCs w:val="28"/>
        </w:rPr>
        <w:t>–</w:t>
      </w:r>
      <w:r w:rsidR="00383CA2" w:rsidRPr="00383CA2">
        <w:rPr>
          <w:sz w:val="28"/>
          <w:szCs w:val="28"/>
        </w:rPr>
        <w:t>Кие</w:t>
      </w:r>
      <w:r>
        <w:rPr>
          <w:sz w:val="28"/>
          <w:szCs w:val="28"/>
        </w:rPr>
        <w:t>в</w:t>
      </w:r>
      <w:r>
        <w:rPr>
          <w:sz w:val="28"/>
          <w:lang w:val="kk-KZ"/>
        </w:rPr>
        <w:t xml:space="preserve">: </w:t>
      </w:r>
      <w:r>
        <w:rPr>
          <w:sz w:val="28"/>
          <w:szCs w:val="28"/>
        </w:rPr>
        <w:t xml:space="preserve">Наук.думка, </w:t>
      </w:r>
      <w:r w:rsidR="00383CA2" w:rsidRPr="00383CA2">
        <w:rPr>
          <w:sz w:val="28"/>
          <w:szCs w:val="28"/>
        </w:rPr>
        <w:t xml:space="preserve">1980. </w:t>
      </w:r>
      <w:r w:rsidR="004B01A5">
        <w:rPr>
          <w:sz w:val="28"/>
          <w:szCs w:val="28"/>
        </w:rPr>
        <w:t xml:space="preserve">–С. </w:t>
      </w:r>
      <w:r w:rsidR="0022128F">
        <w:rPr>
          <w:sz w:val="28"/>
          <w:szCs w:val="28"/>
        </w:rPr>
        <w:t>240</w:t>
      </w:r>
      <w:r w:rsidR="00383CA2" w:rsidRPr="00383CA2">
        <w:rPr>
          <w:sz w:val="28"/>
          <w:szCs w:val="28"/>
        </w:rPr>
        <w:t>.</w:t>
      </w:r>
    </w:p>
    <w:p w:rsidR="00383CA2" w:rsidRPr="00383CA2" w:rsidRDefault="00772885" w:rsidP="00E976F6">
      <w:pPr>
        <w:ind w:firstLine="709"/>
        <w:contextualSpacing/>
        <w:jc w:val="both"/>
        <w:rPr>
          <w:sz w:val="28"/>
          <w:szCs w:val="28"/>
        </w:rPr>
      </w:pPr>
      <w:r>
        <w:rPr>
          <w:sz w:val="28"/>
          <w:szCs w:val="28"/>
        </w:rPr>
        <w:t xml:space="preserve">10 </w:t>
      </w:r>
      <w:r w:rsidR="00383CA2" w:rsidRPr="00383CA2">
        <w:rPr>
          <w:sz w:val="28"/>
          <w:szCs w:val="28"/>
        </w:rPr>
        <w:t xml:space="preserve">Ребиндер П.А. Поверхностные явления в дисперсных системах. </w:t>
      </w:r>
      <w:r w:rsidRPr="00974A40">
        <w:rPr>
          <w:sz w:val="28"/>
          <w:szCs w:val="28"/>
        </w:rPr>
        <w:t>–</w:t>
      </w:r>
      <w:r w:rsidR="00383CA2" w:rsidRPr="00383CA2">
        <w:rPr>
          <w:sz w:val="28"/>
          <w:szCs w:val="28"/>
        </w:rPr>
        <w:t>М.: Наука,</w:t>
      </w:r>
      <w:r>
        <w:rPr>
          <w:sz w:val="28"/>
          <w:szCs w:val="28"/>
        </w:rPr>
        <w:t xml:space="preserve"> </w:t>
      </w:r>
      <w:r w:rsidR="00383CA2" w:rsidRPr="00383CA2">
        <w:rPr>
          <w:sz w:val="28"/>
          <w:szCs w:val="28"/>
        </w:rPr>
        <w:t xml:space="preserve">1978. </w:t>
      </w:r>
      <w:r w:rsidRPr="00974A40">
        <w:rPr>
          <w:sz w:val="28"/>
          <w:szCs w:val="28"/>
        </w:rPr>
        <w:t>–</w:t>
      </w:r>
      <w:r w:rsidR="00383CA2" w:rsidRPr="00383CA2">
        <w:rPr>
          <w:sz w:val="28"/>
          <w:szCs w:val="28"/>
        </w:rPr>
        <w:t xml:space="preserve">С.36-73. </w:t>
      </w:r>
    </w:p>
    <w:p w:rsidR="00383CA2" w:rsidRPr="00383CA2" w:rsidRDefault="004B01A5" w:rsidP="00E976F6">
      <w:pPr>
        <w:ind w:firstLine="709"/>
        <w:contextualSpacing/>
        <w:jc w:val="both"/>
        <w:rPr>
          <w:sz w:val="28"/>
          <w:szCs w:val="28"/>
        </w:rPr>
      </w:pPr>
      <w:r>
        <w:rPr>
          <w:sz w:val="28"/>
          <w:szCs w:val="28"/>
        </w:rPr>
        <w:t xml:space="preserve">11 </w:t>
      </w:r>
      <w:r w:rsidR="00772885" w:rsidRPr="00772885">
        <w:rPr>
          <w:sz w:val="28"/>
          <w:szCs w:val="28"/>
        </w:rPr>
        <w:t>A.с. 535364 Сплав на основе алюминия для получения водорода / Сокольский Д.В., Сармурзина Р.Г.; опубл. в Б.И., 1976, №42</w:t>
      </w:r>
      <w:r>
        <w:rPr>
          <w:sz w:val="28"/>
          <w:szCs w:val="28"/>
        </w:rPr>
        <w:t>.</w:t>
      </w:r>
    </w:p>
    <w:p w:rsidR="00383CA2" w:rsidRPr="00383CA2" w:rsidRDefault="004B01A5" w:rsidP="00E976F6">
      <w:pPr>
        <w:ind w:firstLine="709"/>
        <w:contextualSpacing/>
        <w:jc w:val="both"/>
        <w:rPr>
          <w:sz w:val="28"/>
          <w:szCs w:val="28"/>
        </w:rPr>
      </w:pPr>
      <w:r>
        <w:rPr>
          <w:sz w:val="28"/>
          <w:szCs w:val="28"/>
        </w:rPr>
        <w:t xml:space="preserve">12 </w:t>
      </w:r>
      <w:r w:rsidRPr="004B01A5">
        <w:rPr>
          <w:sz w:val="28"/>
          <w:szCs w:val="28"/>
        </w:rPr>
        <w:t>Сармурзина Р.Г, Пресняков А.А, Морозова О.И, Мофа Н.Н, Аубакирова Р.К. Связь структуры активированного алюминия скинетикой выделения водородапривзаимодействиисплава с водой // Ж.физ.химии. –1984. –Т.57. –№4. –С. 975-976.</w:t>
      </w:r>
    </w:p>
    <w:p w:rsidR="00383CA2" w:rsidRPr="00383CA2" w:rsidRDefault="004B01A5" w:rsidP="00E976F6">
      <w:pPr>
        <w:ind w:firstLine="709"/>
        <w:contextualSpacing/>
        <w:jc w:val="both"/>
        <w:rPr>
          <w:sz w:val="28"/>
          <w:szCs w:val="28"/>
        </w:rPr>
      </w:pPr>
      <w:r>
        <w:rPr>
          <w:sz w:val="28"/>
          <w:szCs w:val="28"/>
        </w:rPr>
        <w:t xml:space="preserve">13 </w:t>
      </w:r>
      <w:r w:rsidRPr="004B01A5">
        <w:rPr>
          <w:sz w:val="28"/>
          <w:szCs w:val="28"/>
        </w:rPr>
        <w:t>Сармурзина Р.Г., Сокольский Д.В., Воздвиженский В.Ф. Физико-химические основы активации алюминия с целью получения водородного топлива. – Сб. Вопросы атомнойнауки и техники. –Сер.Атомно-водородная энергетика и те</w:t>
      </w:r>
      <w:r>
        <w:rPr>
          <w:sz w:val="28"/>
          <w:szCs w:val="28"/>
        </w:rPr>
        <w:t>хнология. – 1985. –№2. –С.29-32.</w:t>
      </w:r>
    </w:p>
    <w:p w:rsidR="00383CA2" w:rsidRPr="00383CA2" w:rsidRDefault="004B01A5" w:rsidP="00E976F6">
      <w:pPr>
        <w:ind w:firstLine="709"/>
        <w:contextualSpacing/>
        <w:jc w:val="both"/>
        <w:rPr>
          <w:sz w:val="28"/>
          <w:szCs w:val="28"/>
        </w:rPr>
      </w:pPr>
      <w:r>
        <w:rPr>
          <w:sz w:val="28"/>
          <w:szCs w:val="28"/>
        </w:rPr>
        <w:t xml:space="preserve">14 </w:t>
      </w:r>
      <w:r w:rsidRPr="00383CA2">
        <w:rPr>
          <w:sz w:val="28"/>
          <w:szCs w:val="28"/>
        </w:rPr>
        <w:t xml:space="preserve">Сармурзина Р.Г, Пресняков А.А, Морозова О.И, Мофа Н.Н. Структура и свойства активированного алюминия // Физика металлов и металловедение. </w:t>
      </w:r>
      <w:r>
        <w:rPr>
          <w:sz w:val="28"/>
          <w:szCs w:val="28"/>
        </w:rPr>
        <w:t>–</w:t>
      </w:r>
      <w:r w:rsidRPr="00383CA2">
        <w:rPr>
          <w:sz w:val="28"/>
          <w:szCs w:val="28"/>
        </w:rPr>
        <w:t xml:space="preserve">1988. </w:t>
      </w:r>
      <w:r>
        <w:rPr>
          <w:sz w:val="28"/>
          <w:szCs w:val="28"/>
        </w:rPr>
        <w:t>–</w:t>
      </w:r>
      <w:r w:rsidRPr="00383CA2">
        <w:rPr>
          <w:sz w:val="28"/>
          <w:szCs w:val="28"/>
        </w:rPr>
        <w:t xml:space="preserve">Т.66. </w:t>
      </w:r>
      <w:r>
        <w:rPr>
          <w:sz w:val="28"/>
          <w:szCs w:val="28"/>
        </w:rPr>
        <w:t>–</w:t>
      </w:r>
      <w:r w:rsidRPr="00383CA2">
        <w:rPr>
          <w:sz w:val="28"/>
          <w:szCs w:val="28"/>
        </w:rPr>
        <w:t>№ 3.</w:t>
      </w:r>
      <w:r w:rsidRPr="00EF6812">
        <w:rPr>
          <w:sz w:val="28"/>
          <w:szCs w:val="28"/>
        </w:rPr>
        <w:t xml:space="preserve"> </w:t>
      </w:r>
      <w:r>
        <w:rPr>
          <w:sz w:val="28"/>
          <w:szCs w:val="28"/>
        </w:rPr>
        <w:t>–</w:t>
      </w:r>
      <w:r w:rsidRPr="00383CA2">
        <w:rPr>
          <w:sz w:val="28"/>
          <w:szCs w:val="28"/>
        </w:rPr>
        <w:t>С. 504-508.</w:t>
      </w:r>
    </w:p>
    <w:p w:rsidR="00383CA2" w:rsidRPr="00383CA2" w:rsidRDefault="0022128F" w:rsidP="00E976F6">
      <w:pPr>
        <w:ind w:firstLine="709"/>
        <w:contextualSpacing/>
        <w:jc w:val="both"/>
        <w:rPr>
          <w:sz w:val="28"/>
          <w:szCs w:val="28"/>
        </w:rPr>
      </w:pPr>
      <w:r>
        <w:rPr>
          <w:sz w:val="28"/>
          <w:szCs w:val="28"/>
        </w:rPr>
        <w:t xml:space="preserve">15 </w:t>
      </w:r>
      <w:r w:rsidRPr="00383CA2">
        <w:rPr>
          <w:sz w:val="28"/>
          <w:szCs w:val="28"/>
        </w:rPr>
        <w:t>Берш</w:t>
      </w:r>
      <w:r>
        <w:rPr>
          <w:sz w:val="28"/>
          <w:szCs w:val="28"/>
        </w:rPr>
        <w:t xml:space="preserve"> </w:t>
      </w:r>
      <w:r w:rsidRPr="00383CA2">
        <w:rPr>
          <w:sz w:val="28"/>
          <w:szCs w:val="28"/>
        </w:rPr>
        <w:t>А.В., Клейменов Б.В., Мазалов</w:t>
      </w:r>
      <w:r>
        <w:rPr>
          <w:sz w:val="28"/>
          <w:szCs w:val="28"/>
        </w:rPr>
        <w:t xml:space="preserve"> </w:t>
      </w:r>
      <w:r w:rsidRPr="00383CA2">
        <w:rPr>
          <w:sz w:val="28"/>
          <w:szCs w:val="28"/>
        </w:rPr>
        <w:t>Ю.А, Низовцев</w:t>
      </w:r>
      <w:r>
        <w:rPr>
          <w:sz w:val="28"/>
          <w:szCs w:val="28"/>
        </w:rPr>
        <w:t xml:space="preserve"> </w:t>
      </w:r>
      <w:r w:rsidRPr="00383CA2">
        <w:rPr>
          <w:sz w:val="28"/>
          <w:szCs w:val="28"/>
        </w:rPr>
        <w:t>В.Е. Перспективы развития водородной энергетики на основе алюминия //</w:t>
      </w:r>
      <w:r>
        <w:rPr>
          <w:sz w:val="28"/>
          <w:szCs w:val="28"/>
        </w:rPr>
        <w:t xml:space="preserve"> </w:t>
      </w:r>
      <w:r w:rsidRPr="00383CA2">
        <w:rPr>
          <w:sz w:val="28"/>
          <w:szCs w:val="28"/>
        </w:rPr>
        <w:t xml:space="preserve">Радиоэлектроника и телекоммуникации. </w:t>
      </w:r>
      <w:r>
        <w:rPr>
          <w:sz w:val="28"/>
          <w:szCs w:val="28"/>
        </w:rPr>
        <w:t>–</w:t>
      </w:r>
      <w:r w:rsidRPr="00383CA2">
        <w:rPr>
          <w:sz w:val="28"/>
          <w:szCs w:val="28"/>
        </w:rPr>
        <w:t>2005.</w:t>
      </w:r>
      <w:r>
        <w:rPr>
          <w:sz w:val="28"/>
          <w:szCs w:val="28"/>
        </w:rPr>
        <w:t xml:space="preserve"> </w:t>
      </w:r>
      <w:r w:rsidRPr="00EF6812">
        <w:rPr>
          <w:sz w:val="28"/>
          <w:szCs w:val="28"/>
        </w:rPr>
        <w:t xml:space="preserve"> </w:t>
      </w:r>
      <w:r>
        <w:rPr>
          <w:sz w:val="28"/>
          <w:szCs w:val="28"/>
        </w:rPr>
        <w:t>–</w:t>
      </w:r>
      <w:r w:rsidRPr="00383CA2">
        <w:rPr>
          <w:sz w:val="28"/>
          <w:szCs w:val="28"/>
        </w:rPr>
        <w:t xml:space="preserve">№2. </w:t>
      </w:r>
      <w:r>
        <w:rPr>
          <w:sz w:val="28"/>
          <w:szCs w:val="28"/>
        </w:rPr>
        <w:t>–</w:t>
      </w:r>
      <w:r w:rsidRPr="00383CA2">
        <w:rPr>
          <w:sz w:val="28"/>
          <w:szCs w:val="28"/>
        </w:rPr>
        <w:t>С. 62-66.</w:t>
      </w:r>
    </w:p>
    <w:p w:rsidR="00383CA2" w:rsidRPr="00383CA2" w:rsidRDefault="0022128F" w:rsidP="00E976F6">
      <w:pPr>
        <w:ind w:firstLine="709"/>
        <w:contextualSpacing/>
        <w:jc w:val="both"/>
        <w:rPr>
          <w:sz w:val="28"/>
          <w:szCs w:val="28"/>
        </w:rPr>
      </w:pPr>
      <w:r>
        <w:rPr>
          <w:sz w:val="28"/>
          <w:szCs w:val="28"/>
        </w:rPr>
        <w:lastRenderedPageBreak/>
        <w:t xml:space="preserve">16 </w:t>
      </w:r>
      <w:r w:rsidR="00383CA2" w:rsidRPr="00383CA2">
        <w:rPr>
          <w:sz w:val="28"/>
          <w:szCs w:val="28"/>
        </w:rPr>
        <w:t>Руководство пользователя OPTIMA 8000</w:t>
      </w:r>
      <w:r w:rsidR="008A5CEE">
        <w:rPr>
          <w:sz w:val="28"/>
          <w:szCs w:val="28"/>
        </w:rPr>
        <w:t xml:space="preserve"> </w:t>
      </w:r>
      <w:r w:rsidR="00383CA2" w:rsidRPr="00383CA2">
        <w:rPr>
          <w:sz w:val="28"/>
          <w:szCs w:val="28"/>
        </w:rPr>
        <w:t>© 2011 Perkin Elmer, Inc.</w:t>
      </w:r>
    </w:p>
    <w:p w:rsidR="00383CA2" w:rsidRPr="00383CA2" w:rsidRDefault="0022128F" w:rsidP="00E976F6">
      <w:pPr>
        <w:ind w:firstLine="709"/>
        <w:contextualSpacing/>
        <w:jc w:val="both"/>
        <w:rPr>
          <w:sz w:val="28"/>
          <w:szCs w:val="28"/>
        </w:rPr>
      </w:pPr>
      <w:r>
        <w:rPr>
          <w:sz w:val="28"/>
          <w:szCs w:val="28"/>
        </w:rPr>
        <w:t xml:space="preserve">17 </w:t>
      </w:r>
      <w:r w:rsidRPr="00383CA2">
        <w:rPr>
          <w:sz w:val="28"/>
          <w:szCs w:val="28"/>
        </w:rPr>
        <w:t>Вдовыкин, Г.П. Окислительно-восстановительный потенциал пластовых вод северо-западного Предкавказья и некоторых поверхностных вод / Г.П. Вдовыкин</w:t>
      </w:r>
      <w:r>
        <w:rPr>
          <w:sz w:val="28"/>
          <w:szCs w:val="28"/>
        </w:rPr>
        <w:t xml:space="preserve"> </w:t>
      </w:r>
      <w:r w:rsidRPr="00383CA2">
        <w:rPr>
          <w:sz w:val="28"/>
          <w:szCs w:val="28"/>
        </w:rPr>
        <w:t xml:space="preserve">// Геология нефти и газа. </w:t>
      </w:r>
      <w:r>
        <w:rPr>
          <w:sz w:val="28"/>
          <w:szCs w:val="28"/>
        </w:rPr>
        <w:t>–</w:t>
      </w:r>
      <w:r w:rsidRPr="00383CA2">
        <w:rPr>
          <w:sz w:val="28"/>
          <w:szCs w:val="28"/>
        </w:rPr>
        <w:t xml:space="preserve">1963. </w:t>
      </w:r>
      <w:r>
        <w:rPr>
          <w:sz w:val="28"/>
          <w:szCs w:val="28"/>
        </w:rPr>
        <w:t>–</w:t>
      </w:r>
      <w:r w:rsidRPr="00383CA2">
        <w:rPr>
          <w:sz w:val="28"/>
          <w:szCs w:val="28"/>
        </w:rPr>
        <w:t xml:space="preserve">№7. </w:t>
      </w:r>
      <w:r>
        <w:rPr>
          <w:sz w:val="28"/>
          <w:szCs w:val="28"/>
        </w:rPr>
        <w:t>–</w:t>
      </w:r>
      <w:r w:rsidRPr="00383CA2">
        <w:rPr>
          <w:sz w:val="28"/>
          <w:szCs w:val="28"/>
        </w:rPr>
        <w:t>С.43-47.</w:t>
      </w:r>
    </w:p>
    <w:p w:rsidR="00383CA2" w:rsidRPr="00383CA2" w:rsidRDefault="0022128F" w:rsidP="00E976F6">
      <w:pPr>
        <w:ind w:firstLine="709"/>
        <w:contextualSpacing/>
        <w:jc w:val="both"/>
        <w:rPr>
          <w:sz w:val="28"/>
          <w:szCs w:val="28"/>
          <w:lang w:val="en-US"/>
        </w:rPr>
      </w:pPr>
      <w:r w:rsidRPr="0022128F">
        <w:rPr>
          <w:sz w:val="28"/>
          <w:szCs w:val="28"/>
          <w:lang w:val="en-US"/>
        </w:rPr>
        <w:t xml:space="preserve">18 </w:t>
      </w:r>
      <w:r w:rsidRPr="00974A40">
        <w:rPr>
          <w:sz w:val="28"/>
          <w:szCs w:val="28"/>
          <w:lang w:val="en-US"/>
        </w:rPr>
        <w:t>Sarmurzina R.G., Boyko G.I., Baigaziyev M.T., Karabalin U.S., Lubchenko N.P. New generation of energy accum</w:t>
      </w:r>
      <w:r>
        <w:rPr>
          <w:sz w:val="28"/>
          <w:szCs w:val="28"/>
          <w:lang w:val="en-US"/>
        </w:rPr>
        <w:t xml:space="preserve">ulating substances on the basis </w:t>
      </w:r>
      <w:r w:rsidRPr="00974A40">
        <w:rPr>
          <w:sz w:val="28"/>
          <w:szCs w:val="28"/>
          <w:lang w:val="en-US"/>
        </w:rPr>
        <w:t>of activated aluminum // Journal of chemical techno</w:t>
      </w:r>
      <w:r>
        <w:rPr>
          <w:sz w:val="28"/>
          <w:szCs w:val="28"/>
          <w:lang w:val="en-US"/>
        </w:rPr>
        <w:t xml:space="preserve">logy and metallurgy // Journal </w:t>
      </w:r>
      <w:r w:rsidRPr="00974A40">
        <w:rPr>
          <w:sz w:val="28"/>
          <w:szCs w:val="28"/>
          <w:lang w:val="en-US"/>
        </w:rPr>
        <w:t xml:space="preserve">of chemical technology and metallurgy, Sofia. –2018. </w:t>
      </w:r>
      <w:r w:rsidRPr="00F3697E">
        <w:rPr>
          <w:sz w:val="28"/>
          <w:szCs w:val="28"/>
          <w:lang w:val="en-US"/>
        </w:rPr>
        <w:t>–</w:t>
      </w:r>
      <w:r w:rsidRPr="00974A40">
        <w:rPr>
          <w:sz w:val="28"/>
          <w:szCs w:val="28"/>
          <w:lang w:val="en-US"/>
        </w:rPr>
        <w:t>V</w:t>
      </w:r>
      <w:r w:rsidRPr="00F3697E">
        <w:rPr>
          <w:sz w:val="28"/>
          <w:szCs w:val="28"/>
          <w:lang w:val="en-US"/>
        </w:rPr>
        <w:t>53. –№1. –</w:t>
      </w:r>
      <w:r w:rsidRPr="00974A40">
        <w:rPr>
          <w:sz w:val="28"/>
          <w:szCs w:val="28"/>
        </w:rPr>
        <w:t>С</w:t>
      </w:r>
      <w:r w:rsidRPr="00F3697E">
        <w:rPr>
          <w:sz w:val="28"/>
          <w:szCs w:val="28"/>
          <w:lang w:val="en-US"/>
        </w:rPr>
        <w:t xml:space="preserve">.119-124.  </w:t>
      </w:r>
    </w:p>
    <w:p w:rsidR="00383CA2" w:rsidRDefault="0022128F" w:rsidP="00E976F6">
      <w:pPr>
        <w:ind w:firstLine="709"/>
        <w:contextualSpacing/>
        <w:jc w:val="both"/>
        <w:rPr>
          <w:sz w:val="28"/>
          <w:szCs w:val="28"/>
        </w:rPr>
      </w:pPr>
      <w:r>
        <w:rPr>
          <w:sz w:val="28"/>
          <w:szCs w:val="28"/>
        </w:rPr>
        <w:t xml:space="preserve">19 </w:t>
      </w:r>
      <w:r w:rsidRPr="00383CA2">
        <w:rPr>
          <w:sz w:val="28"/>
          <w:szCs w:val="28"/>
        </w:rPr>
        <w:t>Кащавцев В.Е., Мищенко И.Т., Солеобразование при добыче нефти. – М. – 2004. – 432 с.</w:t>
      </w:r>
    </w:p>
    <w:p w:rsidR="00E976F6" w:rsidRDefault="00E976F6" w:rsidP="00E976F6">
      <w:pPr>
        <w:ind w:firstLine="709"/>
        <w:jc w:val="both"/>
        <w:rPr>
          <w:bCs/>
          <w:sz w:val="28"/>
          <w:szCs w:val="28"/>
        </w:rPr>
      </w:pPr>
      <w:r>
        <w:rPr>
          <w:sz w:val="28"/>
          <w:szCs w:val="28"/>
        </w:rPr>
        <w:t>20</w:t>
      </w:r>
      <w:r w:rsidR="00E971AE">
        <w:rPr>
          <w:sz w:val="28"/>
          <w:szCs w:val="28"/>
        </w:rPr>
        <w:t xml:space="preserve"> </w:t>
      </w:r>
      <w:r w:rsidR="00E971AE">
        <w:rPr>
          <w:bCs/>
          <w:sz w:val="28"/>
          <w:szCs w:val="28"/>
        </w:rPr>
        <w:t xml:space="preserve">Инновационный патент </w:t>
      </w:r>
      <w:r w:rsidR="00E971AE">
        <w:rPr>
          <w:bCs/>
          <w:iCs/>
          <w:sz w:val="28"/>
          <w:szCs w:val="28"/>
        </w:rPr>
        <w:t xml:space="preserve">KZ №29254 </w:t>
      </w:r>
      <w:r w:rsidR="00E971AE">
        <w:rPr>
          <w:bCs/>
          <w:sz w:val="28"/>
          <w:szCs w:val="28"/>
        </w:rPr>
        <w:t xml:space="preserve">по заявке № 2013/1917.1 от 19.12.2013. </w:t>
      </w:r>
      <w:r>
        <w:rPr>
          <w:bCs/>
          <w:sz w:val="28"/>
          <w:szCs w:val="28"/>
        </w:rPr>
        <w:t xml:space="preserve">Инновационный патент </w:t>
      </w:r>
      <w:r>
        <w:rPr>
          <w:bCs/>
          <w:iCs/>
          <w:sz w:val="28"/>
          <w:szCs w:val="28"/>
        </w:rPr>
        <w:t xml:space="preserve">KZ №29254. </w:t>
      </w:r>
      <w:r>
        <w:rPr>
          <w:bCs/>
          <w:sz w:val="28"/>
          <w:szCs w:val="28"/>
        </w:rPr>
        <w:t>Коагулянт для очистки питьевой воды / Бейсембетов И.К., Кенжалиев Б.К., Курапов Г.Г., Сармурзина Р.Г.</w:t>
      </w:r>
      <w:r>
        <w:rPr>
          <w:bCs/>
          <w:sz w:val="28"/>
          <w:szCs w:val="28"/>
          <w:lang w:val="kk-KZ"/>
        </w:rPr>
        <w:t xml:space="preserve"> Бойко Г.И., Шайхутдинов Е.М., Любченко Н.П.; заявка </w:t>
      </w:r>
      <w:r>
        <w:rPr>
          <w:bCs/>
          <w:sz w:val="28"/>
          <w:szCs w:val="28"/>
        </w:rPr>
        <w:t>№ 2013/1917.1 от 19.12.2013, опубл. 15.12.2014, Бюл. № 12.</w:t>
      </w:r>
    </w:p>
    <w:p w:rsidR="00E971AE" w:rsidRDefault="00E976F6" w:rsidP="00E976F6">
      <w:pPr>
        <w:ind w:firstLine="709"/>
        <w:jc w:val="both"/>
        <w:rPr>
          <w:bCs/>
          <w:sz w:val="28"/>
          <w:szCs w:val="28"/>
          <w:lang w:val="kk-KZ"/>
        </w:rPr>
      </w:pPr>
      <w:r>
        <w:rPr>
          <w:bCs/>
          <w:sz w:val="28"/>
          <w:szCs w:val="28"/>
        </w:rPr>
        <w:t>21</w:t>
      </w:r>
      <w:r w:rsidR="00E971AE">
        <w:rPr>
          <w:bCs/>
          <w:sz w:val="28"/>
          <w:szCs w:val="28"/>
        </w:rPr>
        <w:t xml:space="preserve"> </w:t>
      </w:r>
      <w:r w:rsidR="00E971AE">
        <w:rPr>
          <w:bCs/>
          <w:sz w:val="28"/>
          <w:szCs w:val="28"/>
          <w:lang w:val="kk-KZ"/>
        </w:rPr>
        <w:t>Б</w:t>
      </w:r>
      <w:r w:rsidRPr="00E976F6">
        <w:rPr>
          <w:bCs/>
          <w:sz w:val="28"/>
          <w:szCs w:val="28"/>
          <w:lang w:val="kk-KZ"/>
        </w:rPr>
        <w:t xml:space="preserve"> </w:t>
      </w:r>
      <w:r>
        <w:rPr>
          <w:bCs/>
          <w:sz w:val="28"/>
          <w:szCs w:val="28"/>
          <w:lang w:val="kk-KZ"/>
        </w:rPr>
        <w:t xml:space="preserve">Бойко Г.И., Сармурзина Р.Г., Шайхутдинов Е.М., Любченко Н.П., Исабаев Е.А., Байгазиев М.Т. Анализ пластовых вод нефтяных месторождений Казахстана и современные методы их очистки энергоаккумулирующими веществами // Труды IХ Международного Беремжановского съезда по химии и химической технологии (КазНУ). </w:t>
      </w:r>
      <w:r w:rsidRPr="00383CA2">
        <w:rPr>
          <w:sz w:val="28"/>
          <w:szCs w:val="28"/>
        </w:rPr>
        <w:t>–</w:t>
      </w:r>
      <w:r>
        <w:rPr>
          <w:bCs/>
          <w:sz w:val="28"/>
          <w:szCs w:val="28"/>
          <w:lang w:val="kk-KZ"/>
        </w:rPr>
        <w:t xml:space="preserve">2016. </w:t>
      </w:r>
      <w:r w:rsidRPr="00383CA2">
        <w:rPr>
          <w:sz w:val="28"/>
          <w:szCs w:val="28"/>
        </w:rPr>
        <w:t>–</w:t>
      </w:r>
      <w:r>
        <w:rPr>
          <w:bCs/>
          <w:sz w:val="28"/>
          <w:szCs w:val="28"/>
          <w:lang w:val="kk-KZ"/>
        </w:rPr>
        <w:t>С. 270-273.</w:t>
      </w:r>
    </w:p>
    <w:p w:rsidR="00E971AE" w:rsidRDefault="00E976F6" w:rsidP="00E976F6">
      <w:pPr>
        <w:ind w:firstLine="709"/>
        <w:jc w:val="both"/>
        <w:rPr>
          <w:bCs/>
          <w:sz w:val="28"/>
          <w:szCs w:val="28"/>
          <w:lang w:val="en-US"/>
        </w:rPr>
      </w:pPr>
      <w:r>
        <w:rPr>
          <w:bCs/>
          <w:sz w:val="28"/>
          <w:szCs w:val="28"/>
          <w:lang w:val="kk-KZ"/>
        </w:rPr>
        <w:t>22</w:t>
      </w:r>
      <w:r w:rsidR="00E971AE">
        <w:rPr>
          <w:bCs/>
          <w:sz w:val="28"/>
          <w:szCs w:val="28"/>
          <w:lang w:val="kk-KZ"/>
        </w:rPr>
        <w:t xml:space="preserve"> </w:t>
      </w:r>
      <w:r>
        <w:rPr>
          <w:bCs/>
          <w:sz w:val="28"/>
          <w:szCs w:val="28"/>
          <w:lang w:val="kk-KZ"/>
        </w:rPr>
        <w:t xml:space="preserve">Sarmurzina R.G., Boiko G.I., Lubchenko N.P., Kasymgaliyev K.M., Moldabekov B.S., Issabayev Y.A. Activated aluminum alloys for </w:t>
      </w:r>
      <w:r>
        <w:rPr>
          <w:bCs/>
          <w:sz w:val="28"/>
          <w:szCs w:val="28"/>
          <w:lang w:val="en-US"/>
        </w:rPr>
        <w:t>water purification // 6th International Congress “Biomaterials and Nanobiomaterials: Recent Advances Safety - Toxicology and Ecology Issues. - Crete, Greece</w:t>
      </w:r>
      <w:r w:rsidRPr="006E0981">
        <w:rPr>
          <w:bCs/>
          <w:sz w:val="28"/>
          <w:szCs w:val="28"/>
          <w:lang w:val="en-US"/>
        </w:rPr>
        <w:t>.</w:t>
      </w:r>
      <w:r>
        <w:rPr>
          <w:bCs/>
          <w:sz w:val="28"/>
          <w:szCs w:val="28"/>
          <w:lang w:val="en-US"/>
        </w:rPr>
        <w:t xml:space="preserve"> </w:t>
      </w:r>
      <w:r w:rsidRPr="006E0981">
        <w:rPr>
          <w:sz w:val="28"/>
          <w:szCs w:val="28"/>
          <w:lang w:val="en-US"/>
        </w:rPr>
        <w:t>–</w:t>
      </w:r>
      <w:r>
        <w:rPr>
          <w:bCs/>
          <w:sz w:val="28"/>
          <w:szCs w:val="28"/>
          <w:lang w:val="en-US"/>
        </w:rPr>
        <w:t xml:space="preserve">2015. </w:t>
      </w:r>
      <w:r w:rsidRPr="006E0981">
        <w:rPr>
          <w:sz w:val="28"/>
          <w:szCs w:val="28"/>
          <w:lang w:val="en-US"/>
        </w:rPr>
        <w:t>–</w:t>
      </w:r>
      <w:r>
        <w:rPr>
          <w:bCs/>
          <w:sz w:val="28"/>
          <w:szCs w:val="28"/>
        </w:rPr>
        <w:t>Р</w:t>
      </w:r>
      <w:r>
        <w:rPr>
          <w:bCs/>
          <w:sz w:val="28"/>
          <w:szCs w:val="28"/>
          <w:lang w:val="en-US"/>
        </w:rPr>
        <w:t>. 30-35.</w:t>
      </w:r>
    </w:p>
    <w:p w:rsidR="00E971AE" w:rsidRDefault="00E971AE" w:rsidP="00E976F6">
      <w:pPr>
        <w:ind w:firstLine="709"/>
        <w:jc w:val="both"/>
        <w:rPr>
          <w:rFonts w:ascii="Calibri" w:hAnsi="Calibri"/>
          <w:sz w:val="22"/>
          <w:szCs w:val="22"/>
        </w:rPr>
      </w:pPr>
      <w:r>
        <w:rPr>
          <w:bCs/>
          <w:sz w:val="28"/>
          <w:szCs w:val="28"/>
        </w:rPr>
        <w:t>2</w:t>
      </w:r>
      <w:r w:rsidR="00E976F6">
        <w:rPr>
          <w:bCs/>
          <w:sz w:val="28"/>
          <w:szCs w:val="28"/>
        </w:rPr>
        <w:t>3</w:t>
      </w:r>
      <w:r>
        <w:rPr>
          <w:bCs/>
          <w:sz w:val="28"/>
          <w:szCs w:val="28"/>
        </w:rPr>
        <w:t xml:space="preserve"> </w:t>
      </w:r>
      <w:r w:rsidR="00E976F6">
        <w:rPr>
          <w:bCs/>
          <w:sz w:val="28"/>
          <w:szCs w:val="28"/>
        </w:rPr>
        <w:t xml:space="preserve">Исабаев Е.А, Бойко Г.И., Любченко Н.П, Сармурзина Р.Г., Шайхутдинов Е.М, Касымгалиев К.М. </w:t>
      </w:r>
      <w:r w:rsidR="00E976F6">
        <w:rPr>
          <w:bCs/>
          <w:sz w:val="28"/>
          <w:szCs w:val="28"/>
          <w:lang w:val="kk-KZ"/>
        </w:rPr>
        <w:t>Х</w:t>
      </w:r>
      <w:r w:rsidR="00E976F6">
        <w:rPr>
          <w:bCs/>
          <w:sz w:val="28"/>
          <w:szCs w:val="28"/>
        </w:rPr>
        <w:t xml:space="preserve">имический состав и свойства пластовых вод нефтегазовых месторождений западного </w:t>
      </w:r>
      <w:r w:rsidR="00E976F6">
        <w:rPr>
          <w:bCs/>
          <w:sz w:val="28"/>
          <w:szCs w:val="28"/>
          <w:lang w:val="kk-KZ"/>
        </w:rPr>
        <w:t>К</w:t>
      </w:r>
      <w:r w:rsidR="00E976F6">
        <w:rPr>
          <w:bCs/>
          <w:sz w:val="28"/>
          <w:szCs w:val="28"/>
        </w:rPr>
        <w:t xml:space="preserve">азахстана // Вестник Казахстанско-Британского технического университета. </w:t>
      </w:r>
      <w:r w:rsidR="00E976F6" w:rsidRPr="00383CA2">
        <w:rPr>
          <w:sz w:val="28"/>
          <w:szCs w:val="28"/>
        </w:rPr>
        <w:t>–</w:t>
      </w:r>
      <w:r w:rsidR="00E976F6">
        <w:rPr>
          <w:bCs/>
          <w:sz w:val="28"/>
          <w:szCs w:val="28"/>
        </w:rPr>
        <w:t xml:space="preserve">Т.12. </w:t>
      </w:r>
      <w:r w:rsidR="00E976F6" w:rsidRPr="00383CA2">
        <w:rPr>
          <w:sz w:val="28"/>
          <w:szCs w:val="28"/>
        </w:rPr>
        <w:t>–</w:t>
      </w:r>
      <w:r w:rsidR="00E976F6">
        <w:rPr>
          <w:bCs/>
          <w:sz w:val="28"/>
          <w:szCs w:val="28"/>
        </w:rPr>
        <w:t xml:space="preserve">№3. </w:t>
      </w:r>
      <w:r w:rsidR="00E976F6" w:rsidRPr="00383CA2">
        <w:rPr>
          <w:sz w:val="28"/>
          <w:szCs w:val="28"/>
        </w:rPr>
        <w:t>–</w:t>
      </w:r>
      <w:r w:rsidR="00E976F6">
        <w:rPr>
          <w:bCs/>
          <w:sz w:val="28"/>
          <w:szCs w:val="28"/>
        </w:rPr>
        <w:t xml:space="preserve">2015. </w:t>
      </w:r>
      <w:r w:rsidR="00E976F6" w:rsidRPr="00383CA2">
        <w:rPr>
          <w:sz w:val="28"/>
          <w:szCs w:val="28"/>
        </w:rPr>
        <w:t>–</w:t>
      </w:r>
      <w:r w:rsidR="00E976F6">
        <w:rPr>
          <w:bCs/>
          <w:sz w:val="28"/>
          <w:szCs w:val="28"/>
          <w:lang w:val="kk-KZ"/>
        </w:rPr>
        <w:t>С. 72-78.</w:t>
      </w:r>
    </w:p>
    <w:p w:rsidR="00E971AE" w:rsidRPr="00383CA2" w:rsidRDefault="00E971AE" w:rsidP="00E971AE">
      <w:pPr>
        <w:contextualSpacing/>
        <w:jc w:val="both"/>
        <w:rPr>
          <w:sz w:val="28"/>
          <w:szCs w:val="28"/>
        </w:rPr>
      </w:pPr>
    </w:p>
    <w:p w:rsidR="00383CA2" w:rsidRPr="001C0E3B" w:rsidRDefault="00383CA2" w:rsidP="00F60C76">
      <w:pPr>
        <w:widowControl w:val="0"/>
        <w:tabs>
          <w:tab w:val="num" w:pos="720"/>
        </w:tabs>
        <w:autoSpaceDE w:val="0"/>
        <w:autoSpaceDN w:val="0"/>
        <w:adjustRightInd w:val="0"/>
        <w:ind w:firstLine="567"/>
        <w:jc w:val="center"/>
        <w:rPr>
          <w:caps/>
          <w:sz w:val="28"/>
          <w:szCs w:val="28"/>
        </w:rPr>
      </w:pPr>
    </w:p>
    <w:p w:rsidR="0092135A" w:rsidRDefault="006B11DA" w:rsidP="00F60C76">
      <w:pPr>
        <w:shd w:val="clear" w:color="auto" w:fill="FFFFFF"/>
        <w:tabs>
          <w:tab w:val="left" w:pos="567"/>
        </w:tabs>
        <w:spacing w:before="4"/>
        <w:ind w:firstLine="567"/>
        <w:jc w:val="center"/>
        <w:rPr>
          <w:sz w:val="0"/>
          <w:szCs w:val="0"/>
        </w:rPr>
      </w:pPr>
      <w:r>
        <w:rPr>
          <w:sz w:val="0"/>
          <w:szCs w:val="0"/>
        </w:rPr>
        <w:t xml:space="preserve"> </w:t>
      </w:r>
    </w:p>
    <w:p w:rsidR="00F71CA0" w:rsidRDefault="00F71CA0" w:rsidP="00F60C76">
      <w:pPr>
        <w:pStyle w:val="a3"/>
        <w:spacing w:before="0" w:beforeAutospacing="0" w:after="0" w:afterAutospacing="0"/>
        <w:ind w:firstLine="567"/>
        <w:jc w:val="center"/>
        <w:rPr>
          <w:caps/>
          <w:sz w:val="28"/>
          <w:szCs w:val="28"/>
        </w:rPr>
      </w:pPr>
      <w:r w:rsidRPr="00A21311">
        <w:rPr>
          <w:caps/>
          <w:sz w:val="28"/>
          <w:szCs w:val="28"/>
        </w:rPr>
        <w:br w:type="page"/>
      </w:r>
      <w:r w:rsidR="00687686">
        <w:rPr>
          <w:caps/>
          <w:sz w:val="28"/>
          <w:szCs w:val="28"/>
        </w:rPr>
        <w:lastRenderedPageBreak/>
        <w:t>ПРИЛОЖЕНИЕ А</w:t>
      </w:r>
      <w:r w:rsidR="00873458">
        <w:rPr>
          <w:noProof/>
        </w:rPr>
        <w:drawing>
          <wp:inline distT="0" distB="0" distL="0" distR="0" wp14:anchorId="39E9A663" wp14:editId="53A1055F">
            <wp:extent cx="5915025" cy="7677150"/>
            <wp:effectExtent l="0" t="0" r="9525" b="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15025" cy="7677150"/>
                    </a:xfrm>
                    <a:prstGeom prst="rect">
                      <a:avLst/>
                    </a:prstGeom>
                  </pic:spPr>
                </pic:pic>
              </a:graphicData>
            </a:graphic>
          </wp:inline>
        </w:drawing>
      </w:r>
    </w:p>
    <w:p w:rsidR="00335BB8" w:rsidRDefault="00B715F1" w:rsidP="00B715F1">
      <w:pPr>
        <w:pStyle w:val="a3"/>
        <w:spacing w:before="0" w:beforeAutospacing="0" w:after="0" w:afterAutospacing="0"/>
        <w:jc w:val="both"/>
        <w:rPr>
          <w:sz w:val="28"/>
          <w:szCs w:val="28"/>
        </w:rPr>
      </w:pPr>
      <w:r>
        <w:rPr>
          <w:noProof/>
        </w:rPr>
        <w:lastRenderedPageBreak/>
        <w:drawing>
          <wp:inline distT="0" distB="0" distL="0" distR="0" wp14:anchorId="6AB7978B" wp14:editId="728F4CBE">
            <wp:extent cx="6429375" cy="9068460"/>
            <wp:effectExtent l="0" t="0" r="0" b="0"/>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430808" cy="9070481"/>
                    </a:xfrm>
                    <a:prstGeom prst="rect">
                      <a:avLst/>
                    </a:prstGeom>
                  </pic:spPr>
                </pic:pic>
              </a:graphicData>
            </a:graphic>
          </wp:inline>
        </w:drawing>
      </w:r>
    </w:p>
    <w:p w:rsidR="00CB62C7" w:rsidRDefault="00B715F1" w:rsidP="00B715F1">
      <w:pPr>
        <w:pStyle w:val="a3"/>
        <w:spacing w:before="0" w:beforeAutospacing="0" w:after="0" w:afterAutospacing="0"/>
        <w:rPr>
          <w:sz w:val="28"/>
          <w:szCs w:val="28"/>
          <w:lang w:val="en-US"/>
        </w:rPr>
      </w:pPr>
      <w:r>
        <w:rPr>
          <w:noProof/>
        </w:rPr>
        <w:lastRenderedPageBreak/>
        <w:drawing>
          <wp:inline distT="0" distB="0" distL="0" distR="0" wp14:anchorId="2D3C391C" wp14:editId="0BEF4BE7">
            <wp:extent cx="5943600" cy="9220200"/>
            <wp:effectExtent l="0" t="0" r="0" b="0"/>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43600" cy="9220200"/>
                    </a:xfrm>
                    <a:prstGeom prst="rect">
                      <a:avLst/>
                    </a:prstGeom>
                  </pic:spPr>
                </pic:pic>
              </a:graphicData>
            </a:graphic>
          </wp:inline>
        </w:drawing>
      </w:r>
    </w:p>
    <w:p w:rsidR="00B715F1" w:rsidRDefault="00B715F1" w:rsidP="00B715F1">
      <w:pPr>
        <w:pStyle w:val="a3"/>
        <w:spacing w:before="0" w:beforeAutospacing="0" w:after="0" w:afterAutospacing="0"/>
        <w:rPr>
          <w:sz w:val="28"/>
          <w:szCs w:val="28"/>
          <w:lang w:val="en-US"/>
        </w:rPr>
      </w:pPr>
    </w:p>
    <w:p w:rsidR="00B715F1" w:rsidRDefault="00B715F1" w:rsidP="00B715F1">
      <w:pPr>
        <w:pStyle w:val="a3"/>
        <w:spacing w:before="0" w:beforeAutospacing="0" w:after="0" w:afterAutospacing="0"/>
        <w:rPr>
          <w:sz w:val="28"/>
          <w:szCs w:val="28"/>
          <w:lang w:val="en-US"/>
        </w:rPr>
      </w:pPr>
      <w:r>
        <w:rPr>
          <w:noProof/>
        </w:rPr>
        <w:drawing>
          <wp:inline distT="0" distB="0" distL="0" distR="0" wp14:anchorId="23662B55" wp14:editId="7E870599">
            <wp:extent cx="6038850" cy="8610600"/>
            <wp:effectExtent l="0" t="0" r="0" b="0"/>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038850" cy="8610600"/>
                    </a:xfrm>
                    <a:prstGeom prst="rect">
                      <a:avLst/>
                    </a:prstGeom>
                  </pic:spPr>
                </pic:pic>
              </a:graphicData>
            </a:graphic>
          </wp:inline>
        </w:drawing>
      </w:r>
    </w:p>
    <w:p w:rsidR="00B715F1" w:rsidRDefault="00B715F1" w:rsidP="00B715F1">
      <w:pPr>
        <w:pStyle w:val="a3"/>
        <w:spacing w:before="0" w:beforeAutospacing="0" w:after="0" w:afterAutospacing="0"/>
        <w:rPr>
          <w:sz w:val="28"/>
          <w:szCs w:val="28"/>
          <w:lang w:val="en-US"/>
        </w:rPr>
      </w:pPr>
    </w:p>
    <w:p w:rsidR="00B715F1" w:rsidRDefault="00EE0AE3" w:rsidP="00EE0AE3">
      <w:pPr>
        <w:pStyle w:val="a3"/>
        <w:spacing w:before="0" w:beforeAutospacing="0" w:after="0" w:afterAutospacing="0"/>
        <w:rPr>
          <w:sz w:val="28"/>
          <w:szCs w:val="28"/>
          <w:lang w:val="en-US"/>
        </w:rPr>
      </w:pPr>
      <w:r>
        <w:rPr>
          <w:noProof/>
        </w:rPr>
        <w:lastRenderedPageBreak/>
        <w:drawing>
          <wp:inline distT="0" distB="0" distL="0" distR="0" wp14:anchorId="547E4936" wp14:editId="3D98B578">
            <wp:extent cx="6048375" cy="8972550"/>
            <wp:effectExtent l="0" t="0" r="9525" b="0"/>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048375" cy="8972550"/>
                    </a:xfrm>
                    <a:prstGeom prst="rect">
                      <a:avLst/>
                    </a:prstGeom>
                  </pic:spPr>
                </pic:pic>
              </a:graphicData>
            </a:graphic>
          </wp:inline>
        </w:drawing>
      </w:r>
    </w:p>
    <w:p w:rsidR="00EE0AE3" w:rsidRDefault="00EE0AE3" w:rsidP="00EE0AE3">
      <w:pPr>
        <w:pStyle w:val="a3"/>
        <w:spacing w:before="0" w:beforeAutospacing="0" w:after="0" w:afterAutospacing="0"/>
        <w:rPr>
          <w:sz w:val="28"/>
          <w:szCs w:val="28"/>
          <w:lang w:val="en-US"/>
        </w:rPr>
      </w:pPr>
      <w:r>
        <w:rPr>
          <w:noProof/>
        </w:rPr>
        <w:lastRenderedPageBreak/>
        <w:drawing>
          <wp:inline distT="0" distB="0" distL="0" distR="0" wp14:anchorId="30185FBC" wp14:editId="41153233">
            <wp:extent cx="6067425" cy="6505575"/>
            <wp:effectExtent l="0" t="0" r="9525" b="9525"/>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067425" cy="6505575"/>
                    </a:xfrm>
                    <a:prstGeom prst="rect">
                      <a:avLst/>
                    </a:prstGeom>
                  </pic:spPr>
                </pic:pic>
              </a:graphicData>
            </a:graphic>
          </wp:inline>
        </w:drawing>
      </w:r>
    </w:p>
    <w:p w:rsidR="00B715F1" w:rsidRDefault="00B715F1" w:rsidP="00B715F1">
      <w:pPr>
        <w:pStyle w:val="a3"/>
        <w:spacing w:before="0" w:beforeAutospacing="0" w:after="0" w:afterAutospacing="0"/>
        <w:ind w:firstLine="567"/>
        <w:rPr>
          <w:sz w:val="28"/>
          <w:szCs w:val="28"/>
          <w:lang w:val="en-US"/>
        </w:rPr>
      </w:pPr>
    </w:p>
    <w:p w:rsidR="00B715F1" w:rsidRDefault="00B715F1" w:rsidP="00B715F1">
      <w:pPr>
        <w:pStyle w:val="a3"/>
        <w:spacing w:before="0" w:beforeAutospacing="0" w:after="0" w:afterAutospacing="0"/>
        <w:ind w:firstLine="567"/>
        <w:rPr>
          <w:sz w:val="28"/>
          <w:szCs w:val="28"/>
          <w:lang w:val="en-US"/>
        </w:rPr>
      </w:pPr>
    </w:p>
    <w:p w:rsidR="00B715F1" w:rsidRDefault="00B715F1" w:rsidP="00B715F1">
      <w:pPr>
        <w:pStyle w:val="a3"/>
        <w:spacing w:before="0" w:beforeAutospacing="0" w:after="0" w:afterAutospacing="0"/>
        <w:ind w:firstLine="567"/>
        <w:rPr>
          <w:sz w:val="28"/>
          <w:szCs w:val="28"/>
          <w:lang w:val="en-US"/>
        </w:rPr>
      </w:pPr>
    </w:p>
    <w:p w:rsidR="00B715F1" w:rsidRDefault="00B715F1" w:rsidP="00B715F1">
      <w:pPr>
        <w:pStyle w:val="a3"/>
        <w:spacing w:before="0" w:beforeAutospacing="0" w:after="0" w:afterAutospacing="0"/>
        <w:ind w:firstLine="567"/>
        <w:rPr>
          <w:sz w:val="28"/>
          <w:szCs w:val="28"/>
          <w:lang w:val="en-US"/>
        </w:rPr>
      </w:pPr>
    </w:p>
    <w:p w:rsidR="00B715F1" w:rsidRDefault="00B715F1" w:rsidP="00B715F1">
      <w:pPr>
        <w:pStyle w:val="a3"/>
        <w:spacing w:before="0" w:beforeAutospacing="0" w:after="0" w:afterAutospacing="0"/>
        <w:ind w:firstLine="567"/>
        <w:rPr>
          <w:sz w:val="28"/>
          <w:szCs w:val="28"/>
          <w:lang w:val="en-US"/>
        </w:rPr>
      </w:pPr>
    </w:p>
    <w:p w:rsidR="00B715F1" w:rsidRDefault="00B715F1" w:rsidP="00B715F1">
      <w:pPr>
        <w:pStyle w:val="a3"/>
        <w:spacing w:before="0" w:beforeAutospacing="0" w:after="0" w:afterAutospacing="0"/>
        <w:ind w:firstLine="567"/>
        <w:rPr>
          <w:sz w:val="28"/>
          <w:szCs w:val="28"/>
          <w:lang w:val="en-US"/>
        </w:rPr>
      </w:pPr>
    </w:p>
    <w:p w:rsidR="00B715F1" w:rsidRDefault="00B715F1" w:rsidP="00B715F1">
      <w:pPr>
        <w:pStyle w:val="a3"/>
        <w:spacing w:before="0" w:beforeAutospacing="0" w:after="0" w:afterAutospacing="0"/>
        <w:ind w:firstLine="567"/>
        <w:rPr>
          <w:sz w:val="28"/>
          <w:szCs w:val="28"/>
          <w:lang w:val="en-US"/>
        </w:rPr>
      </w:pPr>
    </w:p>
    <w:p w:rsidR="00B715F1" w:rsidRDefault="00B715F1" w:rsidP="00B715F1">
      <w:pPr>
        <w:pStyle w:val="a3"/>
        <w:spacing w:before="0" w:beforeAutospacing="0" w:after="0" w:afterAutospacing="0"/>
        <w:ind w:firstLine="567"/>
        <w:rPr>
          <w:sz w:val="28"/>
          <w:szCs w:val="28"/>
          <w:lang w:val="en-US"/>
        </w:rPr>
      </w:pPr>
    </w:p>
    <w:p w:rsidR="00B715F1" w:rsidRDefault="00B715F1" w:rsidP="00B715F1">
      <w:pPr>
        <w:pStyle w:val="a3"/>
        <w:spacing w:before="0" w:beforeAutospacing="0" w:after="0" w:afterAutospacing="0"/>
        <w:ind w:firstLine="567"/>
        <w:rPr>
          <w:sz w:val="28"/>
          <w:szCs w:val="28"/>
          <w:lang w:val="en-US"/>
        </w:rPr>
      </w:pPr>
    </w:p>
    <w:p w:rsidR="00B715F1" w:rsidRDefault="00B715F1" w:rsidP="00B715F1">
      <w:pPr>
        <w:pStyle w:val="a3"/>
        <w:spacing w:before="0" w:beforeAutospacing="0" w:after="0" w:afterAutospacing="0"/>
        <w:ind w:firstLine="567"/>
        <w:rPr>
          <w:sz w:val="28"/>
          <w:szCs w:val="28"/>
          <w:lang w:val="en-US"/>
        </w:rPr>
      </w:pPr>
    </w:p>
    <w:p w:rsidR="00B715F1" w:rsidRDefault="00B715F1" w:rsidP="00B715F1">
      <w:pPr>
        <w:pStyle w:val="a3"/>
        <w:spacing w:before="0" w:beforeAutospacing="0" w:after="0" w:afterAutospacing="0"/>
        <w:ind w:firstLine="567"/>
        <w:rPr>
          <w:sz w:val="28"/>
          <w:szCs w:val="28"/>
          <w:lang w:val="en-US"/>
        </w:rPr>
      </w:pPr>
    </w:p>
    <w:p w:rsidR="00B715F1" w:rsidRDefault="00B715F1" w:rsidP="00B715F1">
      <w:pPr>
        <w:pStyle w:val="a3"/>
        <w:spacing w:before="0" w:beforeAutospacing="0" w:after="0" w:afterAutospacing="0"/>
        <w:ind w:firstLine="567"/>
        <w:rPr>
          <w:sz w:val="28"/>
          <w:szCs w:val="28"/>
          <w:lang w:val="en-US"/>
        </w:rPr>
      </w:pPr>
    </w:p>
    <w:p w:rsidR="0019327E" w:rsidRDefault="007B7757" w:rsidP="0019327E">
      <w:pPr>
        <w:pStyle w:val="a3"/>
        <w:spacing w:before="0" w:beforeAutospacing="0" w:after="0" w:afterAutospacing="0"/>
        <w:ind w:firstLine="567"/>
        <w:jc w:val="center"/>
        <w:rPr>
          <w:caps/>
          <w:sz w:val="28"/>
          <w:szCs w:val="28"/>
        </w:rPr>
      </w:pPr>
      <w:r>
        <w:rPr>
          <w:sz w:val="28"/>
          <w:szCs w:val="28"/>
        </w:rPr>
        <w:lastRenderedPageBreak/>
        <w:t xml:space="preserve"> </w:t>
      </w:r>
      <w:r w:rsidR="004546A7">
        <w:rPr>
          <w:caps/>
          <w:sz w:val="28"/>
          <w:szCs w:val="28"/>
        </w:rPr>
        <w:t>ПРИЛОЖЕНИЕ Б</w:t>
      </w:r>
    </w:p>
    <w:p w:rsidR="0019327E" w:rsidRDefault="0019327E" w:rsidP="0019327E">
      <w:pPr>
        <w:pStyle w:val="a3"/>
        <w:spacing w:before="0" w:beforeAutospacing="0" w:after="0" w:afterAutospacing="0"/>
        <w:ind w:firstLine="567"/>
        <w:jc w:val="center"/>
        <w:rPr>
          <w:caps/>
          <w:sz w:val="28"/>
          <w:szCs w:val="28"/>
        </w:rPr>
      </w:pPr>
    </w:p>
    <w:p w:rsidR="0019327E" w:rsidRPr="004546A7" w:rsidRDefault="0019327E" w:rsidP="0019327E">
      <w:pPr>
        <w:jc w:val="center"/>
        <w:rPr>
          <w:sz w:val="28"/>
          <w:szCs w:val="28"/>
        </w:rPr>
      </w:pPr>
      <w:r w:rsidRPr="004546A7">
        <w:rPr>
          <w:sz w:val="28"/>
          <w:szCs w:val="28"/>
        </w:rPr>
        <w:t>Перечень опубликованных работ по теме за 2018 год:</w:t>
      </w:r>
    </w:p>
    <w:p w:rsidR="0019327E" w:rsidRDefault="0019327E" w:rsidP="0019327E">
      <w:pPr>
        <w:jc w:val="center"/>
        <w:rPr>
          <w:color w:val="00B050"/>
          <w:sz w:val="28"/>
          <w:szCs w:val="28"/>
        </w:rPr>
      </w:pPr>
    </w:p>
    <w:tbl>
      <w:tblPr>
        <w:tblW w:w="5000" w:type="pct"/>
        <w:tblLayout w:type="fixed"/>
        <w:tblCellMar>
          <w:left w:w="0" w:type="dxa"/>
          <w:right w:w="0" w:type="dxa"/>
        </w:tblCellMar>
        <w:tblLook w:val="04A0" w:firstRow="1" w:lastRow="0" w:firstColumn="1" w:lastColumn="0" w:noHBand="0" w:noVBand="1"/>
      </w:tblPr>
      <w:tblGrid>
        <w:gridCol w:w="415"/>
        <w:gridCol w:w="7656"/>
        <w:gridCol w:w="1547"/>
      </w:tblGrid>
      <w:tr w:rsidR="0019327E" w:rsidRPr="005A039A" w:rsidTr="004546A7">
        <w:trPr>
          <w:trHeight w:val="358"/>
        </w:trPr>
        <w:tc>
          <w:tcPr>
            <w:tcW w:w="21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9327E" w:rsidRPr="005A039A" w:rsidRDefault="0019327E" w:rsidP="0019327E">
            <w:pPr>
              <w:rPr>
                <w:color w:val="000000"/>
              </w:rPr>
            </w:pPr>
            <w:r w:rsidRPr="005A039A">
              <w:rPr>
                <w:b/>
                <w:bCs/>
                <w:color w:val="000000"/>
              </w:rPr>
              <w:t>№</w:t>
            </w:r>
          </w:p>
        </w:tc>
        <w:tc>
          <w:tcPr>
            <w:tcW w:w="39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9327E" w:rsidRPr="005A039A" w:rsidRDefault="0019327E" w:rsidP="004546A7">
            <w:pPr>
              <w:jc w:val="center"/>
              <w:rPr>
                <w:color w:val="000000"/>
              </w:rPr>
            </w:pPr>
            <w:r w:rsidRPr="005A039A">
              <w:rPr>
                <w:b/>
                <w:bCs/>
                <w:color w:val="000000"/>
              </w:rPr>
              <w:t>Выходные данные работ</w:t>
            </w:r>
          </w:p>
        </w:tc>
        <w:tc>
          <w:tcPr>
            <w:tcW w:w="80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9327E" w:rsidRPr="005A039A" w:rsidRDefault="0019327E" w:rsidP="004546A7">
            <w:pPr>
              <w:jc w:val="center"/>
              <w:rPr>
                <w:color w:val="000000"/>
              </w:rPr>
            </w:pPr>
            <w:r w:rsidRPr="005A039A">
              <w:rPr>
                <w:b/>
                <w:bCs/>
                <w:color w:val="000000"/>
              </w:rPr>
              <w:t>Ссылка</w:t>
            </w:r>
          </w:p>
        </w:tc>
      </w:tr>
      <w:tr w:rsidR="0019327E" w:rsidRPr="005A039A" w:rsidTr="0019327E">
        <w:trPr>
          <w:trHeight w:val="358"/>
        </w:trPr>
        <w:tc>
          <w:tcPr>
            <w:tcW w:w="5000" w:type="pct"/>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9327E" w:rsidRPr="005A039A" w:rsidRDefault="0019327E" w:rsidP="0019327E">
            <w:pPr>
              <w:rPr>
                <w:color w:val="000000"/>
              </w:rPr>
            </w:pPr>
            <w:r w:rsidRPr="005A039A">
              <w:rPr>
                <w:b/>
                <w:bCs/>
                <w:color w:val="000000"/>
              </w:rPr>
              <w:t>201</w:t>
            </w:r>
            <w:r>
              <w:rPr>
                <w:b/>
                <w:bCs/>
                <w:color w:val="000000"/>
              </w:rPr>
              <w:t>8</w:t>
            </w:r>
            <w:r w:rsidRPr="005A039A">
              <w:rPr>
                <w:b/>
                <w:bCs/>
                <w:color w:val="000000"/>
              </w:rPr>
              <w:t xml:space="preserve"> год</w:t>
            </w:r>
          </w:p>
        </w:tc>
      </w:tr>
      <w:tr w:rsidR="00A35A98" w:rsidRPr="00A35A98" w:rsidTr="004546A7">
        <w:trPr>
          <w:trHeight w:val="45"/>
        </w:trPr>
        <w:tc>
          <w:tcPr>
            <w:tcW w:w="21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A35A98" w:rsidRPr="00A35A98" w:rsidRDefault="00A35A98" w:rsidP="0019327E">
            <w:pPr>
              <w:rPr>
                <w:b/>
                <w:color w:val="000000"/>
              </w:rPr>
            </w:pPr>
            <w:r w:rsidRPr="00A35A98">
              <w:rPr>
                <w:b/>
                <w:color w:val="000000"/>
              </w:rPr>
              <w:t>1</w:t>
            </w:r>
          </w:p>
        </w:tc>
        <w:tc>
          <w:tcPr>
            <w:tcW w:w="39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A35A98" w:rsidRPr="00A35A98" w:rsidRDefault="00A35A98" w:rsidP="00A35A98">
            <w:pPr>
              <w:jc w:val="both"/>
              <w:rPr>
                <w:lang w:val="en-US"/>
              </w:rPr>
            </w:pPr>
            <w:r w:rsidRPr="00A35A98">
              <w:rPr>
                <w:lang w:val="en-US"/>
              </w:rPr>
              <w:t xml:space="preserve">Yerzhan A. Issabayev, Galina I. Boiko, Nina P. Lyubchenko, Yerengaip M. Shaikhutdinov, Hervé Muhr, Ludovic Colombeau, Philippe Arnoux, Céline Frochot Synthesis of unexplored aminophosphonic acid and evaluation as scale inhibitor for industrial water applications// Journal of Water Process Engineering 22 (2018) 192-202( </w:t>
            </w:r>
            <w:r w:rsidRPr="00A35A98">
              <w:t>импакт</w:t>
            </w:r>
            <w:r w:rsidRPr="00A35A98">
              <w:rPr>
                <w:lang w:val="en-US"/>
              </w:rPr>
              <w:t>-</w:t>
            </w:r>
            <w:r w:rsidRPr="00A35A98">
              <w:t>фактор</w:t>
            </w:r>
            <w:r w:rsidRPr="00A35A98">
              <w:rPr>
                <w:lang w:val="en-US"/>
              </w:rPr>
              <w:t xml:space="preserve"> 4,00)</w:t>
            </w:r>
          </w:p>
        </w:tc>
        <w:tc>
          <w:tcPr>
            <w:tcW w:w="80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A35A98" w:rsidRPr="00A35A98" w:rsidRDefault="00A35A98" w:rsidP="0019327E">
            <w:pPr>
              <w:jc w:val="center"/>
              <w:rPr>
                <w:color w:val="000000"/>
              </w:rPr>
            </w:pPr>
            <w:r w:rsidRPr="005A039A">
              <w:rPr>
                <w:color w:val="000000"/>
              </w:rPr>
              <w:t>Копия приложена</w:t>
            </w:r>
          </w:p>
        </w:tc>
        <w:bookmarkStart w:id="0" w:name="_GoBack"/>
        <w:bookmarkEnd w:id="0"/>
      </w:tr>
      <w:tr w:rsidR="00A35A98" w:rsidRPr="00A35A98" w:rsidTr="004546A7">
        <w:trPr>
          <w:trHeight w:val="45"/>
        </w:trPr>
        <w:tc>
          <w:tcPr>
            <w:tcW w:w="21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A35A98" w:rsidRPr="00A35A98" w:rsidRDefault="00A35A98" w:rsidP="0019327E">
            <w:pPr>
              <w:rPr>
                <w:b/>
                <w:color w:val="000000"/>
              </w:rPr>
            </w:pPr>
            <w:r w:rsidRPr="00A35A98">
              <w:rPr>
                <w:b/>
                <w:color w:val="000000"/>
              </w:rPr>
              <w:t>2</w:t>
            </w:r>
          </w:p>
        </w:tc>
        <w:tc>
          <w:tcPr>
            <w:tcW w:w="39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A35A98" w:rsidRPr="00A35A98" w:rsidRDefault="00A35A98" w:rsidP="00A35A98">
            <w:pPr>
              <w:jc w:val="both"/>
              <w:rPr>
                <w:lang w:val="en-US"/>
              </w:rPr>
            </w:pPr>
            <w:r w:rsidRPr="00A35A98">
              <w:rPr>
                <w:lang w:val="en-US"/>
              </w:rPr>
              <w:t>Raushan G. Sarmurzina, Galina I. Boyko, Meirzhan T. Baigaziyev, Uzakbai.S. Karabalin, Nina P. Lubchenko New generation of energy accumulating substances based on activated aluminum // Journal of chemical technology and metallurgy.\\Journal of chemical technology and metallurgy, Sofia, V53, .</w:t>
            </w:r>
            <w:r w:rsidRPr="00A35A98">
              <w:t>выпуск</w:t>
            </w:r>
            <w:r w:rsidRPr="00A35A98">
              <w:rPr>
                <w:lang w:val="en-US"/>
              </w:rPr>
              <w:t xml:space="preserve"> 1, 2018.-</w:t>
            </w:r>
            <w:r w:rsidRPr="00A35A98">
              <w:t>С</w:t>
            </w:r>
            <w:r w:rsidRPr="00A35A98">
              <w:rPr>
                <w:lang w:val="en-US"/>
              </w:rPr>
              <w:t>.119-124 (</w:t>
            </w:r>
            <w:r w:rsidRPr="00A35A98">
              <w:t>импакт</w:t>
            </w:r>
            <w:r w:rsidRPr="00A35A98">
              <w:rPr>
                <w:lang w:val="en-US"/>
              </w:rPr>
              <w:t>-</w:t>
            </w:r>
            <w:r w:rsidRPr="00A35A98">
              <w:t>фактор</w:t>
            </w:r>
            <w:r w:rsidRPr="00A35A98">
              <w:rPr>
                <w:lang w:val="en-US"/>
              </w:rPr>
              <w:t xml:space="preserve"> 0,20)</w:t>
            </w:r>
          </w:p>
        </w:tc>
        <w:tc>
          <w:tcPr>
            <w:tcW w:w="80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A35A98" w:rsidRPr="00A35A98" w:rsidRDefault="00A35A98" w:rsidP="0019327E">
            <w:pPr>
              <w:jc w:val="center"/>
              <w:rPr>
                <w:color w:val="000000"/>
                <w:lang w:val="en-US"/>
              </w:rPr>
            </w:pPr>
            <w:r w:rsidRPr="005A039A">
              <w:rPr>
                <w:color w:val="000000"/>
              </w:rPr>
              <w:t>Копия приложена</w:t>
            </w:r>
          </w:p>
        </w:tc>
      </w:tr>
      <w:tr w:rsidR="00A35A98" w:rsidRPr="00A35A98" w:rsidTr="004546A7">
        <w:trPr>
          <w:trHeight w:val="45"/>
        </w:trPr>
        <w:tc>
          <w:tcPr>
            <w:tcW w:w="21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A35A98" w:rsidRPr="00A35A98" w:rsidRDefault="00A35A98" w:rsidP="0019327E">
            <w:pPr>
              <w:rPr>
                <w:b/>
                <w:color w:val="000000"/>
              </w:rPr>
            </w:pPr>
            <w:r w:rsidRPr="00A35A98">
              <w:rPr>
                <w:b/>
                <w:color w:val="000000"/>
              </w:rPr>
              <w:t>3</w:t>
            </w:r>
          </w:p>
        </w:tc>
        <w:tc>
          <w:tcPr>
            <w:tcW w:w="39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A35A98" w:rsidRPr="00A35A98" w:rsidRDefault="00A35A98" w:rsidP="00A35A98">
            <w:pPr>
              <w:pStyle w:val="a3"/>
              <w:spacing w:before="0" w:beforeAutospacing="0" w:after="0" w:afterAutospacing="0"/>
              <w:jc w:val="both"/>
              <w:rPr>
                <w:caps/>
                <w:lang w:val="en-US"/>
              </w:rPr>
            </w:pPr>
            <w:r w:rsidRPr="00A35A98">
              <w:rPr>
                <w:lang w:val="en-US"/>
              </w:rPr>
              <w:t>Ye.A. Issabayev, A.K. Merekenova, G.I. Boiko, N.P. Lyubchenko, R.G. Sarmurzina, Ye.M. Shaikhutdinov   Scale inhibitor testing of new organophosphoric compounds. Bulletin of The Karaganda University, №1 (89)//2018 –</w:t>
            </w:r>
            <w:r w:rsidRPr="00A35A98">
              <w:t>С</w:t>
            </w:r>
            <w:r w:rsidRPr="00A35A98">
              <w:rPr>
                <w:lang w:val="en-US"/>
              </w:rPr>
              <w:t>. 14-21 (Thomson Reuters).</w:t>
            </w:r>
          </w:p>
        </w:tc>
        <w:tc>
          <w:tcPr>
            <w:tcW w:w="80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A35A98" w:rsidRPr="00A35A98" w:rsidRDefault="00A35A98" w:rsidP="0019327E">
            <w:pPr>
              <w:jc w:val="center"/>
              <w:rPr>
                <w:color w:val="000000"/>
                <w:lang w:val="en-US"/>
              </w:rPr>
            </w:pPr>
            <w:r w:rsidRPr="005A039A">
              <w:rPr>
                <w:color w:val="000000"/>
              </w:rPr>
              <w:t>Копия приложена</w:t>
            </w:r>
          </w:p>
        </w:tc>
      </w:tr>
      <w:tr w:rsidR="00A35A98" w:rsidRPr="00A35A98" w:rsidTr="004546A7">
        <w:trPr>
          <w:trHeight w:val="45"/>
        </w:trPr>
        <w:tc>
          <w:tcPr>
            <w:tcW w:w="21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A35A98" w:rsidRPr="00A35A98" w:rsidRDefault="00A35A98" w:rsidP="0019327E">
            <w:pPr>
              <w:rPr>
                <w:b/>
                <w:color w:val="000000"/>
              </w:rPr>
            </w:pPr>
            <w:r>
              <w:rPr>
                <w:b/>
                <w:color w:val="000000"/>
              </w:rPr>
              <w:t>4</w:t>
            </w:r>
          </w:p>
        </w:tc>
        <w:tc>
          <w:tcPr>
            <w:tcW w:w="39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A35A98" w:rsidRPr="00A35A98" w:rsidRDefault="00A35A98" w:rsidP="00A35A98">
            <w:pPr>
              <w:pStyle w:val="a3"/>
              <w:spacing w:before="0" w:beforeAutospacing="0" w:after="0" w:afterAutospacing="0"/>
              <w:jc w:val="both"/>
              <w:rPr>
                <w:caps/>
              </w:rPr>
            </w:pPr>
            <w:r w:rsidRPr="00A35A98">
              <w:t>Аюкаева В.Н, Т.Р. Зияева, Г.И. Бойко, Р.Г. Сармурзина, Н.П. Любченко Азот-кислород производные малеинового ангидрида для ингибирования коррозии // Труды Международных Сатпаевских чтений «Инновационные решения традиционных проблем: инженерия и технологии» и приурочена к посланию Президента Республики «Цифровой Казахстан». Алматы КазНИТУ 12.04.2018. –С.246-250.</w:t>
            </w:r>
          </w:p>
        </w:tc>
        <w:tc>
          <w:tcPr>
            <w:tcW w:w="80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A35A98" w:rsidRPr="00A35A98" w:rsidRDefault="00A35A98" w:rsidP="0019327E">
            <w:pPr>
              <w:jc w:val="center"/>
              <w:rPr>
                <w:color w:val="000000"/>
              </w:rPr>
            </w:pPr>
            <w:r w:rsidRPr="005A039A">
              <w:rPr>
                <w:color w:val="000000"/>
              </w:rPr>
              <w:t>Копия приложена</w:t>
            </w:r>
          </w:p>
        </w:tc>
      </w:tr>
      <w:tr w:rsidR="00A35A98" w:rsidRPr="00A35A98" w:rsidTr="004546A7">
        <w:trPr>
          <w:trHeight w:val="45"/>
        </w:trPr>
        <w:tc>
          <w:tcPr>
            <w:tcW w:w="21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A35A98" w:rsidRPr="00A35A98" w:rsidRDefault="00A35A98" w:rsidP="0019327E">
            <w:pPr>
              <w:rPr>
                <w:b/>
                <w:color w:val="000000"/>
              </w:rPr>
            </w:pPr>
            <w:r>
              <w:rPr>
                <w:b/>
                <w:color w:val="000000"/>
              </w:rPr>
              <w:t>5</w:t>
            </w:r>
          </w:p>
        </w:tc>
        <w:tc>
          <w:tcPr>
            <w:tcW w:w="39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A35A98" w:rsidRPr="00A35A98" w:rsidRDefault="00A35A98" w:rsidP="00A35A98">
            <w:pPr>
              <w:pStyle w:val="a3"/>
              <w:spacing w:before="0" w:beforeAutospacing="0" w:after="0" w:afterAutospacing="0"/>
              <w:jc w:val="both"/>
              <w:rPr>
                <w:caps/>
              </w:rPr>
            </w:pPr>
            <w:r w:rsidRPr="00A35A98">
              <w:t>Исабаев Е.А., Бойко Г.И., Любченко Н.П., Сармурзина Р.Г., Шайхутдинов Е.М. Новый фосфорорганический ингибитор солеотложения // Материалы международной научно-практической конференции «Современные тренды высшего образования и науки в области химической и биохимической инженерии», Алматы, 13-14, 2018.</w:t>
            </w:r>
          </w:p>
        </w:tc>
        <w:tc>
          <w:tcPr>
            <w:tcW w:w="80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A35A98" w:rsidRPr="00A35A98" w:rsidRDefault="00A35A98" w:rsidP="0019327E">
            <w:pPr>
              <w:jc w:val="center"/>
              <w:rPr>
                <w:color w:val="000000"/>
              </w:rPr>
            </w:pPr>
            <w:r w:rsidRPr="005A039A">
              <w:rPr>
                <w:color w:val="000000"/>
              </w:rPr>
              <w:t>Копия приложена</w:t>
            </w:r>
          </w:p>
        </w:tc>
      </w:tr>
      <w:tr w:rsidR="00A35A98" w:rsidRPr="00A35A98" w:rsidTr="004546A7">
        <w:trPr>
          <w:trHeight w:val="45"/>
        </w:trPr>
        <w:tc>
          <w:tcPr>
            <w:tcW w:w="21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A35A98" w:rsidRPr="00A35A98" w:rsidRDefault="00A35A98" w:rsidP="0019327E">
            <w:pPr>
              <w:rPr>
                <w:b/>
                <w:color w:val="000000"/>
              </w:rPr>
            </w:pPr>
            <w:r>
              <w:rPr>
                <w:b/>
                <w:color w:val="000000"/>
              </w:rPr>
              <w:t>6</w:t>
            </w:r>
          </w:p>
        </w:tc>
        <w:tc>
          <w:tcPr>
            <w:tcW w:w="39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A35A98" w:rsidRPr="00A35A98" w:rsidRDefault="00A35A98" w:rsidP="00A35A98">
            <w:pPr>
              <w:jc w:val="both"/>
            </w:pPr>
            <w:r w:rsidRPr="00A35A98">
              <w:rPr>
                <w:lang w:val="en-US"/>
              </w:rPr>
              <w:t>A</w:t>
            </w:r>
            <w:r w:rsidRPr="00A35A98">
              <w:t>юкаева В.Н., Зияева Т.Р., Бойко Г.И., Любченко Н.П., Шайхутдинов Е.М. Эффективность ингибиторной защиты нефтепромыслового оборудования // Материалы международной научно-практической конференции «Современные тренды высшего образования и науки в области химической и биохимической инженерии», Алматы, 13-14, 2018.</w:t>
            </w:r>
          </w:p>
        </w:tc>
        <w:tc>
          <w:tcPr>
            <w:tcW w:w="80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A35A98" w:rsidRPr="00A35A98" w:rsidRDefault="00A35A98" w:rsidP="0019327E">
            <w:pPr>
              <w:jc w:val="center"/>
              <w:rPr>
                <w:color w:val="000000"/>
              </w:rPr>
            </w:pPr>
            <w:r w:rsidRPr="005A039A">
              <w:rPr>
                <w:color w:val="000000"/>
              </w:rPr>
              <w:t>Копия приложена</w:t>
            </w:r>
          </w:p>
        </w:tc>
      </w:tr>
      <w:tr w:rsidR="00A35A98" w:rsidRPr="00A35A98" w:rsidTr="004546A7">
        <w:trPr>
          <w:trHeight w:val="45"/>
        </w:trPr>
        <w:tc>
          <w:tcPr>
            <w:tcW w:w="21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A35A98" w:rsidRDefault="00A35A98" w:rsidP="0019327E">
            <w:pPr>
              <w:rPr>
                <w:b/>
                <w:color w:val="000000"/>
              </w:rPr>
            </w:pPr>
            <w:r>
              <w:rPr>
                <w:b/>
                <w:color w:val="000000"/>
              </w:rPr>
              <w:t>7</w:t>
            </w:r>
          </w:p>
        </w:tc>
        <w:tc>
          <w:tcPr>
            <w:tcW w:w="39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A35A98" w:rsidRPr="00A35A98" w:rsidRDefault="00A35A98" w:rsidP="00A35A98">
            <w:pPr>
              <w:jc w:val="both"/>
            </w:pPr>
            <w:r w:rsidRPr="00A35A98">
              <w:t>С.Е.Набидоллаев, Г.И.Бойко, Р.Г.Сармурзи</w:t>
            </w:r>
            <w:r>
              <w:t>на, Н.П.Любченко, М.К Елеубеков,</w:t>
            </w:r>
            <w:r w:rsidRPr="00A35A98">
              <w:t xml:space="preserve"> А.Е.Бимуратов, Д.К.Кенесова, Е.М. Шайхутдинов. Деметаллизация    гудрона </w:t>
            </w:r>
            <w:r>
              <w:t>ТОО «ПНХЗ</w:t>
            </w:r>
            <w:r w:rsidRPr="00A35A98">
              <w:t>» с использованием энергоаккумулировающих веществ.</w:t>
            </w:r>
          </w:p>
        </w:tc>
        <w:tc>
          <w:tcPr>
            <w:tcW w:w="80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A35A98" w:rsidRPr="00A35A98" w:rsidRDefault="00A35A98" w:rsidP="0019327E">
            <w:pPr>
              <w:jc w:val="center"/>
              <w:rPr>
                <w:color w:val="000000"/>
              </w:rPr>
            </w:pPr>
            <w:r w:rsidRPr="005A039A">
              <w:rPr>
                <w:color w:val="000000"/>
              </w:rPr>
              <w:t>Копия приложена</w:t>
            </w:r>
          </w:p>
        </w:tc>
      </w:tr>
      <w:tr w:rsidR="00A35A98" w:rsidRPr="00A35A98" w:rsidTr="004546A7">
        <w:trPr>
          <w:trHeight w:val="45"/>
        </w:trPr>
        <w:tc>
          <w:tcPr>
            <w:tcW w:w="21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A35A98" w:rsidRDefault="00A35A98" w:rsidP="0019327E">
            <w:pPr>
              <w:rPr>
                <w:b/>
                <w:color w:val="000000"/>
              </w:rPr>
            </w:pPr>
            <w:r>
              <w:rPr>
                <w:b/>
                <w:color w:val="000000"/>
              </w:rPr>
              <w:t>8</w:t>
            </w:r>
          </w:p>
        </w:tc>
        <w:tc>
          <w:tcPr>
            <w:tcW w:w="39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A35A98" w:rsidRPr="00A35A98" w:rsidRDefault="00A35A98" w:rsidP="00A35A98">
            <w:pPr>
              <w:jc w:val="both"/>
            </w:pPr>
            <w:r w:rsidRPr="00A35A98">
              <w:t xml:space="preserve">Сармурзина Р.Г., Бойко Г.И..Любченко Н.П., Набидоллаев С.Е., Бойко Е.А., Карабалин У.С., Акчулаков Б.У., Козырев Д.В.   Способ извлечения цветных металлов из тяжелого нефтяного сырья. Заявка на изобретение (рег.№ 2018/0265.1 от 26 апреля 2018 года) </w:t>
            </w:r>
          </w:p>
        </w:tc>
        <w:tc>
          <w:tcPr>
            <w:tcW w:w="80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A35A98" w:rsidRPr="00A35A98" w:rsidRDefault="00A35A98" w:rsidP="0019327E">
            <w:pPr>
              <w:jc w:val="center"/>
              <w:rPr>
                <w:color w:val="000000"/>
              </w:rPr>
            </w:pPr>
            <w:r w:rsidRPr="005A039A">
              <w:rPr>
                <w:color w:val="000000"/>
              </w:rPr>
              <w:t>Копия приложена</w:t>
            </w:r>
          </w:p>
        </w:tc>
      </w:tr>
      <w:tr w:rsidR="00A35A98" w:rsidRPr="00A35A98" w:rsidTr="004546A7">
        <w:trPr>
          <w:trHeight w:val="45"/>
        </w:trPr>
        <w:tc>
          <w:tcPr>
            <w:tcW w:w="21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A35A98" w:rsidRDefault="00A35A98" w:rsidP="0019327E">
            <w:pPr>
              <w:rPr>
                <w:b/>
                <w:color w:val="000000"/>
              </w:rPr>
            </w:pPr>
            <w:r>
              <w:rPr>
                <w:b/>
                <w:color w:val="000000"/>
              </w:rPr>
              <w:t>9</w:t>
            </w:r>
          </w:p>
        </w:tc>
        <w:tc>
          <w:tcPr>
            <w:tcW w:w="39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A35A98" w:rsidRPr="00A35A98" w:rsidRDefault="00A35A98" w:rsidP="00A35A98">
            <w:pPr>
              <w:jc w:val="both"/>
            </w:pPr>
            <w:r w:rsidRPr="00A35A98">
              <w:t>Бойко Г.И., Сармурзина Р.Г., Карабалин У.С., Тиесов Д.С., Любченко Н.П., Набидоллаев С.Е., Бойко Е.А. Способ удаления серы из нефтяного сырья. Заявка на изобретение. (рег.№ 2018/0640.1 от 16.09.18)</w:t>
            </w:r>
          </w:p>
        </w:tc>
        <w:tc>
          <w:tcPr>
            <w:tcW w:w="80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A35A98" w:rsidRPr="00A35A98" w:rsidRDefault="00A35A98" w:rsidP="0019327E">
            <w:pPr>
              <w:jc w:val="center"/>
              <w:rPr>
                <w:color w:val="000000"/>
              </w:rPr>
            </w:pPr>
            <w:r w:rsidRPr="005A039A">
              <w:rPr>
                <w:color w:val="000000"/>
              </w:rPr>
              <w:t>Копия приложена</w:t>
            </w:r>
          </w:p>
        </w:tc>
      </w:tr>
    </w:tbl>
    <w:p w:rsidR="0019327E" w:rsidRPr="0019327E" w:rsidRDefault="0019327E" w:rsidP="0019327E">
      <w:pPr>
        <w:jc w:val="center"/>
        <w:rPr>
          <w:color w:val="00B050"/>
          <w:sz w:val="28"/>
          <w:szCs w:val="28"/>
        </w:rPr>
      </w:pPr>
    </w:p>
    <w:p w:rsidR="0019327E" w:rsidRDefault="0019327E" w:rsidP="0019327E">
      <w:pPr>
        <w:pStyle w:val="a3"/>
        <w:spacing w:before="0" w:beforeAutospacing="0" w:after="0" w:afterAutospacing="0"/>
        <w:ind w:firstLine="567"/>
        <w:jc w:val="center"/>
        <w:rPr>
          <w:sz w:val="28"/>
          <w:szCs w:val="28"/>
        </w:rPr>
      </w:pPr>
    </w:p>
    <w:p w:rsidR="00F71CA0" w:rsidRDefault="00F71CA0" w:rsidP="00F60C76">
      <w:pPr>
        <w:pStyle w:val="a3"/>
        <w:spacing w:before="0" w:beforeAutospacing="0" w:after="0" w:afterAutospacing="0"/>
        <w:ind w:firstLine="567"/>
        <w:jc w:val="center"/>
        <w:rPr>
          <w:sz w:val="28"/>
          <w:szCs w:val="28"/>
        </w:rPr>
      </w:pPr>
      <w:r>
        <w:rPr>
          <w:sz w:val="28"/>
          <w:szCs w:val="28"/>
        </w:rPr>
        <w:lastRenderedPageBreak/>
        <w:t>ПРИЛОЖЕНИЕ В</w:t>
      </w:r>
    </w:p>
    <w:p w:rsidR="00EE0AE3" w:rsidRDefault="00EE0AE3" w:rsidP="00F60C76">
      <w:pPr>
        <w:pStyle w:val="a3"/>
        <w:spacing w:before="0" w:beforeAutospacing="0" w:after="0" w:afterAutospacing="0"/>
        <w:ind w:firstLine="567"/>
        <w:jc w:val="center"/>
        <w:rPr>
          <w:sz w:val="28"/>
          <w:szCs w:val="28"/>
        </w:rPr>
      </w:pPr>
    </w:p>
    <w:p w:rsidR="00EE0AE3" w:rsidRDefault="00EE0AE3" w:rsidP="00EE0AE3">
      <w:pPr>
        <w:pStyle w:val="a3"/>
        <w:spacing w:before="0" w:beforeAutospacing="0" w:after="0" w:afterAutospacing="0"/>
        <w:jc w:val="center"/>
        <w:rPr>
          <w:sz w:val="28"/>
          <w:szCs w:val="28"/>
        </w:rPr>
      </w:pPr>
      <w:r>
        <w:rPr>
          <w:noProof/>
        </w:rPr>
        <w:drawing>
          <wp:inline distT="0" distB="0" distL="0" distR="0" wp14:anchorId="0E6CC821" wp14:editId="04AFE568">
            <wp:extent cx="5524500" cy="8010525"/>
            <wp:effectExtent l="0" t="0" r="0" b="9525"/>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rot="10800000">
                      <a:off x="0" y="0"/>
                      <a:ext cx="5524500" cy="8010525"/>
                    </a:xfrm>
                    <a:prstGeom prst="rect">
                      <a:avLst/>
                    </a:prstGeom>
                  </pic:spPr>
                </pic:pic>
              </a:graphicData>
            </a:graphic>
          </wp:inline>
        </w:drawing>
      </w:r>
    </w:p>
    <w:p w:rsidR="00EE0AE3" w:rsidRDefault="00EE0AE3" w:rsidP="00F60C76">
      <w:pPr>
        <w:pStyle w:val="a3"/>
        <w:spacing w:before="0" w:beforeAutospacing="0" w:after="0" w:afterAutospacing="0"/>
        <w:ind w:firstLine="567"/>
        <w:jc w:val="center"/>
        <w:rPr>
          <w:sz w:val="28"/>
          <w:szCs w:val="28"/>
        </w:rPr>
      </w:pPr>
    </w:p>
    <w:p w:rsidR="00B97B55" w:rsidRDefault="00B97B55" w:rsidP="00F60C76">
      <w:pPr>
        <w:pStyle w:val="a3"/>
        <w:spacing w:before="0" w:beforeAutospacing="0" w:after="0" w:afterAutospacing="0"/>
        <w:ind w:firstLine="567"/>
        <w:jc w:val="center"/>
        <w:rPr>
          <w:sz w:val="28"/>
          <w:szCs w:val="28"/>
        </w:rPr>
      </w:pPr>
    </w:p>
    <w:p w:rsidR="00B97B55" w:rsidRDefault="00B97B55" w:rsidP="00F60C76">
      <w:pPr>
        <w:pStyle w:val="a3"/>
        <w:spacing w:before="0" w:beforeAutospacing="0" w:after="0" w:afterAutospacing="0"/>
        <w:ind w:firstLine="567"/>
        <w:jc w:val="center"/>
        <w:rPr>
          <w:sz w:val="28"/>
          <w:szCs w:val="28"/>
        </w:rPr>
      </w:pPr>
    </w:p>
    <w:p w:rsidR="00F71CA0" w:rsidRDefault="00F71CA0" w:rsidP="00F60C76">
      <w:pPr>
        <w:pStyle w:val="a3"/>
        <w:spacing w:before="0" w:beforeAutospacing="0" w:after="0" w:afterAutospacing="0"/>
        <w:ind w:firstLine="567"/>
        <w:jc w:val="center"/>
        <w:rPr>
          <w:sz w:val="28"/>
          <w:szCs w:val="28"/>
        </w:rPr>
      </w:pPr>
      <w:r>
        <w:rPr>
          <w:sz w:val="28"/>
          <w:szCs w:val="28"/>
        </w:rPr>
        <w:lastRenderedPageBreak/>
        <w:t>ПРИЛОЖЕНИЕ Г</w:t>
      </w:r>
    </w:p>
    <w:p w:rsidR="00821A81" w:rsidRDefault="00821A81" w:rsidP="00F60C76">
      <w:pPr>
        <w:pStyle w:val="a3"/>
        <w:spacing w:before="0" w:beforeAutospacing="0" w:after="0" w:afterAutospacing="0"/>
        <w:ind w:firstLine="567"/>
        <w:jc w:val="center"/>
        <w:rPr>
          <w:sz w:val="28"/>
          <w:szCs w:val="28"/>
        </w:rPr>
      </w:pPr>
    </w:p>
    <w:p w:rsidR="00821A81" w:rsidRDefault="00821A81" w:rsidP="00821A81">
      <w:pPr>
        <w:pStyle w:val="a3"/>
        <w:tabs>
          <w:tab w:val="left" w:pos="5103"/>
        </w:tabs>
        <w:spacing w:before="0" w:beforeAutospacing="0" w:after="0" w:afterAutospacing="0"/>
        <w:jc w:val="center"/>
        <w:rPr>
          <w:sz w:val="28"/>
          <w:szCs w:val="28"/>
        </w:rPr>
      </w:pPr>
    </w:p>
    <w:p w:rsidR="00EE0AE3" w:rsidRDefault="00821A81" w:rsidP="00821A81">
      <w:pPr>
        <w:pStyle w:val="a3"/>
        <w:spacing w:before="0" w:beforeAutospacing="0" w:after="0" w:afterAutospacing="0"/>
        <w:jc w:val="center"/>
        <w:rPr>
          <w:sz w:val="28"/>
          <w:szCs w:val="28"/>
        </w:rPr>
      </w:pPr>
      <w:r w:rsidRPr="00821A81">
        <w:rPr>
          <w:noProof/>
          <w:sz w:val="28"/>
          <w:szCs w:val="28"/>
        </w:rPr>
        <w:drawing>
          <wp:inline distT="0" distB="0" distL="0" distR="0">
            <wp:extent cx="6119811" cy="8086725"/>
            <wp:effectExtent l="0" t="0" r="0" b="0"/>
            <wp:docPr id="234" name="Рисунок 234" descr="D:\system\desktop\БГИ\Новый документ 2018-10-19 07.56.34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ystem\desktop\БГИ\Новый документ 2018-10-19 07.56.34_3.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121078" cy="8088399"/>
                    </a:xfrm>
                    <a:prstGeom prst="rect">
                      <a:avLst/>
                    </a:prstGeom>
                    <a:noFill/>
                    <a:ln>
                      <a:noFill/>
                    </a:ln>
                  </pic:spPr>
                </pic:pic>
              </a:graphicData>
            </a:graphic>
          </wp:inline>
        </w:drawing>
      </w:r>
      <w:r w:rsidR="00EE0AE3">
        <w:rPr>
          <w:sz w:val="28"/>
          <w:szCs w:val="28"/>
        </w:rPr>
        <w:br w:type="page"/>
      </w:r>
    </w:p>
    <w:p w:rsidR="004546A7" w:rsidRDefault="004546A7" w:rsidP="00F60C76">
      <w:pPr>
        <w:pStyle w:val="a3"/>
        <w:spacing w:before="0" w:beforeAutospacing="0" w:after="0" w:afterAutospacing="0"/>
        <w:ind w:firstLine="567"/>
        <w:jc w:val="center"/>
        <w:rPr>
          <w:sz w:val="28"/>
          <w:szCs w:val="28"/>
        </w:rPr>
      </w:pPr>
      <w:r>
        <w:rPr>
          <w:sz w:val="28"/>
          <w:szCs w:val="28"/>
        </w:rPr>
        <w:lastRenderedPageBreak/>
        <w:t>ПРИЛОЖЕНИЕ Д</w:t>
      </w:r>
    </w:p>
    <w:p w:rsidR="00821A81" w:rsidRDefault="00821A81" w:rsidP="00F60C76">
      <w:pPr>
        <w:pStyle w:val="a3"/>
        <w:spacing w:before="0" w:beforeAutospacing="0" w:after="0" w:afterAutospacing="0"/>
        <w:ind w:firstLine="567"/>
        <w:jc w:val="center"/>
        <w:rPr>
          <w:sz w:val="28"/>
          <w:szCs w:val="28"/>
        </w:rPr>
      </w:pPr>
    </w:p>
    <w:p w:rsidR="004546A7" w:rsidRDefault="00066185" w:rsidP="00066185">
      <w:pPr>
        <w:pStyle w:val="a3"/>
        <w:spacing w:before="0" w:beforeAutospacing="0" w:after="0" w:afterAutospacing="0"/>
        <w:jc w:val="center"/>
        <w:rPr>
          <w:sz w:val="28"/>
          <w:szCs w:val="28"/>
        </w:rPr>
      </w:pPr>
      <w:r w:rsidRPr="00066185">
        <w:rPr>
          <w:noProof/>
          <w:sz w:val="28"/>
          <w:szCs w:val="28"/>
        </w:rPr>
        <w:drawing>
          <wp:inline distT="0" distB="0" distL="0" distR="0">
            <wp:extent cx="6119870" cy="7802245"/>
            <wp:effectExtent l="0" t="0" r="0" b="8255"/>
            <wp:docPr id="235" name="Рисунок 235" descr="D:\system\desktop\БГИ\Новый документ 2018-10-19 07.56.34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ystem\desktop\БГИ\Новый документ 2018-10-19 07.56.34_4.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120505" cy="7803055"/>
                    </a:xfrm>
                    <a:prstGeom prst="rect">
                      <a:avLst/>
                    </a:prstGeom>
                    <a:noFill/>
                    <a:ln>
                      <a:noFill/>
                    </a:ln>
                  </pic:spPr>
                </pic:pic>
              </a:graphicData>
            </a:graphic>
          </wp:inline>
        </w:drawing>
      </w:r>
    </w:p>
    <w:p w:rsidR="00066185" w:rsidRDefault="00066185" w:rsidP="00066185">
      <w:pPr>
        <w:pStyle w:val="a3"/>
        <w:spacing w:before="0" w:beforeAutospacing="0" w:after="0" w:afterAutospacing="0"/>
        <w:jc w:val="center"/>
        <w:rPr>
          <w:sz w:val="28"/>
          <w:szCs w:val="28"/>
        </w:rPr>
      </w:pPr>
    </w:p>
    <w:p w:rsidR="004546A7" w:rsidRDefault="004546A7" w:rsidP="002D7903">
      <w:pPr>
        <w:pStyle w:val="a3"/>
        <w:spacing w:before="0" w:beforeAutospacing="0" w:after="0" w:afterAutospacing="0"/>
        <w:ind w:firstLine="567"/>
        <w:jc w:val="center"/>
        <w:rPr>
          <w:sz w:val="28"/>
          <w:szCs w:val="28"/>
        </w:rPr>
      </w:pPr>
    </w:p>
    <w:p w:rsidR="00B97B55" w:rsidRDefault="00B97B55" w:rsidP="002D7903">
      <w:pPr>
        <w:pStyle w:val="a3"/>
        <w:spacing w:before="0" w:beforeAutospacing="0" w:after="0" w:afterAutospacing="0"/>
        <w:ind w:firstLine="567"/>
        <w:jc w:val="center"/>
        <w:rPr>
          <w:sz w:val="28"/>
          <w:szCs w:val="28"/>
        </w:rPr>
      </w:pPr>
    </w:p>
    <w:p w:rsidR="00B97B55" w:rsidRDefault="00B97B55" w:rsidP="002D7903">
      <w:pPr>
        <w:pStyle w:val="a3"/>
        <w:spacing w:before="0" w:beforeAutospacing="0" w:after="0" w:afterAutospacing="0"/>
        <w:ind w:firstLine="567"/>
        <w:jc w:val="center"/>
        <w:rPr>
          <w:sz w:val="28"/>
          <w:szCs w:val="28"/>
        </w:rPr>
      </w:pPr>
    </w:p>
    <w:p w:rsidR="002D7903" w:rsidRPr="002D7903" w:rsidRDefault="002D7903" w:rsidP="002D7903">
      <w:pPr>
        <w:pStyle w:val="a3"/>
        <w:spacing w:before="0" w:beforeAutospacing="0" w:after="0" w:afterAutospacing="0"/>
        <w:ind w:firstLine="567"/>
        <w:jc w:val="center"/>
        <w:rPr>
          <w:sz w:val="28"/>
          <w:szCs w:val="28"/>
        </w:rPr>
      </w:pPr>
      <w:r w:rsidRPr="002D7903">
        <w:rPr>
          <w:sz w:val="28"/>
          <w:szCs w:val="28"/>
        </w:rPr>
        <w:lastRenderedPageBreak/>
        <w:t xml:space="preserve">ПРИЛОЖЕНИЕ </w:t>
      </w:r>
      <w:r w:rsidR="00B97B55">
        <w:rPr>
          <w:sz w:val="28"/>
          <w:szCs w:val="28"/>
        </w:rPr>
        <w:t>Е</w:t>
      </w:r>
    </w:p>
    <w:p w:rsidR="002D7903" w:rsidRPr="002D7903" w:rsidRDefault="002D7903" w:rsidP="002D7903">
      <w:pPr>
        <w:pStyle w:val="a3"/>
        <w:spacing w:before="0" w:beforeAutospacing="0" w:after="0" w:afterAutospacing="0"/>
        <w:ind w:firstLine="567"/>
        <w:jc w:val="center"/>
        <w:rPr>
          <w:sz w:val="28"/>
          <w:szCs w:val="28"/>
        </w:rPr>
      </w:pPr>
    </w:p>
    <w:p w:rsidR="002D7903" w:rsidRPr="002D7903" w:rsidRDefault="002D7903" w:rsidP="002D7903">
      <w:pPr>
        <w:pStyle w:val="a3"/>
        <w:spacing w:before="0" w:beforeAutospacing="0" w:after="0" w:afterAutospacing="0"/>
        <w:ind w:firstLine="567"/>
        <w:jc w:val="center"/>
        <w:rPr>
          <w:sz w:val="28"/>
          <w:szCs w:val="28"/>
        </w:rPr>
      </w:pPr>
    </w:p>
    <w:p w:rsidR="004546A7" w:rsidRDefault="002D7903" w:rsidP="00873458">
      <w:pPr>
        <w:pStyle w:val="a3"/>
        <w:spacing w:before="0" w:beforeAutospacing="0" w:after="0" w:afterAutospacing="0"/>
        <w:jc w:val="center"/>
        <w:rPr>
          <w:sz w:val="28"/>
          <w:szCs w:val="28"/>
        </w:rPr>
      </w:pPr>
      <w:r w:rsidRPr="002D7903">
        <w:rPr>
          <w:noProof/>
          <w:sz w:val="28"/>
          <w:szCs w:val="28"/>
        </w:rPr>
        <w:drawing>
          <wp:inline distT="0" distB="0" distL="0" distR="0">
            <wp:extent cx="6120032" cy="7453630"/>
            <wp:effectExtent l="0" t="0" r="0" b="0"/>
            <wp:docPr id="236" name="Рисунок 236" descr="D:\system\desktop\БГИ\Новый документ 2018-10-19 07.56.34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ystem\desktop\БГИ\Новый документ 2018-10-19 07.56.34_2.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21741" cy="7455712"/>
                    </a:xfrm>
                    <a:prstGeom prst="rect">
                      <a:avLst/>
                    </a:prstGeom>
                    <a:noFill/>
                    <a:ln>
                      <a:noFill/>
                    </a:ln>
                  </pic:spPr>
                </pic:pic>
              </a:graphicData>
            </a:graphic>
          </wp:inline>
        </w:drawing>
      </w:r>
    </w:p>
    <w:p w:rsidR="004546A7" w:rsidRDefault="004546A7" w:rsidP="00F60C76">
      <w:pPr>
        <w:pStyle w:val="a3"/>
        <w:spacing w:before="0" w:beforeAutospacing="0" w:after="0" w:afterAutospacing="0"/>
        <w:ind w:firstLine="567"/>
        <w:jc w:val="center"/>
        <w:rPr>
          <w:sz w:val="28"/>
          <w:szCs w:val="28"/>
        </w:rPr>
      </w:pPr>
    </w:p>
    <w:p w:rsidR="004546A7" w:rsidRDefault="004546A7" w:rsidP="00F60C76">
      <w:pPr>
        <w:pStyle w:val="a3"/>
        <w:spacing w:before="0" w:beforeAutospacing="0" w:after="0" w:afterAutospacing="0"/>
        <w:ind w:firstLine="567"/>
        <w:jc w:val="center"/>
        <w:rPr>
          <w:sz w:val="28"/>
          <w:szCs w:val="28"/>
        </w:rPr>
      </w:pPr>
    </w:p>
    <w:p w:rsidR="004546A7" w:rsidRDefault="004546A7" w:rsidP="00F60C76">
      <w:pPr>
        <w:pStyle w:val="a3"/>
        <w:spacing w:before="0" w:beforeAutospacing="0" w:after="0" w:afterAutospacing="0"/>
        <w:ind w:firstLine="567"/>
        <w:jc w:val="center"/>
        <w:rPr>
          <w:sz w:val="28"/>
          <w:szCs w:val="28"/>
        </w:rPr>
      </w:pPr>
    </w:p>
    <w:p w:rsidR="00B97B55" w:rsidRDefault="00B97B55" w:rsidP="00F60C76">
      <w:pPr>
        <w:pStyle w:val="a3"/>
        <w:spacing w:before="0" w:beforeAutospacing="0" w:after="0" w:afterAutospacing="0"/>
        <w:ind w:firstLine="567"/>
        <w:jc w:val="center"/>
        <w:rPr>
          <w:sz w:val="28"/>
          <w:szCs w:val="28"/>
        </w:rPr>
      </w:pPr>
    </w:p>
    <w:p w:rsidR="004546A7" w:rsidRDefault="004546A7" w:rsidP="00F60C76">
      <w:pPr>
        <w:pStyle w:val="a3"/>
        <w:spacing w:before="0" w:beforeAutospacing="0" w:after="0" w:afterAutospacing="0"/>
        <w:ind w:firstLine="567"/>
        <w:jc w:val="center"/>
        <w:rPr>
          <w:sz w:val="28"/>
          <w:szCs w:val="28"/>
        </w:rPr>
      </w:pPr>
    </w:p>
    <w:p w:rsidR="004546A7" w:rsidRDefault="004546A7" w:rsidP="004546A7">
      <w:pPr>
        <w:ind w:firstLine="709"/>
        <w:jc w:val="center"/>
        <w:rPr>
          <w:b/>
        </w:rPr>
      </w:pPr>
      <w:r>
        <w:rPr>
          <w:b/>
        </w:rPr>
        <w:lastRenderedPageBreak/>
        <w:t>Грантовое финансирование</w:t>
      </w:r>
    </w:p>
    <w:p w:rsidR="004546A7" w:rsidRDefault="004546A7" w:rsidP="004546A7">
      <w:pPr>
        <w:ind w:firstLine="709"/>
        <w:jc w:val="center"/>
      </w:pPr>
      <w:r>
        <w:t>(результаты за 2018 год)</w:t>
      </w:r>
    </w:p>
    <w:p w:rsidR="004546A7" w:rsidRDefault="004546A7" w:rsidP="004546A7">
      <w:pPr>
        <w:ind w:firstLine="709"/>
        <w:jc w:val="center"/>
      </w:pPr>
    </w:p>
    <w:tbl>
      <w:tblPr>
        <w:tblW w:w="5000" w:type="pct"/>
        <w:tblLayout w:type="fixed"/>
        <w:tblLook w:val="04A0" w:firstRow="1" w:lastRow="0" w:firstColumn="1" w:lastColumn="0" w:noHBand="0" w:noVBand="1"/>
      </w:tblPr>
      <w:tblGrid>
        <w:gridCol w:w="673"/>
        <w:gridCol w:w="801"/>
        <w:gridCol w:w="612"/>
        <w:gridCol w:w="741"/>
        <w:gridCol w:w="1564"/>
        <w:gridCol w:w="2655"/>
        <w:gridCol w:w="40"/>
        <w:gridCol w:w="245"/>
        <w:gridCol w:w="893"/>
        <w:gridCol w:w="1404"/>
      </w:tblGrid>
      <w:tr w:rsidR="004546A7" w:rsidTr="00FD24C7">
        <w:trPr>
          <w:trHeight w:val="20"/>
        </w:trPr>
        <w:tc>
          <w:tcPr>
            <w:tcW w:w="765" w:type="pct"/>
            <w:gridSpan w:val="2"/>
            <w:tcBorders>
              <w:top w:val="single" w:sz="8" w:space="0" w:color="auto"/>
              <w:left w:val="single" w:sz="8" w:space="0" w:color="auto"/>
              <w:bottom w:val="single" w:sz="4" w:space="0" w:color="auto"/>
              <w:right w:val="single" w:sz="4" w:space="0" w:color="auto"/>
            </w:tcBorders>
            <w:hideMark/>
          </w:tcPr>
          <w:p w:rsidR="004546A7" w:rsidRDefault="004546A7" w:rsidP="00E72022">
            <w:pPr>
              <w:jc w:val="center"/>
              <w:rPr>
                <w:b/>
                <w:bCs/>
                <w:sz w:val="20"/>
                <w:szCs w:val="20"/>
              </w:rPr>
            </w:pPr>
            <w:r>
              <w:rPr>
                <w:b/>
                <w:bCs/>
                <w:sz w:val="20"/>
                <w:szCs w:val="20"/>
              </w:rPr>
              <w:t>Полное наименование организации-исполнителя</w:t>
            </w:r>
          </w:p>
        </w:tc>
        <w:tc>
          <w:tcPr>
            <w:tcW w:w="703" w:type="pct"/>
            <w:gridSpan w:val="2"/>
            <w:tcBorders>
              <w:top w:val="single" w:sz="8" w:space="0" w:color="auto"/>
              <w:left w:val="nil"/>
              <w:bottom w:val="single" w:sz="4" w:space="0" w:color="auto"/>
              <w:right w:val="single" w:sz="4" w:space="0" w:color="auto"/>
            </w:tcBorders>
            <w:hideMark/>
          </w:tcPr>
          <w:p w:rsidR="004546A7" w:rsidRDefault="004546A7" w:rsidP="00E72022">
            <w:pPr>
              <w:jc w:val="center"/>
              <w:rPr>
                <w:b/>
                <w:bCs/>
                <w:sz w:val="20"/>
                <w:szCs w:val="20"/>
              </w:rPr>
            </w:pPr>
            <w:r>
              <w:rPr>
                <w:b/>
                <w:bCs/>
                <w:sz w:val="20"/>
                <w:szCs w:val="20"/>
              </w:rPr>
              <w:t>Номер гранта</w:t>
            </w:r>
          </w:p>
        </w:tc>
        <w:tc>
          <w:tcPr>
            <w:tcW w:w="811" w:type="pct"/>
            <w:tcBorders>
              <w:top w:val="single" w:sz="8" w:space="0" w:color="auto"/>
              <w:left w:val="nil"/>
              <w:bottom w:val="single" w:sz="4" w:space="0" w:color="auto"/>
              <w:right w:val="single" w:sz="4" w:space="0" w:color="auto"/>
            </w:tcBorders>
            <w:hideMark/>
          </w:tcPr>
          <w:p w:rsidR="004546A7" w:rsidRDefault="004546A7" w:rsidP="00E72022">
            <w:pPr>
              <w:jc w:val="center"/>
              <w:rPr>
                <w:b/>
                <w:bCs/>
                <w:sz w:val="20"/>
                <w:szCs w:val="20"/>
              </w:rPr>
            </w:pPr>
            <w:r>
              <w:rPr>
                <w:b/>
                <w:bCs/>
                <w:sz w:val="20"/>
                <w:szCs w:val="20"/>
              </w:rPr>
              <w:t>Вид исследований</w:t>
            </w:r>
          </w:p>
        </w:tc>
        <w:tc>
          <w:tcPr>
            <w:tcW w:w="1400" w:type="pct"/>
            <w:gridSpan w:val="2"/>
            <w:tcBorders>
              <w:top w:val="single" w:sz="8" w:space="0" w:color="auto"/>
              <w:left w:val="nil"/>
              <w:bottom w:val="single" w:sz="4" w:space="0" w:color="auto"/>
              <w:right w:val="single" w:sz="4" w:space="0" w:color="auto"/>
            </w:tcBorders>
            <w:hideMark/>
          </w:tcPr>
          <w:p w:rsidR="004546A7" w:rsidRDefault="004546A7" w:rsidP="00E72022">
            <w:pPr>
              <w:jc w:val="center"/>
              <w:rPr>
                <w:b/>
                <w:bCs/>
                <w:sz w:val="20"/>
                <w:szCs w:val="20"/>
              </w:rPr>
            </w:pPr>
            <w:r>
              <w:rPr>
                <w:b/>
                <w:bCs/>
                <w:sz w:val="20"/>
                <w:szCs w:val="20"/>
              </w:rPr>
              <w:t>Наименование проекта</w:t>
            </w:r>
          </w:p>
        </w:tc>
        <w:tc>
          <w:tcPr>
            <w:tcW w:w="590" w:type="pct"/>
            <w:gridSpan w:val="2"/>
            <w:tcBorders>
              <w:top w:val="single" w:sz="8" w:space="0" w:color="auto"/>
              <w:left w:val="nil"/>
              <w:bottom w:val="single" w:sz="4" w:space="0" w:color="auto"/>
              <w:right w:val="single" w:sz="4" w:space="0" w:color="auto"/>
            </w:tcBorders>
            <w:hideMark/>
          </w:tcPr>
          <w:p w:rsidR="004546A7" w:rsidRDefault="004546A7" w:rsidP="00E72022">
            <w:pPr>
              <w:jc w:val="center"/>
              <w:rPr>
                <w:b/>
                <w:bCs/>
                <w:sz w:val="20"/>
                <w:szCs w:val="20"/>
              </w:rPr>
            </w:pPr>
            <w:r>
              <w:rPr>
                <w:b/>
                <w:bCs/>
                <w:sz w:val="20"/>
                <w:szCs w:val="20"/>
              </w:rPr>
              <w:t>Дата начала проекта</w:t>
            </w:r>
          </w:p>
        </w:tc>
        <w:tc>
          <w:tcPr>
            <w:tcW w:w="730" w:type="pct"/>
            <w:tcBorders>
              <w:top w:val="single" w:sz="8" w:space="0" w:color="auto"/>
              <w:left w:val="nil"/>
              <w:bottom w:val="single" w:sz="4" w:space="0" w:color="auto"/>
              <w:right w:val="single" w:sz="8" w:space="0" w:color="auto"/>
            </w:tcBorders>
            <w:hideMark/>
          </w:tcPr>
          <w:p w:rsidR="004546A7" w:rsidRDefault="004546A7" w:rsidP="00E72022">
            <w:pPr>
              <w:jc w:val="center"/>
              <w:rPr>
                <w:b/>
                <w:bCs/>
                <w:sz w:val="20"/>
                <w:szCs w:val="20"/>
              </w:rPr>
            </w:pPr>
            <w:r>
              <w:rPr>
                <w:b/>
                <w:bCs/>
                <w:sz w:val="20"/>
                <w:szCs w:val="20"/>
              </w:rPr>
              <w:t>Дата завершения проекта</w:t>
            </w:r>
          </w:p>
        </w:tc>
      </w:tr>
      <w:tr w:rsidR="004546A7" w:rsidTr="00FD24C7">
        <w:trPr>
          <w:trHeight w:val="20"/>
        </w:trPr>
        <w:tc>
          <w:tcPr>
            <w:tcW w:w="765" w:type="pct"/>
            <w:gridSpan w:val="2"/>
            <w:tcBorders>
              <w:top w:val="single" w:sz="4" w:space="0" w:color="auto"/>
              <w:left w:val="single" w:sz="8" w:space="0" w:color="auto"/>
              <w:bottom w:val="single" w:sz="4" w:space="0" w:color="auto"/>
              <w:right w:val="single" w:sz="4" w:space="0" w:color="auto"/>
            </w:tcBorders>
            <w:vAlign w:val="center"/>
            <w:hideMark/>
          </w:tcPr>
          <w:p w:rsidR="004546A7" w:rsidRPr="003C3749" w:rsidRDefault="004546A7" w:rsidP="00E72022">
            <w:pPr>
              <w:jc w:val="center"/>
              <w:rPr>
                <w:color w:val="00B050"/>
                <w:sz w:val="20"/>
                <w:szCs w:val="20"/>
              </w:rPr>
            </w:pPr>
            <w:r w:rsidRPr="004546A7">
              <w:rPr>
                <w:sz w:val="20"/>
                <w:szCs w:val="20"/>
              </w:rPr>
              <w:t>Некоммерческое акционерное общество «Казахский национальный технический университет имени К.И. Сатпаева»</w:t>
            </w:r>
          </w:p>
        </w:tc>
        <w:tc>
          <w:tcPr>
            <w:tcW w:w="703" w:type="pct"/>
            <w:gridSpan w:val="2"/>
            <w:tcBorders>
              <w:top w:val="single" w:sz="4" w:space="0" w:color="auto"/>
              <w:left w:val="nil"/>
              <w:bottom w:val="single" w:sz="4" w:space="0" w:color="auto"/>
              <w:right w:val="single" w:sz="4" w:space="0" w:color="auto"/>
            </w:tcBorders>
            <w:vAlign w:val="center"/>
            <w:hideMark/>
          </w:tcPr>
          <w:p w:rsidR="004546A7" w:rsidRPr="004546A7" w:rsidRDefault="004546A7" w:rsidP="00E72022">
            <w:pPr>
              <w:jc w:val="center"/>
              <w:rPr>
                <w:sz w:val="20"/>
                <w:szCs w:val="20"/>
                <w:highlight w:val="yellow"/>
              </w:rPr>
            </w:pPr>
            <w:r>
              <w:rPr>
                <w:sz w:val="20"/>
                <w:szCs w:val="20"/>
              </w:rPr>
              <w:t>2018</w:t>
            </w:r>
            <w:r w:rsidRPr="004546A7">
              <w:rPr>
                <w:sz w:val="20"/>
                <w:szCs w:val="20"/>
              </w:rPr>
              <w:t>/</w:t>
            </w:r>
            <w:r w:rsidRPr="004546A7">
              <w:rPr>
                <w:spacing w:val="2"/>
                <w:sz w:val="20"/>
                <w:szCs w:val="20"/>
              </w:rPr>
              <w:t xml:space="preserve"> А</w:t>
            </w:r>
            <w:r w:rsidRPr="004546A7">
              <w:rPr>
                <w:spacing w:val="2"/>
                <w:sz w:val="20"/>
                <w:szCs w:val="20"/>
                <w:lang w:val="en-US"/>
              </w:rPr>
              <w:t>P</w:t>
            </w:r>
            <w:r w:rsidRPr="004546A7">
              <w:rPr>
                <w:spacing w:val="2"/>
                <w:sz w:val="20"/>
                <w:szCs w:val="20"/>
              </w:rPr>
              <w:t>05130541</w:t>
            </w:r>
          </w:p>
        </w:tc>
        <w:tc>
          <w:tcPr>
            <w:tcW w:w="811" w:type="pct"/>
            <w:tcBorders>
              <w:top w:val="nil"/>
              <w:left w:val="nil"/>
              <w:bottom w:val="single" w:sz="4" w:space="0" w:color="auto"/>
              <w:right w:val="single" w:sz="4" w:space="0" w:color="auto"/>
            </w:tcBorders>
            <w:vAlign w:val="center"/>
            <w:hideMark/>
          </w:tcPr>
          <w:p w:rsidR="004546A7" w:rsidRPr="003C3749" w:rsidRDefault="004546A7" w:rsidP="004546A7">
            <w:pPr>
              <w:jc w:val="center"/>
              <w:rPr>
                <w:sz w:val="20"/>
                <w:szCs w:val="20"/>
                <w:highlight w:val="yellow"/>
              </w:rPr>
            </w:pPr>
            <w:r w:rsidRPr="00FD24C7">
              <w:rPr>
                <w:sz w:val="20"/>
                <w:szCs w:val="20"/>
              </w:rPr>
              <w:t>Прикладные</w:t>
            </w:r>
            <w:r w:rsidRPr="00FD24C7">
              <w:rPr>
                <w:sz w:val="20"/>
                <w:szCs w:val="20"/>
                <w:lang w:val="en-US"/>
              </w:rPr>
              <w:t xml:space="preserve"> </w:t>
            </w:r>
          </w:p>
        </w:tc>
        <w:tc>
          <w:tcPr>
            <w:tcW w:w="1400" w:type="pct"/>
            <w:gridSpan w:val="2"/>
            <w:tcBorders>
              <w:top w:val="single" w:sz="4" w:space="0" w:color="auto"/>
              <w:left w:val="nil"/>
              <w:bottom w:val="single" w:sz="4" w:space="0" w:color="auto"/>
              <w:right w:val="single" w:sz="4" w:space="0" w:color="auto"/>
            </w:tcBorders>
            <w:noWrap/>
            <w:vAlign w:val="center"/>
            <w:hideMark/>
          </w:tcPr>
          <w:p w:rsidR="00FD24C7" w:rsidRPr="00FD24C7" w:rsidRDefault="004546A7" w:rsidP="00FD24C7">
            <w:pPr>
              <w:jc w:val="center"/>
              <w:rPr>
                <w:color w:val="000000"/>
                <w:sz w:val="20"/>
                <w:szCs w:val="20"/>
              </w:rPr>
            </w:pPr>
            <w:r w:rsidRPr="00FD24C7">
              <w:rPr>
                <w:sz w:val="20"/>
                <w:szCs w:val="20"/>
              </w:rPr>
              <w:t xml:space="preserve">Водородная энергетика </w:t>
            </w:r>
            <w:r w:rsidR="00FD24C7" w:rsidRPr="00FD24C7">
              <w:rPr>
                <w:rFonts w:eastAsia="Calibri"/>
                <w:sz w:val="20"/>
                <w:szCs w:val="20"/>
                <w:shd w:val="clear" w:color="auto" w:fill="FFFFFF"/>
              </w:rPr>
              <w:t>активированных сплавов металлов в решении сложных экологических проблем</w:t>
            </w:r>
          </w:p>
          <w:p w:rsidR="004546A7" w:rsidRPr="003C3749" w:rsidRDefault="004546A7" w:rsidP="00E72022">
            <w:pPr>
              <w:jc w:val="center"/>
              <w:rPr>
                <w:sz w:val="20"/>
                <w:szCs w:val="20"/>
                <w:highlight w:val="yellow"/>
              </w:rPr>
            </w:pPr>
          </w:p>
        </w:tc>
        <w:tc>
          <w:tcPr>
            <w:tcW w:w="590" w:type="pct"/>
            <w:gridSpan w:val="2"/>
            <w:tcBorders>
              <w:top w:val="nil"/>
              <w:left w:val="nil"/>
              <w:bottom w:val="single" w:sz="4" w:space="0" w:color="auto"/>
              <w:right w:val="single" w:sz="4" w:space="0" w:color="auto"/>
            </w:tcBorders>
            <w:vAlign w:val="center"/>
            <w:hideMark/>
          </w:tcPr>
          <w:p w:rsidR="004546A7" w:rsidRDefault="004546A7" w:rsidP="00E72022">
            <w:pPr>
              <w:jc w:val="center"/>
              <w:rPr>
                <w:sz w:val="20"/>
                <w:szCs w:val="20"/>
              </w:rPr>
            </w:pPr>
            <w:r>
              <w:rPr>
                <w:sz w:val="20"/>
                <w:szCs w:val="20"/>
              </w:rPr>
              <w:t>05.03.2018</w:t>
            </w:r>
          </w:p>
        </w:tc>
        <w:tc>
          <w:tcPr>
            <w:tcW w:w="730" w:type="pct"/>
            <w:tcBorders>
              <w:top w:val="nil"/>
              <w:left w:val="nil"/>
              <w:bottom w:val="single" w:sz="4" w:space="0" w:color="auto"/>
              <w:right w:val="single" w:sz="8" w:space="0" w:color="auto"/>
            </w:tcBorders>
            <w:vAlign w:val="center"/>
            <w:hideMark/>
          </w:tcPr>
          <w:p w:rsidR="004546A7" w:rsidRDefault="004546A7" w:rsidP="00E72022">
            <w:pPr>
              <w:jc w:val="center"/>
              <w:rPr>
                <w:sz w:val="20"/>
                <w:szCs w:val="20"/>
              </w:rPr>
            </w:pPr>
            <w:r>
              <w:rPr>
                <w:sz w:val="20"/>
                <w:szCs w:val="20"/>
              </w:rPr>
              <w:t>31.12.2018</w:t>
            </w:r>
          </w:p>
        </w:tc>
      </w:tr>
      <w:tr w:rsidR="004546A7" w:rsidTr="004546A7">
        <w:trPr>
          <w:trHeight w:val="20"/>
        </w:trPr>
        <w:tc>
          <w:tcPr>
            <w:tcW w:w="5000" w:type="pct"/>
            <w:gridSpan w:val="10"/>
            <w:tcBorders>
              <w:top w:val="single" w:sz="4" w:space="0" w:color="auto"/>
              <w:left w:val="single" w:sz="8" w:space="0" w:color="auto"/>
              <w:bottom w:val="single" w:sz="4" w:space="0" w:color="auto"/>
              <w:right w:val="single" w:sz="8" w:space="0" w:color="000000"/>
            </w:tcBorders>
            <w:shd w:val="clear" w:color="auto" w:fill="A6A6A6"/>
            <w:noWrap/>
            <w:vAlign w:val="bottom"/>
            <w:hideMark/>
          </w:tcPr>
          <w:p w:rsidR="004546A7" w:rsidRDefault="004546A7" w:rsidP="00E72022">
            <w:pPr>
              <w:jc w:val="both"/>
              <w:rPr>
                <w:bCs/>
                <w:sz w:val="20"/>
                <w:szCs w:val="20"/>
              </w:rPr>
            </w:pPr>
            <w:r>
              <w:rPr>
                <w:bCs/>
                <w:sz w:val="20"/>
                <w:szCs w:val="20"/>
              </w:rPr>
              <w:t>Вид полученного результата</w:t>
            </w:r>
          </w:p>
        </w:tc>
      </w:tr>
      <w:tr w:rsidR="004546A7" w:rsidTr="004546A7">
        <w:trPr>
          <w:trHeight w:val="20"/>
        </w:trPr>
        <w:tc>
          <w:tcPr>
            <w:tcW w:w="5000" w:type="pct"/>
            <w:gridSpan w:val="10"/>
            <w:tcBorders>
              <w:top w:val="single" w:sz="4" w:space="0" w:color="auto"/>
              <w:left w:val="single" w:sz="8" w:space="0" w:color="auto"/>
              <w:bottom w:val="single" w:sz="4" w:space="0" w:color="auto"/>
              <w:right w:val="single" w:sz="8" w:space="0" w:color="000000"/>
            </w:tcBorders>
            <w:vAlign w:val="center"/>
            <w:hideMark/>
          </w:tcPr>
          <w:p w:rsidR="004546A7" w:rsidRPr="003C3749" w:rsidRDefault="00A54D14" w:rsidP="00E72022">
            <w:pPr>
              <w:jc w:val="both"/>
              <w:rPr>
                <w:bCs/>
                <w:sz w:val="20"/>
                <w:szCs w:val="20"/>
                <w:highlight w:val="yellow"/>
              </w:rPr>
            </w:pPr>
            <w:r w:rsidRPr="00A54D14">
              <w:rPr>
                <w:bCs/>
                <w:sz w:val="20"/>
                <w:szCs w:val="20"/>
              </w:rPr>
              <w:t>Отчет</w:t>
            </w:r>
          </w:p>
        </w:tc>
      </w:tr>
      <w:tr w:rsidR="004546A7" w:rsidTr="004546A7">
        <w:trPr>
          <w:trHeight w:val="20"/>
        </w:trPr>
        <w:tc>
          <w:tcPr>
            <w:tcW w:w="5000" w:type="pct"/>
            <w:gridSpan w:val="10"/>
            <w:tcBorders>
              <w:top w:val="single" w:sz="4" w:space="0" w:color="auto"/>
              <w:left w:val="single" w:sz="8" w:space="0" w:color="auto"/>
              <w:bottom w:val="single" w:sz="4" w:space="0" w:color="auto"/>
              <w:right w:val="single" w:sz="8" w:space="0" w:color="000000"/>
            </w:tcBorders>
            <w:noWrap/>
            <w:vAlign w:val="center"/>
            <w:hideMark/>
          </w:tcPr>
          <w:p w:rsidR="004546A7" w:rsidRDefault="004546A7" w:rsidP="00E72022">
            <w:pPr>
              <w:rPr>
                <w:bCs/>
                <w:sz w:val="20"/>
                <w:szCs w:val="20"/>
              </w:rPr>
            </w:pPr>
          </w:p>
        </w:tc>
      </w:tr>
      <w:tr w:rsidR="004546A7" w:rsidTr="004546A7">
        <w:trPr>
          <w:trHeight w:val="20"/>
        </w:trPr>
        <w:tc>
          <w:tcPr>
            <w:tcW w:w="5000" w:type="pct"/>
            <w:gridSpan w:val="10"/>
            <w:tcBorders>
              <w:top w:val="single" w:sz="4" w:space="0" w:color="auto"/>
              <w:left w:val="single" w:sz="8" w:space="0" w:color="auto"/>
              <w:bottom w:val="single" w:sz="4" w:space="0" w:color="auto"/>
              <w:right w:val="single" w:sz="8" w:space="0" w:color="000000"/>
            </w:tcBorders>
            <w:shd w:val="clear" w:color="auto" w:fill="A6A6A6"/>
            <w:noWrap/>
            <w:hideMark/>
          </w:tcPr>
          <w:p w:rsidR="004546A7" w:rsidRDefault="004546A7" w:rsidP="00E72022">
            <w:pPr>
              <w:jc w:val="both"/>
              <w:rPr>
                <w:bCs/>
                <w:sz w:val="20"/>
                <w:szCs w:val="20"/>
                <w:vertAlign w:val="superscript"/>
              </w:rPr>
            </w:pPr>
            <w:r>
              <w:rPr>
                <w:bCs/>
                <w:sz w:val="20"/>
                <w:szCs w:val="20"/>
              </w:rPr>
              <w:t>Патенты</w:t>
            </w:r>
            <w:r>
              <w:rPr>
                <w:bCs/>
                <w:sz w:val="20"/>
                <w:szCs w:val="20"/>
                <w:vertAlign w:val="superscript"/>
              </w:rPr>
              <w:t>**</w:t>
            </w:r>
          </w:p>
        </w:tc>
      </w:tr>
      <w:tr w:rsidR="004546A7" w:rsidTr="00FD24C7">
        <w:trPr>
          <w:trHeight w:val="20"/>
        </w:trPr>
        <w:tc>
          <w:tcPr>
            <w:tcW w:w="765" w:type="pct"/>
            <w:gridSpan w:val="2"/>
            <w:tcBorders>
              <w:top w:val="single" w:sz="4" w:space="0" w:color="auto"/>
              <w:left w:val="single" w:sz="8" w:space="0" w:color="auto"/>
              <w:bottom w:val="single" w:sz="4" w:space="0" w:color="auto"/>
              <w:right w:val="single" w:sz="4" w:space="0" w:color="auto"/>
            </w:tcBorders>
            <w:shd w:val="clear" w:color="auto" w:fill="FFFFFF"/>
            <w:hideMark/>
          </w:tcPr>
          <w:p w:rsidR="004546A7" w:rsidRPr="00A54D14" w:rsidRDefault="004546A7" w:rsidP="00E72022">
            <w:pPr>
              <w:jc w:val="center"/>
              <w:rPr>
                <w:bCs/>
                <w:sz w:val="20"/>
                <w:szCs w:val="20"/>
              </w:rPr>
            </w:pPr>
            <w:r w:rsidRPr="00A54D14">
              <w:rPr>
                <w:bCs/>
                <w:sz w:val="20"/>
                <w:szCs w:val="20"/>
              </w:rPr>
              <w:t>Количество инновационных патентов или авторских свидетельств</w:t>
            </w:r>
          </w:p>
        </w:tc>
        <w:tc>
          <w:tcPr>
            <w:tcW w:w="703" w:type="pct"/>
            <w:gridSpan w:val="2"/>
            <w:tcBorders>
              <w:top w:val="single" w:sz="4" w:space="0" w:color="auto"/>
              <w:left w:val="nil"/>
              <w:bottom w:val="single" w:sz="4" w:space="0" w:color="auto"/>
              <w:right w:val="single" w:sz="4" w:space="0" w:color="auto"/>
            </w:tcBorders>
            <w:shd w:val="clear" w:color="auto" w:fill="FFFFFF"/>
            <w:hideMark/>
          </w:tcPr>
          <w:p w:rsidR="004546A7" w:rsidRPr="00A54D14" w:rsidRDefault="004546A7" w:rsidP="00E72022">
            <w:pPr>
              <w:jc w:val="center"/>
              <w:rPr>
                <w:bCs/>
                <w:sz w:val="20"/>
                <w:szCs w:val="20"/>
              </w:rPr>
            </w:pPr>
            <w:r w:rsidRPr="00A54D14">
              <w:rPr>
                <w:bCs/>
                <w:sz w:val="20"/>
                <w:szCs w:val="20"/>
              </w:rPr>
              <w:t>Количество казахстанских патентов</w:t>
            </w:r>
          </w:p>
        </w:tc>
        <w:tc>
          <w:tcPr>
            <w:tcW w:w="811" w:type="pct"/>
            <w:tcBorders>
              <w:top w:val="nil"/>
              <w:left w:val="nil"/>
              <w:bottom w:val="single" w:sz="4" w:space="0" w:color="auto"/>
              <w:right w:val="single" w:sz="4" w:space="0" w:color="auto"/>
            </w:tcBorders>
            <w:shd w:val="clear" w:color="auto" w:fill="FFFFFF"/>
            <w:hideMark/>
          </w:tcPr>
          <w:p w:rsidR="004546A7" w:rsidRPr="00A54D14" w:rsidRDefault="004546A7" w:rsidP="00E72022">
            <w:pPr>
              <w:jc w:val="center"/>
              <w:rPr>
                <w:bCs/>
                <w:sz w:val="20"/>
                <w:szCs w:val="20"/>
              </w:rPr>
            </w:pPr>
            <w:r w:rsidRPr="00A54D14">
              <w:rPr>
                <w:bCs/>
                <w:sz w:val="20"/>
                <w:szCs w:val="20"/>
              </w:rPr>
              <w:t>Количество евразийского патента</w:t>
            </w:r>
          </w:p>
        </w:tc>
        <w:tc>
          <w:tcPr>
            <w:tcW w:w="1379" w:type="pct"/>
            <w:tcBorders>
              <w:top w:val="nil"/>
              <w:left w:val="nil"/>
              <w:bottom w:val="single" w:sz="4" w:space="0" w:color="auto"/>
              <w:right w:val="single" w:sz="4" w:space="0" w:color="auto"/>
            </w:tcBorders>
            <w:shd w:val="clear" w:color="auto" w:fill="FFFFFF"/>
            <w:hideMark/>
          </w:tcPr>
          <w:p w:rsidR="004546A7" w:rsidRPr="00A54D14" w:rsidRDefault="004546A7" w:rsidP="00E72022">
            <w:pPr>
              <w:jc w:val="center"/>
              <w:rPr>
                <w:bCs/>
                <w:sz w:val="20"/>
                <w:szCs w:val="20"/>
              </w:rPr>
            </w:pPr>
            <w:r w:rsidRPr="00A54D14">
              <w:rPr>
                <w:bCs/>
                <w:sz w:val="20"/>
                <w:szCs w:val="20"/>
              </w:rPr>
              <w:t>Количество международных патентов ОЭСР</w:t>
            </w:r>
          </w:p>
        </w:tc>
        <w:tc>
          <w:tcPr>
            <w:tcW w:w="612" w:type="pct"/>
            <w:gridSpan w:val="3"/>
            <w:tcBorders>
              <w:top w:val="single" w:sz="4" w:space="0" w:color="auto"/>
              <w:left w:val="nil"/>
              <w:bottom w:val="single" w:sz="4" w:space="0" w:color="auto"/>
              <w:right w:val="single" w:sz="4" w:space="0" w:color="auto"/>
            </w:tcBorders>
            <w:hideMark/>
          </w:tcPr>
          <w:p w:rsidR="004546A7" w:rsidRPr="00A54D14" w:rsidRDefault="004546A7" w:rsidP="00E72022">
            <w:pPr>
              <w:jc w:val="center"/>
              <w:rPr>
                <w:bCs/>
                <w:sz w:val="20"/>
                <w:szCs w:val="20"/>
              </w:rPr>
            </w:pPr>
            <w:r w:rsidRPr="00A54D14">
              <w:rPr>
                <w:bCs/>
                <w:sz w:val="20"/>
                <w:szCs w:val="20"/>
              </w:rPr>
              <w:t>Количество иных международных патентов</w:t>
            </w:r>
          </w:p>
        </w:tc>
        <w:tc>
          <w:tcPr>
            <w:tcW w:w="730" w:type="pct"/>
            <w:tcBorders>
              <w:top w:val="nil"/>
              <w:left w:val="nil"/>
              <w:bottom w:val="single" w:sz="4" w:space="0" w:color="auto"/>
              <w:right w:val="single" w:sz="8" w:space="0" w:color="auto"/>
            </w:tcBorders>
            <w:hideMark/>
          </w:tcPr>
          <w:p w:rsidR="004546A7" w:rsidRPr="00A54D14" w:rsidRDefault="004546A7" w:rsidP="00E72022">
            <w:pPr>
              <w:jc w:val="center"/>
              <w:rPr>
                <w:bCs/>
                <w:sz w:val="20"/>
                <w:szCs w:val="20"/>
              </w:rPr>
            </w:pPr>
            <w:r w:rsidRPr="00A54D14">
              <w:rPr>
                <w:bCs/>
                <w:sz w:val="20"/>
                <w:szCs w:val="20"/>
              </w:rPr>
              <w:t>Реализация патента</w:t>
            </w:r>
          </w:p>
        </w:tc>
      </w:tr>
      <w:tr w:rsidR="004546A7" w:rsidTr="00FD24C7">
        <w:trPr>
          <w:trHeight w:val="20"/>
        </w:trPr>
        <w:tc>
          <w:tcPr>
            <w:tcW w:w="765" w:type="pct"/>
            <w:gridSpan w:val="2"/>
            <w:tcBorders>
              <w:top w:val="single" w:sz="4" w:space="0" w:color="auto"/>
              <w:left w:val="single" w:sz="8" w:space="0" w:color="auto"/>
              <w:bottom w:val="single" w:sz="4" w:space="0" w:color="auto"/>
              <w:right w:val="single" w:sz="4" w:space="0" w:color="auto"/>
            </w:tcBorders>
            <w:noWrap/>
            <w:vAlign w:val="center"/>
          </w:tcPr>
          <w:p w:rsidR="004546A7" w:rsidRPr="00A54D14" w:rsidRDefault="00FD24C7" w:rsidP="00FD24C7">
            <w:pPr>
              <w:jc w:val="center"/>
              <w:rPr>
                <w:i/>
                <w:iCs/>
                <w:sz w:val="20"/>
                <w:szCs w:val="20"/>
              </w:rPr>
            </w:pPr>
            <w:r w:rsidRPr="00A54D14">
              <w:rPr>
                <w:i/>
                <w:iCs/>
                <w:sz w:val="20"/>
                <w:szCs w:val="20"/>
              </w:rPr>
              <w:t>-</w:t>
            </w:r>
          </w:p>
        </w:tc>
        <w:tc>
          <w:tcPr>
            <w:tcW w:w="703" w:type="pct"/>
            <w:gridSpan w:val="2"/>
            <w:tcBorders>
              <w:top w:val="single" w:sz="4" w:space="0" w:color="auto"/>
              <w:left w:val="nil"/>
              <w:bottom w:val="single" w:sz="4" w:space="0" w:color="auto"/>
              <w:right w:val="single" w:sz="4" w:space="0" w:color="auto"/>
            </w:tcBorders>
          </w:tcPr>
          <w:p w:rsidR="004546A7" w:rsidRPr="00A54D14" w:rsidRDefault="00AB0CB2" w:rsidP="00FD24C7">
            <w:pPr>
              <w:jc w:val="center"/>
            </w:pPr>
            <w:r>
              <w:t>-</w:t>
            </w:r>
          </w:p>
        </w:tc>
        <w:tc>
          <w:tcPr>
            <w:tcW w:w="811" w:type="pct"/>
            <w:tcBorders>
              <w:top w:val="nil"/>
              <w:left w:val="nil"/>
              <w:bottom w:val="single" w:sz="4" w:space="0" w:color="auto"/>
              <w:right w:val="single" w:sz="4" w:space="0" w:color="auto"/>
            </w:tcBorders>
          </w:tcPr>
          <w:p w:rsidR="004546A7" w:rsidRPr="00A54D14" w:rsidRDefault="00FD24C7" w:rsidP="00FD24C7">
            <w:pPr>
              <w:jc w:val="center"/>
            </w:pPr>
            <w:r w:rsidRPr="00A54D14">
              <w:rPr>
                <w:i/>
                <w:iCs/>
                <w:sz w:val="20"/>
                <w:szCs w:val="20"/>
              </w:rPr>
              <w:t>-</w:t>
            </w:r>
          </w:p>
        </w:tc>
        <w:tc>
          <w:tcPr>
            <w:tcW w:w="1379" w:type="pct"/>
            <w:tcBorders>
              <w:top w:val="nil"/>
              <w:left w:val="nil"/>
              <w:bottom w:val="single" w:sz="4" w:space="0" w:color="auto"/>
              <w:right w:val="single" w:sz="4" w:space="0" w:color="auto"/>
            </w:tcBorders>
          </w:tcPr>
          <w:p w:rsidR="004546A7" w:rsidRPr="00A54D14" w:rsidRDefault="00FD24C7" w:rsidP="00FD24C7">
            <w:pPr>
              <w:jc w:val="center"/>
            </w:pPr>
            <w:r w:rsidRPr="00A54D14">
              <w:rPr>
                <w:i/>
                <w:iCs/>
                <w:sz w:val="20"/>
                <w:szCs w:val="20"/>
              </w:rPr>
              <w:t>-</w:t>
            </w:r>
          </w:p>
        </w:tc>
        <w:tc>
          <w:tcPr>
            <w:tcW w:w="612" w:type="pct"/>
            <w:gridSpan w:val="3"/>
            <w:tcBorders>
              <w:top w:val="single" w:sz="4" w:space="0" w:color="auto"/>
              <w:left w:val="nil"/>
              <w:bottom w:val="single" w:sz="4" w:space="0" w:color="auto"/>
              <w:right w:val="single" w:sz="4" w:space="0" w:color="auto"/>
            </w:tcBorders>
            <w:noWrap/>
          </w:tcPr>
          <w:p w:rsidR="004546A7" w:rsidRPr="00A54D14" w:rsidRDefault="00FD24C7" w:rsidP="00FD24C7">
            <w:pPr>
              <w:jc w:val="center"/>
            </w:pPr>
            <w:r w:rsidRPr="00A54D14">
              <w:rPr>
                <w:i/>
                <w:iCs/>
                <w:sz w:val="20"/>
                <w:szCs w:val="20"/>
              </w:rPr>
              <w:t>-</w:t>
            </w:r>
          </w:p>
        </w:tc>
        <w:tc>
          <w:tcPr>
            <w:tcW w:w="730" w:type="pct"/>
            <w:tcBorders>
              <w:top w:val="nil"/>
              <w:left w:val="nil"/>
              <w:bottom w:val="single" w:sz="4" w:space="0" w:color="auto"/>
              <w:right w:val="single" w:sz="8" w:space="0" w:color="auto"/>
            </w:tcBorders>
          </w:tcPr>
          <w:p w:rsidR="004546A7" w:rsidRPr="00A54D14" w:rsidRDefault="00FD24C7" w:rsidP="00FD24C7">
            <w:pPr>
              <w:jc w:val="center"/>
            </w:pPr>
            <w:r w:rsidRPr="00A54D14">
              <w:rPr>
                <w:i/>
                <w:iCs/>
                <w:sz w:val="20"/>
                <w:szCs w:val="20"/>
              </w:rPr>
              <w:t>-</w:t>
            </w:r>
          </w:p>
        </w:tc>
      </w:tr>
      <w:tr w:rsidR="004546A7" w:rsidTr="004546A7">
        <w:trPr>
          <w:trHeight w:val="20"/>
        </w:trPr>
        <w:tc>
          <w:tcPr>
            <w:tcW w:w="5000" w:type="pct"/>
            <w:gridSpan w:val="10"/>
            <w:tcBorders>
              <w:top w:val="single" w:sz="4" w:space="0" w:color="auto"/>
              <w:left w:val="single" w:sz="8" w:space="0" w:color="auto"/>
              <w:bottom w:val="single" w:sz="4" w:space="0" w:color="auto"/>
              <w:right w:val="single" w:sz="8" w:space="0" w:color="000000"/>
            </w:tcBorders>
            <w:shd w:val="clear" w:color="auto" w:fill="A6A6A6"/>
            <w:noWrap/>
            <w:vAlign w:val="bottom"/>
            <w:hideMark/>
          </w:tcPr>
          <w:p w:rsidR="004546A7" w:rsidRDefault="004546A7" w:rsidP="00E72022">
            <w:pPr>
              <w:jc w:val="both"/>
              <w:rPr>
                <w:bCs/>
                <w:sz w:val="20"/>
                <w:szCs w:val="20"/>
                <w:vertAlign w:val="superscript"/>
              </w:rPr>
            </w:pPr>
            <w:r>
              <w:rPr>
                <w:bCs/>
                <w:sz w:val="20"/>
                <w:szCs w:val="20"/>
              </w:rPr>
              <w:t>Внедрение результатов</w:t>
            </w:r>
            <w:r>
              <w:rPr>
                <w:bCs/>
                <w:sz w:val="20"/>
                <w:szCs w:val="20"/>
                <w:vertAlign w:val="superscript"/>
              </w:rPr>
              <w:t>**</w:t>
            </w:r>
          </w:p>
        </w:tc>
      </w:tr>
      <w:tr w:rsidR="004546A7" w:rsidTr="00FD24C7">
        <w:trPr>
          <w:trHeight w:val="20"/>
        </w:trPr>
        <w:tc>
          <w:tcPr>
            <w:tcW w:w="349" w:type="pct"/>
            <w:tcBorders>
              <w:top w:val="nil"/>
              <w:left w:val="single" w:sz="8" w:space="0" w:color="auto"/>
              <w:bottom w:val="single" w:sz="4" w:space="0" w:color="auto"/>
              <w:right w:val="single" w:sz="4" w:space="0" w:color="auto"/>
            </w:tcBorders>
            <w:hideMark/>
          </w:tcPr>
          <w:p w:rsidR="004546A7" w:rsidRDefault="004546A7" w:rsidP="00E72022">
            <w:pPr>
              <w:jc w:val="center"/>
              <w:rPr>
                <w:bCs/>
                <w:sz w:val="20"/>
                <w:szCs w:val="20"/>
              </w:rPr>
            </w:pPr>
            <w:r>
              <w:rPr>
                <w:bCs/>
                <w:sz w:val="20"/>
                <w:szCs w:val="20"/>
              </w:rPr>
              <w:t>Номер</w:t>
            </w:r>
          </w:p>
        </w:tc>
        <w:tc>
          <w:tcPr>
            <w:tcW w:w="734" w:type="pct"/>
            <w:gridSpan w:val="2"/>
            <w:tcBorders>
              <w:top w:val="single" w:sz="4" w:space="0" w:color="auto"/>
              <w:left w:val="nil"/>
              <w:bottom w:val="single" w:sz="4" w:space="0" w:color="auto"/>
              <w:right w:val="single" w:sz="4" w:space="0" w:color="auto"/>
            </w:tcBorders>
            <w:hideMark/>
          </w:tcPr>
          <w:p w:rsidR="004546A7" w:rsidRDefault="004546A7" w:rsidP="00E72022">
            <w:pPr>
              <w:jc w:val="center"/>
              <w:rPr>
                <w:bCs/>
                <w:sz w:val="20"/>
                <w:szCs w:val="20"/>
              </w:rPr>
            </w:pPr>
            <w:r>
              <w:rPr>
                <w:bCs/>
                <w:sz w:val="20"/>
                <w:szCs w:val="20"/>
              </w:rPr>
              <w:t>Наименование внедрения</w:t>
            </w:r>
          </w:p>
        </w:tc>
        <w:tc>
          <w:tcPr>
            <w:tcW w:w="1197" w:type="pct"/>
            <w:gridSpan w:val="2"/>
            <w:tcBorders>
              <w:top w:val="single" w:sz="4" w:space="0" w:color="auto"/>
              <w:left w:val="nil"/>
              <w:bottom w:val="single" w:sz="4" w:space="0" w:color="auto"/>
              <w:right w:val="single" w:sz="4" w:space="0" w:color="auto"/>
            </w:tcBorders>
            <w:hideMark/>
          </w:tcPr>
          <w:p w:rsidR="004546A7" w:rsidRDefault="004546A7" w:rsidP="00E72022">
            <w:pPr>
              <w:jc w:val="center"/>
              <w:rPr>
                <w:bCs/>
                <w:sz w:val="20"/>
                <w:szCs w:val="20"/>
              </w:rPr>
            </w:pPr>
            <w:r>
              <w:rPr>
                <w:bCs/>
                <w:sz w:val="20"/>
                <w:szCs w:val="20"/>
              </w:rPr>
              <w:t>Тип внедрения (технология, стандарт, рекомендация, методика, другое)</w:t>
            </w:r>
          </w:p>
        </w:tc>
        <w:tc>
          <w:tcPr>
            <w:tcW w:w="2720" w:type="pct"/>
            <w:gridSpan w:val="5"/>
            <w:tcBorders>
              <w:top w:val="single" w:sz="4" w:space="0" w:color="auto"/>
              <w:left w:val="nil"/>
              <w:bottom w:val="single" w:sz="4" w:space="0" w:color="auto"/>
              <w:right w:val="single" w:sz="8" w:space="0" w:color="000000"/>
            </w:tcBorders>
            <w:hideMark/>
          </w:tcPr>
          <w:p w:rsidR="004546A7" w:rsidRDefault="004546A7" w:rsidP="00E72022">
            <w:pPr>
              <w:jc w:val="center"/>
              <w:rPr>
                <w:bCs/>
                <w:sz w:val="20"/>
                <w:szCs w:val="20"/>
              </w:rPr>
            </w:pPr>
            <w:r>
              <w:rPr>
                <w:bCs/>
                <w:sz w:val="20"/>
                <w:szCs w:val="20"/>
              </w:rPr>
              <w:t>Место внедрения (за исключением организации-</w:t>
            </w:r>
            <w:r w:rsidR="00A54D14">
              <w:rPr>
                <w:bCs/>
                <w:sz w:val="20"/>
                <w:szCs w:val="20"/>
              </w:rPr>
              <w:t>исполнителя) *</w:t>
            </w:r>
          </w:p>
        </w:tc>
      </w:tr>
      <w:tr w:rsidR="004546A7" w:rsidTr="00FD24C7">
        <w:trPr>
          <w:trHeight w:val="20"/>
        </w:trPr>
        <w:tc>
          <w:tcPr>
            <w:tcW w:w="349" w:type="pct"/>
            <w:tcBorders>
              <w:top w:val="nil"/>
              <w:left w:val="single" w:sz="8" w:space="0" w:color="auto"/>
              <w:bottom w:val="single" w:sz="4" w:space="0" w:color="auto"/>
              <w:right w:val="single" w:sz="4" w:space="0" w:color="auto"/>
            </w:tcBorders>
            <w:noWrap/>
            <w:hideMark/>
          </w:tcPr>
          <w:p w:rsidR="004546A7" w:rsidRPr="00A54D14" w:rsidRDefault="00FD24C7" w:rsidP="00FD24C7">
            <w:pPr>
              <w:jc w:val="center"/>
            </w:pPr>
            <w:r w:rsidRPr="00A54D14">
              <w:rPr>
                <w:i/>
                <w:iCs/>
                <w:sz w:val="20"/>
                <w:szCs w:val="20"/>
              </w:rPr>
              <w:t>-</w:t>
            </w:r>
          </w:p>
        </w:tc>
        <w:tc>
          <w:tcPr>
            <w:tcW w:w="734" w:type="pct"/>
            <w:gridSpan w:val="2"/>
            <w:tcBorders>
              <w:top w:val="single" w:sz="4" w:space="0" w:color="auto"/>
              <w:left w:val="nil"/>
              <w:bottom w:val="single" w:sz="4" w:space="0" w:color="auto"/>
              <w:right w:val="single" w:sz="4" w:space="0" w:color="auto"/>
            </w:tcBorders>
            <w:noWrap/>
            <w:hideMark/>
          </w:tcPr>
          <w:p w:rsidR="004546A7" w:rsidRPr="00A54D14" w:rsidRDefault="00FD24C7" w:rsidP="00FD24C7">
            <w:pPr>
              <w:jc w:val="center"/>
            </w:pPr>
            <w:r w:rsidRPr="00A54D14">
              <w:rPr>
                <w:i/>
                <w:iCs/>
                <w:sz w:val="20"/>
                <w:szCs w:val="20"/>
              </w:rPr>
              <w:t>-</w:t>
            </w:r>
          </w:p>
        </w:tc>
        <w:tc>
          <w:tcPr>
            <w:tcW w:w="1197" w:type="pct"/>
            <w:gridSpan w:val="2"/>
            <w:tcBorders>
              <w:top w:val="single" w:sz="4" w:space="0" w:color="auto"/>
              <w:left w:val="nil"/>
              <w:bottom w:val="single" w:sz="4" w:space="0" w:color="auto"/>
              <w:right w:val="single" w:sz="4" w:space="0" w:color="auto"/>
            </w:tcBorders>
            <w:noWrap/>
            <w:hideMark/>
          </w:tcPr>
          <w:p w:rsidR="004546A7" w:rsidRPr="00A54D14" w:rsidRDefault="00FD24C7" w:rsidP="00FD24C7">
            <w:pPr>
              <w:jc w:val="center"/>
            </w:pPr>
            <w:r w:rsidRPr="00A54D14">
              <w:rPr>
                <w:i/>
                <w:iCs/>
                <w:sz w:val="20"/>
                <w:szCs w:val="20"/>
              </w:rPr>
              <w:t>-</w:t>
            </w:r>
          </w:p>
        </w:tc>
        <w:tc>
          <w:tcPr>
            <w:tcW w:w="2720" w:type="pct"/>
            <w:gridSpan w:val="5"/>
            <w:tcBorders>
              <w:top w:val="single" w:sz="4" w:space="0" w:color="auto"/>
              <w:left w:val="nil"/>
              <w:bottom w:val="single" w:sz="4" w:space="0" w:color="auto"/>
              <w:right w:val="single" w:sz="8" w:space="0" w:color="000000"/>
            </w:tcBorders>
            <w:noWrap/>
            <w:hideMark/>
          </w:tcPr>
          <w:p w:rsidR="004546A7" w:rsidRPr="00A54D14" w:rsidRDefault="00FD24C7" w:rsidP="00FD24C7">
            <w:pPr>
              <w:jc w:val="center"/>
            </w:pPr>
            <w:r w:rsidRPr="00A54D14">
              <w:rPr>
                <w:i/>
                <w:iCs/>
                <w:sz w:val="20"/>
                <w:szCs w:val="20"/>
              </w:rPr>
              <w:t>-</w:t>
            </w:r>
          </w:p>
        </w:tc>
      </w:tr>
      <w:tr w:rsidR="004546A7" w:rsidTr="004546A7">
        <w:trPr>
          <w:trHeight w:val="20"/>
        </w:trPr>
        <w:tc>
          <w:tcPr>
            <w:tcW w:w="5000" w:type="pct"/>
            <w:gridSpan w:val="10"/>
            <w:tcBorders>
              <w:top w:val="single" w:sz="4" w:space="0" w:color="auto"/>
              <w:left w:val="single" w:sz="8" w:space="0" w:color="auto"/>
              <w:bottom w:val="single" w:sz="4" w:space="0" w:color="auto"/>
              <w:right w:val="single" w:sz="8" w:space="0" w:color="000000"/>
            </w:tcBorders>
            <w:shd w:val="clear" w:color="auto" w:fill="A6A6A6"/>
            <w:vAlign w:val="bottom"/>
            <w:hideMark/>
          </w:tcPr>
          <w:p w:rsidR="004546A7" w:rsidRDefault="004546A7" w:rsidP="00E72022">
            <w:pPr>
              <w:jc w:val="both"/>
              <w:rPr>
                <w:bCs/>
                <w:sz w:val="20"/>
                <w:szCs w:val="20"/>
              </w:rPr>
            </w:pPr>
            <w:r>
              <w:rPr>
                <w:bCs/>
                <w:sz w:val="20"/>
                <w:szCs w:val="20"/>
              </w:rPr>
              <w:t>Публикации</w:t>
            </w:r>
            <w:r>
              <w:rPr>
                <w:bCs/>
                <w:sz w:val="20"/>
                <w:szCs w:val="20"/>
                <w:vertAlign w:val="superscript"/>
              </w:rPr>
              <w:t>**</w:t>
            </w:r>
            <w:r>
              <w:rPr>
                <w:bCs/>
                <w:sz w:val="20"/>
                <w:szCs w:val="20"/>
              </w:rPr>
              <w:t xml:space="preserve"> </w:t>
            </w:r>
          </w:p>
        </w:tc>
      </w:tr>
      <w:tr w:rsidR="00FD24C7" w:rsidTr="00FD24C7">
        <w:trPr>
          <w:trHeight w:val="20"/>
        </w:trPr>
        <w:tc>
          <w:tcPr>
            <w:tcW w:w="2280" w:type="pct"/>
            <w:gridSpan w:val="5"/>
            <w:tcBorders>
              <w:top w:val="single" w:sz="4" w:space="0" w:color="auto"/>
              <w:left w:val="single" w:sz="8" w:space="0" w:color="auto"/>
              <w:bottom w:val="single" w:sz="4" w:space="0" w:color="auto"/>
              <w:right w:val="single" w:sz="4" w:space="0" w:color="auto"/>
            </w:tcBorders>
            <w:vAlign w:val="center"/>
            <w:hideMark/>
          </w:tcPr>
          <w:p w:rsidR="004546A7" w:rsidRDefault="004546A7" w:rsidP="00E72022">
            <w:pPr>
              <w:jc w:val="center"/>
              <w:rPr>
                <w:bCs/>
                <w:sz w:val="20"/>
                <w:szCs w:val="20"/>
              </w:rPr>
            </w:pPr>
            <w:r>
              <w:rPr>
                <w:bCs/>
                <w:sz w:val="20"/>
                <w:szCs w:val="20"/>
              </w:rPr>
              <w:t>Количество опубликованных докладов и статьи по результатам исследований на международных конференциях, имеющих импакт-фактор</w:t>
            </w:r>
          </w:p>
        </w:tc>
        <w:tc>
          <w:tcPr>
            <w:tcW w:w="2720" w:type="pct"/>
            <w:gridSpan w:val="5"/>
            <w:tcBorders>
              <w:top w:val="single" w:sz="4" w:space="0" w:color="auto"/>
              <w:left w:val="nil"/>
              <w:bottom w:val="single" w:sz="4" w:space="0" w:color="auto"/>
              <w:right w:val="single" w:sz="8" w:space="0" w:color="000000"/>
            </w:tcBorders>
            <w:vAlign w:val="center"/>
            <w:hideMark/>
          </w:tcPr>
          <w:p w:rsidR="004546A7" w:rsidRDefault="004546A7" w:rsidP="00E72022">
            <w:pPr>
              <w:jc w:val="center"/>
              <w:rPr>
                <w:bCs/>
                <w:sz w:val="20"/>
                <w:szCs w:val="20"/>
              </w:rPr>
            </w:pPr>
            <w:r>
              <w:rPr>
                <w:bCs/>
                <w:sz w:val="20"/>
                <w:szCs w:val="20"/>
              </w:rPr>
              <w:t xml:space="preserve">Количество опубликованных докладов и статьи по результатам исследований на региональных и </w:t>
            </w:r>
            <w:r w:rsidR="00A54D14">
              <w:rPr>
                <w:bCs/>
                <w:sz w:val="20"/>
                <w:szCs w:val="20"/>
              </w:rPr>
              <w:t>местных конференциях</w:t>
            </w:r>
          </w:p>
        </w:tc>
      </w:tr>
      <w:tr w:rsidR="00FD24C7" w:rsidTr="00FD24C7">
        <w:trPr>
          <w:trHeight w:val="20"/>
        </w:trPr>
        <w:tc>
          <w:tcPr>
            <w:tcW w:w="2280" w:type="pct"/>
            <w:gridSpan w:val="5"/>
            <w:tcBorders>
              <w:top w:val="single" w:sz="4" w:space="0" w:color="auto"/>
              <w:left w:val="single" w:sz="8" w:space="0" w:color="auto"/>
              <w:bottom w:val="single" w:sz="4" w:space="0" w:color="auto"/>
              <w:right w:val="single" w:sz="4" w:space="0" w:color="auto"/>
            </w:tcBorders>
            <w:hideMark/>
          </w:tcPr>
          <w:p w:rsidR="004546A7" w:rsidRPr="00A54D14" w:rsidRDefault="00FD24C7" w:rsidP="00FD24C7">
            <w:pPr>
              <w:jc w:val="center"/>
            </w:pPr>
            <w:r w:rsidRPr="00A54D14">
              <w:rPr>
                <w:i/>
                <w:iCs/>
                <w:sz w:val="20"/>
                <w:szCs w:val="20"/>
              </w:rPr>
              <w:t>2</w:t>
            </w:r>
            <w:r w:rsidR="0028202F" w:rsidRPr="00A54D14">
              <w:rPr>
                <w:i/>
                <w:iCs/>
                <w:sz w:val="20"/>
                <w:szCs w:val="20"/>
              </w:rPr>
              <w:t xml:space="preserve"> </w:t>
            </w:r>
          </w:p>
        </w:tc>
        <w:tc>
          <w:tcPr>
            <w:tcW w:w="2720" w:type="pct"/>
            <w:gridSpan w:val="5"/>
            <w:tcBorders>
              <w:top w:val="single" w:sz="4" w:space="0" w:color="auto"/>
              <w:left w:val="nil"/>
              <w:bottom w:val="single" w:sz="4" w:space="0" w:color="auto"/>
              <w:right w:val="single" w:sz="8" w:space="0" w:color="000000"/>
            </w:tcBorders>
            <w:hideMark/>
          </w:tcPr>
          <w:p w:rsidR="004546A7" w:rsidRPr="00A54D14" w:rsidRDefault="00FD24C7" w:rsidP="00FD24C7">
            <w:pPr>
              <w:tabs>
                <w:tab w:val="left" w:pos="900"/>
              </w:tabs>
              <w:jc w:val="center"/>
            </w:pPr>
            <w:r w:rsidRPr="00A54D14">
              <w:rPr>
                <w:i/>
                <w:iCs/>
                <w:sz w:val="20"/>
                <w:szCs w:val="20"/>
              </w:rPr>
              <w:t>5</w:t>
            </w:r>
          </w:p>
        </w:tc>
      </w:tr>
      <w:tr w:rsidR="00FD24C7" w:rsidTr="00FD24C7">
        <w:trPr>
          <w:trHeight w:val="20"/>
        </w:trPr>
        <w:tc>
          <w:tcPr>
            <w:tcW w:w="2280" w:type="pct"/>
            <w:gridSpan w:val="5"/>
            <w:tcBorders>
              <w:top w:val="single" w:sz="4" w:space="0" w:color="auto"/>
              <w:left w:val="single" w:sz="8" w:space="0" w:color="auto"/>
              <w:bottom w:val="single" w:sz="4" w:space="0" w:color="auto"/>
              <w:right w:val="single" w:sz="4" w:space="0" w:color="auto"/>
            </w:tcBorders>
            <w:noWrap/>
            <w:vAlign w:val="bottom"/>
            <w:hideMark/>
          </w:tcPr>
          <w:p w:rsidR="004546A7" w:rsidRDefault="004546A7" w:rsidP="00E72022">
            <w:pPr>
              <w:rPr>
                <w:bCs/>
                <w:sz w:val="20"/>
                <w:szCs w:val="20"/>
              </w:rPr>
            </w:pPr>
          </w:p>
        </w:tc>
        <w:tc>
          <w:tcPr>
            <w:tcW w:w="2720" w:type="pct"/>
            <w:gridSpan w:val="5"/>
            <w:tcBorders>
              <w:top w:val="single" w:sz="4" w:space="0" w:color="auto"/>
              <w:left w:val="nil"/>
              <w:bottom w:val="single" w:sz="4" w:space="0" w:color="auto"/>
              <w:right w:val="single" w:sz="8" w:space="0" w:color="000000"/>
            </w:tcBorders>
            <w:noWrap/>
            <w:vAlign w:val="bottom"/>
            <w:hideMark/>
          </w:tcPr>
          <w:p w:rsidR="004546A7" w:rsidRDefault="004546A7" w:rsidP="00E72022">
            <w:pPr>
              <w:rPr>
                <w:sz w:val="20"/>
                <w:szCs w:val="20"/>
              </w:rPr>
            </w:pPr>
          </w:p>
        </w:tc>
      </w:tr>
      <w:tr w:rsidR="004546A7" w:rsidTr="004546A7">
        <w:trPr>
          <w:trHeight w:val="20"/>
        </w:trPr>
        <w:tc>
          <w:tcPr>
            <w:tcW w:w="5000" w:type="pct"/>
            <w:gridSpan w:val="10"/>
            <w:tcBorders>
              <w:top w:val="single" w:sz="4" w:space="0" w:color="auto"/>
              <w:left w:val="single" w:sz="8" w:space="0" w:color="auto"/>
              <w:bottom w:val="single" w:sz="4" w:space="0" w:color="auto"/>
              <w:right w:val="single" w:sz="8" w:space="0" w:color="000000"/>
            </w:tcBorders>
            <w:shd w:val="clear" w:color="auto" w:fill="A6A6A6"/>
            <w:noWrap/>
            <w:vAlign w:val="bottom"/>
            <w:hideMark/>
          </w:tcPr>
          <w:p w:rsidR="004546A7" w:rsidRDefault="004546A7" w:rsidP="00E72022">
            <w:pPr>
              <w:jc w:val="both"/>
              <w:rPr>
                <w:bCs/>
                <w:sz w:val="20"/>
                <w:szCs w:val="20"/>
                <w:vertAlign w:val="superscript"/>
              </w:rPr>
            </w:pPr>
            <w:r>
              <w:rPr>
                <w:bCs/>
                <w:sz w:val="20"/>
                <w:szCs w:val="20"/>
              </w:rPr>
              <w:t>Подготовка кадров</w:t>
            </w:r>
            <w:r>
              <w:rPr>
                <w:bCs/>
                <w:sz w:val="20"/>
                <w:szCs w:val="20"/>
                <w:vertAlign w:val="superscript"/>
              </w:rPr>
              <w:t>**</w:t>
            </w:r>
          </w:p>
        </w:tc>
      </w:tr>
      <w:tr w:rsidR="004546A7" w:rsidTr="004546A7">
        <w:trPr>
          <w:trHeight w:val="20"/>
        </w:trPr>
        <w:tc>
          <w:tcPr>
            <w:tcW w:w="3807" w:type="pct"/>
            <w:gridSpan w:val="8"/>
            <w:tcBorders>
              <w:top w:val="single" w:sz="4" w:space="0" w:color="auto"/>
              <w:left w:val="single" w:sz="8" w:space="0" w:color="auto"/>
              <w:bottom w:val="single" w:sz="4" w:space="0" w:color="auto"/>
              <w:right w:val="single" w:sz="4" w:space="0" w:color="auto"/>
            </w:tcBorders>
            <w:vAlign w:val="center"/>
            <w:hideMark/>
          </w:tcPr>
          <w:p w:rsidR="004546A7" w:rsidRPr="00A54D14" w:rsidRDefault="004546A7" w:rsidP="00E72022">
            <w:pPr>
              <w:jc w:val="center"/>
              <w:rPr>
                <w:bCs/>
                <w:sz w:val="20"/>
                <w:szCs w:val="20"/>
              </w:rPr>
            </w:pPr>
            <w:r w:rsidRPr="00A54D14">
              <w:rPr>
                <w:bCs/>
                <w:sz w:val="20"/>
                <w:szCs w:val="20"/>
              </w:rPr>
              <w:t>Количество исполнителей, имеющих ученый степень</w:t>
            </w:r>
          </w:p>
        </w:tc>
        <w:tc>
          <w:tcPr>
            <w:tcW w:w="1193" w:type="pct"/>
            <w:gridSpan w:val="2"/>
            <w:tcBorders>
              <w:top w:val="single" w:sz="4" w:space="0" w:color="auto"/>
              <w:left w:val="nil"/>
              <w:bottom w:val="single" w:sz="4" w:space="0" w:color="auto"/>
              <w:right w:val="single" w:sz="8" w:space="0" w:color="000000"/>
            </w:tcBorders>
            <w:hideMark/>
          </w:tcPr>
          <w:p w:rsidR="004546A7" w:rsidRPr="00A54D14" w:rsidRDefault="00FD24C7" w:rsidP="00E72022">
            <w:r w:rsidRPr="00A54D14">
              <w:rPr>
                <w:i/>
                <w:iCs/>
                <w:sz w:val="20"/>
                <w:szCs w:val="20"/>
              </w:rPr>
              <w:t>3</w:t>
            </w:r>
          </w:p>
        </w:tc>
      </w:tr>
      <w:tr w:rsidR="004546A7" w:rsidTr="004546A7">
        <w:trPr>
          <w:trHeight w:val="20"/>
        </w:trPr>
        <w:tc>
          <w:tcPr>
            <w:tcW w:w="3807" w:type="pct"/>
            <w:gridSpan w:val="8"/>
            <w:tcBorders>
              <w:top w:val="single" w:sz="4" w:space="0" w:color="auto"/>
              <w:left w:val="single" w:sz="8" w:space="0" w:color="auto"/>
              <w:bottom w:val="single" w:sz="4" w:space="0" w:color="auto"/>
              <w:right w:val="single" w:sz="4" w:space="0" w:color="auto"/>
            </w:tcBorders>
            <w:vAlign w:val="center"/>
            <w:hideMark/>
          </w:tcPr>
          <w:p w:rsidR="004546A7" w:rsidRPr="00A54D14" w:rsidRDefault="004546A7" w:rsidP="00E72022">
            <w:pPr>
              <w:jc w:val="center"/>
              <w:rPr>
                <w:bCs/>
                <w:sz w:val="20"/>
                <w:szCs w:val="20"/>
                <w:vertAlign w:val="superscript"/>
              </w:rPr>
            </w:pPr>
            <w:r w:rsidRPr="00A54D14">
              <w:rPr>
                <w:bCs/>
                <w:sz w:val="20"/>
                <w:szCs w:val="20"/>
              </w:rPr>
              <w:t>Количество зарубежных ученых, привлеченных к НИР</w:t>
            </w:r>
          </w:p>
        </w:tc>
        <w:tc>
          <w:tcPr>
            <w:tcW w:w="1193" w:type="pct"/>
            <w:gridSpan w:val="2"/>
            <w:tcBorders>
              <w:top w:val="single" w:sz="4" w:space="0" w:color="auto"/>
              <w:left w:val="nil"/>
              <w:bottom w:val="single" w:sz="4" w:space="0" w:color="auto"/>
              <w:right w:val="single" w:sz="8" w:space="0" w:color="000000"/>
            </w:tcBorders>
            <w:hideMark/>
          </w:tcPr>
          <w:p w:rsidR="004546A7" w:rsidRPr="00A54D14" w:rsidRDefault="00FD24C7" w:rsidP="00E72022">
            <w:r w:rsidRPr="00A54D14">
              <w:rPr>
                <w:i/>
                <w:iCs/>
                <w:sz w:val="20"/>
                <w:szCs w:val="20"/>
              </w:rPr>
              <w:t>-</w:t>
            </w:r>
          </w:p>
        </w:tc>
      </w:tr>
      <w:tr w:rsidR="004546A7" w:rsidTr="004546A7">
        <w:trPr>
          <w:trHeight w:val="20"/>
        </w:trPr>
        <w:tc>
          <w:tcPr>
            <w:tcW w:w="3807" w:type="pct"/>
            <w:gridSpan w:val="8"/>
            <w:tcBorders>
              <w:top w:val="single" w:sz="4" w:space="0" w:color="auto"/>
              <w:left w:val="single" w:sz="8" w:space="0" w:color="auto"/>
              <w:bottom w:val="single" w:sz="4" w:space="0" w:color="auto"/>
              <w:right w:val="single" w:sz="4" w:space="0" w:color="auto"/>
            </w:tcBorders>
            <w:vAlign w:val="center"/>
            <w:hideMark/>
          </w:tcPr>
          <w:p w:rsidR="004546A7" w:rsidRPr="00A54D14" w:rsidRDefault="004546A7" w:rsidP="00E72022">
            <w:pPr>
              <w:jc w:val="center"/>
              <w:rPr>
                <w:bCs/>
                <w:sz w:val="20"/>
                <w:szCs w:val="20"/>
              </w:rPr>
            </w:pPr>
            <w:r w:rsidRPr="00A54D14">
              <w:rPr>
                <w:bCs/>
                <w:sz w:val="20"/>
                <w:szCs w:val="20"/>
              </w:rPr>
              <w:t>Участие PhD студентов, магистрантов в проведении исследований в рамках подготовки своих диссертаций</w:t>
            </w:r>
          </w:p>
        </w:tc>
        <w:tc>
          <w:tcPr>
            <w:tcW w:w="1193" w:type="pct"/>
            <w:gridSpan w:val="2"/>
            <w:tcBorders>
              <w:top w:val="single" w:sz="4" w:space="0" w:color="auto"/>
              <w:left w:val="nil"/>
              <w:bottom w:val="single" w:sz="4" w:space="0" w:color="auto"/>
              <w:right w:val="single" w:sz="8" w:space="0" w:color="000000"/>
            </w:tcBorders>
            <w:hideMark/>
          </w:tcPr>
          <w:p w:rsidR="004546A7" w:rsidRPr="00A54D14" w:rsidRDefault="00FD24C7" w:rsidP="00E72022">
            <w:r w:rsidRPr="00A54D14">
              <w:rPr>
                <w:i/>
                <w:iCs/>
                <w:sz w:val="20"/>
                <w:szCs w:val="20"/>
              </w:rPr>
              <w:t>5</w:t>
            </w:r>
          </w:p>
        </w:tc>
      </w:tr>
      <w:tr w:rsidR="004546A7" w:rsidTr="004546A7">
        <w:trPr>
          <w:trHeight w:val="20"/>
        </w:trPr>
        <w:tc>
          <w:tcPr>
            <w:tcW w:w="5000" w:type="pct"/>
            <w:gridSpan w:val="10"/>
            <w:tcBorders>
              <w:top w:val="single" w:sz="4" w:space="0" w:color="auto"/>
              <w:left w:val="single" w:sz="8" w:space="0" w:color="auto"/>
              <w:bottom w:val="single" w:sz="4" w:space="0" w:color="auto"/>
              <w:right w:val="single" w:sz="8" w:space="0" w:color="000000"/>
            </w:tcBorders>
            <w:shd w:val="clear" w:color="auto" w:fill="A6A6A6"/>
            <w:noWrap/>
            <w:vAlign w:val="bottom"/>
            <w:hideMark/>
          </w:tcPr>
          <w:p w:rsidR="004546A7" w:rsidRDefault="004546A7" w:rsidP="00E72022">
            <w:pPr>
              <w:jc w:val="both"/>
              <w:rPr>
                <w:bCs/>
                <w:sz w:val="20"/>
                <w:szCs w:val="20"/>
              </w:rPr>
            </w:pPr>
            <w:r>
              <w:rPr>
                <w:bCs/>
                <w:sz w:val="20"/>
                <w:szCs w:val="20"/>
              </w:rPr>
              <w:t xml:space="preserve">Приложения (приложите необходимые документы, подтверждающие представляемые данные) </w:t>
            </w:r>
          </w:p>
        </w:tc>
      </w:tr>
      <w:tr w:rsidR="00FD24C7" w:rsidTr="004546A7">
        <w:trPr>
          <w:trHeight w:val="230"/>
        </w:trPr>
        <w:tc>
          <w:tcPr>
            <w:tcW w:w="3807" w:type="pct"/>
            <w:gridSpan w:val="8"/>
            <w:vMerge w:val="restart"/>
            <w:tcBorders>
              <w:top w:val="single" w:sz="4" w:space="0" w:color="auto"/>
              <w:left w:val="single" w:sz="8" w:space="0" w:color="auto"/>
              <w:bottom w:val="single" w:sz="4" w:space="0" w:color="auto"/>
              <w:right w:val="single" w:sz="4" w:space="0" w:color="auto"/>
            </w:tcBorders>
            <w:vAlign w:val="center"/>
            <w:hideMark/>
          </w:tcPr>
          <w:p w:rsidR="004546A7" w:rsidRDefault="004546A7" w:rsidP="00FD24C7">
            <w:pPr>
              <w:rPr>
                <w:bCs/>
                <w:sz w:val="20"/>
                <w:szCs w:val="20"/>
              </w:rPr>
            </w:pPr>
            <w:r>
              <w:rPr>
                <w:bCs/>
                <w:sz w:val="20"/>
                <w:szCs w:val="20"/>
              </w:rPr>
              <w:t>Научный руководитель проекта</w:t>
            </w:r>
            <w:r w:rsidR="00FD24C7">
              <w:rPr>
                <w:bCs/>
                <w:sz w:val="20"/>
                <w:szCs w:val="20"/>
              </w:rPr>
              <w:t xml:space="preserve"> </w:t>
            </w:r>
            <w:r>
              <w:rPr>
                <w:bCs/>
                <w:sz w:val="20"/>
                <w:szCs w:val="20"/>
              </w:rPr>
              <w:t>_______________________</w:t>
            </w:r>
            <w:r w:rsidR="00A54D14">
              <w:rPr>
                <w:bCs/>
                <w:sz w:val="20"/>
                <w:szCs w:val="20"/>
              </w:rPr>
              <w:t>_ /</w:t>
            </w:r>
            <w:r w:rsidR="00FD24C7">
              <w:rPr>
                <w:bCs/>
                <w:sz w:val="20"/>
                <w:szCs w:val="20"/>
              </w:rPr>
              <w:t>Бойко Г.И.</w:t>
            </w:r>
            <w:r>
              <w:rPr>
                <w:bCs/>
                <w:sz w:val="20"/>
                <w:szCs w:val="20"/>
              </w:rPr>
              <w:t xml:space="preserve"> /</w:t>
            </w:r>
          </w:p>
        </w:tc>
        <w:tc>
          <w:tcPr>
            <w:tcW w:w="1193" w:type="pct"/>
            <w:gridSpan w:val="2"/>
            <w:vMerge w:val="restart"/>
            <w:tcBorders>
              <w:top w:val="single" w:sz="4" w:space="0" w:color="auto"/>
              <w:left w:val="single" w:sz="4" w:space="0" w:color="auto"/>
              <w:bottom w:val="single" w:sz="4" w:space="0" w:color="auto"/>
              <w:right w:val="single" w:sz="8" w:space="0" w:color="000000"/>
            </w:tcBorders>
            <w:hideMark/>
          </w:tcPr>
          <w:p w:rsidR="004546A7" w:rsidRDefault="004546A7" w:rsidP="00FD24C7">
            <w:pPr>
              <w:jc w:val="center"/>
              <w:rPr>
                <w:bCs/>
                <w:sz w:val="20"/>
                <w:szCs w:val="20"/>
              </w:rPr>
            </w:pPr>
            <w:r w:rsidRPr="00A54D14">
              <w:rPr>
                <w:bCs/>
                <w:sz w:val="20"/>
                <w:szCs w:val="20"/>
              </w:rPr>
              <w:t>+ 7 (</w:t>
            </w:r>
            <w:r w:rsidR="00FD24C7" w:rsidRPr="00A54D14">
              <w:rPr>
                <w:bCs/>
                <w:sz w:val="20"/>
                <w:szCs w:val="20"/>
              </w:rPr>
              <w:t>707</w:t>
            </w:r>
            <w:r w:rsidRPr="00A54D14">
              <w:rPr>
                <w:bCs/>
                <w:sz w:val="20"/>
                <w:szCs w:val="20"/>
              </w:rPr>
              <w:t xml:space="preserve">) </w:t>
            </w:r>
            <w:r w:rsidR="00FD24C7" w:rsidRPr="00A54D14">
              <w:rPr>
                <w:bCs/>
                <w:sz w:val="20"/>
                <w:szCs w:val="20"/>
              </w:rPr>
              <w:t>191-66-32</w:t>
            </w:r>
          </w:p>
          <w:p w:rsidR="00615847" w:rsidRPr="00615847" w:rsidRDefault="00615847" w:rsidP="00FD24C7">
            <w:pPr>
              <w:jc w:val="center"/>
              <w:rPr>
                <w:bCs/>
                <w:sz w:val="20"/>
                <w:szCs w:val="20"/>
                <w:lang w:val="en-US"/>
              </w:rPr>
            </w:pPr>
            <w:r>
              <w:rPr>
                <w:bCs/>
                <w:sz w:val="20"/>
                <w:szCs w:val="20"/>
                <w:lang w:val="en-US"/>
              </w:rPr>
              <w:t>amtek@bk.ru</w:t>
            </w:r>
          </w:p>
        </w:tc>
      </w:tr>
      <w:tr w:rsidR="004546A7" w:rsidTr="004546A7">
        <w:trPr>
          <w:trHeight w:val="276"/>
        </w:trPr>
        <w:tc>
          <w:tcPr>
            <w:tcW w:w="3807" w:type="pct"/>
            <w:gridSpan w:val="8"/>
            <w:vMerge/>
            <w:tcBorders>
              <w:top w:val="single" w:sz="4" w:space="0" w:color="auto"/>
              <w:left w:val="single" w:sz="8" w:space="0" w:color="auto"/>
              <w:bottom w:val="single" w:sz="4" w:space="0" w:color="auto"/>
              <w:right w:val="single" w:sz="4" w:space="0" w:color="auto"/>
            </w:tcBorders>
            <w:vAlign w:val="center"/>
            <w:hideMark/>
          </w:tcPr>
          <w:p w:rsidR="004546A7" w:rsidRDefault="004546A7" w:rsidP="00E72022">
            <w:pPr>
              <w:rPr>
                <w:bCs/>
                <w:sz w:val="20"/>
                <w:szCs w:val="20"/>
              </w:rPr>
            </w:pPr>
          </w:p>
        </w:tc>
        <w:tc>
          <w:tcPr>
            <w:tcW w:w="1193" w:type="pct"/>
            <w:gridSpan w:val="2"/>
            <w:vMerge/>
            <w:tcBorders>
              <w:top w:val="single" w:sz="4" w:space="0" w:color="auto"/>
              <w:left w:val="single" w:sz="4" w:space="0" w:color="auto"/>
              <w:bottom w:val="single" w:sz="4" w:space="0" w:color="auto"/>
              <w:right w:val="single" w:sz="8" w:space="0" w:color="000000"/>
            </w:tcBorders>
            <w:vAlign w:val="center"/>
            <w:hideMark/>
          </w:tcPr>
          <w:p w:rsidR="004546A7" w:rsidRDefault="004546A7" w:rsidP="00E72022">
            <w:pPr>
              <w:rPr>
                <w:bCs/>
                <w:sz w:val="20"/>
                <w:szCs w:val="20"/>
              </w:rPr>
            </w:pPr>
          </w:p>
        </w:tc>
      </w:tr>
      <w:tr w:rsidR="004546A7" w:rsidTr="004546A7">
        <w:trPr>
          <w:trHeight w:val="230"/>
        </w:trPr>
        <w:tc>
          <w:tcPr>
            <w:tcW w:w="3807" w:type="pct"/>
            <w:gridSpan w:val="8"/>
            <w:vMerge w:val="restart"/>
            <w:tcBorders>
              <w:top w:val="single" w:sz="4" w:space="0" w:color="auto"/>
              <w:left w:val="single" w:sz="4" w:space="0" w:color="auto"/>
              <w:bottom w:val="single" w:sz="4" w:space="0" w:color="auto"/>
              <w:right w:val="single" w:sz="4" w:space="0" w:color="auto"/>
            </w:tcBorders>
            <w:hideMark/>
          </w:tcPr>
          <w:p w:rsidR="004546A7" w:rsidRDefault="004546A7" w:rsidP="00E72022">
            <w:pPr>
              <w:rPr>
                <w:bCs/>
                <w:sz w:val="20"/>
                <w:szCs w:val="20"/>
              </w:rPr>
            </w:pPr>
            <w:r>
              <w:rPr>
                <w:bCs/>
                <w:sz w:val="20"/>
                <w:szCs w:val="20"/>
              </w:rPr>
              <w:t>Проректор по науке_________________________</w:t>
            </w:r>
            <w:r w:rsidR="00A54D14">
              <w:rPr>
                <w:bCs/>
                <w:sz w:val="20"/>
                <w:szCs w:val="20"/>
              </w:rPr>
              <w:t>_ /</w:t>
            </w:r>
            <w:r>
              <w:rPr>
                <w:bCs/>
                <w:sz w:val="20"/>
                <w:szCs w:val="20"/>
              </w:rPr>
              <w:t>Кенжалиев Б.К./</w:t>
            </w:r>
          </w:p>
        </w:tc>
        <w:tc>
          <w:tcPr>
            <w:tcW w:w="1193" w:type="pct"/>
            <w:gridSpan w:val="2"/>
            <w:vMerge w:val="restart"/>
            <w:tcBorders>
              <w:top w:val="single" w:sz="4" w:space="0" w:color="auto"/>
              <w:left w:val="single" w:sz="4" w:space="0" w:color="auto"/>
              <w:bottom w:val="single" w:sz="4" w:space="0" w:color="auto"/>
              <w:right w:val="single" w:sz="4" w:space="0" w:color="auto"/>
            </w:tcBorders>
            <w:noWrap/>
            <w:hideMark/>
          </w:tcPr>
          <w:p w:rsidR="004546A7" w:rsidRDefault="004546A7" w:rsidP="00E72022">
            <w:pPr>
              <w:jc w:val="center"/>
              <w:rPr>
                <w:bCs/>
                <w:color w:val="FF0000"/>
                <w:sz w:val="20"/>
                <w:szCs w:val="20"/>
              </w:rPr>
            </w:pPr>
          </w:p>
        </w:tc>
      </w:tr>
      <w:tr w:rsidR="004546A7" w:rsidTr="004546A7">
        <w:trPr>
          <w:trHeight w:val="276"/>
        </w:trPr>
        <w:tc>
          <w:tcPr>
            <w:tcW w:w="3807" w:type="pct"/>
            <w:gridSpan w:val="8"/>
            <w:vMerge/>
            <w:tcBorders>
              <w:top w:val="single" w:sz="4" w:space="0" w:color="auto"/>
              <w:left w:val="single" w:sz="4" w:space="0" w:color="auto"/>
              <w:bottom w:val="single" w:sz="4" w:space="0" w:color="auto"/>
              <w:right w:val="single" w:sz="4" w:space="0" w:color="auto"/>
            </w:tcBorders>
            <w:vAlign w:val="center"/>
            <w:hideMark/>
          </w:tcPr>
          <w:p w:rsidR="004546A7" w:rsidRDefault="004546A7" w:rsidP="00E72022">
            <w:pPr>
              <w:rPr>
                <w:bCs/>
                <w:sz w:val="20"/>
                <w:szCs w:val="20"/>
              </w:rPr>
            </w:pPr>
          </w:p>
        </w:tc>
        <w:tc>
          <w:tcPr>
            <w:tcW w:w="1193" w:type="pct"/>
            <w:gridSpan w:val="2"/>
            <w:vMerge/>
            <w:tcBorders>
              <w:top w:val="single" w:sz="4" w:space="0" w:color="auto"/>
              <w:left w:val="single" w:sz="4" w:space="0" w:color="auto"/>
              <w:bottom w:val="single" w:sz="4" w:space="0" w:color="auto"/>
              <w:right w:val="single" w:sz="4" w:space="0" w:color="auto"/>
            </w:tcBorders>
            <w:vAlign w:val="center"/>
            <w:hideMark/>
          </w:tcPr>
          <w:p w:rsidR="004546A7" w:rsidRDefault="004546A7" w:rsidP="00E72022">
            <w:pPr>
              <w:rPr>
                <w:bCs/>
                <w:color w:val="FF0000"/>
                <w:sz w:val="20"/>
                <w:szCs w:val="20"/>
              </w:rPr>
            </w:pPr>
          </w:p>
        </w:tc>
      </w:tr>
      <w:tr w:rsidR="004546A7" w:rsidTr="004546A7">
        <w:trPr>
          <w:trHeight w:val="276"/>
        </w:trPr>
        <w:tc>
          <w:tcPr>
            <w:tcW w:w="3807" w:type="pct"/>
            <w:gridSpan w:val="8"/>
            <w:vMerge/>
            <w:tcBorders>
              <w:top w:val="single" w:sz="4" w:space="0" w:color="auto"/>
              <w:left w:val="single" w:sz="4" w:space="0" w:color="auto"/>
              <w:bottom w:val="single" w:sz="4" w:space="0" w:color="auto"/>
              <w:right w:val="single" w:sz="4" w:space="0" w:color="auto"/>
            </w:tcBorders>
            <w:vAlign w:val="center"/>
            <w:hideMark/>
          </w:tcPr>
          <w:p w:rsidR="004546A7" w:rsidRDefault="004546A7" w:rsidP="00E72022">
            <w:pPr>
              <w:rPr>
                <w:bCs/>
                <w:sz w:val="20"/>
                <w:szCs w:val="20"/>
              </w:rPr>
            </w:pPr>
          </w:p>
        </w:tc>
        <w:tc>
          <w:tcPr>
            <w:tcW w:w="1193" w:type="pct"/>
            <w:gridSpan w:val="2"/>
            <w:vMerge/>
            <w:tcBorders>
              <w:top w:val="single" w:sz="4" w:space="0" w:color="auto"/>
              <w:left w:val="single" w:sz="4" w:space="0" w:color="auto"/>
              <w:bottom w:val="single" w:sz="4" w:space="0" w:color="auto"/>
              <w:right w:val="single" w:sz="4" w:space="0" w:color="auto"/>
            </w:tcBorders>
            <w:vAlign w:val="center"/>
            <w:hideMark/>
          </w:tcPr>
          <w:p w:rsidR="004546A7" w:rsidRDefault="004546A7" w:rsidP="00E72022">
            <w:pPr>
              <w:rPr>
                <w:bCs/>
                <w:color w:val="FF0000"/>
                <w:sz w:val="20"/>
                <w:szCs w:val="20"/>
              </w:rPr>
            </w:pPr>
          </w:p>
        </w:tc>
      </w:tr>
      <w:tr w:rsidR="004546A7" w:rsidTr="00FD24C7">
        <w:trPr>
          <w:trHeight w:val="276"/>
        </w:trPr>
        <w:tc>
          <w:tcPr>
            <w:tcW w:w="3807" w:type="pct"/>
            <w:gridSpan w:val="8"/>
            <w:vMerge/>
            <w:tcBorders>
              <w:top w:val="single" w:sz="4" w:space="0" w:color="auto"/>
              <w:left w:val="single" w:sz="4" w:space="0" w:color="auto"/>
              <w:bottom w:val="single" w:sz="4" w:space="0" w:color="auto"/>
              <w:right w:val="single" w:sz="4" w:space="0" w:color="auto"/>
            </w:tcBorders>
            <w:vAlign w:val="center"/>
            <w:hideMark/>
          </w:tcPr>
          <w:p w:rsidR="004546A7" w:rsidRDefault="004546A7" w:rsidP="00E72022">
            <w:pPr>
              <w:rPr>
                <w:bCs/>
                <w:sz w:val="20"/>
                <w:szCs w:val="20"/>
              </w:rPr>
            </w:pPr>
          </w:p>
        </w:tc>
        <w:tc>
          <w:tcPr>
            <w:tcW w:w="1193" w:type="pct"/>
            <w:gridSpan w:val="2"/>
            <w:vMerge/>
            <w:tcBorders>
              <w:top w:val="single" w:sz="4" w:space="0" w:color="auto"/>
              <w:left w:val="single" w:sz="4" w:space="0" w:color="auto"/>
              <w:bottom w:val="single" w:sz="4" w:space="0" w:color="auto"/>
              <w:right w:val="single" w:sz="4" w:space="0" w:color="auto"/>
            </w:tcBorders>
            <w:vAlign w:val="center"/>
            <w:hideMark/>
          </w:tcPr>
          <w:p w:rsidR="004546A7" w:rsidRDefault="004546A7" w:rsidP="00E72022">
            <w:pPr>
              <w:rPr>
                <w:bCs/>
                <w:color w:val="FF0000"/>
                <w:sz w:val="20"/>
                <w:szCs w:val="20"/>
              </w:rPr>
            </w:pPr>
          </w:p>
        </w:tc>
      </w:tr>
      <w:tr w:rsidR="004546A7" w:rsidTr="004546A7">
        <w:trPr>
          <w:trHeight w:val="276"/>
        </w:trPr>
        <w:tc>
          <w:tcPr>
            <w:tcW w:w="5000" w:type="pct"/>
            <w:gridSpan w:val="10"/>
            <w:tcBorders>
              <w:top w:val="single" w:sz="4" w:space="0" w:color="auto"/>
              <w:left w:val="single" w:sz="4" w:space="0" w:color="auto"/>
              <w:bottom w:val="single" w:sz="4" w:space="0" w:color="auto"/>
              <w:right w:val="single" w:sz="4" w:space="0" w:color="auto"/>
            </w:tcBorders>
            <w:vAlign w:val="center"/>
          </w:tcPr>
          <w:p w:rsidR="004546A7" w:rsidRDefault="004546A7" w:rsidP="00E72022">
            <w:pPr>
              <w:rPr>
                <w:sz w:val="20"/>
                <w:szCs w:val="20"/>
              </w:rPr>
            </w:pPr>
            <w:r>
              <w:rPr>
                <w:sz w:val="20"/>
                <w:szCs w:val="20"/>
              </w:rPr>
              <w:t>Подтверждение: Я подтверждаю, что предоставленная информация в данном отчете является полной и достоверной</w:t>
            </w:r>
          </w:p>
          <w:p w:rsidR="004546A7" w:rsidRDefault="004546A7" w:rsidP="00E72022">
            <w:pPr>
              <w:rPr>
                <w:sz w:val="20"/>
                <w:szCs w:val="20"/>
              </w:rPr>
            </w:pPr>
          </w:p>
          <w:p w:rsidR="004546A7" w:rsidRDefault="004546A7" w:rsidP="00E72022">
            <w:pPr>
              <w:rPr>
                <w:b/>
                <w:sz w:val="20"/>
                <w:szCs w:val="20"/>
              </w:rPr>
            </w:pPr>
            <w:r>
              <w:rPr>
                <w:b/>
                <w:sz w:val="20"/>
                <w:szCs w:val="20"/>
              </w:rPr>
              <w:t xml:space="preserve">Примечание: </w:t>
            </w:r>
          </w:p>
          <w:p w:rsidR="004546A7" w:rsidRDefault="004546A7" w:rsidP="00E72022">
            <w:pPr>
              <w:rPr>
                <w:sz w:val="20"/>
                <w:szCs w:val="20"/>
              </w:rPr>
            </w:pPr>
            <w:r>
              <w:rPr>
                <w:sz w:val="20"/>
                <w:szCs w:val="20"/>
              </w:rPr>
              <w:t>* Указывать каждое значение в отдельной ячейке</w:t>
            </w:r>
            <w:r>
              <w:rPr>
                <w:sz w:val="20"/>
                <w:szCs w:val="20"/>
              </w:rPr>
              <w:tab/>
            </w:r>
          </w:p>
          <w:p w:rsidR="004546A7" w:rsidRDefault="004546A7" w:rsidP="00E72022">
            <w:pPr>
              <w:rPr>
                <w:bCs/>
                <w:sz w:val="20"/>
                <w:szCs w:val="20"/>
              </w:rPr>
            </w:pPr>
            <w:r>
              <w:rPr>
                <w:sz w:val="20"/>
                <w:szCs w:val="20"/>
                <w:vertAlign w:val="superscript"/>
              </w:rPr>
              <w:t>**</w:t>
            </w:r>
            <w:r>
              <w:rPr>
                <w:sz w:val="20"/>
                <w:szCs w:val="20"/>
              </w:rPr>
              <w:t xml:space="preserve"> необходимо приложить копии документов, подтверждающих информацию </w:t>
            </w:r>
          </w:p>
        </w:tc>
      </w:tr>
    </w:tbl>
    <w:p w:rsidR="004546A7" w:rsidRDefault="004546A7" w:rsidP="007D6627">
      <w:pPr>
        <w:pStyle w:val="a3"/>
        <w:spacing w:before="0" w:beforeAutospacing="0" w:after="0" w:afterAutospacing="0"/>
        <w:rPr>
          <w:sz w:val="28"/>
          <w:szCs w:val="28"/>
        </w:rPr>
      </w:pPr>
    </w:p>
    <w:sectPr w:rsidR="004546A7" w:rsidSect="002D7903">
      <w:footerReference w:type="even" r:id="rId42"/>
      <w:footerReference w:type="default" r:id="rId43"/>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5BE5" w:rsidRDefault="00065BE5">
      <w:r>
        <w:separator/>
      </w:r>
    </w:p>
  </w:endnote>
  <w:endnote w:type="continuationSeparator" w:id="0">
    <w:p w:rsidR="00065BE5" w:rsidRDefault="00065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00002FF" w:usb1="4000ACFF" w:usb2="00000001" w:usb3="00000000" w:csb0="0000019F" w:csb1="00000000"/>
  </w:font>
  <w:font w:name="Garamond">
    <w:panose1 w:val="02020404030301010803"/>
    <w:charset w:val="CC"/>
    <w:family w:val="roman"/>
    <w:pitch w:val="variable"/>
    <w:sig w:usb0="00000287" w:usb1="00000000" w:usb2="00000000" w:usb3="00000000" w:csb0="0000009F" w:csb1="00000000"/>
  </w:font>
  <w:font w:name="方正书宋繁体">
    <w:altName w:val="SimSun"/>
    <w:panose1 w:val="00000000000000000000"/>
    <w:charset w:val="86"/>
    <w:family w:val="auto"/>
    <w:notTrueType/>
    <w:pitch w:val="variable"/>
    <w:sig w:usb0="00000001" w:usb1="080E0000" w:usb2="00000010" w:usb3="00000000" w:csb0="00040000" w:csb1="00000000"/>
  </w:font>
  <w:font w:name="Bookman Old Style">
    <w:panose1 w:val="02050604050505020204"/>
    <w:charset w:val="CC"/>
    <w:family w:val="roman"/>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2BEF" w:rsidRDefault="006E2BEF" w:rsidP="00C312AA">
    <w:pPr>
      <w:pStyle w:val="ad"/>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6E2BEF" w:rsidRDefault="006E2BEF">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2BEF" w:rsidRPr="006E2BEF" w:rsidRDefault="006E2BEF">
    <w:pPr>
      <w:pStyle w:val="ad"/>
      <w:jc w:val="center"/>
    </w:pPr>
    <w:r w:rsidRPr="006E2BEF">
      <w:fldChar w:fldCharType="begin"/>
    </w:r>
    <w:r w:rsidRPr="006E2BEF">
      <w:instrText xml:space="preserve"> PAGE   \* MERGEFORMAT </w:instrText>
    </w:r>
    <w:r w:rsidRPr="006E2BEF">
      <w:fldChar w:fldCharType="separate"/>
    </w:r>
    <w:r w:rsidR="005F3CA7">
      <w:rPr>
        <w:noProof/>
      </w:rPr>
      <w:t>60</w:t>
    </w:r>
    <w:r w:rsidRPr="006E2BEF">
      <w:fldChar w:fldCharType="end"/>
    </w:r>
  </w:p>
  <w:p w:rsidR="006E2BEF" w:rsidRDefault="006E2BEF">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5BE5" w:rsidRDefault="00065BE5">
      <w:r>
        <w:separator/>
      </w:r>
    </w:p>
  </w:footnote>
  <w:footnote w:type="continuationSeparator" w:id="0">
    <w:p w:rsidR="00065BE5" w:rsidRDefault="00065B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1043D5"/>
    <w:multiLevelType w:val="hybridMultilevel"/>
    <w:tmpl w:val="12103560"/>
    <w:lvl w:ilvl="0" w:tplc="F350CA90">
      <w:start w:val="1"/>
      <w:numFmt w:val="bullet"/>
      <w:lvlText w:val="•"/>
      <w:lvlJc w:val="left"/>
      <w:pPr>
        <w:tabs>
          <w:tab w:val="num" w:pos="720"/>
        </w:tabs>
        <w:ind w:left="720" w:hanging="360"/>
      </w:pPr>
      <w:rPr>
        <w:rFonts w:ascii="Arial" w:hAnsi="Arial" w:hint="default"/>
      </w:rPr>
    </w:lvl>
    <w:lvl w:ilvl="1" w:tplc="B4B039B2" w:tentative="1">
      <w:start w:val="1"/>
      <w:numFmt w:val="bullet"/>
      <w:lvlText w:val="•"/>
      <w:lvlJc w:val="left"/>
      <w:pPr>
        <w:tabs>
          <w:tab w:val="num" w:pos="1440"/>
        </w:tabs>
        <w:ind w:left="1440" w:hanging="360"/>
      </w:pPr>
      <w:rPr>
        <w:rFonts w:ascii="Arial" w:hAnsi="Arial" w:hint="default"/>
      </w:rPr>
    </w:lvl>
    <w:lvl w:ilvl="2" w:tplc="C934899E" w:tentative="1">
      <w:start w:val="1"/>
      <w:numFmt w:val="bullet"/>
      <w:lvlText w:val="•"/>
      <w:lvlJc w:val="left"/>
      <w:pPr>
        <w:tabs>
          <w:tab w:val="num" w:pos="2160"/>
        </w:tabs>
        <w:ind w:left="2160" w:hanging="360"/>
      </w:pPr>
      <w:rPr>
        <w:rFonts w:ascii="Arial" w:hAnsi="Arial" w:hint="default"/>
      </w:rPr>
    </w:lvl>
    <w:lvl w:ilvl="3" w:tplc="0C80CD94" w:tentative="1">
      <w:start w:val="1"/>
      <w:numFmt w:val="bullet"/>
      <w:lvlText w:val="•"/>
      <w:lvlJc w:val="left"/>
      <w:pPr>
        <w:tabs>
          <w:tab w:val="num" w:pos="2880"/>
        </w:tabs>
        <w:ind w:left="2880" w:hanging="360"/>
      </w:pPr>
      <w:rPr>
        <w:rFonts w:ascii="Arial" w:hAnsi="Arial" w:hint="default"/>
      </w:rPr>
    </w:lvl>
    <w:lvl w:ilvl="4" w:tplc="2FC88E0A" w:tentative="1">
      <w:start w:val="1"/>
      <w:numFmt w:val="bullet"/>
      <w:lvlText w:val="•"/>
      <w:lvlJc w:val="left"/>
      <w:pPr>
        <w:tabs>
          <w:tab w:val="num" w:pos="3600"/>
        </w:tabs>
        <w:ind w:left="3600" w:hanging="360"/>
      </w:pPr>
      <w:rPr>
        <w:rFonts w:ascii="Arial" w:hAnsi="Arial" w:hint="default"/>
      </w:rPr>
    </w:lvl>
    <w:lvl w:ilvl="5" w:tplc="A49C6D88" w:tentative="1">
      <w:start w:val="1"/>
      <w:numFmt w:val="bullet"/>
      <w:lvlText w:val="•"/>
      <w:lvlJc w:val="left"/>
      <w:pPr>
        <w:tabs>
          <w:tab w:val="num" w:pos="4320"/>
        </w:tabs>
        <w:ind w:left="4320" w:hanging="360"/>
      </w:pPr>
      <w:rPr>
        <w:rFonts w:ascii="Arial" w:hAnsi="Arial" w:hint="default"/>
      </w:rPr>
    </w:lvl>
    <w:lvl w:ilvl="6" w:tplc="8BACA652" w:tentative="1">
      <w:start w:val="1"/>
      <w:numFmt w:val="bullet"/>
      <w:lvlText w:val="•"/>
      <w:lvlJc w:val="left"/>
      <w:pPr>
        <w:tabs>
          <w:tab w:val="num" w:pos="5040"/>
        </w:tabs>
        <w:ind w:left="5040" w:hanging="360"/>
      </w:pPr>
      <w:rPr>
        <w:rFonts w:ascii="Arial" w:hAnsi="Arial" w:hint="default"/>
      </w:rPr>
    </w:lvl>
    <w:lvl w:ilvl="7" w:tplc="085C0C34" w:tentative="1">
      <w:start w:val="1"/>
      <w:numFmt w:val="bullet"/>
      <w:lvlText w:val="•"/>
      <w:lvlJc w:val="left"/>
      <w:pPr>
        <w:tabs>
          <w:tab w:val="num" w:pos="5760"/>
        </w:tabs>
        <w:ind w:left="5760" w:hanging="360"/>
      </w:pPr>
      <w:rPr>
        <w:rFonts w:ascii="Arial" w:hAnsi="Arial" w:hint="default"/>
      </w:rPr>
    </w:lvl>
    <w:lvl w:ilvl="8" w:tplc="A5009F8A" w:tentative="1">
      <w:start w:val="1"/>
      <w:numFmt w:val="bullet"/>
      <w:lvlText w:val="•"/>
      <w:lvlJc w:val="left"/>
      <w:pPr>
        <w:tabs>
          <w:tab w:val="num" w:pos="6480"/>
        </w:tabs>
        <w:ind w:left="6480" w:hanging="360"/>
      </w:pPr>
      <w:rPr>
        <w:rFonts w:ascii="Arial" w:hAnsi="Arial" w:hint="default"/>
      </w:rPr>
    </w:lvl>
  </w:abstractNum>
  <w:abstractNum w:abstractNumId="1">
    <w:nsid w:val="2C184E0A"/>
    <w:multiLevelType w:val="hybridMultilevel"/>
    <w:tmpl w:val="755CC508"/>
    <w:lvl w:ilvl="0" w:tplc="056A2B7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39047E7A"/>
    <w:multiLevelType w:val="hybridMultilevel"/>
    <w:tmpl w:val="FD30E09E"/>
    <w:lvl w:ilvl="0" w:tplc="6D2A7BA6">
      <w:start w:val="1"/>
      <w:numFmt w:val="decimal"/>
      <w:lvlText w:val="%1."/>
      <w:lvlJc w:val="left"/>
      <w:pPr>
        <w:ind w:left="1032" w:hanging="46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3EC97163"/>
    <w:multiLevelType w:val="hybridMultilevel"/>
    <w:tmpl w:val="2FD20780"/>
    <w:lvl w:ilvl="0" w:tplc="664495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4BAA00A4"/>
    <w:multiLevelType w:val="hybridMultilevel"/>
    <w:tmpl w:val="E5BC19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CAC6E9D"/>
    <w:multiLevelType w:val="hybridMultilevel"/>
    <w:tmpl w:val="77CE7F72"/>
    <w:lvl w:ilvl="0" w:tplc="D132E7E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61A37147"/>
    <w:multiLevelType w:val="hybridMultilevel"/>
    <w:tmpl w:val="A14089A6"/>
    <w:lvl w:ilvl="0" w:tplc="36AE25FC">
      <w:start w:val="1"/>
      <w:numFmt w:val="decimal"/>
      <w:lvlText w:val="%1."/>
      <w:lvlJc w:val="left"/>
      <w:pPr>
        <w:ind w:left="960" w:hanging="4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750E7819"/>
    <w:multiLevelType w:val="hybridMultilevel"/>
    <w:tmpl w:val="1156702A"/>
    <w:lvl w:ilvl="0" w:tplc="C59229A6">
      <w:start w:val="1"/>
      <w:numFmt w:val="decimal"/>
      <w:lvlText w:val="%1."/>
      <w:lvlJc w:val="left"/>
      <w:pPr>
        <w:ind w:left="942" w:hanging="375"/>
      </w:pPr>
      <w:rPr>
        <w:rFonts w:hint="default"/>
        <w:b w:val="0"/>
        <w:i w:val="0"/>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7C2147E3"/>
    <w:multiLevelType w:val="hybridMultilevel"/>
    <w:tmpl w:val="37FABDB4"/>
    <w:lvl w:ilvl="0" w:tplc="2522D786">
      <w:start w:val="1"/>
      <w:numFmt w:val="decimal"/>
      <w:lvlText w:val="%1."/>
      <w:lvlJc w:val="left"/>
      <w:pPr>
        <w:ind w:left="927" w:hanging="360"/>
      </w:pPr>
      <w:rPr>
        <w:rFonts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7DFE3E5C"/>
    <w:multiLevelType w:val="hybridMultilevel"/>
    <w:tmpl w:val="1E10CF08"/>
    <w:lvl w:ilvl="0" w:tplc="D62C0612">
      <w:start w:val="1"/>
      <w:numFmt w:val="decimal"/>
      <w:lvlText w:val="%1."/>
      <w:lvlJc w:val="left"/>
      <w:pPr>
        <w:ind w:left="1005" w:hanging="46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4"/>
  </w:num>
  <w:num w:numId="2">
    <w:abstractNumId w:val="1"/>
  </w:num>
  <w:num w:numId="3">
    <w:abstractNumId w:val="6"/>
  </w:num>
  <w:num w:numId="4">
    <w:abstractNumId w:val="9"/>
  </w:num>
  <w:num w:numId="5">
    <w:abstractNumId w:val="8"/>
  </w:num>
  <w:num w:numId="6">
    <w:abstractNumId w:val="7"/>
  </w:num>
  <w:num w:numId="7">
    <w:abstractNumId w:val="5"/>
  </w:num>
  <w:num w:numId="8">
    <w:abstractNumId w:val="0"/>
  </w:num>
  <w:num w:numId="9">
    <w:abstractNumId w:val="2"/>
  </w:num>
  <w:num w:numId="10">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8C5"/>
    <w:rsid w:val="00000BF6"/>
    <w:rsid w:val="00001123"/>
    <w:rsid w:val="000011C6"/>
    <w:rsid w:val="000019EF"/>
    <w:rsid w:val="00001D01"/>
    <w:rsid w:val="00003582"/>
    <w:rsid w:val="000035C0"/>
    <w:rsid w:val="00003B02"/>
    <w:rsid w:val="00004C8D"/>
    <w:rsid w:val="00005336"/>
    <w:rsid w:val="00005347"/>
    <w:rsid w:val="00006349"/>
    <w:rsid w:val="0000672D"/>
    <w:rsid w:val="00006966"/>
    <w:rsid w:val="00007992"/>
    <w:rsid w:val="00007B10"/>
    <w:rsid w:val="0001141E"/>
    <w:rsid w:val="00011798"/>
    <w:rsid w:val="00011A38"/>
    <w:rsid w:val="00011F9D"/>
    <w:rsid w:val="000120BA"/>
    <w:rsid w:val="00013BC6"/>
    <w:rsid w:val="0001463D"/>
    <w:rsid w:val="00020FC4"/>
    <w:rsid w:val="000212C2"/>
    <w:rsid w:val="00021870"/>
    <w:rsid w:val="00023096"/>
    <w:rsid w:val="000230B3"/>
    <w:rsid w:val="000234B0"/>
    <w:rsid w:val="0002380D"/>
    <w:rsid w:val="00023FD8"/>
    <w:rsid w:val="00024042"/>
    <w:rsid w:val="00025D8E"/>
    <w:rsid w:val="00026AD8"/>
    <w:rsid w:val="00027A22"/>
    <w:rsid w:val="00027C37"/>
    <w:rsid w:val="00027FB1"/>
    <w:rsid w:val="0003029F"/>
    <w:rsid w:val="00030F55"/>
    <w:rsid w:val="0003123C"/>
    <w:rsid w:val="00031D35"/>
    <w:rsid w:val="00031F14"/>
    <w:rsid w:val="00032DD3"/>
    <w:rsid w:val="00032E7C"/>
    <w:rsid w:val="00034186"/>
    <w:rsid w:val="000342A1"/>
    <w:rsid w:val="0003525A"/>
    <w:rsid w:val="00035784"/>
    <w:rsid w:val="0003579C"/>
    <w:rsid w:val="000365F3"/>
    <w:rsid w:val="00037ED8"/>
    <w:rsid w:val="00040823"/>
    <w:rsid w:val="000410C2"/>
    <w:rsid w:val="0004126A"/>
    <w:rsid w:val="00041EC9"/>
    <w:rsid w:val="00042A29"/>
    <w:rsid w:val="000437C6"/>
    <w:rsid w:val="00043856"/>
    <w:rsid w:val="00043B2F"/>
    <w:rsid w:val="00043EE2"/>
    <w:rsid w:val="00044090"/>
    <w:rsid w:val="000441CA"/>
    <w:rsid w:val="0004512A"/>
    <w:rsid w:val="00045DBA"/>
    <w:rsid w:val="00045FCB"/>
    <w:rsid w:val="00046413"/>
    <w:rsid w:val="000467C8"/>
    <w:rsid w:val="00046C33"/>
    <w:rsid w:val="00047CA0"/>
    <w:rsid w:val="00047FB2"/>
    <w:rsid w:val="000501AA"/>
    <w:rsid w:val="00050C44"/>
    <w:rsid w:val="000514C1"/>
    <w:rsid w:val="00052C33"/>
    <w:rsid w:val="00052D32"/>
    <w:rsid w:val="000531C7"/>
    <w:rsid w:val="00054576"/>
    <w:rsid w:val="0005479C"/>
    <w:rsid w:val="000548DB"/>
    <w:rsid w:val="00054D2E"/>
    <w:rsid w:val="0005513D"/>
    <w:rsid w:val="00055404"/>
    <w:rsid w:val="00055752"/>
    <w:rsid w:val="000557A9"/>
    <w:rsid w:val="00055CFB"/>
    <w:rsid w:val="00055D83"/>
    <w:rsid w:val="000561D6"/>
    <w:rsid w:val="0005629B"/>
    <w:rsid w:val="0005645A"/>
    <w:rsid w:val="00056BCF"/>
    <w:rsid w:val="00056E77"/>
    <w:rsid w:val="00057525"/>
    <w:rsid w:val="00060784"/>
    <w:rsid w:val="0006305B"/>
    <w:rsid w:val="00063669"/>
    <w:rsid w:val="00063794"/>
    <w:rsid w:val="00063C03"/>
    <w:rsid w:val="0006430F"/>
    <w:rsid w:val="000652F3"/>
    <w:rsid w:val="00065BE5"/>
    <w:rsid w:val="00066185"/>
    <w:rsid w:val="000677FB"/>
    <w:rsid w:val="00067F06"/>
    <w:rsid w:val="00067FFE"/>
    <w:rsid w:val="0007043A"/>
    <w:rsid w:val="000707AC"/>
    <w:rsid w:val="00072224"/>
    <w:rsid w:val="00072FC5"/>
    <w:rsid w:val="0007360E"/>
    <w:rsid w:val="000739F9"/>
    <w:rsid w:val="00075EF4"/>
    <w:rsid w:val="00077312"/>
    <w:rsid w:val="00080285"/>
    <w:rsid w:val="0008029C"/>
    <w:rsid w:val="00080A8B"/>
    <w:rsid w:val="00080C91"/>
    <w:rsid w:val="00081135"/>
    <w:rsid w:val="000829DE"/>
    <w:rsid w:val="00083D29"/>
    <w:rsid w:val="00083F83"/>
    <w:rsid w:val="000841E8"/>
    <w:rsid w:val="0008425F"/>
    <w:rsid w:val="00086718"/>
    <w:rsid w:val="00086C4F"/>
    <w:rsid w:val="00086F53"/>
    <w:rsid w:val="00086FF4"/>
    <w:rsid w:val="000877AA"/>
    <w:rsid w:val="000878F8"/>
    <w:rsid w:val="00087D52"/>
    <w:rsid w:val="00090168"/>
    <w:rsid w:val="000901BC"/>
    <w:rsid w:val="00091083"/>
    <w:rsid w:val="000920FC"/>
    <w:rsid w:val="00093234"/>
    <w:rsid w:val="0009398A"/>
    <w:rsid w:val="00093E18"/>
    <w:rsid w:val="00094BAC"/>
    <w:rsid w:val="00094DA3"/>
    <w:rsid w:val="00095D55"/>
    <w:rsid w:val="00095F57"/>
    <w:rsid w:val="00096217"/>
    <w:rsid w:val="0009699A"/>
    <w:rsid w:val="00096CC1"/>
    <w:rsid w:val="00097777"/>
    <w:rsid w:val="000A010C"/>
    <w:rsid w:val="000A1709"/>
    <w:rsid w:val="000A2D59"/>
    <w:rsid w:val="000A37A4"/>
    <w:rsid w:val="000A4BB8"/>
    <w:rsid w:val="000A5254"/>
    <w:rsid w:val="000A5C07"/>
    <w:rsid w:val="000A5DDE"/>
    <w:rsid w:val="000A6507"/>
    <w:rsid w:val="000A672F"/>
    <w:rsid w:val="000A68C5"/>
    <w:rsid w:val="000A6A2A"/>
    <w:rsid w:val="000A6C1B"/>
    <w:rsid w:val="000A7C25"/>
    <w:rsid w:val="000B0531"/>
    <w:rsid w:val="000B094C"/>
    <w:rsid w:val="000B0B1D"/>
    <w:rsid w:val="000B0E04"/>
    <w:rsid w:val="000B14D8"/>
    <w:rsid w:val="000B1667"/>
    <w:rsid w:val="000B26AF"/>
    <w:rsid w:val="000B2832"/>
    <w:rsid w:val="000B2848"/>
    <w:rsid w:val="000B2D26"/>
    <w:rsid w:val="000B30BA"/>
    <w:rsid w:val="000B3EFC"/>
    <w:rsid w:val="000B482F"/>
    <w:rsid w:val="000B4CA6"/>
    <w:rsid w:val="000B5ABF"/>
    <w:rsid w:val="000B60B2"/>
    <w:rsid w:val="000B63E3"/>
    <w:rsid w:val="000C1088"/>
    <w:rsid w:val="000C1356"/>
    <w:rsid w:val="000C193A"/>
    <w:rsid w:val="000C1961"/>
    <w:rsid w:val="000C2684"/>
    <w:rsid w:val="000C37AA"/>
    <w:rsid w:val="000C38BC"/>
    <w:rsid w:val="000C417D"/>
    <w:rsid w:val="000C5618"/>
    <w:rsid w:val="000C5939"/>
    <w:rsid w:val="000C5F78"/>
    <w:rsid w:val="000C6157"/>
    <w:rsid w:val="000C6F70"/>
    <w:rsid w:val="000C75B6"/>
    <w:rsid w:val="000D0FEF"/>
    <w:rsid w:val="000D109B"/>
    <w:rsid w:val="000D1285"/>
    <w:rsid w:val="000D1FAA"/>
    <w:rsid w:val="000D2D4A"/>
    <w:rsid w:val="000D5750"/>
    <w:rsid w:val="000D57D0"/>
    <w:rsid w:val="000D62C5"/>
    <w:rsid w:val="000D64BA"/>
    <w:rsid w:val="000D6CB7"/>
    <w:rsid w:val="000D74D9"/>
    <w:rsid w:val="000D78D8"/>
    <w:rsid w:val="000D79AD"/>
    <w:rsid w:val="000D7BE1"/>
    <w:rsid w:val="000E1001"/>
    <w:rsid w:val="000E17CB"/>
    <w:rsid w:val="000E192A"/>
    <w:rsid w:val="000E2117"/>
    <w:rsid w:val="000E2B16"/>
    <w:rsid w:val="000E3112"/>
    <w:rsid w:val="000E3884"/>
    <w:rsid w:val="000E38D1"/>
    <w:rsid w:val="000E3BBD"/>
    <w:rsid w:val="000E3DF3"/>
    <w:rsid w:val="000E3F9E"/>
    <w:rsid w:val="000E5DEA"/>
    <w:rsid w:val="000E623F"/>
    <w:rsid w:val="000E6297"/>
    <w:rsid w:val="000E66AE"/>
    <w:rsid w:val="000E69C5"/>
    <w:rsid w:val="000E7746"/>
    <w:rsid w:val="000F0E7D"/>
    <w:rsid w:val="000F2C49"/>
    <w:rsid w:val="000F2FFE"/>
    <w:rsid w:val="000F41C8"/>
    <w:rsid w:val="000F5AAD"/>
    <w:rsid w:val="000F739B"/>
    <w:rsid w:val="00101015"/>
    <w:rsid w:val="001017C4"/>
    <w:rsid w:val="00102B2A"/>
    <w:rsid w:val="001034B7"/>
    <w:rsid w:val="0010401C"/>
    <w:rsid w:val="00104959"/>
    <w:rsid w:val="00104E49"/>
    <w:rsid w:val="001051DE"/>
    <w:rsid w:val="00105251"/>
    <w:rsid w:val="00105372"/>
    <w:rsid w:val="001059A8"/>
    <w:rsid w:val="00106604"/>
    <w:rsid w:val="00106FF0"/>
    <w:rsid w:val="00110216"/>
    <w:rsid w:val="00110953"/>
    <w:rsid w:val="0011155F"/>
    <w:rsid w:val="00111B0F"/>
    <w:rsid w:val="00112575"/>
    <w:rsid w:val="00112CE4"/>
    <w:rsid w:val="0011317F"/>
    <w:rsid w:val="001149DA"/>
    <w:rsid w:val="00115EED"/>
    <w:rsid w:val="00115FDB"/>
    <w:rsid w:val="00116263"/>
    <w:rsid w:val="00116C2D"/>
    <w:rsid w:val="00117985"/>
    <w:rsid w:val="00117C6F"/>
    <w:rsid w:val="00120FB2"/>
    <w:rsid w:val="0012172D"/>
    <w:rsid w:val="001234A4"/>
    <w:rsid w:val="00123566"/>
    <w:rsid w:val="00123E2E"/>
    <w:rsid w:val="00124983"/>
    <w:rsid w:val="00124F21"/>
    <w:rsid w:val="00130B7E"/>
    <w:rsid w:val="00131534"/>
    <w:rsid w:val="00131627"/>
    <w:rsid w:val="00132526"/>
    <w:rsid w:val="0013369C"/>
    <w:rsid w:val="00135282"/>
    <w:rsid w:val="00135B35"/>
    <w:rsid w:val="00135C96"/>
    <w:rsid w:val="00135CFC"/>
    <w:rsid w:val="001364FC"/>
    <w:rsid w:val="001371B4"/>
    <w:rsid w:val="00137475"/>
    <w:rsid w:val="00140323"/>
    <w:rsid w:val="00140403"/>
    <w:rsid w:val="001412CA"/>
    <w:rsid w:val="00144897"/>
    <w:rsid w:val="00145158"/>
    <w:rsid w:val="00145A9E"/>
    <w:rsid w:val="0014782D"/>
    <w:rsid w:val="00147AC4"/>
    <w:rsid w:val="00150388"/>
    <w:rsid w:val="00150BE9"/>
    <w:rsid w:val="00151354"/>
    <w:rsid w:val="0015549F"/>
    <w:rsid w:val="00155BBC"/>
    <w:rsid w:val="001560F0"/>
    <w:rsid w:val="001561E3"/>
    <w:rsid w:val="001567BF"/>
    <w:rsid w:val="001572A1"/>
    <w:rsid w:val="00157A3C"/>
    <w:rsid w:val="00160601"/>
    <w:rsid w:val="00161454"/>
    <w:rsid w:val="00161E2E"/>
    <w:rsid w:val="00162392"/>
    <w:rsid w:val="001626B8"/>
    <w:rsid w:val="00162BA4"/>
    <w:rsid w:val="00163A7D"/>
    <w:rsid w:val="001644ED"/>
    <w:rsid w:val="00164CCD"/>
    <w:rsid w:val="0016530F"/>
    <w:rsid w:val="00165FB0"/>
    <w:rsid w:val="00166209"/>
    <w:rsid w:val="00167142"/>
    <w:rsid w:val="00167627"/>
    <w:rsid w:val="00167F76"/>
    <w:rsid w:val="001702CC"/>
    <w:rsid w:val="00171126"/>
    <w:rsid w:val="00171266"/>
    <w:rsid w:val="00171F4C"/>
    <w:rsid w:val="00172323"/>
    <w:rsid w:val="00172785"/>
    <w:rsid w:val="00172952"/>
    <w:rsid w:val="001730ED"/>
    <w:rsid w:val="00174DAD"/>
    <w:rsid w:val="00174FE2"/>
    <w:rsid w:val="00175616"/>
    <w:rsid w:val="001756B1"/>
    <w:rsid w:val="00175884"/>
    <w:rsid w:val="00175A39"/>
    <w:rsid w:val="001778D0"/>
    <w:rsid w:val="00177C22"/>
    <w:rsid w:val="00180429"/>
    <w:rsid w:val="00180E29"/>
    <w:rsid w:val="001812DB"/>
    <w:rsid w:val="00182C61"/>
    <w:rsid w:val="0018322C"/>
    <w:rsid w:val="00184624"/>
    <w:rsid w:val="00186C80"/>
    <w:rsid w:val="001872EE"/>
    <w:rsid w:val="00187853"/>
    <w:rsid w:val="001908D8"/>
    <w:rsid w:val="00192905"/>
    <w:rsid w:val="00192C4F"/>
    <w:rsid w:val="00192C78"/>
    <w:rsid w:val="00192E4A"/>
    <w:rsid w:val="0019327E"/>
    <w:rsid w:val="0019370B"/>
    <w:rsid w:val="001939FB"/>
    <w:rsid w:val="001957E2"/>
    <w:rsid w:val="00195B08"/>
    <w:rsid w:val="00195DF5"/>
    <w:rsid w:val="00195FD6"/>
    <w:rsid w:val="001960B7"/>
    <w:rsid w:val="001966DF"/>
    <w:rsid w:val="0019720F"/>
    <w:rsid w:val="00197A26"/>
    <w:rsid w:val="00197A48"/>
    <w:rsid w:val="001A0B83"/>
    <w:rsid w:val="001A0CB0"/>
    <w:rsid w:val="001A2F14"/>
    <w:rsid w:val="001A342D"/>
    <w:rsid w:val="001A3E28"/>
    <w:rsid w:val="001A4B93"/>
    <w:rsid w:val="001A5228"/>
    <w:rsid w:val="001A5D40"/>
    <w:rsid w:val="001A7E12"/>
    <w:rsid w:val="001B14CB"/>
    <w:rsid w:val="001B20BD"/>
    <w:rsid w:val="001B32BB"/>
    <w:rsid w:val="001B3DEC"/>
    <w:rsid w:val="001B40AD"/>
    <w:rsid w:val="001B4F89"/>
    <w:rsid w:val="001B7B47"/>
    <w:rsid w:val="001C0163"/>
    <w:rsid w:val="001C0CA9"/>
    <w:rsid w:val="001C0E3B"/>
    <w:rsid w:val="001C15B1"/>
    <w:rsid w:val="001C1F4E"/>
    <w:rsid w:val="001C2F2B"/>
    <w:rsid w:val="001C39EA"/>
    <w:rsid w:val="001C39FE"/>
    <w:rsid w:val="001C3FD2"/>
    <w:rsid w:val="001C40D8"/>
    <w:rsid w:val="001C45B5"/>
    <w:rsid w:val="001C4E77"/>
    <w:rsid w:val="001C55C5"/>
    <w:rsid w:val="001C612D"/>
    <w:rsid w:val="001C6280"/>
    <w:rsid w:val="001C7512"/>
    <w:rsid w:val="001D04F7"/>
    <w:rsid w:val="001D0566"/>
    <w:rsid w:val="001D1515"/>
    <w:rsid w:val="001D2681"/>
    <w:rsid w:val="001D31D3"/>
    <w:rsid w:val="001D3FFC"/>
    <w:rsid w:val="001D4C09"/>
    <w:rsid w:val="001D4F63"/>
    <w:rsid w:val="001E29F0"/>
    <w:rsid w:val="001E343C"/>
    <w:rsid w:val="001E34C4"/>
    <w:rsid w:val="001E3D8E"/>
    <w:rsid w:val="001E574C"/>
    <w:rsid w:val="001E605B"/>
    <w:rsid w:val="001E632A"/>
    <w:rsid w:val="001E6A51"/>
    <w:rsid w:val="001E7AD5"/>
    <w:rsid w:val="001E7F22"/>
    <w:rsid w:val="001F0EF8"/>
    <w:rsid w:val="001F29AF"/>
    <w:rsid w:val="001F2A9B"/>
    <w:rsid w:val="001F3D97"/>
    <w:rsid w:val="001F480F"/>
    <w:rsid w:val="001F4BC7"/>
    <w:rsid w:val="001F54BE"/>
    <w:rsid w:val="001F5E08"/>
    <w:rsid w:val="001F5F37"/>
    <w:rsid w:val="001F73F3"/>
    <w:rsid w:val="001F7CAA"/>
    <w:rsid w:val="00200870"/>
    <w:rsid w:val="002019BE"/>
    <w:rsid w:val="002031DB"/>
    <w:rsid w:val="002032B6"/>
    <w:rsid w:val="00203C4A"/>
    <w:rsid w:val="00205E93"/>
    <w:rsid w:val="0020644E"/>
    <w:rsid w:val="00206FE0"/>
    <w:rsid w:val="00207404"/>
    <w:rsid w:val="00207F67"/>
    <w:rsid w:val="00212631"/>
    <w:rsid w:val="00213F06"/>
    <w:rsid w:val="00214C78"/>
    <w:rsid w:val="002164CC"/>
    <w:rsid w:val="0022128F"/>
    <w:rsid w:val="00221F0C"/>
    <w:rsid w:val="00222E70"/>
    <w:rsid w:val="00222ED9"/>
    <w:rsid w:val="00223985"/>
    <w:rsid w:val="00223AF9"/>
    <w:rsid w:val="00223F42"/>
    <w:rsid w:val="00225DF9"/>
    <w:rsid w:val="00225FED"/>
    <w:rsid w:val="00226E2C"/>
    <w:rsid w:val="002270FF"/>
    <w:rsid w:val="002275A6"/>
    <w:rsid w:val="00227D16"/>
    <w:rsid w:val="0023008F"/>
    <w:rsid w:val="00230179"/>
    <w:rsid w:val="002315FD"/>
    <w:rsid w:val="00231989"/>
    <w:rsid w:val="0023205B"/>
    <w:rsid w:val="002320F1"/>
    <w:rsid w:val="002335CF"/>
    <w:rsid w:val="00233CF6"/>
    <w:rsid w:val="002345C9"/>
    <w:rsid w:val="00235103"/>
    <w:rsid w:val="002364E8"/>
    <w:rsid w:val="0024035B"/>
    <w:rsid w:val="0024066C"/>
    <w:rsid w:val="00241BB6"/>
    <w:rsid w:val="00241F23"/>
    <w:rsid w:val="00242E93"/>
    <w:rsid w:val="002438EC"/>
    <w:rsid w:val="00243C45"/>
    <w:rsid w:val="00244208"/>
    <w:rsid w:val="00246B31"/>
    <w:rsid w:val="00250980"/>
    <w:rsid w:val="00251FFC"/>
    <w:rsid w:val="00252D18"/>
    <w:rsid w:val="00253816"/>
    <w:rsid w:val="002542B7"/>
    <w:rsid w:val="00254969"/>
    <w:rsid w:val="00254F18"/>
    <w:rsid w:val="0025609F"/>
    <w:rsid w:val="00257BB4"/>
    <w:rsid w:val="00257C4F"/>
    <w:rsid w:val="00260947"/>
    <w:rsid w:val="002610F6"/>
    <w:rsid w:val="00261BCB"/>
    <w:rsid w:val="00262D66"/>
    <w:rsid w:val="00263650"/>
    <w:rsid w:val="0026421C"/>
    <w:rsid w:val="002642DB"/>
    <w:rsid w:val="00265D82"/>
    <w:rsid w:val="00266068"/>
    <w:rsid w:val="00266230"/>
    <w:rsid w:val="002662DF"/>
    <w:rsid w:val="00267486"/>
    <w:rsid w:val="0027029D"/>
    <w:rsid w:val="0027052F"/>
    <w:rsid w:val="002713EA"/>
    <w:rsid w:val="00271B80"/>
    <w:rsid w:val="00272C99"/>
    <w:rsid w:val="002748BC"/>
    <w:rsid w:val="00274958"/>
    <w:rsid w:val="00274D87"/>
    <w:rsid w:val="0027544F"/>
    <w:rsid w:val="00275A63"/>
    <w:rsid w:val="00276000"/>
    <w:rsid w:val="002762AA"/>
    <w:rsid w:val="002764E0"/>
    <w:rsid w:val="002772A1"/>
    <w:rsid w:val="00277F51"/>
    <w:rsid w:val="0028202F"/>
    <w:rsid w:val="002826E8"/>
    <w:rsid w:val="002830AA"/>
    <w:rsid w:val="002840EE"/>
    <w:rsid w:val="0028530F"/>
    <w:rsid w:val="00285B22"/>
    <w:rsid w:val="00286C1D"/>
    <w:rsid w:val="00290828"/>
    <w:rsid w:val="002918BD"/>
    <w:rsid w:val="00292005"/>
    <w:rsid w:val="00293251"/>
    <w:rsid w:val="00293CD6"/>
    <w:rsid w:val="002946F8"/>
    <w:rsid w:val="0029491F"/>
    <w:rsid w:val="00294F10"/>
    <w:rsid w:val="00296856"/>
    <w:rsid w:val="002A0A2F"/>
    <w:rsid w:val="002A0BC6"/>
    <w:rsid w:val="002A0E10"/>
    <w:rsid w:val="002A1015"/>
    <w:rsid w:val="002A1174"/>
    <w:rsid w:val="002A2A92"/>
    <w:rsid w:val="002A3C83"/>
    <w:rsid w:val="002A4841"/>
    <w:rsid w:val="002A49EB"/>
    <w:rsid w:val="002A56EA"/>
    <w:rsid w:val="002A67E3"/>
    <w:rsid w:val="002A7D5A"/>
    <w:rsid w:val="002B0DD7"/>
    <w:rsid w:val="002B1438"/>
    <w:rsid w:val="002B1C2D"/>
    <w:rsid w:val="002B1ECC"/>
    <w:rsid w:val="002B1F9C"/>
    <w:rsid w:val="002B22B4"/>
    <w:rsid w:val="002B26C8"/>
    <w:rsid w:val="002B3075"/>
    <w:rsid w:val="002B3A02"/>
    <w:rsid w:val="002B638D"/>
    <w:rsid w:val="002B6BDA"/>
    <w:rsid w:val="002B6F9F"/>
    <w:rsid w:val="002C0EA7"/>
    <w:rsid w:val="002C1102"/>
    <w:rsid w:val="002C1210"/>
    <w:rsid w:val="002C1435"/>
    <w:rsid w:val="002C32BA"/>
    <w:rsid w:val="002C4BBB"/>
    <w:rsid w:val="002C7CBC"/>
    <w:rsid w:val="002D1B26"/>
    <w:rsid w:val="002D1B4C"/>
    <w:rsid w:val="002D2A4A"/>
    <w:rsid w:val="002D2ED1"/>
    <w:rsid w:val="002D3B71"/>
    <w:rsid w:val="002D3EE9"/>
    <w:rsid w:val="002D4D73"/>
    <w:rsid w:val="002D54D5"/>
    <w:rsid w:val="002D5DAE"/>
    <w:rsid w:val="002D7903"/>
    <w:rsid w:val="002D7CC7"/>
    <w:rsid w:val="002E0155"/>
    <w:rsid w:val="002E0821"/>
    <w:rsid w:val="002E0D74"/>
    <w:rsid w:val="002E17AB"/>
    <w:rsid w:val="002E1888"/>
    <w:rsid w:val="002E1E98"/>
    <w:rsid w:val="002E1F05"/>
    <w:rsid w:val="002E3CDA"/>
    <w:rsid w:val="002E48EA"/>
    <w:rsid w:val="002E4B72"/>
    <w:rsid w:val="002E5C51"/>
    <w:rsid w:val="002E6032"/>
    <w:rsid w:val="002E6A1B"/>
    <w:rsid w:val="002E6FCE"/>
    <w:rsid w:val="002E7404"/>
    <w:rsid w:val="002F03B6"/>
    <w:rsid w:val="002F05AE"/>
    <w:rsid w:val="002F0A56"/>
    <w:rsid w:val="002F1194"/>
    <w:rsid w:val="002F2408"/>
    <w:rsid w:val="002F2DD7"/>
    <w:rsid w:val="002F309C"/>
    <w:rsid w:val="002F4CB3"/>
    <w:rsid w:val="002F681F"/>
    <w:rsid w:val="002F70DA"/>
    <w:rsid w:val="002F7857"/>
    <w:rsid w:val="00300757"/>
    <w:rsid w:val="00300893"/>
    <w:rsid w:val="00300FCB"/>
    <w:rsid w:val="00301585"/>
    <w:rsid w:val="003016C1"/>
    <w:rsid w:val="003018DF"/>
    <w:rsid w:val="00301B97"/>
    <w:rsid w:val="003028D6"/>
    <w:rsid w:val="003028FA"/>
    <w:rsid w:val="0030315F"/>
    <w:rsid w:val="00303C80"/>
    <w:rsid w:val="00304853"/>
    <w:rsid w:val="003051B8"/>
    <w:rsid w:val="00305457"/>
    <w:rsid w:val="003055D8"/>
    <w:rsid w:val="003057B3"/>
    <w:rsid w:val="003057DA"/>
    <w:rsid w:val="00305BD7"/>
    <w:rsid w:val="00305C07"/>
    <w:rsid w:val="00310E8C"/>
    <w:rsid w:val="003122A1"/>
    <w:rsid w:val="00312A70"/>
    <w:rsid w:val="0031376C"/>
    <w:rsid w:val="00313A14"/>
    <w:rsid w:val="00313DED"/>
    <w:rsid w:val="0031416B"/>
    <w:rsid w:val="00315153"/>
    <w:rsid w:val="0031581F"/>
    <w:rsid w:val="00315C6A"/>
    <w:rsid w:val="00316406"/>
    <w:rsid w:val="00316BDF"/>
    <w:rsid w:val="0032089E"/>
    <w:rsid w:val="00320CFE"/>
    <w:rsid w:val="00322A13"/>
    <w:rsid w:val="00322C58"/>
    <w:rsid w:val="00322FBE"/>
    <w:rsid w:val="00323231"/>
    <w:rsid w:val="00323B89"/>
    <w:rsid w:val="003249FE"/>
    <w:rsid w:val="00324C73"/>
    <w:rsid w:val="00324F95"/>
    <w:rsid w:val="00325043"/>
    <w:rsid w:val="00325B19"/>
    <w:rsid w:val="00325BB6"/>
    <w:rsid w:val="00326869"/>
    <w:rsid w:val="00326F52"/>
    <w:rsid w:val="00327494"/>
    <w:rsid w:val="00327C88"/>
    <w:rsid w:val="0033062A"/>
    <w:rsid w:val="00330B2D"/>
    <w:rsid w:val="00331995"/>
    <w:rsid w:val="0033281A"/>
    <w:rsid w:val="00332BBD"/>
    <w:rsid w:val="00334FBF"/>
    <w:rsid w:val="003354FA"/>
    <w:rsid w:val="00335BB8"/>
    <w:rsid w:val="00335C7F"/>
    <w:rsid w:val="00336A8A"/>
    <w:rsid w:val="00336FFA"/>
    <w:rsid w:val="00337265"/>
    <w:rsid w:val="003374B7"/>
    <w:rsid w:val="00337960"/>
    <w:rsid w:val="00340440"/>
    <w:rsid w:val="00340792"/>
    <w:rsid w:val="00340C85"/>
    <w:rsid w:val="0034115A"/>
    <w:rsid w:val="00342408"/>
    <w:rsid w:val="0034247C"/>
    <w:rsid w:val="00344916"/>
    <w:rsid w:val="003450BA"/>
    <w:rsid w:val="003451EE"/>
    <w:rsid w:val="00346305"/>
    <w:rsid w:val="00347A69"/>
    <w:rsid w:val="00350F42"/>
    <w:rsid w:val="003510A3"/>
    <w:rsid w:val="00351121"/>
    <w:rsid w:val="003514CB"/>
    <w:rsid w:val="00351780"/>
    <w:rsid w:val="0035292D"/>
    <w:rsid w:val="00353680"/>
    <w:rsid w:val="00353B91"/>
    <w:rsid w:val="00353E95"/>
    <w:rsid w:val="00355377"/>
    <w:rsid w:val="003554EA"/>
    <w:rsid w:val="00356375"/>
    <w:rsid w:val="0035656D"/>
    <w:rsid w:val="003567B3"/>
    <w:rsid w:val="003569D2"/>
    <w:rsid w:val="00356D8E"/>
    <w:rsid w:val="0035738F"/>
    <w:rsid w:val="003574A5"/>
    <w:rsid w:val="0036106D"/>
    <w:rsid w:val="0036123F"/>
    <w:rsid w:val="003624D3"/>
    <w:rsid w:val="0036272C"/>
    <w:rsid w:val="003635B6"/>
    <w:rsid w:val="00364A84"/>
    <w:rsid w:val="003653CD"/>
    <w:rsid w:val="0036604B"/>
    <w:rsid w:val="00366A0B"/>
    <w:rsid w:val="003679DE"/>
    <w:rsid w:val="00367E03"/>
    <w:rsid w:val="00370413"/>
    <w:rsid w:val="003705ED"/>
    <w:rsid w:val="003707AE"/>
    <w:rsid w:val="00370F2F"/>
    <w:rsid w:val="003710BE"/>
    <w:rsid w:val="00371577"/>
    <w:rsid w:val="003722C6"/>
    <w:rsid w:val="00372378"/>
    <w:rsid w:val="00372D34"/>
    <w:rsid w:val="00373A2E"/>
    <w:rsid w:val="0037441F"/>
    <w:rsid w:val="0037450A"/>
    <w:rsid w:val="003752A2"/>
    <w:rsid w:val="00375806"/>
    <w:rsid w:val="003774DE"/>
    <w:rsid w:val="00377D47"/>
    <w:rsid w:val="00377E65"/>
    <w:rsid w:val="00377EA5"/>
    <w:rsid w:val="0038044F"/>
    <w:rsid w:val="00381DBC"/>
    <w:rsid w:val="00382520"/>
    <w:rsid w:val="0038258F"/>
    <w:rsid w:val="00382EFA"/>
    <w:rsid w:val="00383008"/>
    <w:rsid w:val="003832C9"/>
    <w:rsid w:val="003832CC"/>
    <w:rsid w:val="00383CA2"/>
    <w:rsid w:val="0038407E"/>
    <w:rsid w:val="00384358"/>
    <w:rsid w:val="003850FF"/>
    <w:rsid w:val="00385D2D"/>
    <w:rsid w:val="003861D7"/>
    <w:rsid w:val="00387582"/>
    <w:rsid w:val="003902CF"/>
    <w:rsid w:val="00390ABF"/>
    <w:rsid w:val="00391981"/>
    <w:rsid w:val="003925CF"/>
    <w:rsid w:val="00392809"/>
    <w:rsid w:val="0039298D"/>
    <w:rsid w:val="00392F9D"/>
    <w:rsid w:val="003937DF"/>
    <w:rsid w:val="00393D90"/>
    <w:rsid w:val="003941DC"/>
    <w:rsid w:val="00395618"/>
    <w:rsid w:val="00395B1F"/>
    <w:rsid w:val="00396A29"/>
    <w:rsid w:val="00396A4E"/>
    <w:rsid w:val="003978BE"/>
    <w:rsid w:val="003A0D5E"/>
    <w:rsid w:val="003A1F08"/>
    <w:rsid w:val="003A29D2"/>
    <w:rsid w:val="003A4775"/>
    <w:rsid w:val="003A5AD6"/>
    <w:rsid w:val="003A73F5"/>
    <w:rsid w:val="003B0157"/>
    <w:rsid w:val="003B0888"/>
    <w:rsid w:val="003B0B9A"/>
    <w:rsid w:val="003B0C4E"/>
    <w:rsid w:val="003B1636"/>
    <w:rsid w:val="003B271B"/>
    <w:rsid w:val="003B2790"/>
    <w:rsid w:val="003B2796"/>
    <w:rsid w:val="003B29FF"/>
    <w:rsid w:val="003B2BC5"/>
    <w:rsid w:val="003B2F14"/>
    <w:rsid w:val="003B4799"/>
    <w:rsid w:val="003B5349"/>
    <w:rsid w:val="003B6B70"/>
    <w:rsid w:val="003B6E84"/>
    <w:rsid w:val="003B7F9F"/>
    <w:rsid w:val="003C03E9"/>
    <w:rsid w:val="003C3005"/>
    <w:rsid w:val="003C34EB"/>
    <w:rsid w:val="003C4EBD"/>
    <w:rsid w:val="003C572F"/>
    <w:rsid w:val="003C5CAB"/>
    <w:rsid w:val="003C6478"/>
    <w:rsid w:val="003C6634"/>
    <w:rsid w:val="003D01CA"/>
    <w:rsid w:val="003D1CE1"/>
    <w:rsid w:val="003D24DC"/>
    <w:rsid w:val="003D2BFC"/>
    <w:rsid w:val="003D4A5B"/>
    <w:rsid w:val="003D5B10"/>
    <w:rsid w:val="003D6E34"/>
    <w:rsid w:val="003D7EA4"/>
    <w:rsid w:val="003E1264"/>
    <w:rsid w:val="003E2430"/>
    <w:rsid w:val="003E29CA"/>
    <w:rsid w:val="003E383D"/>
    <w:rsid w:val="003E5907"/>
    <w:rsid w:val="003E7204"/>
    <w:rsid w:val="003E7475"/>
    <w:rsid w:val="003E7A34"/>
    <w:rsid w:val="003F0120"/>
    <w:rsid w:val="003F0328"/>
    <w:rsid w:val="003F10DD"/>
    <w:rsid w:val="003F1B4E"/>
    <w:rsid w:val="003F3EFE"/>
    <w:rsid w:val="003F4C7D"/>
    <w:rsid w:val="003F54EE"/>
    <w:rsid w:val="003F6786"/>
    <w:rsid w:val="003F6A1E"/>
    <w:rsid w:val="003F6FFE"/>
    <w:rsid w:val="003F7160"/>
    <w:rsid w:val="0040133D"/>
    <w:rsid w:val="00401B2D"/>
    <w:rsid w:val="00401CB6"/>
    <w:rsid w:val="00401F65"/>
    <w:rsid w:val="00402AF1"/>
    <w:rsid w:val="00402B93"/>
    <w:rsid w:val="00402DBF"/>
    <w:rsid w:val="00404BBD"/>
    <w:rsid w:val="00405D3D"/>
    <w:rsid w:val="00410843"/>
    <w:rsid w:val="0041143F"/>
    <w:rsid w:val="00411B3E"/>
    <w:rsid w:val="00412B63"/>
    <w:rsid w:val="00413498"/>
    <w:rsid w:val="004134E7"/>
    <w:rsid w:val="004138E7"/>
    <w:rsid w:val="0041397E"/>
    <w:rsid w:val="004149A2"/>
    <w:rsid w:val="00414C12"/>
    <w:rsid w:val="00415628"/>
    <w:rsid w:val="00415E85"/>
    <w:rsid w:val="00416ADC"/>
    <w:rsid w:val="00416F3E"/>
    <w:rsid w:val="00416FA9"/>
    <w:rsid w:val="004172AD"/>
    <w:rsid w:val="00417633"/>
    <w:rsid w:val="004209EA"/>
    <w:rsid w:val="00420A4A"/>
    <w:rsid w:val="00420ACB"/>
    <w:rsid w:val="00421085"/>
    <w:rsid w:val="004223A4"/>
    <w:rsid w:val="00423183"/>
    <w:rsid w:val="0042323A"/>
    <w:rsid w:val="004235B5"/>
    <w:rsid w:val="00423C86"/>
    <w:rsid w:val="0042490D"/>
    <w:rsid w:val="004249B8"/>
    <w:rsid w:val="004267CD"/>
    <w:rsid w:val="00426DF9"/>
    <w:rsid w:val="00426F7B"/>
    <w:rsid w:val="00427E41"/>
    <w:rsid w:val="00430AC9"/>
    <w:rsid w:val="00431C2C"/>
    <w:rsid w:val="00431D0C"/>
    <w:rsid w:val="0043346F"/>
    <w:rsid w:val="004338CE"/>
    <w:rsid w:val="00433F03"/>
    <w:rsid w:val="00434597"/>
    <w:rsid w:val="00434AA6"/>
    <w:rsid w:val="00435666"/>
    <w:rsid w:val="00435F93"/>
    <w:rsid w:val="00436890"/>
    <w:rsid w:val="00436EF9"/>
    <w:rsid w:val="0043704B"/>
    <w:rsid w:val="00437ACB"/>
    <w:rsid w:val="00437CB8"/>
    <w:rsid w:val="00437DDB"/>
    <w:rsid w:val="004428B4"/>
    <w:rsid w:val="004455C2"/>
    <w:rsid w:val="00445F92"/>
    <w:rsid w:val="00446576"/>
    <w:rsid w:val="00447452"/>
    <w:rsid w:val="00447F4B"/>
    <w:rsid w:val="004503EE"/>
    <w:rsid w:val="00450696"/>
    <w:rsid w:val="0045177B"/>
    <w:rsid w:val="004542EB"/>
    <w:rsid w:val="004546A7"/>
    <w:rsid w:val="00454E26"/>
    <w:rsid w:val="004557B7"/>
    <w:rsid w:val="004611A7"/>
    <w:rsid w:val="00462284"/>
    <w:rsid w:val="004638EF"/>
    <w:rsid w:val="004638FB"/>
    <w:rsid w:val="00463920"/>
    <w:rsid w:val="00465893"/>
    <w:rsid w:val="0047039F"/>
    <w:rsid w:val="00470DF1"/>
    <w:rsid w:val="00473036"/>
    <w:rsid w:val="00474F05"/>
    <w:rsid w:val="0047508E"/>
    <w:rsid w:val="00475755"/>
    <w:rsid w:val="00475B10"/>
    <w:rsid w:val="0048178D"/>
    <w:rsid w:val="0048234A"/>
    <w:rsid w:val="00482516"/>
    <w:rsid w:val="0048255C"/>
    <w:rsid w:val="00484229"/>
    <w:rsid w:val="00484B6B"/>
    <w:rsid w:val="00484B9F"/>
    <w:rsid w:val="00486563"/>
    <w:rsid w:val="00486D22"/>
    <w:rsid w:val="0048777C"/>
    <w:rsid w:val="00490038"/>
    <w:rsid w:val="00490314"/>
    <w:rsid w:val="0049079F"/>
    <w:rsid w:val="0049143A"/>
    <w:rsid w:val="00491792"/>
    <w:rsid w:val="0049192D"/>
    <w:rsid w:val="00493A1C"/>
    <w:rsid w:val="00493BBF"/>
    <w:rsid w:val="00494270"/>
    <w:rsid w:val="004955FF"/>
    <w:rsid w:val="00495BF1"/>
    <w:rsid w:val="00497BE3"/>
    <w:rsid w:val="004A00E5"/>
    <w:rsid w:val="004A0AA1"/>
    <w:rsid w:val="004A1147"/>
    <w:rsid w:val="004A14E8"/>
    <w:rsid w:val="004A270F"/>
    <w:rsid w:val="004A2FDA"/>
    <w:rsid w:val="004A38D2"/>
    <w:rsid w:val="004A42F6"/>
    <w:rsid w:val="004A445B"/>
    <w:rsid w:val="004A4545"/>
    <w:rsid w:val="004A63C9"/>
    <w:rsid w:val="004A71E2"/>
    <w:rsid w:val="004A7B58"/>
    <w:rsid w:val="004B01A5"/>
    <w:rsid w:val="004B1698"/>
    <w:rsid w:val="004B2B00"/>
    <w:rsid w:val="004B3987"/>
    <w:rsid w:val="004B3D6E"/>
    <w:rsid w:val="004B4634"/>
    <w:rsid w:val="004B5EE6"/>
    <w:rsid w:val="004B6863"/>
    <w:rsid w:val="004B6C84"/>
    <w:rsid w:val="004B7C74"/>
    <w:rsid w:val="004B7F86"/>
    <w:rsid w:val="004C0F67"/>
    <w:rsid w:val="004C2193"/>
    <w:rsid w:val="004C3414"/>
    <w:rsid w:val="004C4B1D"/>
    <w:rsid w:val="004C4C0F"/>
    <w:rsid w:val="004C5A58"/>
    <w:rsid w:val="004C5DAB"/>
    <w:rsid w:val="004C6AE7"/>
    <w:rsid w:val="004C729F"/>
    <w:rsid w:val="004D04E6"/>
    <w:rsid w:val="004D05F7"/>
    <w:rsid w:val="004D0C6F"/>
    <w:rsid w:val="004D0ED3"/>
    <w:rsid w:val="004D17C2"/>
    <w:rsid w:val="004D2494"/>
    <w:rsid w:val="004D2E12"/>
    <w:rsid w:val="004D36FF"/>
    <w:rsid w:val="004D4602"/>
    <w:rsid w:val="004D4684"/>
    <w:rsid w:val="004D4914"/>
    <w:rsid w:val="004D4B4E"/>
    <w:rsid w:val="004D4C47"/>
    <w:rsid w:val="004D5873"/>
    <w:rsid w:val="004D6C61"/>
    <w:rsid w:val="004D7E45"/>
    <w:rsid w:val="004E0E9F"/>
    <w:rsid w:val="004E21B1"/>
    <w:rsid w:val="004E2CD1"/>
    <w:rsid w:val="004E2E1F"/>
    <w:rsid w:val="004E4478"/>
    <w:rsid w:val="004E4CF7"/>
    <w:rsid w:val="004E4EDA"/>
    <w:rsid w:val="004E515F"/>
    <w:rsid w:val="004E5287"/>
    <w:rsid w:val="004E54C0"/>
    <w:rsid w:val="004E5E93"/>
    <w:rsid w:val="004E6798"/>
    <w:rsid w:val="004E6DAB"/>
    <w:rsid w:val="004F018E"/>
    <w:rsid w:val="004F0503"/>
    <w:rsid w:val="004F250A"/>
    <w:rsid w:val="004F2C25"/>
    <w:rsid w:val="004F2EB4"/>
    <w:rsid w:val="004F3970"/>
    <w:rsid w:val="004F46F9"/>
    <w:rsid w:val="004F485B"/>
    <w:rsid w:val="004F4904"/>
    <w:rsid w:val="004F5118"/>
    <w:rsid w:val="004F56FF"/>
    <w:rsid w:val="004F5C26"/>
    <w:rsid w:val="004F6419"/>
    <w:rsid w:val="004F6A2C"/>
    <w:rsid w:val="004F6AD9"/>
    <w:rsid w:val="004F7D9D"/>
    <w:rsid w:val="0050017E"/>
    <w:rsid w:val="00500454"/>
    <w:rsid w:val="00500BD1"/>
    <w:rsid w:val="00500EE8"/>
    <w:rsid w:val="00501695"/>
    <w:rsid w:val="00502035"/>
    <w:rsid w:val="00502134"/>
    <w:rsid w:val="005028AA"/>
    <w:rsid w:val="00502F07"/>
    <w:rsid w:val="00503869"/>
    <w:rsid w:val="00504EDF"/>
    <w:rsid w:val="00504FD5"/>
    <w:rsid w:val="0050531B"/>
    <w:rsid w:val="00511291"/>
    <w:rsid w:val="005138D2"/>
    <w:rsid w:val="00514498"/>
    <w:rsid w:val="005148C1"/>
    <w:rsid w:val="00514D60"/>
    <w:rsid w:val="00514DE2"/>
    <w:rsid w:val="00515154"/>
    <w:rsid w:val="0051622E"/>
    <w:rsid w:val="00516671"/>
    <w:rsid w:val="00516700"/>
    <w:rsid w:val="00516914"/>
    <w:rsid w:val="00516A05"/>
    <w:rsid w:val="0051789E"/>
    <w:rsid w:val="00517A22"/>
    <w:rsid w:val="0052014A"/>
    <w:rsid w:val="00520CE3"/>
    <w:rsid w:val="005212BE"/>
    <w:rsid w:val="00521A4C"/>
    <w:rsid w:val="005242FE"/>
    <w:rsid w:val="005245F0"/>
    <w:rsid w:val="00524CE6"/>
    <w:rsid w:val="005265F7"/>
    <w:rsid w:val="00526F89"/>
    <w:rsid w:val="005276E7"/>
    <w:rsid w:val="00527DA1"/>
    <w:rsid w:val="00527FF2"/>
    <w:rsid w:val="00530086"/>
    <w:rsid w:val="005300E9"/>
    <w:rsid w:val="0053037B"/>
    <w:rsid w:val="00531336"/>
    <w:rsid w:val="00531AD5"/>
    <w:rsid w:val="00533452"/>
    <w:rsid w:val="00533687"/>
    <w:rsid w:val="00536578"/>
    <w:rsid w:val="00537CB5"/>
    <w:rsid w:val="00540378"/>
    <w:rsid w:val="00540DCA"/>
    <w:rsid w:val="00541198"/>
    <w:rsid w:val="00541E39"/>
    <w:rsid w:val="00542546"/>
    <w:rsid w:val="00542BF3"/>
    <w:rsid w:val="00542CAE"/>
    <w:rsid w:val="005439BB"/>
    <w:rsid w:val="00544E50"/>
    <w:rsid w:val="00547A59"/>
    <w:rsid w:val="00547CDA"/>
    <w:rsid w:val="00550BDE"/>
    <w:rsid w:val="00550DDE"/>
    <w:rsid w:val="00551D3C"/>
    <w:rsid w:val="0055316E"/>
    <w:rsid w:val="0055391F"/>
    <w:rsid w:val="00554B65"/>
    <w:rsid w:val="00554F2B"/>
    <w:rsid w:val="00555078"/>
    <w:rsid w:val="00555400"/>
    <w:rsid w:val="00555C21"/>
    <w:rsid w:val="00557DBE"/>
    <w:rsid w:val="00557F27"/>
    <w:rsid w:val="0056017B"/>
    <w:rsid w:val="005608F5"/>
    <w:rsid w:val="00561BAA"/>
    <w:rsid w:val="00562491"/>
    <w:rsid w:val="0056376F"/>
    <w:rsid w:val="0056454C"/>
    <w:rsid w:val="005647E2"/>
    <w:rsid w:val="00565CBC"/>
    <w:rsid w:val="005667F1"/>
    <w:rsid w:val="00566DE8"/>
    <w:rsid w:val="005710C5"/>
    <w:rsid w:val="00571F42"/>
    <w:rsid w:val="00571FA9"/>
    <w:rsid w:val="0057233E"/>
    <w:rsid w:val="00572684"/>
    <w:rsid w:val="00574039"/>
    <w:rsid w:val="005742ED"/>
    <w:rsid w:val="005756A5"/>
    <w:rsid w:val="00575CDC"/>
    <w:rsid w:val="00577426"/>
    <w:rsid w:val="005774DA"/>
    <w:rsid w:val="00577CAD"/>
    <w:rsid w:val="0058028F"/>
    <w:rsid w:val="005804F1"/>
    <w:rsid w:val="005805DE"/>
    <w:rsid w:val="00580FC7"/>
    <w:rsid w:val="005811A4"/>
    <w:rsid w:val="005817CC"/>
    <w:rsid w:val="005831BE"/>
    <w:rsid w:val="005832E8"/>
    <w:rsid w:val="0058398E"/>
    <w:rsid w:val="005848F0"/>
    <w:rsid w:val="00585136"/>
    <w:rsid w:val="005909E7"/>
    <w:rsid w:val="005919B4"/>
    <w:rsid w:val="005923BF"/>
    <w:rsid w:val="00592DA6"/>
    <w:rsid w:val="0059358B"/>
    <w:rsid w:val="005945AD"/>
    <w:rsid w:val="00594832"/>
    <w:rsid w:val="00594B85"/>
    <w:rsid w:val="00595B4B"/>
    <w:rsid w:val="00595FE6"/>
    <w:rsid w:val="00596CF9"/>
    <w:rsid w:val="00596E5F"/>
    <w:rsid w:val="005A16F4"/>
    <w:rsid w:val="005A1FC2"/>
    <w:rsid w:val="005A2C85"/>
    <w:rsid w:val="005A2F7D"/>
    <w:rsid w:val="005A2F80"/>
    <w:rsid w:val="005A3138"/>
    <w:rsid w:val="005A3C8A"/>
    <w:rsid w:val="005A5777"/>
    <w:rsid w:val="005A5F50"/>
    <w:rsid w:val="005A640C"/>
    <w:rsid w:val="005A6806"/>
    <w:rsid w:val="005A71C6"/>
    <w:rsid w:val="005A7C5B"/>
    <w:rsid w:val="005B0051"/>
    <w:rsid w:val="005B0C2A"/>
    <w:rsid w:val="005B2443"/>
    <w:rsid w:val="005B2AE8"/>
    <w:rsid w:val="005B3749"/>
    <w:rsid w:val="005B4431"/>
    <w:rsid w:val="005B493A"/>
    <w:rsid w:val="005B5ED2"/>
    <w:rsid w:val="005B627A"/>
    <w:rsid w:val="005B7B0A"/>
    <w:rsid w:val="005C027F"/>
    <w:rsid w:val="005C1575"/>
    <w:rsid w:val="005C18E0"/>
    <w:rsid w:val="005C1DBF"/>
    <w:rsid w:val="005C1E4A"/>
    <w:rsid w:val="005C2042"/>
    <w:rsid w:val="005C2375"/>
    <w:rsid w:val="005C28A3"/>
    <w:rsid w:val="005C29BE"/>
    <w:rsid w:val="005C2E97"/>
    <w:rsid w:val="005C366C"/>
    <w:rsid w:val="005C37CD"/>
    <w:rsid w:val="005C3DEB"/>
    <w:rsid w:val="005C3ECA"/>
    <w:rsid w:val="005C43C1"/>
    <w:rsid w:val="005C47D8"/>
    <w:rsid w:val="005C66FA"/>
    <w:rsid w:val="005C6B36"/>
    <w:rsid w:val="005C75DA"/>
    <w:rsid w:val="005D162D"/>
    <w:rsid w:val="005D19EF"/>
    <w:rsid w:val="005D26A1"/>
    <w:rsid w:val="005D26BC"/>
    <w:rsid w:val="005D2EA1"/>
    <w:rsid w:val="005D347F"/>
    <w:rsid w:val="005D40AC"/>
    <w:rsid w:val="005D484C"/>
    <w:rsid w:val="005D571B"/>
    <w:rsid w:val="005D6CA8"/>
    <w:rsid w:val="005D75A9"/>
    <w:rsid w:val="005D76A7"/>
    <w:rsid w:val="005D77E5"/>
    <w:rsid w:val="005D78C6"/>
    <w:rsid w:val="005D7BF7"/>
    <w:rsid w:val="005E063F"/>
    <w:rsid w:val="005E1BBE"/>
    <w:rsid w:val="005E1FFD"/>
    <w:rsid w:val="005E35F4"/>
    <w:rsid w:val="005E4066"/>
    <w:rsid w:val="005E40DF"/>
    <w:rsid w:val="005E4653"/>
    <w:rsid w:val="005E55B2"/>
    <w:rsid w:val="005E6700"/>
    <w:rsid w:val="005E6708"/>
    <w:rsid w:val="005E71F2"/>
    <w:rsid w:val="005E7797"/>
    <w:rsid w:val="005F0975"/>
    <w:rsid w:val="005F10BE"/>
    <w:rsid w:val="005F21ED"/>
    <w:rsid w:val="005F285F"/>
    <w:rsid w:val="005F2B56"/>
    <w:rsid w:val="005F2F94"/>
    <w:rsid w:val="005F3116"/>
    <w:rsid w:val="005F3786"/>
    <w:rsid w:val="005F3CA7"/>
    <w:rsid w:val="005F3ED3"/>
    <w:rsid w:val="005F4F92"/>
    <w:rsid w:val="005F51CD"/>
    <w:rsid w:val="005F6C13"/>
    <w:rsid w:val="005F6FEE"/>
    <w:rsid w:val="005F742C"/>
    <w:rsid w:val="0060031F"/>
    <w:rsid w:val="00601828"/>
    <w:rsid w:val="00601C1B"/>
    <w:rsid w:val="00601C9F"/>
    <w:rsid w:val="006027EB"/>
    <w:rsid w:val="0060284A"/>
    <w:rsid w:val="00602B58"/>
    <w:rsid w:val="0060379D"/>
    <w:rsid w:val="00604D07"/>
    <w:rsid w:val="00604D56"/>
    <w:rsid w:val="00605557"/>
    <w:rsid w:val="006055B7"/>
    <w:rsid w:val="00605EFD"/>
    <w:rsid w:val="00605F4F"/>
    <w:rsid w:val="00606370"/>
    <w:rsid w:val="0061187C"/>
    <w:rsid w:val="0061208B"/>
    <w:rsid w:val="006128DF"/>
    <w:rsid w:val="0061429D"/>
    <w:rsid w:val="00615062"/>
    <w:rsid w:val="0061568D"/>
    <w:rsid w:val="0061571E"/>
    <w:rsid w:val="00615847"/>
    <w:rsid w:val="0061590C"/>
    <w:rsid w:val="006161E1"/>
    <w:rsid w:val="00616377"/>
    <w:rsid w:val="0061695E"/>
    <w:rsid w:val="00622AA3"/>
    <w:rsid w:val="00622D13"/>
    <w:rsid w:val="00622E87"/>
    <w:rsid w:val="006237A1"/>
    <w:rsid w:val="00625DDC"/>
    <w:rsid w:val="006262DA"/>
    <w:rsid w:val="00626A50"/>
    <w:rsid w:val="00627982"/>
    <w:rsid w:val="006279D3"/>
    <w:rsid w:val="00627CC3"/>
    <w:rsid w:val="00627D6A"/>
    <w:rsid w:val="00632DD1"/>
    <w:rsid w:val="0063590E"/>
    <w:rsid w:val="00635C10"/>
    <w:rsid w:val="00637041"/>
    <w:rsid w:val="006374FD"/>
    <w:rsid w:val="00641269"/>
    <w:rsid w:val="00641D7E"/>
    <w:rsid w:val="00641FCD"/>
    <w:rsid w:val="00642540"/>
    <w:rsid w:val="00643745"/>
    <w:rsid w:val="00644076"/>
    <w:rsid w:val="0064439E"/>
    <w:rsid w:val="006449BC"/>
    <w:rsid w:val="006451CF"/>
    <w:rsid w:val="00646F52"/>
    <w:rsid w:val="006474EA"/>
    <w:rsid w:val="0065058D"/>
    <w:rsid w:val="00650F87"/>
    <w:rsid w:val="00651B60"/>
    <w:rsid w:val="00651DF1"/>
    <w:rsid w:val="00652896"/>
    <w:rsid w:val="006545E0"/>
    <w:rsid w:val="00655106"/>
    <w:rsid w:val="00655390"/>
    <w:rsid w:val="0065670E"/>
    <w:rsid w:val="00657F0D"/>
    <w:rsid w:val="0066129B"/>
    <w:rsid w:val="006624FC"/>
    <w:rsid w:val="00662596"/>
    <w:rsid w:val="00662AF1"/>
    <w:rsid w:val="00663629"/>
    <w:rsid w:val="00664936"/>
    <w:rsid w:val="0066522C"/>
    <w:rsid w:val="00665778"/>
    <w:rsid w:val="00665EE1"/>
    <w:rsid w:val="00666506"/>
    <w:rsid w:val="00667349"/>
    <w:rsid w:val="00667457"/>
    <w:rsid w:val="00667F2A"/>
    <w:rsid w:val="00670711"/>
    <w:rsid w:val="00671931"/>
    <w:rsid w:val="00672C61"/>
    <w:rsid w:val="00673878"/>
    <w:rsid w:val="0067487A"/>
    <w:rsid w:val="00674CD4"/>
    <w:rsid w:val="00674F77"/>
    <w:rsid w:val="00675218"/>
    <w:rsid w:val="006752D5"/>
    <w:rsid w:val="0067571C"/>
    <w:rsid w:val="00675F5F"/>
    <w:rsid w:val="00676230"/>
    <w:rsid w:val="006772C3"/>
    <w:rsid w:val="0067747E"/>
    <w:rsid w:val="006776BD"/>
    <w:rsid w:val="00677AD8"/>
    <w:rsid w:val="00677BF0"/>
    <w:rsid w:val="00681056"/>
    <w:rsid w:val="006816FB"/>
    <w:rsid w:val="0068260F"/>
    <w:rsid w:val="006830F0"/>
    <w:rsid w:val="006834A7"/>
    <w:rsid w:val="00684269"/>
    <w:rsid w:val="00684B9C"/>
    <w:rsid w:val="00685652"/>
    <w:rsid w:val="00686BE8"/>
    <w:rsid w:val="00686D56"/>
    <w:rsid w:val="006875B0"/>
    <w:rsid w:val="00687686"/>
    <w:rsid w:val="00687B61"/>
    <w:rsid w:val="0069090A"/>
    <w:rsid w:val="00690B1F"/>
    <w:rsid w:val="00691239"/>
    <w:rsid w:val="00693722"/>
    <w:rsid w:val="0069385A"/>
    <w:rsid w:val="00693950"/>
    <w:rsid w:val="00695A7B"/>
    <w:rsid w:val="00697AEA"/>
    <w:rsid w:val="006A05F9"/>
    <w:rsid w:val="006A0B54"/>
    <w:rsid w:val="006A22F3"/>
    <w:rsid w:val="006A2376"/>
    <w:rsid w:val="006A2BDA"/>
    <w:rsid w:val="006A3E91"/>
    <w:rsid w:val="006A6946"/>
    <w:rsid w:val="006A765E"/>
    <w:rsid w:val="006B11DA"/>
    <w:rsid w:val="006B2510"/>
    <w:rsid w:val="006B3729"/>
    <w:rsid w:val="006B3D38"/>
    <w:rsid w:val="006B3F9C"/>
    <w:rsid w:val="006B45A7"/>
    <w:rsid w:val="006B4D90"/>
    <w:rsid w:val="006B5D8D"/>
    <w:rsid w:val="006B5FD1"/>
    <w:rsid w:val="006B6CA7"/>
    <w:rsid w:val="006B76C3"/>
    <w:rsid w:val="006B7F00"/>
    <w:rsid w:val="006C1746"/>
    <w:rsid w:val="006C30EE"/>
    <w:rsid w:val="006C334D"/>
    <w:rsid w:val="006C34DD"/>
    <w:rsid w:val="006C359B"/>
    <w:rsid w:val="006C4675"/>
    <w:rsid w:val="006C5188"/>
    <w:rsid w:val="006C58AE"/>
    <w:rsid w:val="006C5F02"/>
    <w:rsid w:val="006C7C5B"/>
    <w:rsid w:val="006D02D6"/>
    <w:rsid w:val="006D0303"/>
    <w:rsid w:val="006D07D6"/>
    <w:rsid w:val="006D097B"/>
    <w:rsid w:val="006D0BAB"/>
    <w:rsid w:val="006D1CE3"/>
    <w:rsid w:val="006D218F"/>
    <w:rsid w:val="006D2DF7"/>
    <w:rsid w:val="006D3469"/>
    <w:rsid w:val="006D36FD"/>
    <w:rsid w:val="006D3884"/>
    <w:rsid w:val="006D3B02"/>
    <w:rsid w:val="006D3EB8"/>
    <w:rsid w:val="006D4358"/>
    <w:rsid w:val="006D465C"/>
    <w:rsid w:val="006D4934"/>
    <w:rsid w:val="006D49BF"/>
    <w:rsid w:val="006D4C4C"/>
    <w:rsid w:val="006D4E2B"/>
    <w:rsid w:val="006D6528"/>
    <w:rsid w:val="006D68D1"/>
    <w:rsid w:val="006D7558"/>
    <w:rsid w:val="006D7BA0"/>
    <w:rsid w:val="006D7E3F"/>
    <w:rsid w:val="006E0529"/>
    <w:rsid w:val="006E0B08"/>
    <w:rsid w:val="006E1094"/>
    <w:rsid w:val="006E210F"/>
    <w:rsid w:val="006E265C"/>
    <w:rsid w:val="006E2A1E"/>
    <w:rsid w:val="006E2BEF"/>
    <w:rsid w:val="006E30F4"/>
    <w:rsid w:val="006E3A69"/>
    <w:rsid w:val="006E4AE4"/>
    <w:rsid w:val="006E538D"/>
    <w:rsid w:val="006E5C83"/>
    <w:rsid w:val="006E6599"/>
    <w:rsid w:val="006E6679"/>
    <w:rsid w:val="006E6F76"/>
    <w:rsid w:val="006F10F9"/>
    <w:rsid w:val="006F1D6C"/>
    <w:rsid w:val="006F1EE0"/>
    <w:rsid w:val="006F2AFB"/>
    <w:rsid w:val="006F2BAC"/>
    <w:rsid w:val="006F3298"/>
    <w:rsid w:val="006F5F2B"/>
    <w:rsid w:val="007005AA"/>
    <w:rsid w:val="00701D76"/>
    <w:rsid w:val="00703BF8"/>
    <w:rsid w:val="00704B4D"/>
    <w:rsid w:val="00704B59"/>
    <w:rsid w:val="00704C3B"/>
    <w:rsid w:val="00705045"/>
    <w:rsid w:val="007050D8"/>
    <w:rsid w:val="00705808"/>
    <w:rsid w:val="0070580E"/>
    <w:rsid w:val="007067CD"/>
    <w:rsid w:val="00706B0E"/>
    <w:rsid w:val="00706BE7"/>
    <w:rsid w:val="00706DB3"/>
    <w:rsid w:val="007077A4"/>
    <w:rsid w:val="00711016"/>
    <w:rsid w:val="00711238"/>
    <w:rsid w:val="007115F2"/>
    <w:rsid w:val="00711E61"/>
    <w:rsid w:val="00712B48"/>
    <w:rsid w:val="00713226"/>
    <w:rsid w:val="0071340D"/>
    <w:rsid w:val="007135A5"/>
    <w:rsid w:val="007151CA"/>
    <w:rsid w:val="007153F9"/>
    <w:rsid w:val="0071581A"/>
    <w:rsid w:val="00715BB6"/>
    <w:rsid w:val="007160E7"/>
    <w:rsid w:val="00720C60"/>
    <w:rsid w:val="00721370"/>
    <w:rsid w:val="00721C3D"/>
    <w:rsid w:val="00721CCC"/>
    <w:rsid w:val="00722E74"/>
    <w:rsid w:val="00723855"/>
    <w:rsid w:val="00725907"/>
    <w:rsid w:val="00725E2F"/>
    <w:rsid w:val="00725EEE"/>
    <w:rsid w:val="007262CF"/>
    <w:rsid w:val="007278A9"/>
    <w:rsid w:val="00730047"/>
    <w:rsid w:val="00732120"/>
    <w:rsid w:val="00733828"/>
    <w:rsid w:val="007340F4"/>
    <w:rsid w:val="00734B11"/>
    <w:rsid w:val="00734BBF"/>
    <w:rsid w:val="007350B2"/>
    <w:rsid w:val="00736A22"/>
    <w:rsid w:val="00736D73"/>
    <w:rsid w:val="00736DEB"/>
    <w:rsid w:val="00737D74"/>
    <w:rsid w:val="0074060D"/>
    <w:rsid w:val="007411A7"/>
    <w:rsid w:val="00741344"/>
    <w:rsid w:val="00741E13"/>
    <w:rsid w:val="007422FC"/>
    <w:rsid w:val="0074323A"/>
    <w:rsid w:val="0074472D"/>
    <w:rsid w:val="00744E89"/>
    <w:rsid w:val="007451F1"/>
    <w:rsid w:val="00745204"/>
    <w:rsid w:val="007453B9"/>
    <w:rsid w:val="007456EC"/>
    <w:rsid w:val="0074789A"/>
    <w:rsid w:val="00747ED7"/>
    <w:rsid w:val="00750144"/>
    <w:rsid w:val="00751433"/>
    <w:rsid w:val="007525D4"/>
    <w:rsid w:val="007534DD"/>
    <w:rsid w:val="00753961"/>
    <w:rsid w:val="007546CB"/>
    <w:rsid w:val="0075533B"/>
    <w:rsid w:val="00755679"/>
    <w:rsid w:val="00755D09"/>
    <w:rsid w:val="007565B1"/>
    <w:rsid w:val="0075669F"/>
    <w:rsid w:val="00756C2E"/>
    <w:rsid w:val="00756F04"/>
    <w:rsid w:val="00757998"/>
    <w:rsid w:val="007579B9"/>
    <w:rsid w:val="007600C1"/>
    <w:rsid w:val="00760AF1"/>
    <w:rsid w:val="007615B1"/>
    <w:rsid w:val="00761CD0"/>
    <w:rsid w:val="007628FB"/>
    <w:rsid w:val="00763BAB"/>
    <w:rsid w:val="00764856"/>
    <w:rsid w:val="00764D48"/>
    <w:rsid w:val="0076513B"/>
    <w:rsid w:val="0076657A"/>
    <w:rsid w:val="00767417"/>
    <w:rsid w:val="007724BD"/>
    <w:rsid w:val="00772885"/>
    <w:rsid w:val="00772C53"/>
    <w:rsid w:val="00772EED"/>
    <w:rsid w:val="00773792"/>
    <w:rsid w:val="0077396E"/>
    <w:rsid w:val="00773A7D"/>
    <w:rsid w:val="00777301"/>
    <w:rsid w:val="00777879"/>
    <w:rsid w:val="00777A31"/>
    <w:rsid w:val="00777C7A"/>
    <w:rsid w:val="007801ED"/>
    <w:rsid w:val="00781423"/>
    <w:rsid w:val="007815EA"/>
    <w:rsid w:val="0078190A"/>
    <w:rsid w:val="00782CAD"/>
    <w:rsid w:val="00783D14"/>
    <w:rsid w:val="0078402D"/>
    <w:rsid w:val="00785017"/>
    <w:rsid w:val="00785216"/>
    <w:rsid w:val="00787195"/>
    <w:rsid w:val="00787708"/>
    <w:rsid w:val="007877AC"/>
    <w:rsid w:val="00790827"/>
    <w:rsid w:val="00790C3C"/>
    <w:rsid w:val="00790C99"/>
    <w:rsid w:val="00791090"/>
    <w:rsid w:val="007917FC"/>
    <w:rsid w:val="0079353D"/>
    <w:rsid w:val="00793A37"/>
    <w:rsid w:val="00793D3C"/>
    <w:rsid w:val="00793FC0"/>
    <w:rsid w:val="0079489D"/>
    <w:rsid w:val="00795234"/>
    <w:rsid w:val="0079572D"/>
    <w:rsid w:val="0079720E"/>
    <w:rsid w:val="00797222"/>
    <w:rsid w:val="007A0DAF"/>
    <w:rsid w:val="007A0F17"/>
    <w:rsid w:val="007A0F46"/>
    <w:rsid w:val="007A23C1"/>
    <w:rsid w:val="007A2D69"/>
    <w:rsid w:val="007A34FB"/>
    <w:rsid w:val="007A3B24"/>
    <w:rsid w:val="007A4435"/>
    <w:rsid w:val="007A44BA"/>
    <w:rsid w:val="007A4D9C"/>
    <w:rsid w:val="007A4E7A"/>
    <w:rsid w:val="007A5062"/>
    <w:rsid w:val="007A5DA5"/>
    <w:rsid w:val="007A5EC7"/>
    <w:rsid w:val="007A5FE5"/>
    <w:rsid w:val="007A60A6"/>
    <w:rsid w:val="007A6745"/>
    <w:rsid w:val="007A7402"/>
    <w:rsid w:val="007A7671"/>
    <w:rsid w:val="007A7E11"/>
    <w:rsid w:val="007A7E16"/>
    <w:rsid w:val="007A7EC2"/>
    <w:rsid w:val="007A7FA2"/>
    <w:rsid w:val="007B0735"/>
    <w:rsid w:val="007B086C"/>
    <w:rsid w:val="007B0FB5"/>
    <w:rsid w:val="007B1137"/>
    <w:rsid w:val="007B1B01"/>
    <w:rsid w:val="007B2BFD"/>
    <w:rsid w:val="007B2E26"/>
    <w:rsid w:val="007B3DDC"/>
    <w:rsid w:val="007B40C4"/>
    <w:rsid w:val="007B5FD0"/>
    <w:rsid w:val="007B67A0"/>
    <w:rsid w:val="007B6840"/>
    <w:rsid w:val="007B6CE5"/>
    <w:rsid w:val="007B6D7D"/>
    <w:rsid w:val="007B7757"/>
    <w:rsid w:val="007C0529"/>
    <w:rsid w:val="007C3278"/>
    <w:rsid w:val="007C3FFF"/>
    <w:rsid w:val="007C425C"/>
    <w:rsid w:val="007C54A0"/>
    <w:rsid w:val="007C569A"/>
    <w:rsid w:val="007C56E9"/>
    <w:rsid w:val="007C62EB"/>
    <w:rsid w:val="007C7624"/>
    <w:rsid w:val="007D03C9"/>
    <w:rsid w:val="007D044F"/>
    <w:rsid w:val="007D09EB"/>
    <w:rsid w:val="007D102E"/>
    <w:rsid w:val="007D1AA7"/>
    <w:rsid w:val="007D1AB7"/>
    <w:rsid w:val="007D1B54"/>
    <w:rsid w:val="007D1F8A"/>
    <w:rsid w:val="007D324E"/>
    <w:rsid w:val="007D32E8"/>
    <w:rsid w:val="007D61DF"/>
    <w:rsid w:val="007D6627"/>
    <w:rsid w:val="007D67BC"/>
    <w:rsid w:val="007D67D7"/>
    <w:rsid w:val="007D7C5C"/>
    <w:rsid w:val="007E0503"/>
    <w:rsid w:val="007E062B"/>
    <w:rsid w:val="007E1B3F"/>
    <w:rsid w:val="007E233D"/>
    <w:rsid w:val="007E255B"/>
    <w:rsid w:val="007E29B8"/>
    <w:rsid w:val="007E336E"/>
    <w:rsid w:val="007E41E4"/>
    <w:rsid w:val="007E52F8"/>
    <w:rsid w:val="007E54BA"/>
    <w:rsid w:val="007E5CAC"/>
    <w:rsid w:val="007E7988"/>
    <w:rsid w:val="007F08FB"/>
    <w:rsid w:val="007F0CD8"/>
    <w:rsid w:val="007F248F"/>
    <w:rsid w:val="007F4E2A"/>
    <w:rsid w:val="007F646E"/>
    <w:rsid w:val="007F6E57"/>
    <w:rsid w:val="007F7AC1"/>
    <w:rsid w:val="00800190"/>
    <w:rsid w:val="008001DD"/>
    <w:rsid w:val="008008D0"/>
    <w:rsid w:val="00800CA6"/>
    <w:rsid w:val="0080140C"/>
    <w:rsid w:val="00801AA3"/>
    <w:rsid w:val="00802034"/>
    <w:rsid w:val="0080276C"/>
    <w:rsid w:val="00802BFF"/>
    <w:rsid w:val="008031FB"/>
    <w:rsid w:val="00803DC0"/>
    <w:rsid w:val="00804C64"/>
    <w:rsid w:val="0080603C"/>
    <w:rsid w:val="00807826"/>
    <w:rsid w:val="008105E6"/>
    <w:rsid w:val="00812DBD"/>
    <w:rsid w:val="008131DF"/>
    <w:rsid w:val="00813984"/>
    <w:rsid w:val="00814949"/>
    <w:rsid w:val="00815488"/>
    <w:rsid w:val="0081559D"/>
    <w:rsid w:val="00815CBB"/>
    <w:rsid w:val="0081736E"/>
    <w:rsid w:val="0082036A"/>
    <w:rsid w:val="00821760"/>
    <w:rsid w:val="00821A81"/>
    <w:rsid w:val="008248E4"/>
    <w:rsid w:val="00824C0F"/>
    <w:rsid w:val="008262AF"/>
    <w:rsid w:val="00826BFD"/>
    <w:rsid w:val="00827AA0"/>
    <w:rsid w:val="00830D06"/>
    <w:rsid w:val="0083109B"/>
    <w:rsid w:val="008315E4"/>
    <w:rsid w:val="008324DC"/>
    <w:rsid w:val="00833BD2"/>
    <w:rsid w:val="00834503"/>
    <w:rsid w:val="0083660E"/>
    <w:rsid w:val="00837581"/>
    <w:rsid w:val="00837C35"/>
    <w:rsid w:val="00837F9D"/>
    <w:rsid w:val="00840ED8"/>
    <w:rsid w:val="00841970"/>
    <w:rsid w:val="008435DE"/>
    <w:rsid w:val="00843637"/>
    <w:rsid w:val="00843D28"/>
    <w:rsid w:val="00844338"/>
    <w:rsid w:val="008449F1"/>
    <w:rsid w:val="00845659"/>
    <w:rsid w:val="00845BCA"/>
    <w:rsid w:val="00845C87"/>
    <w:rsid w:val="00846D93"/>
    <w:rsid w:val="00846ED0"/>
    <w:rsid w:val="00850D3A"/>
    <w:rsid w:val="00851799"/>
    <w:rsid w:val="00851C7B"/>
    <w:rsid w:val="00851D42"/>
    <w:rsid w:val="00851F7D"/>
    <w:rsid w:val="00852D2A"/>
    <w:rsid w:val="0085304E"/>
    <w:rsid w:val="00853073"/>
    <w:rsid w:val="008539F4"/>
    <w:rsid w:val="00853AEC"/>
    <w:rsid w:val="00853E27"/>
    <w:rsid w:val="00854004"/>
    <w:rsid w:val="00854210"/>
    <w:rsid w:val="00854D13"/>
    <w:rsid w:val="00855394"/>
    <w:rsid w:val="008573B7"/>
    <w:rsid w:val="0086096D"/>
    <w:rsid w:val="008615F4"/>
    <w:rsid w:val="008616DA"/>
    <w:rsid w:val="008626DC"/>
    <w:rsid w:val="00862C51"/>
    <w:rsid w:val="008635F1"/>
    <w:rsid w:val="00864626"/>
    <w:rsid w:val="00864D55"/>
    <w:rsid w:val="00865210"/>
    <w:rsid w:val="00865B74"/>
    <w:rsid w:val="0086671C"/>
    <w:rsid w:val="00866D42"/>
    <w:rsid w:val="008673C9"/>
    <w:rsid w:val="008674FE"/>
    <w:rsid w:val="00867BDC"/>
    <w:rsid w:val="00867DC8"/>
    <w:rsid w:val="00867E0D"/>
    <w:rsid w:val="00870348"/>
    <w:rsid w:val="008706A0"/>
    <w:rsid w:val="008717A6"/>
    <w:rsid w:val="00872522"/>
    <w:rsid w:val="008728E8"/>
    <w:rsid w:val="00873458"/>
    <w:rsid w:val="00874170"/>
    <w:rsid w:val="00874802"/>
    <w:rsid w:val="00876FD3"/>
    <w:rsid w:val="008778A3"/>
    <w:rsid w:val="0088023E"/>
    <w:rsid w:val="008805BA"/>
    <w:rsid w:val="0088122D"/>
    <w:rsid w:val="00881959"/>
    <w:rsid w:val="00881A9E"/>
    <w:rsid w:val="00882CD9"/>
    <w:rsid w:val="0088446E"/>
    <w:rsid w:val="00884585"/>
    <w:rsid w:val="00884A89"/>
    <w:rsid w:val="00884E26"/>
    <w:rsid w:val="00884EA2"/>
    <w:rsid w:val="008851FB"/>
    <w:rsid w:val="0088561E"/>
    <w:rsid w:val="008864E0"/>
    <w:rsid w:val="00886E51"/>
    <w:rsid w:val="0088751A"/>
    <w:rsid w:val="00887DB7"/>
    <w:rsid w:val="00887E44"/>
    <w:rsid w:val="00890992"/>
    <w:rsid w:val="00890B88"/>
    <w:rsid w:val="00890C4C"/>
    <w:rsid w:val="00890C87"/>
    <w:rsid w:val="008917C5"/>
    <w:rsid w:val="00892719"/>
    <w:rsid w:val="0089285A"/>
    <w:rsid w:val="00893DA6"/>
    <w:rsid w:val="00894C19"/>
    <w:rsid w:val="00895081"/>
    <w:rsid w:val="00895A53"/>
    <w:rsid w:val="00897F8B"/>
    <w:rsid w:val="008A0766"/>
    <w:rsid w:val="008A07F4"/>
    <w:rsid w:val="008A0BDD"/>
    <w:rsid w:val="008A1BFB"/>
    <w:rsid w:val="008A1FAC"/>
    <w:rsid w:val="008A2095"/>
    <w:rsid w:val="008A25F1"/>
    <w:rsid w:val="008A319D"/>
    <w:rsid w:val="008A3ADF"/>
    <w:rsid w:val="008A45DD"/>
    <w:rsid w:val="008A466E"/>
    <w:rsid w:val="008A4D76"/>
    <w:rsid w:val="008A5CEE"/>
    <w:rsid w:val="008A6369"/>
    <w:rsid w:val="008B17FD"/>
    <w:rsid w:val="008B1D13"/>
    <w:rsid w:val="008B2146"/>
    <w:rsid w:val="008B2879"/>
    <w:rsid w:val="008B3629"/>
    <w:rsid w:val="008B4B21"/>
    <w:rsid w:val="008B4D32"/>
    <w:rsid w:val="008B5A1B"/>
    <w:rsid w:val="008B646E"/>
    <w:rsid w:val="008B6B43"/>
    <w:rsid w:val="008B7247"/>
    <w:rsid w:val="008B72B9"/>
    <w:rsid w:val="008B7A9A"/>
    <w:rsid w:val="008B7DA7"/>
    <w:rsid w:val="008B7F03"/>
    <w:rsid w:val="008C0274"/>
    <w:rsid w:val="008C2676"/>
    <w:rsid w:val="008C487F"/>
    <w:rsid w:val="008C4A45"/>
    <w:rsid w:val="008C5170"/>
    <w:rsid w:val="008C520F"/>
    <w:rsid w:val="008C63A5"/>
    <w:rsid w:val="008C6C06"/>
    <w:rsid w:val="008C785D"/>
    <w:rsid w:val="008C794F"/>
    <w:rsid w:val="008D03C2"/>
    <w:rsid w:val="008D0791"/>
    <w:rsid w:val="008D0F54"/>
    <w:rsid w:val="008D19FB"/>
    <w:rsid w:val="008D3163"/>
    <w:rsid w:val="008D4CC0"/>
    <w:rsid w:val="008D55DD"/>
    <w:rsid w:val="008D6354"/>
    <w:rsid w:val="008D64FB"/>
    <w:rsid w:val="008D6515"/>
    <w:rsid w:val="008E0D42"/>
    <w:rsid w:val="008E2315"/>
    <w:rsid w:val="008E2AC2"/>
    <w:rsid w:val="008E2B2D"/>
    <w:rsid w:val="008E2E0D"/>
    <w:rsid w:val="008E4129"/>
    <w:rsid w:val="008E494F"/>
    <w:rsid w:val="008E59F0"/>
    <w:rsid w:val="008E670C"/>
    <w:rsid w:val="008F017E"/>
    <w:rsid w:val="008F0786"/>
    <w:rsid w:val="008F0D42"/>
    <w:rsid w:val="008F1D3B"/>
    <w:rsid w:val="008F1DB5"/>
    <w:rsid w:val="008F2DF8"/>
    <w:rsid w:val="008F2F04"/>
    <w:rsid w:val="008F4096"/>
    <w:rsid w:val="008F41C6"/>
    <w:rsid w:val="008F4CAE"/>
    <w:rsid w:val="008F50B9"/>
    <w:rsid w:val="008F573C"/>
    <w:rsid w:val="008F5A56"/>
    <w:rsid w:val="008F62B9"/>
    <w:rsid w:val="008F7595"/>
    <w:rsid w:val="008F7940"/>
    <w:rsid w:val="008F7BAC"/>
    <w:rsid w:val="0090052F"/>
    <w:rsid w:val="00900926"/>
    <w:rsid w:val="00901264"/>
    <w:rsid w:val="00901C09"/>
    <w:rsid w:val="00901C29"/>
    <w:rsid w:val="00902493"/>
    <w:rsid w:val="00902950"/>
    <w:rsid w:val="00903A90"/>
    <w:rsid w:val="00905535"/>
    <w:rsid w:val="00905AE6"/>
    <w:rsid w:val="00906330"/>
    <w:rsid w:val="00906829"/>
    <w:rsid w:val="00907A8E"/>
    <w:rsid w:val="009102CD"/>
    <w:rsid w:val="00910F96"/>
    <w:rsid w:val="0091165B"/>
    <w:rsid w:val="00911894"/>
    <w:rsid w:val="00911B2B"/>
    <w:rsid w:val="00911F74"/>
    <w:rsid w:val="0091273D"/>
    <w:rsid w:val="009127BB"/>
    <w:rsid w:val="00912A3D"/>
    <w:rsid w:val="00913DEB"/>
    <w:rsid w:val="0091449E"/>
    <w:rsid w:val="0091481B"/>
    <w:rsid w:val="0091505E"/>
    <w:rsid w:val="009153C9"/>
    <w:rsid w:val="00915F84"/>
    <w:rsid w:val="0091623B"/>
    <w:rsid w:val="00916403"/>
    <w:rsid w:val="00916797"/>
    <w:rsid w:val="00916D9C"/>
    <w:rsid w:val="0092135A"/>
    <w:rsid w:val="00921A92"/>
    <w:rsid w:val="00921B09"/>
    <w:rsid w:val="00922130"/>
    <w:rsid w:val="00922296"/>
    <w:rsid w:val="009222DE"/>
    <w:rsid w:val="0092315F"/>
    <w:rsid w:val="0092331D"/>
    <w:rsid w:val="00923EDE"/>
    <w:rsid w:val="009243FE"/>
    <w:rsid w:val="0092445B"/>
    <w:rsid w:val="009249BA"/>
    <w:rsid w:val="00924B54"/>
    <w:rsid w:val="00924E0F"/>
    <w:rsid w:val="009252E7"/>
    <w:rsid w:val="009255B4"/>
    <w:rsid w:val="00925F6F"/>
    <w:rsid w:val="00926183"/>
    <w:rsid w:val="009261D5"/>
    <w:rsid w:val="00926903"/>
    <w:rsid w:val="00926E5C"/>
    <w:rsid w:val="00926F2F"/>
    <w:rsid w:val="009308E1"/>
    <w:rsid w:val="00930AF6"/>
    <w:rsid w:val="00930E60"/>
    <w:rsid w:val="00930E93"/>
    <w:rsid w:val="00930EAF"/>
    <w:rsid w:val="0093251D"/>
    <w:rsid w:val="009334A5"/>
    <w:rsid w:val="00933FA2"/>
    <w:rsid w:val="00934400"/>
    <w:rsid w:val="00934B19"/>
    <w:rsid w:val="00935188"/>
    <w:rsid w:val="00935300"/>
    <w:rsid w:val="00936C83"/>
    <w:rsid w:val="00936FD8"/>
    <w:rsid w:val="009371AB"/>
    <w:rsid w:val="009408B6"/>
    <w:rsid w:val="0094146F"/>
    <w:rsid w:val="00941613"/>
    <w:rsid w:val="00941CC7"/>
    <w:rsid w:val="00943885"/>
    <w:rsid w:val="009440B4"/>
    <w:rsid w:val="009446B1"/>
    <w:rsid w:val="0094484A"/>
    <w:rsid w:val="00944A2F"/>
    <w:rsid w:val="00945078"/>
    <w:rsid w:val="00945295"/>
    <w:rsid w:val="009455C8"/>
    <w:rsid w:val="00945925"/>
    <w:rsid w:val="00945A37"/>
    <w:rsid w:val="00945ED6"/>
    <w:rsid w:val="009460E6"/>
    <w:rsid w:val="00946790"/>
    <w:rsid w:val="00946C9D"/>
    <w:rsid w:val="009473A5"/>
    <w:rsid w:val="00947A01"/>
    <w:rsid w:val="00950E09"/>
    <w:rsid w:val="009521A2"/>
    <w:rsid w:val="00955907"/>
    <w:rsid w:val="0095609B"/>
    <w:rsid w:val="0095750B"/>
    <w:rsid w:val="00957F4C"/>
    <w:rsid w:val="00957FA4"/>
    <w:rsid w:val="009605C8"/>
    <w:rsid w:val="00960651"/>
    <w:rsid w:val="00960E0E"/>
    <w:rsid w:val="00961589"/>
    <w:rsid w:val="00961B8B"/>
    <w:rsid w:val="00961EDE"/>
    <w:rsid w:val="00962954"/>
    <w:rsid w:val="0096387F"/>
    <w:rsid w:val="00963C53"/>
    <w:rsid w:val="009646AB"/>
    <w:rsid w:val="009651B7"/>
    <w:rsid w:val="00965466"/>
    <w:rsid w:val="0096584F"/>
    <w:rsid w:val="00965AA8"/>
    <w:rsid w:val="00965D80"/>
    <w:rsid w:val="009666E4"/>
    <w:rsid w:val="00970FD6"/>
    <w:rsid w:val="00972CD2"/>
    <w:rsid w:val="00974442"/>
    <w:rsid w:val="00975A0A"/>
    <w:rsid w:val="00976BFB"/>
    <w:rsid w:val="00977DD4"/>
    <w:rsid w:val="00980287"/>
    <w:rsid w:val="009808C9"/>
    <w:rsid w:val="00981178"/>
    <w:rsid w:val="0098190C"/>
    <w:rsid w:val="00981B26"/>
    <w:rsid w:val="00981B6B"/>
    <w:rsid w:val="00982EF6"/>
    <w:rsid w:val="00983A5C"/>
    <w:rsid w:val="00983DB5"/>
    <w:rsid w:val="00983E53"/>
    <w:rsid w:val="00984AD8"/>
    <w:rsid w:val="009857CB"/>
    <w:rsid w:val="00985BE4"/>
    <w:rsid w:val="009865C3"/>
    <w:rsid w:val="009910F2"/>
    <w:rsid w:val="00991C2E"/>
    <w:rsid w:val="00992C35"/>
    <w:rsid w:val="0099362B"/>
    <w:rsid w:val="009943B6"/>
    <w:rsid w:val="00996290"/>
    <w:rsid w:val="009974F3"/>
    <w:rsid w:val="00997DA0"/>
    <w:rsid w:val="009A0614"/>
    <w:rsid w:val="009A1C36"/>
    <w:rsid w:val="009A24A2"/>
    <w:rsid w:val="009A28D8"/>
    <w:rsid w:val="009A2966"/>
    <w:rsid w:val="009A2B88"/>
    <w:rsid w:val="009A35FB"/>
    <w:rsid w:val="009A4EF3"/>
    <w:rsid w:val="009A5316"/>
    <w:rsid w:val="009A5821"/>
    <w:rsid w:val="009A59B8"/>
    <w:rsid w:val="009A74AC"/>
    <w:rsid w:val="009B00A7"/>
    <w:rsid w:val="009B09D3"/>
    <w:rsid w:val="009B10E6"/>
    <w:rsid w:val="009B27DF"/>
    <w:rsid w:val="009B30E9"/>
    <w:rsid w:val="009B3561"/>
    <w:rsid w:val="009B386F"/>
    <w:rsid w:val="009B3B3E"/>
    <w:rsid w:val="009B42D9"/>
    <w:rsid w:val="009B485E"/>
    <w:rsid w:val="009B4D3E"/>
    <w:rsid w:val="009B59A3"/>
    <w:rsid w:val="009B726B"/>
    <w:rsid w:val="009B7672"/>
    <w:rsid w:val="009B7802"/>
    <w:rsid w:val="009C173D"/>
    <w:rsid w:val="009C2F9E"/>
    <w:rsid w:val="009C3BDF"/>
    <w:rsid w:val="009C43F9"/>
    <w:rsid w:val="009C4D90"/>
    <w:rsid w:val="009C5663"/>
    <w:rsid w:val="009C585B"/>
    <w:rsid w:val="009C7FD0"/>
    <w:rsid w:val="009D08CC"/>
    <w:rsid w:val="009D09BC"/>
    <w:rsid w:val="009D132E"/>
    <w:rsid w:val="009D1C5A"/>
    <w:rsid w:val="009D53C7"/>
    <w:rsid w:val="009D5401"/>
    <w:rsid w:val="009D58F0"/>
    <w:rsid w:val="009D6582"/>
    <w:rsid w:val="009D6F60"/>
    <w:rsid w:val="009D7C55"/>
    <w:rsid w:val="009E145E"/>
    <w:rsid w:val="009E19A8"/>
    <w:rsid w:val="009E1D6A"/>
    <w:rsid w:val="009E2B96"/>
    <w:rsid w:val="009E3406"/>
    <w:rsid w:val="009E37B7"/>
    <w:rsid w:val="009E3E4C"/>
    <w:rsid w:val="009E423C"/>
    <w:rsid w:val="009E512B"/>
    <w:rsid w:val="009E51E6"/>
    <w:rsid w:val="009E5273"/>
    <w:rsid w:val="009E5447"/>
    <w:rsid w:val="009E5BE6"/>
    <w:rsid w:val="009E70FC"/>
    <w:rsid w:val="009E7417"/>
    <w:rsid w:val="009E74D3"/>
    <w:rsid w:val="009E7E74"/>
    <w:rsid w:val="009F0263"/>
    <w:rsid w:val="009F104C"/>
    <w:rsid w:val="009F3B72"/>
    <w:rsid w:val="009F46AF"/>
    <w:rsid w:val="009F5E95"/>
    <w:rsid w:val="009F785B"/>
    <w:rsid w:val="009F7B21"/>
    <w:rsid w:val="00A0061C"/>
    <w:rsid w:val="00A00681"/>
    <w:rsid w:val="00A00AB1"/>
    <w:rsid w:val="00A0101E"/>
    <w:rsid w:val="00A0106E"/>
    <w:rsid w:val="00A01588"/>
    <w:rsid w:val="00A01E5B"/>
    <w:rsid w:val="00A025DD"/>
    <w:rsid w:val="00A03195"/>
    <w:rsid w:val="00A03899"/>
    <w:rsid w:val="00A04D34"/>
    <w:rsid w:val="00A04E53"/>
    <w:rsid w:val="00A0510B"/>
    <w:rsid w:val="00A055CC"/>
    <w:rsid w:val="00A05632"/>
    <w:rsid w:val="00A0765E"/>
    <w:rsid w:val="00A07B60"/>
    <w:rsid w:val="00A10039"/>
    <w:rsid w:val="00A103B9"/>
    <w:rsid w:val="00A10606"/>
    <w:rsid w:val="00A1119C"/>
    <w:rsid w:val="00A11DEE"/>
    <w:rsid w:val="00A11FB8"/>
    <w:rsid w:val="00A13C70"/>
    <w:rsid w:val="00A13F06"/>
    <w:rsid w:val="00A14D26"/>
    <w:rsid w:val="00A14FA3"/>
    <w:rsid w:val="00A157D4"/>
    <w:rsid w:val="00A157FD"/>
    <w:rsid w:val="00A15926"/>
    <w:rsid w:val="00A16784"/>
    <w:rsid w:val="00A16B13"/>
    <w:rsid w:val="00A17104"/>
    <w:rsid w:val="00A171DA"/>
    <w:rsid w:val="00A175CF"/>
    <w:rsid w:val="00A20C00"/>
    <w:rsid w:val="00A21311"/>
    <w:rsid w:val="00A2164A"/>
    <w:rsid w:val="00A22242"/>
    <w:rsid w:val="00A2389D"/>
    <w:rsid w:val="00A2496E"/>
    <w:rsid w:val="00A2558F"/>
    <w:rsid w:val="00A2580B"/>
    <w:rsid w:val="00A25F2D"/>
    <w:rsid w:val="00A26487"/>
    <w:rsid w:val="00A278B4"/>
    <w:rsid w:val="00A30AFC"/>
    <w:rsid w:val="00A311EC"/>
    <w:rsid w:val="00A3205F"/>
    <w:rsid w:val="00A32519"/>
    <w:rsid w:val="00A32A7F"/>
    <w:rsid w:val="00A32B02"/>
    <w:rsid w:val="00A35A98"/>
    <w:rsid w:val="00A37453"/>
    <w:rsid w:val="00A37989"/>
    <w:rsid w:val="00A37A1E"/>
    <w:rsid w:val="00A37BFD"/>
    <w:rsid w:val="00A40D96"/>
    <w:rsid w:val="00A40EB0"/>
    <w:rsid w:val="00A416BB"/>
    <w:rsid w:val="00A42154"/>
    <w:rsid w:val="00A43348"/>
    <w:rsid w:val="00A4365C"/>
    <w:rsid w:val="00A43BD5"/>
    <w:rsid w:val="00A44349"/>
    <w:rsid w:val="00A44BF3"/>
    <w:rsid w:val="00A44E6E"/>
    <w:rsid w:val="00A44EDF"/>
    <w:rsid w:val="00A45037"/>
    <w:rsid w:val="00A4637C"/>
    <w:rsid w:val="00A46912"/>
    <w:rsid w:val="00A46F71"/>
    <w:rsid w:val="00A47048"/>
    <w:rsid w:val="00A47487"/>
    <w:rsid w:val="00A47CE0"/>
    <w:rsid w:val="00A50222"/>
    <w:rsid w:val="00A50DED"/>
    <w:rsid w:val="00A51242"/>
    <w:rsid w:val="00A516D4"/>
    <w:rsid w:val="00A51C8D"/>
    <w:rsid w:val="00A52095"/>
    <w:rsid w:val="00A52771"/>
    <w:rsid w:val="00A52DC2"/>
    <w:rsid w:val="00A53280"/>
    <w:rsid w:val="00A536AA"/>
    <w:rsid w:val="00A53B73"/>
    <w:rsid w:val="00A53D5A"/>
    <w:rsid w:val="00A54281"/>
    <w:rsid w:val="00A5484E"/>
    <w:rsid w:val="00A54D14"/>
    <w:rsid w:val="00A5714D"/>
    <w:rsid w:val="00A5738F"/>
    <w:rsid w:val="00A579DB"/>
    <w:rsid w:val="00A60CC2"/>
    <w:rsid w:val="00A619D6"/>
    <w:rsid w:val="00A61C6C"/>
    <w:rsid w:val="00A61F78"/>
    <w:rsid w:val="00A6276D"/>
    <w:rsid w:val="00A628D9"/>
    <w:rsid w:val="00A63D71"/>
    <w:rsid w:val="00A64DC3"/>
    <w:rsid w:val="00A6525B"/>
    <w:rsid w:val="00A66777"/>
    <w:rsid w:val="00A66A70"/>
    <w:rsid w:val="00A66BD6"/>
    <w:rsid w:val="00A67BCE"/>
    <w:rsid w:val="00A67EB6"/>
    <w:rsid w:val="00A70BBA"/>
    <w:rsid w:val="00A70FFA"/>
    <w:rsid w:val="00A71512"/>
    <w:rsid w:val="00A72206"/>
    <w:rsid w:val="00A724C0"/>
    <w:rsid w:val="00A72AA5"/>
    <w:rsid w:val="00A7301B"/>
    <w:rsid w:val="00A73DD9"/>
    <w:rsid w:val="00A74ED2"/>
    <w:rsid w:val="00A750B0"/>
    <w:rsid w:val="00A75866"/>
    <w:rsid w:val="00A763C4"/>
    <w:rsid w:val="00A766EB"/>
    <w:rsid w:val="00A76FBB"/>
    <w:rsid w:val="00A8055E"/>
    <w:rsid w:val="00A80CCC"/>
    <w:rsid w:val="00A81040"/>
    <w:rsid w:val="00A81CC8"/>
    <w:rsid w:val="00A81ECD"/>
    <w:rsid w:val="00A82AFA"/>
    <w:rsid w:val="00A82D8B"/>
    <w:rsid w:val="00A8375D"/>
    <w:rsid w:val="00A83F84"/>
    <w:rsid w:val="00A8475C"/>
    <w:rsid w:val="00A8485B"/>
    <w:rsid w:val="00A859F6"/>
    <w:rsid w:val="00A85F68"/>
    <w:rsid w:val="00A86668"/>
    <w:rsid w:val="00A86855"/>
    <w:rsid w:val="00A86E0B"/>
    <w:rsid w:val="00A8709F"/>
    <w:rsid w:val="00A90A85"/>
    <w:rsid w:val="00A910B9"/>
    <w:rsid w:val="00A91389"/>
    <w:rsid w:val="00A914E4"/>
    <w:rsid w:val="00A919DC"/>
    <w:rsid w:val="00A91C71"/>
    <w:rsid w:val="00A924D5"/>
    <w:rsid w:val="00A93F56"/>
    <w:rsid w:val="00A94A10"/>
    <w:rsid w:val="00A94A1A"/>
    <w:rsid w:val="00A94D4F"/>
    <w:rsid w:val="00A9545B"/>
    <w:rsid w:val="00A96086"/>
    <w:rsid w:val="00A961EE"/>
    <w:rsid w:val="00A9645A"/>
    <w:rsid w:val="00A967D9"/>
    <w:rsid w:val="00A9682F"/>
    <w:rsid w:val="00A978D7"/>
    <w:rsid w:val="00AA017A"/>
    <w:rsid w:val="00AA17AC"/>
    <w:rsid w:val="00AA1938"/>
    <w:rsid w:val="00AA2E68"/>
    <w:rsid w:val="00AA3045"/>
    <w:rsid w:val="00AA3D68"/>
    <w:rsid w:val="00AA3F6A"/>
    <w:rsid w:val="00AA48C5"/>
    <w:rsid w:val="00AA496B"/>
    <w:rsid w:val="00AA4F86"/>
    <w:rsid w:val="00AA51A4"/>
    <w:rsid w:val="00AA55C5"/>
    <w:rsid w:val="00AA562D"/>
    <w:rsid w:val="00AA5E22"/>
    <w:rsid w:val="00AA65FB"/>
    <w:rsid w:val="00AB0433"/>
    <w:rsid w:val="00AB068A"/>
    <w:rsid w:val="00AB0CB2"/>
    <w:rsid w:val="00AB19BF"/>
    <w:rsid w:val="00AB28BF"/>
    <w:rsid w:val="00AB2EC3"/>
    <w:rsid w:val="00AB3027"/>
    <w:rsid w:val="00AB343E"/>
    <w:rsid w:val="00AB43BF"/>
    <w:rsid w:val="00AB53BB"/>
    <w:rsid w:val="00AB7097"/>
    <w:rsid w:val="00AB7A59"/>
    <w:rsid w:val="00AC09D5"/>
    <w:rsid w:val="00AC1456"/>
    <w:rsid w:val="00AC1CF1"/>
    <w:rsid w:val="00AC1FEB"/>
    <w:rsid w:val="00AC2603"/>
    <w:rsid w:val="00AC2E22"/>
    <w:rsid w:val="00AC2FD2"/>
    <w:rsid w:val="00AC30FA"/>
    <w:rsid w:val="00AC4F4F"/>
    <w:rsid w:val="00AC7248"/>
    <w:rsid w:val="00AC7C8F"/>
    <w:rsid w:val="00AD0E11"/>
    <w:rsid w:val="00AD1945"/>
    <w:rsid w:val="00AD2572"/>
    <w:rsid w:val="00AD39C2"/>
    <w:rsid w:val="00AD52BF"/>
    <w:rsid w:val="00AD5443"/>
    <w:rsid w:val="00AD5A4E"/>
    <w:rsid w:val="00AD5AF9"/>
    <w:rsid w:val="00AD6EDB"/>
    <w:rsid w:val="00AE1174"/>
    <w:rsid w:val="00AE2D1D"/>
    <w:rsid w:val="00AE3926"/>
    <w:rsid w:val="00AE51CE"/>
    <w:rsid w:val="00AE6E4B"/>
    <w:rsid w:val="00AE724C"/>
    <w:rsid w:val="00AE7C50"/>
    <w:rsid w:val="00AF2C98"/>
    <w:rsid w:val="00AF39C1"/>
    <w:rsid w:val="00AF41F3"/>
    <w:rsid w:val="00AF6354"/>
    <w:rsid w:val="00AF670D"/>
    <w:rsid w:val="00AF71A8"/>
    <w:rsid w:val="00AF7B17"/>
    <w:rsid w:val="00B030DF"/>
    <w:rsid w:val="00B03D07"/>
    <w:rsid w:val="00B06853"/>
    <w:rsid w:val="00B06913"/>
    <w:rsid w:val="00B06C7F"/>
    <w:rsid w:val="00B10073"/>
    <w:rsid w:val="00B100BC"/>
    <w:rsid w:val="00B10583"/>
    <w:rsid w:val="00B110EB"/>
    <w:rsid w:val="00B112C2"/>
    <w:rsid w:val="00B12372"/>
    <w:rsid w:val="00B1292F"/>
    <w:rsid w:val="00B132E3"/>
    <w:rsid w:val="00B13EA1"/>
    <w:rsid w:val="00B141BF"/>
    <w:rsid w:val="00B144D6"/>
    <w:rsid w:val="00B14541"/>
    <w:rsid w:val="00B1461D"/>
    <w:rsid w:val="00B14928"/>
    <w:rsid w:val="00B16092"/>
    <w:rsid w:val="00B1678C"/>
    <w:rsid w:val="00B17473"/>
    <w:rsid w:val="00B17577"/>
    <w:rsid w:val="00B22171"/>
    <w:rsid w:val="00B22F40"/>
    <w:rsid w:val="00B234A4"/>
    <w:rsid w:val="00B23586"/>
    <w:rsid w:val="00B243C6"/>
    <w:rsid w:val="00B24EB1"/>
    <w:rsid w:val="00B255B6"/>
    <w:rsid w:val="00B25A2C"/>
    <w:rsid w:val="00B260D3"/>
    <w:rsid w:val="00B26332"/>
    <w:rsid w:val="00B26914"/>
    <w:rsid w:val="00B26F24"/>
    <w:rsid w:val="00B306B2"/>
    <w:rsid w:val="00B3072E"/>
    <w:rsid w:val="00B30D8A"/>
    <w:rsid w:val="00B32F6F"/>
    <w:rsid w:val="00B3395C"/>
    <w:rsid w:val="00B34DB2"/>
    <w:rsid w:val="00B35B96"/>
    <w:rsid w:val="00B36365"/>
    <w:rsid w:val="00B36B4F"/>
    <w:rsid w:val="00B37D01"/>
    <w:rsid w:val="00B37D50"/>
    <w:rsid w:val="00B40510"/>
    <w:rsid w:val="00B40EEC"/>
    <w:rsid w:val="00B4103A"/>
    <w:rsid w:val="00B41077"/>
    <w:rsid w:val="00B41524"/>
    <w:rsid w:val="00B41C75"/>
    <w:rsid w:val="00B421A4"/>
    <w:rsid w:val="00B42656"/>
    <w:rsid w:val="00B42786"/>
    <w:rsid w:val="00B428C5"/>
    <w:rsid w:val="00B42A2B"/>
    <w:rsid w:val="00B42A2E"/>
    <w:rsid w:val="00B44EB0"/>
    <w:rsid w:val="00B45115"/>
    <w:rsid w:val="00B45DD7"/>
    <w:rsid w:val="00B46D88"/>
    <w:rsid w:val="00B479FA"/>
    <w:rsid w:val="00B50B02"/>
    <w:rsid w:val="00B50C08"/>
    <w:rsid w:val="00B50C5B"/>
    <w:rsid w:val="00B517F7"/>
    <w:rsid w:val="00B519D9"/>
    <w:rsid w:val="00B52FC2"/>
    <w:rsid w:val="00B541C0"/>
    <w:rsid w:val="00B55732"/>
    <w:rsid w:val="00B56455"/>
    <w:rsid w:val="00B56E28"/>
    <w:rsid w:val="00B5706A"/>
    <w:rsid w:val="00B57338"/>
    <w:rsid w:val="00B60477"/>
    <w:rsid w:val="00B62FAE"/>
    <w:rsid w:val="00B63C6D"/>
    <w:rsid w:val="00B65708"/>
    <w:rsid w:val="00B70692"/>
    <w:rsid w:val="00B711FE"/>
    <w:rsid w:val="00B715F1"/>
    <w:rsid w:val="00B71A1F"/>
    <w:rsid w:val="00B71F40"/>
    <w:rsid w:val="00B72B0D"/>
    <w:rsid w:val="00B7403A"/>
    <w:rsid w:val="00B74226"/>
    <w:rsid w:val="00B74C41"/>
    <w:rsid w:val="00B76416"/>
    <w:rsid w:val="00B803FA"/>
    <w:rsid w:val="00B80414"/>
    <w:rsid w:val="00B81C3D"/>
    <w:rsid w:val="00B8228C"/>
    <w:rsid w:val="00B82903"/>
    <w:rsid w:val="00B830B5"/>
    <w:rsid w:val="00B835F3"/>
    <w:rsid w:val="00B853F3"/>
    <w:rsid w:val="00B8561A"/>
    <w:rsid w:val="00B86D31"/>
    <w:rsid w:val="00B871DC"/>
    <w:rsid w:val="00B8751A"/>
    <w:rsid w:val="00B87785"/>
    <w:rsid w:val="00B90C3B"/>
    <w:rsid w:val="00B9202F"/>
    <w:rsid w:val="00B92C39"/>
    <w:rsid w:val="00B92F12"/>
    <w:rsid w:val="00B93B6D"/>
    <w:rsid w:val="00B94149"/>
    <w:rsid w:val="00B941C4"/>
    <w:rsid w:val="00B944F1"/>
    <w:rsid w:val="00B9451C"/>
    <w:rsid w:val="00B945C8"/>
    <w:rsid w:val="00B947E9"/>
    <w:rsid w:val="00B977D4"/>
    <w:rsid w:val="00B97B55"/>
    <w:rsid w:val="00BA01FD"/>
    <w:rsid w:val="00BA0495"/>
    <w:rsid w:val="00BA0F87"/>
    <w:rsid w:val="00BA1D54"/>
    <w:rsid w:val="00BA230B"/>
    <w:rsid w:val="00BA4BC3"/>
    <w:rsid w:val="00BA573C"/>
    <w:rsid w:val="00BA61ED"/>
    <w:rsid w:val="00BA647B"/>
    <w:rsid w:val="00BA7965"/>
    <w:rsid w:val="00BB12E8"/>
    <w:rsid w:val="00BB2E22"/>
    <w:rsid w:val="00BB3458"/>
    <w:rsid w:val="00BB4141"/>
    <w:rsid w:val="00BB46BE"/>
    <w:rsid w:val="00BB485E"/>
    <w:rsid w:val="00BB4FEC"/>
    <w:rsid w:val="00BB60FB"/>
    <w:rsid w:val="00BB764F"/>
    <w:rsid w:val="00BB7B24"/>
    <w:rsid w:val="00BC04BC"/>
    <w:rsid w:val="00BC084F"/>
    <w:rsid w:val="00BC0DC0"/>
    <w:rsid w:val="00BC10D4"/>
    <w:rsid w:val="00BC2056"/>
    <w:rsid w:val="00BC23B8"/>
    <w:rsid w:val="00BC2DE2"/>
    <w:rsid w:val="00BC3BFB"/>
    <w:rsid w:val="00BC4222"/>
    <w:rsid w:val="00BC5377"/>
    <w:rsid w:val="00BC6254"/>
    <w:rsid w:val="00BC6E28"/>
    <w:rsid w:val="00BC74BB"/>
    <w:rsid w:val="00BC7C22"/>
    <w:rsid w:val="00BD0D85"/>
    <w:rsid w:val="00BD18EE"/>
    <w:rsid w:val="00BD1C87"/>
    <w:rsid w:val="00BD2ADE"/>
    <w:rsid w:val="00BD39ED"/>
    <w:rsid w:val="00BD43EF"/>
    <w:rsid w:val="00BD463D"/>
    <w:rsid w:val="00BD4669"/>
    <w:rsid w:val="00BD475D"/>
    <w:rsid w:val="00BD4E77"/>
    <w:rsid w:val="00BD5D54"/>
    <w:rsid w:val="00BD5F4E"/>
    <w:rsid w:val="00BD6EA8"/>
    <w:rsid w:val="00BD7D80"/>
    <w:rsid w:val="00BE02F7"/>
    <w:rsid w:val="00BE0478"/>
    <w:rsid w:val="00BE0744"/>
    <w:rsid w:val="00BE0D34"/>
    <w:rsid w:val="00BE1524"/>
    <w:rsid w:val="00BE181B"/>
    <w:rsid w:val="00BE2263"/>
    <w:rsid w:val="00BE2952"/>
    <w:rsid w:val="00BE2F7C"/>
    <w:rsid w:val="00BE36EB"/>
    <w:rsid w:val="00BE4B39"/>
    <w:rsid w:val="00BE6120"/>
    <w:rsid w:val="00BE7330"/>
    <w:rsid w:val="00BE7AE8"/>
    <w:rsid w:val="00BF0229"/>
    <w:rsid w:val="00BF033A"/>
    <w:rsid w:val="00BF201F"/>
    <w:rsid w:val="00BF2E90"/>
    <w:rsid w:val="00BF3B53"/>
    <w:rsid w:val="00BF51A7"/>
    <w:rsid w:val="00BF5B1E"/>
    <w:rsid w:val="00BF5FF2"/>
    <w:rsid w:val="00BF6043"/>
    <w:rsid w:val="00C00429"/>
    <w:rsid w:val="00C0074E"/>
    <w:rsid w:val="00C01AA9"/>
    <w:rsid w:val="00C02033"/>
    <w:rsid w:val="00C025E2"/>
    <w:rsid w:val="00C04180"/>
    <w:rsid w:val="00C043A2"/>
    <w:rsid w:val="00C04427"/>
    <w:rsid w:val="00C04B05"/>
    <w:rsid w:val="00C04F76"/>
    <w:rsid w:val="00C04FBA"/>
    <w:rsid w:val="00C051E5"/>
    <w:rsid w:val="00C05436"/>
    <w:rsid w:val="00C0566B"/>
    <w:rsid w:val="00C064C8"/>
    <w:rsid w:val="00C06F8F"/>
    <w:rsid w:val="00C07218"/>
    <w:rsid w:val="00C07678"/>
    <w:rsid w:val="00C076E5"/>
    <w:rsid w:val="00C07DB2"/>
    <w:rsid w:val="00C07DFC"/>
    <w:rsid w:val="00C10806"/>
    <w:rsid w:val="00C113C1"/>
    <w:rsid w:val="00C11432"/>
    <w:rsid w:val="00C11C68"/>
    <w:rsid w:val="00C1218C"/>
    <w:rsid w:val="00C13276"/>
    <w:rsid w:val="00C136B9"/>
    <w:rsid w:val="00C146E3"/>
    <w:rsid w:val="00C161DC"/>
    <w:rsid w:val="00C16B50"/>
    <w:rsid w:val="00C16E7E"/>
    <w:rsid w:val="00C179F1"/>
    <w:rsid w:val="00C17F65"/>
    <w:rsid w:val="00C206B3"/>
    <w:rsid w:val="00C21378"/>
    <w:rsid w:val="00C21863"/>
    <w:rsid w:val="00C21B2D"/>
    <w:rsid w:val="00C238EC"/>
    <w:rsid w:val="00C23BBE"/>
    <w:rsid w:val="00C241A4"/>
    <w:rsid w:val="00C25BD7"/>
    <w:rsid w:val="00C2665B"/>
    <w:rsid w:val="00C27314"/>
    <w:rsid w:val="00C30F64"/>
    <w:rsid w:val="00C312AA"/>
    <w:rsid w:val="00C313FA"/>
    <w:rsid w:val="00C3141C"/>
    <w:rsid w:val="00C31432"/>
    <w:rsid w:val="00C316A3"/>
    <w:rsid w:val="00C31B92"/>
    <w:rsid w:val="00C31D52"/>
    <w:rsid w:val="00C31F81"/>
    <w:rsid w:val="00C327D6"/>
    <w:rsid w:val="00C32C8C"/>
    <w:rsid w:val="00C32D5E"/>
    <w:rsid w:val="00C32E11"/>
    <w:rsid w:val="00C3322A"/>
    <w:rsid w:val="00C338C5"/>
    <w:rsid w:val="00C34625"/>
    <w:rsid w:val="00C3518C"/>
    <w:rsid w:val="00C35B3C"/>
    <w:rsid w:val="00C3605C"/>
    <w:rsid w:val="00C36709"/>
    <w:rsid w:val="00C4097B"/>
    <w:rsid w:val="00C4101F"/>
    <w:rsid w:val="00C4103C"/>
    <w:rsid w:val="00C43FAE"/>
    <w:rsid w:val="00C449D2"/>
    <w:rsid w:val="00C44A1C"/>
    <w:rsid w:val="00C46205"/>
    <w:rsid w:val="00C465BA"/>
    <w:rsid w:val="00C469FB"/>
    <w:rsid w:val="00C47B5D"/>
    <w:rsid w:val="00C47CB2"/>
    <w:rsid w:val="00C50C71"/>
    <w:rsid w:val="00C5169F"/>
    <w:rsid w:val="00C52D03"/>
    <w:rsid w:val="00C53287"/>
    <w:rsid w:val="00C534FD"/>
    <w:rsid w:val="00C5357F"/>
    <w:rsid w:val="00C5358B"/>
    <w:rsid w:val="00C54111"/>
    <w:rsid w:val="00C54640"/>
    <w:rsid w:val="00C55335"/>
    <w:rsid w:val="00C5553D"/>
    <w:rsid w:val="00C55D55"/>
    <w:rsid w:val="00C57817"/>
    <w:rsid w:val="00C601D1"/>
    <w:rsid w:val="00C60D8F"/>
    <w:rsid w:val="00C60E4C"/>
    <w:rsid w:val="00C6174D"/>
    <w:rsid w:val="00C61EC3"/>
    <w:rsid w:val="00C6217A"/>
    <w:rsid w:val="00C63D26"/>
    <w:rsid w:val="00C6440A"/>
    <w:rsid w:val="00C64C01"/>
    <w:rsid w:val="00C654EF"/>
    <w:rsid w:val="00C66644"/>
    <w:rsid w:val="00C670A6"/>
    <w:rsid w:val="00C7061A"/>
    <w:rsid w:val="00C70B65"/>
    <w:rsid w:val="00C70BD5"/>
    <w:rsid w:val="00C7386D"/>
    <w:rsid w:val="00C73B0F"/>
    <w:rsid w:val="00C73F9D"/>
    <w:rsid w:val="00C74110"/>
    <w:rsid w:val="00C74C5C"/>
    <w:rsid w:val="00C74D5C"/>
    <w:rsid w:val="00C76FC7"/>
    <w:rsid w:val="00C804AF"/>
    <w:rsid w:val="00C80535"/>
    <w:rsid w:val="00C80F10"/>
    <w:rsid w:val="00C8108D"/>
    <w:rsid w:val="00C8169F"/>
    <w:rsid w:val="00C81CC1"/>
    <w:rsid w:val="00C82409"/>
    <w:rsid w:val="00C82BE6"/>
    <w:rsid w:val="00C843E0"/>
    <w:rsid w:val="00C846DC"/>
    <w:rsid w:val="00C84E83"/>
    <w:rsid w:val="00C86345"/>
    <w:rsid w:val="00C8675C"/>
    <w:rsid w:val="00C87142"/>
    <w:rsid w:val="00C87435"/>
    <w:rsid w:val="00C87548"/>
    <w:rsid w:val="00C90CD2"/>
    <w:rsid w:val="00C92401"/>
    <w:rsid w:val="00C926B4"/>
    <w:rsid w:val="00C92EB1"/>
    <w:rsid w:val="00C932E5"/>
    <w:rsid w:val="00C94822"/>
    <w:rsid w:val="00C95844"/>
    <w:rsid w:val="00C959F9"/>
    <w:rsid w:val="00C96804"/>
    <w:rsid w:val="00CA0399"/>
    <w:rsid w:val="00CA04F9"/>
    <w:rsid w:val="00CA0643"/>
    <w:rsid w:val="00CA1521"/>
    <w:rsid w:val="00CA1D8A"/>
    <w:rsid w:val="00CA2992"/>
    <w:rsid w:val="00CA44B7"/>
    <w:rsid w:val="00CA4724"/>
    <w:rsid w:val="00CA6E82"/>
    <w:rsid w:val="00CA7235"/>
    <w:rsid w:val="00CA7720"/>
    <w:rsid w:val="00CA7F40"/>
    <w:rsid w:val="00CB0CCE"/>
    <w:rsid w:val="00CB1625"/>
    <w:rsid w:val="00CB1D4A"/>
    <w:rsid w:val="00CB2466"/>
    <w:rsid w:val="00CB273B"/>
    <w:rsid w:val="00CB3E03"/>
    <w:rsid w:val="00CB419E"/>
    <w:rsid w:val="00CB43CD"/>
    <w:rsid w:val="00CB45AA"/>
    <w:rsid w:val="00CB493B"/>
    <w:rsid w:val="00CB494C"/>
    <w:rsid w:val="00CB4E72"/>
    <w:rsid w:val="00CB50A2"/>
    <w:rsid w:val="00CB62C7"/>
    <w:rsid w:val="00CB7E2B"/>
    <w:rsid w:val="00CB7EA3"/>
    <w:rsid w:val="00CB7EE9"/>
    <w:rsid w:val="00CC05A5"/>
    <w:rsid w:val="00CC24B2"/>
    <w:rsid w:val="00CC2678"/>
    <w:rsid w:val="00CC2A9B"/>
    <w:rsid w:val="00CC3CED"/>
    <w:rsid w:val="00CC3D38"/>
    <w:rsid w:val="00CC41AF"/>
    <w:rsid w:val="00CC46C9"/>
    <w:rsid w:val="00CC499F"/>
    <w:rsid w:val="00CC4CF2"/>
    <w:rsid w:val="00CC52CF"/>
    <w:rsid w:val="00CC561F"/>
    <w:rsid w:val="00CC5AE8"/>
    <w:rsid w:val="00CC6766"/>
    <w:rsid w:val="00CC6C2D"/>
    <w:rsid w:val="00CC7CA9"/>
    <w:rsid w:val="00CD0BF7"/>
    <w:rsid w:val="00CD16D8"/>
    <w:rsid w:val="00CD1934"/>
    <w:rsid w:val="00CD2350"/>
    <w:rsid w:val="00CD2353"/>
    <w:rsid w:val="00CD3782"/>
    <w:rsid w:val="00CD3FF3"/>
    <w:rsid w:val="00CD5202"/>
    <w:rsid w:val="00CD5DBF"/>
    <w:rsid w:val="00CD6DD9"/>
    <w:rsid w:val="00CD7462"/>
    <w:rsid w:val="00CD7C3A"/>
    <w:rsid w:val="00CE0431"/>
    <w:rsid w:val="00CE06C4"/>
    <w:rsid w:val="00CE08D9"/>
    <w:rsid w:val="00CE0AFA"/>
    <w:rsid w:val="00CE0B3A"/>
    <w:rsid w:val="00CE1AFE"/>
    <w:rsid w:val="00CE217E"/>
    <w:rsid w:val="00CE3490"/>
    <w:rsid w:val="00CE3CB3"/>
    <w:rsid w:val="00CE42F4"/>
    <w:rsid w:val="00CE53EB"/>
    <w:rsid w:val="00CE5E69"/>
    <w:rsid w:val="00CE6247"/>
    <w:rsid w:val="00CE65E5"/>
    <w:rsid w:val="00CE677A"/>
    <w:rsid w:val="00CE70A9"/>
    <w:rsid w:val="00CE72B2"/>
    <w:rsid w:val="00CE74D6"/>
    <w:rsid w:val="00CE7BDD"/>
    <w:rsid w:val="00CE7F3D"/>
    <w:rsid w:val="00CF2785"/>
    <w:rsid w:val="00CF2AD9"/>
    <w:rsid w:val="00CF3092"/>
    <w:rsid w:val="00CF4663"/>
    <w:rsid w:val="00CF4AEF"/>
    <w:rsid w:val="00CF4C27"/>
    <w:rsid w:val="00CF4DC5"/>
    <w:rsid w:val="00CF5A23"/>
    <w:rsid w:val="00CF6877"/>
    <w:rsid w:val="00CF763B"/>
    <w:rsid w:val="00CF78F7"/>
    <w:rsid w:val="00CF79ED"/>
    <w:rsid w:val="00CF7EB4"/>
    <w:rsid w:val="00D0029B"/>
    <w:rsid w:val="00D00AD7"/>
    <w:rsid w:val="00D01D61"/>
    <w:rsid w:val="00D03488"/>
    <w:rsid w:val="00D03AF7"/>
    <w:rsid w:val="00D0446C"/>
    <w:rsid w:val="00D05A6C"/>
    <w:rsid w:val="00D05D9E"/>
    <w:rsid w:val="00D06074"/>
    <w:rsid w:val="00D06EF0"/>
    <w:rsid w:val="00D073EA"/>
    <w:rsid w:val="00D07903"/>
    <w:rsid w:val="00D0791F"/>
    <w:rsid w:val="00D0798A"/>
    <w:rsid w:val="00D1023E"/>
    <w:rsid w:val="00D10C6D"/>
    <w:rsid w:val="00D110B3"/>
    <w:rsid w:val="00D1140F"/>
    <w:rsid w:val="00D11DFA"/>
    <w:rsid w:val="00D12732"/>
    <w:rsid w:val="00D1329B"/>
    <w:rsid w:val="00D1365C"/>
    <w:rsid w:val="00D13786"/>
    <w:rsid w:val="00D13A35"/>
    <w:rsid w:val="00D14745"/>
    <w:rsid w:val="00D15BFA"/>
    <w:rsid w:val="00D16BA0"/>
    <w:rsid w:val="00D17C88"/>
    <w:rsid w:val="00D200A1"/>
    <w:rsid w:val="00D20105"/>
    <w:rsid w:val="00D217BC"/>
    <w:rsid w:val="00D21CFD"/>
    <w:rsid w:val="00D21F8E"/>
    <w:rsid w:val="00D23F7B"/>
    <w:rsid w:val="00D24F5D"/>
    <w:rsid w:val="00D25C27"/>
    <w:rsid w:val="00D2776E"/>
    <w:rsid w:val="00D30582"/>
    <w:rsid w:val="00D312AC"/>
    <w:rsid w:val="00D31EE3"/>
    <w:rsid w:val="00D32209"/>
    <w:rsid w:val="00D32737"/>
    <w:rsid w:val="00D32BC3"/>
    <w:rsid w:val="00D33146"/>
    <w:rsid w:val="00D33843"/>
    <w:rsid w:val="00D33A08"/>
    <w:rsid w:val="00D34673"/>
    <w:rsid w:val="00D35322"/>
    <w:rsid w:val="00D35403"/>
    <w:rsid w:val="00D354E6"/>
    <w:rsid w:val="00D35701"/>
    <w:rsid w:val="00D35D7B"/>
    <w:rsid w:val="00D35E52"/>
    <w:rsid w:val="00D36540"/>
    <w:rsid w:val="00D36B26"/>
    <w:rsid w:val="00D371A0"/>
    <w:rsid w:val="00D37552"/>
    <w:rsid w:val="00D42D91"/>
    <w:rsid w:val="00D43445"/>
    <w:rsid w:val="00D43B81"/>
    <w:rsid w:val="00D43DC1"/>
    <w:rsid w:val="00D4401D"/>
    <w:rsid w:val="00D44A21"/>
    <w:rsid w:val="00D44A90"/>
    <w:rsid w:val="00D44FAF"/>
    <w:rsid w:val="00D45ABB"/>
    <w:rsid w:val="00D4605C"/>
    <w:rsid w:val="00D467DD"/>
    <w:rsid w:val="00D46913"/>
    <w:rsid w:val="00D47896"/>
    <w:rsid w:val="00D5028A"/>
    <w:rsid w:val="00D52913"/>
    <w:rsid w:val="00D52EBB"/>
    <w:rsid w:val="00D53E64"/>
    <w:rsid w:val="00D54451"/>
    <w:rsid w:val="00D5560C"/>
    <w:rsid w:val="00D55C66"/>
    <w:rsid w:val="00D55D62"/>
    <w:rsid w:val="00D5663D"/>
    <w:rsid w:val="00D56675"/>
    <w:rsid w:val="00D5678B"/>
    <w:rsid w:val="00D5681C"/>
    <w:rsid w:val="00D56A44"/>
    <w:rsid w:val="00D56FD0"/>
    <w:rsid w:val="00D5716D"/>
    <w:rsid w:val="00D57F60"/>
    <w:rsid w:val="00D6069D"/>
    <w:rsid w:val="00D606E1"/>
    <w:rsid w:val="00D6196C"/>
    <w:rsid w:val="00D6198F"/>
    <w:rsid w:val="00D62CF7"/>
    <w:rsid w:val="00D63A3F"/>
    <w:rsid w:val="00D63D43"/>
    <w:rsid w:val="00D645D7"/>
    <w:rsid w:val="00D64D4C"/>
    <w:rsid w:val="00D658E4"/>
    <w:rsid w:val="00D65E9A"/>
    <w:rsid w:val="00D660E5"/>
    <w:rsid w:val="00D666BE"/>
    <w:rsid w:val="00D6697F"/>
    <w:rsid w:val="00D6773C"/>
    <w:rsid w:val="00D67743"/>
    <w:rsid w:val="00D71141"/>
    <w:rsid w:val="00D7125C"/>
    <w:rsid w:val="00D71A43"/>
    <w:rsid w:val="00D72107"/>
    <w:rsid w:val="00D72272"/>
    <w:rsid w:val="00D7364E"/>
    <w:rsid w:val="00D736E2"/>
    <w:rsid w:val="00D74462"/>
    <w:rsid w:val="00D75CE3"/>
    <w:rsid w:val="00D75EFD"/>
    <w:rsid w:val="00D76687"/>
    <w:rsid w:val="00D768CB"/>
    <w:rsid w:val="00D77163"/>
    <w:rsid w:val="00D7780C"/>
    <w:rsid w:val="00D77F5C"/>
    <w:rsid w:val="00D80211"/>
    <w:rsid w:val="00D8145B"/>
    <w:rsid w:val="00D81CB0"/>
    <w:rsid w:val="00D82792"/>
    <w:rsid w:val="00D83DE8"/>
    <w:rsid w:val="00D8464F"/>
    <w:rsid w:val="00D85B73"/>
    <w:rsid w:val="00D860F1"/>
    <w:rsid w:val="00D86133"/>
    <w:rsid w:val="00D87774"/>
    <w:rsid w:val="00D87CF6"/>
    <w:rsid w:val="00D9111A"/>
    <w:rsid w:val="00D9251C"/>
    <w:rsid w:val="00D92523"/>
    <w:rsid w:val="00D93A1A"/>
    <w:rsid w:val="00D93FCD"/>
    <w:rsid w:val="00D945DF"/>
    <w:rsid w:val="00D947AC"/>
    <w:rsid w:val="00D9675A"/>
    <w:rsid w:val="00D971CC"/>
    <w:rsid w:val="00D97D63"/>
    <w:rsid w:val="00DA0BDC"/>
    <w:rsid w:val="00DA0D84"/>
    <w:rsid w:val="00DA0E5D"/>
    <w:rsid w:val="00DA1290"/>
    <w:rsid w:val="00DA12AD"/>
    <w:rsid w:val="00DA1AFE"/>
    <w:rsid w:val="00DA3188"/>
    <w:rsid w:val="00DA32FC"/>
    <w:rsid w:val="00DA4976"/>
    <w:rsid w:val="00DA4E18"/>
    <w:rsid w:val="00DA4F65"/>
    <w:rsid w:val="00DA5DC4"/>
    <w:rsid w:val="00DA5F3E"/>
    <w:rsid w:val="00DA649B"/>
    <w:rsid w:val="00DA7174"/>
    <w:rsid w:val="00DA74D3"/>
    <w:rsid w:val="00DA751C"/>
    <w:rsid w:val="00DA7EAA"/>
    <w:rsid w:val="00DB054A"/>
    <w:rsid w:val="00DB0A01"/>
    <w:rsid w:val="00DB11A3"/>
    <w:rsid w:val="00DB1EF4"/>
    <w:rsid w:val="00DB336E"/>
    <w:rsid w:val="00DB3422"/>
    <w:rsid w:val="00DB3E3E"/>
    <w:rsid w:val="00DB493E"/>
    <w:rsid w:val="00DB4BFF"/>
    <w:rsid w:val="00DB4F49"/>
    <w:rsid w:val="00DB4F5B"/>
    <w:rsid w:val="00DB62B9"/>
    <w:rsid w:val="00DB6912"/>
    <w:rsid w:val="00DC0197"/>
    <w:rsid w:val="00DC06AE"/>
    <w:rsid w:val="00DC0928"/>
    <w:rsid w:val="00DC0B94"/>
    <w:rsid w:val="00DC2958"/>
    <w:rsid w:val="00DC3066"/>
    <w:rsid w:val="00DC3650"/>
    <w:rsid w:val="00DC378E"/>
    <w:rsid w:val="00DC3A8C"/>
    <w:rsid w:val="00DC3C41"/>
    <w:rsid w:val="00DC406A"/>
    <w:rsid w:val="00DC423A"/>
    <w:rsid w:val="00DC4536"/>
    <w:rsid w:val="00DC5097"/>
    <w:rsid w:val="00DC61D6"/>
    <w:rsid w:val="00DC74B2"/>
    <w:rsid w:val="00DD0212"/>
    <w:rsid w:val="00DD0A7B"/>
    <w:rsid w:val="00DD0B57"/>
    <w:rsid w:val="00DD0DB1"/>
    <w:rsid w:val="00DD16B1"/>
    <w:rsid w:val="00DD1DD8"/>
    <w:rsid w:val="00DD1F65"/>
    <w:rsid w:val="00DD2020"/>
    <w:rsid w:val="00DD267F"/>
    <w:rsid w:val="00DD2C93"/>
    <w:rsid w:val="00DD2DC0"/>
    <w:rsid w:val="00DD3981"/>
    <w:rsid w:val="00DD3B5B"/>
    <w:rsid w:val="00DD3F94"/>
    <w:rsid w:val="00DD72DD"/>
    <w:rsid w:val="00DD7638"/>
    <w:rsid w:val="00DD7D23"/>
    <w:rsid w:val="00DE10B4"/>
    <w:rsid w:val="00DE12A0"/>
    <w:rsid w:val="00DE1ECF"/>
    <w:rsid w:val="00DE1FF4"/>
    <w:rsid w:val="00DE2C3E"/>
    <w:rsid w:val="00DE5B79"/>
    <w:rsid w:val="00DE63FA"/>
    <w:rsid w:val="00DE64FD"/>
    <w:rsid w:val="00DE69E8"/>
    <w:rsid w:val="00DE78F1"/>
    <w:rsid w:val="00DF10D3"/>
    <w:rsid w:val="00DF323D"/>
    <w:rsid w:val="00DF49CF"/>
    <w:rsid w:val="00DF5E1A"/>
    <w:rsid w:val="00DF5F8D"/>
    <w:rsid w:val="00DF6AC0"/>
    <w:rsid w:val="00DF6D46"/>
    <w:rsid w:val="00DF6FB2"/>
    <w:rsid w:val="00DF7B3B"/>
    <w:rsid w:val="00E00088"/>
    <w:rsid w:val="00E00639"/>
    <w:rsid w:val="00E01683"/>
    <w:rsid w:val="00E01BFE"/>
    <w:rsid w:val="00E02AB7"/>
    <w:rsid w:val="00E02D6D"/>
    <w:rsid w:val="00E03833"/>
    <w:rsid w:val="00E03A1A"/>
    <w:rsid w:val="00E03BEB"/>
    <w:rsid w:val="00E064F9"/>
    <w:rsid w:val="00E065D8"/>
    <w:rsid w:val="00E06F02"/>
    <w:rsid w:val="00E07EC7"/>
    <w:rsid w:val="00E10C43"/>
    <w:rsid w:val="00E10CB6"/>
    <w:rsid w:val="00E11ACB"/>
    <w:rsid w:val="00E1206D"/>
    <w:rsid w:val="00E12C37"/>
    <w:rsid w:val="00E13946"/>
    <w:rsid w:val="00E13C67"/>
    <w:rsid w:val="00E14EC3"/>
    <w:rsid w:val="00E150F9"/>
    <w:rsid w:val="00E15186"/>
    <w:rsid w:val="00E1585D"/>
    <w:rsid w:val="00E15FF9"/>
    <w:rsid w:val="00E16155"/>
    <w:rsid w:val="00E17E70"/>
    <w:rsid w:val="00E215BD"/>
    <w:rsid w:val="00E229C2"/>
    <w:rsid w:val="00E242C4"/>
    <w:rsid w:val="00E24B9D"/>
    <w:rsid w:val="00E24EF8"/>
    <w:rsid w:val="00E26CC2"/>
    <w:rsid w:val="00E274C0"/>
    <w:rsid w:val="00E278BB"/>
    <w:rsid w:val="00E27A42"/>
    <w:rsid w:val="00E27F40"/>
    <w:rsid w:val="00E30072"/>
    <w:rsid w:val="00E30B4F"/>
    <w:rsid w:val="00E30D13"/>
    <w:rsid w:val="00E31455"/>
    <w:rsid w:val="00E3150D"/>
    <w:rsid w:val="00E32658"/>
    <w:rsid w:val="00E330B9"/>
    <w:rsid w:val="00E33254"/>
    <w:rsid w:val="00E33816"/>
    <w:rsid w:val="00E33CD0"/>
    <w:rsid w:val="00E34342"/>
    <w:rsid w:val="00E36178"/>
    <w:rsid w:val="00E36651"/>
    <w:rsid w:val="00E37BE0"/>
    <w:rsid w:val="00E400DF"/>
    <w:rsid w:val="00E40A75"/>
    <w:rsid w:val="00E411D2"/>
    <w:rsid w:val="00E41841"/>
    <w:rsid w:val="00E41E60"/>
    <w:rsid w:val="00E41FF3"/>
    <w:rsid w:val="00E444AB"/>
    <w:rsid w:val="00E448CB"/>
    <w:rsid w:val="00E44A94"/>
    <w:rsid w:val="00E4654D"/>
    <w:rsid w:val="00E47FF2"/>
    <w:rsid w:val="00E5056B"/>
    <w:rsid w:val="00E52004"/>
    <w:rsid w:val="00E52B8C"/>
    <w:rsid w:val="00E5333A"/>
    <w:rsid w:val="00E54039"/>
    <w:rsid w:val="00E5466B"/>
    <w:rsid w:val="00E54E56"/>
    <w:rsid w:val="00E54F78"/>
    <w:rsid w:val="00E55EF4"/>
    <w:rsid w:val="00E605BF"/>
    <w:rsid w:val="00E607D1"/>
    <w:rsid w:val="00E607F2"/>
    <w:rsid w:val="00E62CF5"/>
    <w:rsid w:val="00E62D9B"/>
    <w:rsid w:val="00E62DB1"/>
    <w:rsid w:val="00E63DAB"/>
    <w:rsid w:val="00E65047"/>
    <w:rsid w:val="00E654DE"/>
    <w:rsid w:val="00E657D4"/>
    <w:rsid w:val="00E65A83"/>
    <w:rsid w:val="00E65BDC"/>
    <w:rsid w:val="00E65C2E"/>
    <w:rsid w:val="00E65D08"/>
    <w:rsid w:val="00E663CB"/>
    <w:rsid w:val="00E66705"/>
    <w:rsid w:val="00E6708D"/>
    <w:rsid w:val="00E70182"/>
    <w:rsid w:val="00E70374"/>
    <w:rsid w:val="00E709E3"/>
    <w:rsid w:val="00E71403"/>
    <w:rsid w:val="00E71C79"/>
    <w:rsid w:val="00E72022"/>
    <w:rsid w:val="00E725B6"/>
    <w:rsid w:val="00E728EE"/>
    <w:rsid w:val="00E74A5C"/>
    <w:rsid w:val="00E74EB7"/>
    <w:rsid w:val="00E75206"/>
    <w:rsid w:val="00E7537F"/>
    <w:rsid w:val="00E764E9"/>
    <w:rsid w:val="00E76FA1"/>
    <w:rsid w:val="00E77A23"/>
    <w:rsid w:val="00E77FF5"/>
    <w:rsid w:val="00E80B49"/>
    <w:rsid w:val="00E81686"/>
    <w:rsid w:val="00E824EB"/>
    <w:rsid w:val="00E83308"/>
    <w:rsid w:val="00E8463D"/>
    <w:rsid w:val="00E8475F"/>
    <w:rsid w:val="00E85298"/>
    <w:rsid w:val="00E85623"/>
    <w:rsid w:val="00E86484"/>
    <w:rsid w:val="00E87C3C"/>
    <w:rsid w:val="00E90401"/>
    <w:rsid w:val="00E9127B"/>
    <w:rsid w:val="00E92003"/>
    <w:rsid w:val="00E9506F"/>
    <w:rsid w:val="00E95FE8"/>
    <w:rsid w:val="00E9646B"/>
    <w:rsid w:val="00E96ACB"/>
    <w:rsid w:val="00E96CDC"/>
    <w:rsid w:val="00E971AE"/>
    <w:rsid w:val="00E976EF"/>
    <w:rsid w:val="00E976F6"/>
    <w:rsid w:val="00EA09DF"/>
    <w:rsid w:val="00EA15B2"/>
    <w:rsid w:val="00EA16F1"/>
    <w:rsid w:val="00EA16F5"/>
    <w:rsid w:val="00EA199D"/>
    <w:rsid w:val="00EA2603"/>
    <w:rsid w:val="00EA2DFB"/>
    <w:rsid w:val="00EA35CD"/>
    <w:rsid w:val="00EA455A"/>
    <w:rsid w:val="00EA569C"/>
    <w:rsid w:val="00EA5814"/>
    <w:rsid w:val="00EA5818"/>
    <w:rsid w:val="00EA6CB8"/>
    <w:rsid w:val="00EA6E1D"/>
    <w:rsid w:val="00EA75CF"/>
    <w:rsid w:val="00EB01A8"/>
    <w:rsid w:val="00EB0248"/>
    <w:rsid w:val="00EB078F"/>
    <w:rsid w:val="00EB0FDD"/>
    <w:rsid w:val="00EB2308"/>
    <w:rsid w:val="00EB27B5"/>
    <w:rsid w:val="00EB3DFA"/>
    <w:rsid w:val="00EB5F72"/>
    <w:rsid w:val="00EB64CD"/>
    <w:rsid w:val="00EB7DBF"/>
    <w:rsid w:val="00EC0CB3"/>
    <w:rsid w:val="00EC2620"/>
    <w:rsid w:val="00EC40BD"/>
    <w:rsid w:val="00EC6086"/>
    <w:rsid w:val="00EC6417"/>
    <w:rsid w:val="00EC65D1"/>
    <w:rsid w:val="00ED0E18"/>
    <w:rsid w:val="00ED1D32"/>
    <w:rsid w:val="00ED3B7B"/>
    <w:rsid w:val="00ED3D00"/>
    <w:rsid w:val="00ED3F1F"/>
    <w:rsid w:val="00ED4B68"/>
    <w:rsid w:val="00ED55A2"/>
    <w:rsid w:val="00ED5847"/>
    <w:rsid w:val="00ED5A95"/>
    <w:rsid w:val="00ED6127"/>
    <w:rsid w:val="00ED7D9B"/>
    <w:rsid w:val="00EE00C5"/>
    <w:rsid w:val="00EE098D"/>
    <w:rsid w:val="00EE0AE3"/>
    <w:rsid w:val="00EE0E8D"/>
    <w:rsid w:val="00EE17FD"/>
    <w:rsid w:val="00EE1AEB"/>
    <w:rsid w:val="00EE2A5B"/>
    <w:rsid w:val="00EE330B"/>
    <w:rsid w:val="00EE340F"/>
    <w:rsid w:val="00EE3D6E"/>
    <w:rsid w:val="00EE3E59"/>
    <w:rsid w:val="00EE3F32"/>
    <w:rsid w:val="00EE4A07"/>
    <w:rsid w:val="00EE4A66"/>
    <w:rsid w:val="00EE538C"/>
    <w:rsid w:val="00EE5C15"/>
    <w:rsid w:val="00EE7B55"/>
    <w:rsid w:val="00EE7DE2"/>
    <w:rsid w:val="00EE7E07"/>
    <w:rsid w:val="00EF1EE3"/>
    <w:rsid w:val="00EF334C"/>
    <w:rsid w:val="00EF5B7B"/>
    <w:rsid w:val="00EF657F"/>
    <w:rsid w:val="00EF689C"/>
    <w:rsid w:val="00EF7EAF"/>
    <w:rsid w:val="00F00A83"/>
    <w:rsid w:val="00F00E83"/>
    <w:rsid w:val="00F00EE3"/>
    <w:rsid w:val="00F016B3"/>
    <w:rsid w:val="00F01A5C"/>
    <w:rsid w:val="00F02CE3"/>
    <w:rsid w:val="00F0375B"/>
    <w:rsid w:val="00F03967"/>
    <w:rsid w:val="00F0595C"/>
    <w:rsid w:val="00F05F92"/>
    <w:rsid w:val="00F0660C"/>
    <w:rsid w:val="00F06BCC"/>
    <w:rsid w:val="00F0779A"/>
    <w:rsid w:val="00F11621"/>
    <w:rsid w:val="00F11704"/>
    <w:rsid w:val="00F13185"/>
    <w:rsid w:val="00F1350E"/>
    <w:rsid w:val="00F136E1"/>
    <w:rsid w:val="00F13C08"/>
    <w:rsid w:val="00F13C11"/>
    <w:rsid w:val="00F13E32"/>
    <w:rsid w:val="00F149FB"/>
    <w:rsid w:val="00F159B3"/>
    <w:rsid w:val="00F16AFB"/>
    <w:rsid w:val="00F1723B"/>
    <w:rsid w:val="00F17B78"/>
    <w:rsid w:val="00F2236D"/>
    <w:rsid w:val="00F22F0F"/>
    <w:rsid w:val="00F22F9B"/>
    <w:rsid w:val="00F2334A"/>
    <w:rsid w:val="00F2469E"/>
    <w:rsid w:val="00F25102"/>
    <w:rsid w:val="00F26A3C"/>
    <w:rsid w:val="00F26AF4"/>
    <w:rsid w:val="00F26C80"/>
    <w:rsid w:val="00F27270"/>
    <w:rsid w:val="00F27274"/>
    <w:rsid w:val="00F30162"/>
    <w:rsid w:val="00F301CA"/>
    <w:rsid w:val="00F30328"/>
    <w:rsid w:val="00F30DDC"/>
    <w:rsid w:val="00F3293A"/>
    <w:rsid w:val="00F331DC"/>
    <w:rsid w:val="00F346D1"/>
    <w:rsid w:val="00F349AF"/>
    <w:rsid w:val="00F34AF6"/>
    <w:rsid w:val="00F34DB9"/>
    <w:rsid w:val="00F35054"/>
    <w:rsid w:val="00F356FE"/>
    <w:rsid w:val="00F372C8"/>
    <w:rsid w:val="00F37CA5"/>
    <w:rsid w:val="00F37D3C"/>
    <w:rsid w:val="00F4120B"/>
    <w:rsid w:val="00F41983"/>
    <w:rsid w:val="00F41D3F"/>
    <w:rsid w:val="00F428F5"/>
    <w:rsid w:val="00F43A6F"/>
    <w:rsid w:val="00F44EE8"/>
    <w:rsid w:val="00F44F15"/>
    <w:rsid w:val="00F45D0C"/>
    <w:rsid w:val="00F45D67"/>
    <w:rsid w:val="00F465C1"/>
    <w:rsid w:val="00F46803"/>
    <w:rsid w:val="00F46984"/>
    <w:rsid w:val="00F46F65"/>
    <w:rsid w:val="00F46F99"/>
    <w:rsid w:val="00F4717B"/>
    <w:rsid w:val="00F5011E"/>
    <w:rsid w:val="00F50FC6"/>
    <w:rsid w:val="00F5184C"/>
    <w:rsid w:val="00F51E7B"/>
    <w:rsid w:val="00F52865"/>
    <w:rsid w:val="00F54B26"/>
    <w:rsid w:val="00F55189"/>
    <w:rsid w:val="00F5538F"/>
    <w:rsid w:val="00F556B4"/>
    <w:rsid w:val="00F55735"/>
    <w:rsid w:val="00F601AE"/>
    <w:rsid w:val="00F60C76"/>
    <w:rsid w:val="00F616C5"/>
    <w:rsid w:val="00F624FD"/>
    <w:rsid w:val="00F62E82"/>
    <w:rsid w:val="00F62FCD"/>
    <w:rsid w:val="00F62FCE"/>
    <w:rsid w:val="00F63003"/>
    <w:rsid w:val="00F6360B"/>
    <w:rsid w:val="00F642D4"/>
    <w:rsid w:val="00F6475B"/>
    <w:rsid w:val="00F64AD7"/>
    <w:rsid w:val="00F668C1"/>
    <w:rsid w:val="00F66B4F"/>
    <w:rsid w:val="00F66D11"/>
    <w:rsid w:val="00F67186"/>
    <w:rsid w:val="00F673CD"/>
    <w:rsid w:val="00F67867"/>
    <w:rsid w:val="00F701BE"/>
    <w:rsid w:val="00F7080D"/>
    <w:rsid w:val="00F710E8"/>
    <w:rsid w:val="00F717C9"/>
    <w:rsid w:val="00F71CA0"/>
    <w:rsid w:val="00F742E0"/>
    <w:rsid w:val="00F77071"/>
    <w:rsid w:val="00F774EF"/>
    <w:rsid w:val="00F8009C"/>
    <w:rsid w:val="00F80ABB"/>
    <w:rsid w:val="00F814FB"/>
    <w:rsid w:val="00F815E7"/>
    <w:rsid w:val="00F81F78"/>
    <w:rsid w:val="00F823C4"/>
    <w:rsid w:val="00F82496"/>
    <w:rsid w:val="00F850E7"/>
    <w:rsid w:val="00F85350"/>
    <w:rsid w:val="00F86384"/>
    <w:rsid w:val="00F86548"/>
    <w:rsid w:val="00F865F2"/>
    <w:rsid w:val="00F866C6"/>
    <w:rsid w:val="00F90874"/>
    <w:rsid w:val="00F90ABA"/>
    <w:rsid w:val="00F90BB3"/>
    <w:rsid w:val="00F90BC0"/>
    <w:rsid w:val="00F90E2B"/>
    <w:rsid w:val="00F91B2C"/>
    <w:rsid w:val="00F91DDF"/>
    <w:rsid w:val="00F92270"/>
    <w:rsid w:val="00F94313"/>
    <w:rsid w:val="00F944DF"/>
    <w:rsid w:val="00F95B45"/>
    <w:rsid w:val="00F967FF"/>
    <w:rsid w:val="00F9697B"/>
    <w:rsid w:val="00F976CF"/>
    <w:rsid w:val="00FA0706"/>
    <w:rsid w:val="00FA0C0A"/>
    <w:rsid w:val="00FA131F"/>
    <w:rsid w:val="00FA1763"/>
    <w:rsid w:val="00FA19A8"/>
    <w:rsid w:val="00FA20E7"/>
    <w:rsid w:val="00FA234E"/>
    <w:rsid w:val="00FA2AC8"/>
    <w:rsid w:val="00FA32C0"/>
    <w:rsid w:val="00FA34C9"/>
    <w:rsid w:val="00FA351C"/>
    <w:rsid w:val="00FA391A"/>
    <w:rsid w:val="00FA3C8F"/>
    <w:rsid w:val="00FA40B1"/>
    <w:rsid w:val="00FA45FB"/>
    <w:rsid w:val="00FA4E3E"/>
    <w:rsid w:val="00FA50E7"/>
    <w:rsid w:val="00FA6244"/>
    <w:rsid w:val="00FB0546"/>
    <w:rsid w:val="00FB0859"/>
    <w:rsid w:val="00FB09AA"/>
    <w:rsid w:val="00FB25F0"/>
    <w:rsid w:val="00FB2A82"/>
    <w:rsid w:val="00FB374B"/>
    <w:rsid w:val="00FB3757"/>
    <w:rsid w:val="00FB4310"/>
    <w:rsid w:val="00FB553E"/>
    <w:rsid w:val="00FB5A4F"/>
    <w:rsid w:val="00FB61F6"/>
    <w:rsid w:val="00FB71FA"/>
    <w:rsid w:val="00FB74E3"/>
    <w:rsid w:val="00FB7865"/>
    <w:rsid w:val="00FB798C"/>
    <w:rsid w:val="00FC0D43"/>
    <w:rsid w:val="00FC14D7"/>
    <w:rsid w:val="00FC1A68"/>
    <w:rsid w:val="00FC270C"/>
    <w:rsid w:val="00FC2787"/>
    <w:rsid w:val="00FC2C13"/>
    <w:rsid w:val="00FC2EDE"/>
    <w:rsid w:val="00FC30E7"/>
    <w:rsid w:val="00FC3215"/>
    <w:rsid w:val="00FC3A71"/>
    <w:rsid w:val="00FC412C"/>
    <w:rsid w:val="00FC45EF"/>
    <w:rsid w:val="00FC4A47"/>
    <w:rsid w:val="00FC4F88"/>
    <w:rsid w:val="00FC53D0"/>
    <w:rsid w:val="00FC5ABB"/>
    <w:rsid w:val="00FC5E52"/>
    <w:rsid w:val="00FC6B4C"/>
    <w:rsid w:val="00FC6D2E"/>
    <w:rsid w:val="00FC71DE"/>
    <w:rsid w:val="00FC747D"/>
    <w:rsid w:val="00FC7866"/>
    <w:rsid w:val="00FD0511"/>
    <w:rsid w:val="00FD05DE"/>
    <w:rsid w:val="00FD06C7"/>
    <w:rsid w:val="00FD09D1"/>
    <w:rsid w:val="00FD0D30"/>
    <w:rsid w:val="00FD140B"/>
    <w:rsid w:val="00FD24C7"/>
    <w:rsid w:val="00FD3692"/>
    <w:rsid w:val="00FD37EE"/>
    <w:rsid w:val="00FD3801"/>
    <w:rsid w:val="00FD3BF6"/>
    <w:rsid w:val="00FD46D2"/>
    <w:rsid w:val="00FD4F9D"/>
    <w:rsid w:val="00FD4FE2"/>
    <w:rsid w:val="00FD6271"/>
    <w:rsid w:val="00FD68F7"/>
    <w:rsid w:val="00FD7780"/>
    <w:rsid w:val="00FD791A"/>
    <w:rsid w:val="00FD7D86"/>
    <w:rsid w:val="00FE0333"/>
    <w:rsid w:val="00FE082B"/>
    <w:rsid w:val="00FE0D5E"/>
    <w:rsid w:val="00FE139B"/>
    <w:rsid w:val="00FE14F5"/>
    <w:rsid w:val="00FE1649"/>
    <w:rsid w:val="00FE1D5A"/>
    <w:rsid w:val="00FE1DA3"/>
    <w:rsid w:val="00FE256B"/>
    <w:rsid w:val="00FE34BC"/>
    <w:rsid w:val="00FE397F"/>
    <w:rsid w:val="00FE4152"/>
    <w:rsid w:val="00FE435E"/>
    <w:rsid w:val="00FE44E2"/>
    <w:rsid w:val="00FE56CA"/>
    <w:rsid w:val="00FE5C1F"/>
    <w:rsid w:val="00FE5EE4"/>
    <w:rsid w:val="00FE6BD3"/>
    <w:rsid w:val="00FE7C5F"/>
    <w:rsid w:val="00FF0F6A"/>
    <w:rsid w:val="00FF1965"/>
    <w:rsid w:val="00FF199E"/>
    <w:rsid w:val="00FF1F57"/>
    <w:rsid w:val="00FF2086"/>
    <w:rsid w:val="00FF294E"/>
    <w:rsid w:val="00FF2A8A"/>
    <w:rsid w:val="00FF2BBE"/>
    <w:rsid w:val="00FF30D0"/>
    <w:rsid w:val="00FF355B"/>
    <w:rsid w:val="00FF39CE"/>
    <w:rsid w:val="00FF3A15"/>
    <w:rsid w:val="00FF4B08"/>
    <w:rsid w:val="00FF4C11"/>
    <w:rsid w:val="00FF5F2B"/>
    <w:rsid w:val="00FF6297"/>
    <w:rsid w:val="00FF62A6"/>
    <w:rsid w:val="00FF6D86"/>
    <w:rsid w:val="00FF6D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8A1A59A-CE4C-4F15-B9D3-94E884CB0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43BF"/>
    <w:rPr>
      <w:sz w:val="24"/>
      <w:szCs w:val="24"/>
    </w:rPr>
  </w:style>
  <w:style w:type="paragraph" w:styleId="1">
    <w:name w:val="heading 1"/>
    <w:basedOn w:val="a"/>
    <w:next w:val="2"/>
    <w:link w:val="10"/>
    <w:qFormat/>
    <w:rsid w:val="00DC5097"/>
    <w:pPr>
      <w:keepNext/>
      <w:keepLines/>
      <w:suppressAutoHyphens/>
      <w:spacing w:before="240" w:after="60"/>
      <w:outlineLvl w:val="0"/>
    </w:pPr>
    <w:rPr>
      <w:rFonts w:ascii="Arial" w:hAnsi="Arial"/>
      <w:b/>
      <w:kern w:val="28"/>
      <w:sz w:val="28"/>
      <w:szCs w:val="20"/>
      <w:lang w:val="x-none" w:eastAsia="x-none"/>
    </w:rPr>
  </w:style>
  <w:style w:type="paragraph" w:styleId="2">
    <w:name w:val="heading 2"/>
    <w:basedOn w:val="a"/>
    <w:next w:val="a"/>
    <w:link w:val="20"/>
    <w:uiPriority w:val="9"/>
    <w:qFormat/>
    <w:rsid w:val="00DC5097"/>
    <w:pPr>
      <w:keepNext/>
      <w:keepLines/>
      <w:suppressAutoHyphens/>
      <w:spacing w:before="120" w:after="60"/>
      <w:outlineLvl w:val="1"/>
    </w:pPr>
    <w:rPr>
      <w:rFonts w:ascii="Arial" w:hAnsi="Arial"/>
      <w:b/>
      <w:i/>
      <w:szCs w:val="20"/>
      <w:lang w:val="x-none" w:eastAsia="x-none"/>
    </w:rPr>
  </w:style>
  <w:style w:type="paragraph" w:styleId="3">
    <w:name w:val="heading 3"/>
    <w:basedOn w:val="a"/>
    <w:next w:val="a"/>
    <w:link w:val="30"/>
    <w:uiPriority w:val="9"/>
    <w:qFormat/>
    <w:rsid w:val="000B0B1D"/>
    <w:pPr>
      <w:keepNext/>
      <w:spacing w:before="240" w:after="60"/>
      <w:outlineLvl w:val="2"/>
    </w:pPr>
    <w:rPr>
      <w:rFonts w:ascii="Arial" w:hAnsi="Arial" w:cs="Arial"/>
      <w:b/>
      <w:bCs/>
      <w:sz w:val="26"/>
      <w:szCs w:val="26"/>
    </w:rPr>
  </w:style>
  <w:style w:type="paragraph" w:styleId="4">
    <w:name w:val="heading 4"/>
    <w:basedOn w:val="a"/>
    <w:next w:val="a"/>
    <w:qFormat/>
    <w:rsid w:val="003E383D"/>
    <w:pPr>
      <w:keepNext/>
      <w:spacing w:before="240" w:after="60"/>
      <w:outlineLvl w:val="3"/>
    </w:pPr>
    <w:rPr>
      <w:b/>
      <w:bCs/>
      <w:sz w:val="28"/>
      <w:szCs w:val="28"/>
    </w:rPr>
  </w:style>
  <w:style w:type="paragraph" w:styleId="5">
    <w:name w:val="heading 5"/>
    <w:basedOn w:val="a"/>
    <w:next w:val="a"/>
    <w:link w:val="50"/>
    <w:qFormat/>
    <w:rsid w:val="006E6599"/>
    <w:pPr>
      <w:keepNext/>
      <w:jc w:val="center"/>
      <w:outlineLvl w:val="4"/>
    </w:pPr>
    <w:rPr>
      <w:sz w:val="28"/>
      <w:szCs w:val="20"/>
      <w:lang w:val="x-none"/>
    </w:rPr>
  </w:style>
  <w:style w:type="paragraph" w:styleId="9">
    <w:name w:val="heading 9"/>
    <w:basedOn w:val="a"/>
    <w:next w:val="a"/>
    <w:link w:val="90"/>
    <w:uiPriority w:val="9"/>
    <w:qFormat/>
    <w:rsid w:val="006E6599"/>
    <w:pPr>
      <w:keepNext/>
      <w:keepLines/>
      <w:spacing w:before="200"/>
      <w:jc w:val="both"/>
      <w:outlineLvl w:val="8"/>
    </w:pPr>
    <w:rPr>
      <w:rFonts w:ascii="Cambria" w:hAnsi="Cambria"/>
      <w:i/>
      <w:iCs/>
      <w:color w:val="404040"/>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3,Знак4,Обычный (Web) Знак Знак Знак Знак,Обычный (Web) Знак Знак Знак Знак Знак Знак Знак Знак Знак,Обычный (Web) Знак Знак Знак Знак Знак,Обычный (Web) Знак Знак Знак,Знак Знак1 Знак,Знак4 Знак Знак,Обычный (Web)1"/>
    <w:basedOn w:val="a"/>
    <w:link w:val="a4"/>
    <w:uiPriority w:val="99"/>
    <w:rsid w:val="00B428C5"/>
    <w:pPr>
      <w:spacing w:before="100" w:beforeAutospacing="1" w:after="100" w:afterAutospacing="1"/>
    </w:pPr>
  </w:style>
  <w:style w:type="paragraph" w:customStyle="1" w:styleId="mail">
    <w:name w:val="mail"/>
    <w:basedOn w:val="a"/>
    <w:rsid w:val="00E71C79"/>
    <w:pPr>
      <w:spacing w:before="100" w:beforeAutospacing="1" w:after="100" w:afterAutospacing="1"/>
    </w:pPr>
  </w:style>
  <w:style w:type="paragraph" w:customStyle="1" w:styleId="Style1ia">
    <w:name w:val="Style1ia"/>
    <w:basedOn w:val="a"/>
    <w:rsid w:val="00DC5097"/>
    <w:pPr>
      <w:ind w:firstLine="720"/>
    </w:pPr>
    <w:rPr>
      <w:rFonts w:ascii="Arial" w:hAnsi="Arial"/>
      <w:szCs w:val="20"/>
    </w:rPr>
  </w:style>
  <w:style w:type="paragraph" w:styleId="a5">
    <w:name w:val="Body Text"/>
    <w:basedOn w:val="a"/>
    <w:link w:val="11"/>
    <w:uiPriority w:val="99"/>
    <w:rsid w:val="007C62EB"/>
    <w:pPr>
      <w:spacing w:after="120"/>
    </w:pPr>
  </w:style>
  <w:style w:type="character" w:styleId="a6">
    <w:name w:val="Emphasis"/>
    <w:uiPriority w:val="20"/>
    <w:qFormat/>
    <w:rsid w:val="009A1C36"/>
    <w:rPr>
      <w:i/>
      <w:iCs/>
    </w:rPr>
  </w:style>
  <w:style w:type="character" w:customStyle="1" w:styleId="hl1">
    <w:name w:val="hl1"/>
    <w:rsid w:val="00EB0248"/>
    <w:rPr>
      <w:color w:val="4682B4"/>
    </w:rPr>
  </w:style>
  <w:style w:type="character" w:styleId="a7">
    <w:name w:val="Hyperlink"/>
    <w:rsid w:val="00E36651"/>
    <w:rPr>
      <w:rFonts w:ascii="Tahoma" w:hAnsi="Tahoma" w:cs="Tahoma" w:hint="default"/>
      <w:strike w:val="0"/>
      <w:dstrike w:val="0"/>
      <w:color w:val="000066"/>
      <w:u w:val="none"/>
      <w:effect w:val="none"/>
    </w:rPr>
  </w:style>
  <w:style w:type="character" w:styleId="a8">
    <w:name w:val="Strong"/>
    <w:uiPriority w:val="22"/>
    <w:qFormat/>
    <w:rsid w:val="007A5DA5"/>
    <w:rPr>
      <w:b/>
      <w:bCs/>
    </w:rPr>
  </w:style>
  <w:style w:type="paragraph" w:customStyle="1" w:styleId="ptx2">
    <w:name w:val="ptx2"/>
    <w:basedOn w:val="a"/>
    <w:rsid w:val="00D860F1"/>
    <w:pPr>
      <w:spacing w:before="100" w:beforeAutospacing="1" w:after="100" w:afterAutospacing="1"/>
    </w:pPr>
  </w:style>
  <w:style w:type="paragraph" w:customStyle="1" w:styleId="lt">
    <w:name w:val="lt"/>
    <w:basedOn w:val="a"/>
    <w:rsid w:val="00CA0399"/>
    <w:pPr>
      <w:spacing w:before="100" w:beforeAutospacing="1" w:after="100" w:afterAutospacing="1"/>
    </w:pPr>
  </w:style>
  <w:style w:type="paragraph" w:customStyle="1" w:styleId="rt">
    <w:name w:val="rt"/>
    <w:basedOn w:val="a"/>
    <w:rsid w:val="00CA0399"/>
    <w:pPr>
      <w:spacing w:before="100" w:beforeAutospacing="1" w:after="100" w:afterAutospacing="1"/>
    </w:pPr>
  </w:style>
  <w:style w:type="paragraph" w:styleId="21">
    <w:name w:val="Body Text 2"/>
    <w:basedOn w:val="a"/>
    <w:rsid w:val="00B74226"/>
    <w:pPr>
      <w:spacing w:after="120" w:line="480" w:lineRule="auto"/>
    </w:pPr>
  </w:style>
  <w:style w:type="paragraph" w:customStyle="1" w:styleId="a9">
    <w:name w:val="Знак"/>
    <w:basedOn w:val="a"/>
    <w:autoRedefine/>
    <w:rsid w:val="00B74226"/>
    <w:pPr>
      <w:jc w:val="center"/>
    </w:pPr>
    <w:rPr>
      <w:rFonts w:eastAsia="SimSun"/>
      <w:b/>
      <w:sz w:val="22"/>
      <w:szCs w:val="22"/>
      <w:lang w:val="en-US" w:eastAsia="en-US"/>
    </w:rPr>
  </w:style>
  <w:style w:type="paragraph" w:styleId="aa">
    <w:name w:val="Body Text Indent"/>
    <w:basedOn w:val="a"/>
    <w:link w:val="ab"/>
    <w:uiPriority w:val="99"/>
    <w:rsid w:val="001A342D"/>
    <w:pPr>
      <w:spacing w:after="120"/>
      <w:ind w:left="283"/>
    </w:pPr>
  </w:style>
  <w:style w:type="character" w:customStyle="1" w:styleId="ab">
    <w:name w:val="Основной текст с отступом Знак"/>
    <w:link w:val="aa"/>
    <w:uiPriority w:val="99"/>
    <w:rsid w:val="001A342D"/>
    <w:rPr>
      <w:sz w:val="24"/>
      <w:szCs w:val="24"/>
      <w:lang w:val="ru-RU" w:eastAsia="ru-RU" w:bidi="ar-SA"/>
    </w:rPr>
  </w:style>
  <w:style w:type="paragraph" w:styleId="22">
    <w:name w:val="Body Text Indent 2"/>
    <w:basedOn w:val="a"/>
    <w:link w:val="23"/>
    <w:rsid w:val="00F149FB"/>
    <w:pPr>
      <w:spacing w:after="120" w:line="480" w:lineRule="auto"/>
      <w:ind w:left="283"/>
    </w:pPr>
    <w:rPr>
      <w:lang w:val="x-none" w:eastAsia="x-none"/>
    </w:rPr>
  </w:style>
  <w:style w:type="table" w:styleId="ac">
    <w:name w:val="Table Grid"/>
    <w:basedOn w:val="a1"/>
    <w:uiPriority w:val="59"/>
    <w:rsid w:val="005F4F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footer"/>
    <w:basedOn w:val="a"/>
    <w:link w:val="ae"/>
    <w:uiPriority w:val="99"/>
    <w:rsid w:val="001C7512"/>
    <w:pPr>
      <w:tabs>
        <w:tab w:val="center" w:pos="4677"/>
        <w:tab w:val="right" w:pos="9355"/>
      </w:tabs>
    </w:pPr>
    <w:rPr>
      <w:lang w:val="x-none" w:eastAsia="x-none"/>
    </w:rPr>
  </w:style>
  <w:style w:type="character" w:customStyle="1" w:styleId="ae">
    <w:name w:val="Нижний колонтитул Знак"/>
    <w:link w:val="ad"/>
    <w:uiPriority w:val="99"/>
    <w:rsid w:val="005D76A7"/>
    <w:rPr>
      <w:sz w:val="24"/>
      <w:szCs w:val="24"/>
    </w:rPr>
  </w:style>
  <w:style w:type="character" w:styleId="af">
    <w:name w:val="page number"/>
    <w:basedOn w:val="a0"/>
    <w:rsid w:val="001C7512"/>
  </w:style>
  <w:style w:type="character" w:customStyle="1" w:styleId="40">
    <w:name w:val="Знак Знак4"/>
    <w:rsid w:val="00B17473"/>
    <w:rPr>
      <w:sz w:val="24"/>
      <w:szCs w:val="24"/>
    </w:rPr>
  </w:style>
  <w:style w:type="character" w:customStyle="1" w:styleId="31">
    <w:name w:val="Знак Знак3"/>
    <w:rsid w:val="00FF4C11"/>
    <w:rPr>
      <w:sz w:val="24"/>
      <w:szCs w:val="24"/>
    </w:rPr>
  </w:style>
  <w:style w:type="paragraph" w:styleId="af0">
    <w:name w:val="caption"/>
    <w:basedOn w:val="a"/>
    <w:next w:val="a"/>
    <w:qFormat/>
    <w:rsid w:val="00E62CF5"/>
    <w:pPr>
      <w:spacing w:before="120" w:after="120"/>
    </w:pPr>
    <w:rPr>
      <w:b/>
      <w:bCs/>
      <w:sz w:val="20"/>
      <w:szCs w:val="20"/>
    </w:rPr>
  </w:style>
  <w:style w:type="paragraph" w:styleId="af1">
    <w:name w:val="Block Text"/>
    <w:basedOn w:val="a"/>
    <w:rsid w:val="00B9202F"/>
    <w:pPr>
      <w:ind w:left="-360" w:right="-180" w:firstLine="360"/>
      <w:jc w:val="both"/>
    </w:pPr>
    <w:rPr>
      <w:sz w:val="28"/>
    </w:rPr>
  </w:style>
  <w:style w:type="character" w:customStyle="1" w:styleId="s0">
    <w:name w:val="s0"/>
    <w:uiPriority w:val="99"/>
    <w:rsid w:val="00FF39CE"/>
    <w:rPr>
      <w:rFonts w:ascii="Times New Roman" w:hAnsi="Times New Roman"/>
      <w:color w:val="000000"/>
      <w:sz w:val="32"/>
      <w:u w:val="none"/>
    </w:rPr>
  </w:style>
  <w:style w:type="character" w:customStyle="1" w:styleId="8">
    <w:name w:val="Основной шрифт абзаца8"/>
    <w:rsid w:val="00626A50"/>
  </w:style>
  <w:style w:type="character" w:customStyle="1" w:styleId="FontStyle30">
    <w:name w:val="Font Style30"/>
    <w:rsid w:val="00741E13"/>
    <w:rPr>
      <w:rFonts w:ascii="Times New Roman" w:hAnsi="Times New Roman" w:cs="Times New Roman"/>
      <w:sz w:val="22"/>
      <w:szCs w:val="22"/>
    </w:rPr>
  </w:style>
  <w:style w:type="paragraph" w:customStyle="1" w:styleId="Style3">
    <w:name w:val="Style3"/>
    <w:basedOn w:val="a"/>
    <w:rsid w:val="00741E13"/>
    <w:pPr>
      <w:widowControl w:val="0"/>
      <w:autoSpaceDE w:val="0"/>
      <w:autoSpaceDN w:val="0"/>
      <w:adjustRightInd w:val="0"/>
      <w:spacing w:line="276" w:lineRule="exact"/>
      <w:ind w:firstLine="715"/>
      <w:jc w:val="both"/>
    </w:pPr>
  </w:style>
  <w:style w:type="paragraph" w:customStyle="1" w:styleId="12">
    <w:name w:val="Без интервала1"/>
    <w:link w:val="NoSpacingChar"/>
    <w:qFormat/>
    <w:rsid w:val="00741E13"/>
    <w:rPr>
      <w:rFonts w:ascii="Calibri" w:hAnsi="Calibri"/>
      <w:sz w:val="22"/>
      <w:szCs w:val="22"/>
      <w:lang w:eastAsia="en-US"/>
    </w:rPr>
  </w:style>
  <w:style w:type="character" w:customStyle="1" w:styleId="af2">
    <w:name w:val="Основной текст_"/>
    <w:link w:val="13"/>
    <w:rsid w:val="0083660E"/>
    <w:rPr>
      <w:rFonts w:ascii="Garamond" w:eastAsia="Garamond" w:hAnsi="Garamond"/>
      <w:sz w:val="23"/>
      <w:szCs w:val="23"/>
      <w:shd w:val="clear" w:color="auto" w:fill="FFFFFF"/>
      <w:lang w:bidi="ar-SA"/>
    </w:rPr>
  </w:style>
  <w:style w:type="paragraph" w:customStyle="1" w:styleId="13">
    <w:name w:val="Основной текст1"/>
    <w:basedOn w:val="a"/>
    <w:link w:val="af2"/>
    <w:rsid w:val="0083660E"/>
    <w:pPr>
      <w:shd w:val="clear" w:color="auto" w:fill="FFFFFF"/>
      <w:spacing w:line="0" w:lineRule="atLeast"/>
      <w:jc w:val="both"/>
    </w:pPr>
    <w:rPr>
      <w:rFonts w:ascii="Garamond" w:eastAsia="Garamond" w:hAnsi="Garamond"/>
      <w:sz w:val="23"/>
      <w:szCs w:val="23"/>
      <w:shd w:val="clear" w:color="auto" w:fill="FFFFFF"/>
      <w:lang w:val="x-none" w:eastAsia="x-none"/>
    </w:rPr>
  </w:style>
  <w:style w:type="character" w:customStyle="1" w:styleId="10pt">
    <w:name w:val="Основной текст + 10 pt;Полужирный"/>
    <w:rsid w:val="0091481B"/>
    <w:rPr>
      <w:rFonts w:ascii="Times New Roman" w:eastAsia="Times New Roman" w:hAnsi="Times New Roman" w:cs="Times New Roman"/>
      <w:b/>
      <w:bCs/>
      <w:sz w:val="20"/>
      <w:szCs w:val="20"/>
      <w:shd w:val="clear" w:color="auto" w:fill="FFFFFF"/>
    </w:rPr>
  </w:style>
  <w:style w:type="character" w:customStyle="1" w:styleId="BodyTextIndentChar">
    <w:name w:val="Body Text Indent Char"/>
    <w:locked/>
    <w:rsid w:val="00DB3E3E"/>
    <w:rPr>
      <w:rFonts w:cs="Times New Roman"/>
      <w:sz w:val="24"/>
      <w:szCs w:val="24"/>
      <w:lang w:val="ru-RU" w:eastAsia="ru-RU" w:bidi="ar-SA"/>
    </w:rPr>
  </w:style>
  <w:style w:type="paragraph" w:customStyle="1" w:styleId="-1">
    <w:name w:val="作者-1"/>
    <w:basedOn w:val="a"/>
    <w:link w:val="-1Char"/>
    <w:rsid w:val="00037ED8"/>
    <w:pPr>
      <w:autoSpaceDE w:val="0"/>
      <w:autoSpaceDN w:val="0"/>
    </w:pPr>
    <w:rPr>
      <w:rFonts w:eastAsia="方正书宋繁体"/>
      <w:i/>
      <w:sz w:val="21"/>
      <w:szCs w:val="20"/>
      <w:lang w:val="en-US" w:eastAsia="en-US"/>
    </w:rPr>
  </w:style>
  <w:style w:type="character" w:customStyle="1" w:styleId="-1Char">
    <w:name w:val="作者-1 Char"/>
    <w:link w:val="-1"/>
    <w:locked/>
    <w:rsid w:val="00037ED8"/>
    <w:rPr>
      <w:rFonts w:eastAsia="方正书宋繁体"/>
      <w:i/>
      <w:sz w:val="21"/>
      <w:lang w:val="en-US" w:eastAsia="en-US" w:bidi="ar-SA"/>
    </w:rPr>
  </w:style>
  <w:style w:type="paragraph" w:styleId="af3">
    <w:name w:val="header"/>
    <w:basedOn w:val="a"/>
    <w:link w:val="af4"/>
    <w:uiPriority w:val="99"/>
    <w:rsid w:val="005D76A7"/>
    <w:pPr>
      <w:tabs>
        <w:tab w:val="center" w:pos="4677"/>
        <w:tab w:val="right" w:pos="9355"/>
      </w:tabs>
    </w:pPr>
    <w:rPr>
      <w:lang w:val="x-none" w:eastAsia="x-none"/>
    </w:rPr>
  </w:style>
  <w:style w:type="character" w:customStyle="1" w:styleId="af4">
    <w:name w:val="Верхний колонтитул Знак"/>
    <w:link w:val="af3"/>
    <w:uiPriority w:val="99"/>
    <w:rsid w:val="005D76A7"/>
    <w:rPr>
      <w:sz w:val="24"/>
      <w:szCs w:val="24"/>
    </w:rPr>
  </w:style>
  <w:style w:type="character" w:customStyle="1" w:styleId="10pt0">
    <w:name w:val="Основной текст + 10 pt"/>
    <w:aliases w:val="Полужирный"/>
    <w:rsid w:val="00FD7780"/>
    <w:rPr>
      <w:rFonts w:ascii="Times New Roman" w:eastAsia="Times New Roman" w:hAnsi="Times New Roman" w:cs="Times New Roman" w:hint="default"/>
      <w:b/>
      <w:bCs/>
      <w:sz w:val="20"/>
      <w:szCs w:val="20"/>
      <w:shd w:val="clear" w:color="auto" w:fill="FFFFFF"/>
    </w:rPr>
  </w:style>
  <w:style w:type="paragraph" w:customStyle="1" w:styleId="14">
    <w:name w:val="Абзац списка1"/>
    <w:basedOn w:val="a"/>
    <w:rsid w:val="002D5DAE"/>
    <w:pPr>
      <w:ind w:left="720"/>
      <w:contextualSpacing/>
    </w:pPr>
    <w:rPr>
      <w:rFonts w:eastAsia="Calibri"/>
    </w:rPr>
  </w:style>
  <w:style w:type="character" w:customStyle="1" w:styleId="a4">
    <w:name w:val="Обычный (веб) Знак"/>
    <w:aliases w:val="Обычный (Web) Знак,Знак Знак3 Знак,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 Знак Знак1"/>
    <w:link w:val="a3"/>
    <w:uiPriority w:val="99"/>
    <w:locked/>
    <w:rsid w:val="0092315F"/>
    <w:rPr>
      <w:sz w:val="24"/>
      <w:szCs w:val="24"/>
      <w:lang w:val="ru-RU" w:eastAsia="ru-RU" w:bidi="ar-SA"/>
    </w:rPr>
  </w:style>
  <w:style w:type="paragraph" w:styleId="af5">
    <w:name w:val="List Paragraph"/>
    <w:basedOn w:val="a"/>
    <w:uiPriority w:val="34"/>
    <w:qFormat/>
    <w:rsid w:val="00205E93"/>
    <w:pPr>
      <w:spacing w:after="200" w:line="276" w:lineRule="auto"/>
      <w:ind w:left="720"/>
      <w:contextualSpacing/>
    </w:pPr>
    <w:rPr>
      <w:rFonts w:ascii="Calibri" w:eastAsia="Calibri" w:hAnsi="Calibri"/>
      <w:sz w:val="22"/>
      <w:szCs w:val="22"/>
      <w:lang w:eastAsia="en-US"/>
    </w:rPr>
  </w:style>
  <w:style w:type="character" w:customStyle="1" w:styleId="NoSpacingChar">
    <w:name w:val="No Spacing Char"/>
    <w:link w:val="12"/>
    <w:locked/>
    <w:rsid w:val="00837581"/>
    <w:rPr>
      <w:rFonts w:ascii="Calibri" w:hAnsi="Calibri"/>
      <w:sz w:val="22"/>
      <w:szCs w:val="22"/>
      <w:lang w:val="ru-RU" w:eastAsia="en-US" w:bidi="ar-SA"/>
    </w:rPr>
  </w:style>
  <w:style w:type="character" w:customStyle="1" w:styleId="apple-converted-space">
    <w:name w:val="apple-converted-space"/>
    <w:rsid w:val="00837581"/>
    <w:rPr>
      <w:rFonts w:cs="Times New Roman"/>
    </w:rPr>
  </w:style>
  <w:style w:type="character" w:customStyle="1" w:styleId="ndesc">
    <w:name w:val="ndesc"/>
    <w:rsid w:val="00055404"/>
  </w:style>
  <w:style w:type="character" w:customStyle="1" w:styleId="10">
    <w:name w:val="Заголовок 1 Знак"/>
    <w:link w:val="1"/>
    <w:rsid w:val="004A4545"/>
    <w:rPr>
      <w:rFonts w:ascii="Arial" w:hAnsi="Arial"/>
      <w:b/>
      <w:kern w:val="28"/>
      <w:sz w:val="28"/>
    </w:rPr>
  </w:style>
  <w:style w:type="character" w:customStyle="1" w:styleId="20">
    <w:name w:val="Заголовок 2 Знак"/>
    <w:link w:val="2"/>
    <w:uiPriority w:val="9"/>
    <w:rsid w:val="004A4545"/>
    <w:rPr>
      <w:rFonts w:ascii="Arial" w:hAnsi="Arial"/>
      <w:b/>
      <w:i/>
      <w:sz w:val="24"/>
    </w:rPr>
  </w:style>
  <w:style w:type="paragraph" w:styleId="af6">
    <w:name w:val="Balloon Text"/>
    <w:basedOn w:val="a"/>
    <w:link w:val="af7"/>
    <w:uiPriority w:val="99"/>
    <w:rsid w:val="007160E7"/>
    <w:rPr>
      <w:rFonts w:ascii="Tahoma" w:hAnsi="Tahoma"/>
      <w:sz w:val="16"/>
      <w:szCs w:val="16"/>
      <w:lang w:val="x-none" w:eastAsia="x-none"/>
    </w:rPr>
  </w:style>
  <w:style w:type="character" w:customStyle="1" w:styleId="af7">
    <w:name w:val="Текст выноски Знак"/>
    <w:link w:val="af6"/>
    <w:uiPriority w:val="99"/>
    <w:rsid w:val="007160E7"/>
    <w:rPr>
      <w:rFonts w:ascii="Tahoma" w:hAnsi="Tahoma" w:cs="Tahoma"/>
      <w:sz w:val="16"/>
      <w:szCs w:val="16"/>
    </w:rPr>
  </w:style>
  <w:style w:type="character" w:customStyle="1" w:styleId="hps">
    <w:name w:val="hps"/>
    <w:rsid w:val="009B7672"/>
  </w:style>
  <w:style w:type="character" w:customStyle="1" w:styleId="NormalWebChar">
    <w:name w:val="Normal (Web) Char"/>
    <w:aliases w:val="Обычный (Web) Char,Знак Знак3 Char,Знак4 Char,Обычный (Web) Знак Знак Знак Знак Char,Обычный (Web) Знак Знак Знак Знак Знак Знак Знак Знак Знак Char,Обычный (Web) Знак Знак Знак Знак Знак Char,Обычный (Web) Знак Знак Знак Char"/>
    <w:locked/>
    <w:rsid w:val="00436EF9"/>
    <w:rPr>
      <w:rFonts w:eastAsia="Times New Roman"/>
      <w:sz w:val="24"/>
      <w:lang w:val="ru-RU" w:eastAsia="ar-SA" w:bidi="ar-SA"/>
    </w:rPr>
  </w:style>
  <w:style w:type="paragraph" w:customStyle="1" w:styleId="15">
    <w:name w:val="Абзац списка1"/>
    <w:basedOn w:val="a"/>
    <w:rsid w:val="00DA4E18"/>
    <w:pPr>
      <w:spacing w:after="200" w:line="276" w:lineRule="auto"/>
      <w:ind w:left="720"/>
      <w:contextualSpacing/>
    </w:pPr>
    <w:rPr>
      <w:rFonts w:ascii="Calibri" w:eastAsia="Calibri" w:hAnsi="Calibri"/>
      <w:sz w:val="22"/>
      <w:szCs w:val="22"/>
      <w:lang w:eastAsia="en-US"/>
    </w:rPr>
  </w:style>
  <w:style w:type="character" w:customStyle="1" w:styleId="16">
    <w:name w:val="Заголовок №1"/>
    <w:rsid w:val="003B271B"/>
    <w:rPr>
      <w:b/>
      <w:bCs/>
      <w:sz w:val="26"/>
      <w:szCs w:val="26"/>
      <w:lang w:bidi="ar-SA"/>
    </w:rPr>
  </w:style>
  <w:style w:type="character" w:customStyle="1" w:styleId="6">
    <w:name w:val="Знак Знак6"/>
    <w:locked/>
    <w:rsid w:val="007600C1"/>
    <w:rPr>
      <w:rFonts w:ascii="Arial" w:hAnsi="Arial"/>
      <w:b/>
      <w:i/>
      <w:sz w:val="24"/>
      <w:lang w:val="x-none" w:eastAsia="x-none" w:bidi="ar-SA"/>
    </w:rPr>
  </w:style>
  <w:style w:type="character" w:customStyle="1" w:styleId="29">
    <w:name w:val="Основной текст (29)_"/>
    <w:link w:val="290"/>
    <w:rsid w:val="00484B6B"/>
    <w:rPr>
      <w:spacing w:val="1"/>
      <w:sz w:val="22"/>
      <w:szCs w:val="22"/>
      <w:lang w:bidi="ar-SA"/>
    </w:rPr>
  </w:style>
  <w:style w:type="paragraph" w:customStyle="1" w:styleId="290">
    <w:name w:val="Основной текст (29)"/>
    <w:basedOn w:val="a"/>
    <w:link w:val="29"/>
    <w:rsid w:val="00484B6B"/>
    <w:pPr>
      <w:shd w:val="clear" w:color="auto" w:fill="FFFFFF"/>
      <w:spacing w:before="180" w:line="288" w:lineRule="exact"/>
      <w:jc w:val="both"/>
    </w:pPr>
    <w:rPr>
      <w:spacing w:val="1"/>
      <w:sz w:val="22"/>
      <w:szCs w:val="22"/>
      <w:lang w:val="x-none" w:eastAsia="x-none"/>
    </w:rPr>
  </w:style>
  <w:style w:type="character" w:customStyle="1" w:styleId="24">
    <w:name w:val="Основной текст (2)_"/>
    <w:link w:val="25"/>
    <w:rsid w:val="00484B6B"/>
    <w:rPr>
      <w:spacing w:val="2"/>
      <w:sz w:val="19"/>
      <w:szCs w:val="19"/>
      <w:lang w:bidi="ar-SA"/>
    </w:rPr>
  </w:style>
  <w:style w:type="character" w:customStyle="1" w:styleId="212pt">
    <w:name w:val="Основной текст (2) + 12 pt;Не полужирный"/>
    <w:rsid w:val="00484B6B"/>
    <w:rPr>
      <w:b/>
      <w:bCs/>
      <w:spacing w:val="1"/>
      <w:sz w:val="22"/>
      <w:szCs w:val="22"/>
      <w:lang w:bidi="ar-SA"/>
    </w:rPr>
  </w:style>
  <w:style w:type="paragraph" w:customStyle="1" w:styleId="25">
    <w:name w:val="Основной текст (2)"/>
    <w:basedOn w:val="a"/>
    <w:link w:val="24"/>
    <w:rsid w:val="00484B6B"/>
    <w:pPr>
      <w:shd w:val="clear" w:color="auto" w:fill="FFFFFF"/>
      <w:spacing w:after="60" w:line="264" w:lineRule="exact"/>
      <w:jc w:val="center"/>
    </w:pPr>
    <w:rPr>
      <w:spacing w:val="2"/>
      <w:sz w:val="19"/>
      <w:szCs w:val="19"/>
      <w:lang w:val="x-none" w:eastAsia="x-none"/>
    </w:rPr>
  </w:style>
  <w:style w:type="character" w:customStyle="1" w:styleId="32">
    <w:name w:val="Основной текст (3)"/>
    <w:rsid w:val="0092331D"/>
    <w:rPr>
      <w:b w:val="0"/>
      <w:bCs w:val="0"/>
      <w:i w:val="0"/>
      <w:iCs w:val="0"/>
      <w:smallCaps w:val="0"/>
      <w:strike w:val="0"/>
      <w:spacing w:val="2"/>
      <w:sz w:val="19"/>
      <w:szCs w:val="19"/>
    </w:rPr>
  </w:style>
  <w:style w:type="character" w:customStyle="1" w:styleId="33">
    <w:name w:val="Основной текст (3) + Полужирный"/>
    <w:rsid w:val="0092331D"/>
    <w:rPr>
      <w:b/>
      <w:bCs/>
      <w:i w:val="0"/>
      <w:iCs w:val="0"/>
      <w:smallCaps w:val="0"/>
      <w:strike w:val="0"/>
      <w:spacing w:val="2"/>
      <w:sz w:val="19"/>
      <w:szCs w:val="19"/>
    </w:rPr>
  </w:style>
  <w:style w:type="paragraph" w:customStyle="1" w:styleId="210">
    <w:name w:val="Основной текст (2)1"/>
    <w:basedOn w:val="a"/>
    <w:rsid w:val="00BC4222"/>
    <w:pPr>
      <w:shd w:val="clear" w:color="auto" w:fill="FFFFFF"/>
      <w:spacing w:before="120" w:after="120" w:line="240" w:lineRule="atLeast"/>
      <w:ind w:hanging="360"/>
      <w:jc w:val="center"/>
    </w:pPr>
    <w:rPr>
      <w:color w:val="000000"/>
      <w:spacing w:val="1"/>
      <w:sz w:val="19"/>
      <w:szCs w:val="19"/>
    </w:rPr>
  </w:style>
  <w:style w:type="character" w:customStyle="1" w:styleId="47">
    <w:name w:val="Основной текст (47)_"/>
    <w:link w:val="471"/>
    <w:locked/>
    <w:rsid w:val="00BC4222"/>
    <w:rPr>
      <w:spacing w:val="2"/>
      <w:sz w:val="21"/>
      <w:szCs w:val="21"/>
      <w:lang w:bidi="ar-SA"/>
    </w:rPr>
  </w:style>
  <w:style w:type="paragraph" w:customStyle="1" w:styleId="471">
    <w:name w:val="Основной текст (47)1"/>
    <w:basedOn w:val="a"/>
    <w:link w:val="47"/>
    <w:rsid w:val="00BC4222"/>
    <w:pPr>
      <w:shd w:val="clear" w:color="auto" w:fill="FFFFFF"/>
      <w:spacing w:before="720" w:line="307" w:lineRule="exact"/>
      <w:jc w:val="both"/>
    </w:pPr>
    <w:rPr>
      <w:spacing w:val="2"/>
      <w:sz w:val="21"/>
      <w:szCs w:val="21"/>
      <w:lang w:val="x-none" w:eastAsia="x-none"/>
    </w:rPr>
  </w:style>
  <w:style w:type="character" w:customStyle="1" w:styleId="34">
    <w:name w:val="Основной текст (3)_"/>
    <w:link w:val="310"/>
    <w:rsid w:val="00BC4222"/>
    <w:rPr>
      <w:spacing w:val="2"/>
      <w:sz w:val="19"/>
      <w:szCs w:val="19"/>
      <w:lang w:bidi="ar-SA"/>
    </w:rPr>
  </w:style>
  <w:style w:type="paragraph" w:customStyle="1" w:styleId="310">
    <w:name w:val="Основной текст (3)1"/>
    <w:basedOn w:val="a"/>
    <w:link w:val="34"/>
    <w:rsid w:val="00BC4222"/>
    <w:pPr>
      <w:shd w:val="clear" w:color="auto" w:fill="FFFFFF"/>
      <w:spacing w:before="60" w:line="240" w:lineRule="atLeast"/>
      <w:ind w:hanging="400"/>
      <w:jc w:val="center"/>
    </w:pPr>
    <w:rPr>
      <w:spacing w:val="2"/>
      <w:sz w:val="19"/>
      <w:szCs w:val="19"/>
      <w:lang w:val="x-none" w:eastAsia="x-none"/>
    </w:rPr>
  </w:style>
  <w:style w:type="character" w:customStyle="1" w:styleId="36">
    <w:name w:val="Основной текст (3)6"/>
    <w:rsid w:val="00BC4222"/>
    <w:rPr>
      <w:rFonts w:cs="Times New Roman"/>
      <w:spacing w:val="4"/>
      <w:sz w:val="19"/>
      <w:szCs w:val="19"/>
      <w:lang w:bidi="ar-SA"/>
    </w:rPr>
  </w:style>
  <w:style w:type="character" w:customStyle="1" w:styleId="220">
    <w:name w:val="Заголовок №2 (2)_"/>
    <w:link w:val="221"/>
    <w:locked/>
    <w:rsid w:val="00BC4222"/>
    <w:rPr>
      <w:spacing w:val="4"/>
      <w:sz w:val="19"/>
      <w:szCs w:val="19"/>
      <w:lang w:bidi="ar-SA"/>
    </w:rPr>
  </w:style>
  <w:style w:type="paragraph" w:customStyle="1" w:styleId="221">
    <w:name w:val="Заголовок №2 (2)"/>
    <w:basedOn w:val="a"/>
    <w:link w:val="220"/>
    <w:rsid w:val="00BC4222"/>
    <w:pPr>
      <w:shd w:val="clear" w:color="auto" w:fill="FFFFFF"/>
      <w:spacing w:before="360" w:after="360" w:line="240" w:lineRule="atLeast"/>
      <w:outlineLvl w:val="1"/>
    </w:pPr>
    <w:rPr>
      <w:spacing w:val="4"/>
      <w:sz w:val="19"/>
      <w:szCs w:val="19"/>
      <w:lang w:val="x-none" w:eastAsia="x-none"/>
    </w:rPr>
  </w:style>
  <w:style w:type="character" w:customStyle="1" w:styleId="17">
    <w:name w:val="Основной текст + Полужирный1"/>
    <w:rsid w:val="00AB068A"/>
    <w:rPr>
      <w:rFonts w:ascii="Garamond" w:eastAsia="Garamond" w:hAnsi="Garamond" w:cs="Times New Roman"/>
      <w:b/>
      <w:bCs/>
      <w:spacing w:val="7"/>
      <w:sz w:val="21"/>
      <w:szCs w:val="21"/>
      <w:shd w:val="clear" w:color="auto" w:fill="FFFFFF"/>
      <w:lang w:bidi="ar-SA"/>
    </w:rPr>
  </w:style>
  <w:style w:type="paragraph" w:customStyle="1" w:styleId="110">
    <w:name w:val="Основной текст11"/>
    <w:basedOn w:val="a"/>
    <w:rsid w:val="00AB068A"/>
    <w:pPr>
      <w:shd w:val="clear" w:color="auto" w:fill="FFFFFF"/>
      <w:spacing w:after="300" w:line="240" w:lineRule="atLeast"/>
    </w:pPr>
    <w:rPr>
      <w:color w:val="000000"/>
      <w:spacing w:val="2"/>
      <w:sz w:val="21"/>
      <w:szCs w:val="21"/>
    </w:rPr>
  </w:style>
  <w:style w:type="character" w:customStyle="1" w:styleId="91">
    <w:name w:val="Основной текст (9)_"/>
    <w:link w:val="92"/>
    <w:locked/>
    <w:rsid w:val="00B71F40"/>
    <w:rPr>
      <w:spacing w:val="7"/>
      <w:sz w:val="21"/>
      <w:szCs w:val="21"/>
      <w:lang w:bidi="ar-SA"/>
    </w:rPr>
  </w:style>
  <w:style w:type="character" w:customStyle="1" w:styleId="93">
    <w:name w:val="Основной текст (9) + Не полужирный"/>
    <w:rsid w:val="00B71F40"/>
    <w:rPr>
      <w:b/>
      <w:bCs/>
      <w:spacing w:val="2"/>
      <w:sz w:val="21"/>
      <w:szCs w:val="21"/>
      <w:lang w:bidi="ar-SA"/>
    </w:rPr>
  </w:style>
  <w:style w:type="paragraph" w:customStyle="1" w:styleId="92">
    <w:name w:val="Основной текст (9)"/>
    <w:basedOn w:val="a"/>
    <w:link w:val="91"/>
    <w:rsid w:val="00B71F40"/>
    <w:pPr>
      <w:shd w:val="clear" w:color="auto" w:fill="FFFFFF"/>
      <w:spacing w:before="300" w:after="120" w:line="240" w:lineRule="atLeast"/>
      <w:jc w:val="center"/>
    </w:pPr>
    <w:rPr>
      <w:spacing w:val="7"/>
      <w:sz w:val="21"/>
      <w:szCs w:val="21"/>
      <w:lang w:val="x-none" w:eastAsia="x-none"/>
    </w:rPr>
  </w:style>
  <w:style w:type="character" w:customStyle="1" w:styleId="222">
    <w:name w:val="Основной текст (2) + Полужирный2"/>
    <w:rsid w:val="00D37552"/>
    <w:rPr>
      <w:rFonts w:cs="Times New Roman"/>
      <w:b/>
      <w:bCs/>
      <w:spacing w:val="4"/>
      <w:sz w:val="19"/>
      <w:szCs w:val="19"/>
      <w:lang w:bidi="ar-SA"/>
    </w:rPr>
  </w:style>
  <w:style w:type="character" w:customStyle="1" w:styleId="230">
    <w:name w:val="Основной текст (2)3"/>
    <w:rsid w:val="00D37552"/>
    <w:rPr>
      <w:rFonts w:cs="Times New Roman"/>
      <w:spacing w:val="3"/>
      <w:sz w:val="18"/>
      <w:szCs w:val="18"/>
      <w:lang w:bidi="ar-SA"/>
    </w:rPr>
  </w:style>
  <w:style w:type="character" w:customStyle="1" w:styleId="311">
    <w:name w:val="Основной текст (3) + Не полужирный1"/>
    <w:rsid w:val="00D37552"/>
    <w:rPr>
      <w:rFonts w:cs="Times New Roman"/>
      <w:b/>
      <w:bCs/>
      <w:i w:val="0"/>
      <w:iCs w:val="0"/>
      <w:smallCaps w:val="0"/>
      <w:strike w:val="0"/>
      <w:spacing w:val="3"/>
      <w:sz w:val="18"/>
      <w:szCs w:val="18"/>
      <w:lang w:bidi="ar-SA"/>
    </w:rPr>
  </w:style>
  <w:style w:type="character" w:customStyle="1" w:styleId="18">
    <w:name w:val="Заголовок №1_"/>
    <w:locked/>
    <w:rsid w:val="001B20BD"/>
    <w:rPr>
      <w:spacing w:val="6"/>
      <w:sz w:val="22"/>
      <w:szCs w:val="22"/>
      <w:lang w:bidi="ar-SA"/>
    </w:rPr>
  </w:style>
  <w:style w:type="character" w:customStyle="1" w:styleId="19">
    <w:name w:val="Заголовок №1 + Не полужирный"/>
    <w:rsid w:val="001B20BD"/>
    <w:rPr>
      <w:b/>
      <w:bCs/>
      <w:spacing w:val="2"/>
      <w:sz w:val="22"/>
      <w:szCs w:val="22"/>
      <w:lang w:bidi="ar-SA"/>
    </w:rPr>
  </w:style>
  <w:style w:type="character" w:customStyle="1" w:styleId="41">
    <w:name w:val="Основной текст (4) + Не курсив"/>
    <w:rsid w:val="000A6C1B"/>
    <w:rPr>
      <w:rFonts w:cs="Times New Roman"/>
      <w:i/>
      <w:iCs/>
      <w:spacing w:val="4"/>
      <w:sz w:val="18"/>
      <w:szCs w:val="18"/>
    </w:rPr>
  </w:style>
  <w:style w:type="paragraph" w:customStyle="1" w:styleId="410">
    <w:name w:val="Основной текст (4)1"/>
    <w:basedOn w:val="a"/>
    <w:rsid w:val="000A6C1B"/>
    <w:pPr>
      <w:shd w:val="clear" w:color="auto" w:fill="FFFFFF"/>
      <w:spacing w:before="120" w:after="120" w:line="240" w:lineRule="atLeast"/>
    </w:pPr>
    <w:rPr>
      <w:i/>
      <w:iCs/>
      <w:color w:val="000000"/>
      <w:spacing w:val="3"/>
      <w:sz w:val="18"/>
      <w:szCs w:val="18"/>
      <w:lang w:val="ru"/>
    </w:rPr>
  </w:style>
  <w:style w:type="character" w:customStyle="1" w:styleId="1311pt">
    <w:name w:val="Основной текст (13) + 11 pt"/>
    <w:aliases w:val="Не полужирный,Основной текст (2) + 9,5 pt,Основной текст (13) + 9,Основной текст + 11,Основной текст (3) + 10 pt,Не малые прописные,Основной текст + 9,Основной текст (14) + 11"/>
    <w:rsid w:val="000A6C1B"/>
    <w:rPr>
      <w:b/>
      <w:bCs/>
      <w:spacing w:val="2"/>
      <w:sz w:val="20"/>
      <w:szCs w:val="20"/>
      <w:lang w:bidi="ar-SA"/>
    </w:rPr>
  </w:style>
  <w:style w:type="character" w:customStyle="1" w:styleId="140">
    <w:name w:val="Основной текст (14)_"/>
    <w:link w:val="141"/>
    <w:locked/>
    <w:rsid w:val="000A6C1B"/>
    <w:rPr>
      <w:spacing w:val="8"/>
      <w:lang w:bidi="ar-SA"/>
    </w:rPr>
  </w:style>
  <w:style w:type="paragraph" w:customStyle="1" w:styleId="141">
    <w:name w:val="Основной текст (14)"/>
    <w:basedOn w:val="a"/>
    <w:link w:val="140"/>
    <w:rsid w:val="000A6C1B"/>
    <w:pPr>
      <w:shd w:val="clear" w:color="auto" w:fill="FFFFFF"/>
      <w:spacing w:before="240" w:after="120" w:line="240" w:lineRule="atLeast"/>
      <w:jc w:val="center"/>
    </w:pPr>
    <w:rPr>
      <w:spacing w:val="8"/>
      <w:sz w:val="20"/>
      <w:szCs w:val="20"/>
      <w:lang w:val="x-none" w:eastAsia="x-none"/>
    </w:rPr>
  </w:style>
  <w:style w:type="paragraph" w:styleId="af8">
    <w:name w:val="No Spacing"/>
    <w:link w:val="af9"/>
    <w:uiPriority w:val="1"/>
    <w:qFormat/>
    <w:rsid w:val="00EB078F"/>
    <w:rPr>
      <w:sz w:val="24"/>
      <w:szCs w:val="24"/>
    </w:rPr>
  </w:style>
  <w:style w:type="character" w:customStyle="1" w:styleId="af9">
    <w:name w:val="Без интервала Знак"/>
    <w:link w:val="af8"/>
    <w:uiPriority w:val="99"/>
    <w:locked/>
    <w:rsid w:val="00EB078F"/>
    <w:rPr>
      <w:sz w:val="24"/>
      <w:szCs w:val="24"/>
      <w:lang w:bidi="ar-SA"/>
    </w:rPr>
  </w:style>
  <w:style w:type="character" w:customStyle="1" w:styleId="23">
    <w:name w:val="Основной текст с отступом 2 Знак"/>
    <w:link w:val="22"/>
    <w:rsid w:val="00140323"/>
    <w:rPr>
      <w:sz w:val="24"/>
      <w:szCs w:val="24"/>
    </w:rPr>
  </w:style>
  <w:style w:type="character" w:customStyle="1" w:styleId="50">
    <w:name w:val="Заголовок 5 Знак"/>
    <w:link w:val="5"/>
    <w:rsid w:val="006E6599"/>
    <w:rPr>
      <w:sz w:val="28"/>
      <w:lang w:val="x-none"/>
    </w:rPr>
  </w:style>
  <w:style w:type="character" w:customStyle="1" w:styleId="90">
    <w:name w:val="Заголовок 9 Знак"/>
    <w:link w:val="9"/>
    <w:uiPriority w:val="9"/>
    <w:rsid w:val="006E6599"/>
    <w:rPr>
      <w:rFonts w:ascii="Cambria" w:hAnsi="Cambria"/>
      <w:i/>
      <w:iCs/>
      <w:color w:val="404040"/>
      <w:sz w:val="28"/>
      <w:szCs w:val="28"/>
      <w:lang w:val="x-none"/>
    </w:rPr>
  </w:style>
  <w:style w:type="character" w:customStyle="1" w:styleId="30">
    <w:name w:val="Заголовок 3 Знак"/>
    <w:link w:val="3"/>
    <w:uiPriority w:val="9"/>
    <w:rsid w:val="006E6599"/>
    <w:rPr>
      <w:rFonts w:ascii="Arial" w:hAnsi="Arial" w:cs="Arial"/>
      <w:b/>
      <w:bCs/>
      <w:sz w:val="26"/>
      <w:szCs w:val="26"/>
    </w:rPr>
  </w:style>
  <w:style w:type="numbering" w:customStyle="1" w:styleId="1a">
    <w:name w:val="Нет списка1"/>
    <w:next w:val="a2"/>
    <w:semiHidden/>
    <w:unhideWhenUsed/>
    <w:rsid w:val="006E6599"/>
  </w:style>
  <w:style w:type="character" w:customStyle="1" w:styleId="afa">
    <w:name w:val="Основной текст Знак"/>
    <w:uiPriority w:val="99"/>
    <w:rsid w:val="006E6599"/>
    <w:rPr>
      <w:rFonts w:ascii="Times New Roman" w:eastAsia="Times New Roman" w:hAnsi="Times New Roman" w:cs="Times New Roman"/>
      <w:color w:val="000000"/>
      <w:sz w:val="28"/>
      <w:szCs w:val="28"/>
      <w:lang w:eastAsia="ru-RU"/>
    </w:rPr>
  </w:style>
  <w:style w:type="character" w:customStyle="1" w:styleId="apple-style-span">
    <w:name w:val="apple-style-span"/>
    <w:rsid w:val="006E6599"/>
  </w:style>
  <w:style w:type="character" w:customStyle="1" w:styleId="FontStyle25">
    <w:name w:val="Font Style25"/>
    <w:uiPriority w:val="99"/>
    <w:rsid w:val="006E6599"/>
    <w:rPr>
      <w:rFonts w:ascii="Bookman Old Style" w:hAnsi="Bookman Old Style" w:cs="Bookman Old Style"/>
      <w:sz w:val="16"/>
      <w:szCs w:val="16"/>
    </w:rPr>
  </w:style>
  <w:style w:type="paragraph" w:customStyle="1" w:styleId="1b">
    <w:name w:val="Знак Знак Знак Знак1"/>
    <w:basedOn w:val="a"/>
    <w:autoRedefine/>
    <w:uiPriority w:val="99"/>
    <w:rsid w:val="006E6599"/>
    <w:pPr>
      <w:spacing w:after="160" w:line="240" w:lineRule="exact"/>
    </w:pPr>
    <w:rPr>
      <w:rFonts w:eastAsia="SimSun"/>
      <w:b/>
      <w:bCs/>
      <w:sz w:val="28"/>
      <w:szCs w:val="28"/>
      <w:lang w:val="en-US" w:eastAsia="en-US"/>
    </w:rPr>
  </w:style>
  <w:style w:type="paragraph" w:styleId="afb">
    <w:name w:val="Body Text First Indent"/>
    <w:basedOn w:val="a5"/>
    <w:link w:val="afc"/>
    <w:uiPriority w:val="99"/>
    <w:rsid w:val="006E6599"/>
    <w:pPr>
      <w:spacing w:line="276" w:lineRule="auto"/>
      <w:ind w:firstLine="210"/>
    </w:pPr>
    <w:rPr>
      <w:rFonts w:ascii="Calibri" w:eastAsia="Calibri" w:hAnsi="Calibri"/>
      <w:color w:val="000000"/>
      <w:sz w:val="28"/>
      <w:szCs w:val="28"/>
      <w:lang w:val="x-none"/>
    </w:rPr>
  </w:style>
  <w:style w:type="character" w:customStyle="1" w:styleId="11">
    <w:name w:val="Основной текст Знак1"/>
    <w:link w:val="a5"/>
    <w:rsid w:val="006E6599"/>
    <w:rPr>
      <w:sz w:val="24"/>
      <w:szCs w:val="24"/>
    </w:rPr>
  </w:style>
  <w:style w:type="character" w:customStyle="1" w:styleId="afc">
    <w:name w:val="Красная строка Знак"/>
    <w:link w:val="afb"/>
    <w:uiPriority w:val="99"/>
    <w:rsid w:val="006E6599"/>
    <w:rPr>
      <w:rFonts w:ascii="Calibri" w:eastAsia="Calibri" w:hAnsi="Calibri"/>
      <w:color w:val="000000"/>
      <w:sz w:val="28"/>
      <w:szCs w:val="28"/>
      <w:lang w:val="x-none"/>
    </w:rPr>
  </w:style>
  <w:style w:type="numbering" w:customStyle="1" w:styleId="26">
    <w:name w:val="Нет списка2"/>
    <w:next w:val="a2"/>
    <w:semiHidden/>
    <w:rsid w:val="006E6599"/>
  </w:style>
  <w:style w:type="table" w:customStyle="1" w:styleId="27">
    <w:name w:val="Стиль таблицы2"/>
    <w:basedOn w:val="a1"/>
    <w:rsid w:val="006E6599"/>
    <w:tblPr>
      <w:tblInd w:w="0" w:type="dxa"/>
      <w:tblCellMar>
        <w:top w:w="0" w:type="dxa"/>
        <w:left w:w="108" w:type="dxa"/>
        <w:bottom w:w="0" w:type="dxa"/>
        <w:right w:w="108" w:type="dxa"/>
      </w:tblCellMar>
    </w:tblPr>
  </w:style>
  <w:style w:type="table" w:customStyle="1" w:styleId="1c">
    <w:name w:val="Сетка таблицы1"/>
    <w:basedOn w:val="a1"/>
    <w:next w:val="ac"/>
    <w:rsid w:val="006E6599"/>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d">
    <w:name w:val="Знак"/>
    <w:basedOn w:val="a"/>
    <w:autoRedefine/>
    <w:uiPriority w:val="99"/>
    <w:rsid w:val="006E6599"/>
    <w:pPr>
      <w:spacing w:after="160" w:line="240" w:lineRule="exact"/>
    </w:pPr>
    <w:rPr>
      <w:rFonts w:eastAsia="SimSun"/>
      <w:b/>
      <w:bCs/>
      <w:sz w:val="28"/>
      <w:szCs w:val="28"/>
      <w:lang w:val="en-US" w:eastAsia="en-US"/>
    </w:rPr>
  </w:style>
  <w:style w:type="character" w:styleId="afe">
    <w:name w:val="Placeholder Text"/>
    <w:uiPriority w:val="99"/>
    <w:semiHidden/>
    <w:rsid w:val="006E6599"/>
    <w:rPr>
      <w:color w:val="808080"/>
    </w:rPr>
  </w:style>
  <w:style w:type="paragraph" w:customStyle="1" w:styleId="Default">
    <w:name w:val="Default"/>
    <w:uiPriority w:val="99"/>
    <w:rsid w:val="006E6599"/>
    <w:pPr>
      <w:autoSpaceDE w:val="0"/>
      <w:autoSpaceDN w:val="0"/>
      <w:adjustRightInd w:val="0"/>
    </w:pPr>
    <w:rPr>
      <w:rFonts w:eastAsia="Calibri"/>
      <w:color w:val="000000"/>
      <w:sz w:val="24"/>
      <w:szCs w:val="24"/>
      <w:lang w:eastAsia="zh-CN"/>
    </w:rPr>
  </w:style>
  <w:style w:type="table" w:customStyle="1" w:styleId="28">
    <w:name w:val="Сетка таблицы2"/>
    <w:basedOn w:val="a1"/>
    <w:next w:val="ac"/>
    <w:uiPriority w:val="59"/>
    <w:rsid w:val="006E659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Подпись к картинке_"/>
    <w:link w:val="aff0"/>
    <w:rsid w:val="006E6599"/>
    <w:rPr>
      <w:b/>
      <w:bCs/>
      <w:sz w:val="16"/>
      <w:szCs w:val="16"/>
      <w:shd w:val="clear" w:color="auto" w:fill="FFFFFF"/>
    </w:rPr>
  </w:style>
  <w:style w:type="paragraph" w:customStyle="1" w:styleId="aff0">
    <w:name w:val="Подпись к картинке"/>
    <w:basedOn w:val="a"/>
    <w:link w:val="aff"/>
    <w:rsid w:val="006E6599"/>
    <w:pPr>
      <w:widowControl w:val="0"/>
      <w:shd w:val="clear" w:color="auto" w:fill="FFFFFF"/>
      <w:spacing w:line="187" w:lineRule="exact"/>
      <w:jc w:val="both"/>
    </w:pPr>
    <w:rPr>
      <w:b/>
      <w:bCs/>
      <w:sz w:val="16"/>
      <w:szCs w:val="16"/>
    </w:rPr>
  </w:style>
  <w:style w:type="character" w:customStyle="1" w:styleId="aff1">
    <w:name w:val="Основной текст + Курсив"/>
    <w:rsid w:val="006E6599"/>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en-US" w:eastAsia="en-US" w:bidi="en-US"/>
    </w:rPr>
  </w:style>
  <w:style w:type="table" w:customStyle="1" w:styleId="TableNormal">
    <w:name w:val="Table Normal"/>
    <w:uiPriority w:val="2"/>
    <w:semiHidden/>
    <w:unhideWhenUsed/>
    <w:qFormat/>
    <w:rsid w:val="006E659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E6599"/>
    <w:pPr>
      <w:widowControl w:val="0"/>
      <w:spacing w:line="240" w:lineRule="exact"/>
      <w:ind w:left="36" w:right="36"/>
      <w:jc w:val="center"/>
    </w:pPr>
    <w:rPr>
      <w:sz w:val="22"/>
      <w:szCs w:val="22"/>
      <w:lang w:val="en-US" w:eastAsia="en-US"/>
    </w:rPr>
  </w:style>
  <w:style w:type="character" w:styleId="aff2">
    <w:name w:val="annotation reference"/>
    <w:uiPriority w:val="99"/>
    <w:unhideWhenUsed/>
    <w:rsid w:val="006E6599"/>
    <w:rPr>
      <w:sz w:val="16"/>
      <w:szCs w:val="16"/>
    </w:rPr>
  </w:style>
  <w:style w:type="paragraph" w:styleId="aff3">
    <w:name w:val="annotation text"/>
    <w:basedOn w:val="a"/>
    <w:link w:val="aff4"/>
    <w:uiPriority w:val="99"/>
    <w:unhideWhenUsed/>
    <w:rsid w:val="006E6599"/>
    <w:pPr>
      <w:spacing w:after="200" w:line="276" w:lineRule="auto"/>
    </w:pPr>
    <w:rPr>
      <w:rFonts w:ascii="Calibri" w:eastAsia="Calibri" w:hAnsi="Calibri"/>
      <w:sz w:val="20"/>
      <w:szCs w:val="20"/>
      <w:lang w:eastAsia="en-US"/>
    </w:rPr>
  </w:style>
  <w:style w:type="character" w:customStyle="1" w:styleId="aff4">
    <w:name w:val="Текст примечания Знак"/>
    <w:link w:val="aff3"/>
    <w:uiPriority w:val="99"/>
    <w:rsid w:val="006E6599"/>
    <w:rPr>
      <w:rFonts w:ascii="Calibri" w:eastAsia="Calibri" w:hAnsi="Calibri"/>
      <w:lang w:eastAsia="en-US"/>
    </w:rPr>
  </w:style>
  <w:style w:type="paragraph" w:styleId="aff5">
    <w:name w:val="annotation subject"/>
    <w:basedOn w:val="aff3"/>
    <w:next w:val="aff3"/>
    <w:link w:val="aff6"/>
    <w:uiPriority w:val="99"/>
    <w:unhideWhenUsed/>
    <w:rsid w:val="006E6599"/>
    <w:rPr>
      <w:b/>
      <w:bCs/>
    </w:rPr>
  </w:style>
  <w:style w:type="character" w:customStyle="1" w:styleId="aff6">
    <w:name w:val="Тема примечания Знак"/>
    <w:link w:val="aff5"/>
    <w:uiPriority w:val="99"/>
    <w:rsid w:val="006E6599"/>
    <w:rPr>
      <w:rFonts w:ascii="Calibri" w:eastAsia="Calibri" w:hAnsi="Calibri"/>
      <w:b/>
      <w:bCs/>
      <w:lang w:eastAsia="en-US"/>
    </w:rPr>
  </w:style>
  <w:style w:type="character" w:styleId="aff7">
    <w:name w:val="FollowedHyperlink"/>
    <w:uiPriority w:val="99"/>
    <w:unhideWhenUsed/>
    <w:rsid w:val="00011A38"/>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481713">
      <w:bodyDiv w:val="1"/>
      <w:marLeft w:val="0"/>
      <w:marRight w:val="0"/>
      <w:marTop w:val="0"/>
      <w:marBottom w:val="0"/>
      <w:divBdr>
        <w:top w:val="none" w:sz="0" w:space="0" w:color="auto"/>
        <w:left w:val="none" w:sz="0" w:space="0" w:color="auto"/>
        <w:bottom w:val="none" w:sz="0" w:space="0" w:color="auto"/>
        <w:right w:val="none" w:sz="0" w:space="0" w:color="auto"/>
      </w:divBdr>
      <w:divsChild>
        <w:div w:id="1423993367">
          <w:marLeft w:val="547"/>
          <w:marRight w:val="0"/>
          <w:marTop w:val="53"/>
          <w:marBottom w:val="0"/>
          <w:divBdr>
            <w:top w:val="none" w:sz="0" w:space="0" w:color="auto"/>
            <w:left w:val="none" w:sz="0" w:space="0" w:color="auto"/>
            <w:bottom w:val="none" w:sz="0" w:space="0" w:color="auto"/>
            <w:right w:val="none" w:sz="0" w:space="0" w:color="auto"/>
          </w:divBdr>
        </w:div>
        <w:div w:id="1777285700">
          <w:marLeft w:val="547"/>
          <w:marRight w:val="0"/>
          <w:marTop w:val="53"/>
          <w:marBottom w:val="0"/>
          <w:divBdr>
            <w:top w:val="none" w:sz="0" w:space="0" w:color="auto"/>
            <w:left w:val="none" w:sz="0" w:space="0" w:color="auto"/>
            <w:bottom w:val="none" w:sz="0" w:space="0" w:color="auto"/>
            <w:right w:val="none" w:sz="0" w:space="0" w:color="auto"/>
          </w:divBdr>
        </w:div>
        <w:div w:id="1454709128">
          <w:marLeft w:val="547"/>
          <w:marRight w:val="0"/>
          <w:marTop w:val="53"/>
          <w:marBottom w:val="0"/>
          <w:divBdr>
            <w:top w:val="none" w:sz="0" w:space="0" w:color="auto"/>
            <w:left w:val="none" w:sz="0" w:space="0" w:color="auto"/>
            <w:bottom w:val="none" w:sz="0" w:space="0" w:color="auto"/>
            <w:right w:val="none" w:sz="0" w:space="0" w:color="auto"/>
          </w:divBdr>
        </w:div>
      </w:divsChild>
    </w:div>
    <w:div w:id="35081586">
      <w:bodyDiv w:val="1"/>
      <w:marLeft w:val="0"/>
      <w:marRight w:val="0"/>
      <w:marTop w:val="0"/>
      <w:marBottom w:val="0"/>
      <w:divBdr>
        <w:top w:val="none" w:sz="0" w:space="0" w:color="auto"/>
        <w:left w:val="none" w:sz="0" w:space="0" w:color="auto"/>
        <w:bottom w:val="none" w:sz="0" w:space="0" w:color="auto"/>
        <w:right w:val="none" w:sz="0" w:space="0" w:color="auto"/>
      </w:divBdr>
    </w:div>
    <w:div w:id="60258044">
      <w:bodyDiv w:val="1"/>
      <w:marLeft w:val="0"/>
      <w:marRight w:val="0"/>
      <w:marTop w:val="0"/>
      <w:marBottom w:val="0"/>
      <w:divBdr>
        <w:top w:val="none" w:sz="0" w:space="0" w:color="auto"/>
        <w:left w:val="none" w:sz="0" w:space="0" w:color="auto"/>
        <w:bottom w:val="none" w:sz="0" w:space="0" w:color="auto"/>
        <w:right w:val="none" w:sz="0" w:space="0" w:color="auto"/>
      </w:divBdr>
      <w:divsChild>
        <w:div w:id="1852640310">
          <w:marLeft w:val="0"/>
          <w:marRight w:val="0"/>
          <w:marTop w:val="100"/>
          <w:marBottom w:val="100"/>
          <w:divBdr>
            <w:top w:val="none" w:sz="0" w:space="0" w:color="auto"/>
            <w:left w:val="none" w:sz="0" w:space="0" w:color="auto"/>
            <w:bottom w:val="none" w:sz="0" w:space="0" w:color="auto"/>
            <w:right w:val="none" w:sz="0" w:space="0" w:color="auto"/>
          </w:divBdr>
          <w:divsChild>
            <w:div w:id="107161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26624">
      <w:bodyDiv w:val="1"/>
      <w:marLeft w:val="0"/>
      <w:marRight w:val="0"/>
      <w:marTop w:val="0"/>
      <w:marBottom w:val="0"/>
      <w:divBdr>
        <w:top w:val="none" w:sz="0" w:space="0" w:color="auto"/>
        <w:left w:val="none" w:sz="0" w:space="0" w:color="auto"/>
        <w:bottom w:val="none" w:sz="0" w:space="0" w:color="auto"/>
        <w:right w:val="none" w:sz="0" w:space="0" w:color="auto"/>
      </w:divBdr>
    </w:div>
    <w:div w:id="92166163">
      <w:bodyDiv w:val="1"/>
      <w:marLeft w:val="0"/>
      <w:marRight w:val="0"/>
      <w:marTop w:val="0"/>
      <w:marBottom w:val="0"/>
      <w:divBdr>
        <w:top w:val="none" w:sz="0" w:space="0" w:color="auto"/>
        <w:left w:val="none" w:sz="0" w:space="0" w:color="auto"/>
        <w:bottom w:val="none" w:sz="0" w:space="0" w:color="auto"/>
        <w:right w:val="none" w:sz="0" w:space="0" w:color="auto"/>
      </w:divBdr>
    </w:div>
    <w:div w:id="96757671">
      <w:bodyDiv w:val="1"/>
      <w:marLeft w:val="0"/>
      <w:marRight w:val="0"/>
      <w:marTop w:val="0"/>
      <w:marBottom w:val="0"/>
      <w:divBdr>
        <w:top w:val="none" w:sz="0" w:space="0" w:color="auto"/>
        <w:left w:val="none" w:sz="0" w:space="0" w:color="auto"/>
        <w:bottom w:val="none" w:sz="0" w:space="0" w:color="auto"/>
        <w:right w:val="none" w:sz="0" w:space="0" w:color="auto"/>
      </w:divBdr>
      <w:divsChild>
        <w:div w:id="23407125">
          <w:marLeft w:val="0"/>
          <w:marRight w:val="0"/>
          <w:marTop w:val="0"/>
          <w:marBottom w:val="0"/>
          <w:divBdr>
            <w:top w:val="none" w:sz="0" w:space="0" w:color="auto"/>
            <w:left w:val="none" w:sz="0" w:space="0" w:color="auto"/>
            <w:bottom w:val="none" w:sz="0" w:space="0" w:color="auto"/>
            <w:right w:val="none" w:sz="0" w:space="0" w:color="auto"/>
          </w:divBdr>
        </w:div>
      </w:divsChild>
    </w:div>
    <w:div w:id="126359141">
      <w:bodyDiv w:val="1"/>
      <w:marLeft w:val="0"/>
      <w:marRight w:val="0"/>
      <w:marTop w:val="0"/>
      <w:marBottom w:val="0"/>
      <w:divBdr>
        <w:top w:val="none" w:sz="0" w:space="0" w:color="auto"/>
        <w:left w:val="none" w:sz="0" w:space="0" w:color="auto"/>
        <w:bottom w:val="none" w:sz="0" w:space="0" w:color="auto"/>
        <w:right w:val="none" w:sz="0" w:space="0" w:color="auto"/>
      </w:divBdr>
    </w:div>
    <w:div w:id="126513434">
      <w:bodyDiv w:val="1"/>
      <w:marLeft w:val="0"/>
      <w:marRight w:val="0"/>
      <w:marTop w:val="0"/>
      <w:marBottom w:val="0"/>
      <w:divBdr>
        <w:top w:val="none" w:sz="0" w:space="0" w:color="auto"/>
        <w:left w:val="none" w:sz="0" w:space="0" w:color="auto"/>
        <w:bottom w:val="none" w:sz="0" w:space="0" w:color="auto"/>
        <w:right w:val="none" w:sz="0" w:space="0" w:color="auto"/>
      </w:divBdr>
    </w:div>
    <w:div w:id="171847032">
      <w:bodyDiv w:val="1"/>
      <w:marLeft w:val="0"/>
      <w:marRight w:val="0"/>
      <w:marTop w:val="0"/>
      <w:marBottom w:val="0"/>
      <w:divBdr>
        <w:top w:val="none" w:sz="0" w:space="0" w:color="auto"/>
        <w:left w:val="none" w:sz="0" w:space="0" w:color="auto"/>
        <w:bottom w:val="none" w:sz="0" w:space="0" w:color="auto"/>
        <w:right w:val="none" w:sz="0" w:space="0" w:color="auto"/>
      </w:divBdr>
    </w:div>
    <w:div w:id="196090493">
      <w:bodyDiv w:val="1"/>
      <w:marLeft w:val="0"/>
      <w:marRight w:val="0"/>
      <w:marTop w:val="0"/>
      <w:marBottom w:val="0"/>
      <w:divBdr>
        <w:top w:val="none" w:sz="0" w:space="0" w:color="auto"/>
        <w:left w:val="none" w:sz="0" w:space="0" w:color="auto"/>
        <w:bottom w:val="none" w:sz="0" w:space="0" w:color="auto"/>
        <w:right w:val="none" w:sz="0" w:space="0" w:color="auto"/>
      </w:divBdr>
    </w:div>
    <w:div w:id="199821460">
      <w:bodyDiv w:val="1"/>
      <w:marLeft w:val="0"/>
      <w:marRight w:val="0"/>
      <w:marTop w:val="0"/>
      <w:marBottom w:val="0"/>
      <w:divBdr>
        <w:top w:val="none" w:sz="0" w:space="0" w:color="auto"/>
        <w:left w:val="none" w:sz="0" w:space="0" w:color="auto"/>
        <w:bottom w:val="none" w:sz="0" w:space="0" w:color="auto"/>
        <w:right w:val="none" w:sz="0" w:space="0" w:color="auto"/>
      </w:divBdr>
      <w:divsChild>
        <w:div w:id="240414605">
          <w:marLeft w:val="0"/>
          <w:marRight w:val="0"/>
          <w:marTop w:val="0"/>
          <w:marBottom w:val="0"/>
          <w:divBdr>
            <w:top w:val="none" w:sz="0" w:space="0" w:color="auto"/>
            <w:left w:val="none" w:sz="0" w:space="0" w:color="auto"/>
            <w:bottom w:val="none" w:sz="0" w:space="0" w:color="auto"/>
            <w:right w:val="none" w:sz="0" w:space="0" w:color="auto"/>
          </w:divBdr>
        </w:div>
      </w:divsChild>
    </w:div>
    <w:div w:id="202063392">
      <w:bodyDiv w:val="1"/>
      <w:marLeft w:val="0"/>
      <w:marRight w:val="0"/>
      <w:marTop w:val="0"/>
      <w:marBottom w:val="0"/>
      <w:divBdr>
        <w:top w:val="none" w:sz="0" w:space="0" w:color="auto"/>
        <w:left w:val="none" w:sz="0" w:space="0" w:color="auto"/>
        <w:bottom w:val="none" w:sz="0" w:space="0" w:color="auto"/>
        <w:right w:val="none" w:sz="0" w:space="0" w:color="auto"/>
      </w:divBdr>
      <w:divsChild>
        <w:div w:id="1525436165">
          <w:marLeft w:val="0"/>
          <w:marRight w:val="0"/>
          <w:marTop w:val="0"/>
          <w:marBottom w:val="0"/>
          <w:divBdr>
            <w:top w:val="none" w:sz="0" w:space="0" w:color="auto"/>
            <w:left w:val="none" w:sz="0" w:space="0" w:color="auto"/>
            <w:bottom w:val="none" w:sz="0" w:space="0" w:color="auto"/>
            <w:right w:val="none" w:sz="0" w:space="0" w:color="auto"/>
          </w:divBdr>
        </w:div>
      </w:divsChild>
    </w:div>
    <w:div w:id="266356707">
      <w:bodyDiv w:val="1"/>
      <w:marLeft w:val="0"/>
      <w:marRight w:val="0"/>
      <w:marTop w:val="0"/>
      <w:marBottom w:val="0"/>
      <w:divBdr>
        <w:top w:val="none" w:sz="0" w:space="0" w:color="auto"/>
        <w:left w:val="none" w:sz="0" w:space="0" w:color="auto"/>
        <w:bottom w:val="none" w:sz="0" w:space="0" w:color="auto"/>
        <w:right w:val="none" w:sz="0" w:space="0" w:color="auto"/>
      </w:divBdr>
    </w:div>
    <w:div w:id="306739132">
      <w:bodyDiv w:val="1"/>
      <w:marLeft w:val="0"/>
      <w:marRight w:val="0"/>
      <w:marTop w:val="0"/>
      <w:marBottom w:val="0"/>
      <w:divBdr>
        <w:top w:val="none" w:sz="0" w:space="0" w:color="auto"/>
        <w:left w:val="none" w:sz="0" w:space="0" w:color="auto"/>
        <w:bottom w:val="none" w:sz="0" w:space="0" w:color="auto"/>
        <w:right w:val="none" w:sz="0" w:space="0" w:color="auto"/>
      </w:divBdr>
    </w:div>
    <w:div w:id="398678534">
      <w:bodyDiv w:val="1"/>
      <w:marLeft w:val="0"/>
      <w:marRight w:val="0"/>
      <w:marTop w:val="0"/>
      <w:marBottom w:val="0"/>
      <w:divBdr>
        <w:top w:val="none" w:sz="0" w:space="0" w:color="auto"/>
        <w:left w:val="none" w:sz="0" w:space="0" w:color="auto"/>
        <w:bottom w:val="none" w:sz="0" w:space="0" w:color="auto"/>
        <w:right w:val="none" w:sz="0" w:space="0" w:color="auto"/>
      </w:divBdr>
    </w:div>
    <w:div w:id="443312054">
      <w:bodyDiv w:val="1"/>
      <w:marLeft w:val="0"/>
      <w:marRight w:val="0"/>
      <w:marTop w:val="0"/>
      <w:marBottom w:val="0"/>
      <w:divBdr>
        <w:top w:val="none" w:sz="0" w:space="0" w:color="auto"/>
        <w:left w:val="none" w:sz="0" w:space="0" w:color="auto"/>
        <w:bottom w:val="none" w:sz="0" w:space="0" w:color="auto"/>
        <w:right w:val="none" w:sz="0" w:space="0" w:color="auto"/>
      </w:divBdr>
    </w:div>
    <w:div w:id="446313016">
      <w:bodyDiv w:val="1"/>
      <w:marLeft w:val="0"/>
      <w:marRight w:val="0"/>
      <w:marTop w:val="0"/>
      <w:marBottom w:val="0"/>
      <w:divBdr>
        <w:top w:val="none" w:sz="0" w:space="0" w:color="auto"/>
        <w:left w:val="none" w:sz="0" w:space="0" w:color="auto"/>
        <w:bottom w:val="none" w:sz="0" w:space="0" w:color="auto"/>
        <w:right w:val="none" w:sz="0" w:space="0" w:color="auto"/>
      </w:divBdr>
    </w:div>
    <w:div w:id="456141155">
      <w:bodyDiv w:val="1"/>
      <w:marLeft w:val="0"/>
      <w:marRight w:val="0"/>
      <w:marTop w:val="0"/>
      <w:marBottom w:val="0"/>
      <w:divBdr>
        <w:top w:val="none" w:sz="0" w:space="0" w:color="auto"/>
        <w:left w:val="none" w:sz="0" w:space="0" w:color="auto"/>
        <w:bottom w:val="none" w:sz="0" w:space="0" w:color="auto"/>
        <w:right w:val="none" w:sz="0" w:space="0" w:color="auto"/>
      </w:divBdr>
      <w:divsChild>
        <w:div w:id="1358385662">
          <w:marLeft w:val="0"/>
          <w:marRight w:val="0"/>
          <w:marTop w:val="0"/>
          <w:marBottom w:val="0"/>
          <w:divBdr>
            <w:top w:val="none" w:sz="0" w:space="0" w:color="auto"/>
            <w:left w:val="none" w:sz="0" w:space="0" w:color="auto"/>
            <w:bottom w:val="none" w:sz="0" w:space="0" w:color="auto"/>
            <w:right w:val="none" w:sz="0" w:space="0" w:color="auto"/>
          </w:divBdr>
        </w:div>
      </w:divsChild>
    </w:div>
    <w:div w:id="458260279">
      <w:bodyDiv w:val="1"/>
      <w:marLeft w:val="0"/>
      <w:marRight w:val="0"/>
      <w:marTop w:val="0"/>
      <w:marBottom w:val="0"/>
      <w:divBdr>
        <w:top w:val="none" w:sz="0" w:space="0" w:color="auto"/>
        <w:left w:val="none" w:sz="0" w:space="0" w:color="auto"/>
        <w:bottom w:val="none" w:sz="0" w:space="0" w:color="auto"/>
        <w:right w:val="none" w:sz="0" w:space="0" w:color="auto"/>
      </w:divBdr>
    </w:div>
    <w:div w:id="464661681">
      <w:bodyDiv w:val="1"/>
      <w:marLeft w:val="0"/>
      <w:marRight w:val="0"/>
      <w:marTop w:val="0"/>
      <w:marBottom w:val="0"/>
      <w:divBdr>
        <w:top w:val="none" w:sz="0" w:space="0" w:color="auto"/>
        <w:left w:val="none" w:sz="0" w:space="0" w:color="auto"/>
        <w:bottom w:val="none" w:sz="0" w:space="0" w:color="auto"/>
        <w:right w:val="none" w:sz="0" w:space="0" w:color="auto"/>
      </w:divBdr>
    </w:div>
    <w:div w:id="496918321">
      <w:bodyDiv w:val="1"/>
      <w:marLeft w:val="0"/>
      <w:marRight w:val="0"/>
      <w:marTop w:val="0"/>
      <w:marBottom w:val="0"/>
      <w:divBdr>
        <w:top w:val="none" w:sz="0" w:space="0" w:color="auto"/>
        <w:left w:val="none" w:sz="0" w:space="0" w:color="auto"/>
        <w:bottom w:val="none" w:sz="0" w:space="0" w:color="auto"/>
        <w:right w:val="none" w:sz="0" w:space="0" w:color="auto"/>
      </w:divBdr>
    </w:div>
    <w:div w:id="497383061">
      <w:bodyDiv w:val="1"/>
      <w:marLeft w:val="0"/>
      <w:marRight w:val="0"/>
      <w:marTop w:val="0"/>
      <w:marBottom w:val="0"/>
      <w:divBdr>
        <w:top w:val="none" w:sz="0" w:space="0" w:color="auto"/>
        <w:left w:val="none" w:sz="0" w:space="0" w:color="auto"/>
        <w:bottom w:val="none" w:sz="0" w:space="0" w:color="auto"/>
        <w:right w:val="none" w:sz="0" w:space="0" w:color="auto"/>
      </w:divBdr>
    </w:div>
    <w:div w:id="499276742">
      <w:bodyDiv w:val="1"/>
      <w:marLeft w:val="0"/>
      <w:marRight w:val="0"/>
      <w:marTop w:val="0"/>
      <w:marBottom w:val="0"/>
      <w:divBdr>
        <w:top w:val="none" w:sz="0" w:space="0" w:color="auto"/>
        <w:left w:val="none" w:sz="0" w:space="0" w:color="auto"/>
        <w:bottom w:val="none" w:sz="0" w:space="0" w:color="auto"/>
        <w:right w:val="none" w:sz="0" w:space="0" w:color="auto"/>
      </w:divBdr>
      <w:divsChild>
        <w:div w:id="1376275869">
          <w:marLeft w:val="0"/>
          <w:marRight w:val="0"/>
          <w:marTop w:val="100"/>
          <w:marBottom w:val="100"/>
          <w:divBdr>
            <w:top w:val="none" w:sz="0" w:space="0" w:color="auto"/>
            <w:left w:val="none" w:sz="0" w:space="0" w:color="auto"/>
            <w:bottom w:val="none" w:sz="0" w:space="0" w:color="auto"/>
            <w:right w:val="none" w:sz="0" w:space="0" w:color="auto"/>
          </w:divBdr>
          <w:divsChild>
            <w:div w:id="16818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609725">
      <w:bodyDiv w:val="1"/>
      <w:marLeft w:val="0"/>
      <w:marRight w:val="0"/>
      <w:marTop w:val="0"/>
      <w:marBottom w:val="0"/>
      <w:divBdr>
        <w:top w:val="none" w:sz="0" w:space="0" w:color="auto"/>
        <w:left w:val="none" w:sz="0" w:space="0" w:color="auto"/>
        <w:bottom w:val="none" w:sz="0" w:space="0" w:color="auto"/>
        <w:right w:val="none" w:sz="0" w:space="0" w:color="auto"/>
      </w:divBdr>
    </w:div>
    <w:div w:id="549464430">
      <w:bodyDiv w:val="1"/>
      <w:marLeft w:val="0"/>
      <w:marRight w:val="0"/>
      <w:marTop w:val="0"/>
      <w:marBottom w:val="0"/>
      <w:divBdr>
        <w:top w:val="none" w:sz="0" w:space="0" w:color="auto"/>
        <w:left w:val="none" w:sz="0" w:space="0" w:color="auto"/>
        <w:bottom w:val="none" w:sz="0" w:space="0" w:color="auto"/>
        <w:right w:val="none" w:sz="0" w:space="0" w:color="auto"/>
      </w:divBdr>
    </w:div>
    <w:div w:id="593561731">
      <w:bodyDiv w:val="1"/>
      <w:marLeft w:val="0"/>
      <w:marRight w:val="0"/>
      <w:marTop w:val="0"/>
      <w:marBottom w:val="0"/>
      <w:divBdr>
        <w:top w:val="none" w:sz="0" w:space="0" w:color="auto"/>
        <w:left w:val="none" w:sz="0" w:space="0" w:color="auto"/>
        <w:bottom w:val="none" w:sz="0" w:space="0" w:color="auto"/>
        <w:right w:val="none" w:sz="0" w:space="0" w:color="auto"/>
      </w:divBdr>
      <w:divsChild>
        <w:div w:id="563567169">
          <w:marLeft w:val="547"/>
          <w:marRight w:val="0"/>
          <w:marTop w:val="0"/>
          <w:marBottom w:val="0"/>
          <w:divBdr>
            <w:top w:val="none" w:sz="0" w:space="0" w:color="auto"/>
            <w:left w:val="none" w:sz="0" w:space="0" w:color="auto"/>
            <w:bottom w:val="none" w:sz="0" w:space="0" w:color="auto"/>
            <w:right w:val="none" w:sz="0" w:space="0" w:color="auto"/>
          </w:divBdr>
        </w:div>
      </w:divsChild>
    </w:div>
    <w:div w:id="618339533">
      <w:bodyDiv w:val="1"/>
      <w:marLeft w:val="0"/>
      <w:marRight w:val="0"/>
      <w:marTop w:val="0"/>
      <w:marBottom w:val="0"/>
      <w:divBdr>
        <w:top w:val="none" w:sz="0" w:space="0" w:color="auto"/>
        <w:left w:val="none" w:sz="0" w:space="0" w:color="auto"/>
        <w:bottom w:val="none" w:sz="0" w:space="0" w:color="auto"/>
        <w:right w:val="none" w:sz="0" w:space="0" w:color="auto"/>
      </w:divBdr>
      <w:divsChild>
        <w:div w:id="713234535">
          <w:marLeft w:val="547"/>
          <w:marRight w:val="0"/>
          <w:marTop w:val="0"/>
          <w:marBottom w:val="0"/>
          <w:divBdr>
            <w:top w:val="none" w:sz="0" w:space="0" w:color="auto"/>
            <w:left w:val="none" w:sz="0" w:space="0" w:color="auto"/>
            <w:bottom w:val="none" w:sz="0" w:space="0" w:color="auto"/>
            <w:right w:val="none" w:sz="0" w:space="0" w:color="auto"/>
          </w:divBdr>
        </w:div>
        <w:div w:id="1186141283">
          <w:marLeft w:val="547"/>
          <w:marRight w:val="0"/>
          <w:marTop w:val="0"/>
          <w:marBottom w:val="0"/>
          <w:divBdr>
            <w:top w:val="none" w:sz="0" w:space="0" w:color="auto"/>
            <w:left w:val="none" w:sz="0" w:space="0" w:color="auto"/>
            <w:bottom w:val="none" w:sz="0" w:space="0" w:color="auto"/>
            <w:right w:val="none" w:sz="0" w:space="0" w:color="auto"/>
          </w:divBdr>
        </w:div>
        <w:div w:id="50620719">
          <w:marLeft w:val="547"/>
          <w:marRight w:val="0"/>
          <w:marTop w:val="0"/>
          <w:marBottom w:val="0"/>
          <w:divBdr>
            <w:top w:val="none" w:sz="0" w:space="0" w:color="auto"/>
            <w:left w:val="none" w:sz="0" w:space="0" w:color="auto"/>
            <w:bottom w:val="none" w:sz="0" w:space="0" w:color="auto"/>
            <w:right w:val="none" w:sz="0" w:space="0" w:color="auto"/>
          </w:divBdr>
        </w:div>
        <w:div w:id="923150863">
          <w:marLeft w:val="547"/>
          <w:marRight w:val="0"/>
          <w:marTop w:val="0"/>
          <w:marBottom w:val="0"/>
          <w:divBdr>
            <w:top w:val="none" w:sz="0" w:space="0" w:color="auto"/>
            <w:left w:val="none" w:sz="0" w:space="0" w:color="auto"/>
            <w:bottom w:val="none" w:sz="0" w:space="0" w:color="auto"/>
            <w:right w:val="none" w:sz="0" w:space="0" w:color="auto"/>
          </w:divBdr>
        </w:div>
      </w:divsChild>
    </w:div>
    <w:div w:id="655645342">
      <w:bodyDiv w:val="1"/>
      <w:marLeft w:val="0"/>
      <w:marRight w:val="0"/>
      <w:marTop w:val="0"/>
      <w:marBottom w:val="0"/>
      <w:divBdr>
        <w:top w:val="none" w:sz="0" w:space="0" w:color="auto"/>
        <w:left w:val="none" w:sz="0" w:space="0" w:color="auto"/>
        <w:bottom w:val="none" w:sz="0" w:space="0" w:color="auto"/>
        <w:right w:val="none" w:sz="0" w:space="0" w:color="auto"/>
      </w:divBdr>
    </w:div>
    <w:div w:id="664894784">
      <w:bodyDiv w:val="1"/>
      <w:marLeft w:val="0"/>
      <w:marRight w:val="0"/>
      <w:marTop w:val="0"/>
      <w:marBottom w:val="0"/>
      <w:divBdr>
        <w:top w:val="none" w:sz="0" w:space="0" w:color="auto"/>
        <w:left w:val="none" w:sz="0" w:space="0" w:color="auto"/>
        <w:bottom w:val="none" w:sz="0" w:space="0" w:color="auto"/>
        <w:right w:val="none" w:sz="0" w:space="0" w:color="auto"/>
      </w:divBdr>
    </w:div>
    <w:div w:id="823812526">
      <w:bodyDiv w:val="1"/>
      <w:marLeft w:val="0"/>
      <w:marRight w:val="0"/>
      <w:marTop w:val="0"/>
      <w:marBottom w:val="0"/>
      <w:divBdr>
        <w:top w:val="none" w:sz="0" w:space="0" w:color="auto"/>
        <w:left w:val="none" w:sz="0" w:space="0" w:color="auto"/>
        <w:bottom w:val="none" w:sz="0" w:space="0" w:color="auto"/>
        <w:right w:val="none" w:sz="0" w:space="0" w:color="auto"/>
      </w:divBdr>
      <w:divsChild>
        <w:div w:id="33388490">
          <w:marLeft w:val="0"/>
          <w:marRight w:val="0"/>
          <w:marTop w:val="0"/>
          <w:marBottom w:val="0"/>
          <w:divBdr>
            <w:top w:val="none" w:sz="0" w:space="0" w:color="auto"/>
            <w:left w:val="none" w:sz="0" w:space="0" w:color="auto"/>
            <w:bottom w:val="none" w:sz="0" w:space="0" w:color="auto"/>
            <w:right w:val="none" w:sz="0" w:space="0" w:color="auto"/>
          </w:divBdr>
        </w:div>
      </w:divsChild>
    </w:div>
    <w:div w:id="838807726">
      <w:bodyDiv w:val="1"/>
      <w:marLeft w:val="0"/>
      <w:marRight w:val="0"/>
      <w:marTop w:val="0"/>
      <w:marBottom w:val="0"/>
      <w:divBdr>
        <w:top w:val="none" w:sz="0" w:space="0" w:color="auto"/>
        <w:left w:val="none" w:sz="0" w:space="0" w:color="auto"/>
        <w:bottom w:val="none" w:sz="0" w:space="0" w:color="auto"/>
        <w:right w:val="none" w:sz="0" w:space="0" w:color="auto"/>
      </w:divBdr>
    </w:div>
    <w:div w:id="839155314">
      <w:bodyDiv w:val="1"/>
      <w:marLeft w:val="0"/>
      <w:marRight w:val="0"/>
      <w:marTop w:val="0"/>
      <w:marBottom w:val="0"/>
      <w:divBdr>
        <w:top w:val="none" w:sz="0" w:space="0" w:color="auto"/>
        <w:left w:val="none" w:sz="0" w:space="0" w:color="auto"/>
        <w:bottom w:val="none" w:sz="0" w:space="0" w:color="auto"/>
        <w:right w:val="none" w:sz="0" w:space="0" w:color="auto"/>
      </w:divBdr>
    </w:div>
    <w:div w:id="840779373">
      <w:bodyDiv w:val="1"/>
      <w:marLeft w:val="0"/>
      <w:marRight w:val="0"/>
      <w:marTop w:val="0"/>
      <w:marBottom w:val="0"/>
      <w:divBdr>
        <w:top w:val="none" w:sz="0" w:space="0" w:color="auto"/>
        <w:left w:val="none" w:sz="0" w:space="0" w:color="auto"/>
        <w:bottom w:val="none" w:sz="0" w:space="0" w:color="auto"/>
        <w:right w:val="none" w:sz="0" w:space="0" w:color="auto"/>
      </w:divBdr>
      <w:divsChild>
        <w:div w:id="53239801">
          <w:marLeft w:val="547"/>
          <w:marRight w:val="0"/>
          <w:marTop w:val="0"/>
          <w:marBottom w:val="0"/>
          <w:divBdr>
            <w:top w:val="none" w:sz="0" w:space="0" w:color="auto"/>
            <w:left w:val="none" w:sz="0" w:space="0" w:color="auto"/>
            <w:bottom w:val="none" w:sz="0" w:space="0" w:color="auto"/>
            <w:right w:val="none" w:sz="0" w:space="0" w:color="auto"/>
          </w:divBdr>
        </w:div>
        <w:div w:id="1330788761">
          <w:marLeft w:val="547"/>
          <w:marRight w:val="0"/>
          <w:marTop w:val="0"/>
          <w:marBottom w:val="0"/>
          <w:divBdr>
            <w:top w:val="none" w:sz="0" w:space="0" w:color="auto"/>
            <w:left w:val="none" w:sz="0" w:space="0" w:color="auto"/>
            <w:bottom w:val="none" w:sz="0" w:space="0" w:color="auto"/>
            <w:right w:val="none" w:sz="0" w:space="0" w:color="auto"/>
          </w:divBdr>
        </w:div>
        <w:div w:id="1444962656">
          <w:marLeft w:val="547"/>
          <w:marRight w:val="0"/>
          <w:marTop w:val="0"/>
          <w:marBottom w:val="0"/>
          <w:divBdr>
            <w:top w:val="none" w:sz="0" w:space="0" w:color="auto"/>
            <w:left w:val="none" w:sz="0" w:space="0" w:color="auto"/>
            <w:bottom w:val="none" w:sz="0" w:space="0" w:color="auto"/>
            <w:right w:val="none" w:sz="0" w:space="0" w:color="auto"/>
          </w:divBdr>
        </w:div>
        <w:div w:id="668950965">
          <w:marLeft w:val="547"/>
          <w:marRight w:val="0"/>
          <w:marTop w:val="0"/>
          <w:marBottom w:val="0"/>
          <w:divBdr>
            <w:top w:val="none" w:sz="0" w:space="0" w:color="auto"/>
            <w:left w:val="none" w:sz="0" w:space="0" w:color="auto"/>
            <w:bottom w:val="none" w:sz="0" w:space="0" w:color="auto"/>
            <w:right w:val="none" w:sz="0" w:space="0" w:color="auto"/>
          </w:divBdr>
        </w:div>
        <w:div w:id="1627195300">
          <w:marLeft w:val="547"/>
          <w:marRight w:val="0"/>
          <w:marTop w:val="0"/>
          <w:marBottom w:val="0"/>
          <w:divBdr>
            <w:top w:val="none" w:sz="0" w:space="0" w:color="auto"/>
            <w:left w:val="none" w:sz="0" w:space="0" w:color="auto"/>
            <w:bottom w:val="none" w:sz="0" w:space="0" w:color="auto"/>
            <w:right w:val="none" w:sz="0" w:space="0" w:color="auto"/>
          </w:divBdr>
        </w:div>
        <w:div w:id="460726923">
          <w:marLeft w:val="547"/>
          <w:marRight w:val="0"/>
          <w:marTop w:val="0"/>
          <w:marBottom w:val="0"/>
          <w:divBdr>
            <w:top w:val="none" w:sz="0" w:space="0" w:color="auto"/>
            <w:left w:val="none" w:sz="0" w:space="0" w:color="auto"/>
            <w:bottom w:val="none" w:sz="0" w:space="0" w:color="auto"/>
            <w:right w:val="none" w:sz="0" w:space="0" w:color="auto"/>
          </w:divBdr>
        </w:div>
      </w:divsChild>
    </w:div>
    <w:div w:id="845943081">
      <w:bodyDiv w:val="1"/>
      <w:marLeft w:val="0"/>
      <w:marRight w:val="0"/>
      <w:marTop w:val="0"/>
      <w:marBottom w:val="0"/>
      <w:divBdr>
        <w:top w:val="none" w:sz="0" w:space="0" w:color="auto"/>
        <w:left w:val="none" w:sz="0" w:space="0" w:color="auto"/>
        <w:bottom w:val="none" w:sz="0" w:space="0" w:color="auto"/>
        <w:right w:val="none" w:sz="0" w:space="0" w:color="auto"/>
      </w:divBdr>
    </w:div>
    <w:div w:id="849489761">
      <w:bodyDiv w:val="1"/>
      <w:marLeft w:val="0"/>
      <w:marRight w:val="0"/>
      <w:marTop w:val="0"/>
      <w:marBottom w:val="0"/>
      <w:divBdr>
        <w:top w:val="none" w:sz="0" w:space="0" w:color="auto"/>
        <w:left w:val="none" w:sz="0" w:space="0" w:color="auto"/>
        <w:bottom w:val="none" w:sz="0" w:space="0" w:color="auto"/>
        <w:right w:val="none" w:sz="0" w:space="0" w:color="auto"/>
      </w:divBdr>
    </w:div>
    <w:div w:id="856430821">
      <w:bodyDiv w:val="1"/>
      <w:marLeft w:val="0"/>
      <w:marRight w:val="0"/>
      <w:marTop w:val="0"/>
      <w:marBottom w:val="0"/>
      <w:divBdr>
        <w:top w:val="none" w:sz="0" w:space="0" w:color="auto"/>
        <w:left w:val="none" w:sz="0" w:space="0" w:color="auto"/>
        <w:bottom w:val="none" w:sz="0" w:space="0" w:color="auto"/>
        <w:right w:val="none" w:sz="0" w:space="0" w:color="auto"/>
      </w:divBdr>
    </w:div>
    <w:div w:id="886575493">
      <w:bodyDiv w:val="1"/>
      <w:marLeft w:val="0"/>
      <w:marRight w:val="0"/>
      <w:marTop w:val="0"/>
      <w:marBottom w:val="0"/>
      <w:divBdr>
        <w:top w:val="none" w:sz="0" w:space="0" w:color="auto"/>
        <w:left w:val="none" w:sz="0" w:space="0" w:color="auto"/>
        <w:bottom w:val="none" w:sz="0" w:space="0" w:color="auto"/>
        <w:right w:val="none" w:sz="0" w:space="0" w:color="auto"/>
      </w:divBdr>
    </w:div>
    <w:div w:id="894703374">
      <w:bodyDiv w:val="1"/>
      <w:marLeft w:val="0"/>
      <w:marRight w:val="0"/>
      <w:marTop w:val="0"/>
      <w:marBottom w:val="0"/>
      <w:divBdr>
        <w:top w:val="none" w:sz="0" w:space="0" w:color="auto"/>
        <w:left w:val="none" w:sz="0" w:space="0" w:color="auto"/>
        <w:bottom w:val="none" w:sz="0" w:space="0" w:color="auto"/>
        <w:right w:val="none" w:sz="0" w:space="0" w:color="auto"/>
      </w:divBdr>
    </w:div>
    <w:div w:id="905803821">
      <w:bodyDiv w:val="1"/>
      <w:marLeft w:val="0"/>
      <w:marRight w:val="0"/>
      <w:marTop w:val="0"/>
      <w:marBottom w:val="0"/>
      <w:divBdr>
        <w:top w:val="none" w:sz="0" w:space="0" w:color="auto"/>
        <w:left w:val="none" w:sz="0" w:space="0" w:color="auto"/>
        <w:bottom w:val="none" w:sz="0" w:space="0" w:color="auto"/>
        <w:right w:val="none" w:sz="0" w:space="0" w:color="auto"/>
      </w:divBdr>
    </w:div>
    <w:div w:id="945113152">
      <w:bodyDiv w:val="1"/>
      <w:marLeft w:val="0"/>
      <w:marRight w:val="0"/>
      <w:marTop w:val="0"/>
      <w:marBottom w:val="0"/>
      <w:divBdr>
        <w:top w:val="none" w:sz="0" w:space="0" w:color="auto"/>
        <w:left w:val="none" w:sz="0" w:space="0" w:color="auto"/>
        <w:bottom w:val="none" w:sz="0" w:space="0" w:color="auto"/>
        <w:right w:val="none" w:sz="0" w:space="0" w:color="auto"/>
      </w:divBdr>
    </w:div>
    <w:div w:id="979117319">
      <w:bodyDiv w:val="1"/>
      <w:marLeft w:val="0"/>
      <w:marRight w:val="0"/>
      <w:marTop w:val="0"/>
      <w:marBottom w:val="0"/>
      <w:divBdr>
        <w:top w:val="none" w:sz="0" w:space="0" w:color="auto"/>
        <w:left w:val="none" w:sz="0" w:space="0" w:color="auto"/>
        <w:bottom w:val="none" w:sz="0" w:space="0" w:color="auto"/>
        <w:right w:val="none" w:sz="0" w:space="0" w:color="auto"/>
      </w:divBdr>
    </w:div>
    <w:div w:id="985162088">
      <w:bodyDiv w:val="1"/>
      <w:marLeft w:val="0"/>
      <w:marRight w:val="0"/>
      <w:marTop w:val="0"/>
      <w:marBottom w:val="0"/>
      <w:divBdr>
        <w:top w:val="none" w:sz="0" w:space="0" w:color="auto"/>
        <w:left w:val="none" w:sz="0" w:space="0" w:color="auto"/>
        <w:bottom w:val="none" w:sz="0" w:space="0" w:color="auto"/>
        <w:right w:val="none" w:sz="0" w:space="0" w:color="auto"/>
      </w:divBdr>
    </w:div>
    <w:div w:id="990980117">
      <w:bodyDiv w:val="1"/>
      <w:marLeft w:val="0"/>
      <w:marRight w:val="0"/>
      <w:marTop w:val="0"/>
      <w:marBottom w:val="0"/>
      <w:divBdr>
        <w:top w:val="none" w:sz="0" w:space="0" w:color="auto"/>
        <w:left w:val="none" w:sz="0" w:space="0" w:color="auto"/>
        <w:bottom w:val="none" w:sz="0" w:space="0" w:color="auto"/>
        <w:right w:val="none" w:sz="0" w:space="0" w:color="auto"/>
      </w:divBdr>
    </w:div>
    <w:div w:id="993485235">
      <w:bodyDiv w:val="1"/>
      <w:marLeft w:val="0"/>
      <w:marRight w:val="0"/>
      <w:marTop w:val="0"/>
      <w:marBottom w:val="0"/>
      <w:divBdr>
        <w:top w:val="none" w:sz="0" w:space="0" w:color="auto"/>
        <w:left w:val="none" w:sz="0" w:space="0" w:color="auto"/>
        <w:bottom w:val="none" w:sz="0" w:space="0" w:color="auto"/>
        <w:right w:val="none" w:sz="0" w:space="0" w:color="auto"/>
      </w:divBdr>
      <w:divsChild>
        <w:div w:id="688222344">
          <w:marLeft w:val="547"/>
          <w:marRight w:val="0"/>
          <w:marTop w:val="0"/>
          <w:marBottom w:val="0"/>
          <w:divBdr>
            <w:top w:val="none" w:sz="0" w:space="0" w:color="auto"/>
            <w:left w:val="none" w:sz="0" w:space="0" w:color="auto"/>
            <w:bottom w:val="none" w:sz="0" w:space="0" w:color="auto"/>
            <w:right w:val="none" w:sz="0" w:space="0" w:color="auto"/>
          </w:divBdr>
        </w:div>
      </w:divsChild>
    </w:div>
    <w:div w:id="1013580114">
      <w:bodyDiv w:val="1"/>
      <w:marLeft w:val="0"/>
      <w:marRight w:val="0"/>
      <w:marTop w:val="0"/>
      <w:marBottom w:val="0"/>
      <w:divBdr>
        <w:top w:val="none" w:sz="0" w:space="0" w:color="auto"/>
        <w:left w:val="none" w:sz="0" w:space="0" w:color="auto"/>
        <w:bottom w:val="none" w:sz="0" w:space="0" w:color="auto"/>
        <w:right w:val="none" w:sz="0" w:space="0" w:color="auto"/>
      </w:divBdr>
    </w:div>
    <w:div w:id="1031688730">
      <w:bodyDiv w:val="1"/>
      <w:marLeft w:val="0"/>
      <w:marRight w:val="0"/>
      <w:marTop w:val="0"/>
      <w:marBottom w:val="0"/>
      <w:divBdr>
        <w:top w:val="none" w:sz="0" w:space="0" w:color="auto"/>
        <w:left w:val="none" w:sz="0" w:space="0" w:color="auto"/>
        <w:bottom w:val="none" w:sz="0" w:space="0" w:color="auto"/>
        <w:right w:val="none" w:sz="0" w:space="0" w:color="auto"/>
      </w:divBdr>
    </w:div>
    <w:div w:id="1085228559">
      <w:bodyDiv w:val="1"/>
      <w:marLeft w:val="0"/>
      <w:marRight w:val="0"/>
      <w:marTop w:val="0"/>
      <w:marBottom w:val="0"/>
      <w:divBdr>
        <w:top w:val="none" w:sz="0" w:space="0" w:color="auto"/>
        <w:left w:val="none" w:sz="0" w:space="0" w:color="auto"/>
        <w:bottom w:val="none" w:sz="0" w:space="0" w:color="auto"/>
        <w:right w:val="none" w:sz="0" w:space="0" w:color="auto"/>
      </w:divBdr>
    </w:div>
    <w:div w:id="1094933411">
      <w:bodyDiv w:val="1"/>
      <w:marLeft w:val="0"/>
      <w:marRight w:val="0"/>
      <w:marTop w:val="0"/>
      <w:marBottom w:val="0"/>
      <w:divBdr>
        <w:top w:val="none" w:sz="0" w:space="0" w:color="auto"/>
        <w:left w:val="none" w:sz="0" w:space="0" w:color="auto"/>
        <w:bottom w:val="none" w:sz="0" w:space="0" w:color="auto"/>
        <w:right w:val="none" w:sz="0" w:space="0" w:color="auto"/>
      </w:divBdr>
      <w:divsChild>
        <w:div w:id="458962713">
          <w:marLeft w:val="0"/>
          <w:marRight w:val="0"/>
          <w:marTop w:val="0"/>
          <w:marBottom w:val="0"/>
          <w:divBdr>
            <w:top w:val="none" w:sz="0" w:space="0" w:color="auto"/>
            <w:left w:val="none" w:sz="0" w:space="0" w:color="auto"/>
            <w:bottom w:val="none" w:sz="0" w:space="0" w:color="auto"/>
            <w:right w:val="none" w:sz="0" w:space="0" w:color="auto"/>
          </w:divBdr>
          <w:divsChild>
            <w:div w:id="1808472737">
              <w:marLeft w:val="0"/>
              <w:marRight w:val="0"/>
              <w:marTop w:val="0"/>
              <w:marBottom w:val="0"/>
              <w:divBdr>
                <w:top w:val="none" w:sz="0" w:space="0" w:color="auto"/>
                <w:left w:val="none" w:sz="0" w:space="0" w:color="auto"/>
                <w:bottom w:val="none" w:sz="0" w:space="0" w:color="auto"/>
                <w:right w:val="none" w:sz="0" w:space="0" w:color="auto"/>
              </w:divBdr>
              <w:divsChild>
                <w:div w:id="1379816687">
                  <w:marLeft w:val="0"/>
                  <w:marRight w:val="0"/>
                  <w:marTop w:val="0"/>
                  <w:marBottom w:val="0"/>
                  <w:divBdr>
                    <w:top w:val="none" w:sz="0" w:space="0" w:color="auto"/>
                    <w:left w:val="none" w:sz="0" w:space="0" w:color="auto"/>
                    <w:bottom w:val="none" w:sz="0" w:space="0" w:color="auto"/>
                    <w:right w:val="none" w:sz="0" w:space="0" w:color="auto"/>
                  </w:divBdr>
                  <w:divsChild>
                    <w:div w:id="718435305">
                      <w:marLeft w:val="0"/>
                      <w:marRight w:val="0"/>
                      <w:marTop w:val="0"/>
                      <w:marBottom w:val="0"/>
                      <w:divBdr>
                        <w:top w:val="none" w:sz="0" w:space="0" w:color="auto"/>
                        <w:left w:val="none" w:sz="0" w:space="0" w:color="auto"/>
                        <w:bottom w:val="none" w:sz="0" w:space="0" w:color="auto"/>
                        <w:right w:val="none" w:sz="0" w:space="0" w:color="auto"/>
                      </w:divBdr>
                      <w:divsChild>
                        <w:div w:id="55162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1992768">
      <w:bodyDiv w:val="1"/>
      <w:marLeft w:val="0"/>
      <w:marRight w:val="0"/>
      <w:marTop w:val="0"/>
      <w:marBottom w:val="0"/>
      <w:divBdr>
        <w:top w:val="none" w:sz="0" w:space="0" w:color="auto"/>
        <w:left w:val="none" w:sz="0" w:space="0" w:color="auto"/>
        <w:bottom w:val="none" w:sz="0" w:space="0" w:color="auto"/>
        <w:right w:val="none" w:sz="0" w:space="0" w:color="auto"/>
      </w:divBdr>
      <w:divsChild>
        <w:div w:id="378631865">
          <w:marLeft w:val="0"/>
          <w:marRight w:val="0"/>
          <w:marTop w:val="0"/>
          <w:marBottom w:val="0"/>
          <w:divBdr>
            <w:top w:val="none" w:sz="0" w:space="0" w:color="auto"/>
            <w:left w:val="none" w:sz="0" w:space="0" w:color="auto"/>
            <w:bottom w:val="none" w:sz="0" w:space="0" w:color="auto"/>
            <w:right w:val="none" w:sz="0" w:space="0" w:color="auto"/>
          </w:divBdr>
        </w:div>
      </w:divsChild>
    </w:div>
    <w:div w:id="1123959161">
      <w:bodyDiv w:val="1"/>
      <w:marLeft w:val="0"/>
      <w:marRight w:val="0"/>
      <w:marTop w:val="0"/>
      <w:marBottom w:val="0"/>
      <w:divBdr>
        <w:top w:val="none" w:sz="0" w:space="0" w:color="auto"/>
        <w:left w:val="none" w:sz="0" w:space="0" w:color="auto"/>
        <w:bottom w:val="none" w:sz="0" w:space="0" w:color="auto"/>
        <w:right w:val="none" w:sz="0" w:space="0" w:color="auto"/>
      </w:divBdr>
    </w:div>
    <w:div w:id="1151680415">
      <w:bodyDiv w:val="1"/>
      <w:marLeft w:val="0"/>
      <w:marRight w:val="0"/>
      <w:marTop w:val="0"/>
      <w:marBottom w:val="0"/>
      <w:divBdr>
        <w:top w:val="none" w:sz="0" w:space="0" w:color="auto"/>
        <w:left w:val="none" w:sz="0" w:space="0" w:color="auto"/>
        <w:bottom w:val="none" w:sz="0" w:space="0" w:color="auto"/>
        <w:right w:val="none" w:sz="0" w:space="0" w:color="auto"/>
      </w:divBdr>
    </w:div>
    <w:div w:id="1164511962">
      <w:bodyDiv w:val="1"/>
      <w:marLeft w:val="0"/>
      <w:marRight w:val="0"/>
      <w:marTop w:val="0"/>
      <w:marBottom w:val="0"/>
      <w:divBdr>
        <w:top w:val="none" w:sz="0" w:space="0" w:color="auto"/>
        <w:left w:val="none" w:sz="0" w:space="0" w:color="auto"/>
        <w:bottom w:val="none" w:sz="0" w:space="0" w:color="auto"/>
        <w:right w:val="none" w:sz="0" w:space="0" w:color="auto"/>
      </w:divBdr>
    </w:div>
    <w:div w:id="1181090530">
      <w:bodyDiv w:val="1"/>
      <w:marLeft w:val="0"/>
      <w:marRight w:val="0"/>
      <w:marTop w:val="0"/>
      <w:marBottom w:val="0"/>
      <w:divBdr>
        <w:top w:val="none" w:sz="0" w:space="0" w:color="auto"/>
        <w:left w:val="none" w:sz="0" w:space="0" w:color="auto"/>
        <w:bottom w:val="none" w:sz="0" w:space="0" w:color="auto"/>
        <w:right w:val="none" w:sz="0" w:space="0" w:color="auto"/>
      </w:divBdr>
      <w:divsChild>
        <w:div w:id="1241480750">
          <w:marLeft w:val="0"/>
          <w:marRight w:val="0"/>
          <w:marTop w:val="0"/>
          <w:marBottom w:val="0"/>
          <w:divBdr>
            <w:top w:val="none" w:sz="0" w:space="0" w:color="auto"/>
            <w:left w:val="none" w:sz="0" w:space="0" w:color="auto"/>
            <w:bottom w:val="none" w:sz="0" w:space="0" w:color="auto"/>
            <w:right w:val="none" w:sz="0" w:space="0" w:color="auto"/>
          </w:divBdr>
          <w:divsChild>
            <w:div w:id="821239105">
              <w:marLeft w:val="0"/>
              <w:marRight w:val="0"/>
              <w:marTop w:val="0"/>
              <w:marBottom w:val="0"/>
              <w:divBdr>
                <w:top w:val="none" w:sz="0" w:space="0" w:color="auto"/>
                <w:left w:val="none" w:sz="0" w:space="0" w:color="auto"/>
                <w:bottom w:val="none" w:sz="0" w:space="0" w:color="auto"/>
                <w:right w:val="none" w:sz="0" w:space="0" w:color="auto"/>
              </w:divBdr>
              <w:divsChild>
                <w:div w:id="660159600">
                  <w:marLeft w:val="0"/>
                  <w:marRight w:val="0"/>
                  <w:marTop w:val="0"/>
                  <w:marBottom w:val="0"/>
                  <w:divBdr>
                    <w:top w:val="none" w:sz="0" w:space="0" w:color="auto"/>
                    <w:left w:val="none" w:sz="0" w:space="0" w:color="auto"/>
                    <w:bottom w:val="none" w:sz="0" w:space="0" w:color="auto"/>
                    <w:right w:val="none" w:sz="0" w:space="0" w:color="auto"/>
                  </w:divBdr>
                  <w:divsChild>
                    <w:div w:id="206337897">
                      <w:marLeft w:val="5860"/>
                      <w:marRight w:val="0"/>
                      <w:marTop w:val="0"/>
                      <w:marBottom w:val="0"/>
                      <w:divBdr>
                        <w:top w:val="none" w:sz="0" w:space="0" w:color="auto"/>
                        <w:left w:val="none" w:sz="0" w:space="0" w:color="auto"/>
                        <w:bottom w:val="none" w:sz="0" w:space="0" w:color="auto"/>
                        <w:right w:val="none" w:sz="0" w:space="0" w:color="auto"/>
                      </w:divBdr>
                      <w:divsChild>
                        <w:div w:id="1317954380">
                          <w:marLeft w:val="0"/>
                          <w:marRight w:val="0"/>
                          <w:marTop w:val="0"/>
                          <w:marBottom w:val="0"/>
                          <w:divBdr>
                            <w:top w:val="none" w:sz="0" w:space="0" w:color="auto"/>
                            <w:left w:val="none" w:sz="0" w:space="0" w:color="auto"/>
                            <w:bottom w:val="none" w:sz="0" w:space="0" w:color="auto"/>
                            <w:right w:val="none" w:sz="0" w:space="0" w:color="auto"/>
                          </w:divBdr>
                          <w:divsChild>
                            <w:div w:id="646975037">
                              <w:marLeft w:val="0"/>
                              <w:marRight w:val="0"/>
                              <w:marTop w:val="0"/>
                              <w:marBottom w:val="0"/>
                              <w:divBdr>
                                <w:top w:val="none" w:sz="0" w:space="0" w:color="auto"/>
                                <w:left w:val="none" w:sz="0" w:space="0" w:color="auto"/>
                                <w:bottom w:val="none" w:sz="0" w:space="0" w:color="auto"/>
                                <w:right w:val="none" w:sz="0" w:space="0" w:color="auto"/>
                              </w:divBdr>
                            </w:div>
                            <w:div w:id="1275672001">
                              <w:marLeft w:val="0"/>
                              <w:marRight w:val="0"/>
                              <w:marTop w:val="0"/>
                              <w:marBottom w:val="0"/>
                              <w:divBdr>
                                <w:top w:val="none" w:sz="0" w:space="0" w:color="auto"/>
                                <w:left w:val="none" w:sz="0" w:space="0" w:color="auto"/>
                                <w:bottom w:val="none" w:sz="0" w:space="0" w:color="auto"/>
                                <w:right w:val="none" w:sz="0" w:space="0" w:color="auto"/>
                              </w:divBdr>
                            </w:div>
                            <w:div w:id="177852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3056607">
      <w:bodyDiv w:val="1"/>
      <w:marLeft w:val="0"/>
      <w:marRight w:val="0"/>
      <w:marTop w:val="0"/>
      <w:marBottom w:val="0"/>
      <w:divBdr>
        <w:top w:val="none" w:sz="0" w:space="0" w:color="auto"/>
        <w:left w:val="none" w:sz="0" w:space="0" w:color="auto"/>
        <w:bottom w:val="none" w:sz="0" w:space="0" w:color="auto"/>
        <w:right w:val="none" w:sz="0" w:space="0" w:color="auto"/>
      </w:divBdr>
    </w:div>
    <w:div w:id="1183203677">
      <w:bodyDiv w:val="1"/>
      <w:marLeft w:val="0"/>
      <w:marRight w:val="0"/>
      <w:marTop w:val="0"/>
      <w:marBottom w:val="0"/>
      <w:divBdr>
        <w:top w:val="none" w:sz="0" w:space="0" w:color="auto"/>
        <w:left w:val="none" w:sz="0" w:space="0" w:color="auto"/>
        <w:bottom w:val="none" w:sz="0" w:space="0" w:color="auto"/>
        <w:right w:val="none" w:sz="0" w:space="0" w:color="auto"/>
      </w:divBdr>
    </w:div>
    <w:div w:id="1205101634">
      <w:bodyDiv w:val="1"/>
      <w:marLeft w:val="0"/>
      <w:marRight w:val="0"/>
      <w:marTop w:val="0"/>
      <w:marBottom w:val="0"/>
      <w:divBdr>
        <w:top w:val="none" w:sz="0" w:space="0" w:color="auto"/>
        <w:left w:val="none" w:sz="0" w:space="0" w:color="auto"/>
        <w:bottom w:val="none" w:sz="0" w:space="0" w:color="auto"/>
        <w:right w:val="none" w:sz="0" w:space="0" w:color="auto"/>
      </w:divBdr>
    </w:div>
    <w:div w:id="1227884045">
      <w:bodyDiv w:val="1"/>
      <w:marLeft w:val="0"/>
      <w:marRight w:val="0"/>
      <w:marTop w:val="0"/>
      <w:marBottom w:val="0"/>
      <w:divBdr>
        <w:top w:val="none" w:sz="0" w:space="0" w:color="auto"/>
        <w:left w:val="none" w:sz="0" w:space="0" w:color="auto"/>
        <w:bottom w:val="none" w:sz="0" w:space="0" w:color="auto"/>
        <w:right w:val="none" w:sz="0" w:space="0" w:color="auto"/>
      </w:divBdr>
    </w:div>
    <w:div w:id="1229538705">
      <w:bodyDiv w:val="1"/>
      <w:marLeft w:val="0"/>
      <w:marRight w:val="0"/>
      <w:marTop w:val="0"/>
      <w:marBottom w:val="0"/>
      <w:divBdr>
        <w:top w:val="none" w:sz="0" w:space="0" w:color="auto"/>
        <w:left w:val="none" w:sz="0" w:space="0" w:color="auto"/>
        <w:bottom w:val="none" w:sz="0" w:space="0" w:color="auto"/>
        <w:right w:val="none" w:sz="0" w:space="0" w:color="auto"/>
      </w:divBdr>
    </w:div>
    <w:div w:id="1238444059">
      <w:bodyDiv w:val="1"/>
      <w:marLeft w:val="0"/>
      <w:marRight w:val="0"/>
      <w:marTop w:val="0"/>
      <w:marBottom w:val="0"/>
      <w:divBdr>
        <w:top w:val="none" w:sz="0" w:space="0" w:color="auto"/>
        <w:left w:val="none" w:sz="0" w:space="0" w:color="auto"/>
        <w:bottom w:val="none" w:sz="0" w:space="0" w:color="auto"/>
        <w:right w:val="none" w:sz="0" w:space="0" w:color="auto"/>
      </w:divBdr>
    </w:div>
    <w:div w:id="1243181583">
      <w:bodyDiv w:val="1"/>
      <w:marLeft w:val="0"/>
      <w:marRight w:val="0"/>
      <w:marTop w:val="0"/>
      <w:marBottom w:val="0"/>
      <w:divBdr>
        <w:top w:val="none" w:sz="0" w:space="0" w:color="auto"/>
        <w:left w:val="none" w:sz="0" w:space="0" w:color="auto"/>
        <w:bottom w:val="none" w:sz="0" w:space="0" w:color="auto"/>
        <w:right w:val="none" w:sz="0" w:space="0" w:color="auto"/>
      </w:divBdr>
      <w:divsChild>
        <w:div w:id="411661385">
          <w:marLeft w:val="0"/>
          <w:marRight w:val="0"/>
          <w:marTop w:val="0"/>
          <w:marBottom w:val="0"/>
          <w:divBdr>
            <w:top w:val="none" w:sz="0" w:space="0" w:color="auto"/>
            <w:left w:val="none" w:sz="0" w:space="0" w:color="auto"/>
            <w:bottom w:val="none" w:sz="0" w:space="0" w:color="auto"/>
            <w:right w:val="none" w:sz="0" w:space="0" w:color="auto"/>
          </w:divBdr>
        </w:div>
      </w:divsChild>
    </w:div>
    <w:div w:id="1282223920">
      <w:bodyDiv w:val="1"/>
      <w:marLeft w:val="0"/>
      <w:marRight w:val="0"/>
      <w:marTop w:val="0"/>
      <w:marBottom w:val="0"/>
      <w:divBdr>
        <w:top w:val="none" w:sz="0" w:space="0" w:color="auto"/>
        <w:left w:val="none" w:sz="0" w:space="0" w:color="auto"/>
        <w:bottom w:val="none" w:sz="0" w:space="0" w:color="auto"/>
        <w:right w:val="none" w:sz="0" w:space="0" w:color="auto"/>
      </w:divBdr>
      <w:divsChild>
        <w:div w:id="81608917">
          <w:marLeft w:val="0"/>
          <w:marRight w:val="0"/>
          <w:marTop w:val="0"/>
          <w:marBottom w:val="0"/>
          <w:divBdr>
            <w:top w:val="none" w:sz="0" w:space="0" w:color="auto"/>
            <w:left w:val="none" w:sz="0" w:space="0" w:color="auto"/>
            <w:bottom w:val="none" w:sz="0" w:space="0" w:color="auto"/>
            <w:right w:val="none" w:sz="0" w:space="0" w:color="auto"/>
          </w:divBdr>
        </w:div>
        <w:div w:id="170223534">
          <w:marLeft w:val="0"/>
          <w:marRight w:val="0"/>
          <w:marTop w:val="0"/>
          <w:marBottom w:val="0"/>
          <w:divBdr>
            <w:top w:val="none" w:sz="0" w:space="0" w:color="auto"/>
            <w:left w:val="none" w:sz="0" w:space="0" w:color="auto"/>
            <w:bottom w:val="none" w:sz="0" w:space="0" w:color="auto"/>
            <w:right w:val="none" w:sz="0" w:space="0" w:color="auto"/>
          </w:divBdr>
        </w:div>
        <w:div w:id="181743347">
          <w:marLeft w:val="0"/>
          <w:marRight w:val="0"/>
          <w:marTop w:val="0"/>
          <w:marBottom w:val="0"/>
          <w:divBdr>
            <w:top w:val="none" w:sz="0" w:space="0" w:color="auto"/>
            <w:left w:val="none" w:sz="0" w:space="0" w:color="auto"/>
            <w:bottom w:val="none" w:sz="0" w:space="0" w:color="auto"/>
            <w:right w:val="none" w:sz="0" w:space="0" w:color="auto"/>
          </w:divBdr>
        </w:div>
        <w:div w:id="228225596">
          <w:marLeft w:val="0"/>
          <w:marRight w:val="0"/>
          <w:marTop w:val="0"/>
          <w:marBottom w:val="0"/>
          <w:divBdr>
            <w:top w:val="none" w:sz="0" w:space="0" w:color="auto"/>
            <w:left w:val="none" w:sz="0" w:space="0" w:color="auto"/>
            <w:bottom w:val="none" w:sz="0" w:space="0" w:color="auto"/>
            <w:right w:val="none" w:sz="0" w:space="0" w:color="auto"/>
          </w:divBdr>
        </w:div>
        <w:div w:id="249847989">
          <w:marLeft w:val="0"/>
          <w:marRight w:val="0"/>
          <w:marTop w:val="0"/>
          <w:marBottom w:val="0"/>
          <w:divBdr>
            <w:top w:val="none" w:sz="0" w:space="0" w:color="auto"/>
            <w:left w:val="none" w:sz="0" w:space="0" w:color="auto"/>
            <w:bottom w:val="none" w:sz="0" w:space="0" w:color="auto"/>
            <w:right w:val="none" w:sz="0" w:space="0" w:color="auto"/>
          </w:divBdr>
        </w:div>
        <w:div w:id="369185418">
          <w:marLeft w:val="0"/>
          <w:marRight w:val="0"/>
          <w:marTop w:val="0"/>
          <w:marBottom w:val="0"/>
          <w:divBdr>
            <w:top w:val="none" w:sz="0" w:space="0" w:color="auto"/>
            <w:left w:val="none" w:sz="0" w:space="0" w:color="auto"/>
            <w:bottom w:val="none" w:sz="0" w:space="0" w:color="auto"/>
            <w:right w:val="none" w:sz="0" w:space="0" w:color="auto"/>
          </w:divBdr>
        </w:div>
        <w:div w:id="724450775">
          <w:marLeft w:val="0"/>
          <w:marRight w:val="0"/>
          <w:marTop w:val="0"/>
          <w:marBottom w:val="0"/>
          <w:divBdr>
            <w:top w:val="none" w:sz="0" w:space="0" w:color="auto"/>
            <w:left w:val="none" w:sz="0" w:space="0" w:color="auto"/>
            <w:bottom w:val="none" w:sz="0" w:space="0" w:color="auto"/>
            <w:right w:val="none" w:sz="0" w:space="0" w:color="auto"/>
          </w:divBdr>
        </w:div>
        <w:div w:id="753934758">
          <w:marLeft w:val="0"/>
          <w:marRight w:val="0"/>
          <w:marTop w:val="0"/>
          <w:marBottom w:val="0"/>
          <w:divBdr>
            <w:top w:val="none" w:sz="0" w:space="0" w:color="auto"/>
            <w:left w:val="none" w:sz="0" w:space="0" w:color="auto"/>
            <w:bottom w:val="none" w:sz="0" w:space="0" w:color="auto"/>
            <w:right w:val="none" w:sz="0" w:space="0" w:color="auto"/>
          </w:divBdr>
        </w:div>
        <w:div w:id="768768855">
          <w:marLeft w:val="0"/>
          <w:marRight w:val="0"/>
          <w:marTop w:val="0"/>
          <w:marBottom w:val="0"/>
          <w:divBdr>
            <w:top w:val="none" w:sz="0" w:space="0" w:color="auto"/>
            <w:left w:val="none" w:sz="0" w:space="0" w:color="auto"/>
            <w:bottom w:val="none" w:sz="0" w:space="0" w:color="auto"/>
            <w:right w:val="none" w:sz="0" w:space="0" w:color="auto"/>
          </w:divBdr>
        </w:div>
        <w:div w:id="840970477">
          <w:marLeft w:val="0"/>
          <w:marRight w:val="0"/>
          <w:marTop w:val="0"/>
          <w:marBottom w:val="0"/>
          <w:divBdr>
            <w:top w:val="none" w:sz="0" w:space="0" w:color="auto"/>
            <w:left w:val="none" w:sz="0" w:space="0" w:color="auto"/>
            <w:bottom w:val="none" w:sz="0" w:space="0" w:color="auto"/>
            <w:right w:val="none" w:sz="0" w:space="0" w:color="auto"/>
          </w:divBdr>
        </w:div>
        <w:div w:id="950085625">
          <w:marLeft w:val="0"/>
          <w:marRight w:val="0"/>
          <w:marTop w:val="0"/>
          <w:marBottom w:val="0"/>
          <w:divBdr>
            <w:top w:val="none" w:sz="0" w:space="0" w:color="auto"/>
            <w:left w:val="none" w:sz="0" w:space="0" w:color="auto"/>
            <w:bottom w:val="none" w:sz="0" w:space="0" w:color="auto"/>
            <w:right w:val="none" w:sz="0" w:space="0" w:color="auto"/>
          </w:divBdr>
        </w:div>
        <w:div w:id="998463748">
          <w:marLeft w:val="0"/>
          <w:marRight w:val="0"/>
          <w:marTop w:val="0"/>
          <w:marBottom w:val="0"/>
          <w:divBdr>
            <w:top w:val="none" w:sz="0" w:space="0" w:color="auto"/>
            <w:left w:val="none" w:sz="0" w:space="0" w:color="auto"/>
            <w:bottom w:val="none" w:sz="0" w:space="0" w:color="auto"/>
            <w:right w:val="none" w:sz="0" w:space="0" w:color="auto"/>
          </w:divBdr>
        </w:div>
        <w:div w:id="1086146515">
          <w:marLeft w:val="0"/>
          <w:marRight w:val="0"/>
          <w:marTop w:val="0"/>
          <w:marBottom w:val="0"/>
          <w:divBdr>
            <w:top w:val="none" w:sz="0" w:space="0" w:color="auto"/>
            <w:left w:val="none" w:sz="0" w:space="0" w:color="auto"/>
            <w:bottom w:val="none" w:sz="0" w:space="0" w:color="auto"/>
            <w:right w:val="none" w:sz="0" w:space="0" w:color="auto"/>
          </w:divBdr>
        </w:div>
        <w:div w:id="1095635794">
          <w:marLeft w:val="0"/>
          <w:marRight w:val="0"/>
          <w:marTop w:val="0"/>
          <w:marBottom w:val="0"/>
          <w:divBdr>
            <w:top w:val="none" w:sz="0" w:space="0" w:color="auto"/>
            <w:left w:val="none" w:sz="0" w:space="0" w:color="auto"/>
            <w:bottom w:val="none" w:sz="0" w:space="0" w:color="auto"/>
            <w:right w:val="none" w:sz="0" w:space="0" w:color="auto"/>
          </w:divBdr>
        </w:div>
        <w:div w:id="1768228536">
          <w:marLeft w:val="0"/>
          <w:marRight w:val="0"/>
          <w:marTop w:val="0"/>
          <w:marBottom w:val="0"/>
          <w:divBdr>
            <w:top w:val="none" w:sz="0" w:space="0" w:color="auto"/>
            <w:left w:val="none" w:sz="0" w:space="0" w:color="auto"/>
            <w:bottom w:val="none" w:sz="0" w:space="0" w:color="auto"/>
            <w:right w:val="none" w:sz="0" w:space="0" w:color="auto"/>
          </w:divBdr>
        </w:div>
        <w:div w:id="1954512479">
          <w:marLeft w:val="0"/>
          <w:marRight w:val="0"/>
          <w:marTop w:val="0"/>
          <w:marBottom w:val="0"/>
          <w:divBdr>
            <w:top w:val="none" w:sz="0" w:space="0" w:color="auto"/>
            <w:left w:val="none" w:sz="0" w:space="0" w:color="auto"/>
            <w:bottom w:val="none" w:sz="0" w:space="0" w:color="auto"/>
            <w:right w:val="none" w:sz="0" w:space="0" w:color="auto"/>
          </w:divBdr>
        </w:div>
        <w:div w:id="2033725630">
          <w:marLeft w:val="0"/>
          <w:marRight w:val="0"/>
          <w:marTop w:val="0"/>
          <w:marBottom w:val="0"/>
          <w:divBdr>
            <w:top w:val="none" w:sz="0" w:space="0" w:color="auto"/>
            <w:left w:val="none" w:sz="0" w:space="0" w:color="auto"/>
            <w:bottom w:val="none" w:sz="0" w:space="0" w:color="auto"/>
            <w:right w:val="none" w:sz="0" w:space="0" w:color="auto"/>
          </w:divBdr>
        </w:div>
        <w:div w:id="2109500325">
          <w:marLeft w:val="0"/>
          <w:marRight w:val="0"/>
          <w:marTop w:val="0"/>
          <w:marBottom w:val="0"/>
          <w:divBdr>
            <w:top w:val="none" w:sz="0" w:space="0" w:color="auto"/>
            <w:left w:val="none" w:sz="0" w:space="0" w:color="auto"/>
            <w:bottom w:val="none" w:sz="0" w:space="0" w:color="auto"/>
            <w:right w:val="none" w:sz="0" w:space="0" w:color="auto"/>
          </w:divBdr>
        </w:div>
        <w:div w:id="2116441659">
          <w:marLeft w:val="0"/>
          <w:marRight w:val="0"/>
          <w:marTop w:val="0"/>
          <w:marBottom w:val="0"/>
          <w:divBdr>
            <w:top w:val="none" w:sz="0" w:space="0" w:color="auto"/>
            <w:left w:val="none" w:sz="0" w:space="0" w:color="auto"/>
            <w:bottom w:val="none" w:sz="0" w:space="0" w:color="auto"/>
            <w:right w:val="none" w:sz="0" w:space="0" w:color="auto"/>
          </w:divBdr>
        </w:div>
      </w:divsChild>
    </w:div>
    <w:div w:id="1294095145">
      <w:bodyDiv w:val="1"/>
      <w:marLeft w:val="0"/>
      <w:marRight w:val="0"/>
      <w:marTop w:val="0"/>
      <w:marBottom w:val="0"/>
      <w:divBdr>
        <w:top w:val="none" w:sz="0" w:space="0" w:color="auto"/>
        <w:left w:val="none" w:sz="0" w:space="0" w:color="auto"/>
        <w:bottom w:val="none" w:sz="0" w:space="0" w:color="auto"/>
        <w:right w:val="none" w:sz="0" w:space="0" w:color="auto"/>
      </w:divBdr>
    </w:div>
    <w:div w:id="1325011649">
      <w:bodyDiv w:val="1"/>
      <w:marLeft w:val="0"/>
      <w:marRight w:val="0"/>
      <w:marTop w:val="0"/>
      <w:marBottom w:val="0"/>
      <w:divBdr>
        <w:top w:val="none" w:sz="0" w:space="0" w:color="auto"/>
        <w:left w:val="none" w:sz="0" w:space="0" w:color="auto"/>
        <w:bottom w:val="none" w:sz="0" w:space="0" w:color="auto"/>
        <w:right w:val="none" w:sz="0" w:space="0" w:color="auto"/>
      </w:divBdr>
    </w:div>
    <w:div w:id="1358390652">
      <w:bodyDiv w:val="1"/>
      <w:marLeft w:val="0"/>
      <w:marRight w:val="0"/>
      <w:marTop w:val="0"/>
      <w:marBottom w:val="0"/>
      <w:divBdr>
        <w:top w:val="none" w:sz="0" w:space="0" w:color="auto"/>
        <w:left w:val="none" w:sz="0" w:space="0" w:color="auto"/>
        <w:bottom w:val="none" w:sz="0" w:space="0" w:color="auto"/>
        <w:right w:val="none" w:sz="0" w:space="0" w:color="auto"/>
      </w:divBdr>
      <w:divsChild>
        <w:div w:id="426459896">
          <w:marLeft w:val="547"/>
          <w:marRight w:val="0"/>
          <w:marTop w:val="0"/>
          <w:marBottom w:val="0"/>
          <w:divBdr>
            <w:top w:val="none" w:sz="0" w:space="0" w:color="auto"/>
            <w:left w:val="none" w:sz="0" w:space="0" w:color="auto"/>
            <w:bottom w:val="none" w:sz="0" w:space="0" w:color="auto"/>
            <w:right w:val="none" w:sz="0" w:space="0" w:color="auto"/>
          </w:divBdr>
        </w:div>
      </w:divsChild>
    </w:div>
    <w:div w:id="1437678610">
      <w:bodyDiv w:val="1"/>
      <w:marLeft w:val="0"/>
      <w:marRight w:val="0"/>
      <w:marTop w:val="0"/>
      <w:marBottom w:val="0"/>
      <w:divBdr>
        <w:top w:val="none" w:sz="0" w:space="0" w:color="auto"/>
        <w:left w:val="none" w:sz="0" w:space="0" w:color="auto"/>
        <w:bottom w:val="none" w:sz="0" w:space="0" w:color="auto"/>
        <w:right w:val="none" w:sz="0" w:space="0" w:color="auto"/>
      </w:divBdr>
    </w:div>
    <w:div w:id="1446653765">
      <w:bodyDiv w:val="1"/>
      <w:marLeft w:val="0"/>
      <w:marRight w:val="0"/>
      <w:marTop w:val="0"/>
      <w:marBottom w:val="0"/>
      <w:divBdr>
        <w:top w:val="none" w:sz="0" w:space="0" w:color="auto"/>
        <w:left w:val="none" w:sz="0" w:space="0" w:color="auto"/>
        <w:bottom w:val="none" w:sz="0" w:space="0" w:color="auto"/>
        <w:right w:val="none" w:sz="0" w:space="0" w:color="auto"/>
      </w:divBdr>
    </w:div>
    <w:div w:id="1447844104">
      <w:bodyDiv w:val="1"/>
      <w:marLeft w:val="0"/>
      <w:marRight w:val="0"/>
      <w:marTop w:val="0"/>
      <w:marBottom w:val="0"/>
      <w:divBdr>
        <w:top w:val="none" w:sz="0" w:space="0" w:color="auto"/>
        <w:left w:val="none" w:sz="0" w:space="0" w:color="auto"/>
        <w:bottom w:val="none" w:sz="0" w:space="0" w:color="auto"/>
        <w:right w:val="none" w:sz="0" w:space="0" w:color="auto"/>
      </w:divBdr>
    </w:div>
    <w:div w:id="1457023686">
      <w:bodyDiv w:val="1"/>
      <w:marLeft w:val="0"/>
      <w:marRight w:val="0"/>
      <w:marTop w:val="0"/>
      <w:marBottom w:val="0"/>
      <w:divBdr>
        <w:top w:val="none" w:sz="0" w:space="0" w:color="auto"/>
        <w:left w:val="none" w:sz="0" w:space="0" w:color="auto"/>
        <w:bottom w:val="none" w:sz="0" w:space="0" w:color="auto"/>
        <w:right w:val="none" w:sz="0" w:space="0" w:color="auto"/>
      </w:divBdr>
    </w:div>
    <w:div w:id="1457026189">
      <w:bodyDiv w:val="1"/>
      <w:marLeft w:val="0"/>
      <w:marRight w:val="0"/>
      <w:marTop w:val="0"/>
      <w:marBottom w:val="0"/>
      <w:divBdr>
        <w:top w:val="none" w:sz="0" w:space="0" w:color="auto"/>
        <w:left w:val="none" w:sz="0" w:space="0" w:color="auto"/>
        <w:bottom w:val="none" w:sz="0" w:space="0" w:color="auto"/>
        <w:right w:val="none" w:sz="0" w:space="0" w:color="auto"/>
      </w:divBdr>
      <w:divsChild>
        <w:div w:id="1527402850">
          <w:marLeft w:val="547"/>
          <w:marRight w:val="0"/>
          <w:marTop w:val="58"/>
          <w:marBottom w:val="0"/>
          <w:divBdr>
            <w:top w:val="none" w:sz="0" w:space="0" w:color="auto"/>
            <w:left w:val="none" w:sz="0" w:space="0" w:color="auto"/>
            <w:bottom w:val="none" w:sz="0" w:space="0" w:color="auto"/>
            <w:right w:val="none" w:sz="0" w:space="0" w:color="auto"/>
          </w:divBdr>
        </w:div>
        <w:div w:id="413891678">
          <w:marLeft w:val="547"/>
          <w:marRight w:val="0"/>
          <w:marTop w:val="58"/>
          <w:marBottom w:val="0"/>
          <w:divBdr>
            <w:top w:val="none" w:sz="0" w:space="0" w:color="auto"/>
            <w:left w:val="none" w:sz="0" w:space="0" w:color="auto"/>
            <w:bottom w:val="none" w:sz="0" w:space="0" w:color="auto"/>
            <w:right w:val="none" w:sz="0" w:space="0" w:color="auto"/>
          </w:divBdr>
        </w:div>
      </w:divsChild>
    </w:div>
    <w:div w:id="1463382599">
      <w:bodyDiv w:val="1"/>
      <w:marLeft w:val="0"/>
      <w:marRight w:val="0"/>
      <w:marTop w:val="0"/>
      <w:marBottom w:val="0"/>
      <w:divBdr>
        <w:top w:val="none" w:sz="0" w:space="0" w:color="auto"/>
        <w:left w:val="none" w:sz="0" w:space="0" w:color="auto"/>
        <w:bottom w:val="none" w:sz="0" w:space="0" w:color="auto"/>
        <w:right w:val="none" w:sz="0" w:space="0" w:color="auto"/>
      </w:divBdr>
      <w:divsChild>
        <w:div w:id="1807118700">
          <w:marLeft w:val="0"/>
          <w:marRight w:val="0"/>
          <w:marTop w:val="0"/>
          <w:marBottom w:val="0"/>
          <w:divBdr>
            <w:top w:val="none" w:sz="0" w:space="0" w:color="auto"/>
            <w:left w:val="none" w:sz="0" w:space="0" w:color="auto"/>
            <w:bottom w:val="none" w:sz="0" w:space="0" w:color="auto"/>
            <w:right w:val="none" w:sz="0" w:space="0" w:color="auto"/>
          </w:divBdr>
        </w:div>
      </w:divsChild>
    </w:div>
    <w:div w:id="1545095923">
      <w:bodyDiv w:val="1"/>
      <w:marLeft w:val="0"/>
      <w:marRight w:val="0"/>
      <w:marTop w:val="0"/>
      <w:marBottom w:val="0"/>
      <w:divBdr>
        <w:top w:val="none" w:sz="0" w:space="0" w:color="auto"/>
        <w:left w:val="none" w:sz="0" w:space="0" w:color="auto"/>
        <w:bottom w:val="none" w:sz="0" w:space="0" w:color="auto"/>
        <w:right w:val="none" w:sz="0" w:space="0" w:color="auto"/>
      </w:divBdr>
    </w:div>
    <w:div w:id="1548683426">
      <w:bodyDiv w:val="1"/>
      <w:marLeft w:val="0"/>
      <w:marRight w:val="0"/>
      <w:marTop w:val="0"/>
      <w:marBottom w:val="0"/>
      <w:divBdr>
        <w:top w:val="none" w:sz="0" w:space="0" w:color="auto"/>
        <w:left w:val="none" w:sz="0" w:space="0" w:color="auto"/>
        <w:bottom w:val="none" w:sz="0" w:space="0" w:color="auto"/>
        <w:right w:val="none" w:sz="0" w:space="0" w:color="auto"/>
      </w:divBdr>
    </w:div>
    <w:div w:id="1549224302">
      <w:bodyDiv w:val="1"/>
      <w:marLeft w:val="0"/>
      <w:marRight w:val="0"/>
      <w:marTop w:val="0"/>
      <w:marBottom w:val="0"/>
      <w:divBdr>
        <w:top w:val="none" w:sz="0" w:space="0" w:color="auto"/>
        <w:left w:val="none" w:sz="0" w:space="0" w:color="auto"/>
        <w:bottom w:val="none" w:sz="0" w:space="0" w:color="auto"/>
        <w:right w:val="none" w:sz="0" w:space="0" w:color="auto"/>
      </w:divBdr>
    </w:div>
    <w:div w:id="1608541883">
      <w:bodyDiv w:val="1"/>
      <w:marLeft w:val="0"/>
      <w:marRight w:val="0"/>
      <w:marTop w:val="0"/>
      <w:marBottom w:val="0"/>
      <w:divBdr>
        <w:top w:val="none" w:sz="0" w:space="0" w:color="auto"/>
        <w:left w:val="none" w:sz="0" w:space="0" w:color="auto"/>
        <w:bottom w:val="none" w:sz="0" w:space="0" w:color="auto"/>
        <w:right w:val="none" w:sz="0" w:space="0" w:color="auto"/>
      </w:divBdr>
    </w:div>
    <w:div w:id="1664581138">
      <w:bodyDiv w:val="1"/>
      <w:marLeft w:val="0"/>
      <w:marRight w:val="0"/>
      <w:marTop w:val="0"/>
      <w:marBottom w:val="0"/>
      <w:divBdr>
        <w:top w:val="none" w:sz="0" w:space="0" w:color="auto"/>
        <w:left w:val="none" w:sz="0" w:space="0" w:color="auto"/>
        <w:bottom w:val="none" w:sz="0" w:space="0" w:color="auto"/>
        <w:right w:val="none" w:sz="0" w:space="0" w:color="auto"/>
      </w:divBdr>
    </w:div>
    <w:div w:id="1670215123">
      <w:bodyDiv w:val="1"/>
      <w:marLeft w:val="0"/>
      <w:marRight w:val="0"/>
      <w:marTop w:val="0"/>
      <w:marBottom w:val="0"/>
      <w:divBdr>
        <w:top w:val="none" w:sz="0" w:space="0" w:color="auto"/>
        <w:left w:val="none" w:sz="0" w:space="0" w:color="auto"/>
        <w:bottom w:val="none" w:sz="0" w:space="0" w:color="auto"/>
        <w:right w:val="none" w:sz="0" w:space="0" w:color="auto"/>
      </w:divBdr>
    </w:div>
    <w:div w:id="1681468673">
      <w:bodyDiv w:val="1"/>
      <w:marLeft w:val="0"/>
      <w:marRight w:val="0"/>
      <w:marTop w:val="0"/>
      <w:marBottom w:val="0"/>
      <w:divBdr>
        <w:top w:val="none" w:sz="0" w:space="0" w:color="auto"/>
        <w:left w:val="none" w:sz="0" w:space="0" w:color="auto"/>
        <w:bottom w:val="none" w:sz="0" w:space="0" w:color="auto"/>
        <w:right w:val="none" w:sz="0" w:space="0" w:color="auto"/>
      </w:divBdr>
    </w:div>
    <w:div w:id="1686327149">
      <w:bodyDiv w:val="1"/>
      <w:marLeft w:val="0"/>
      <w:marRight w:val="0"/>
      <w:marTop w:val="0"/>
      <w:marBottom w:val="0"/>
      <w:divBdr>
        <w:top w:val="none" w:sz="0" w:space="0" w:color="auto"/>
        <w:left w:val="none" w:sz="0" w:space="0" w:color="auto"/>
        <w:bottom w:val="none" w:sz="0" w:space="0" w:color="auto"/>
        <w:right w:val="none" w:sz="0" w:space="0" w:color="auto"/>
      </w:divBdr>
    </w:div>
    <w:div w:id="1701467521">
      <w:bodyDiv w:val="1"/>
      <w:marLeft w:val="0"/>
      <w:marRight w:val="0"/>
      <w:marTop w:val="600"/>
      <w:marBottom w:val="600"/>
      <w:divBdr>
        <w:top w:val="none" w:sz="0" w:space="0" w:color="auto"/>
        <w:left w:val="none" w:sz="0" w:space="0" w:color="auto"/>
        <w:bottom w:val="none" w:sz="0" w:space="0" w:color="auto"/>
        <w:right w:val="none" w:sz="0" w:space="0" w:color="auto"/>
      </w:divBdr>
      <w:divsChild>
        <w:div w:id="1132671472">
          <w:marLeft w:val="0"/>
          <w:marRight w:val="0"/>
          <w:marTop w:val="0"/>
          <w:marBottom w:val="0"/>
          <w:divBdr>
            <w:top w:val="none" w:sz="0" w:space="0" w:color="auto"/>
            <w:left w:val="none" w:sz="0" w:space="0" w:color="auto"/>
            <w:bottom w:val="none" w:sz="0" w:space="0" w:color="auto"/>
            <w:right w:val="none" w:sz="0" w:space="0" w:color="auto"/>
          </w:divBdr>
          <w:divsChild>
            <w:div w:id="1625193039">
              <w:marLeft w:val="0"/>
              <w:marRight w:val="0"/>
              <w:marTop w:val="0"/>
              <w:marBottom w:val="0"/>
              <w:divBdr>
                <w:top w:val="none" w:sz="0" w:space="0" w:color="auto"/>
                <w:left w:val="none" w:sz="0" w:space="0" w:color="auto"/>
                <w:bottom w:val="none" w:sz="0" w:space="0" w:color="auto"/>
                <w:right w:val="none" w:sz="0" w:space="0" w:color="auto"/>
              </w:divBdr>
              <w:divsChild>
                <w:div w:id="954826660">
                  <w:marLeft w:val="0"/>
                  <w:marRight w:val="0"/>
                  <w:marTop w:val="0"/>
                  <w:marBottom w:val="720"/>
                  <w:divBdr>
                    <w:top w:val="none" w:sz="0" w:space="0" w:color="auto"/>
                    <w:left w:val="none" w:sz="0" w:space="0" w:color="auto"/>
                    <w:bottom w:val="none" w:sz="0" w:space="0" w:color="auto"/>
                    <w:right w:val="none" w:sz="0" w:space="0" w:color="auto"/>
                  </w:divBdr>
                  <w:divsChild>
                    <w:div w:id="82844802">
                      <w:marLeft w:val="0"/>
                      <w:marRight w:val="0"/>
                      <w:marTop w:val="0"/>
                      <w:marBottom w:val="0"/>
                      <w:divBdr>
                        <w:top w:val="none" w:sz="0" w:space="0" w:color="auto"/>
                        <w:left w:val="none" w:sz="0" w:space="0" w:color="auto"/>
                        <w:bottom w:val="none" w:sz="0" w:space="0" w:color="auto"/>
                        <w:right w:val="none" w:sz="0" w:space="0" w:color="auto"/>
                      </w:divBdr>
                      <w:divsChild>
                        <w:div w:id="66790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5032971">
      <w:bodyDiv w:val="1"/>
      <w:marLeft w:val="0"/>
      <w:marRight w:val="0"/>
      <w:marTop w:val="0"/>
      <w:marBottom w:val="0"/>
      <w:divBdr>
        <w:top w:val="none" w:sz="0" w:space="0" w:color="auto"/>
        <w:left w:val="none" w:sz="0" w:space="0" w:color="auto"/>
        <w:bottom w:val="none" w:sz="0" w:space="0" w:color="auto"/>
        <w:right w:val="none" w:sz="0" w:space="0" w:color="auto"/>
      </w:divBdr>
    </w:div>
    <w:div w:id="1723824449">
      <w:bodyDiv w:val="1"/>
      <w:marLeft w:val="0"/>
      <w:marRight w:val="0"/>
      <w:marTop w:val="0"/>
      <w:marBottom w:val="0"/>
      <w:divBdr>
        <w:top w:val="none" w:sz="0" w:space="0" w:color="auto"/>
        <w:left w:val="none" w:sz="0" w:space="0" w:color="auto"/>
        <w:bottom w:val="none" w:sz="0" w:space="0" w:color="auto"/>
        <w:right w:val="none" w:sz="0" w:space="0" w:color="auto"/>
      </w:divBdr>
    </w:div>
    <w:div w:id="1725526219">
      <w:bodyDiv w:val="1"/>
      <w:marLeft w:val="0"/>
      <w:marRight w:val="0"/>
      <w:marTop w:val="0"/>
      <w:marBottom w:val="0"/>
      <w:divBdr>
        <w:top w:val="none" w:sz="0" w:space="0" w:color="auto"/>
        <w:left w:val="none" w:sz="0" w:space="0" w:color="auto"/>
        <w:bottom w:val="none" w:sz="0" w:space="0" w:color="auto"/>
        <w:right w:val="none" w:sz="0" w:space="0" w:color="auto"/>
      </w:divBdr>
    </w:div>
    <w:div w:id="1761102831">
      <w:bodyDiv w:val="1"/>
      <w:marLeft w:val="0"/>
      <w:marRight w:val="0"/>
      <w:marTop w:val="0"/>
      <w:marBottom w:val="0"/>
      <w:divBdr>
        <w:top w:val="none" w:sz="0" w:space="0" w:color="auto"/>
        <w:left w:val="none" w:sz="0" w:space="0" w:color="auto"/>
        <w:bottom w:val="none" w:sz="0" w:space="0" w:color="auto"/>
        <w:right w:val="none" w:sz="0" w:space="0" w:color="auto"/>
      </w:divBdr>
    </w:div>
    <w:div w:id="1817449858">
      <w:bodyDiv w:val="1"/>
      <w:marLeft w:val="0"/>
      <w:marRight w:val="0"/>
      <w:marTop w:val="0"/>
      <w:marBottom w:val="0"/>
      <w:divBdr>
        <w:top w:val="none" w:sz="0" w:space="0" w:color="auto"/>
        <w:left w:val="none" w:sz="0" w:space="0" w:color="auto"/>
        <w:bottom w:val="none" w:sz="0" w:space="0" w:color="auto"/>
        <w:right w:val="none" w:sz="0" w:space="0" w:color="auto"/>
      </w:divBdr>
    </w:div>
    <w:div w:id="1940063800">
      <w:bodyDiv w:val="1"/>
      <w:marLeft w:val="0"/>
      <w:marRight w:val="0"/>
      <w:marTop w:val="0"/>
      <w:marBottom w:val="0"/>
      <w:divBdr>
        <w:top w:val="none" w:sz="0" w:space="0" w:color="auto"/>
        <w:left w:val="none" w:sz="0" w:space="0" w:color="auto"/>
        <w:bottom w:val="none" w:sz="0" w:space="0" w:color="auto"/>
        <w:right w:val="none" w:sz="0" w:space="0" w:color="auto"/>
      </w:divBdr>
    </w:div>
    <w:div w:id="1943099135">
      <w:bodyDiv w:val="1"/>
      <w:marLeft w:val="0"/>
      <w:marRight w:val="0"/>
      <w:marTop w:val="0"/>
      <w:marBottom w:val="0"/>
      <w:divBdr>
        <w:top w:val="none" w:sz="0" w:space="0" w:color="auto"/>
        <w:left w:val="none" w:sz="0" w:space="0" w:color="auto"/>
        <w:bottom w:val="none" w:sz="0" w:space="0" w:color="auto"/>
        <w:right w:val="none" w:sz="0" w:space="0" w:color="auto"/>
      </w:divBdr>
    </w:div>
    <w:div w:id="1943603992">
      <w:bodyDiv w:val="1"/>
      <w:marLeft w:val="0"/>
      <w:marRight w:val="0"/>
      <w:marTop w:val="0"/>
      <w:marBottom w:val="0"/>
      <w:divBdr>
        <w:top w:val="none" w:sz="0" w:space="0" w:color="auto"/>
        <w:left w:val="none" w:sz="0" w:space="0" w:color="auto"/>
        <w:bottom w:val="none" w:sz="0" w:space="0" w:color="auto"/>
        <w:right w:val="none" w:sz="0" w:space="0" w:color="auto"/>
      </w:divBdr>
    </w:div>
    <w:div w:id="1965233878">
      <w:bodyDiv w:val="1"/>
      <w:marLeft w:val="0"/>
      <w:marRight w:val="0"/>
      <w:marTop w:val="0"/>
      <w:marBottom w:val="0"/>
      <w:divBdr>
        <w:top w:val="none" w:sz="0" w:space="0" w:color="auto"/>
        <w:left w:val="none" w:sz="0" w:space="0" w:color="auto"/>
        <w:bottom w:val="none" w:sz="0" w:space="0" w:color="auto"/>
        <w:right w:val="none" w:sz="0" w:space="0" w:color="auto"/>
      </w:divBdr>
    </w:div>
    <w:div w:id="1981378233">
      <w:bodyDiv w:val="1"/>
      <w:marLeft w:val="0"/>
      <w:marRight w:val="0"/>
      <w:marTop w:val="0"/>
      <w:marBottom w:val="0"/>
      <w:divBdr>
        <w:top w:val="none" w:sz="0" w:space="0" w:color="auto"/>
        <w:left w:val="none" w:sz="0" w:space="0" w:color="auto"/>
        <w:bottom w:val="none" w:sz="0" w:space="0" w:color="auto"/>
        <w:right w:val="none" w:sz="0" w:space="0" w:color="auto"/>
      </w:divBdr>
    </w:div>
    <w:div w:id="2033265121">
      <w:bodyDiv w:val="1"/>
      <w:marLeft w:val="0"/>
      <w:marRight w:val="0"/>
      <w:marTop w:val="0"/>
      <w:marBottom w:val="0"/>
      <w:divBdr>
        <w:top w:val="none" w:sz="0" w:space="0" w:color="auto"/>
        <w:left w:val="none" w:sz="0" w:space="0" w:color="auto"/>
        <w:bottom w:val="none" w:sz="0" w:space="0" w:color="auto"/>
        <w:right w:val="none" w:sz="0" w:space="0" w:color="auto"/>
      </w:divBdr>
      <w:divsChild>
        <w:div w:id="923342863">
          <w:marLeft w:val="0"/>
          <w:marRight w:val="0"/>
          <w:marTop w:val="0"/>
          <w:marBottom w:val="0"/>
          <w:divBdr>
            <w:top w:val="none" w:sz="0" w:space="0" w:color="auto"/>
            <w:left w:val="none" w:sz="0" w:space="0" w:color="auto"/>
            <w:bottom w:val="none" w:sz="0" w:space="0" w:color="auto"/>
            <w:right w:val="none" w:sz="0" w:space="0" w:color="auto"/>
          </w:divBdr>
        </w:div>
      </w:divsChild>
    </w:div>
    <w:div w:id="2069912099">
      <w:bodyDiv w:val="1"/>
      <w:marLeft w:val="0"/>
      <w:marRight w:val="0"/>
      <w:marTop w:val="0"/>
      <w:marBottom w:val="0"/>
      <w:divBdr>
        <w:top w:val="none" w:sz="0" w:space="0" w:color="auto"/>
        <w:left w:val="none" w:sz="0" w:space="0" w:color="auto"/>
        <w:bottom w:val="none" w:sz="0" w:space="0" w:color="auto"/>
        <w:right w:val="none" w:sz="0" w:space="0" w:color="auto"/>
      </w:divBdr>
    </w:div>
    <w:div w:id="2091609706">
      <w:bodyDiv w:val="1"/>
      <w:marLeft w:val="0"/>
      <w:marRight w:val="0"/>
      <w:marTop w:val="0"/>
      <w:marBottom w:val="0"/>
      <w:divBdr>
        <w:top w:val="none" w:sz="0" w:space="0" w:color="auto"/>
        <w:left w:val="none" w:sz="0" w:space="0" w:color="auto"/>
        <w:bottom w:val="none" w:sz="0" w:space="0" w:color="auto"/>
        <w:right w:val="none" w:sz="0" w:space="0" w:color="auto"/>
      </w:divBdr>
    </w:div>
    <w:div w:id="2122603646">
      <w:bodyDiv w:val="1"/>
      <w:marLeft w:val="0"/>
      <w:marRight w:val="0"/>
      <w:marTop w:val="0"/>
      <w:marBottom w:val="0"/>
      <w:divBdr>
        <w:top w:val="none" w:sz="0" w:space="0" w:color="auto"/>
        <w:left w:val="none" w:sz="0" w:space="0" w:color="auto"/>
        <w:bottom w:val="none" w:sz="0" w:space="0" w:color="auto"/>
        <w:right w:val="none" w:sz="0" w:space="0" w:color="auto"/>
      </w:divBdr>
    </w:div>
    <w:div w:id="2122609153">
      <w:bodyDiv w:val="1"/>
      <w:marLeft w:val="0"/>
      <w:marRight w:val="0"/>
      <w:marTop w:val="0"/>
      <w:marBottom w:val="0"/>
      <w:divBdr>
        <w:top w:val="none" w:sz="0" w:space="0" w:color="auto"/>
        <w:left w:val="none" w:sz="0" w:space="0" w:color="auto"/>
        <w:bottom w:val="none" w:sz="0" w:space="0" w:color="auto"/>
        <w:right w:val="none" w:sz="0" w:space="0" w:color="auto"/>
      </w:divBdr>
    </w:div>
    <w:div w:id="2130585449">
      <w:bodyDiv w:val="1"/>
      <w:marLeft w:val="0"/>
      <w:marRight w:val="0"/>
      <w:marTop w:val="0"/>
      <w:marBottom w:val="0"/>
      <w:divBdr>
        <w:top w:val="none" w:sz="0" w:space="0" w:color="auto"/>
        <w:left w:val="none" w:sz="0" w:space="0" w:color="auto"/>
        <w:bottom w:val="none" w:sz="0" w:space="0" w:color="auto"/>
        <w:right w:val="none" w:sz="0" w:space="0" w:color="auto"/>
      </w:divBdr>
    </w:div>
    <w:div w:id="2136410710">
      <w:bodyDiv w:val="1"/>
      <w:marLeft w:val="0"/>
      <w:marRight w:val="0"/>
      <w:marTop w:val="0"/>
      <w:marBottom w:val="0"/>
      <w:divBdr>
        <w:top w:val="none" w:sz="0" w:space="0" w:color="auto"/>
        <w:left w:val="none" w:sz="0" w:space="0" w:color="auto"/>
        <w:bottom w:val="none" w:sz="0" w:space="0" w:color="auto"/>
        <w:right w:val="none" w:sz="0" w:space="0" w:color="auto"/>
      </w:divBdr>
    </w:div>
    <w:div w:id="2142376633">
      <w:bodyDiv w:val="1"/>
      <w:marLeft w:val="0"/>
      <w:marRight w:val="0"/>
      <w:marTop w:val="0"/>
      <w:marBottom w:val="0"/>
      <w:divBdr>
        <w:top w:val="none" w:sz="0" w:space="0" w:color="auto"/>
        <w:left w:val="none" w:sz="0" w:space="0" w:color="auto"/>
        <w:bottom w:val="none" w:sz="0" w:space="0" w:color="auto"/>
        <w:right w:val="none" w:sz="0" w:space="0" w:color="auto"/>
      </w:divBdr>
      <w:divsChild>
        <w:div w:id="10596749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3.xml"/><Relationship Id="rId18" Type="http://schemas.openxmlformats.org/officeDocument/2006/relationships/image" Target="media/image8.jpeg"/><Relationship Id="rId26" Type="http://schemas.openxmlformats.org/officeDocument/2006/relationships/chart" Target="charts/chart11.xml"/><Relationship Id="rId39"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chart" Target="charts/chart6.xml"/><Relationship Id="rId34" Type="http://schemas.openxmlformats.org/officeDocument/2006/relationships/image" Target="media/image13.png"/><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image" Target="media/image7.jpeg"/><Relationship Id="rId25" Type="http://schemas.openxmlformats.org/officeDocument/2006/relationships/chart" Target="charts/chart10.xml"/><Relationship Id="rId33" Type="http://schemas.openxmlformats.org/officeDocument/2006/relationships/image" Target="media/image12.png"/><Relationship Id="rId38"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image" Target="media/image10.jpeg"/><Relationship Id="rId29" Type="http://schemas.openxmlformats.org/officeDocument/2006/relationships/chart" Target="charts/chart14.xml"/><Relationship Id="rId41"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9.xml"/><Relationship Id="rId32" Type="http://schemas.openxmlformats.org/officeDocument/2006/relationships/image" Target="media/image11.png"/><Relationship Id="rId37" Type="http://schemas.openxmlformats.org/officeDocument/2006/relationships/image" Target="media/image16.png"/><Relationship Id="rId40" Type="http://schemas.openxmlformats.org/officeDocument/2006/relationships/image" Target="media/image19.jpe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chart" Target="charts/chart8.xml"/><Relationship Id="rId28" Type="http://schemas.openxmlformats.org/officeDocument/2006/relationships/chart" Target="charts/chart13.xml"/><Relationship Id="rId36" Type="http://schemas.openxmlformats.org/officeDocument/2006/relationships/image" Target="media/image15.png"/><Relationship Id="rId10" Type="http://schemas.openxmlformats.org/officeDocument/2006/relationships/image" Target="media/image3.png"/><Relationship Id="rId19" Type="http://schemas.openxmlformats.org/officeDocument/2006/relationships/image" Target="media/image9.jpeg"/><Relationship Id="rId31" Type="http://schemas.openxmlformats.org/officeDocument/2006/relationships/chart" Target="charts/chart16.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 Id="rId22" Type="http://schemas.openxmlformats.org/officeDocument/2006/relationships/chart" Target="charts/chart7.xml"/><Relationship Id="rId27" Type="http://schemas.openxmlformats.org/officeDocument/2006/relationships/chart" Target="charts/chart12.xml"/><Relationship Id="rId30" Type="http://schemas.openxmlformats.org/officeDocument/2006/relationships/chart" Target="charts/chart15.xml"/><Relationship Id="rId35" Type="http://schemas.openxmlformats.org/officeDocument/2006/relationships/image" Target="media/image14.png"/><Relationship Id="rId43" Type="http://schemas.openxmlformats.org/officeDocument/2006/relationships/footer" Target="footer2.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Excel12.xlsx"/></Relationships>
</file>

<file path=word/charts/_rels/chart13.xml.rels><?xml version="1.0" encoding="UTF-8" standalone="yes"?>
<Relationships xmlns="http://schemas.openxmlformats.org/package/2006/relationships"><Relationship Id="rId2" Type="http://schemas.openxmlformats.org/officeDocument/2006/relationships/package" Target="../embeddings/_____Microsoft_Excel13.xlsx"/><Relationship Id="rId1" Type="http://schemas.openxmlformats.org/officeDocument/2006/relationships/themeOverride" Target="../theme/themeOverride6.xml"/></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Excel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_____Microsoft_Excel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_____Microsoft_Excel16.xlsx"/></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_____Microsoft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_____Microsoft_Excel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____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0"/>
      <c:rotY val="160"/>
      <c:depthPercent val="100"/>
      <c:rAngAx val="1"/>
    </c:view3D>
    <c:floor>
      <c:thickness val="0"/>
    </c:floor>
    <c:sideWall>
      <c:thickness val="0"/>
    </c:sideWall>
    <c:backWall>
      <c:thickness val="0"/>
    </c:backWall>
    <c:plotArea>
      <c:layout>
        <c:manualLayout>
          <c:layoutTarget val="inner"/>
          <c:xMode val="edge"/>
          <c:yMode val="edge"/>
          <c:x val="0.10628663604549429"/>
          <c:y val="4.4057617797775339E-2"/>
          <c:w val="0.78675853018372766"/>
          <c:h val="0.68905074365704289"/>
        </c:manualLayout>
      </c:layout>
      <c:bar3DChart>
        <c:barDir val="col"/>
        <c:grouping val="clustered"/>
        <c:varyColors val="0"/>
        <c:ser>
          <c:idx val="0"/>
          <c:order val="0"/>
          <c:tx>
            <c:strRef>
              <c:f>Лист1!$B$1</c:f>
              <c:strCache>
                <c:ptCount val="1"/>
                <c:pt idx="0">
                  <c:v>3%</c:v>
                </c:pt>
              </c:strCache>
            </c:strRef>
          </c:tx>
          <c:invertIfNegative val="0"/>
          <c:cat>
            <c:strRef>
              <c:f>Лист1!$A$2:$A$8</c:f>
              <c:strCache>
                <c:ptCount val="7"/>
                <c:pt idx="0">
                  <c:v>3% Ga-In-Sn</c:v>
                </c:pt>
                <c:pt idx="1">
                  <c:v>3% Ga-In</c:v>
                </c:pt>
                <c:pt idx="2">
                  <c:v>3% In-Sn</c:v>
                </c:pt>
                <c:pt idx="3">
                  <c:v>Al</c:v>
                </c:pt>
                <c:pt idx="4">
                  <c:v>3% In</c:v>
                </c:pt>
                <c:pt idx="5">
                  <c:v>3% Sn</c:v>
                </c:pt>
                <c:pt idx="6">
                  <c:v>3% Ga</c:v>
                </c:pt>
              </c:strCache>
            </c:strRef>
          </c:cat>
          <c:val>
            <c:numRef>
              <c:f>Лист1!$B$2:$B$8</c:f>
              <c:numCache>
                <c:formatCode>General</c:formatCode>
                <c:ptCount val="7"/>
                <c:pt idx="0">
                  <c:v>7.5</c:v>
                </c:pt>
                <c:pt idx="1">
                  <c:v>24</c:v>
                </c:pt>
                <c:pt idx="2">
                  <c:v>43</c:v>
                </c:pt>
                <c:pt idx="3">
                  <c:v>50</c:v>
                </c:pt>
                <c:pt idx="4">
                  <c:v>55</c:v>
                </c:pt>
                <c:pt idx="5">
                  <c:v>61</c:v>
                </c:pt>
                <c:pt idx="6">
                  <c:v>63</c:v>
                </c:pt>
              </c:numCache>
            </c:numRef>
          </c:val>
        </c:ser>
        <c:ser>
          <c:idx val="1"/>
          <c:order val="1"/>
          <c:tx>
            <c:strRef>
              <c:f>Лист1!$C$1</c:f>
              <c:strCache>
                <c:ptCount val="1"/>
                <c:pt idx="0">
                  <c:v>5%</c:v>
                </c:pt>
              </c:strCache>
            </c:strRef>
          </c:tx>
          <c:invertIfNegative val="0"/>
          <c:cat>
            <c:strRef>
              <c:f>Лист1!$A$2:$A$8</c:f>
              <c:strCache>
                <c:ptCount val="7"/>
                <c:pt idx="0">
                  <c:v>3% Ga-In-Sn</c:v>
                </c:pt>
                <c:pt idx="1">
                  <c:v>3% Ga-In</c:v>
                </c:pt>
                <c:pt idx="2">
                  <c:v>3% In-Sn</c:v>
                </c:pt>
                <c:pt idx="3">
                  <c:v>Al</c:v>
                </c:pt>
                <c:pt idx="4">
                  <c:v>3% In</c:v>
                </c:pt>
                <c:pt idx="5">
                  <c:v>3% Sn</c:v>
                </c:pt>
                <c:pt idx="6">
                  <c:v>3% Ga</c:v>
                </c:pt>
              </c:strCache>
            </c:strRef>
          </c:cat>
          <c:val>
            <c:numRef>
              <c:f>Лист1!$C$2:$C$8</c:f>
              <c:numCache>
                <c:formatCode>General</c:formatCode>
                <c:ptCount val="7"/>
                <c:pt idx="0">
                  <c:v>5</c:v>
                </c:pt>
                <c:pt idx="1">
                  <c:v>10</c:v>
                </c:pt>
                <c:pt idx="2">
                  <c:v>21</c:v>
                </c:pt>
                <c:pt idx="4">
                  <c:v>25</c:v>
                </c:pt>
                <c:pt idx="5">
                  <c:v>45</c:v>
                </c:pt>
                <c:pt idx="6">
                  <c:v>55</c:v>
                </c:pt>
              </c:numCache>
            </c:numRef>
          </c:val>
        </c:ser>
        <c:dLbls>
          <c:showLegendKey val="0"/>
          <c:showVal val="0"/>
          <c:showCatName val="0"/>
          <c:showSerName val="0"/>
          <c:showPercent val="0"/>
          <c:showBubbleSize val="0"/>
        </c:dLbls>
        <c:gapWidth val="150"/>
        <c:shape val="box"/>
        <c:axId val="213798720"/>
        <c:axId val="213799112"/>
        <c:axId val="0"/>
      </c:bar3DChart>
      <c:catAx>
        <c:axId val="213798720"/>
        <c:scaling>
          <c:orientation val="minMax"/>
        </c:scaling>
        <c:delete val="0"/>
        <c:axPos val="b"/>
        <c:numFmt formatCode="General" sourceLinked="1"/>
        <c:majorTickMark val="out"/>
        <c:minorTickMark val="none"/>
        <c:tickLblPos val="nextTo"/>
        <c:txPr>
          <a:bodyPr rot="-5400000" vert="horz"/>
          <a:lstStyle/>
          <a:p>
            <a:pPr>
              <a:defRPr/>
            </a:pPr>
            <a:endParaRPr lang="ru-RU"/>
          </a:p>
        </c:txPr>
        <c:crossAx val="213799112"/>
        <c:crosses val="autoZero"/>
        <c:auto val="1"/>
        <c:lblAlgn val="ctr"/>
        <c:lblOffset val="100"/>
        <c:noMultiLvlLbl val="0"/>
      </c:catAx>
      <c:valAx>
        <c:axId val="213799112"/>
        <c:scaling>
          <c:orientation val="minMax"/>
        </c:scaling>
        <c:delete val="0"/>
        <c:axPos val="l"/>
        <c:majorGridlines/>
        <c:title>
          <c:tx>
            <c:rich>
              <a:bodyPr/>
              <a:lstStyle/>
              <a:p>
                <a:pPr>
                  <a:defRPr sz="1200" b="1" i="0" u="none" strike="noStrike" baseline="0">
                    <a:solidFill>
                      <a:srgbClr val="000000"/>
                    </a:solidFill>
                    <a:latin typeface="Times New Roman"/>
                    <a:ea typeface="Times New Roman"/>
                    <a:cs typeface="Times New Roman"/>
                  </a:defRPr>
                </a:pPr>
                <a:r>
                  <a:rPr lang="ru-RU"/>
                  <a:t>Предел прочности, МПа</a:t>
                </a:r>
              </a:p>
            </c:rich>
          </c:tx>
          <c:overlay val="0"/>
        </c:title>
        <c:numFmt formatCode="General" sourceLinked="1"/>
        <c:majorTickMark val="out"/>
        <c:minorTickMark val="none"/>
        <c:tickLblPos val="nextTo"/>
        <c:crossAx val="213798720"/>
        <c:crosses val="min"/>
        <c:crossBetween val="between"/>
      </c:valAx>
      <c:spPr>
        <a:noFill/>
        <a:ln w="25400">
          <a:noFill/>
        </a:ln>
      </c:spPr>
    </c:plotArea>
    <c:legend>
      <c:legendPos val="r"/>
      <c:overlay val="0"/>
    </c:legend>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Лист1!$B$1</c:f>
              <c:strCache>
                <c:ptCount val="1"/>
                <c:pt idx="0">
                  <c:v>5% HCl </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xVal>
            <c:numRef>
              <c:f>Лист1!$A$2:$A$6</c:f>
              <c:numCache>
                <c:formatCode>0.00</c:formatCode>
                <c:ptCount val="5"/>
                <c:pt idx="0">
                  <c:v>288.99064596699151</c:v>
                </c:pt>
                <c:pt idx="1">
                  <c:v>206.53475021375351</c:v>
                </c:pt>
                <c:pt idx="2">
                  <c:v>108.20005815644083</c:v>
                </c:pt>
                <c:pt idx="3">
                  <c:v>16.917779666614337</c:v>
                </c:pt>
                <c:pt idx="4">
                  <c:v>-10.212430426716139</c:v>
                </c:pt>
              </c:numCache>
            </c:numRef>
          </c:xVal>
          <c:yVal>
            <c:numRef>
              <c:f>Лист1!$B$2:$B$6</c:f>
              <c:numCache>
                <c:formatCode>0.00</c:formatCode>
                <c:ptCount val="5"/>
                <c:pt idx="0">
                  <c:v>6698.88</c:v>
                </c:pt>
                <c:pt idx="1">
                  <c:v>7117.56</c:v>
                </c:pt>
                <c:pt idx="2">
                  <c:v>8687.61</c:v>
                </c:pt>
                <c:pt idx="3">
                  <c:v>10676.34</c:v>
                </c:pt>
                <c:pt idx="4">
                  <c:v>11304.36</c:v>
                </c:pt>
              </c:numCache>
            </c:numRef>
          </c:yVal>
          <c:smooth val="0"/>
        </c:ser>
        <c:dLbls>
          <c:showLegendKey val="0"/>
          <c:showVal val="0"/>
          <c:showCatName val="0"/>
          <c:showSerName val="0"/>
          <c:showPercent val="0"/>
          <c:showBubbleSize val="0"/>
        </c:dLbls>
        <c:axId val="212580920"/>
        <c:axId val="212581312"/>
      </c:scatterChart>
      <c:valAx>
        <c:axId val="212580920"/>
        <c:scaling>
          <c:orientation val="minMax"/>
          <c:max val="300"/>
          <c:min val="-5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cap="none" baseline="0">
                    <a:solidFill>
                      <a:sysClr val="windowText" lastClr="000000"/>
                    </a:solidFill>
                    <a:latin typeface="+mn-lt"/>
                    <a:ea typeface="+mn-ea"/>
                    <a:cs typeface="+mn-cs"/>
                  </a:defRPr>
                </a:pPr>
                <a:r>
                  <a:rPr lang="ru-RU"/>
                  <a:t>Увеличение общей минерализации, %</a:t>
                </a:r>
              </a:p>
            </c:rich>
          </c:tx>
          <c:overlay val="0"/>
          <c:spPr>
            <a:noFill/>
            <a:ln>
              <a:noFill/>
            </a:ln>
            <a:effectLst/>
          </c:spPr>
        </c:title>
        <c:numFmt formatCode="0.00" sourceLinked="1"/>
        <c:majorTickMark val="none"/>
        <c:minorTickMark val="none"/>
        <c:tickLblPos val="nextTo"/>
        <c:spPr>
          <a:noFill/>
          <a:ln w="9525" cap="flat" cmpd="sng" algn="ctr">
            <a:solidFill>
              <a:schemeClr val="dk1">
                <a:lumMod val="15000"/>
                <a:lumOff val="85000"/>
              </a:schemeClr>
            </a:solidFill>
            <a:round/>
          </a:ln>
          <a:effectLst/>
        </c:spPr>
        <c:txPr>
          <a:bodyPr rot="0" spcFirstLastPara="1" vertOverflow="ellipsis" wrap="square" anchor="ctr" anchorCtr="1"/>
          <a:lstStyle/>
          <a:p>
            <a:pPr>
              <a:defRPr sz="1000" b="0" i="0" u="none" strike="noStrike" kern="1200" cap="none" baseline="0">
                <a:solidFill>
                  <a:sysClr val="windowText" lastClr="000000"/>
                </a:solidFill>
                <a:latin typeface="+mn-lt"/>
                <a:ea typeface="+mn-ea"/>
                <a:cs typeface="+mn-cs"/>
              </a:defRPr>
            </a:pPr>
            <a:endParaRPr lang="ru-RU"/>
          </a:p>
        </c:txPr>
        <c:crossAx val="212581312"/>
        <c:crosses val="autoZero"/>
        <c:crossBetween val="midCat"/>
      </c:valAx>
      <c:valAx>
        <c:axId val="212581312"/>
        <c:scaling>
          <c:orientation val="minMax"/>
          <c:min val="4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cap="none" baseline="0">
                    <a:solidFill>
                      <a:sysClr val="windowText" lastClr="000000"/>
                    </a:solidFill>
                    <a:latin typeface="+mn-lt"/>
                    <a:ea typeface="+mn-ea"/>
                    <a:cs typeface="+mn-cs"/>
                  </a:defRPr>
                </a:pPr>
                <a:r>
                  <a:rPr lang="en-US"/>
                  <a:t>Q, </a:t>
                </a:r>
                <a:r>
                  <a:rPr lang="ru-RU"/>
                  <a:t>кДж/кг</a:t>
                </a:r>
              </a:p>
            </c:rich>
          </c:tx>
          <c:overlay val="0"/>
          <c:spPr>
            <a:noFill/>
            <a:ln>
              <a:noFill/>
            </a:ln>
            <a:effectLst/>
          </c:spPr>
        </c:title>
        <c:numFmt formatCode="0.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cap="none" baseline="0">
                <a:solidFill>
                  <a:sysClr val="windowText" lastClr="000000"/>
                </a:solidFill>
                <a:latin typeface="+mn-lt"/>
                <a:ea typeface="+mn-ea"/>
                <a:cs typeface="+mn-cs"/>
              </a:defRPr>
            </a:pPr>
            <a:endParaRPr lang="ru-RU"/>
          </a:p>
        </c:txPr>
        <c:crossAx val="212580920"/>
        <c:crosses val="autoZero"/>
        <c:crossBetween val="midCat"/>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1000" cap="none" baseline="0">
          <a:solidFill>
            <a:sysClr val="windowText" lastClr="000000"/>
          </a:solidFill>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Лист1!$B$1</c:f>
              <c:strCache>
                <c:ptCount val="1"/>
                <c:pt idx="0">
                  <c:v>Алтыкуль №102 с HCl</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xVal>
            <c:numRef>
              <c:f>Лист1!$A$2:$A$22</c:f>
              <c:numCache>
                <c:formatCode>General</c:formatCode>
                <c:ptCount val="21"/>
                <c:pt idx="0">
                  <c:v>0</c:v>
                </c:pt>
                <c:pt idx="1">
                  <c:v>0.5</c:v>
                </c:pt>
                <c:pt idx="2">
                  <c:v>1</c:v>
                </c:pt>
                <c:pt idx="3">
                  <c:v>1.5</c:v>
                </c:pt>
                <c:pt idx="4">
                  <c:v>2</c:v>
                </c:pt>
                <c:pt idx="5">
                  <c:v>3</c:v>
                </c:pt>
                <c:pt idx="6">
                  <c:v>4</c:v>
                </c:pt>
                <c:pt idx="7">
                  <c:v>5</c:v>
                </c:pt>
                <c:pt idx="8">
                  <c:v>10</c:v>
                </c:pt>
                <c:pt idx="9">
                  <c:v>15</c:v>
                </c:pt>
                <c:pt idx="10">
                  <c:v>20</c:v>
                </c:pt>
                <c:pt idx="11">
                  <c:v>30</c:v>
                </c:pt>
                <c:pt idx="12">
                  <c:v>40</c:v>
                </c:pt>
                <c:pt idx="13">
                  <c:v>50</c:v>
                </c:pt>
                <c:pt idx="14">
                  <c:v>60</c:v>
                </c:pt>
                <c:pt idx="15">
                  <c:v>70</c:v>
                </c:pt>
                <c:pt idx="16">
                  <c:v>80</c:v>
                </c:pt>
                <c:pt idx="17">
                  <c:v>90</c:v>
                </c:pt>
                <c:pt idx="18">
                  <c:v>100</c:v>
                </c:pt>
                <c:pt idx="19">
                  <c:v>110</c:v>
                </c:pt>
                <c:pt idx="20">
                  <c:v>120</c:v>
                </c:pt>
              </c:numCache>
            </c:numRef>
          </c:xVal>
          <c:yVal>
            <c:numRef>
              <c:f>Лист1!$B$2:$B$22</c:f>
              <c:numCache>
                <c:formatCode>General</c:formatCode>
                <c:ptCount val="21"/>
                <c:pt idx="0">
                  <c:v>0</c:v>
                </c:pt>
                <c:pt idx="1">
                  <c:v>400</c:v>
                </c:pt>
                <c:pt idx="2">
                  <c:v>700</c:v>
                </c:pt>
                <c:pt idx="3">
                  <c:v>820</c:v>
                </c:pt>
                <c:pt idx="4">
                  <c:v>880</c:v>
                </c:pt>
                <c:pt idx="5">
                  <c:v>900</c:v>
                </c:pt>
                <c:pt idx="6">
                  <c:v>920</c:v>
                </c:pt>
                <c:pt idx="7">
                  <c:v>930</c:v>
                </c:pt>
                <c:pt idx="8">
                  <c:v>940</c:v>
                </c:pt>
                <c:pt idx="9">
                  <c:v>940</c:v>
                </c:pt>
                <c:pt idx="10">
                  <c:v>940</c:v>
                </c:pt>
                <c:pt idx="11">
                  <c:v>940</c:v>
                </c:pt>
                <c:pt idx="12">
                  <c:v>940</c:v>
                </c:pt>
                <c:pt idx="13">
                  <c:v>940</c:v>
                </c:pt>
                <c:pt idx="14">
                  <c:v>940</c:v>
                </c:pt>
                <c:pt idx="15">
                  <c:v>940</c:v>
                </c:pt>
                <c:pt idx="16">
                  <c:v>940</c:v>
                </c:pt>
                <c:pt idx="17">
                  <c:v>940</c:v>
                </c:pt>
                <c:pt idx="18">
                  <c:v>940</c:v>
                </c:pt>
                <c:pt idx="19">
                  <c:v>940</c:v>
                </c:pt>
                <c:pt idx="20">
                  <c:v>940</c:v>
                </c:pt>
              </c:numCache>
            </c:numRef>
          </c:yVal>
          <c:smooth val="0"/>
        </c:ser>
        <c:ser>
          <c:idx val="1"/>
          <c:order val="1"/>
          <c:tx>
            <c:strRef>
              <c:f>Лист1!$C$1</c:f>
              <c:strCache>
                <c:ptCount val="1"/>
                <c:pt idx="0">
                  <c:v>Ботахан 121 с HCl </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xVal>
            <c:numRef>
              <c:f>Лист1!$A$2:$A$22</c:f>
              <c:numCache>
                <c:formatCode>General</c:formatCode>
                <c:ptCount val="21"/>
                <c:pt idx="0">
                  <c:v>0</c:v>
                </c:pt>
                <c:pt idx="1">
                  <c:v>0.5</c:v>
                </c:pt>
                <c:pt idx="2">
                  <c:v>1</c:v>
                </c:pt>
                <c:pt idx="3">
                  <c:v>1.5</c:v>
                </c:pt>
                <c:pt idx="4">
                  <c:v>2</c:v>
                </c:pt>
                <c:pt idx="5">
                  <c:v>3</c:v>
                </c:pt>
                <c:pt idx="6">
                  <c:v>4</c:v>
                </c:pt>
                <c:pt idx="7">
                  <c:v>5</c:v>
                </c:pt>
                <c:pt idx="8">
                  <c:v>10</c:v>
                </c:pt>
                <c:pt idx="9">
                  <c:v>15</c:v>
                </c:pt>
                <c:pt idx="10">
                  <c:v>20</c:v>
                </c:pt>
                <c:pt idx="11">
                  <c:v>30</c:v>
                </c:pt>
                <c:pt idx="12">
                  <c:v>40</c:v>
                </c:pt>
                <c:pt idx="13">
                  <c:v>50</c:v>
                </c:pt>
                <c:pt idx="14">
                  <c:v>60</c:v>
                </c:pt>
                <c:pt idx="15">
                  <c:v>70</c:v>
                </c:pt>
                <c:pt idx="16">
                  <c:v>80</c:v>
                </c:pt>
                <c:pt idx="17">
                  <c:v>90</c:v>
                </c:pt>
                <c:pt idx="18">
                  <c:v>100</c:v>
                </c:pt>
                <c:pt idx="19">
                  <c:v>110</c:v>
                </c:pt>
                <c:pt idx="20">
                  <c:v>120</c:v>
                </c:pt>
              </c:numCache>
            </c:numRef>
          </c:xVal>
          <c:yVal>
            <c:numRef>
              <c:f>Лист1!$C$2:$C$22</c:f>
              <c:numCache>
                <c:formatCode>General</c:formatCode>
                <c:ptCount val="21"/>
                <c:pt idx="0">
                  <c:v>0</c:v>
                </c:pt>
                <c:pt idx="1">
                  <c:v>550</c:v>
                </c:pt>
                <c:pt idx="2">
                  <c:v>860</c:v>
                </c:pt>
                <c:pt idx="3">
                  <c:v>1090</c:v>
                </c:pt>
                <c:pt idx="4">
                  <c:v>1100</c:v>
                </c:pt>
                <c:pt idx="5">
                  <c:v>1114</c:v>
                </c:pt>
                <c:pt idx="6">
                  <c:v>1150</c:v>
                </c:pt>
                <c:pt idx="7">
                  <c:v>1160</c:v>
                </c:pt>
                <c:pt idx="8">
                  <c:v>1160</c:v>
                </c:pt>
                <c:pt idx="9">
                  <c:v>1160</c:v>
                </c:pt>
                <c:pt idx="10">
                  <c:v>1160</c:v>
                </c:pt>
                <c:pt idx="11">
                  <c:v>1160</c:v>
                </c:pt>
                <c:pt idx="12">
                  <c:v>1160</c:v>
                </c:pt>
                <c:pt idx="13">
                  <c:v>1160</c:v>
                </c:pt>
                <c:pt idx="14">
                  <c:v>1160</c:v>
                </c:pt>
                <c:pt idx="15">
                  <c:v>1160</c:v>
                </c:pt>
                <c:pt idx="16">
                  <c:v>1160</c:v>
                </c:pt>
                <c:pt idx="17">
                  <c:v>1160</c:v>
                </c:pt>
                <c:pt idx="18">
                  <c:v>1160</c:v>
                </c:pt>
                <c:pt idx="19">
                  <c:v>1160</c:v>
                </c:pt>
                <c:pt idx="20">
                  <c:v>1160</c:v>
                </c:pt>
              </c:numCache>
            </c:numRef>
          </c:yVal>
          <c:smooth val="0"/>
        </c:ser>
        <c:ser>
          <c:idx val="2"/>
          <c:order val="2"/>
          <c:tx>
            <c:strRef>
              <c:f>Лист1!$D$1</c:f>
              <c:strCache>
                <c:ptCount val="1"/>
                <c:pt idx="0">
                  <c:v>Қаражанбас 1783 с HCl</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xVal>
            <c:numRef>
              <c:f>Лист1!$A$2:$A$22</c:f>
              <c:numCache>
                <c:formatCode>General</c:formatCode>
                <c:ptCount val="21"/>
                <c:pt idx="0">
                  <c:v>0</c:v>
                </c:pt>
                <c:pt idx="1">
                  <c:v>0.5</c:v>
                </c:pt>
                <c:pt idx="2">
                  <c:v>1</c:v>
                </c:pt>
                <c:pt idx="3">
                  <c:v>1.5</c:v>
                </c:pt>
                <c:pt idx="4">
                  <c:v>2</c:v>
                </c:pt>
                <c:pt idx="5">
                  <c:v>3</c:v>
                </c:pt>
                <c:pt idx="6">
                  <c:v>4</c:v>
                </c:pt>
                <c:pt idx="7">
                  <c:v>5</c:v>
                </c:pt>
                <c:pt idx="8">
                  <c:v>10</c:v>
                </c:pt>
                <c:pt idx="9">
                  <c:v>15</c:v>
                </c:pt>
                <c:pt idx="10">
                  <c:v>20</c:v>
                </c:pt>
                <c:pt idx="11">
                  <c:v>30</c:v>
                </c:pt>
                <c:pt idx="12">
                  <c:v>40</c:v>
                </c:pt>
                <c:pt idx="13">
                  <c:v>50</c:v>
                </c:pt>
                <c:pt idx="14">
                  <c:v>60</c:v>
                </c:pt>
                <c:pt idx="15">
                  <c:v>70</c:v>
                </c:pt>
                <c:pt idx="16">
                  <c:v>80</c:v>
                </c:pt>
                <c:pt idx="17">
                  <c:v>90</c:v>
                </c:pt>
                <c:pt idx="18">
                  <c:v>100</c:v>
                </c:pt>
                <c:pt idx="19">
                  <c:v>110</c:v>
                </c:pt>
                <c:pt idx="20">
                  <c:v>120</c:v>
                </c:pt>
              </c:numCache>
            </c:numRef>
          </c:xVal>
          <c:yVal>
            <c:numRef>
              <c:f>Лист1!$D$2:$D$22</c:f>
              <c:numCache>
                <c:formatCode>General</c:formatCode>
                <c:ptCount val="21"/>
                <c:pt idx="0">
                  <c:v>0</c:v>
                </c:pt>
                <c:pt idx="1">
                  <c:v>300</c:v>
                </c:pt>
                <c:pt idx="2">
                  <c:v>620</c:v>
                </c:pt>
                <c:pt idx="3">
                  <c:v>840</c:v>
                </c:pt>
                <c:pt idx="4">
                  <c:v>960</c:v>
                </c:pt>
                <c:pt idx="5">
                  <c:v>1010</c:v>
                </c:pt>
                <c:pt idx="6">
                  <c:v>1030</c:v>
                </c:pt>
                <c:pt idx="7">
                  <c:v>1040</c:v>
                </c:pt>
                <c:pt idx="8">
                  <c:v>1050</c:v>
                </c:pt>
                <c:pt idx="9">
                  <c:v>1050</c:v>
                </c:pt>
                <c:pt idx="10">
                  <c:v>1050</c:v>
                </c:pt>
                <c:pt idx="11">
                  <c:v>1050</c:v>
                </c:pt>
                <c:pt idx="12">
                  <c:v>1050</c:v>
                </c:pt>
                <c:pt idx="13">
                  <c:v>1050</c:v>
                </c:pt>
                <c:pt idx="14">
                  <c:v>1050</c:v>
                </c:pt>
                <c:pt idx="15">
                  <c:v>1050</c:v>
                </c:pt>
                <c:pt idx="16">
                  <c:v>1050</c:v>
                </c:pt>
                <c:pt idx="17">
                  <c:v>1050</c:v>
                </c:pt>
                <c:pt idx="18">
                  <c:v>1050</c:v>
                </c:pt>
                <c:pt idx="19">
                  <c:v>1050</c:v>
                </c:pt>
                <c:pt idx="20">
                  <c:v>1050</c:v>
                </c:pt>
              </c:numCache>
            </c:numRef>
          </c:yVal>
          <c:smooth val="0"/>
        </c:ser>
        <c:ser>
          <c:idx val="3"/>
          <c:order val="3"/>
          <c:tx>
            <c:strRef>
              <c:f>Лист1!$E$1</c:f>
              <c:strCache>
                <c:ptCount val="1"/>
                <c:pt idx="0">
                  <c:v>Қаражанбас 897 с HCl</c:v>
                </c:pt>
              </c:strCache>
            </c:strRef>
          </c:tx>
          <c:spPr>
            <a:ln w="22225" cap="rnd">
              <a:solidFill>
                <a:schemeClr val="accent4"/>
              </a:solidFill>
              <a:round/>
            </a:ln>
            <a:effectLst/>
          </c:spPr>
          <c:marker>
            <c:symbol val="x"/>
            <c:size val="6"/>
            <c:spPr>
              <a:noFill/>
              <a:ln w="9525">
                <a:solidFill>
                  <a:schemeClr val="accent4"/>
                </a:solidFill>
                <a:round/>
              </a:ln>
              <a:effectLst/>
            </c:spPr>
          </c:marker>
          <c:xVal>
            <c:numRef>
              <c:f>Лист1!$A$2:$A$22</c:f>
              <c:numCache>
                <c:formatCode>General</c:formatCode>
                <c:ptCount val="21"/>
                <c:pt idx="0">
                  <c:v>0</c:v>
                </c:pt>
                <c:pt idx="1">
                  <c:v>0.5</c:v>
                </c:pt>
                <c:pt idx="2">
                  <c:v>1</c:v>
                </c:pt>
                <c:pt idx="3">
                  <c:v>1.5</c:v>
                </c:pt>
                <c:pt idx="4">
                  <c:v>2</c:v>
                </c:pt>
                <c:pt idx="5">
                  <c:v>3</c:v>
                </c:pt>
                <c:pt idx="6">
                  <c:v>4</c:v>
                </c:pt>
                <c:pt idx="7">
                  <c:v>5</c:v>
                </c:pt>
                <c:pt idx="8">
                  <c:v>10</c:v>
                </c:pt>
                <c:pt idx="9">
                  <c:v>15</c:v>
                </c:pt>
                <c:pt idx="10">
                  <c:v>20</c:v>
                </c:pt>
                <c:pt idx="11">
                  <c:v>30</c:v>
                </c:pt>
                <c:pt idx="12">
                  <c:v>40</c:v>
                </c:pt>
                <c:pt idx="13">
                  <c:v>50</c:v>
                </c:pt>
                <c:pt idx="14">
                  <c:v>60</c:v>
                </c:pt>
                <c:pt idx="15">
                  <c:v>70</c:v>
                </c:pt>
                <c:pt idx="16">
                  <c:v>80</c:v>
                </c:pt>
                <c:pt idx="17">
                  <c:v>90</c:v>
                </c:pt>
                <c:pt idx="18">
                  <c:v>100</c:v>
                </c:pt>
                <c:pt idx="19">
                  <c:v>110</c:v>
                </c:pt>
                <c:pt idx="20">
                  <c:v>120</c:v>
                </c:pt>
              </c:numCache>
            </c:numRef>
          </c:xVal>
          <c:yVal>
            <c:numRef>
              <c:f>Лист1!$E$2:$E$22</c:f>
              <c:numCache>
                <c:formatCode>General</c:formatCode>
                <c:ptCount val="21"/>
                <c:pt idx="0">
                  <c:v>0</c:v>
                </c:pt>
                <c:pt idx="1">
                  <c:v>250</c:v>
                </c:pt>
                <c:pt idx="2">
                  <c:v>540</c:v>
                </c:pt>
                <c:pt idx="3">
                  <c:v>780</c:v>
                </c:pt>
                <c:pt idx="4">
                  <c:v>900</c:v>
                </c:pt>
                <c:pt idx="5">
                  <c:v>960</c:v>
                </c:pt>
                <c:pt idx="6">
                  <c:v>980</c:v>
                </c:pt>
                <c:pt idx="7">
                  <c:v>990</c:v>
                </c:pt>
                <c:pt idx="8">
                  <c:v>990</c:v>
                </c:pt>
                <c:pt idx="9">
                  <c:v>990</c:v>
                </c:pt>
                <c:pt idx="10">
                  <c:v>990</c:v>
                </c:pt>
                <c:pt idx="11">
                  <c:v>990</c:v>
                </c:pt>
                <c:pt idx="12">
                  <c:v>990</c:v>
                </c:pt>
                <c:pt idx="13">
                  <c:v>990</c:v>
                </c:pt>
                <c:pt idx="14">
                  <c:v>990</c:v>
                </c:pt>
                <c:pt idx="15">
                  <c:v>990</c:v>
                </c:pt>
                <c:pt idx="16">
                  <c:v>990</c:v>
                </c:pt>
                <c:pt idx="17">
                  <c:v>990</c:v>
                </c:pt>
                <c:pt idx="18">
                  <c:v>990</c:v>
                </c:pt>
                <c:pt idx="19">
                  <c:v>990</c:v>
                </c:pt>
                <c:pt idx="20">
                  <c:v>990</c:v>
                </c:pt>
              </c:numCache>
            </c:numRef>
          </c:yVal>
          <c:smooth val="0"/>
        </c:ser>
        <c:ser>
          <c:idx val="4"/>
          <c:order val="4"/>
          <c:tx>
            <c:strRef>
              <c:f>Лист1!$F$1</c:f>
              <c:strCache>
                <c:ptCount val="1"/>
                <c:pt idx="0">
                  <c:v>Қаражанбас 3817 с HCl</c:v>
                </c:pt>
              </c:strCache>
            </c:strRef>
          </c:tx>
          <c:spPr>
            <a:ln w="22225" cap="rnd">
              <a:solidFill>
                <a:schemeClr val="accent5"/>
              </a:solidFill>
              <a:round/>
            </a:ln>
            <a:effectLst/>
          </c:spPr>
          <c:marker>
            <c:symbol val="star"/>
            <c:size val="6"/>
            <c:spPr>
              <a:noFill/>
              <a:ln w="9525">
                <a:solidFill>
                  <a:schemeClr val="accent5"/>
                </a:solidFill>
                <a:round/>
              </a:ln>
              <a:effectLst/>
            </c:spPr>
          </c:marker>
          <c:xVal>
            <c:numRef>
              <c:f>Лист1!$A$2:$A$22</c:f>
              <c:numCache>
                <c:formatCode>General</c:formatCode>
                <c:ptCount val="21"/>
                <c:pt idx="0">
                  <c:v>0</c:v>
                </c:pt>
                <c:pt idx="1">
                  <c:v>0.5</c:v>
                </c:pt>
                <c:pt idx="2">
                  <c:v>1</c:v>
                </c:pt>
                <c:pt idx="3">
                  <c:v>1.5</c:v>
                </c:pt>
                <c:pt idx="4">
                  <c:v>2</c:v>
                </c:pt>
                <c:pt idx="5">
                  <c:v>3</c:v>
                </c:pt>
                <c:pt idx="6">
                  <c:v>4</c:v>
                </c:pt>
                <c:pt idx="7">
                  <c:v>5</c:v>
                </c:pt>
                <c:pt idx="8">
                  <c:v>10</c:v>
                </c:pt>
                <c:pt idx="9">
                  <c:v>15</c:v>
                </c:pt>
                <c:pt idx="10">
                  <c:v>20</c:v>
                </c:pt>
                <c:pt idx="11">
                  <c:v>30</c:v>
                </c:pt>
                <c:pt idx="12">
                  <c:v>40</c:v>
                </c:pt>
                <c:pt idx="13">
                  <c:v>50</c:v>
                </c:pt>
                <c:pt idx="14">
                  <c:v>60</c:v>
                </c:pt>
                <c:pt idx="15">
                  <c:v>70</c:v>
                </c:pt>
                <c:pt idx="16">
                  <c:v>80</c:v>
                </c:pt>
                <c:pt idx="17">
                  <c:v>90</c:v>
                </c:pt>
                <c:pt idx="18">
                  <c:v>100</c:v>
                </c:pt>
                <c:pt idx="19">
                  <c:v>110</c:v>
                </c:pt>
                <c:pt idx="20">
                  <c:v>120</c:v>
                </c:pt>
              </c:numCache>
            </c:numRef>
          </c:xVal>
          <c:yVal>
            <c:numRef>
              <c:f>Лист1!$F$2:$F$22</c:f>
              <c:numCache>
                <c:formatCode>General</c:formatCode>
                <c:ptCount val="21"/>
                <c:pt idx="0">
                  <c:v>0</c:v>
                </c:pt>
                <c:pt idx="1">
                  <c:v>320</c:v>
                </c:pt>
                <c:pt idx="2">
                  <c:v>680</c:v>
                </c:pt>
                <c:pt idx="3">
                  <c:v>880</c:v>
                </c:pt>
                <c:pt idx="4">
                  <c:v>960</c:v>
                </c:pt>
                <c:pt idx="5">
                  <c:v>1000</c:v>
                </c:pt>
                <c:pt idx="6">
                  <c:v>1040</c:v>
                </c:pt>
                <c:pt idx="7">
                  <c:v>1060</c:v>
                </c:pt>
                <c:pt idx="8">
                  <c:v>1080</c:v>
                </c:pt>
                <c:pt idx="9">
                  <c:v>1080</c:v>
                </c:pt>
                <c:pt idx="10">
                  <c:v>1080</c:v>
                </c:pt>
                <c:pt idx="11">
                  <c:v>1080</c:v>
                </c:pt>
                <c:pt idx="12">
                  <c:v>1080</c:v>
                </c:pt>
                <c:pt idx="13">
                  <c:v>1080</c:v>
                </c:pt>
                <c:pt idx="14">
                  <c:v>1080</c:v>
                </c:pt>
                <c:pt idx="15">
                  <c:v>1080</c:v>
                </c:pt>
                <c:pt idx="16">
                  <c:v>1080</c:v>
                </c:pt>
                <c:pt idx="17">
                  <c:v>1080</c:v>
                </c:pt>
                <c:pt idx="18">
                  <c:v>1080</c:v>
                </c:pt>
                <c:pt idx="19">
                  <c:v>1080</c:v>
                </c:pt>
                <c:pt idx="20">
                  <c:v>1080</c:v>
                </c:pt>
              </c:numCache>
            </c:numRef>
          </c:yVal>
          <c:smooth val="0"/>
        </c:ser>
        <c:ser>
          <c:idx val="5"/>
          <c:order val="5"/>
          <c:tx>
            <c:strRef>
              <c:f>Лист1!$G$1</c:f>
              <c:strCache>
                <c:ptCount val="1"/>
                <c:pt idx="0">
                  <c:v>Алтыкуль №102 без HCl</c:v>
                </c:pt>
              </c:strCache>
            </c:strRef>
          </c:tx>
          <c:spPr>
            <a:ln w="22225" cap="rnd">
              <a:solidFill>
                <a:schemeClr val="accent6"/>
              </a:solidFill>
              <a:round/>
            </a:ln>
            <a:effectLst/>
          </c:spPr>
          <c:marker>
            <c:symbol val="circle"/>
            <c:size val="6"/>
            <c:spPr>
              <a:solidFill>
                <a:schemeClr val="accent6"/>
              </a:solidFill>
              <a:ln w="9525">
                <a:solidFill>
                  <a:schemeClr val="accent6"/>
                </a:solidFill>
                <a:round/>
              </a:ln>
              <a:effectLst/>
            </c:spPr>
          </c:marker>
          <c:xVal>
            <c:numRef>
              <c:f>Лист1!$A$2:$A$22</c:f>
              <c:numCache>
                <c:formatCode>General</c:formatCode>
                <c:ptCount val="21"/>
                <c:pt idx="0">
                  <c:v>0</c:v>
                </c:pt>
                <c:pt idx="1">
                  <c:v>0.5</c:v>
                </c:pt>
                <c:pt idx="2">
                  <c:v>1</c:v>
                </c:pt>
                <c:pt idx="3">
                  <c:v>1.5</c:v>
                </c:pt>
                <c:pt idx="4">
                  <c:v>2</c:v>
                </c:pt>
                <c:pt idx="5">
                  <c:v>3</c:v>
                </c:pt>
                <c:pt idx="6">
                  <c:v>4</c:v>
                </c:pt>
                <c:pt idx="7">
                  <c:v>5</c:v>
                </c:pt>
                <c:pt idx="8">
                  <c:v>10</c:v>
                </c:pt>
                <c:pt idx="9">
                  <c:v>15</c:v>
                </c:pt>
                <c:pt idx="10">
                  <c:v>20</c:v>
                </c:pt>
                <c:pt idx="11">
                  <c:v>30</c:v>
                </c:pt>
                <c:pt idx="12">
                  <c:v>40</c:v>
                </c:pt>
                <c:pt idx="13">
                  <c:v>50</c:v>
                </c:pt>
                <c:pt idx="14">
                  <c:v>60</c:v>
                </c:pt>
                <c:pt idx="15">
                  <c:v>70</c:v>
                </c:pt>
                <c:pt idx="16">
                  <c:v>80</c:v>
                </c:pt>
                <c:pt idx="17">
                  <c:v>90</c:v>
                </c:pt>
                <c:pt idx="18">
                  <c:v>100</c:v>
                </c:pt>
                <c:pt idx="19">
                  <c:v>110</c:v>
                </c:pt>
                <c:pt idx="20">
                  <c:v>120</c:v>
                </c:pt>
              </c:numCache>
            </c:numRef>
          </c:xVal>
          <c:yVal>
            <c:numRef>
              <c:f>Лист1!$G$2:$G$22</c:f>
              <c:numCache>
                <c:formatCode>General</c:formatCode>
                <c:ptCount val="21"/>
                <c:pt idx="0">
                  <c:v>0</c:v>
                </c:pt>
                <c:pt idx="1">
                  <c:v>0</c:v>
                </c:pt>
                <c:pt idx="2">
                  <c:v>10</c:v>
                </c:pt>
                <c:pt idx="3">
                  <c:v>13</c:v>
                </c:pt>
                <c:pt idx="4">
                  <c:v>15</c:v>
                </c:pt>
                <c:pt idx="5">
                  <c:v>20</c:v>
                </c:pt>
                <c:pt idx="6">
                  <c:v>30</c:v>
                </c:pt>
                <c:pt idx="7">
                  <c:v>40</c:v>
                </c:pt>
                <c:pt idx="8">
                  <c:v>70</c:v>
                </c:pt>
                <c:pt idx="9">
                  <c:v>100</c:v>
                </c:pt>
                <c:pt idx="10">
                  <c:v>130</c:v>
                </c:pt>
                <c:pt idx="11">
                  <c:v>180</c:v>
                </c:pt>
                <c:pt idx="12">
                  <c:v>230</c:v>
                </c:pt>
                <c:pt idx="13">
                  <c:v>270</c:v>
                </c:pt>
                <c:pt idx="14">
                  <c:v>310</c:v>
                </c:pt>
                <c:pt idx="15">
                  <c:v>330</c:v>
                </c:pt>
                <c:pt idx="16">
                  <c:v>350</c:v>
                </c:pt>
                <c:pt idx="17">
                  <c:v>370</c:v>
                </c:pt>
                <c:pt idx="18">
                  <c:v>380</c:v>
                </c:pt>
                <c:pt idx="19">
                  <c:v>380</c:v>
                </c:pt>
                <c:pt idx="20">
                  <c:v>380</c:v>
                </c:pt>
              </c:numCache>
            </c:numRef>
          </c:yVal>
          <c:smooth val="0"/>
        </c:ser>
        <c:ser>
          <c:idx val="6"/>
          <c:order val="6"/>
          <c:tx>
            <c:strRef>
              <c:f>Лист1!$H$1</c:f>
              <c:strCache>
                <c:ptCount val="1"/>
                <c:pt idx="0">
                  <c:v>Ботахан 121 без HCl </c:v>
                </c:pt>
              </c:strCache>
            </c:strRef>
          </c:tx>
          <c:spPr>
            <a:ln w="22225" cap="rnd">
              <a:solidFill>
                <a:schemeClr val="accent1">
                  <a:lumMod val="60000"/>
                </a:schemeClr>
              </a:solidFill>
              <a:round/>
            </a:ln>
            <a:effectLst/>
          </c:spPr>
          <c:marker>
            <c:symbol val="plus"/>
            <c:size val="6"/>
            <c:spPr>
              <a:noFill/>
              <a:ln w="9525">
                <a:solidFill>
                  <a:schemeClr val="accent1">
                    <a:lumMod val="60000"/>
                  </a:schemeClr>
                </a:solidFill>
                <a:round/>
              </a:ln>
              <a:effectLst/>
            </c:spPr>
          </c:marker>
          <c:xVal>
            <c:numRef>
              <c:f>Лист1!$A$2:$A$22</c:f>
              <c:numCache>
                <c:formatCode>General</c:formatCode>
                <c:ptCount val="21"/>
                <c:pt idx="0">
                  <c:v>0</c:v>
                </c:pt>
                <c:pt idx="1">
                  <c:v>0.5</c:v>
                </c:pt>
                <c:pt idx="2">
                  <c:v>1</c:v>
                </c:pt>
                <c:pt idx="3">
                  <c:v>1.5</c:v>
                </c:pt>
                <c:pt idx="4">
                  <c:v>2</c:v>
                </c:pt>
                <c:pt idx="5">
                  <c:v>3</c:v>
                </c:pt>
                <c:pt idx="6">
                  <c:v>4</c:v>
                </c:pt>
                <c:pt idx="7">
                  <c:v>5</c:v>
                </c:pt>
                <c:pt idx="8">
                  <c:v>10</c:v>
                </c:pt>
                <c:pt idx="9">
                  <c:v>15</c:v>
                </c:pt>
                <c:pt idx="10">
                  <c:v>20</c:v>
                </c:pt>
                <c:pt idx="11">
                  <c:v>30</c:v>
                </c:pt>
                <c:pt idx="12">
                  <c:v>40</c:v>
                </c:pt>
                <c:pt idx="13">
                  <c:v>50</c:v>
                </c:pt>
                <c:pt idx="14">
                  <c:v>60</c:v>
                </c:pt>
                <c:pt idx="15">
                  <c:v>70</c:v>
                </c:pt>
                <c:pt idx="16">
                  <c:v>80</c:v>
                </c:pt>
                <c:pt idx="17">
                  <c:v>90</c:v>
                </c:pt>
                <c:pt idx="18">
                  <c:v>100</c:v>
                </c:pt>
                <c:pt idx="19">
                  <c:v>110</c:v>
                </c:pt>
                <c:pt idx="20">
                  <c:v>120</c:v>
                </c:pt>
              </c:numCache>
            </c:numRef>
          </c:xVal>
          <c:yVal>
            <c:numRef>
              <c:f>Лист1!$H$2:$H$22</c:f>
              <c:numCache>
                <c:formatCode>General</c:formatCode>
                <c:ptCount val="21"/>
                <c:pt idx="0">
                  <c:v>0</c:v>
                </c:pt>
                <c:pt idx="1">
                  <c:v>0</c:v>
                </c:pt>
                <c:pt idx="2">
                  <c:v>10</c:v>
                </c:pt>
                <c:pt idx="3">
                  <c:v>15</c:v>
                </c:pt>
                <c:pt idx="4">
                  <c:v>17</c:v>
                </c:pt>
                <c:pt idx="5">
                  <c:v>20</c:v>
                </c:pt>
                <c:pt idx="6">
                  <c:v>25</c:v>
                </c:pt>
                <c:pt idx="7">
                  <c:v>30</c:v>
                </c:pt>
                <c:pt idx="8">
                  <c:v>50</c:v>
                </c:pt>
                <c:pt idx="9">
                  <c:v>80</c:v>
                </c:pt>
                <c:pt idx="10">
                  <c:v>110</c:v>
                </c:pt>
                <c:pt idx="11">
                  <c:v>160</c:v>
                </c:pt>
                <c:pt idx="12">
                  <c:v>210</c:v>
                </c:pt>
                <c:pt idx="13">
                  <c:v>250</c:v>
                </c:pt>
                <c:pt idx="14">
                  <c:v>280</c:v>
                </c:pt>
                <c:pt idx="15">
                  <c:v>310</c:v>
                </c:pt>
                <c:pt idx="16">
                  <c:v>330</c:v>
                </c:pt>
                <c:pt idx="17">
                  <c:v>350</c:v>
                </c:pt>
                <c:pt idx="18">
                  <c:v>360</c:v>
                </c:pt>
                <c:pt idx="19">
                  <c:v>360</c:v>
                </c:pt>
                <c:pt idx="20">
                  <c:v>360</c:v>
                </c:pt>
              </c:numCache>
            </c:numRef>
          </c:yVal>
          <c:smooth val="0"/>
        </c:ser>
        <c:ser>
          <c:idx val="7"/>
          <c:order val="7"/>
          <c:tx>
            <c:strRef>
              <c:f>Лист1!$I$1</c:f>
              <c:strCache>
                <c:ptCount val="1"/>
                <c:pt idx="0">
                  <c:v>Қаражанбас 1783 без HCl</c:v>
                </c:pt>
              </c:strCache>
            </c:strRef>
          </c:tx>
          <c:spPr>
            <a:ln w="22225" cap="rnd">
              <a:solidFill>
                <a:schemeClr val="accent2">
                  <a:lumMod val="60000"/>
                </a:schemeClr>
              </a:solidFill>
              <a:round/>
            </a:ln>
            <a:effectLst/>
          </c:spPr>
          <c:marker>
            <c:symbol val="dot"/>
            <c:size val="6"/>
            <c:spPr>
              <a:solidFill>
                <a:schemeClr val="accent2">
                  <a:lumMod val="60000"/>
                </a:schemeClr>
              </a:solidFill>
              <a:ln w="9525">
                <a:solidFill>
                  <a:schemeClr val="accent2">
                    <a:lumMod val="60000"/>
                  </a:schemeClr>
                </a:solidFill>
                <a:round/>
              </a:ln>
              <a:effectLst/>
            </c:spPr>
          </c:marker>
          <c:xVal>
            <c:numRef>
              <c:f>Лист1!$A$2:$A$22</c:f>
              <c:numCache>
                <c:formatCode>General</c:formatCode>
                <c:ptCount val="21"/>
                <c:pt idx="0">
                  <c:v>0</c:v>
                </c:pt>
                <c:pt idx="1">
                  <c:v>0.5</c:v>
                </c:pt>
                <c:pt idx="2">
                  <c:v>1</c:v>
                </c:pt>
                <c:pt idx="3">
                  <c:v>1.5</c:v>
                </c:pt>
                <c:pt idx="4">
                  <c:v>2</c:v>
                </c:pt>
                <c:pt idx="5">
                  <c:v>3</c:v>
                </c:pt>
                <c:pt idx="6">
                  <c:v>4</c:v>
                </c:pt>
                <c:pt idx="7">
                  <c:v>5</c:v>
                </c:pt>
                <c:pt idx="8">
                  <c:v>10</c:v>
                </c:pt>
                <c:pt idx="9">
                  <c:v>15</c:v>
                </c:pt>
                <c:pt idx="10">
                  <c:v>20</c:v>
                </c:pt>
                <c:pt idx="11">
                  <c:v>30</c:v>
                </c:pt>
                <c:pt idx="12">
                  <c:v>40</c:v>
                </c:pt>
                <c:pt idx="13">
                  <c:v>50</c:v>
                </c:pt>
                <c:pt idx="14">
                  <c:v>60</c:v>
                </c:pt>
                <c:pt idx="15">
                  <c:v>70</c:v>
                </c:pt>
                <c:pt idx="16">
                  <c:v>80</c:v>
                </c:pt>
                <c:pt idx="17">
                  <c:v>90</c:v>
                </c:pt>
                <c:pt idx="18">
                  <c:v>100</c:v>
                </c:pt>
                <c:pt idx="19">
                  <c:v>110</c:v>
                </c:pt>
                <c:pt idx="20">
                  <c:v>120</c:v>
                </c:pt>
              </c:numCache>
            </c:numRef>
          </c:xVal>
          <c:yVal>
            <c:numRef>
              <c:f>Лист1!$I$2:$I$22</c:f>
              <c:numCache>
                <c:formatCode>General</c:formatCode>
                <c:ptCount val="21"/>
                <c:pt idx="0">
                  <c:v>0</c:v>
                </c:pt>
                <c:pt idx="1">
                  <c:v>0</c:v>
                </c:pt>
                <c:pt idx="2">
                  <c:v>10</c:v>
                </c:pt>
                <c:pt idx="3">
                  <c:v>13</c:v>
                </c:pt>
                <c:pt idx="4">
                  <c:v>15</c:v>
                </c:pt>
                <c:pt idx="5">
                  <c:v>20</c:v>
                </c:pt>
                <c:pt idx="6">
                  <c:v>30</c:v>
                </c:pt>
                <c:pt idx="7">
                  <c:v>40</c:v>
                </c:pt>
                <c:pt idx="8">
                  <c:v>90</c:v>
                </c:pt>
                <c:pt idx="9">
                  <c:v>130</c:v>
                </c:pt>
                <c:pt idx="10">
                  <c:v>170</c:v>
                </c:pt>
                <c:pt idx="11">
                  <c:v>230</c:v>
                </c:pt>
                <c:pt idx="12">
                  <c:v>280</c:v>
                </c:pt>
                <c:pt idx="13">
                  <c:v>320</c:v>
                </c:pt>
                <c:pt idx="14">
                  <c:v>360</c:v>
                </c:pt>
                <c:pt idx="15">
                  <c:v>390</c:v>
                </c:pt>
                <c:pt idx="16">
                  <c:v>410</c:v>
                </c:pt>
                <c:pt idx="17">
                  <c:v>420</c:v>
                </c:pt>
                <c:pt idx="18">
                  <c:v>440</c:v>
                </c:pt>
                <c:pt idx="19">
                  <c:v>450</c:v>
                </c:pt>
                <c:pt idx="20">
                  <c:v>460</c:v>
                </c:pt>
              </c:numCache>
            </c:numRef>
          </c:yVal>
          <c:smooth val="0"/>
        </c:ser>
        <c:ser>
          <c:idx val="8"/>
          <c:order val="8"/>
          <c:tx>
            <c:strRef>
              <c:f>Лист1!$J$1</c:f>
              <c:strCache>
                <c:ptCount val="1"/>
                <c:pt idx="0">
                  <c:v>Қаражанбас 897 без HCl</c:v>
                </c:pt>
              </c:strCache>
            </c:strRef>
          </c:tx>
          <c:spPr>
            <a:ln w="22225" cap="rnd">
              <a:solidFill>
                <a:schemeClr val="accent3">
                  <a:lumMod val="60000"/>
                </a:schemeClr>
              </a:solidFill>
              <a:round/>
            </a:ln>
            <a:effectLst/>
          </c:spPr>
          <c:marker>
            <c:symbol val="dash"/>
            <c:size val="6"/>
            <c:spPr>
              <a:solidFill>
                <a:schemeClr val="accent3">
                  <a:lumMod val="60000"/>
                </a:schemeClr>
              </a:solidFill>
              <a:ln w="9525">
                <a:solidFill>
                  <a:schemeClr val="accent3">
                    <a:lumMod val="60000"/>
                  </a:schemeClr>
                </a:solidFill>
                <a:round/>
              </a:ln>
              <a:effectLst/>
            </c:spPr>
          </c:marker>
          <c:xVal>
            <c:numRef>
              <c:f>Лист1!$A$2:$A$22</c:f>
              <c:numCache>
                <c:formatCode>General</c:formatCode>
                <c:ptCount val="21"/>
                <c:pt idx="0">
                  <c:v>0</c:v>
                </c:pt>
                <c:pt idx="1">
                  <c:v>0.5</c:v>
                </c:pt>
                <c:pt idx="2">
                  <c:v>1</c:v>
                </c:pt>
                <c:pt idx="3">
                  <c:v>1.5</c:v>
                </c:pt>
                <c:pt idx="4">
                  <c:v>2</c:v>
                </c:pt>
                <c:pt idx="5">
                  <c:v>3</c:v>
                </c:pt>
                <c:pt idx="6">
                  <c:v>4</c:v>
                </c:pt>
                <c:pt idx="7">
                  <c:v>5</c:v>
                </c:pt>
                <c:pt idx="8">
                  <c:v>10</c:v>
                </c:pt>
                <c:pt idx="9">
                  <c:v>15</c:v>
                </c:pt>
                <c:pt idx="10">
                  <c:v>20</c:v>
                </c:pt>
                <c:pt idx="11">
                  <c:v>30</c:v>
                </c:pt>
                <c:pt idx="12">
                  <c:v>40</c:v>
                </c:pt>
                <c:pt idx="13">
                  <c:v>50</c:v>
                </c:pt>
                <c:pt idx="14">
                  <c:v>60</c:v>
                </c:pt>
                <c:pt idx="15">
                  <c:v>70</c:v>
                </c:pt>
                <c:pt idx="16">
                  <c:v>80</c:v>
                </c:pt>
                <c:pt idx="17">
                  <c:v>90</c:v>
                </c:pt>
                <c:pt idx="18">
                  <c:v>100</c:v>
                </c:pt>
                <c:pt idx="19">
                  <c:v>110</c:v>
                </c:pt>
                <c:pt idx="20">
                  <c:v>120</c:v>
                </c:pt>
              </c:numCache>
            </c:numRef>
          </c:xVal>
          <c:yVal>
            <c:numRef>
              <c:f>Лист1!$J$2:$J$22</c:f>
              <c:numCache>
                <c:formatCode>General</c:formatCode>
                <c:ptCount val="21"/>
                <c:pt idx="0">
                  <c:v>0</c:v>
                </c:pt>
                <c:pt idx="1">
                  <c:v>0</c:v>
                </c:pt>
                <c:pt idx="2">
                  <c:v>0</c:v>
                </c:pt>
                <c:pt idx="3">
                  <c:v>10</c:v>
                </c:pt>
                <c:pt idx="4">
                  <c:v>15</c:v>
                </c:pt>
                <c:pt idx="5">
                  <c:v>20</c:v>
                </c:pt>
                <c:pt idx="6">
                  <c:v>30</c:v>
                </c:pt>
                <c:pt idx="7">
                  <c:v>40</c:v>
                </c:pt>
                <c:pt idx="8">
                  <c:v>70</c:v>
                </c:pt>
                <c:pt idx="9">
                  <c:v>110</c:v>
                </c:pt>
                <c:pt idx="10">
                  <c:v>140</c:v>
                </c:pt>
                <c:pt idx="11">
                  <c:v>190</c:v>
                </c:pt>
                <c:pt idx="12">
                  <c:v>240</c:v>
                </c:pt>
                <c:pt idx="13">
                  <c:v>280</c:v>
                </c:pt>
                <c:pt idx="14">
                  <c:v>320</c:v>
                </c:pt>
                <c:pt idx="15">
                  <c:v>350</c:v>
                </c:pt>
                <c:pt idx="16">
                  <c:v>370</c:v>
                </c:pt>
                <c:pt idx="17">
                  <c:v>390</c:v>
                </c:pt>
                <c:pt idx="18">
                  <c:v>410</c:v>
                </c:pt>
                <c:pt idx="19">
                  <c:v>420</c:v>
                </c:pt>
                <c:pt idx="20">
                  <c:v>430</c:v>
                </c:pt>
              </c:numCache>
            </c:numRef>
          </c:yVal>
          <c:smooth val="0"/>
        </c:ser>
        <c:ser>
          <c:idx val="9"/>
          <c:order val="9"/>
          <c:tx>
            <c:strRef>
              <c:f>Лист1!$K$1</c:f>
              <c:strCache>
                <c:ptCount val="1"/>
                <c:pt idx="0">
                  <c:v>Қаражанбас 3817 без HCl</c:v>
                </c:pt>
              </c:strCache>
            </c:strRef>
          </c:tx>
          <c:spPr>
            <a:ln w="22225" cap="rnd">
              <a:solidFill>
                <a:schemeClr val="accent4">
                  <a:lumMod val="60000"/>
                </a:schemeClr>
              </a:solidFill>
              <a:round/>
            </a:ln>
            <a:effectLst/>
          </c:spPr>
          <c:marker>
            <c:symbol val="diamond"/>
            <c:size val="6"/>
            <c:spPr>
              <a:solidFill>
                <a:schemeClr val="accent4">
                  <a:lumMod val="60000"/>
                </a:schemeClr>
              </a:solidFill>
              <a:ln w="9525">
                <a:solidFill>
                  <a:schemeClr val="accent4">
                    <a:lumMod val="60000"/>
                  </a:schemeClr>
                </a:solidFill>
                <a:round/>
              </a:ln>
              <a:effectLst/>
            </c:spPr>
          </c:marker>
          <c:xVal>
            <c:numRef>
              <c:f>Лист1!$A$2:$A$22</c:f>
              <c:numCache>
                <c:formatCode>General</c:formatCode>
                <c:ptCount val="21"/>
                <c:pt idx="0">
                  <c:v>0</c:v>
                </c:pt>
                <c:pt idx="1">
                  <c:v>0.5</c:v>
                </c:pt>
                <c:pt idx="2">
                  <c:v>1</c:v>
                </c:pt>
                <c:pt idx="3">
                  <c:v>1.5</c:v>
                </c:pt>
                <c:pt idx="4">
                  <c:v>2</c:v>
                </c:pt>
                <c:pt idx="5">
                  <c:v>3</c:v>
                </c:pt>
                <c:pt idx="6">
                  <c:v>4</c:v>
                </c:pt>
                <c:pt idx="7">
                  <c:v>5</c:v>
                </c:pt>
                <c:pt idx="8">
                  <c:v>10</c:v>
                </c:pt>
                <c:pt idx="9">
                  <c:v>15</c:v>
                </c:pt>
                <c:pt idx="10">
                  <c:v>20</c:v>
                </c:pt>
                <c:pt idx="11">
                  <c:v>30</c:v>
                </c:pt>
                <c:pt idx="12">
                  <c:v>40</c:v>
                </c:pt>
                <c:pt idx="13">
                  <c:v>50</c:v>
                </c:pt>
                <c:pt idx="14">
                  <c:v>60</c:v>
                </c:pt>
                <c:pt idx="15">
                  <c:v>70</c:v>
                </c:pt>
                <c:pt idx="16">
                  <c:v>80</c:v>
                </c:pt>
                <c:pt idx="17">
                  <c:v>90</c:v>
                </c:pt>
                <c:pt idx="18">
                  <c:v>100</c:v>
                </c:pt>
                <c:pt idx="19">
                  <c:v>110</c:v>
                </c:pt>
                <c:pt idx="20">
                  <c:v>120</c:v>
                </c:pt>
              </c:numCache>
            </c:numRef>
          </c:xVal>
          <c:yVal>
            <c:numRef>
              <c:f>Лист1!$K$2:$K$22</c:f>
              <c:numCache>
                <c:formatCode>General</c:formatCode>
                <c:ptCount val="21"/>
                <c:pt idx="0">
                  <c:v>0</c:v>
                </c:pt>
                <c:pt idx="1">
                  <c:v>0</c:v>
                </c:pt>
                <c:pt idx="2">
                  <c:v>0</c:v>
                </c:pt>
                <c:pt idx="3">
                  <c:v>10</c:v>
                </c:pt>
                <c:pt idx="4">
                  <c:v>15</c:v>
                </c:pt>
                <c:pt idx="5">
                  <c:v>20</c:v>
                </c:pt>
                <c:pt idx="6">
                  <c:v>30</c:v>
                </c:pt>
                <c:pt idx="7">
                  <c:v>40</c:v>
                </c:pt>
                <c:pt idx="8">
                  <c:v>80</c:v>
                </c:pt>
                <c:pt idx="9">
                  <c:v>120</c:v>
                </c:pt>
                <c:pt idx="10">
                  <c:v>140</c:v>
                </c:pt>
                <c:pt idx="11">
                  <c:v>200</c:v>
                </c:pt>
                <c:pt idx="12">
                  <c:v>240</c:v>
                </c:pt>
                <c:pt idx="13">
                  <c:v>280</c:v>
                </c:pt>
                <c:pt idx="14">
                  <c:v>320</c:v>
                </c:pt>
                <c:pt idx="15">
                  <c:v>340</c:v>
                </c:pt>
                <c:pt idx="16">
                  <c:v>370</c:v>
                </c:pt>
                <c:pt idx="17">
                  <c:v>380</c:v>
                </c:pt>
                <c:pt idx="18">
                  <c:v>400</c:v>
                </c:pt>
                <c:pt idx="19">
                  <c:v>420</c:v>
                </c:pt>
                <c:pt idx="20">
                  <c:v>420</c:v>
                </c:pt>
              </c:numCache>
            </c:numRef>
          </c:yVal>
          <c:smooth val="0"/>
        </c:ser>
        <c:dLbls>
          <c:showLegendKey val="0"/>
          <c:showVal val="0"/>
          <c:showCatName val="0"/>
          <c:showSerName val="0"/>
          <c:showPercent val="0"/>
          <c:showBubbleSize val="0"/>
        </c:dLbls>
        <c:axId val="212582096"/>
        <c:axId val="212923568"/>
      </c:scatterChart>
      <c:valAx>
        <c:axId val="212582096"/>
        <c:scaling>
          <c:orientation val="minMax"/>
          <c:max val="120"/>
        </c:scaling>
        <c:delete val="0"/>
        <c:axPos val="b"/>
        <c:title>
          <c:tx>
            <c:rich>
              <a:bodyPr rot="0" spcFirstLastPara="1" vertOverflow="ellipsis" vert="horz" wrap="square" anchor="ctr" anchorCtr="1"/>
              <a:lstStyle/>
              <a:p>
                <a:pPr>
                  <a:defRPr sz="10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r>
                  <a:rPr lang="ru-RU"/>
                  <a:t>Время,мин</a:t>
                </a:r>
              </a:p>
            </c:rich>
          </c:tx>
          <c:overlay val="0"/>
          <c:spPr>
            <a:noFill/>
            <a:ln>
              <a:noFill/>
            </a:ln>
            <a:effectLst/>
          </c:sp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0" spcFirstLastPara="1" vertOverflow="ellipsis" wrap="square" anchor="ctr" anchorCtr="1"/>
          <a:lstStyle/>
          <a:p>
            <a:pPr>
              <a:defRPr sz="10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12923568"/>
        <c:crosses val="autoZero"/>
        <c:crossBetween val="midCat"/>
      </c:valAx>
      <c:valAx>
        <c:axId val="2129235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r>
                  <a:rPr lang="en-US"/>
                  <a:t>V, </a:t>
                </a:r>
                <a:r>
                  <a:rPr lang="ru-RU"/>
                  <a:t>мл</a:t>
                </a:r>
              </a:p>
            </c:rich>
          </c:tx>
          <c:overlay val="0"/>
          <c:spPr>
            <a:noFill/>
            <a:ln>
              <a:noFill/>
            </a:ln>
            <a:effectLst/>
          </c:sp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12582096"/>
        <c:crosses val="autoZero"/>
        <c:crossBetween val="midCat"/>
      </c:valAx>
      <c:spPr>
        <a:noFill/>
        <a:ln>
          <a:noFill/>
        </a:ln>
        <a:effectLst/>
      </c:spPr>
    </c:plotArea>
    <c:legend>
      <c:legendPos val="b"/>
      <c:layout>
        <c:manualLayout>
          <c:xMode val="edge"/>
          <c:yMode val="edge"/>
          <c:x val="2.7925665494726269E-2"/>
          <c:y val="0.78345204779180677"/>
          <c:w val="0.95921647413360123"/>
          <c:h val="0.18610506164371057"/>
        </c:manualLayout>
      </c:layout>
      <c:overlay val="0"/>
      <c:spPr>
        <a:noFill/>
        <a:ln>
          <a:noFill/>
        </a:ln>
        <a:effectLst/>
      </c:spPr>
      <c:txPr>
        <a:bodyPr rot="0" spcFirstLastPara="1" vertOverflow="ellipsis" vert="horz" wrap="square" anchor="ctr" anchorCtr="1"/>
        <a:lstStyle/>
        <a:p>
          <a:pPr>
            <a:defRPr sz="7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1000" cap="none" baseline="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Лист1!$B$1</c:f>
              <c:strCache>
                <c:ptCount val="1"/>
                <c:pt idx="0">
                  <c:v>Алтыкуль №102 с HCl</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xVal>
            <c:numRef>
              <c:f>Лист1!$A$2:$A$10</c:f>
              <c:numCache>
                <c:formatCode>General</c:formatCode>
                <c:ptCount val="9"/>
                <c:pt idx="0">
                  <c:v>0</c:v>
                </c:pt>
                <c:pt idx="1">
                  <c:v>0.5</c:v>
                </c:pt>
                <c:pt idx="2">
                  <c:v>1</c:v>
                </c:pt>
                <c:pt idx="3">
                  <c:v>1.5</c:v>
                </c:pt>
                <c:pt idx="4">
                  <c:v>2</c:v>
                </c:pt>
                <c:pt idx="5">
                  <c:v>3</c:v>
                </c:pt>
                <c:pt idx="6">
                  <c:v>4</c:v>
                </c:pt>
                <c:pt idx="7">
                  <c:v>5</c:v>
                </c:pt>
                <c:pt idx="8">
                  <c:v>10</c:v>
                </c:pt>
              </c:numCache>
            </c:numRef>
          </c:xVal>
          <c:yVal>
            <c:numRef>
              <c:f>Лист1!$B$2:$B$10</c:f>
              <c:numCache>
                <c:formatCode>General</c:formatCode>
                <c:ptCount val="9"/>
                <c:pt idx="0">
                  <c:v>0</c:v>
                </c:pt>
                <c:pt idx="1">
                  <c:v>800</c:v>
                </c:pt>
                <c:pt idx="2">
                  <c:v>600</c:v>
                </c:pt>
                <c:pt idx="3">
                  <c:v>240</c:v>
                </c:pt>
                <c:pt idx="4">
                  <c:v>120</c:v>
                </c:pt>
                <c:pt idx="5">
                  <c:v>20</c:v>
                </c:pt>
                <c:pt idx="6">
                  <c:v>40</c:v>
                </c:pt>
                <c:pt idx="7">
                  <c:v>10</c:v>
                </c:pt>
                <c:pt idx="8">
                  <c:v>2</c:v>
                </c:pt>
              </c:numCache>
            </c:numRef>
          </c:yVal>
          <c:smooth val="1"/>
        </c:ser>
        <c:ser>
          <c:idx val="1"/>
          <c:order val="1"/>
          <c:tx>
            <c:strRef>
              <c:f>Лист1!$C$1</c:f>
              <c:strCache>
                <c:ptCount val="1"/>
                <c:pt idx="0">
                  <c:v>Ботахан 121 с HCl </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xVal>
            <c:numRef>
              <c:f>Лист1!$A$2:$A$10</c:f>
              <c:numCache>
                <c:formatCode>General</c:formatCode>
                <c:ptCount val="9"/>
                <c:pt idx="0">
                  <c:v>0</c:v>
                </c:pt>
                <c:pt idx="1">
                  <c:v>0.5</c:v>
                </c:pt>
                <c:pt idx="2">
                  <c:v>1</c:v>
                </c:pt>
                <c:pt idx="3">
                  <c:v>1.5</c:v>
                </c:pt>
                <c:pt idx="4">
                  <c:v>2</c:v>
                </c:pt>
                <c:pt idx="5">
                  <c:v>3</c:v>
                </c:pt>
                <c:pt idx="6">
                  <c:v>4</c:v>
                </c:pt>
                <c:pt idx="7">
                  <c:v>5</c:v>
                </c:pt>
                <c:pt idx="8">
                  <c:v>10</c:v>
                </c:pt>
              </c:numCache>
            </c:numRef>
          </c:xVal>
          <c:yVal>
            <c:numRef>
              <c:f>Лист1!$C$2:$C$10</c:f>
              <c:numCache>
                <c:formatCode>General</c:formatCode>
                <c:ptCount val="9"/>
                <c:pt idx="0">
                  <c:v>0</c:v>
                </c:pt>
                <c:pt idx="1">
                  <c:v>1100</c:v>
                </c:pt>
                <c:pt idx="2">
                  <c:v>620</c:v>
                </c:pt>
                <c:pt idx="3">
                  <c:v>460</c:v>
                </c:pt>
                <c:pt idx="4">
                  <c:v>20</c:v>
                </c:pt>
                <c:pt idx="5">
                  <c:v>14</c:v>
                </c:pt>
                <c:pt idx="6">
                  <c:v>72</c:v>
                </c:pt>
                <c:pt idx="7">
                  <c:v>10</c:v>
                </c:pt>
                <c:pt idx="8">
                  <c:v>0</c:v>
                </c:pt>
              </c:numCache>
            </c:numRef>
          </c:yVal>
          <c:smooth val="1"/>
        </c:ser>
        <c:ser>
          <c:idx val="2"/>
          <c:order val="2"/>
          <c:tx>
            <c:strRef>
              <c:f>Лист1!$D$1</c:f>
              <c:strCache>
                <c:ptCount val="1"/>
                <c:pt idx="0">
                  <c:v>Қаражанбас 1783 с HCl</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xVal>
            <c:numRef>
              <c:f>Лист1!$A$2:$A$10</c:f>
              <c:numCache>
                <c:formatCode>General</c:formatCode>
                <c:ptCount val="9"/>
                <c:pt idx="0">
                  <c:v>0</c:v>
                </c:pt>
                <c:pt idx="1">
                  <c:v>0.5</c:v>
                </c:pt>
                <c:pt idx="2">
                  <c:v>1</c:v>
                </c:pt>
                <c:pt idx="3">
                  <c:v>1.5</c:v>
                </c:pt>
                <c:pt idx="4">
                  <c:v>2</c:v>
                </c:pt>
                <c:pt idx="5">
                  <c:v>3</c:v>
                </c:pt>
                <c:pt idx="6">
                  <c:v>4</c:v>
                </c:pt>
                <c:pt idx="7">
                  <c:v>5</c:v>
                </c:pt>
                <c:pt idx="8">
                  <c:v>10</c:v>
                </c:pt>
              </c:numCache>
            </c:numRef>
          </c:xVal>
          <c:yVal>
            <c:numRef>
              <c:f>Лист1!$D$2:$D$10</c:f>
              <c:numCache>
                <c:formatCode>General</c:formatCode>
                <c:ptCount val="9"/>
                <c:pt idx="0">
                  <c:v>0</c:v>
                </c:pt>
                <c:pt idx="1">
                  <c:v>600</c:v>
                </c:pt>
                <c:pt idx="2">
                  <c:v>640</c:v>
                </c:pt>
                <c:pt idx="3">
                  <c:v>440</c:v>
                </c:pt>
                <c:pt idx="4">
                  <c:v>240</c:v>
                </c:pt>
                <c:pt idx="5">
                  <c:v>50</c:v>
                </c:pt>
                <c:pt idx="6">
                  <c:v>40</c:v>
                </c:pt>
                <c:pt idx="7">
                  <c:v>10</c:v>
                </c:pt>
                <c:pt idx="8">
                  <c:v>2</c:v>
                </c:pt>
              </c:numCache>
            </c:numRef>
          </c:yVal>
          <c:smooth val="1"/>
        </c:ser>
        <c:ser>
          <c:idx val="3"/>
          <c:order val="3"/>
          <c:tx>
            <c:strRef>
              <c:f>Лист1!$E$1</c:f>
              <c:strCache>
                <c:ptCount val="1"/>
                <c:pt idx="0">
                  <c:v>Қаражанбас 897 с HCl</c:v>
                </c:pt>
              </c:strCache>
            </c:strRef>
          </c:tx>
          <c:spPr>
            <a:ln w="22225" cap="rnd">
              <a:solidFill>
                <a:schemeClr val="accent4"/>
              </a:solidFill>
              <a:round/>
            </a:ln>
            <a:effectLst/>
          </c:spPr>
          <c:marker>
            <c:symbol val="x"/>
            <c:size val="6"/>
            <c:spPr>
              <a:noFill/>
              <a:ln w="9525">
                <a:solidFill>
                  <a:schemeClr val="accent4"/>
                </a:solidFill>
                <a:round/>
              </a:ln>
              <a:effectLst/>
            </c:spPr>
          </c:marker>
          <c:xVal>
            <c:numRef>
              <c:f>Лист1!$A$2:$A$10</c:f>
              <c:numCache>
                <c:formatCode>General</c:formatCode>
                <c:ptCount val="9"/>
                <c:pt idx="0">
                  <c:v>0</c:v>
                </c:pt>
                <c:pt idx="1">
                  <c:v>0.5</c:v>
                </c:pt>
                <c:pt idx="2">
                  <c:v>1</c:v>
                </c:pt>
                <c:pt idx="3">
                  <c:v>1.5</c:v>
                </c:pt>
                <c:pt idx="4">
                  <c:v>2</c:v>
                </c:pt>
                <c:pt idx="5">
                  <c:v>3</c:v>
                </c:pt>
                <c:pt idx="6">
                  <c:v>4</c:v>
                </c:pt>
                <c:pt idx="7">
                  <c:v>5</c:v>
                </c:pt>
                <c:pt idx="8">
                  <c:v>10</c:v>
                </c:pt>
              </c:numCache>
            </c:numRef>
          </c:xVal>
          <c:yVal>
            <c:numRef>
              <c:f>Лист1!$E$2:$E$10</c:f>
              <c:numCache>
                <c:formatCode>General</c:formatCode>
                <c:ptCount val="9"/>
                <c:pt idx="0">
                  <c:v>0</c:v>
                </c:pt>
                <c:pt idx="1">
                  <c:v>500</c:v>
                </c:pt>
                <c:pt idx="2">
                  <c:v>580</c:v>
                </c:pt>
                <c:pt idx="3">
                  <c:v>480</c:v>
                </c:pt>
                <c:pt idx="4">
                  <c:v>240</c:v>
                </c:pt>
                <c:pt idx="5">
                  <c:v>60</c:v>
                </c:pt>
                <c:pt idx="6">
                  <c:v>40</c:v>
                </c:pt>
                <c:pt idx="7">
                  <c:v>10</c:v>
                </c:pt>
                <c:pt idx="8">
                  <c:v>0</c:v>
                </c:pt>
              </c:numCache>
            </c:numRef>
          </c:yVal>
          <c:smooth val="1"/>
        </c:ser>
        <c:ser>
          <c:idx val="4"/>
          <c:order val="4"/>
          <c:tx>
            <c:strRef>
              <c:f>Лист1!$F$1</c:f>
              <c:strCache>
                <c:ptCount val="1"/>
                <c:pt idx="0">
                  <c:v>Қаражанбас 3817 с HCl</c:v>
                </c:pt>
              </c:strCache>
            </c:strRef>
          </c:tx>
          <c:spPr>
            <a:ln w="22225" cap="rnd">
              <a:solidFill>
                <a:schemeClr val="accent5"/>
              </a:solidFill>
              <a:round/>
            </a:ln>
            <a:effectLst/>
          </c:spPr>
          <c:marker>
            <c:symbol val="star"/>
            <c:size val="6"/>
            <c:spPr>
              <a:noFill/>
              <a:ln w="9525">
                <a:solidFill>
                  <a:schemeClr val="accent5"/>
                </a:solidFill>
                <a:round/>
              </a:ln>
              <a:effectLst/>
            </c:spPr>
          </c:marker>
          <c:xVal>
            <c:numRef>
              <c:f>Лист1!$A$2:$A$10</c:f>
              <c:numCache>
                <c:formatCode>General</c:formatCode>
                <c:ptCount val="9"/>
                <c:pt idx="0">
                  <c:v>0</c:v>
                </c:pt>
                <c:pt idx="1">
                  <c:v>0.5</c:v>
                </c:pt>
                <c:pt idx="2">
                  <c:v>1</c:v>
                </c:pt>
                <c:pt idx="3">
                  <c:v>1.5</c:v>
                </c:pt>
                <c:pt idx="4">
                  <c:v>2</c:v>
                </c:pt>
                <c:pt idx="5">
                  <c:v>3</c:v>
                </c:pt>
                <c:pt idx="6">
                  <c:v>4</c:v>
                </c:pt>
                <c:pt idx="7">
                  <c:v>5</c:v>
                </c:pt>
                <c:pt idx="8">
                  <c:v>10</c:v>
                </c:pt>
              </c:numCache>
            </c:numRef>
          </c:xVal>
          <c:yVal>
            <c:numRef>
              <c:f>Лист1!$F$2:$F$10</c:f>
              <c:numCache>
                <c:formatCode>General</c:formatCode>
                <c:ptCount val="9"/>
                <c:pt idx="0">
                  <c:v>0</c:v>
                </c:pt>
                <c:pt idx="1">
                  <c:v>640</c:v>
                </c:pt>
                <c:pt idx="2">
                  <c:v>720</c:v>
                </c:pt>
                <c:pt idx="3">
                  <c:v>400</c:v>
                </c:pt>
                <c:pt idx="4">
                  <c:v>160</c:v>
                </c:pt>
                <c:pt idx="5">
                  <c:v>40</c:v>
                </c:pt>
                <c:pt idx="6">
                  <c:v>80</c:v>
                </c:pt>
                <c:pt idx="7">
                  <c:v>20</c:v>
                </c:pt>
                <c:pt idx="8">
                  <c:v>4</c:v>
                </c:pt>
              </c:numCache>
            </c:numRef>
          </c:yVal>
          <c:smooth val="1"/>
        </c:ser>
        <c:dLbls>
          <c:showLegendKey val="0"/>
          <c:showVal val="0"/>
          <c:showCatName val="0"/>
          <c:showSerName val="0"/>
          <c:showPercent val="0"/>
          <c:showBubbleSize val="0"/>
        </c:dLbls>
        <c:axId val="212924352"/>
        <c:axId val="212924744"/>
      </c:scatterChart>
      <c:valAx>
        <c:axId val="212924352"/>
        <c:scaling>
          <c:orientation val="minMax"/>
          <c:max val="1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r>
                  <a:rPr lang="ru-RU"/>
                  <a:t>Время, мин</a:t>
                </a:r>
              </a:p>
            </c:rich>
          </c:tx>
          <c:overlay val="0"/>
          <c:spPr>
            <a:noFill/>
            <a:ln>
              <a:noFill/>
            </a:ln>
            <a:effectLst/>
          </c:sp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0" spcFirstLastPara="1" vertOverflow="ellipsis" wrap="square" anchor="ctr" anchorCtr="1"/>
          <a:lstStyle/>
          <a:p>
            <a:pPr>
              <a:defRPr sz="10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12924744"/>
        <c:crosses val="autoZero"/>
        <c:crossBetween val="midCat"/>
      </c:valAx>
      <c:valAx>
        <c:axId val="2129247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r>
                  <a:rPr lang="ru-RU"/>
                  <a:t>Скорость выделения водорода, мл/г*мин</a:t>
                </a:r>
              </a:p>
            </c:rich>
          </c:tx>
          <c:overlay val="0"/>
          <c:spPr>
            <a:noFill/>
            <a:ln>
              <a:noFill/>
            </a:ln>
            <a:effectLst/>
          </c:sp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1292435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1000" cap="none" baseline="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strRef>
              <c:f>Лист1!$B$1</c:f>
              <c:strCache>
                <c:ptCount val="1"/>
                <c:pt idx="0">
                  <c:v>Алтыкуль №102 без HCl</c:v>
                </c:pt>
              </c:strCache>
            </c:strRef>
          </c:tx>
          <c:spPr>
            <a:ln w="19050">
              <a:noFill/>
            </a:ln>
          </c:spPr>
          <c:trendline>
            <c:spPr>
              <a:ln>
                <a:solidFill>
                  <a:srgbClr val="00B0F0"/>
                </a:solidFill>
              </a:ln>
            </c:spPr>
            <c:trendlineType val="poly"/>
            <c:order val="3"/>
            <c:dispRSqr val="0"/>
            <c:dispEq val="0"/>
          </c:trendline>
          <c:xVal>
            <c:numRef>
              <c:f>Лист1!$A$2:$A$22</c:f>
              <c:numCache>
                <c:formatCode>General</c:formatCode>
                <c:ptCount val="21"/>
                <c:pt idx="0">
                  <c:v>0</c:v>
                </c:pt>
                <c:pt idx="1">
                  <c:v>0.5</c:v>
                </c:pt>
                <c:pt idx="2">
                  <c:v>1</c:v>
                </c:pt>
                <c:pt idx="3">
                  <c:v>1.5</c:v>
                </c:pt>
                <c:pt idx="4">
                  <c:v>2</c:v>
                </c:pt>
                <c:pt idx="5">
                  <c:v>3</c:v>
                </c:pt>
                <c:pt idx="6">
                  <c:v>4</c:v>
                </c:pt>
                <c:pt idx="7">
                  <c:v>5</c:v>
                </c:pt>
                <c:pt idx="8">
                  <c:v>10</c:v>
                </c:pt>
                <c:pt idx="9">
                  <c:v>15</c:v>
                </c:pt>
                <c:pt idx="10">
                  <c:v>20</c:v>
                </c:pt>
                <c:pt idx="11">
                  <c:v>30</c:v>
                </c:pt>
                <c:pt idx="12">
                  <c:v>40</c:v>
                </c:pt>
                <c:pt idx="13">
                  <c:v>50</c:v>
                </c:pt>
                <c:pt idx="14">
                  <c:v>60</c:v>
                </c:pt>
                <c:pt idx="15">
                  <c:v>70</c:v>
                </c:pt>
                <c:pt idx="16">
                  <c:v>80</c:v>
                </c:pt>
                <c:pt idx="17">
                  <c:v>90</c:v>
                </c:pt>
                <c:pt idx="18">
                  <c:v>100</c:v>
                </c:pt>
                <c:pt idx="19">
                  <c:v>110</c:v>
                </c:pt>
                <c:pt idx="20">
                  <c:v>120</c:v>
                </c:pt>
              </c:numCache>
            </c:numRef>
          </c:xVal>
          <c:yVal>
            <c:numRef>
              <c:f>Лист1!$B$2:$B$22</c:f>
              <c:numCache>
                <c:formatCode>General</c:formatCode>
                <c:ptCount val="21"/>
                <c:pt idx="0">
                  <c:v>0</c:v>
                </c:pt>
                <c:pt idx="1">
                  <c:v>10</c:v>
                </c:pt>
                <c:pt idx="2">
                  <c:v>10</c:v>
                </c:pt>
                <c:pt idx="3">
                  <c:v>6</c:v>
                </c:pt>
                <c:pt idx="4">
                  <c:v>4</c:v>
                </c:pt>
                <c:pt idx="5">
                  <c:v>5</c:v>
                </c:pt>
                <c:pt idx="6">
                  <c:v>20</c:v>
                </c:pt>
                <c:pt idx="7">
                  <c:v>10</c:v>
                </c:pt>
                <c:pt idx="8">
                  <c:v>6</c:v>
                </c:pt>
                <c:pt idx="9">
                  <c:v>6</c:v>
                </c:pt>
                <c:pt idx="10">
                  <c:v>6</c:v>
                </c:pt>
                <c:pt idx="11">
                  <c:v>5</c:v>
                </c:pt>
                <c:pt idx="12">
                  <c:v>5</c:v>
                </c:pt>
                <c:pt idx="13">
                  <c:v>4</c:v>
                </c:pt>
                <c:pt idx="14">
                  <c:v>4</c:v>
                </c:pt>
                <c:pt idx="15">
                  <c:v>2</c:v>
                </c:pt>
                <c:pt idx="16">
                  <c:v>2</c:v>
                </c:pt>
                <c:pt idx="17">
                  <c:v>2</c:v>
                </c:pt>
                <c:pt idx="18">
                  <c:v>1</c:v>
                </c:pt>
                <c:pt idx="19">
                  <c:v>0</c:v>
                </c:pt>
                <c:pt idx="20">
                  <c:v>0</c:v>
                </c:pt>
              </c:numCache>
            </c:numRef>
          </c:yVal>
          <c:smooth val="0"/>
        </c:ser>
        <c:ser>
          <c:idx val="1"/>
          <c:order val="1"/>
          <c:tx>
            <c:strRef>
              <c:f>Лист1!$C$1</c:f>
              <c:strCache>
                <c:ptCount val="1"/>
                <c:pt idx="0">
                  <c:v>Ботахан 121 без HCl </c:v>
                </c:pt>
              </c:strCache>
            </c:strRef>
          </c:tx>
          <c:spPr>
            <a:ln w="19050">
              <a:noFill/>
            </a:ln>
          </c:spPr>
          <c:trendline>
            <c:spPr>
              <a:ln>
                <a:solidFill>
                  <a:srgbClr val="ED7D31"/>
                </a:solidFill>
              </a:ln>
            </c:spPr>
            <c:trendlineType val="poly"/>
            <c:order val="3"/>
            <c:dispRSqr val="0"/>
            <c:dispEq val="0"/>
          </c:trendline>
          <c:xVal>
            <c:numRef>
              <c:f>Лист1!$A$2:$A$22</c:f>
              <c:numCache>
                <c:formatCode>General</c:formatCode>
                <c:ptCount val="21"/>
                <c:pt idx="0">
                  <c:v>0</c:v>
                </c:pt>
                <c:pt idx="1">
                  <c:v>0.5</c:v>
                </c:pt>
                <c:pt idx="2">
                  <c:v>1</c:v>
                </c:pt>
                <c:pt idx="3">
                  <c:v>1.5</c:v>
                </c:pt>
                <c:pt idx="4">
                  <c:v>2</c:v>
                </c:pt>
                <c:pt idx="5">
                  <c:v>3</c:v>
                </c:pt>
                <c:pt idx="6">
                  <c:v>4</c:v>
                </c:pt>
                <c:pt idx="7">
                  <c:v>5</c:v>
                </c:pt>
                <c:pt idx="8">
                  <c:v>10</c:v>
                </c:pt>
                <c:pt idx="9">
                  <c:v>15</c:v>
                </c:pt>
                <c:pt idx="10">
                  <c:v>20</c:v>
                </c:pt>
                <c:pt idx="11">
                  <c:v>30</c:v>
                </c:pt>
                <c:pt idx="12">
                  <c:v>40</c:v>
                </c:pt>
                <c:pt idx="13">
                  <c:v>50</c:v>
                </c:pt>
                <c:pt idx="14">
                  <c:v>60</c:v>
                </c:pt>
                <c:pt idx="15">
                  <c:v>70</c:v>
                </c:pt>
                <c:pt idx="16">
                  <c:v>80</c:v>
                </c:pt>
                <c:pt idx="17">
                  <c:v>90</c:v>
                </c:pt>
                <c:pt idx="18">
                  <c:v>100</c:v>
                </c:pt>
                <c:pt idx="19">
                  <c:v>110</c:v>
                </c:pt>
                <c:pt idx="20">
                  <c:v>120</c:v>
                </c:pt>
              </c:numCache>
            </c:numRef>
          </c:xVal>
          <c:yVal>
            <c:numRef>
              <c:f>Лист1!$C$2:$C$22</c:f>
              <c:numCache>
                <c:formatCode>General</c:formatCode>
                <c:ptCount val="21"/>
                <c:pt idx="0">
                  <c:v>0</c:v>
                </c:pt>
                <c:pt idx="1">
                  <c:v>0</c:v>
                </c:pt>
                <c:pt idx="2">
                  <c:v>20</c:v>
                </c:pt>
                <c:pt idx="3">
                  <c:v>10</c:v>
                </c:pt>
                <c:pt idx="4">
                  <c:v>4</c:v>
                </c:pt>
                <c:pt idx="5">
                  <c:v>3</c:v>
                </c:pt>
                <c:pt idx="6">
                  <c:v>10</c:v>
                </c:pt>
                <c:pt idx="7">
                  <c:v>5</c:v>
                </c:pt>
                <c:pt idx="8">
                  <c:v>4</c:v>
                </c:pt>
                <c:pt idx="9">
                  <c:v>6</c:v>
                </c:pt>
                <c:pt idx="10">
                  <c:v>6</c:v>
                </c:pt>
                <c:pt idx="11">
                  <c:v>5</c:v>
                </c:pt>
                <c:pt idx="12">
                  <c:v>5</c:v>
                </c:pt>
                <c:pt idx="13">
                  <c:v>4</c:v>
                </c:pt>
                <c:pt idx="14">
                  <c:v>3</c:v>
                </c:pt>
                <c:pt idx="15">
                  <c:v>3</c:v>
                </c:pt>
                <c:pt idx="16">
                  <c:v>2</c:v>
                </c:pt>
                <c:pt idx="17">
                  <c:v>2</c:v>
                </c:pt>
                <c:pt idx="18">
                  <c:v>1</c:v>
                </c:pt>
                <c:pt idx="19">
                  <c:v>0</c:v>
                </c:pt>
                <c:pt idx="20">
                  <c:v>0</c:v>
                </c:pt>
              </c:numCache>
            </c:numRef>
          </c:yVal>
          <c:smooth val="0"/>
        </c:ser>
        <c:ser>
          <c:idx val="2"/>
          <c:order val="2"/>
          <c:tx>
            <c:strRef>
              <c:f>Лист1!$D$1</c:f>
              <c:strCache>
                <c:ptCount val="1"/>
                <c:pt idx="0">
                  <c:v>Қаражанбас 1783 без HCl</c:v>
                </c:pt>
              </c:strCache>
            </c:strRef>
          </c:tx>
          <c:spPr>
            <a:ln w="19050">
              <a:noFill/>
            </a:ln>
          </c:spPr>
          <c:trendline>
            <c:trendlineType val="poly"/>
            <c:order val="3"/>
            <c:dispRSqr val="0"/>
            <c:dispEq val="0"/>
          </c:trendline>
          <c:xVal>
            <c:numRef>
              <c:f>Лист1!$A$2:$A$22</c:f>
              <c:numCache>
                <c:formatCode>General</c:formatCode>
                <c:ptCount val="21"/>
                <c:pt idx="0">
                  <c:v>0</c:v>
                </c:pt>
                <c:pt idx="1">
                  <c:v>0.5</c:v>
                </c:pt>
                <c:pt idx="2">
                  <c:v>1</c:v>
                </c:pt>
                <c:pt idx="3">
                  <c:v>1.5</c:v>
                </c:pt>
                <c:pt idx="4">
                  <c:v>2</c:v>
                </c:pt>
                <c:pt idx="5">
                  <c:v>3</c:v>
                </c:pt>
                <c:pt idx="6">
                  <c:v>4</c:v>
                </c:pt>
                <c:pt idx="7">
                  <c:v>5</c:v>
                </c:pt>
                <c:pt idx="8">
                  <c:v>10</c:v>
                </c:pt>
                <c:pt idx="9">
                  <c:v>15</c:v>
                </c:pt>
                <c:pt idx="10">
                  <c:v>20</c:v>
                </c:pt>
                <c:pt idx="11">
                  <c:v>30</c:v>
                </c:pt>
                <c:pt idx="12">
                  <c:v>40</c:v>
                </c:pt>
                <c:pt idx="13">
                  <c:v>50</c:v>
                </c:pt>
                <c:pt idx="14">
                  <c:v>60</c:v>
                </c:pt>
                <c:pt idx="15">
                  <c:v>70</c:v>
                </c:pt>
                <c:pt idx="16">
                  <c:v>80</c:v>
                </c:pt>
                <c:pt idx="17">
                  <c:v>90</c:v>
                </c:pt>
                <c:pt idx="18">
                  <c:v>100</c:v>
                </c:pt>
                <c:pt idx="19">
                  <c:v>110</c:v>
                </c:pt>
                <c:pt idx="20">
                  <c:v>120</c:v>
                </c:pt>
              </c:numCache>
            </c:numRef>
          </c:xVal>
          <c:yVal>
            <c:numRef>
              <c:f>Лист1!$D$2:$D$22</c:f>
              <c:numCache>
                <c:formatCode>General</c:formatCode>
                <c:ptCount val="21"/>
                <c:pt idx="0">
                  <c:v>0</c:v>
                </c:pt>
                <c:pt idx="1">
                  <c:v>0</c:v>
                </c:pt>
                <c:pt idx="2">
                  <c:v>20</c:v>
                </c:pt>
                <c:pt idx="3">
                  <c:v>6</c:v>
                </c:pt>
                <c:pt idx="4">
                  <c:v>4</c:v>
                </c:pt>
                <c:pt idx="5">
                  <c:v>5</c:v>
                </c:pt>
                <c:pt idx="6">
                  <c:v>20</c:v>
                </c:pt>
                <c:pt idx="7">
                  <c:v>10</c:v>
                </c:pt>
                <c:pt idx="8">
                  <c:v>10</c:v>
                </c:pt>
                <c:pt idx="9">
                  <c:v>8</c:v>
                </c:pt>
                <c:pt idx="10">
                  <c:v>8</c:v>
                </c:pt>
                <c:pt idx="11">
                  <c:v>6</c:v>
                </c:pt>
                <c:pt idx="12">
                  <c:v>5</c:v>
                </c:pt>
                <c:pt idx="13">
                  <c:v>4</c:v>
                </c:pt>
                <c:pt idx="14">
                  <c:v>4</c:v>
                </c:pt>
                <c:pt idx="15">
                  <c:v>3</c:v>
                </c:pt>
                <c:pt idx="16">
                  <c:v>2</c:v>
                </c:pt>
                <c:pt idx="17">
                  <c:v>1</c:v>
                </c:pt>
                <c:pt idx="18">
                  <c:v>2</c:v>
                </c:pt>
                <c:pt idx="19">
                  <c:v>1</c:v>
                </c:pt>
                <c:pt idx="20">
                  <c:v>1</c:v>
                </c:pt>
              </c:numCache>
            </c:numRef>
          </c:yVal>
          <c:smooth val="0"/>
        </c:ser>
        <c:ser>
          <c:idx val="3"/>
          <c:order val="3"/>
          <c:tx>
            <c:strRef>
              <c:f>Лист1!$E$1</c:f>
              <c:strCache>
                <c:ptCount val="1"/>
                <c:pt idx="0">
                  <c:v>Қаражанбас 897 без HCl</c:v>
                </c:pt>
              </c:strCache>
            </c:strRef>
          </c:tx>
          <c:spPr>
            <a:ln w="19050">
              <a:noFill/>
            </a:ln>
          </c:spPr>
          <c:trendline>
            <c:spPr>
              <a:ln>
                <a:solidFill>
                  <a:srgbClr val="FFC000"/>
                </a:solidFill>
              </a:ln>
            </c:spPr>
            <c:trendlineType val="poly"/>
            <c:order val="3"/>
            <c:dispRSqr val="0"/>
            <c:dispEq val="0"/>
          </c:trendline>
          <c:xVal>
            <c:numRef>
              <c:f>Лист1!$A$2:$A$22</c:f>
              <c:numCache>
                <c:formatCode>General</c:formatCode>
                <c:ptCount val="21"/>
                <c:pt idx="0">
                  <c:v>0</c:v>
                </c:pt>
                <c:pt idx="1">
                  <c:v>0.5</c:v>
                </c:pt>
                <c:pt idx="2">
                  <c:v>1</c:v>
                </c:pt>
                <c:pt idx="3">
                  <c:v>1.5</c:v>
                </c:pt>
                <c:pt idx="4">
                  <c:v>2</c:v>
                </c:pt>
                <c:pt idx="5">
                  <c:v>3</c:v>
                </c:pt>
                <c:pt idx="6">
                  <c:v>4</c:v>
                </c:pt>
                <c:pt idx="7">
                  <c:v>5</c:v>
                </c:pt>
                <c:pt idx="8">
                  <c:v>10</c:v>
                </c:pt>
                <c:pt idx="9">
                  <c:v>15</c:v>
                </c:pt>
                <c:pt idx="10">
                  <c:v>20</c:v>
                </c:pt>
                <c:pt idx="11">
                  <c:v>30</c:v>
                </c:pt>
                <c:pt idx="12">
                  <c:v>40</c:v>
                </c:pt>
                <c:pt idx="13">
                  <c:v>50</c:v>
                </c:pt>
                <c:pt idx="14">
                  <c:v>60</c:v>
                </c:pt>
                <c:pt idx="15">
                  <c:v>70</c:v>
                </c:pt>
                <c:pt idx="16">
                  <c:v>80</c:v>
                </c:pt>
                <c:pt idx="17">
                  <c:v>90</c:v>
                </c:pt>
                <c:pt idx="18">
                  <c:v>100</c:v>
                </c:pt>
                <c:pt idx="19">
                  <c:v>110</c:v>
                </c:pt>
                <c:pt idx="20">
                  <c:v>120</c:v>
                </c:pt>
              </c:numCache>
            </c:numRef>
          </c:xVal>
          <c:yVal>
            <c:numRef>
              <c:f>Лист1!$E$2:$E$22</c:f>
              <c:numCache>
                <c:formatCode>General</c:formatCode>
                <c:ptCount val="21"/>
                <c:pt idx="0">
                  <c:v>0</c:v>
                </c:pt>
                <c:pt idx="1">
                  <c:v>0</c:v>
                </c:pt>
                <c:pt idx="2">
                  <c:v>0</c:v>
                </c:pt>
                <c:pt idx="3">
                  <c:v>20</c:v>
                </c:pt>
                <c:pt idx="4">
                  <c:v>10</c:v>
                </c:pt>
                <c:pt idx="5">
                  <c:v>5</c:v>
                </c:pt>
                <c:pt idx="6">
                  <c:v>20</c:v>
                </c:pt>
                <c:pt idx="7">
                  <c:v>10</c:v>
                </c:pt>
                <c:pt idx="8">
                  <c:v>6</c:v>
                </c:pt>
                <c:pt idx="9">
                  <c:v>8</c:v>
                </c:pt>
                <c:pt idx="10">
                  <c:v>6</c:v>
                </c:pt>
                <c:pt idx="11">
                  <c:v>5</c:v>
                </c:pt>
                <c:pt idx="12">
                  <c:v>5</c:v>
                </c:pt>
                <c:pt idx="13">
                  <c:v>4</c:v>
                </c:pt>
                <c:pt idx="14">
                  <c:v>4</c:v>
                </c:pt>
                <c:pt idx="15">
                  <c:v>3</c:v>
                </c:pt>
                <c:pt idx="16">
                  <c:v>2</c:v>
                </c:pt>
                <c:pt idx="17">
                  <c:v>2</c:v>
                </c:pt>
                <c:pt idx="18">
                  <c:v>2</c:v>
                </c:pt>
                <c:pt idx="19">
                  <c:v>1</c:v>
                </c:pt>
                <c:pt idx="20">
                  <c:v>1</c:v>
                </c:pt>
              </c:numCache>
            </c:numRef>
          </c:yVal>
          <c:smooth val="0"/>
        </c:ser>
        <c:ser>
          <c:idx val="4"/>
          <c:order val="4"/>
          <c:tx>
            <c:strRef>
              <c:f>Лист1!$F$1</c:f>
              <c:strCache>
                <c:ptCount val="1"/>
                <c:pt idx="0">
                  <c:v>Қаражанбас 3817 без HCl</c:v>
                </c:pt>
              </c:strCache>
            </c:strRef>
          </c:tx>
          <c:spPr>
            <a:ln w="19050">
              <a:noFill/>
            </a:ln>
          </c:spPr>
          <c:trendline>
            <c:spPr>
              <a:ln>
                <a:solidFill>
                  <a:srgbClr val="0070C0"/>
                </a:solidFill>
              </a:ln>
            </c:spPr>
            <c:trendlineType val="poly"/>
            <c:order val="3"/>
            <c:dispRSqr val="0"/>
            <c:dispEq val="0"/>
          </c:trendline>
          <c:xVal>
            <c:numRef>
              <c:f>Лист1!$A$2:$A$22</c:f>
              <c:numCache>
                <c:formatCode>General</c:formatCode>
                <c:ptCount val="21"/>
                <c:pt idx="0">
                  <c:v>0</c:v>
                </c:pt>
                <c:pt idx="1">
                  <c:v>0.5</c:v>
                </c:pt>
                <c:pt idx="2">
                  <c:v>1</c:v>
                </c:pt>
                <c:pt idx="3">
                  <c:v>1.5</c:v>
                </c:pt>
                <c:pt idx="4">
                  <c:v>2</c:v>
                </c:pt>
                <c:pt idx="5">
                  <c:v>3</c:v>
                </c:pt>
                <c:pt idx="6">
                  <c:v>4</c:v>
                </c:pt>
                <c:pt idx="7">
                  <c:v>5</c:v>
                </c:pt>
                <c:pt idx="8">
                  <c:v>10</c:v>
                </c:pt>
                <c:pt idx="9">
                  <c:v>15</c:v>
                </c:pt>
                <c:pt idx="10">
                  <c:v>20</c:v>
                </c:pt>
                <c:pt idx="11">
                  <c:v>30</c:v>
                </c:pt>
                <c:pt idx="12">
                  <c:v>40</c:v>
                </c:pt>
                <c:pt idx="13">
                  <c:v>50</c:v>
                </c:pt>
                <c:pt idx="14">
                  <c:v>60</c:v>
                </c:pt>
                <c:pt idx="15">
                  <c:v>70</c:v>
                </c:pt>
                <c:pt idx="16">
                  <c:v>80</c:v>
                </c:pt>
                <c:pt idx="17">
                  <c:v>90</c:v>
                </c:pt>
                <c:pt idx="18">
                  <c:v>100</c:v>
                </c:pt>
                <c:pt idx="19">
                  <c:v>110</c:v>
                </c:pt>
                <c:pt idx="20">
                  <c:v>120</c:v>
                </c:pt>
              </c:numCache>
            </c:numRef>
          </c:xVal>
          <c:yVal>
            <c:numRef>
              <c:f>Лист1!$F$2:$F$22</c:f>
              <c:numCache>
                <c:formatCode>General</c:formatCode>
                <c:ptCount val="21"/>
                <c:pt idx="0">
                  <c:v>0</c:v>
                </c:pt>
                <c:pt idx="1">
                  <c:v>0</c:v>
                </c:pt>
                <c:pt idx="2">
                  <c:v>0</c:v>
                </c:pt>
                <c:pt idx="3">
                  <c:v>20</c:v>
                </c:pt>
                <c:pt idx="4">
                  <c:v>10</c:v>
                </c:pt>
                <c:pt idx="5">
                  <c:v>5</c:v>
                </c:pt>
                <c:pt idx="6">
                  <c:v>20</c:v>
                </c:pt>
                <c:pt idx="7">
                  <c:v>10</c:v>
                </c:pt>
                <c:pt idx="8">
                  <c:v>8</c:v>
                </c:pt>
                <c:pt idx="9">
                  <c:v>8</c:v>
                </c:pt>
                <c:pt idx="10">
                  <c:v>4</c:v>
                </c:pt>
                <c:pt idx="11">
                  <c:v>6</c:v>
                </c:pt>
                <c:pt idx="12">
                  <c:v>4</c:v>
                </c:pt>
                <c:pt idx="13">
                  <c:v>4</c:v>
                </c:pt>
                <c:pt idx="14">
                  <c:v>4</c:v>
                </c:pt>
                <c:pt idx="15">
                  <c:v>2</c:v>
                </c:pt>
                <c:pt idx="16">
                  <c:v>3</c:v>
                </c:pt>
                <c:pt idx="17">
                  <c:v>1</c:v>
                </c:pt>
                <c:pt idx="18">
                  <c:v>2</c:v>
                </c:pt>
                <c:pt idx="19">
                  <c:v>2</c:v>
                </c:pt>
                <c:pt idx="20">
                  <c:v>0</c:v>
                </c:pt>
              </c:numCache>
            </c:numRef>
          </c:yVal>
          <c:smooth val="0"/>
        </c:ser>
        <c:dLbls>
          <c:showLegendKey val="0"/>
          <c:showVal val="0"/>
          <c:showCatName val="0"/>
          <c:showSerName val="0"/>
          <c:showPercent val="0"/>
          <c:showBubbleSize val="0"/>
        </c:dLbls>
        <c:axId val="212980808"/>
        <c:axId val="212981200"/>
      </c:scatterChart>
      <c:valAx>
        <c:axId val="212980808"/>
        <c:scaling>
          <c:orientation val="minMax"/>
          <c:max val="120"/>
        </c:scaling>
        <c:delete val="0"/>
        <c:axPos val="b"/>
        <c:title>
          <c:tx>
            <c:rich>
              <a:bodyPr/>
              <a:lstStyle/>
              <a:p>
                <a:pPr>
                  <a:defRPr/>
                </a:pPr>
                <a:r>
                  <a:rPr lang="ru-RU"/>
                  <a:t>Время, мин</a:t>
                </a:r>
              </a:p>
            </c:rich>
          </c:tx>
          <c:overlay val="0"/>
        </c:title>
        <c:numFmt formatCode="General" sourceLinked="1"/>
        <c:majorTickMark val="none"/>
        <c:minorTickMark val="none"/>
        <c:tickLblPos val="nextTo"/>
        <c:txPr>
          <a:bodyPr rot="0" vert="horz"/>
          <a:lstStyle/>
          <a:p>
            <a:pPr>
              <a:defRPr/>
            </a:pPr>
            <a:endParaRPr lang="ru-RU"/>
          </a:p>
        </c:txPr>
        <c:crossAx val="212981200"/>
        <c:crosses val="autoZero"/>
        <c:crossBetween val="midCat"/>
      </c:valAx>
      <c:valAx>
        <c:axId val="212981200"/>
        <c:scaling>
          <c:orientation val="minMax"/>
        </c:scaling>
        <c:delete val="0"/>
        <c:axPos val="l"/>
        <c:majorGridlines/>
        <c:title>
          <c:tx>
            <c:rich>
              <a:bodyPr/>
              <a:lstStyle/>
              <a:p>
                <a:pPr>
                  <a:defRPr/>
                </a:pPr>
                <a:r>
                  <a:rPr lang="kk-KZ"/>
                  <a:t>Скорость выделения водорода,</a:t>
                </a:r>
                <a:endParaRPr lang="ru-RU"/>
              </a:p>
              <a:p>
                <a:pPr>
                  <a:defRPr/>
                </a:pPr>
                <a:r>
                  <a:rPr lang="kk-KZ"/>
                  <a:t>мл/г*мин</a:t>
                </a:r>
                <a:endParaRPr lang="ru-RU"/>
              </a:p>
            </c:rich>
          </c:tx>
          <c:overlay val="0"/>
        </c:title>
        <c:numFmt formatCode="General" sourceLinked="1"/>
        <c:majorTickMark val="none"/>
        <c:minorTickMark val="none"/>
        <c:tickLblPos val="nextTo"/>
        <c:crossAx val="212980808"/>
        <c:crosses val="autoZero"/>
        <c:crossBetween val="midCat"/>
      </c:valAx>
    </c:plotArea>
    <c:legend>
      <c:legendPos val="b"/>
      <c:legendEntry>
        <c:idx val="5"/>
        <c:delete val="1"/>
      </c:legendEntry>
      <c:legendEntry>
        <c:idx val="6"/>
        <c:delete val="1"/>
      </c:legendEntry>
      <c:legendEntry>
        <c:idx val="7"/>
        <c:delete val="1"/>
      </c:legendEntry>
      <c:legendEntry>
        <c:idx val="8"/>
        <c:delete val="1"/>
      </c:legendEntry>
      <c:legendEntry>
        <c:idx val="9"/>
        <c:delete val="1"/>
      </c:legendEntry>
      <c:overlay val="0"/>
      <c:txPr>
        <a:bodyPr/>
        <a:lstStyle/>
        <a:p>
          <a:pPr>
            <a:defRPr sz="1050"/>
          </a:pPr>
          <a:endParaRPr lang="ru-RU"/>
        </a:p>
      </c:txPr>
    </c:legend>
    <c:plotVisOnly val="1"/>
    <c:dispBlanksAs val="gap"/>
    <c:showDLblsOverMax val="0"/>
  </c:chart>
  <c:txPr>
    <a:bodyPr/>
    <a:lstStyle/>
    <a:p>
      <a:pPr>
        <a:defRPr sz="1200">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Лист1!$B$1</c:f>
              <c:strCache>
                <c:ptCount val="1"/>
                <c:pt idx="0">
                  <c:v>с HCl</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xVal>
            <c:numRef>
              <c:f>Лист1!$A$2:$A$6</c:f>
              <c:numCache>
                <c:formatCode>General</c:formatCode>
                <c:ptCount val="5"/>
                <c:pt idx="0">
                  <c:v>1847</c:v>
                </c:pt>
                <c:pt idx="1">
                  <c:v>520</c:v>
                </c:pt>
                <c:pt idx="2">
                  <c:v>400</c:v>
                </c:pt>
                <c:pt idx="3">
                  <c:v>350</c:v>
                </c:pt>
                <c:pt idx="4">
                  <c:v>160</c:v>
                </c:pt>
              </c:numCache>
            </c:numRef>
          </c:xVal>
          <c:yVal>
            <c:numRef>
              <c:f>Лист1!$B$2:$B$6</c:f>
              <c:numCache>
                <c:formatCode>General</c:formatCode>
                <c:ptCount val="5"/>
                <c:pt idx="0">
                  <c:v>0.94</c:v>
                </c:pt>
                <c:pt idx="1">
                  <c:v>0.99</c:v>
                </c:pt>
                <c:pt idx="2">
                  <c:v>1.08</c:v>
                </c:pt>
                <c:pt idx="3">
                  <c:v>1.05</c:v>
                </c:pt>
                <c:pt idx="4">
                  <c:v>1.1599999999999999</c:v>
                </c:pt>
              </c:numCache>
            </c:numRef>
          </c:yVal>
          <c:smooth val="0"/>
        </c:ser>
        <c:ser>
          <c:idx val="1"/>
          <c:order val="1"/>
          <c:tx>
            <c:strRef>
              <c:f>Лист1!$C$1</c:f>
              <c:strCache>
                <c:ptCount val="1"/>
                <c:pt idx="0">
                  <c:v>без HCl</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xVal>
            <c:numRef>
              <c:f>Лист1!$A$2:$A$6</c:f>
              <c:numCache>
                <c:formatCode>General</c:formatCode>
                <c:ptCount val="5"/>
                <c:pt idx="0">
                  <c:v>1847</c:v>
                </c:pt>
                <c:pt idx="1">
                  <c:v>520</c:v>
                </c:pt>
                <c:pt idx="2">
                  <c:v>400</c:v>
                </c:pt>
                <c:pt idx="3">
                  <c:v>350</c:v>
                </c:pt>
                <c:pt idx="4">
                  <c:v>160</c:v>
                </c:pt>
              </c:numCache>
            </c:numRef>
          </c:xVal>
          <c:yVal>
            <c:numRef>
              <c:f>Лист1!$C$2:$C$6</c:f>
              <c:numCache>
                <c:formatCode>General</c:formatCode>
                <c:ptCount val="5"/>
                <c:pt idx="0">
                  <c:v>0.38</c:v>
                </c:pt>
                <c:pt idx="1">
                  <c:v>0.43</c:v>
                </c:pt>
                <c:pt idx="2">
                  <c:v>0.42</c:v>
                </c:pt>
                <c:pt idx="3">
                  <c:v>0.46</c:v>
                </c:pt>
                <c:pt idx="4">
                  <c:v>0.36</c:v>
                </c:pt>
              </c:numCache>
            </c:numRef>
          </c:yVal>
          <c:smooth val="0"/>
        </c:ser>
        <c:dLbls>
          <c:showLegendKey val="0"/>
          <c:showVal val="0"/>
          <c:showCatName val="0"/>
          <c:showSerName val="0"/>
          <c:showPercent val="0"/>
          <c:showBubbleSize val="0"/>
        </c:dLbls>
        <c:axId val="212982376"/>
        <c:axId val="213868424"/>
      </c:scatterChart>
      <c:valAx>
        <c:axId val="212982376"/>
        <c:scaling>
          <c:orientation val="minMax"/>
        </c:scaling>
        <c:delete val="0"/>
        <c:axPos val="b"/>
        <c:title>
          <c:tx>
            <c:rich>
              <a:bodyPr rot="0" spcFirstLastPara="1" vertOverflow="ellipsis" vert="horz" wrap="square" anchor="ctr" anchorCtr="1"/>
              <a:lstStyle/>
              <a:p>
                <a:pPr>
                  <a:defRPr sz="10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r>
                  <a:rPr lang="en-US"/>
                  <a:t>Mg, </a:t>
                </a:r>
                <a:r>
                  <a:rPr lang="kk-KZ"/>
                  <a:t>мг/л</a:t>
                </a:r>
                <a:endParaRPr lang="ru-RU"/>
              </a:p>
            </c:rich>
          </c:tx>
          <c:overlay val="0"/>
          <c:spPr>
            <a:noFill/>
            <a:ln>
              <a:noFill/>
            </a:ln>
            <a:effectLst/>
          </c:sp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0" spcFirstLastPara="1" vertOverflow="ellipsis" wrap="square" anchor="ctr" anchorCtr="1"/>
          <a:lstStyle/>
          <a:p>
            <a:pPr>
              <a:defRPr sz="10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13868424"/>
        <c:crosses val="autoZero"/>
        <c:crossBetween val="midCat"/>
      </c:valAx>
      <c:valAx>
        <c:axId val="2138684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lgn="ctr" rtl="0">
                  <a:defRPr sz="10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r>
                  <a:rPr lang="en-US"/>
                  <a:t>V, </a:t>
                </a:r>
                <a:r>
                  <a:rPr lang="kk-KZ"/>
                  <a:t>л</a:t>
                </a:r>
                <a:endParaRPr lang="ru-RU"/>
              </a:p>
            </c:rich>
          </c:tx>
          <c:overlay val="0"/>
          <c:spPr>
            <a:noFill/>
            <a:ln>
              <a:noFill/>
            </a:ln>
            <a:effectLst/>
          </c:sp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1298237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1000" cap="none" baseline="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1"/>
          <c:order val="0"/>
          <c:tx>
            <c:strRef>
              <c:f>Лист1!$B$1</c:f>
              <c:strCache>
                <c:ptCount val="1"/>
                <c:pt idx="0">
                  <c:v>без HCl</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Лист1!$A$2:$A$6</c:f>
              <c:numCache>
                <c:formatCode>General</c:formatCode>
                <c:ptCount val="5"/>
                <c:pt idx="0">
                  <c:v>4.0999999999999996</c:v>
                </c:pt>
                <c:pt idx="1">
                  <c:v>6.4</c:v>
                </c:pt>
                <c:pt idx="2">
                  <c:v>6.5</c:v>
                </c:pt>
                <c:pt idx="3">
                  <c:v>6.8</c:v>
                </c:pt>
                <c:pt idx="4">
                  <c:v>7.2</c:v>
                </c:pt>
              </c:numCache>
            </c:numRef>
          </c:xVal>
          <c:yVal>
            <c:numRef>
              <c:f>Лист1!$B$2:$B$6</c:f>
              <c:numCache>
                <c:formatCode>General</c:formatCode>
                <c:ptCount val="5"/>
                <c:pt idx="0">
                  <c:v>380</c:v>
                </c:pt>
                <c:pt idx="1">
                  <c:v>430</c:v>
                </c:pt>
                <c:pt idx="2">
                  <c:v>420</c:v>
                </c:pt>
                <c:pt idx="3">
                  <c:v>360</c:v>
                </c:pt>
                <c:pt idx="4">
                  <c:v>460</c:v>
                </c:pt>
              </c:numCache>
            </c:numRef>
          </c:yVal>
          <c:smooth val="0"/>
        </c:ser>
        <c:dLbls>
          <c:showLegendKey val="0"/>
          <c:showVal val="0"/>
          <c:showCatName val="0"/>
          <c:showSerName val="0"/>
          <c:showPercent val="0"/>
          <c:showBubbleSize val="0"/>
        </c:dLbls>
        <c:axId val="213869208"/>
        <c:axId val="213869600"/>
      </c:scatterChart>
      <c:valAx>
        <c:axId val="213869208"/>
        <c:scaling>
          <c:orientation val="minMax"/>
          <c:min val="3.5"/>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рН</a:t>
                </a:r>
              </a:p>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rich>
          </c:tx>
          <c:layout>
            <c:manualLayout>
              <c:xMode val="edge"/>
              <c:yMode val="edge"/>
              <c:x val="0.473936801855812"/>
              <c:y val="0.848744361500267"/>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13869600"/>
        <c:crosses val="autoZero"/>
        <c:crossBetween val="midCat"/>
      </c:valAx>
      <c:valAx>
        <c:axId val="213869600"/>
        <c:scaling>
          <c:orientation val="minMax"/>
          <c:max val="5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lgn="ctr" rtl="0">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V, </a:t>
                </a:r>
                <a:r>
                  <a:rPr lang="kk-KZ"/>
                  <a:t>л</a:t>
                </a:r>
                <a:endParaRPr lang="ru-RU"/>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1386920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1"/>
          <c:order val="0"/>
          <c:spPr>
            <a:ln w="22225" cap="rnd">
              <a:solidFill>
                <a:schemeClr val="accent2"/>
              </a:solidFill>
              <a:round/>
            </a:ln>
            <a:effectLst/>
          </c:spPr>
          <c:marker>
            <c:symbol val="square"/>
            <c:size val="6"/>
            <c:spPr>
              <a:solidFill>
                <a:schemeClr val="accent2"/>
              </a:solidFill>
              <a:ln w="9525">
                <a:solidFill>
                  <a:schemeClr val="accent2"/>
                </a:solidFill>
                <a:round/>
              </a:ln>
              <a:effectLst/>
            </c:spPr>
          </c:marker>
          <c:xVal>
            <c:numRef>
              <c:f>Лист1!$A$7:$A$11</c:f>
              <c:numCache>
                <c:formatCode>General</c:formatCode>
                <c:ptCount val="5"/>
                <c:pt idx="0">
                  <c:v>0.5</c:v>
                </c:pt>
                <c:pt idx="1">
                  <c:v>1</c:v>
                </c:pt>
                <c:pt idx="2">
                  <c:v>2.2000000000000002</c:v>
                </c:pt>
                <c:pt idx="3">
                  <c:v>2.2000000000000002</c:v>
                </c:pt>
                <c:pt idx="4">
                  <c:v>2.9</c:v>
                </c:pt>
              </c:numCache>
            </c:numRef>
          </c:xVal>
          <c:yVal>
            <c:numRef>
              <c:f>Лист1!$B$7:$B$11</c:f>
              <c:numCache>
                <c:formatCode>General</c:formatCode>
                <c:ptCount val="5"/>
              </c:numCache>
            </c:numRef>
          </c:yVal>
          <c:smooth val="0"/>
        </c:ser>
        <c:ser>
          <c:idx val="0"/>
          <c:order val="1"/>
          <c:spPr>
            <a:ln w="22225" cap="rnd">
              <a:solidFill>
                <a:schemeClr val="accent1"/>
              </a:solidFill>
              <a:round/>
            </a:ln>
            <a:effectLst/>
          </c:spPr>
          <c:marker>
            <c:symbol val="diamond"/>
            <c:size val="6"/>
            <c:spPr>
              <a:solidFill>
                <a:schemeClr val="accent1"/>
              </a:solidFill>
              <a:ln w="9525">
                <a:solidFill>
                  <a:schemeClr val="accent1"/>
                </a:solidFill>
                <a:round/>
              </a:ln>
              <a:effectLst/>
            </c:spPr>
          </c:marker>
          <c:xVal>
            <c:numRef>
              <c:f>Лист1!$A$7:$A$11</c:f>
              <c:numCache>
                <c:formatCode>General</c:formatCode>
                <c:ptCount val="5"/>
                <c:pt idx="0">
                  <c:v>0.5</c:v>
                </c:pt>
                <c:pt idx="1">
                  <c:v>1</c:v>
                </c:pt>
                <c:pt idx="2">
                  <c:v>2.2000000000000002</c:v>
                </c:pt>
                <c:pt idx="3">
                  <c:v>2.2000000000000002</c:v>
                </c:pt>
                <c:pt idx="4">
                  <c:v>2.9</c:v>
                </c:pt>
              </c:numCache>
            </c:numRef>
          </c:xVal>
          <c:yVal>
            <c:numRef>
              <c:f>Лист1!$C$7:$C$11</c:f>
              <c:numCache>
                <c:formatCode>General</c:formatCode>
                <c:ptCount val="5"/>
                <c:pt idx="0">
                  <c:v>990</c:v>
                </c:pt>
                <c:pt idx="1">
                  <c:v>1080</c:v>
                </c:pt>
                <c:pt idx="2">
                  <c:v>940</c:v>
                </c:pt>
                <c:pt idx="3">
                  <c:v>1160</c:v>
                </c:pt>
                <c:pt idx="4">
                  <c:v>1050</c:v>
                </c:pt>
              </c:numCache>
            </c:numRef>
          </c:yVal>
          <c:smooth val="0"/>
        </c:ser>
        <c:dLbls>
          <c:showLegendKey val="0"/>
          <c:showVal val="0"/>
          <c:showCatName val="0"/>
          <c:showSerName val="0"/>
          <c:showPercent val="0"/>
          <c:showBubbleSize val="0"/>
        </c:dLbls>
        <c:axId val="212583384"/>
        <c:axId val="212583776"/>
      </c:scatterChart>
      <c:valAx>
        <c:axId val="212583384"/>
        <c:scaling>
          <c:orientation val="minMax"/>
          <c:max val="3"/>
          <c:min val="0"/>
        </c:scaling>
        <c:delete val="0"/>
        <c:axPos val="b"/>
        <c:title>
          <c:tx>
            <c:rich>
              <a:bodyPr rot="0" spcFirstLastPara="1" vertOverflow="ellipsis" vert="horz" wrap="square" anchor="ctr" anchorCtr="1"/>
              <a:lstStyle/>
              <a:p>
                <a:pPr>
                  <a:defRPr sz="10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r>
                  <a:rPr lang="ru-RU"/>
                  <a:t>рН</a:t>
                </a:r>
              </a:p>
            </c:rich>
          </c:tx>
          <c:overlay val="0"/>
          <c:spPr>
            <a:noFill/>
            <a:ln>
              <a:noFill/>
            </a:ln>
            <a:effectLst/>
          </c:sp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0" spcFirstLastPara="1" vertOverflow="ellipsis" wrap="square" anchor="ctr" anchorCtr="1"/>
          <a:lstStyle/>
          <a:p>
            <a:pPr>
              <a:defRPr sz="10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12583776"/>
        <c:crosses val="autoZero"/>
        <c:crossBetween val="midCat"/>
      </c:valAx>
      <c:valAx>
        <c:axId val="212583776"/>
        <c:scaling>
          <c:orientation val="minMax"/>
          <c:max val="12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lgn="ctr" rtl="0">
                  <a:defRPr sz="10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r>
                  <a:rPr lang="en-US"/>
                  <a:t>V, </a:t>
                </a:r>
                <a:r>
                  <a:rPr lang="kk-KZ"/>
                  <a:t>л</a:t>
                </a:r>
                <a:endParaRPr lang="ru-RU"/>
              </a:p>
            </c:rich>
          </c:tx>
          <c:overlay val="0"/>
          <c:spPr>
            <a:noFill/>
            <a:ln>
              <a:noFill/>
            </a:ln>
            <a:effectLst/>
          </c:sp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12583384"/>
        <c:crosses val="autoZero"/>
        <c:crossBetween val="midCat"/>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1000" cap="none" baseline="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167236459186844"/>
          <c:y val="6.15735979650434E-2"/>
          <c:w val="0.73589000499664015"/>
          <c:h val="0.75711787246585782"/>
        </c:manualLayout>
      </c:layout>
      <c:scatterChart>
        <c:scatterStyle val="smoothMarker"/>
        <c:varyColors val="0"/>
        <c:ser>
          <c:idx val="0"/>
          <c:order val="0"/>
          <c:tx>
            <c:strRef>
              <c:f>Лист1!$B$1</c:f>
              <c:strCache>
                <c:ptCount val="1"/>
                <c:pt idx="0">
                  <c:v>4</c:v>
                </c:pt>
              </c:strCache>
            </c:strRef>
          </c:tx>
          <c:xVal>
            <c:numRef>
              <c:f>Лист1!$A$2:$A$20</c:f>
              <c:numCache>
                <c:formatCode>General</c:formatCode>
                <c:ptCount val="19"/>
                <c:pt idx="0">
                  <c:v>100</c:v>
                </c:pt>
                <c:pt idx="1">
                  <c:v>120</c:v>
                </c:pt>
                <c:pt idx="2">
                  <c:v>130</c:v>
                </c:pt>
                <c:pt idx="3">
                  <c:v>150</c:v>
                </c:pt>
                <c:pt idx="4">
                  <c:v>200</c:v>
                </c:pt>
                <c:pt idx="5">
                  <c:v>250</c:v>
                </c:pt>
                <c:pt idx="6">
                  <c:v>290</c:v>
                </c:pt>
                <c:pt idx="7">
                  <c:v>310</c:v>
                </c:pt>
                <c:pt idx="8">
                  <c:v>350</c:v>
                </c:pt>
                <c:pt idx="9">
                  <c:v>600</c:v>
                </c:pt>
                <c:pt idx="10">
                  <c:v>800</c:v>
                </c:pt>
                <c:pt idx="11">
                  <c:v>1000</c:v>
                </c:pt>
                <c:pt idx="12">
                  <c:v>1200</c:v>
                </c:pt>
                <c:pt idx="13">
                  <c:v>1750</c:v>
                </c:pt>
                <c:pt idx="14">
                  <c:v>2350</c:v>
                </c:pt>
                <c:pt idx="15">
                  <c:v>2900</c:v>
                </c:pt>
                <c:pt idx="16">
                  <c:v>3400</c:v>
                </c:pt>
                <c:pt idx="17">
                  <c:v>3600</c:v>
                </c:pt>
                <c:pt idx="18">
                  <c:v>3700</c:v>
                </c:pt>
              </c:numCache>
            </c:numRef>
          </c:xVal>
          <c:yVal>
            <c:numRef>
              <c:f>Лист1!$B$2:$B$20</c:f>
              <c:numCache>
                <c:formatCode>General</c:formatCode>
                <c:ptCount val="19"/>
                <c:pt idx="0">
                  <c:v>0.02</c:v>
                </c:pt>
                <c:pt idx="1">
                  <c:v>0.15</c:v>
                </c:pt>
                <c:pt idx="2">
                  <c:v>0.22</c:v>
                </c:pt>
                <c:pt idx="3">
                  <c:v>0.32</c:v>
                </c:pt>
                <c:pt idx="4">
                  <c:v>0.46</c:v>
                </c:pt>
                <c:pt idx="5">
                  <c:v>0.57999999999999996</c:v>
                </c:pt>
                <c:pt idx="6">
                  <c:v>0.7</c:v>
                </c:pt>
                <c:pt idx="7">
                  <c:v>0.82</c:v>
                </c:pt>
                <c:pt idx="8">
                  <c:v>0.92</c:v>
                </c:pt>
                <c:pt idx="9">
                  <c:v>1</c:v>
                </c:pt>
              </c:numCache>
            </c:numRef>
          </c:yVal>
          <c:smooth val="1"/>
        </c:ser>
        <c:ser>
          <c:idx val="1"/>
          <c:order val="1"/>
          <c:tx>
            <c:strRef>
              <c:f>Лист1!$C$1</c:f>
              <c:strCache>
                <c:ptCount val="1"/>
                <c:pt idx="0">
                  <c:v>3</c:v>
                </c:pt>
              </c:strCache>
            </c:strRef>
          </c:tx>
          <c:xVal>
            <c:numRef>
              <c:f>Лист1!$A$2:$A$20</c:f>
              <c:numCache>
                <c:formatCode>General</c:formatCode>
                <c:ptCount val="19"/>
                <c:pt idx="0">
                  <c:v>100</c:v>
                </c:pt>
                <c:pt idx="1">
                  <c:v>120</c:v>
                </c:pt>
                <c:pt idx="2">
                  <c:v>130</c:v>
                </c:pt>
                <c:pt idx="3">
                  <c:v>150</c:v>
                </c:pt>
                <c:pt idx="4">
                  <c:v>200</c:v>
                </c:pt>
                <c:pt idx="5">
                  <c:v>250</c:v>
                </c:pt>
                <c:pt idx="6">
                  <c:v>290</c:v>
                </c:pt>
                <c:pt idx="7">
                  <c:v>310</c:v>
                </c:pt>
                <c:pt idx="8">
                  <c:v>350</c:v>
                </c:pt>
                <c:pt idx="9">
                  <c:v>600</c:v>
                </c:pt>
                <c:pt idx="10">
                  <c:v>800</c:v>
                </c:pt>
                <c:pt idx="11">
                  <c:v>1000</c:v>
                </c:pt>
                <c:pt idx="12">
                  <c:v>1200</c:v>
                </c:pt>
                <c:pt idx="13">
                  <c:v>1750</c:v>
                </c:pt>
                <c:pt idx="14">
                  <c:v>2350</c:v>
                </c:pt>
                <c:pt idx="15">
                  <c:v>2900</c:v>
                </c:pt>
                <c:pt idx="16">
                  <c:v>3400</c:v>
                </c:pt>
                <c:pt idx="17">
                  <c:v>3600</c:v>
                </c:pt>
                <c:pt idx="18">
                  <c:v>3700</c:v>
                </c:pt>
              </c:numCache>
            </c:numRef>
          </c:xVal>
          <c:yVal>
            <c:numRef>
              <c:f>Лист1!$C$2:$C$20</c:f>
              <c:numCache>
                <c:formatCode>General</c:formatCode>
                <c:ptCount val="19"/>
                <c:pt idx="1">
                  <c:v>0.05</c:v>
                </c:pt>
                <c:pt idx="2">
                  <c:v>7.4999999999999997E-2</c:v>
                </c:pt>
                <c:pt idx="3">
                  <c:v>0.1</c:v>
                </c:pt>
                <c:pt idx="4">
                  <c:v>0.25</c:v>
                </c:pt>
                <c:pt idx="5">
                  <c:v>0.3</c:v>
                </c:pt>
                <c:pt idx="6">
                  <c:v>0.36</c:v>
                </c:pt>
                <c:pt idx="7">
                  <c:v>0.47</c:v>
                </c:pt>
                <c:pt idx="8">
                  <c:v>0.57999999999999996</c:v>
                </c:pt>
                <c:pt idx="9">
                  <c:v>0.83</c:v>
                </c:pt>
                <c:pt idx="10">
                  <c:v>0.89</c:v>
                </c:pt>
                <c:pt idx="11">
                  <c:v>0.91</c:v>
                </c:pt>
              </c:numCache>
            </c:numRef>
          </c:yVal>
          <c:smooth val="1"/>
        </c:ser>
        <c:ser>
          <c:idx val="2"/>
          <c:order val="2"/>
          <c:tx>
            <c:strRef>
              <c:f>Лист1!$D$1</c:f>
              <c:strCache>
                <c:ptCount val="1"/>
                <c:pt idx="0">
                  <c:v>2</c:v>
                </c:pt>
              </c:strCache>
            </c:strRef>
          </c:tx>
          <c:xVal>
            <c:numRef>
              <c:f>Лист1!$A$2:$A$20</c:f>
              <c:numCache>
                <c:formatCode>General</c:formatCode>
                <c:ptCount val="19"/>
                <c:pt idx="0">
                  <c:v>100</c:v>
                </c:pt>
                <c:pt idx="1">
                  <c:v>120</c:v>
                </c:pt>
                <c:pt idx="2">
                  <c:v>130</c:v>
                </c:pt>
                <c:pt idx="3">
                  <c:v>150</c:v>
                </c:pt>
                <c:pt idx="4">
                  <c:v>200</c:v>
                </c:pt>
                <c:pt idx="5">
                  <c:v>250</c:v>
                </c:pt>
                <c:pt idx="6">
                  <c:v>290</c:v>
                </c:pt>
                <c:pt idx="7">
                  <c:v>310</c:v>
                </c:pt>
                <c:pt idx="8">
                  <c:v>350</c:v>
                </c:pt>
                <c:pt idx="9">
                  <c:v>600</c:v>
                </c:pt>
                <c:pt idx="10">
                  <c:v>800</c:v>
                </c:pt>
                <c:pt idx="11">
                  <c:v>1000</c:v>
                </c:pt>
                <c:pt idx="12">
                  <c:v>1200</c:v>
                </c:pt>
                <c:pt idx="13">
                  <c:v>1750</c:v>
                </c:pt>
                <c:pt idx="14">
                  <c:v>2350</c:v>
                </c:pt>
                <c:pt idx="15">
                  <c:v>2900</c:v>
                </c:pt>
                <c:pt idx="16">
                  <c:v>3400</c:v>
                </c:pt>
                <c:pt idx="17">
                  <c:v>3600</c:v>
                </c:pt>
                <c:pt idx="18">
                  <c:v>3700</c:v>
                </c:pt>
              </c:numCache>
            </c:numRef>
          </c:xVal>
          <c:yVal>
            <c:numRef>
              <c:f>Лист1!$D$2:$D$20</c:f>
              <c:numCache>
                <c:formatCode>General</c:formatCode>
                <c:ptCount val="19"/>
                <c:pt idx="7">
                  <c:v>0.03</c:v>
                </c:pt>
                <c:pt idx="8">
                  <c:v>0.04</c:v>
                </c:pt>
                <c:pt idx="9">
                  <c:v>0.06</c:v>
                </c:pt>
                <c:pt idx="10">
                  <c:v>0.1</c:v>
                </c:pt>
                <c:pt idx="11">
                  <c:v>0.13</c:v>
                </c:pt>
                <c:pt idx="12">
                  <c:v>0.16</c:v>
                </c:pt>
                <c:pt idx="13">
                  <c:v>0.21</c:v>
                </c:pt>
                <c:pt idx="14">
                  <c:v>0.28000000000000003</c:v>
                </c:pt>
                <c:pt idx="15">
                  <c:v>0.35</c:v>
                </c:pt>
                <c:pt idx="16">
                  <c:v>0.4</c:v>
                </c:pt>
                <c:pt idx="17">
                  <c:v>0.42</c:v>
                </c:pt>
              </c:numCache>
            </c:numRef>
          </c:yVal>
          <c:smooth val="1"/>
        </c:ser>
        <c:ser>
          <c:idx val="3"/>
          <c:order val="3"/>
          <c:tx>
            <c:strRef>
              <c:f>Лист1!$E$1</c:f>
              <c:strCache>
                <c:ptCount val="1"/>
                <c:pt idx="0">
                  <c:v>1</c:v>
                </c:pt>
              </c:strCache>
            </c:strRef>
          </c:tx>
          <c:xVal>
            <c:numRef>
              <c:f>Лист1!$A$2:$A$20</c:f>
              <c:numCache>
                <c:formatCode>General</c:formatCode>
                <c:ptCount val="19"/>
                <c:pt idx="0">
                  <c:v>100</c:v>
                </c:pt>
                <c:pt idx="1">
                  <c:v>120</c:v>
                </c:pt>
                <c:pt idx="2">
                  <c:v>130</c:v>
                </c:pt>
                <c:pt idx="3">
                  <c:v>150</c:v>
                </c:pt>
                <c:pt idx="4">
                  <c:v>200</c:v>
                </c:pt>
                <c:pt idx="5">
                  <c:v>250</c:v>
                </c:pt>
                <c:pt idx="6">
                  <c:v>290</c:v>
                </c:pt>
                <c:pt idx="7">
                  <c:v>310</c:v>
                </c:pt>
                <c:pt idx="8">
                  <c:v>350</c:v>
                </c:pt>
                <c:pt idx="9">
                  <c:v>600</c:v>
                </c:pt>
                <c:pt idx="10">
                  <c:v>800</c:v>
                </c:pt>
                <c:pt idx="11">
                  <c:v>1000</c:v>
                </c:pt>
                <c:pt idx="12">
                  <c:v>1200</c:v>
                </c:pt>
                <c:pt idx="13">
                  <c:v>1750</c:v>
                </c:pt>
                <c:pt idx="14">
                  <c:v>2350</c:v>
                </c:pt>
                <c:pt idx="15">
                  <c:v>2900</c:v>
                </c:pt>
                <c:pt idx="16">
                  <c:v>3400</c:v>
                </c:pt>
                <c:pt idx="17">
                  <c:v>3600</c:v>
                </c:pt>
                <c:pt idx="18">
                  <c:v>3700</c:v>
                </c:pt>
              </c:numCache>
            </c:numRef>
          </c:xVal>
          <c:yVal>
            <c:numRef>
              <c:f>Лист1!$E$2:$E$20</c:f>
              <c:numCache>
                <c:formatCode>General</c:formatCode>
                <c:ptCount val="19"/>
                <c:pt idx="13">
                  <c:v>0.04</c:v>
                </c:pt>
                <c:pt idx="14">
                  <c:v>8.5000000000000006E-2</c:v>
                </c:pt>
                <c:pt idx="15">
                  <c:v>0.12</c:v>
                </c:pt>
                <c:pt idx="16">
                  <c:v>0.15</c:v>
                </c:pt>
                <c:pt idx="17">
                  <c:v>0.16</c:v>
                </c:pt>
                <c:pt idx="18">
                  <c:v>0.18</c:v>
                </c:pt>
              </c:numCache>
            </c:numRef>
          </c:yVal>
          <c:smooth val="1"/>
        </c:ser>
        <c:dLbls>
          <c:showLegendKey val="0"/>
          <c:showVal val="0"/>
          <c:showCatName val="0"/>
          <c:showSerName val="0"/>
          <c:showPercent val="0"/>
          <c:showBubbleSize val="0"/>
        </c:dLbls>
        <c:axId val="213799896"/>
        <c:axId val="213800288"/>
      </c:scatterChart>
      <c:valAx>
        <c:axId val="213799896"/>
        <c:scaling>
          <c:orientation val="minMax"/>
        </c:scaling>
        <c:delete val="0"/>
        <c:axPos val="b"/>
        <c:title>
          <c:tx>
            <c:rich>
              <a:bodyPr/>
              <a:lstStyle/>
              <a:p>
                <a:pPr>
                  <a:defRPr sz="997" b="0" i="0" u="none" strike="noStrike" baseline="0">
                    <a:solidFill>
                      <a:srgbClr val="000000"/>
                    </a:solidFill>
                    <a:latin typeface="Calibri"/>
                    <a:ea typeface="Calibri"/>
                    <a:cs typeface="Calibri"/>
                  </a:defRPr>
                </a:pPr>
                <a:r>
                  <a:rPr lang="ru-RU" sz="1196" b="0" i="0" u="none" strike="noStrike" baseline="0">
                    <a:solidFill>
                      <a:srgbClr val="000000"/>
                    </a:solidFill>
                    <a:latin typeface="Calibri"/>
                  </a:rPr>
                  <a:t>τ, сек</a:t>
                </a:r>
              </a:p>
            </c:rich>
          </c:tx>
          <c:layout>
            <c:manualLayout>
              <c:xMode val="edge"/>
              <c:yMode val="edge"/>
              <c:x val="0.42030446194225723"/>
              <c:y val="0.88685914260717402"/>
            </c:manualLayout>
          </c:layout>
          <c:overlay val="0"/>
        </c:title>
        <c:numFmt formatCode="General" sourceLinked="1"/>
        <c:majorTickMark val="out"/>
        <c:minorTickMark val="none"/>
        <c:tickLblPos val="nextTo"/>
        <c:txPr>
          <a:bodyPr rot="0" vert="horz"/>
          <a:lstStyle/>
          <a:p>
            <a:pPr>
              <a:defRPr sz="997" b="0" i="0" u="none" strike="noStrike" baseline="0">
                <a:solidFill>
                  <a:srgbClr val="000000"/>
                </a:solidFill>
                <a:latin typeface="Calibri"/>
                <a:ea typeface="Calibri"/>
                <a:cs typeface="Calibri"/>
              </a:defRPr>
            </a:pPr>
            <a:endParaRPr lang="ru-RU"/>
          </a:p>
        </c:txPr>
        <c:crossAx val="213800288"/>
        <c:crosses val="autoZero"/>
        <c:crossBetween val="midCat"/>
      </c:valAx>
      <c:valAx>
        <c:axId val="213800288"/>
        <c:scaling>
          <c:orientation val="minMax"/>
          <c:max val="1"/>
        </c:scaling>
        <c:delete val="0"/>
        <c:axPos val="l"/>
        <c:majorGridlines/>
        <c:title>
          <c:tx>
            <c:rich>
              <a:bodyPr/>
              <a:lstStyle/>
              <a:p>
                <a:pPr>
                  <a:defRPr sz="997" b="0" i="0" u="none" strike="noStrike" baseline="0">
                    <a:solidFill>
                      <a:srgbClr val="000000"/>
                    </a:solidFill>
                    <a:latin typeface="Calibri"/>
                    <a:ea typeface="Calibri"/>
                    <a:cs typeface="Calibri"/>
                  </a:defRPr>
                </a:pPr>
                <a:r>
                  <a:rPr lang="ru-RU" sz="1047" b="0" i="0" u="none" strike="noStrike" baseline="0">
                    <a:solidFill>
                      <a:srgbClr val="000000"/>
                    </a:solidFill>
                    <a:latin typeface="Calibri"/>
                  </a:rPr>
                  <a:t>степень превращения, </a:t>
                </a:r>
                <a:r>
                  <a:rPr lang="ru-RU" sz="997" b="0" i="0" u="none" strike="noStrike" baseline="0">
                    <a:solidFill>
                      <a:srgbClr val="000000"/>
                    </a:solidFill>
                    <a:latin typeface="Calibri"/>
                  </a:rPr>
                  <a:t>α</a:t>
                </a:r>
              </a:p>
            </c:rich>
          </c:tx>
          <c:layout>
            <c:manualLayout>
              <c:xMode val="edge"/>
              <c:yMode val="edge"/>
              <c:x val="8.7517060367454068E-3"/>
              <c:y val="9.390016388796471E-2"/>
            </c:manualLayout>
          </c:layout>
          <c:overlay val="0"/>
        </c:title>
        <c:numFmt formatCode="General" sourceLinked="1"/>
        <c:majorTickMark val="out"/>
        <c:minorTickMark val="none"/>
        <c:tickLblPos val="nextTo"/>
        <c:crossAx val="213799896"/>
        <c:crosses val="autoZero"/>
        <c:crossBetween val="midCat"/>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0505397495378599"/>
          <c:y val="6.1788131939015695E-2"/>
          <c:w val="0.71658985030078726"/>
          <c:h val="0.74508900870455363"/>
        </c:manualLayout>
      </c:layout>
      <c:scatterChart>
        <c:scatterStyle val="lineMarker"/>
        <c:varyColors val="0"/>
        <c:ser>
          <c:idx val="0"/>
          <c:order val="0"/>
          <c:tx>
            <c:strRef>
              <c:f>Лист1!$B$1</c:f>
              <c:strCache>
                <c:ptCount val="1"/>
                <c:pt idx="0">
                  <c:v>4</c:v>
                </c:pt>
              </c:strCache>
            </c:strRef>
          </c:tx>
          <c:xVal>
            <c:numRef>
              <c:f>Лист1!$A$2:$A$24</c:f>
              <c:numCache>
                <c:formatCode>General</c:formatCode>
                <c:ptCount val="23"/>
                <c:pt idx="0">
                  <c:v>70</c:v>
                </c:pt>
                <c:pt idx="1">
                  <c:v>100</c:v>
                </c:pt>
                <c:pt idx="2">
                  <c:v>150</c:v>
                </c:pt>
                <c:pt idx="3">
                  <c:v>170</c:v>
                </c:pt>
                <c:pt idx="4">
                  <c:v>190</c:v>
                </c:pt>
                <c:pt idx="5">
                  <c:v>200</c:v>
                </c:pt>
                <c:pt idx="6">
                  <c:v>220</c:v>
                </c:pt>
                <c:pt idx="7">
                  <c:v>260</c:v>
                </c:pt>
                <c:pt idx="8">
                  <c:v>300</c:v>
                </c:pt>
                <c:pt idx="9">
                  <c:v>350</c:v>
                </c:pt>
                <c:pt idx="10">
                  <c:v>450</c:v>
                </c:pt>
                <c:pt idx="11">
                  <c:v>470</c:v>
                </c:pt>
                <c:pt idx="12">
                  <c:v>550</c:v>
                </c:pt>
                <c:pt idx="13">
                  <c:v>650</c:v>
                </c:pt>
                <c:pt idx="14">
                  <c:v>730</c:v>
                </c:pt>
                <c:pt idx="15">
                  <c:v>850</c:v>
                </c:pt>
                <c:pt idx="16">
                  <c:v>920</c:v>
                </c:pt>
                <c:pt idx="17">
                  <c:v>1000</c:v>
                </c:pt>
                <c:pt idx="18">
                  <c:v>1080</c:v>
                </c:pt>
                <c:pt idx="19">
                  <c:v>1250</c:v>
                </c:pt>
                <c:pt idx="20">
                  <c:v>1350</c:v>
                </c:pt>
                <c:pt idx="21">
                  <c:v>1450</c:v>
                </c:pt>
                <c:pt idx="22">
                  <c:v>1600</c:v>
                </c:pt>
              </c:numCache>
            </c:numRef>
          </c:xVal>
          <c:yVal>
            <c:numRef>
              <c:f>Лист1!$B$2:$B$24</c:f>
              <c:numCache>
                <c:formatCode>General</c:formatCode>
                <c:ptCount val="23"/>
                <c:pt idx="0">
                  <c:v>0.03</c:v>
                </c:pt>
                <c:pt idx="1">
                  <c:v>0.1</c:v>
                </c:pt>
                <c:pt idx="2">
                  <c:v>0.2</c:v>
                </c:pt>
                <c:pt idx="3">
                  <c:v>0.32</c:v>
                </c:pt>
                <c:pt idx="4">
                  <c:v>0.45</c:v>
                </c:pt>
                <c:pt idx="5">
                  <c:v>0.6</c:v>
                </c:pt>
                <c:pt idx="6">
                  <c:v>0.79</c:v>
                </c:pt>
                <c:pt idx="7">
                  <c:v>0.9</c:v>
                </c:pt>
                <c:pt idx="8">
                  <c:v>0.95</c:v>
                </c:pt>
                <c:pt idx="9">
                  <c:v>0.98</c:v>
                </c:pt>
                <c:pt idx="10">
                  <c:v>1</c:v>
                </c:pt>
              </c:numCache>
            </c:numRef>
          </c:yVal>
          <c:smooth val="0"/>
        </c:ser>
        <c:ser>
          <c:idx val="1"/>
          <c:order val="1"/>
          <c:tx>
            <c:strRef>
              <c:f>Лист1!$C$1</c:f>
              <c:strCache>
                <c:ptCount val="1"/>
                <c:pt idx="0">
                  <c:v>3</c:v>
                </c:pt>
              </c:strCache>
            </c:strRef>
          </c:tx>
          <c:xVal>
            <c:numRef>
              <c:f>Лист1!$A$2:$A$24</c:f>
              <c:numCache>
                <c:formatCode>General</c:formatCode>
                <c:ptCount val="23"/>
                <c:pt idx="0">
                  <c:v>70</c:v>
                </c:pt>
                <c:pt idx="1">
                  <c:v>100</c:v>
                </c:pt>
                <c:pt idx="2">
                  <c:v>150</c:v>
                </c:pt>
                <c:pt idx="3">
                  <c:v>170</c:v>
                </c:pt>
                <c:pt idx="4">
                  <c:v>190</c:v>
                </c:pt>
                <c:pt idx="5">
                  <c:v>200</c:v>
                </c:pt>
                <c:pt idx="6">
                  <c:v>220</c:v>
                </c:pt>
                <c:pt idx="7">
                  <c:v>260</c:v>
                </c:pt>
                <c:pt idx="8">
                  <c:v>300</c:v>
                </c:pt>
                <c:pt idx="9">
                  <c:v>350</c:v>
                </c:pt>
                <c:pt idx="10">
                  <c:v>450</c:v>
                </c:pt>
                <c:pt idx="11">
                  <c:v>470</c:v>
                </c:pt>
                <c:pt idx="12">
                  <c:v>550</c:v>
                </c:pt>
                <c:pt idx="13">
                  <c:v>650</c:v>
                </c:pt>
                <c:pt idx="14">
                  <c:v>730</c:v>
                </c:pt>
                <c:pt idx="15">
                  <c:v>850</c:v>
                </c:pt>
                <c:pt idx="16">
                  <c:v>920</c:v>
                </c:pt>
                <c:pt idx="17">
                  <c:v>1000</c:v>
                </c:pt>
                <c:pt idx="18">
                  <c:v>1080</c:v>
                </c:pt>
                <c:pt idx="19">
                  <c:v>1250</c:v>
                </c:pt>
                <c:pt idx="20">
                  <c:v>1350</c:v>
                </c:pt>
                <c:pt idx="21">
                  <c:v>1450</c:v>
                </c:pt>
                <c:pt idx="22">
                  <c:v>1600</c:v>
                </c:pt>
              </c:numCache>
            </c:numRef>
          </c:xVal>
          <c:yVal>
            <c:numRef>
              <c:f>Лист1!$C$2:$C$24</c:f>
              <c:numCache>
                <c:formatCode>General</c:formatCode>
                <c:ptCount val="23"/>
                <c:pt idx="1">
                  <c:v>0.03</c:v>
                </c:pt>
                <c:pt idx="2">
                  <c:v>0.05</c:v>
                </c:pt>
                <c:pt idx="3">
                  <c:v>7.0000000000000007E-2</c:v>
                </c:pt>
                <c:pt idx="4">
                  <c:v>0.12</c:v>
                </c:pt>
                <c:pt idx="5">
                  <c:v>0.14000000000000001</c:v>
                </c:pt>
                <c:pt idx="6">
                  <c:v>0.18</c:v>
                </c:pt>
                <c:pt idx="7">
                  <c:v>0.24</c:v>
                </c:pt>
                <c:pt idx="8">
                  <c:v>0.28000000000000003</c:v>
                </c:pt>
                <c:pt idx="9">
                  <c:v>0.35</c:v>
                </c:pt>
                <c:pt idx="10">
                  <c:v>0.52</c:v>
                </c:pt>
                <c:pt idx="11">
                  <c:v>0.55000000000000004</c:v>
                </c:pt>
                <c:pt idx="12">
                  <c:v>0.65</c:v>
                </c:pt>
                <c:pt idx="13">
                  <c:v>0.75</c:v>
                </c:pt>
                <c:pt idx="14">
                  <c:v>0.81</c:v>
                </c:pt>
                <c:pt idx="15">
                  <c:v>0.84</c:v>
                </c:pt>
                <c:pt idx="16">
                  <c:v>0.84499999999999997</c:v>
                </c:pt>
                <c:pt idx="17">
                  <c:v>0.85</c:v>
                </c:pt>
              </c:numCache>
            </c:numRef>
          </c:yVal>
          <c:smooth val="0"/>
        </c:ser>
        <c:ser>
          <c:idx val="2"/>
          <c:order val="2"/>
          <c:tx>
            <c:strRef>
              <c:f>Лист1!$D$1</c:f>
              <c:strCache>
                <c:ptCount val="1"/>
                <c:pt idx="0">
                  <c:v>2</c:v>
                </c:pt>
              </c:strCache>
            </c:strRef>
          </c:tx>
          <c:xVal>
            <c:numRef>
              <c:f>Лист1!$A$2:$A$24</c:f>
              <c:numCache>
                <c:formatCode>General</c:formatCode>
                <c:ptCount val="23"/>
                <c:pt idx="0">
                  <c:v>70</c:v>
                </c:pt>
                <c:pt idx="1">
                  <c:v>100</c:v>
                </c:pt>
                <c:pt idx="2">
                  <c:v>150</c:v>
                </c:pt>
                <c:pt idx="3">
                  <c:v>170</c:v>
                </c:pt>
                <c:pt idx="4">
                  <c:v>190</c:v>
                </c:pt>
                <c:pt idx="5">
                  <c:v>200</c:v>
                </c:pt>
                <c:pt idx="6">
                  <c:v>220</c:v>
                </c:pt>
                <c:pt idx="7">
                  <c:v>260</c:v>
                </c:pt>
                <c:pt idx="8">
                  <c:v>300</c:v>
                </c:pt>
                <c:pt idx="9">
                  <c:v>350</c:v>
                </c:pt>
                <c:pt idx="10">
                  <c:v>450</c:v>
                </c:pt>
                <c:pt idx="11">
                  <c:v>470</c:v>
                </c:pt>
                <c:pt idx="12">
                  <c:v>550</c:v>
                </c:pt>
                <c:pt idx="13">
                  <c:v>650</c:v>
                </c:pt>
                <c:pt idx="14">
                  <c:v>730</c:v>
                </c:pt>
                <c:pt idx="15">
                  <c:v>850</c:v>
                </c:pt>
                <c:pt idx="16">
                  <c:v>920</c:v>
                </c:pt>
                <c:pt idx="17">
                  <c:v>1000</c:v>
                </c:pt>
                <c:pt idx="18">
                  <c:v>1080</c:v>
                </c:pt>
                <c:pt idx="19">
                  <c:v>1250</c:v>
                </c:pt>
                <c:pt idx="20">
                  <c:v>1350</c:v>
                </c:pt>
                <c:pt idx="21">
                  <c:v>1450</c:v>
                </c:pt>
                <c:pt idx="22">
                  <c:v>1600</c:v>
                </c:pt>
              </c:numCache>
            </c:numRef>
          </c:xVal>
          <c:yVal>
            <c:numRef>
              <c:f>Лист1!$D$2:$D$24</c:f>
              <c:numCache>
                <c:formatCode>General</c:formatCode>
                <c:ptCount val="23"/>
                <c:pt idx="5">
                  <c:v>0.05</c:v>
                </c:pt>
                <c:pt idx="6">
                  <c:v>0.06</c:v>
                </c:pt>
                <c:pt idx="7">
                  <c:v>7.0000000000000007E-2</c:v>
                </c:pt>
                <c:pt idx="8">
                  <c:v>0.09</c:v>
                </c:pt>
                <c:pt idx="9">
                  <c:v>0.12</c:v>
                </c:pt>
                <c:pt idx="10">
                  <c:v>0.19</c:v>
                </c:pt>
                <c:pt idx="11">
                  <c:v>0.21</c:v>
                </c:pt>
                <c:pt idx="12">
                  <c:v>0.26</c:v>
                </c:pt>
                <c:pt idx="13">
                  <c:v>0.32</c:v>
                </c:pt>
                <c:pt idx="14">
                  <c:v>0.37</c:v>
                </c:pt>
                <c:pt idx="15">
                  <c:v>0.42</c:v>
                </c:pt>
                <c:pt idx="16">
                  <c:v>0.46</c:v>
                </c:pt>
                <c:pt idx="17">
                  <c:v>0.5</c:v>
                </c:pt>
                <c:pt idx="18">
                  <c:v>0.54</c:v>
                </c:pt>
                <c:pt idx="19">
                  <c:v>0.59</c:v>
                </c:pt>
                <c:pt idx="20">
                  <c:v>0.61</c:v>
                </c:pt>
                <c:pt idx="21">
                  <c:v>0.62</c:v>
                </c:pt>
              </c:numCache>
            </c:numRef>
          </c:yVal>
          <c:smooth val="0"/>
        </c:ser>
        <c:ser>
          <c:idx val="3"/>
          <c:order val="3"/>
          <c:tx>
            <c:strRef>
              <c:f>Лист1!$E$1</c:f>
              <c:strCache>
                <c:ptCount val="1"/>
                <c:pt idx="0">
                  <c:v>1</c:v>
                </c:pt>
              </c:strCache>
            </c:strRef>
          </c:tx>
          <c:xVal>
            <c:numRef>
              <c:f>Лист1!$A$2:$A$24</c:f>
              <c:numCache>
                <c:formatCode>General</c:formatCode>
                <c:ptCount val="23"/>
                <c:pt idx="0">
                  <c:v>70</c:v>
                </c:pt>
                <c:pt idx="1">
                  <c:v>100</c:v>
                </c:pt>
                <c:pt idx="2">
                  <c:v>150</c:v>
                </c:pt>
                <c:pt idx="3">
                  <c:v>170</c:v>
                </c:pt>
                <c:pt idx="4">
                  <c:v>190</c:v>
                </c:pt>
                <c:pt idx="5">
                  <c:v>200</c:v>
                </c:pt>
                <c:pt idx="6">
                  <c:v>220</c:v>
                </c:pt>
                <c:pt idx="7">
                  <c:v>260</c:v>
                </c:pt>
                <c:pt idx="8">
                  <c:v>300</c:v>
                </c:pt>
                <c:pt idx="9">
                  <c:v>350</c:v>
                </c:pt>
                <c:pt idx="10">
                  <c:v>450</c:v>
                </c:pt>
                <c:pt idx="11">
                  <c:v>470</c:v>
                </c:pt>
                <c:pt idx="12">
                  <c:v>550</c:v>
                </c:pt>
                <c:pt idx="13">
                  <c:v>650</c:v>
                </c:pt>
                <c:pt idx="14">
                  <c:v>730</c:v>
                </c:pt>
                <c:pt idx="15">
                  <c:v>850</c:v>
                </c:pt>
                <c:pt idx="16">
                  <c:v>920</c:v>
                </c:pt>
                <c:pt idx="17">
                  <c:v>1000</c:v>
                </c:pt>
                <c:pt idx="18">
                  <c:v>1080</c:v>
                </c:pt>
                <c:pt idx="19">
                  <c:v>1250</c:v>
                </c:pt>
                <c:pt idx="20">
                  <c:v>1350</c:v>
                </c:pt>
                <c:pt idx="21">
                  <c:v>1450</c:v>
                </c:pt>
                <c:pt idx="22">
                  <c:v>1600</c:v>
                </c:pt>
              </c:numCache>
            </c:numRef>
          </c:xVal>
          <c:yVal>
            <c:numRef>
              <c:f>Лист1!$E$2:$E$24</c:f>
              <c:numCache>
                <c:formatCode>General</c:formatCode>
                <c:ptCount val="23"/>
                <c:pt idx="9">
                  <c:v>0.03</c:v>
                </c:pt>
                <c:pt idx="10">
                  <c:v>7.0000000000000007E-2</c:v>
                </c:pt>
                <c:pt idx="11">
                  <c:v>0.08</c:v>
                </c:pt>
                <c:pt idx="12">
                  <c:v>0.12</c:v>
                </c:pt>
                <c:pt idx="13">
                  <c:v>0.17</c:v>
                </c:pt>
                <c:pt idx="14">
                  <c:v>0.21</c:v>
                </c:pt>
                <c:pt idx="15">
                  <c:v>0.27</c:v>
                </c:pt>
                <c:pt idx="16">
                  <c:v>0.3</c:v>
                </c:pt>
                <c:pt idx="17">
                  <c:v>0.33</c:v>
                </c:pt>
                <c:pt idx="18">
                  <c:v>0.35</c:v>
                </c:pt>
                <c:pt idx="19">
                  <c:v>0.43</c:v>
                </c:pt>
                <c:pt idx="20">
                  <c:v>0.45</c:v>
                </c:pt>
                <c:pt idx="21">
                  <c:v>0.46</c:v>
                </c:pt>
                <c:pt idx="22">
                  <c:v>0.47</c:v>
                </c:pt>
              </c:numCache>
            </c:numRef>
          </c:yVal>
          <c:smooth val="0"/>
        </c:ser>
        <c:dLbls>
          <c:showLegendKey val="0"/>
          <c:showVal val="0"/>
          <c:showCatName val="0"/>
          <c:showSerName val="0"/>
          <c:showPercent val="0"/>
          <c:showBubbleSize val="0"/>
        </c:dLbls>
        <c:axId val="207837712"/>
        <c:axId val="207838104"/>
      </c:scatterChart>
      <c:valAx>
        <c:axId val="207837712"/>
        <c:scaling>
          <c:orientation val="minMax"/>
        </c:scaling>
        <c:delete val="0"/>
        <c:axPos val="b"/>
        <c:title>
          <c:tx>
            <c:rich>
              <a:bodyPr/>
              <a:lstStyle/>
              <a:p>
                <a:pPr>
                  <a:defRPr sz="994" b="0" i="0" u="none" strike="noStrike" baseline="0">
                    <a:solidFill>
                      <a:srgbClr val="000000"/>
                    </a:solidFill>
                    <a:latin typeface="Calibri"/>
                    <a:ea typeface="Calibri"/>
                    <a:cs typeface="Calibri"/>
                  </a:defRPr>
                </a:pPr>
                <a:r>
                  <a:rPr lang="ru-RU" sz="1192" b="0" i="0" u="none" strike="noStrike" baseline="0">
                    <a:solidFill>
                      <a:srgbClr val="000000"/>
                    </a:solidFill>
                    <a:latin typeface="Calibri"/>
                  </a:rPr>
                  <a:t>τ, сек</a:t>
                </a:r>
              </a:p>
            </c:rich>
          </c:tx>
          <c:layout>
            <c:manualLayout>
              <c:xMode val="edge"/>
              <c:yMode val="edge"/>
              <c:x val="0.47751222273686378"/>
              <c:y val="0.88576027996500439"/>
            </c:manualLayout>
          </c:layout>
          <c:overlay val="0"/>
        </c:title>
        <c:numFmt formatCode="General" sourceLinked="1"/>
        <c:majorTickMark val="out"/>
        <c:minorTickMark val="none"/>
        <c:tickLblPos val="nextTo"/>
        <c:txPr>
          <a:bodyPr rot="0" vert="horz"/>
          <a:lstStyle/>
          <a:p>
            <a:pPr>
              <a:defRPr sz="994" b="0" i="0" u="none" strike="noStrike" baseline="0">
                <a:solidFill>
                  <a:srgbClr val="000000"/>
                </a:solidFill>
                <a:latin typeface="Calibri"/>
                <a:ea typeface="Calibri"/>
                <a:cs typeface="Calibri"/>
              </a:defRPr>
            </a:pPr>
            <a:endParaRPr lang="ru-RU"/>
          </a:p>
        </c:txPr>
        <c:crossAx val="207838104"/>
        <c:crosses val="autoZero"/>
        <c:crossBetween val="midCat"/>
      </c:valAx>
      <c:valAx>
        <c:axId val="207838104"/>
        <c:scaling>
          <c:orientation val="minMax"/>
          <c:max val="1"/>
        </c:scaling>
        <c:delete val="0"/>
        <c:axPos val="l"/>
        <c:majorGridlines/>
        <c:title>
          <c:tx>
            <c:rich>
              <a:bodyPr/>
              <a:lstStyle/>
              <a:p>
                <a:pPr>
                  <a:defRPr sz="994" b="0" i="0" u="none" strike="noStrike" baseline="0">
                    <a:solidFill>
                      <a:srgbClr val="000000"/>
                    </a:solidFill>
                    <a:latin typeface="Calibri"/>
                    <a:ea typeface="Calibri"/>
                    <a:cs typeface="Calibri"/>
                  </a:defRPr>
                </a:pPr>
                <a:r>
                  <a:rPr lang="ru-RU" sz="1043" b="0" i="0" u="none" strike="noStrike" baseline="0">
                    <a:solidFill>
                      <a:srgbClr val="000000"/>
                    </a:solidFill>
                    <a:latin typeface="Calibri"/>
                  </a:rPr>
                  <a:t>степень превращения, α</a:t>
                </a:r>
              </a:p>
            </c:rich>
          </c:tx>
          <c:layout>
            <c:manualLayout>
              <c:xMode val="edge"/>
              <c:yMode val="edge"/>
              <c:x val="2.4273583449127681E-2"/>
              <c:y val="7.9746031746031745E-2"/>
            </c:manualLayout>
          </c:layout>
          <c:overlay val="0"/>
        </c:title>
        <c:numFmt formatCode="General" sourceLinked="1"/>
        <c:majorTickMark val="out"/>
        <c:minorTickMark val="none"/>
        <c:tickLblPos val="nextTo"/>
        <c:crossAx val="207837712"/>
        <c:crosses val="autoZero"/>
        <c:crossBetween val="midCat"/>
      </c:valAx>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5591446532943365"/>
          <c:y val="2.9669661336385777E-2"/>
          <c:w val="0.79973844248653625"/>
          <c:h val="0.81960872732319112"/>
        </c:manualLayout>
      </c:layout>
      <c:scatterChart>
        <c:scatterStyle val="lineMarker"/>
        <c:varyColors val="0"/>
        <c:ser>
          <c:idx val="0"/>
          <c:order val="0"/>
          <c:tx>
            <c:strRef>
              <c:f>Лист1!$B$1</c:f>
              <c:strCache>
                <c:ptCount val="1"/>
                <c:pt idx="0">
                  <c:v>х1</c:v>
                </c:pt>
              </c:strCache>
            </c:strRef>
          </c:tx>
          <c:xVal>
            <c:numRef>
              <c:f>Лист1!$A$2:$A$20</c:f>
              <c:numCache>
                <c:formatCode>General</c:formatCode>
                <c:ptCount val="19"/>
                <c:pt idx="0">
                  <c:v>0</c:v>
                </c:pt>
                <c:pt idx="1">
                  <c:v>0.5</c:v>
                </c:pt>
                <c:pt idx="2">
                  <c:v>1</c:v>
                </c:pt>
                <c:pt idx="3">
                  <c:v>1.5</c:v>
                </c:pt>
                <c:pt idx="4">
                  <c:v>2</c:v>
                </c:pt>
                <c:pt idx="5">
                  <c:v>2.5</c:v>
                </c:pt>
                <c:pt idx="6">
                  <c:v>3</c:v>
                </c:pt>
                <c:pt idx="7">
                  <c:v>4</c:v>
                </c:pt>
                <c:pt idx="8">
                  <c:v>6</c:v>
                </c:pt>
                <c:pt idx="9">
                  <c:v>8</c:v>
                </c:pt>
                <c:pt idx="10">
                  <c:v>10</c:v>
                </c:pt>
                <c:pt idx="11">
                  <c:v>13</c:v>
                </c:pt>
                <c:pt idx="12">
                  <c:v>16</c:v>
                </c:pt>
                <c:pt idx="13">
                  <c:v>25</c:v>
                </c:pt>
                <c:pt idx="14">
                  <c:v>35</c:v>
                </c:pt>
                <c:pt idx="15">
                  <c:v>40</c:v>
                </c:pt>
                <c:pt idx="16">
                  <c:v>50</c:v>
                </c:pt>
                <c:pt idx="17">
                  <c:v>60</c:v>
                </c:pt>
                <c:pt idx="18">
                  <c:v>70</c:v>
                </c:pt>
              </c:numCache>
            </c:numRef>
          </c:xVal>
          <c:yVal>
            <c:numRef>
              <c:f>Лист1!$B$2:$B$20</c:f>
              <c:numCache>
                <c:formatCode>General</c:formatCode>
                <c:ptCount val="19"/>
                <c:pt idx="0">
                  <c:v>0</c:v>
                </c:pt>
                <c:pt idx="1">
                  <c:v>0</c:v>
                </c:pt>
                <c:pt idx="2">
                  <c:v>0.4</c:v>
                </c:pt>
                <c:pt idx="3">
                  <c:v>0.64</c:v>
                </c:pt>
                <c:pt idx="4">
                  <c:v>0.86</c:v>
                </c:pt>
                <c:pt idx="5">
                  <c:v>0.92</c:v>
                </c:pt>
                <c:pt idx="6">
                  <c:v>1</c:v>
                </c:pt>
                <c:pt idx="7">
                  <c:v>1.05</c:v>
                </c:pt>
                <c:pt idx="8">
                  <c:v>1.1000000000000001</c:v>
                </c:pt>
                <c:pt idx="9">
                  <c:v>1.1399999999999999</c:v>
                </c:pt>
                <c:pt idx="10">
                  <c:v>1.1599999999999999</c:v>
                </c:pt>
                <c:pt idx="11">
                  <c:v>1.1599999999999999</c:v>
                </c:pt>
                <c:pt idx="12">
                  <c:v>1.1599999999999999</c:v>
                </c:pt>
                <c:pt idx="13">
                  <c:v>1.1599999999999999</c:v>
                </c:pt>
                <c:pt idx="14">
                  <c:v>1.1599999999999999</c:v>
                </c:pt>
                <c:pt idx="15">
                  <c:v>1.1599999999999999</c:v>
                </c:pt>
                <c:pt idx="16">
                  <c:v>1.1599999999999999</c:v>
                </c:pt>
                <c:pt idx="17">
                  <c:v>1.1599999999999999</c:v>
                </c:pt>
                <c:pt idx="18">
                  <c:v>1.1599999999999999</c:v>
                </c:pt>
              </c:numCache>
            </c:numRef>
          </c:yVal>
          <c:smooth val="0"/>
        </c:ser>
        <c:ser>
          <c:idx val="1"/>
          <c:order val="1"/>
          <c:tx>
            <c:strRef>
              <c:f>Лист1!$C$1</c:f>
              <c:strCache>
                <c:ptCount val="1"/>
                <c:pt idx="0">
                  <c:v>х2</c:v>
                </c:pt>
              </c:strCache>
            </c:strRef>
          </c:tx>
          <c:xVal>
            <c:numRef>
              <c:f>Лист1!$A$2:$A$20</c:f>
              <c:numCache>
                <c:formatCode>General</c:formatCode>
                <c:ptCount val="19"/>
                <c:pt idx="0">
                  <c:v>0</c:v>
                </c:pt>
                <c:pt idx="1">
                  <c:v>0.5</c:v>
                </c:pt>
                <c:pt idx="2">
                  <c:v>1</c:v>
                </c:pt>
                <c:pt idx="3">
                  <c:v>1.5</c:v>
                </c:pt>
                <c:pt idx="4">
                  <c:v>2</c:v>
                </c:pt>
                <c:pt idx="5">
                  <c:v>2.5</c:v>
                </c:pt>
                <c:pt idx="6">
                  <c:v>3</c:v>
                </c:pt>
                <c:pt idx="7">
                  <c:v>4</c:v>
                </c:pt>
                <c:pt idx="8">
                  <c:v>6</c:v>
                </c:pt>
                <c:pt idx="9">
                  <c:v>8</c:v>
                </c:pt>
                <c:pt idx="10">
                  <c:v>10</c:v>
                </c:pt>
                <c:pt idx="11">
                  <c:v>13</c:v>
                </c:pt>
                <c:pt idx="12">
                  <c:v>16</c:v>
                </c:pt>
                <c:pt idx="13">
                  <c:v>25</c:v>
                </c:pt>
                <c:pt idx="14">
                  <c:v>35</c:v>
                </c:pt>
                <c:pt idx="15">
                  <c:v>40</c:v>
                </c:pt>
                <c:pt idx="16">
                  <c:v>50</c:v>
                </c:pt>
                <c:pt idx="17">
                  <c:v>60</c:v>
                </c:pt>
                <c:pt idx="18">
                  <c:v>70</c:v>
                </c:pt>
              </c:numCache>
            </c:numRef>
          </c:xVal>
          <c:yVal>
            <c:numRef>
              <c:f>Лист1!$C$2:$C$20</c:f>
              <c:numCache>
                <c:formatCode>General</c:formatCode>
                <c:ptCount val="19"/>
                <c:pt idx="0">
                  <c:v>0</c:v>
                </c:pt>
                <c:pt idx="1">
                  <c:v>0.44</c:v>
                </c:pt>
                <c:pt idx="2">
                  <c:v>0.7</c:v>
                </c:pt>
                <c:pt idx="3">
                  <c:v>0.84</c:v>
                </c:pt>
                <c:pt idx="4">
                  <c:v>0.92</c:v>
                </c:pt>
                <c:pt idx="5">
                  <c:v>0.94</c:v>
                </c:pt>
                <c:pt idx="6">
                  <c:v>0.94</c:v>
                </c:pt>
                <c:pt idx="7">
                  <c:v>0.94</c:v>
                </c:pt>
                <c:pt idx="8">
                  <c:v>0.94</c:v>
                </c:pt>
                <c:pt idx="9">
                  <c:v>0.94</c:v>
                </c:pt>
                <c:pt idx="10">
                  <c:v>0.94</c:v>
                </c:pt>
                <c:pt idx="11">
                  <c:v>0.94</c:v>
                </c:pt>
                <c:pt idx="12">
                  <c:v>0.94</c:v>
                </c:pt>
                <c:pt idx="13">
                  <c:v>0.94</c:v>
                </c:pt>
                <c:pt idx="14">
                  <c:v>0.94</c:v>
                </c:pt>
                <c:pt idx="15">
                  <c:v>0.94</c:v>
                </c:pt>
                <c:pt idx="16">
                  <c:v>0.94</c:v>
                </c:pt>
                <c:pt idx="17">
                  <c:v>0.94</c:v>
                </c:pt>
                <c:pt idx="18">
                  <c:v>0.94</c:v>
                </c:pt>
              </c:numCache>
            </c:numRef>
          </c:yVal>
          <c:smooth val="0"/>
        </c:ser>
        <c:ser>
          <c:idx val="2"/>
          <c:order val="2"/>
          <c:tx>
            <c:strRef>
              <c:f>Лист1!$D$1</c:f>
              <c:strCache>
                <c:ptCount val="1"/>
                <c:pt idx="0">
                  <c:v>х2+NaCl</c:v>
                </c:pt>
              </c:strCache>
            </c:strRef>
          </c:tx>
          <c:xVal>
            <c:numRef>
              <c:f>Лист1!$A$2:$A$20</c:f>
              <c:numCache>
                <c:formatCode>General</c:formatCode>
                <c:ptCount val="19"/>
                <c:pt idx="0">
                  <c:v>0</c:v>
                </c:pt>
                <c:pt idx="1">
                  <c:v>0.5</c:v>
                </c:pt>
                <c:pt idx="2">
                  <c:v>1</c:v>
                </c:pt>
                <c:pt idx="3">
                  <c:v>1.5</c:v>
                </c:pt>
                <c:pt idx="4">
                  <c:v>2</c:v>
                </c:pt>
                <c:pt idx="5">
                  <c:v>2.5</c:v>
                </c:pt>
                <c:pt idx="6">
                  <c:v>3</c:v>
                </c:pt>
                <c:pt idx="7">
                  <c:v>4</c:v>
                </c:pt>
                <c:pt idx="8">
                  <c:v>6</c:v>
                </c:pt>
                <c:pt idx="9">
                  <c:v>8</c:v>
                </c:pt>
                <c:pt idx="10">
                  <c:v>10</c:v>
                </c:pt>
                <c:pt idx="11">
                  <c:v>13</c:v>
                </c:pt>
                <c:pt idx="12">
                  <c:v>16</c:v>
                </c:pt>
                <c:pt idx="13">
                  <c:v>25</c:v>
                </c:pt>
                <c:pt idx="14">
                  <c:v>35</c:v>
                </c:pt>
                <c:pt idx="15">
                  <c:v>40</c:v>
                </c:pt>
                <c:pt idx="16">
                  <c:v>50</c:v>
                </c:pt>
                <c:pt idx="17">
                  <c:v>60</c:v>
                </c:pt>
                <c:pt idx="18">
                  <c:v>70</c:v>
                </c:pt>
              </c:numCache>
            </c:numRef>
          </c:xVal>
          <c:yVal>
            <c:numRef>
              <c:f>Лист1!$D$2:$D$20</c:f>
              <c:numCache>
                <c:formatCode>General</c:formatCode>
                <c:ptCount val="19"/>
                <c:pt idx="0">
                  <c:v>0</c:v>
                </c:pt>
                <c:pt idx="1">
                  <c:v>0.4</c:v>
                </c:pt>
                <c:pt idx="2">
                  <c:v>0.66</c:v>
                </c:pt>
                <c:pt idx="3">
                  <c:v>0.84</c:v>
                </c:pt>
                <c:pt idx="4">
                  <c:v>1</c:v>
                </c:pt>
                <c:pt idx="5">
                  <c:v>1.05</c:v>
                </c:pt>
                <c:pt idx="6">
                  <c:v>1.1000000000000001</c:v>
                </c:pt>
                <c:pt idx="7">
                  <c:v>1.2</c:v>
                </c:pt>
                <c:pt idx="8">
                  <c:v>1.26</c:v>
                </c:pt>
                <c:pt idx="9">
                  <c:v>1.3</c:v>
                </c:pt>
                <c:pt idx="10">
                  <c:v>1.3</c:v>
                </c:pt>
                <c:pt idx="11">
                  <c:v>1.3</c:v>
                </c:pt>
                <c:pt idx="12">
                  <c:v>1.3</c:v>
                </c:pt>
                <c:pt idx="13">
                  <c:v>1.3</c:v>
                </c:pt>
                <c:pt idx="14">
                  <c:v>1.3</c:v>
                </c:pt>
                <c:pt idx="15">
                  <c:v>1.3</c:v>
                </c:pt>
                <c:pt idx="16">
                  <c:v>1.3</c:v>
                </c:pt>
                <c:pt idx="17">
                  <c:v>1.3</c:v>
                </c:pt>
                <c:pt idx="18">
                  <c:v>1.3</c:v>
                </c:pt>
              </c:numCache>
            </c:numRef>
          </c:yVal>
          <c:smooth val="0"/>
        </c:ser>
        <c:ser>
          <c:idx val="3"/>
          <c:order val="3"/>
          <c:tx>
            <c:strRef>
              <c:f>Лист1!$E$1</c:f>
              <c:strCache>
                <c:ptCount val="1"/>
                <c:pt idx="0">
                  <c:v>x4</c:v>
                </c:pt>
              </c:strCache>
            </c:strRef>
          </c:tx>
          <c:xVal>
            <c:numRef>
              <c:f>Лист1!$A$2:$A$20</c:f>
              <c:numCache>
                <c:formatCode>General</c:formatCode>
                <c:ptCount val="19"/>
                <c:pt idx="0">
                  <c:v>0</c:v>
                </c:pt>
                <c:pt idx="1">
                  <c:v>0.5</c:v>
                </c:pt>
                <c:pt idx="2">
                  <c:v>1</c:v>
                </c:pt>
                <c:pt idx="3">
                  <c:v>1.5</c:v>
                </c:pt>
                <c:pt idx="4">
                  <c:v>2</c:v>
                </c:pt>
                <c:pt idx="5">
                  <c:v>2.5</c:v>
                </c:pt>
                <c:pt idx="6">
                  <c:v>3</c:v>
                </c:pt>
                <c:pt idx="7">
                  <c:v>4</c:v>
                </c:pt>
                <c:pt idx="8">
                  <c:v>6</c:v>
                </c:pt>
                <c:pt idx="9">
                  <c:v>8</c:v>
                </c:pt>
                <c:pt idx="10">
                  <c:v>10</c:v>
                </c:pt>
                <c:pt idx="11">
                  <c:v>13</c:v>
                </c:pt>
                <c:pt idx="12">
                  <c:v>16</c:v>
                </c:pt>
                <c:pt idx="13">
                  <c:v>25</c:v>
                </c:pt>
                <c:pt idx="14">
                  <c:v>35</c:v>
                </c:pt>
                <c:pt idx="15">
                  <c:v>40</c:v>
                </c:pt>
                <c:pt idx="16">
                  <c:v>50</c:v>
                </c:pt>
                <c:pt idx="17">
                  <c:v>60</c:v>
                </c:pt>
                <c:pt idx="18">
                  <c:v>70</c:v>
                </c:pt>
              </c:numCache>
            </c:numRef>
          </c:xVal>
          <c:yVal>
            <c:numRef>
              <c:f>Лист1!$E$2:$E$20</c:f>
              <c:numCache>
                <c:formatCode>General</c:formatCode>
                <c:ptCount val="19"/>
                <c:pt idx="0">
                  <c:v>0</c:v>
                </c:pt>
                <c:pt idx="1">
                  <c:v>0.6</c:v>
                </c:pt>
                <c:pt idx="2">
                  <c:v>0.88</c:v>
                </c:pt>
                <c:pt idx="3">
                  <c:v>1.02</c:v>
                </c:pt>
                <c:pt idx="4">
                  <c:v>1.1000000000000001</c:v>
                </c:pt>
                <c:pt idx="5">
                  <c:v>1.2</c:v>
                </c:pt>
                <c:pt idx="6">
                  <c:v>1.24</c:v>
                </c:pt>
                <c:pt idx="7">
                  <c:v>1.38</c:v>
                </c:pt>
                <c:pt idx="8">
                  <c:v>1.44</c:v>
                </c:pt>
                <c:pt idx="9">
                  <c:v>1.46</c:v>
                </c:pt>
                <c:pt idx="10">
                  <c:v>1.46</c:v>
                </c:pt>
                <c:pt idx="11">
                  <c:v>1.46</c:v>
                </c:pt>
                <c:pt idx="12">
                  <c:v>1.46</c:v>
                </c:pt>
                <c:pt idx="13">
                  <c:v>1.46</c:v>
                </c:pt>
                <c:pt idx="14">
                  <c:v>1.46</c:v>
                </c:pt>
                <c:pt idx="15">
                  <c:v>1.46</c:v>
                </c:pt>
                <c:pt idx="16">
                  <c:v>1.46</c:v>
                </c:pt>
                <c:pt idx="17">
                  <c:v>1.46</c:v>
                </c:pt>
                <c:pt idx="18">
                  <c:v>1.46</c:v>
                </c:pt>
              </c:numCache>
            </c:numRef>
          </c:yVal>
          <c:smooth val="0"/>
        </c:ser>
        <c:ser>
          <c:idx val="4"/>
          <c:order val="4"/>
          <c:tx>
            <c:strRef>
              <c:f>Лист1!$F$1</c:f>
              <c:strCache>
                <c:ptCount val="1"/>
                <c:pt idx="0">
                  <c:v>Дист.в.</c:v>
                </c:pt>
              </c:strCache>
            </c:strRef>
          </c:tx>
          <c:xVal>
            <c:numRef>
              <c:f>Лист1!$A$2:$A$20</c:f>
              <c:numCache>
                <c:formatCode>General</c:formatCode>
                <c:ptCount val="19"/>
                <c:pt idx="0">
                  <c:v>0</c:v>
                </c:pt>
                <c:pt idx="1">
                  <c:v>0.5</c:v>
                </c:pt>
                <c:pt idx="2">
                  <c:v>1</c:v>
                </c:pt>
                <c:pt idx="3">
                  <c:v>1.5</c:v>
                </c:pt>
                <c:pt idx="4">
                  <c:v>2</c:v>
                </c:pt>
                <c:pt idx="5">
                  <c:v>2.5</c:v>
                </c:pt>
                <c:pt idx="6">
                  <c:v>3</c:v>
                </c:pt>
                <c:pt idx="7">
                  <c:v>4</c:v>
                </c:pt>
                <c:pt idx="8">
                  <c:v>6</c:v>
                </c:pt>
                <c:pt idx="9">
                  <c:v>8</c:v>
                </c:pt>
                <c:pt idx="10">
                  <c:v>10</c:v>
                </c:pt>
                <c:pt idx="11">
                  <c:v>13</c:v>
                </c:pt>
                <c:pt idx="12">
                  <c:v>16</c:v>
                </c:pt>
                <c:pt idx="13">
                  <c:v>25</c:v>
                </c:pt>
                <c:pt idx="14">
                  <c:v>35</c:v>
                </c:pt>
                <c:pt idx="15">
                  <c:v>40</c:v>
                </c:pt>
                <c:pt idx="16">
                  <c:v>50</c:v>
                </c:pt>
                <c:pt idx="17">
                  <c:v>60</c:v>
                </c:pt>
                <c:pt idx="18">
                  <c:v>70</c:v>
                </c:pt>
              </c:numCache>
            </c:numRef>
          </c:xVal>
          <c:yVal>
            <c:numRef>
              <c:f>Лист1!$F$2:$F$20</c:f>
              <c:numCache>
                <c:formatCode>General</c:formatCode>
                <c:ptCount val="19"/>
                <c:pt idx="0">
                  <c:v>0</c:v>
                </c:pt>
                <c:pt idx="1">
                  <c:v>0.1</c:v>
                </c:pt>
                <c:pt idx="2">
                  <c:v>0.19</c:v>
                </c:pt>
                <c:pt idx="3">
                  <c:v>0.24</c:v>
                </c:pt>
                <c:pt idx="4">
                  <c:v>0.28000000000000003</c:v>
                </c:pt>
                <c:pt idx="5">
                  <c:v>0.33</c:v>
                </c:pt>
                <c:pt idx="6">
                  <c:v>0.38</c:v>
                </c:pt>
                <c:pt idx="7">
                  <c:v>0.48</c:v>
                </c:pt>
                <c:pt idx="8">
                  <c:v>0.64</c:v>
                </c:pt>
                <c:pt idx="9">
                  <c:v>0.77</c:v>
                </c:pt>
                <c:pt idx="10">
                  <c:v>0.84</c:v>
                </c:pt>
                <c:pt idx="11">
                  <c:v>0.87</c:v>
                </c:pt>
                <c:pt idx="12">
                  <c:v>0.88</c:v>
                </c:pt>
                <c:pt idx="13">
                  <c:v>0.88</c:v>
                </c:pt>
                <c:pt idx="14">
                  <c:v>0.88</c:v>
                </c:pt>
                <c:pt idx="15">
                  <c:v>0.88</c:v>
                </c:pt>
                <c:pt idx="16">
                  <c:v>0.88</c:v>
                </c:pt>
                <c:pt idx="17">
                  <c:v>0.88</c:v>
                </c:pt>
                <c:pt idx="18">
                  <c:v>0.88</c:v>
                </c:pt>
              </c:numCache>
            </c:numRef>
          </c:yVal>
          <c:smooth val="0"/>
        </c:ser>
        <c:ser>
          <c:idx val="5"/>
          <c:order val="5"/>
          <c:tx>
            <c:strRef>
              <c:f>Лист1!$G$1</c:f>
              <c:strCache>
                <c:ptCount val="1"/>
                <c:pt idx="0">
                  <c:v>Дист.+HCl</c:v>
                </c:pt>
              </c:strCache>
            </c:strRef>
          </c:tx>
          <c:xVal>
            <c:numRef>
              <c:f>Лист1!$A$2:$A$20</c:f>
              <c:numCache>
                <c:formatCode>General</c:formatCode>
                <c:ptCount val="19"/>
                <c:pt idx="0">
                  <c:v>0</c:v>
                </c:pt>
                <c:pt idx="1">
                  <c:v>0.5</c:v>
                </c:pt>
                <c:pt idx="2">
                  <c:v>1</c:v>
                </c:pt>
                <c:pt idx="3">
                  <c:v>1.5</c:v>
                </c:pt>
                <c:pt idx="4">
                  <c:v>2</c:v>
                </c:pt>
                <c:pt idx="5">
                  <c:v>2.5</c:v>
                </c:pt>
                <c:pt idx="6">
                  <c:v>3</c:v>
                </c:pt>
                <c:pt idx="7">
                  <c:v>4</c:v>
                </c:pt>
                <c:pt idx="8">
                  <c:v>6</c:v>
                </c:pt>
                <c:pt idx="9">
                  <c:v>8</c:v>
                </c:pt>
                <c:pt idx="10">
                  <c:v>10</c:v>
                </c:pt>
                <c:pt idx="11">
                  <c:v>13</c:v>
                </c:pt>
                <c:pt idx="12">
                  <c:v>16</c:v>
                </c:pt>
                <c:pt idx="13">
                  <c:v>25</c:v>
                </c:pt>
                <c:pt idx="14">
                  <c:v>35</c:v>
                </c:pt>
                <c:pt idx="15">
                  <c:v>40</c:v>
                </c:pt>
                <c:pt idx="16">
                  <c:v>50</c:v>
                </c:pt>
                <c:pt idx="17">
                  <c:v>60</c:v>
                </c:pt>
                <c:pt idx="18">
                  <c:v>70</c:v>
                </c:pt>
              </c:numCache>
            </c:numRef>
          </c:xVal>
          <c:yVal>
            <c:numRef>
              <c:f>Лист1!$G$2:$G$20</c:f>
              <c:numCache>
                <c:formatCode>General</c:formatCode>
                <c:ptCount val="19"/>
                <c:pt idx="0">
                  <c:v>0</c:v>
                </c:pt>
                <c:pt idx="1">
                  <c:v>0.34</c:v>
                </c:pt>
                <c:pt idx="2">
                  <c:v>0.64</c:v>
                </c:pt>
                <c:pt idx="3">
                  <c:v>0.8</c:v>
                </c:pt>
                <c:pt idx="4">
                  <c:v>0.9</c:v>
                </c:pt>
                <c:pt idx="5">
                  <c:v>0.95</c:v>
                </c:pt>
                <c:pt idx="6">
                  <c:v>1</c:v>
                </c:pt>
                <c:pt idx="7">
                  <c:v>1.03</c:v>
                </c:pt>
                <c:pt idx="8">
                  <c:v>1.1000000000000001</c:v>
                </c:pt>
                <c:pt idx="9">
                  <c:v>1.1200000000000001</c:v>
                </c:pt>
                <c:pt idx="10">
                  <c:v>1.1499999999999999</c:v>
                </c:pt>
                <c:pt idx="11">
                  <c:v>1.17</c:v>
                </c:pt>
                <c:pt idx="12">
                  <c:v>1.2</c:v>
                </c:pt>
                <c:pt idx="13">
                  <c:v>1.2</c:v>
                </c:pt>
                <c:pt idx="14">
                  <c:v>1.2</c:v>
                </c:pt>
                <c:pt idx="15">
                  <c:v>1.2</c:v>
                </c:pt>
                <c:pt idx="16">
                  <c:v>1.2</c:v>
                </c:pt>
                <c:pt idx="17">
                  <c:v>1.2</c:v>
                </c:pt>
                <c:pt idx="18">
                  <c:v>1.2</c:v>
                </c:pt>
              </c:numCache>
            </c:numRef>
          </c:yVal>
          <c:smooth val="0"/>
        </c:ser>
        <c:ser>
          <c:idx val="6"/>
          <c:order val="6"/>
          <c:tx>
            <c:strRef>
              <c:f>Лист1!$H$1</c:f>
              <c:strCache>
                <c:ptCount val="1"/>
                <c:pt idx="0">
                  <c:v>Раствор модельный  №1 без HCl</c:v>
                </c:pt>
              </c:strCache>
            </c:strRef>
          </c:tx>
          <c:xVal>
            <c:numRef>
              <c:f>Лист1!$A$2:$A$20</c:f>
              <c:numCache>
                <c:formatCode>General</c:formatCode>
                <c:ptCount val="19"/>
                <c:pt idx="0">
                  <c:v>0</c:v>
                </c:pt>
                <c:pt idx="1">
                  <c:v>0.5</c:v>
                </c:pt>
                <c:pt idx="2">
                  <c:v>1</c:v>
                </c:pt>
                <c:pt idx="3">
                  <c:v>1.5</c:v>
                </c:pt>
                <c:pt idx="4">
                  <c:v>2</c:v>
                </c:pt>
                <c:pt idx="5">
                  <c:v>2.5</c:v>
                </c:pt>
                <c:pt idx="6">
                  <c:v>3</c:v>
                </c:pt>
                <c:pt idx="7">
                  <c:v>4</c:v>
                </c:pt>
                <c:pt idx="8">
                  <c:v>6</c:v>
                </c:pt>
                <c:pt idx="9">
                  <c:v>8</c:v>
                </c:pt>
                <c:pt idx="10">
                  <c:v>10</c:v>
                </c:pt>
                <c:pt idx="11">
                  <c:v>13</c:v>
                </c:pt>
                <c:pt idx="12">
                  <c:v>16</c:v>
                </c:pt>
                <c:pt idx="13">
                  <c:v>25</c:v>
                </c:pt>
                <c:pt idx="14">
                  <c:v>35</c:v>
                </c:pt>
                <c:pt idx="15">
                  <c:v>40</c:v>
                </c:pt>
                <c:pt idx="16">
                  <c:v>50</c:v>
                </c:pt>
                <c:pt idx="17">
                  <c:v>60</c:v>
                </c:pt>
                <c:pt idx="18">
                  <c:v>70</c:v>
                </c:pt>
              </c:numCache>
            </c:numRef>
          </c:xVal>
          <c:yVal>
            <c:numRef>
              <c:f>Лист1!$H$2:$H$20</c:f>
              <c:numCache>
                <c:formatCode>General</c:formatCode>
                <c:ptCount val="19"/>
                <c:pt idx="0">
                  <c:v>0</c:v>
                </c:pt>
                <c:pt idx="1">
                  <c:v>0</c:v>
                </c:pt>
                <c:pt idx="2">
                  <c:v>0</c:v>
                </c:pt>
                <c:pt idx="3">
                  <c:v>0</c:v>
                </c:pt>
                <c:pt idx="4">
                  <c:v>0</c:v>
                </c:pt>
                <c:pt idx="5">
                  <c:v>0</c:v>
                </c:pt>
                <c:pt idx="6">
                  <c:v>0</c:v>
                </c:pt>
                <c:pt idx="7">
                  <c:v>0</c:v>
                </c:pt>
                <c:pt idx="8">
                  <c:v>0.02</c:v>
                </c:pt>
                <c:pt idx="9">
                  <c:v>3.5000000000000003E-2</c:v>
                </c:pt>
                <c:pt idx="10">
                  <c:v>0.05</c:v>
                </c:pt>
                <c:pt idx="11">
                  <c:v>0.06</c:v>
                </c:pt>
                <c:pt idx="12">
                  <c:v>0.08</c:v>
                </c:pt>
                <c:pt idx="13">
                  <c:v>0.12</c:v>
                </c:pt>
                <c:pt idx="14">
                  <c:v>0.15</c:v>
                </c:pt>
                <c:pt idx="15">
                  <c:v>0.18</c:v>
                </c:pt>
                <c:pt idx="16">
                  <c:v>0.22</c:v>
                </c:pt>
                <c:pt idx="17">
                  <c:v>0.25</c:v>
                </c:pt>
                <c:pt idx="18">
                  <c:v>0.3</c:v>
                </c:pt>
              </c:numCache>
            </c:numRef>
          </c:yVal>
          <c:smooth val="0"/>
        </c:ser>
        <c:ser>
          <c:idx val="7"/>
          <c:order val="7"/>
          <c:tx>
            <c:strRef>
              <c:f>Лист1!$I$1</c:f>
              <c:strCache>
                <c:ptCount val="1"/>
                <c:pt idx="0">
                  <c:v>Столбец7</c:v>
                </c:pt>
              </c:strCache>
            </c:strRef>
          </c:tx>
          <c:xVal>
            <c:numRef>
              <c:f>Лист1!$A$2:$A$20</c:f>
              <c:numCache>
                <c:formatCode>General</c:formatCode>
                <c:ptCount val="19"/>
                <c:pt idx="0">
                  <c:v>0</c:v>
                </c:pt>
                <c:pt idx="1">
                  <c:v>0.5</c:v>
                </c:pt>
                <c:pt idx="2">
                  <c:v>1</c:v>
                </c:pt>
                <c:pt idx="3">
                  <c:v>1.5</c:v>
                </c:pt>
                <c:pt idx="4">
                  <c:v>2</c:v>
                </c:pt>
                <c:pt idx="5">
                  <c:v>2.5</c:v>
                </c:pt>
                <c:pt idx="6">
                  <c:v>3</c:v>
                </c:pt>
                <c:pt idx="7">
                  <c:v>4</c:v>
                </c:pt>
                <c:pt idx="8">
                  <c:v>6</c:v>
                </c:pt>
                <c:pt idx="9">
                  <c:v>8</c:v>
                </c:pt>
                <c:pt idx="10">
                  <c:v>10</c:v>
                </c:pt>
                <c:pt idx="11">
                  <c:v>13</c:v>
                </c:pt>
                <c:pt idx="12">
                  <c:v>16</c:v>
                </c:pt>
                <c:pt idx="13">
                  <c:v>25</c:v>
                </c:pt>
                <c:pt idx="14">
                  <c:v>35</c:v>
                </c:pt>
                <c:pt idx="15">
                  <c:v>40</c:v>
                </c:pt>
                <c:pt idx="16">
                  <c:v>50</c:v>
                </c:pt>
                <c:pt idx="17">
                  <c:v>60</c:v>
                </c:pt>
                <c:pt idx="18">
                  <c:v>70</c:v>
                </c:pt>
              </c:numCache>
            </c:numRef>
          </c:xVal>
          <c:yVal>
            <c:numRef>
              <c:f>Лист1!$I$2:$I$20</c:f>
              <c:numCache>
                <c:formatCode>General</c:formatCode>
                <c:ptCount val="19"/>
              </c:numCache>
            </c:numRef>
          </c:yVal>
          <c:smooth val="0"/>
        </c:ser>
        <c:dLbls>
          <c:showLegendKey val="0"/>
          <c:showVal val="0"/>
          <c:showCatName val="0"/>
          <c:showSerName val="0"/>
          <c:showPercent val="0"/>
          <c:showBubbleSize val="0"/>
        </c:dLbls>
        <c:axId val="207838888"/>
        <c:axId val="212608112"/>
      </c:scatterChart>
      <c:valAx>
        <c:axId val="207838888"/>
        <c:scaling>
          <c:orientation val="minMax"/>
        </c:scaling>
        <c:delete val="0"/>
        <c:axPos val="b"/>
        <c:numFmt formatCode="General" sourceLinked="1"/>
        <c:majorTickMark val="out"/>
        <c:minorTickMark val="none"/>
        <c:tickLblPos val="nextTo"/>
        <c:txPr>
          <a:bodyPr rot="0" vert="horz"/>
          <a:lstStyle/>
          <a:p>
            <a:pPr>
              <a:defRPr sz="997" b="0" i="0" u="none" strike="noStrike" baseline="0">
                <a:solidFill>
                  <a:srgbClr val="000000"/>
                </a:solidFill>
                <a:latin typeface="Calibri"/>
                <a:ea typeface="Calibri"/>
                <a:cs typeface="Calibri"/>
              </a:defRPr>
            </a:pPr>
            <a:endParaRPr lang="ru-RU"/>
          </a:p>
        </c:txPr>
        <c:crossAx val="212608112"/>
        <c:crosses val="autoZero"/>
        <c:crossBetween val="midCat"/>
      </c:valAx>
      <c:valAx>
        <c:axId val="212608112"/>
        <c:scaling>
          <c:orientation val="minMax"/>
        </c:scaling>
        <c:delete val="0"/>
        <c:axPos val="l"/>
        <c:majorGridlines/>
        <c:numFmt formatCode="General" sourceLinked="1"/>
        <c:majorTickMark val="out"/>
        <c:minorTickMark val="none"/>
        <c:tickLblPos val="nextTo"/>
        <c:crossAx val="207838888"/>
        <c:crosses val="autoZero"/>
        <c:crossBetween val="midCat"/>
      </c:valAx>
    </c:plotArea>
    <c:plotVisOnly val="1"/>
    <c:dispBlanksAs val="gap"/>
    <c:showDLblsOverMax val="0"/>
  </c:chart>
  <c:externalData r:id="rId2">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149496937882791"/>
          <c:y val="4.4057617797775513E-2"/>
          <c:w val="0.82130595654710392"/>
          <c:h val="0.76096394200724859"/>
        </c:manualLayout>
      </c:layout>
      <c:scatterChart>
        <c:scatterStyle val="lineMarker"/>
        <c:varyColors val="0"/>
        <c:ser>
          <c:idx val="0"/>
          <c:order val="0"/>
          <c:tx>
            <c:strRef>
              <c:f>Лист1!$B$1</c:f>
              <c:strCache>
                <c:ptCount val="1"/>
                <c:pt idx="0">
                  <c:v>x1</c:v>
                </c:pt>
              </c:strCache>
            </c:strRef>
          </c:tx>
          <c:xVal>
            <c:numRef>
              <c:f>Лист1!$A$2:$A$18</c:f>
              <c:numCache>
                <c:formatCode>General</c:formatCode>
                <c:ptCount val="17"/>
                <c:pt idx="0">
                  <c:v>0</c:v>
                </c:pt>
                <c:pt idx="1">
                  <c:v>0.5</c:v>
                </c:pt>
                <c:pt idx="2">
                  <c:v>1</c:v>
                </c:pt>
                <c:pt idx="3">
                  <c:v>1.5</c:v>
                </c:pt>
                <c:pt idx="4">
                  <c:v>2</c:v>
                </c:pt>
                <c:pt idx="5">
                  <c:v>2.5</c:v>
                </c:pt>
                <c:pt idx="6">
                  <c:v>3</c:v>
                </c:pt>
                <c:pt idx="7">
                  <c:v>4</c:v>
                </c:pt>
                <c:pt idx="8">
                  <c:v>6</c:v>
                </c:pt>
                <c:pt idx="9">
                  <c:v>8</c:v>
                </c:pt>
                <c:pt idx="10">
                  <c:v>10</c:v>
                </c:pt>
                <c:pt idx="11">
                  <c:v>12</c:v>
                </c:pt>
                <c:pt idx="12">
                  <c:v>17</c:v>
                </c:pt>
                <c:pt idx="13">
                  <c:v>20</c:v>
                </c:pt>
                <c:pt idx="14">
                  <c:v>26</c:v>
                </c:pt>
                <c:pt idx="15">
                  <c:v>40</c:v>
                </c:pt>
                <c:pt idx="16">
                  <c:v>60</c:v>
                </c:pt>
              </c:numCache>
            </c:numRef>
          </c:xVal>
          <c:yVal>
            <c:numRef>
              <c:f>Лист1!$B$2:$B$18</c:f>
              <c:numCache>
                <c:formatCode>General</c:formatCode>
                <c:ptCount val="17"/>
                <c:pt idx="0">
                  <c:v>0</c:v>
                </c:pt>
                <c:pt idx="1">
                  <c:v>15998.892</c:v>
                </c:pt>
                <c:pt idx="2">
                  <c:v>20570.004000000001</c:v>
                </c:pt>
                <c:pt idx="3">
                  <c:v>21712.781999999999</c:v>
                </c:pt>
                <c:pt idx="4">
                  <c:v>20570.004000000001</c:v>
                </c:pt>
                <c:pt idx="5">
                  <c:v>21712.781999999999</c:v>
                </c:pt>
                <c:pt idx="6">
                  <c:v>18855.837</c:v>
                </c:pt>
                <c:pt idx="7">
                  <c:v>14856.114</c:v>
                </c:pt>
                <c:pt idx="8">
                  <c:v>14284.725</c:v>
                </c:pt>
                <c:pt idx="9">
                  <c:v>14284.725</c:v>
                </c:pt>
              </c:numCache>
            </c:numRef>
          </c:yVal>
          <c:smooth val="0"/>
        </c:ser>
        <c:ser>
          <c:idx val="1"/>
          <c:order val="1"/>
          <c:tx>
            <c:strRef>
              <c:f>Лист1!$C$1</c:f>
              <c:strCache>
                <c:ptCount val="1"/>
                <c:pt idx="0">
                  <c:v>х2</c:v>
                </c:pt>
              </c:strCache>
            </c:strRef>
          </c:tx>
          <c:xVal>
            <c:numRef>
              <c:f>Лист1!$A$2:$A$18</c:f>
              <c:numCache>
                <c:formatCode>General</c:formatCode>
                <c:ptCount val="17"/>
                <c:pt idx="0">
                  <c:v>0</c:v>
                </c:pt>
                <c:pt idx="1">
                  <c:v>0.5</c:v>
                </c:pt>
                <c:pt idx="2">
                  <c:v>1</c:v>
                </c:pt>
                <c:pt idx="3">
                  <c:v>1.5</c:v>
                </c:pt>
                <c:pt idx="4">
                  <c:v>2</c:v>
                </c:pt>
                <c:pt idx="5">
                  <c:v>2.5</c:v>
                </c:pt>
                <c:pt idx="6">
                  <c:v>3</c:v>
                </c:pt>
                <c:pt idx="7">
                  <c:v>4</c:v>
                </c:pt>
                <c:pt idx="8">
                  <c:v>6</c:v>
                </c:pt>
                <c:pt idx="9">
                  <c:v>8</c:v>
                </c:pt>
                <c:pt idx="10">
                  <c:v>10</c:v>
                </c:pt>
                <c:pt idx="11">
                  <c:v>12</c:v>
                </c:pt>
                <c:pt idx="12">
                  <c:v>17</c:v>
                </c:pt>
                <c:pt idx="13">
                  <c:v>20</c:v>
                </c:pt>
                <c:pt idx="14">
                  <c:v>26</c:v>
                </c:pt>
                <c:pt idx="15">
                  <c:v>40</c:v>
                </c:pt>
                <c:pt idx="16">
                  <c:v>60</c:v>
                </c:pt>
              </c:numCache>
            </c:numRef>
          </c:xVal>
          <c:yVal>
            <c:numRef>
              <c:f>Лист1!$C$2:$C$18</c:f>
              <c:numCache>
                <c:formatCode>General</c:formatCode>
                <c:ptCount val="17"/>
                <c:pt idx="0">
                  <c:v>0</c:v>
                </c:pt>
                <c:pt idx="1">
                  <c:v>8570.8349999999991</c:v>
                </c:pt>
                <c:pt idx="2">
                  <c:v>10285.002</c:v>
                </c:pt>
                <c:pt idx="3">
                  <c:v>14284.725</c:v>
                </c:pt>
                <c:pt idx="4">
                  <c:v>13713.335999999999</c:v>
                </c:pt>
                <c:pt idx="5">
                  <c:v>15427.503000000001</c:v>
                </c:pt>
                <c:pt idx="6">
                  <c:v>15998.892</c:v>
                </c:pt>
                <c:pt idx="7">
                  <c:v>14284.725</c:v>
                </c:pt>
                <c:pt idx="8">
                  <c:v>14284.725</c:v>
                </c:pt>
                <c:pt idx="9">
                  <c:v>14284.725</c:v>
                </c:pt>
              </c:numCache>
            </c:numRef>
          </c:yVal>
          <c:smooth val="0"/>
        </c:ser>
        <c:ser>
          <c:idx val="2"/>
          <c:order val="2"/>
          <c:tx>
            <c:strRef>
              <c:f>Лист1!$D$1</c:f>
              <c:strCache>
                <c:ptCount val="1"/>
                <c:pt idx="0">
                  <c:v>х2 + NaCl</c:v>
                </c:pt>
              </c:strCache>
            </c:strRef>
          </c:tx>
          <c:xVal>
            <c:numRef>
              <c:f>Лист1!$A$2:$A$18</c:f>
              <c:numCache>
                <c:formatCode>General</c:formatCode>
                <c:ptCount val="17"/>
                <c:pt idx="0">
                  <c:v>0</c:v>
                </c:pt>
                <c:pt idx="1">
                  <c:v>0.5</c:v>
                </c:pt>
                <c:pt idx="2">
                  <c:v>1</c:v>
                </c:pt>
                <c:pt idx="3">
                  <c:v>1.5</c:v>
                </c:pt>
                <c:pt idx="4">
                  <c:v>2</c:v>
                </c:pt>
                <c:pt idx="5">
                  <c:v>2.5</c:v>
                </c:pt>
                <c:pt idx="6">
                  <c:v>3</c:v>
                </c:pt>
                <c:pt idx="7">
                  <c:v>4</c:v>
                </c:pt>
                <c:pt idx="8">
                  <c:v>6</c:v>
                </c:pt>
                <c:pt idx="9">
                  <c:v>8</c:v>
                </c:pt>
                <c:pt idx="10">
                  <c:v>10</c:v>
                </c:pt>
                <c:pt idx="11">
                  <c:v>12</c:v>
                </c:pt>
                <c:pt idx="12">
                  <c:v>17</c:v>
                </c:pt>
                <c:pt idx="13">
                  <c:v>20</c:v>
                </c:pt>
                <c:pt idx="14">
                  <c:v>26</c:v>
                </c:pt>
                <c:pt idx="15">
                  <c:v>40</c:v>
                </c:pt>
                <c:pt idx="16">
                  <c:v>60</c:v>
                </c:pt>
              </c:numCache>
            </c:numRef>
          </c:xVal>
          <c:yVal>
            <c:numRef>
              <c:f>Лист1!$D$2:$D$18</c:f>
              <c:numCache>
                <c:formatCode>General</c:formatCode>
                <c:ptCount val="17"/>
                <c:pt idx="0">
                  <c:v>0</c:v>
                </c:pt>
                <c:pt idx="1">
                  <c:v>12570.558000000001</c:v>
                </c:pt>
                <c:pt idx="2">
                  <c:v>20570.004000000001</c:v>
                </c:pt>
                <c:pt idx="3">
                  <c:v>22284.170999999998</c:v>
                </c:pt>
                <c:pt idx="4">
                  <c:v>20570.004000000001</c:v>
                </c:pt>
                <c:pt idx="5">
                  <c:v>20570.004000000001</c:v>
                </c:pt>
                <c:pt idx="6">
                  <c:v>19427.225999999999</c:v>
                </c:pt>
                <c:pt idx="7">
                  <c:v>15427.503000000001</c:v>
                </c:pt>
                <c:pt idx="8">
                  <c:v>14284.725</c:v>
                </c:pt>
                <c:pt idx="9">
                  <c:v>14284.725</c:v>
                </c:pt>
              </c:numCache>
            </c:numRef>
          </c:yVal>
          <c:smooth val="0"/>
        </c:ser>
        <c:ser>
          <c:idx val="3"/>
          <c:order val="3"/>
          <c:tx>
            <c:strRef>
              <c:f>Лист1!$E$1</c:f>
              <c:strCache>
                <c:ptCount val="1"/>
                <c:pt idx="0">
                  <c:v>x1 без HCl</c:v>
                </c:pt>
              </c:strCache>
            </c:strRef>
          </c:tx>
          <c:xVal>
            <c:numRef>
              <c:f>Лист1!$A$2:$A$18</c:f>
              <c:numCache>
                <c:formatCode>General</c:formatCode>
                <c:ptCount val="17"/>
                <c:pt idx="0">
                  <c:v>0</c:v>
                </c:pt>
                <c:pt idx="1">
                  <c:v>0.5</c:v>
                </c:pt>
                <c:pt idx="2">
                  <c:v>1</c:v>
                </c:pt>
                <c:pt idx="3">
                  <c:v>1.5</c:v>
                </c:pt>
                <c:pt idx="4">
                  <c:v>2</c:v>
                </c:pt>
                <c:pt idx="5">
                  <c:v>2.5</c:v>
                </c:pt>
                <c:pt idx="6">
                  <c:v>3</c:v>
                </c:pt>
                <c:pt idx="7">
                  <c:v>4</c:v>
                </c:pt>
                <c:pt idx="8">
                  <c:v>6</c:v>
                </c:pt>
                <c:pt idx="9">
                  <c:v>8</c:v>
                </c:pt>
                <c:pt idx="10">
                  <c:v>10</c:v>
                </c:pt>
                <c:pt idx="11">
                  <c:v>12</c:v>
                </c:pt>
                <c:pt idx="12">
                  <c:v>17</c:v>
                </c:pt>
                <c:pt idx="13">
                  <c:v>20</c:v>
                </c:pt>
                <c:pt idx="14">
                  <c:v>26</c:v>
                </c:pt>
                <c:pt idx="15">
                  <c:v>40</c:v>
                </c:pt>
                <c:pt idx="16">
                  <c:v>60</c:v>
                </c:pt>
              </c:numCache>
            </c:numRef>
          </c:xVal>
          <c:yVal>
            <c:numRef>
              <c:f>Лист1!$E$2:$E$18</c:f>
              <c:numCache>
                <c:formatCode>General</c:formatCode>
                <c:ptCount val="17"/>
                <c:pt idx="0">
                  <c:v>0</c:v>
                </c:pt>
                <c:pt idx="1">
                  <c:v>0</c:v>
                </c:pt>
                <c:pt idx="2">
                  <c:v>0</c:v>
                </c:pt>
                <c:pt idx="3">
                  <c:v>0</c:v>
                </c:pt>
                <c:pt idx="4">
                  <c:v>0</c:v>
                </c:pt>
                <c:pt idx="5">
                  <c:v>0</c:v>
                </c:pt>
                <c:pt idx="6">
                  <c:v>0</c:v>
                </c:pt>
                <c:pt idx="7">
                  <c:v>0</c:v>
                </c:pt>
                <c:pt idx="8">
                  <c:v>571.38900000000001</c:v>
                </c:pt>
                <c:pt idx="9">
                  <c:v>1142.778</c:v>
                </c:pt>
                <c:pt idx="10">
                  <c:v>1142.778</c:v>
                </c:pt>
                <c:pt idx="11">
                  <c:v>1142.778</c:v>
                </c:pt>
                <c:pt idx="12">
                  <c:v>1714.1669999999999</c:v>
                </c:pt>
                <c:pt idx="13">
                  <c:v>2285.556</c:v>
                </c:pt>
                <c:pt idx="14">
                  <c:v>2856.9450000000002</c:v>
                </c:pt>
                <c:pt idx="15">
                  <c:v>3428.3339999999998</c:v>
                </c:pt>
                <c:pt idx="16">
                  <c:v>3999.723</c:v>
                </c:pt>
              </c:numCache>
            </c:numRef>
          </c:yVal>
          <c:smooth val="0"/>
        </c:ser>
        <c:ser>
          <c:idx val="4"/>
          <c:order val="4"/>
          <c:tx>
            <c:strRef>
              <c:f>Лист1!$F$1</c:f>
              <c:strCache>
                <c:ptCount val="1"/>
                <c:pt idx="0">
                  <c:v>x4</c:v>
                </c:pt>
              </c:strCache>
            </c:strRef>
          </c:tx>
          <c:xVal>
            <c:numRef>
              <c:f>Лист1!$A$2:$A$18</c:f>
              <c:numCache>
                <c:formatCode>General</c:formatCode>
                <c:ptCount val="17"/>
                <c:pt idx="0">
                  <c:v>0</c:v>
                </c:pt>
                <c:pt idx="1">
                  <c:v>0.5</c:v>
                </c:pt>
                <c:pt idx="2">
                  <c:v>1</c:v>
                </c:pt>
                <c:pt idx="3">
                  <c:v>1.5</c:v>
                </c:pt>
                <c:pt idx="4">
                  <c:v>2</c:v>
                </c:pt>
                <c:pt idx="5">
                  <c:v>2.5</c:v>
                </c:pt>
                <c:pt idx="6">
                  <c:v>3</c:v>
                </c:pt>
                <c:pt idx="7">
                  <c:v>4</c:v>
                </c:pt>
                <c:pt idx="8">
                  <c:v>6</c:v>
                </c:pt>
                <c:pt idx="9">
                  <c:v>8</c:v>
                </c:pt>
                <c:pt idx="10">
                  <c:v>10</c:v>
                </c:pt>
                <c:pt idx="11">
                  <c:v>12</c:v>
                </c:pt>
                <c:pt idx="12">
                  <c:v>17</c:v>
                </c:pt>
                <c:pt idx="13">
                  <c:v>20</c:v>
                </c:pt>
                <c:pt idx="14">
                  <c:v>26</c:v>
                </c:pt>
                <c:pt idx="15">
                  <c:v>40</c:v>
                </c:pt>
                <c:pt idx="16">
                  <c:v>60</c:v>
                </c:pt>
              </c:numCache>
            </c:numRef>
          </c:xVal>
          <c:yVal>
            <c:numRef>
              <c:f>Лист1!$F$2:$F$18</c:f>
              <c:numCache>
                <c:formatCode>General</c:formatCode>
                <c:ptCount val="17"/>
                <c:pt idx="0">
                  <c:v>0</c:v>
                </c:pt>
                <c:pt idx="1">
                  <c:v>6856.6679999999997</c:v>
                </c:pt>
                <c:pt idx="2">
                  <c:v>17141.669999999998</c:v>
                </c:pt>
                <c:pt idx="3">
                  <c:v>19427.225999999999</c:v>
                </c:pt>
                <c:pt idx="4">
                  <c:v>18855.837</c:v>
                </c:pt>
                <c:pt idx="5">
                  <c:v>19998.615000000002</c:v>
                </c:pt>
                <c:pt idx="6">
                  <c:v>16570.280999999999</c:v>
                </c:pt>
                <c:pt idx="7">
                  <c:v>14284.725</c:v>
                </c:pt>
                <c:pt idx="8">
                  <c:v>14284.725</c:v>
                </c:pt>
                <c:pt idx="9">
                  <c:v>14284.725</c:v>
                </c:pt>
              </c:numCache>
            </c:numRef>
          </c:yVal>
          <c:smooth val="0"/>
        </c:ser>
        <c:ser>
          <c:idx val="5"/>
          <c:order val="5"/>
          <c:tx>
            <c:strRef>
              <c:f>Лист1!$G$1</c:f>
              <c:strCache>
                <c:ptCount val="1"/>
                <c:pt idx="0">
                  <c:v>x4+Nacl</c:v>
                </c:pt>
              </c:strCache>
            </c:strRef>
          </c:tx>
          <c:xVal>
            <c:numRef>
              <c:f>Лист1!$A$2:$A$18</c:f>
              <c:numCache>
                <c:formatCode>General</c:formatCode>
                <c:ptCount val="17"/>
                <c:pt idx="0">
                  <c:v>0</c:v>
                </c:pt>
                <c:pt idx="1">
                  <c:v>0.5</c:v>
                </c:pt>
                <c:pt idx="2">
                  <c:v>1</c:v>
                </c:pt>
                <c:pt idx="3">
                  <c:v>1.5</c:v>
                </c:pt>
                <c:pt idx="4">
                  <c:v>2</c:v>
                </c:pt>
                <c:pt idx="5">
                  <c:v>2.5</c:v>
                </c:pt>
                <c:pt idx="6">
                  <c:v>3</c:v>
                </c:pt>
                <c:pt idx="7">
                  <c:v>4</c:v>
                </c:pt>
                <c:pt idx="8">
                  <c:v>6</c:v>
                </c:pt>
                <c:pt idx="9">
                  <c:v>8</c:v>
                </c:pt>
                <c:pt idx="10">
                  <c:v>10</c:v>
                </c:pt>
                <c:pt idx="11">
                  <c:v>12</c:v>
                </c:pt>
                <c:pt idx="12">
                  <c:v>17</c:v>
                </c:pt>
                <c:pt idx="13">
                  <c:v>20</c:v>
                </c:pt>
                <c:pt idx="14">
                  <c:v>26</c:v>
                </c:pt>
                <c:pt idx="15">
                  <c:v>40</c:v>
                </c:pt>
                <c:pt idx="16">
                  <c:v>60</c:v>
                </c:pt>
              </c:numCache>
            </c:numRef>
          </c:xVal>
          <c:yVal>
            <c:numRef>
              <c:f>Лист1!$G$2:$G$18</c:f>
              <c:numCache>
                <c:formatCode>General</c:formatCode>
                <c:ptCount val="17"/>
                <c:pt idx="0">
                  <c:v>0</c:v>
                </c:pt>
                <c:pt idx="1">
                  <c:v>17141.669999999998</c:v>
                </c:pt>
                <c:pt idx="2">
                  <c:v>26855.282999999999</c:v>
                </c:pt>
                <c:pt idx="3">
                  <c:v>30855.006000000001</c:v>
                </c:pt>
                <c:pt idx="4">
                  <c:v>33711.951000000001</c:v>
                </c:pt>
                <c:pt idx="5">
                  <c:v>33711.951000000001</c:v>
                </c:pt>
                <c:pt idx="6">
                  <c:v>33711.951000000001</c:v>
                </c:pt>
                <c:pt idx="7">
                  <c:v>33140.561999999998</c:v>
                </c:pt>
                <c:pt idx="8">
                  <c:v>17713.059000000001</c:v>
                </c:pt>
                <c:pt idx="9">
                  <c:v>17141.669999999998</c:v>
                </c:pt>
              </c:numCache>
            </c:numRef>
          </c:yVal>
          <c:smooth val="0"/>
        </c:ser>
        <c:ser>
          <c:idx val="6"/>
          <c:order val="6"/>
          <c:tx>
            <c:strRef>
              <c:f>Лист1!$H$1</c:f>
              <c:strCache>
                <c:ptCount val="1"/>
                <c:pt idx="0">
                  <c:v>дист.в.</c:v>
                </c:pt>
              </c:strCache>
            </c:strRef>
          </c:tx>
          <c:xVal>
            <c:numRef>
              <c:f>Лист1!$A$2:$A$18</c:f>
              <c:numCache>
                <c:formatCode>General</c:formatCode>
                <c:ptCount val="17"/>
                <c:pt idx="0">
                  <c:v>0</c:v>
                </c:pt>
                <c:pt idx="1">
                  <c:v>0.5</c:v>
                </c:pt>
                <c:pt idx="2">
                  <c:v>1</c:v>
                </c:pt>
                <c:pt idx="3">
                  <c:v>1.5</c:v>
                </c:pt>
                <c:pt idx="4">
                  <c:v>2</c:v>
                </c:pt>
                <c:pt idx="5">
                  <c:v>2.5</c:v>
                </c:pt>
                <c:pt idx="6">
                  <c:v>3</c:v>
                </c:pt>
                <c:pt idx="7">
                  <c:v>4</c:v>
                </c:pt>
                <c:pt idx="8">
                  <c:v>6</c:v>
                </c:pt>
                <c:pt idx="9">
                  <c:v>8</c:v>
                </c:pt>
                <c:pt idx="10">
                  <c:v>10</c:v>
                </c:pt>
                <c:pt idx="11">
                  <c:v>12</c:v>
                </c:pt>
                <c:pt idx="12">
                  <c:v>17</c:v>
                </c:pt>
                <c:pt idx="13">
                  <c:v>20</c:v>
                </c:pt>
                <c:pt idx="14">
                  <c:v>26</c:v>
                </c:pt>
                <c:pt idx="15">
                  <c:v>40</c:v>
                </c:pt>
                <c:pt idx="16">
                  <c:v>60</c:v>
                </c:pt>
              </c:numCache>
            </c:numRef>
          </c:xVal>
          <c:yVal>
            <c:numRef>
              <c:f>Лист1!$H$2:$H$18</c:f>
              <c:numCache>
                <c:formatCode>0</c:formatCode>
                <c:ptCount val="17"/>
                <c:pt idx="0" formatCode="General">
                  <c:v>0</c:v>
                </c:pt>
                <c:pt idx="1">
                  <c:v>342.83340000000078</c:v>
                </c:pt>
                <c:pt idx="2">
                  <c:v>914.22240000000079</c:v>
                </c:pt>
                <c:pt idx="3">
                  <c:v>1371.333599999999</c:v>
                </c:pt>
                <c:pt idx="4">
                  <c:v>1714.1669999999999</c:v>
                </c:pt>
                <c:pt idx="5">
                  <c:v>2171.2781999999984</c:v>
                </c:pt>
                <c:pt idx="6">
                  <c:v>2628.3894000000009</c:v>
                </c:pt>
                <c:pt idx="7">
                  <c:v>3428.3339999999998</c:v>
                </c:pt>
                <c:pt idx="8">
                  <c:v>4571.1120000000001</c:v>
                </c:pt>
                <c:pt idx="9">
                  <c:v>5713.89</c:v>
                </c:pt>
                <c:pt idx="10">
                  <c:v>6856.6679999999997</c:v>
                </c:pt>
                <c:pt idx="11">
                  <c:v>7999.4459999999999</c:v>
                </c:pt>
                <c:pt idx="12">
                  <c:v>9142.2240000000002</c:v>
                </c:pt>
                <c:pt idx="13" formatCode="General">
                  <c:v>9300</c:v>
                </c:pt>
                <c:pt idx="14">
                  <c:v>9713.6129999999994</c:v>
                </c:pt>
                <c:pt idx="15" formatCode="General">
                  <c:v>9600</c:v>
                </c:pt>
                <c:pt idx="16" formatCode="General">
                  <c:v>9400</c:v>
                </c:pt>
              </c:numCache>
            </c:numRef>
          </c:yVal>
          <c:smooth val="0"/>
        </c:ser>
        <c:ser>
          <c:idx val="7"/>
          <c:order val="7"/>
          <c:xVal>
            <c:numRef>
              <c:f>Лист1!$A$2:$A$18</c:f>
              <c:numCache>
                <c:formatCode>General</c:formatCode>
                <c:ptCount val="17"/>
                <c:pt idx="0">
                  <c:v>0</c:v>
                </c:pt>
                <c:pt idx="1">
                  <c:v>0.5</c:v>
                </c:pt>
                <c:pt idx="2">
                  <c:v>1</c:v>
                </c:pt>
                <c:pt idx="3">
                  <c:v>1.5</c:v>
                </c:pt>
                <c:pt idx="4">
                  <c:v>2</c:v>
                </c:pt>
                <c:pt idx="5">
                  <c:v>2.5</c:v>
                </c:pt>
                <c:pt idx="6">
                  <c:v>3</c:v>
                </c:pt>
                <c:pt idx="7">
                  <c:v>4</c:v>
                </c:pt>
                <c:pt idx="8">
                  <c:v>6</c:v>
                </c:pt>
                <c:pt idx="9">
                  <c:v>8</c:v>
                </c:pt>
                <c:pt idx="10">
                  <c:v>10</c:v>
                </c:pt>
                <c:pt idx="11">
                  <c:v>12</c:v>
                </c:pt>
                <c:pt idx="12">
                  <c:v>17</c:v>
                </c:pt>
                <c:pt idx="13">
                  <c:v>20</c:v>
                </c:pt>
                <c:pt idx="14">
                  <c:v>26</c:v>
                </c:pt>
                <c:pt idx="15">
                  <c:v>40</c:v>
                </c:pt>
                <c:pt idx="16">
                  <c:v>60</c:v>
                </c:pt>
              </c:numCache>
            </c:numRef>
          </c:xVal>
          <c:yVal>
            <c:numRef>
              <c:f>Лист1!$I$2:$I$18</c:f>
              <c:numCache>
                <c:formatCode>0</c:formatCode>
                <c:ptCount val="17"/>
                <c:pt idx="0" formatCode="General">
                  <c:v>0</c:v>
                </c:pt>
                <c:pt idx="1">
                  <c:v>4571.1120000000001</c:v>
                </c:pt>
                <c:pt idx="2">
                  <c:v>7999.4459999999999</c:v>
                </c:pt>
                <c:pt idx="3">
                  <c:v>10285.002</c:v>
                </c:pt>
                <c:pt idx="4">
                  <c:v>11427.78</c:v>
                </c:pt>
                <c:pt idx="5">
                  <c:v>11427.78</c:v>
                </c:pt>
                <c:pt idx="6">
                  <c:v>11999.169</c:v>
                </c:pt>
                <c:pt idx="7">
                  <c:v>12570.557999999999</c:v>
                </c:pt>
                <c:pt idx="8">
                  <c:v>13141.947</c:v>
                </c:pt>
                <c:pt idx="9">
                  <c:v>13713.335999999999</c:v>
                </c:pt>
                <c:pt idx="10">
                  <c:v>13713.335999999999</c:v>
                </c:pt>
                <c:pt idx="11">
                  <c:v>13484.780399999996</c:v>
                </c:pt>
                <c:pt idx="12">
                  <c:v>12570.557999999999</c:v>
                </c:pt>
                <c:pt idx="13" formatCode="General">
                  <c:v>12000</c:v>
                </c:pt>
              </c:numCache>
            </c:numRef>
          </c:yVal>
          <c:smooth val="0"/>
        </c:ser>
        <c:dLbls>
          <c:showLegendKey val="0"/>
          <c:showVal val="0"/>
          <c:showCatName val="0"/>
          <c:showSerName val="0"/>
          <c:showPercent val="0"/>
          <c:showBubbleSize val="0"/>
        </c:dLbls>
        <c:axId val="212608896"/>
        <c:axId val="212609288"/>
      </c:scatterChart>
      <c:valAx>
        <c:axId val="212608896"/>
        <c:scaling>
          <c:orientation val="minMax"/>
          <c:max val="40"/>
        </c:scaling>
        <c:delete val="0"/>
        <c:axPos val="b"/>
        <c:numFmt formatCode="General" sourceLinked="1"/>
        <c:majorTickMark val="out"/>
        <c:minorTickMark val="none"/>
        <c:tickLblPos val="nextTo"/>
        <c:txPr>
          <a:bodyPr rot="0" vert="horz"/>
          <a:lstStyle/>
          <a:p>
            <a:pPr>
              <a:defRPr sz="999" b="0" i="0" u="none" strike="noStrike" baseline="0">
                <a:solidFill>
                  <a:srgbClr val="000000"/>
                </a:solidFill>
                <a:latin typeface="Calibri"/>
                <a:ea typeface="Calibri"/>
                <a:cs typeface="Calibri"/>
              </a:defRPr>
            </a:pPr>
            <a:endParaRPr lang="ru-RU"/>
          </a:p>
        </c:txPr>
        <c:crossAx val="212609288"/>
        <c:crosses val="autoZero"/>
        <c:crossBetween val="midCat"/>
        <c:majorUnit val="10"/>
      </c:valAx>
      <c:valAx>
        <c:axId val="212609288"/>
        <c:scaling>
          <c:orientation val="minMax"/>
          <c:max val="36000"/>
          <c:min val="0"/>
        </c:scaling>
        <c:delete val="0"/>
        <c:axPos val="l"/>
        <c:majorGridlines/>
        <c:numFmt formatCode="General" sourceLinked="1"/>
        <c:majorTickMark val="out"/>
        <c:minorTickMark val="none"/>
        <c:tickLblPos val="nextTo"/>
        <c:crossAx val="212608896"/>
        <c:crosses val="autoZero"/>
        <c:crossBetween val="midCat"/>
      </c:valAx>
    </c:plotArea>
    <c:plotVisOnly val="1"/>
    <c:dispBlanksAs val="gap"/>
    <c:showDLblsOverMax val="0"/>
  </c:chart>
  <c:externalData r:id="rId2">
    <c:autoUpdate val="0"/>
  </c:externalData>
  <c:userShapes r:id="rId3"/>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Лист1!$B$1</c:f>
              <c:strCache>
                <c:ptCount val="1"/>
                <c:pt idx="0">
                  <c:v>Алтыкуль №102 с HCl</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xVal>
            <c:numRef>
              <c:f>Лист1!$A$2:$A$20</c:f>
              <c:numCache>
                <c:formatCode>General</c:formatCode>
                <c:ptCount val="19"/>
                <c:pt idx="0">
                  <c:v>0</c:v>
                </c:pt>
                <c:pt idx="1">
                  <c:v>0.5</c:v>
                </c:pt>
                <c:pt idx="2">
                  <c:v>1</c:v>
                </c:pt>
                <c:pt idx="3">
                  <c:v>1.5</c:v>
                </c:pt>
                <c:pt idx="4">
                  <c:v>2</c:v>
                </c:pt>
                <c:pt idx="5">
                  <c:v>3</c:v>
                </c:pt>
                <c:pt idx="6">
                  <c:v>4</c:v>
                </c:pt>
                <c:pt idx="7">
                  <c:v>5</c:v>
                </c:pt>
                <c:pt idx="8">
                  <c:v>10</c:v>
                </c:pt>
                <c:pt idx="9">
                  <c:v>15</c:v>
                </c:pt>
                <c:pt idx="10">
                  <c:v>20</c:v>
                </c:pt>
                <c:pt idx="11">
                  <c:v>30</c:v>
                </c:pt>
                <c:pt idx="12">
                  <c:v>40</c:v>
                </c:pt>
                <c:pt idx="13">
                  <c:v>50</c:v>
                </c:pt>
              </c:numCache>
            </c:numRef>
          </c:xVal>
          <c:yVal>
            <c:numRef>
              <c:f>Лист1!$B$2:$B$20</c:f>
              <c:numCache>
                <c:formatCode>General</c:formatCode>
                <c:ptCount val="19"/>
                <c:pt idx="0">
                  <c:v>27.5</c:v>
                </c:pt>
                <c:pt idx="1">
                  <c:v>55</c:v>
                </c:pt>
                <c:pt idx="2">
                  <c:v>63</c:v>
                </c:pt>
                <c:pt idx="3">
                  <c:v>66</c:v>
                </c:pt>
                <c:pt idx="4">
                  <c:v>71</c:v>
                </c:pt>
                <c:pt idx="5">
                  <c:v>78.5</c:v>
                </c:pt>
                <c:pt idx="6">
                  <c:v>77.5</c:v>
                </c:pt>
                <c:pt idx="7">
                  <c:v>76</c:v>
                </c:pt>
                <c:pt idx="8">
                  <c:v>70</c:v>
                </c:pt>
                <c:pt idx="9">
                  <c:v>69</c:v>
                </c:pt>
                <c:pt idx="10">
                  <c:v>66.25</c:v>
                </c:pt>
                <c:pt idx="11">
                  <c:v>63.6</c:v>
                </c:pt>
                <c:pt idx="12">
                  <c:v>60.95</c:v>
                </c:pt>
                <c:pt idx="13">
                  <c:v>58.3</c:v>
                </c:pt>
              </c:numCache>
            </c:numRef>
          </c:yVal>
          <c:smooth val="0"/>
        </c:ser>
        <c:ser>
          <c:idx val="1"/>
          <c:order val="1"/>
          <c:tx>
            <c:strRef>
              <c:f>Лист1!$C$1</c:f>
              <c:strCache>
                <c:ptCount val="1"/>
                <c:pt idx="0">
                  <c:v>Ботахан 121 с HCl </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xVal>
            <c:numRef>
              <c:f>Лист1!$A$2:$A$20</c:f>
              <c:numCache>
                <c:formatCode>General</c:formatCode>
                <c:ptCount val="19"/>
                <c:pt idx="0">
                  <c:v>0</c:v>
                </c:pt>
                <c:pt idx="1">
                  <c:v>0.5</c:v>
                </c:pt>
                <c:pt idx="2">
                  <c:v>1</c:v>
                </c:pt>
                <c:pt idx="3">
                  <c:v>1.5</c:v>
                </c:pt>
                <c:pt idx="4">
                  <c:v>2</c:v>
                </c:pt>
                <c:pt idx="5">
                  <c:v>3</c:v>
                </c:pt>
                <c:pt idx="6">
                  <c:v>4</c:v>
                </c:pt>
                <c:pt idx="7">
                  <c:v>5</c:v>
                </c:pt>
                <c:pt idx="8">
                  <c:v>10</c:v>
                </c:pt>
                <c:pt idx="9">
                  <c:v>15</c:v>
                </c:pt>
                <c:pt idx="10">
                  <c:v>20</c:v>
                </c:pt>
                <c:pt idx="11">
                  <c:v>30</c:v>
                </c:pt>
                <c:pt idx="12">
                  <c:v>40</c:v>
                </c:pt>
                <c:pt idx="13">
                  <c:v>50</c:v>
                </c:pt>
              </c:numCache>
            </c:numRef>
          </c:xVal>
          <c:yVal>
            <c:numRef>
              <c:f>Лист1!$C$2:$C$20</c:f>
              <c:numCache>
                <c:formatCode>General</c:formatCode>
                <c:ptCount val="19"/>
                <c:pt idx="0">
                  <c:v>26.5</c:v>
                </c:pt>
                <c:pt idx="1">
                  <c:v>51</c:v>
                </c:pt>
                <c:pt idx="2">
                  <c:v>63</c:v>
                </c:pt>
                <c:pt idx="3">
                  <c:v>70</c:v>
                </c:pt>
                <c:pt idx="4">
                  <c:v>73.5</c:v>
                </c:pt>
                <c:pt idx="5">
                  <c:v>80.5</c:v>
                </c:pt>
                <c:pt idx="6">
                  <c:v>79.5</c:v>
                </c:pt>
                <c:pt idx="7">
                  <c:v>78.5</c:v>
                </c:pt>
                <c:pt idx="8">
                  <c:v>71.5</c:v>
                </c:pt>
                <c:pt idx="9">
                  <c:v>70.5</c:v>
                </c:pt>
                <c:pt idx="10">
                  <c:v>67.7</c:v>
                </c:pt>
                <c:pt idx="11">
                  <c:v>64.900000000000006</c:v>
                </c:pt>
                <c:pt idx="12">
                  <c:v>62.1</c:v>
                </c:pt>
                <c:pt idx="13">
                  <c:v>59.3</c:v>
                </c:pt>
              </c:numCache>
            </c:numRef>
          </c:yVal>
          <c:smooth val="0"/>
        </c:ser>
        <c:ser>
          <c:idx val="2"/>
          <c:order val="2"/>
          <c:tx>
            <c:strRef>
              <c:f>Лист1!$D$1</c:f>
              <c:strCache>
                <c:ptCount val="1"/>
                <c:pt idx="0">
                  <c:v>Қаражанбас 1783 с HCl</c:v>
                </c:pt>
              </c:strCache>
            </c:strRef>
          </c:tx>
          <c:spPr>
            <a:ln w="22225" cap="rnd">
              <a:solidFill>
                <a:srgbClr val="7030A0"/>
              </a:solidFill>
              <a:round/>
            </a:ln>
            <a:effectLst/>
          </c:spPr>
          <c:marker>
            <c:symbol val="triangle"/>
            <c:size val="6"/>
            <c:spPr>
              <a:solidFill>
                <a:schemeClr val="accent3"/>
              </a:solidFill>
              <a:ln w="9525">
                <a:solidFill>
                  <a:schemeClr val="accent3"/>
                </a:solidFill>
                <a:round/>
              </a:ln>
              <a:effectLst/>
            </c:spPr>
          </c:marker>
          <c:xVal>
            <c:numRef>
              <c:f>Лист1!$A$2:$A$20</c:f>
              <c:numCache>
                <c:formatCode>General</c:formatCode>
                <c:ptCount val="19"/>
                <c:pt idx="0">
                  <c:v>0</c:v>
                </c:pt>
                <c:pt idx="1">
                  <c:v>0.5</c:v>
                </c:pt>
                <c:pt idx="2">
                  <c:v>1</c:v>
                </c:pt>
                <c:pt idx="3">
                  <c:v>1.5</c:v>
                </c:pt>
                <c:pt idx="4">
                  <c:v>2</c:v>
                </c:pt>
                <c:pt idx="5">
                  <c:v>3</c:v>
                </c:pt>
                <c:pt idx="6">
                  <c:v>4</c:v>
                </c:pt>
                <c:pt idx="7">
                  <c:v>5</c:v>
                </c:pt>
                <c:pt idx="8">
                  <c:v>10</c:v>
                </c:pt>
                <c:pt idx="9">
                  <c:v>15</c:v>
                </c:pt>
                <c:pt idx="10">
                  <c:v>20</c:v>
                </c:pt>
                <c:pt idx="11">
                  <c:v>30</c:v>
                </c:pt>
                <c:pt idx="12">
                  <c:v>40</c:v>
                </c:pt>
                <c:pt idx="13">
                  <c:v>50</c:v>
                </c:pt>
              </c:numCache>
            </c:numRef>
          </c:xVal>
          <c:yVal>
            <c:numRef>
              <c:f>Лист1!$D$2:$D$20</c:f>
              <c:numCache>
                <c:formatCode>General</c:formatCode>
                <c:ptCount val="19"/>
                <c:pt idx="0">
                  <c:v>27.5</c:v>
                </c:pt>
                <c:pt idx="1">
                  <c:v>40</c:v>
                </c:pt>
                <c:pt idx="2">
                  <c:v>46.5</c:v>
                </c:pt>
                <c:pt idx="3">
                  <c:v>55</c:v>
                </c:pt>
                <c:pt idx="4">
                  <c:v>65</c:v>
                </c:pt>
                <c:pt idx="5">
                  <c:v>69</c:v>
                </c:pt>
                <c:pt idx="6">
                  <c:v>69</c:v>
                </c:pt>
                <c:pt idx="7">
                  <c:v>68.5</c:v>
                </c:pt>
                <c:pt idx="8">
                  <c:v>63</c:v>
                </c:pt>
                <c:pt idx="9">
                  <c:v>62.75</c:v>
                </c:pt>
                <c:pt idx="10">
                  <c:v>60.9</c:v>
                </c:pt>
                <c:pt idx="11">
                  <c:v>59.05</c:v>
                </c:pt>
                <c:pt idx="12">
                  <c:v>57.2</c:v>
                </c:pt>
                <c:pt idx="13">
                  <c:v>55.35</c:v>
                </c:pt>
              </c:numCache>
            </c:numRef>
          </c:yVal>
          <c:smooth val="0"/>
        </c:ser>
        <c:ser>
          <c:idx val="3"/>
          <c:order val="3"/>
          <c:tx>
            <c:strRef>
              <c:f>Лист1!$E$1</c:f>
              <c:strCache>
                <c:ptCount val="1"/>
                <c:pt idx="0">
                  <c:v>Қаражанбас 897 с HCl</c:v>
                </c:pt>
              </c:strCache>
            </c:strRef>
          </c:tx>
          <c:spPr>
            <a:ln w="22225" cap="rnd">
              <a:solidFill>
                <a:schemeClr val="accent4"/>
              </a:solidFill>
              <a:round/>
            </a:ln>
            <a:effectLst/>
          </c:spPr>
          <c:marker>
            <c:symbol val="x"/>
            <c:size val="6"/>
            <c:spPr>
              <a:noFill/>
              <a:ln w="9525">
                <a:solidFill>
                  <a:schemeClr val="accent4"/>
                </a:solidFill>
                <a:round/>
              </a:ln>
              <a:effectLst/>
            </c:spPr>
          </c:marker>
          <c:xVal>
            <c:numRef>
              <c:f>Лист1!$A$2:$A$20</c:f>
              <c:numCache>
                <c:formatCode>General</c:formatCode>
                <c:ptCount val="19"/>
                <c:pt idx="0">
                  <c:v>0</c:v>
                </c:pt>
                <c:pt idx="1">
                  <c:v>0.5</c:v>
                </c:pt>
                <c:pt idx="2">
                  <c:v>1</c:v>
                </c:pt>
                <c:pt idx="3">
                  <c:v>1.5</c:v>
                </c:pt>
                <c:pt idx="4">
                  <c:v>2</c:v>
                </c:pt>
                <c:pt idx="5">
                  <c:v>3</c:v>
                </c:pt>
                <c:pt idx="6">
                  <c:v>4</c:v>
                </c:pt>
                <c:pt idx="7">
                  <c:v>5</c:v>
                </c:pt>
                <c:pt idx="8">
                  <c:v>10</c:v>
                </c:pt>
                <c:pt idx="9">
                  <c:v>15</c:v>
                </c:pt>
                <c:pt idx="10">
                  <c:v>20</c:v>
                </c:pt>
                <c:pt idx="11">
                  <c:v>30</c:v>
                </c:pt>
                <c:pt idx="12">
                  <c:v>40</c:v>
                </c:pt>
                <c:pt idx="13">
                  <c:v>50</c:v>
                </c:pt>
              </c:numCache>
            </c:numRef>
          </c:xVal>
          <c:yVal>
            <c:numRef>
              <c:f>Лист1!$E$2:$E$20</c:f>
              <c:numCache>
                <c:formatCode>General</c:formatCode>
                <c:ptCount val="19"/>
                <c:pt idx="0">
                  <c:v>27</c:v>
                </c:pt>
                <c:pt idx="1">
                  <c:v>34</c:v>
                </c:pt>
                <c:pt idx="2">
                  <c:v>41</c:v>
                </c:pt>
                <c:pt idx="3">
                  <c:v>45</c:v>
                </c:pt>
                <c:pt idx="4">
                  <c:v>50.5</c:v>
                </c:pt>
                <c:pt idx="5">
                  <c:v>51</c:v>
                </c:pt>
                <c:pt idx="6">
                  <c:v>59</c:v>
                </c:pt>
                <c:pt idx="7">
                  <c:v>59</c:v>
                </c:pt>
                <c:pt idx="8">
                  <c:v>56</c:v>
                </c:pt>
                <c:pt idx="9">
                  <c:v>55</c:v>
                </c:pt>
                <c:pt idx="10">
                  <c:v>53.5</c:v>
                </c:pt>
                <c:pt idx="11">
                  <c:v>52</c:v>
                </c:pt>
                <c:pt idx="12">
                  <c:v>50.5</c:v>
                </c:pt>
                <c:pt idx="13">
                  <c:v>49</c:v>
                </c:pt>
              </c:numCache>
            </c:numRef>
          </c:yVal>
          <c:smooth val="0"/>
        </c:ser>
        <c:ser>
          <c:idx val="4"/>
          <c:order val="4"/>
          <c:tx>
            <c:strRef>
              <c:f>Лист1!$F$1</c:f>
              <c:strCache>
                <c:ptCount val="1"/>
                <c:pt idx="0">
                  <c:v>Қаражанбас 3817 с HCl</c:v>
                </c:pt>
              </c:strCache>
            </c:strRef>
          </c:tx>
          <c:spPr>
            <a:ln w="22225" cap="rnd">
              <a:solidFill>
                <a:schemeClr val="accent5"/>
              </a:solidFill>
              <a:round/>
            </a:ln>
            <a:effectLst/>
          </c:spPr>
          <c:marker>
            <c:symbol val="star"/>
            <c:size val="6"/>
            <c:spPr>
              <a:noFill/>
              <a:ln w="9525">
                <a:solidFill>
                  <a:schemeClr val="accent5"/>
                </a:solidFill>
                <a:round/>
              </a:ln>
              <a:effectLst/>
            </c:spPr>
          </c:marker>
          <c:xVal>
            <c:numRef>
              <c:f>Лист1!$A$2:$A$20</c:f>
              <c:numCache>
                <c:formatCode>General</c:formatCode>
                <c:ptCount val="19"/>
                <c:pt idx="0">
                  <c:v>0</c:v>
                </c:pt>
                <c:pt idx="1">
                  <c:v>0.5</c:v>
                </c:pt>
                <c:pt idx="2">
                  <c:v>1</c:v>
                </c:pt>
                <c:pt idx="3">
                  <c:v>1.5</c:v>
                </c:pt>
                <c:pt idx="4">
                  <c:v>2</c:v>
                </c:pt>
                <c:pt idx="5">
                  <c:v>3</c:v>
                </c:pt>
                <c:pt idx="6">
                  <c:v>4</c:v>
                </c:pt>
                <c:pt idx="7">
                  <c:v>5</c:v>
                </c:pt>
                <c:pt idx="8">
                  <c:v>10</c:v>
                </c:pt>
                <c:pt idx="9">
                  <c:v>15</c:v>
                </c:pt>
                <c:pt idx="10">
                  <c:v>20</c:v>
                </c:pt>
                <c:pt idx="11">
                  <c:v>30</c:v>
                </c:pt>
                <c:pt idx="12">
                  <c:v>40</c:v>
                </c:pt>
                <c:pt idx="13">
                  <c:v>50</c:v>
                </c:pt>
              </c:numCache>
            </c:numRef>
          </c:xVal>
          <c:yVal>
            <c:numRef>
              <c:f>Лист1!$F$2:$F$20</c:f>
              <c:numCache>
                <c:formatCode>General</c:formatCode>
                <c:ptCount val="19"/>
                <c:pt idx="0">
                  <c:v>27.5</c:v>
                </c:pt>
                <c:pt idx="1">
                  <c:v>38</c:v>
                </c:pt>
                <c:pt idx="2">
                  <c:v>43.5</c:v>
                </c:pt>
                <c:pt idx="3">
                  <c:v>47</c:v>
                </c:pt>
                <c:pt idx="4">
                  <c:v>52</c:v>
                </c:pt>
                <c:pt idx="5">
                  <c:v>61.5</c:v>
                </c:pt>
                <c:pt idx="6">
                  <c:v>60.5</c:v>
                </c:pt>
                <c:pt idx="7">
                  <c:v>60.5</c:v>
                </c:pt>
                <c:pt idx="8">
                  <c:v>57.5</c:v>
                </c:pt>
                <c:pt idx="9">
                  <c:v>57</c:v>
                </c:pt>
                <c:pt idx="10">
                  <c:v>55.8</c:v>
                </c:pt>
                <c:pt idx="11">
                  <c:v>54.6</c:v>
                </c:pt>
                <c:pt idx="12">
                  <c:v>53.4</c:v>
                </c:pt>
                <c:pt idx="13">
                  <c:v>52.2</c:v>
                </c:pt>
              </c:numCache>
            </c:numRef>
          </c:yVal>
          <c:smooth val="0"/>
        </c:ser>
        <c:ser>
          <c:idx val="5"/>
          <c:order val="5"/>
          <c:tx>
            <c:strRef>
              <c:f>Лист1!$G$1</c:f>
              <c:strCache>
                <c:ptCount val="1"/>
                <c:pt idx="0">
                  <c:v>Алтыкуль №102 без HCl</c:v>
                </c:pt>
              </c:strCache>
            </c:strRef>
          </c:tx>
          <c:spPr>
            <a:ln w="22225" cap="rnd">
              <a:solidFill>
                <a:schemeClr val="accent6"/>
              </a:solidFill>
              <a:round/>
            </a:ln>
            <a:effectLst/>
          </c:spPr>
          <c:marker>
            <c:symbol val="circle"/>
            <c:size val="6"/>
            <c:spPr>
              <a:solidFill>
                <a:schemeClr val="accent6"/>
              </a:solidFill>
              <a:ln w="9525">
                <a:solidFill>
                  <a:schemeClr val="accent6"/>
                </a:solidFill>
                <a:round/>
              </a:ln>
              <a:effectLst/>
            </c:spPr>
          </c:marker>
          <c:xVal>
            <c:numRef>
              <c:f>Лист1!$A$2:$A$20</c:f>
              <c:numCache>
                <c:formatCode>General</c:formatCode>
                <c:ptCount val="19"/>
                <c:pt idx="0">
                  <c:v>0</c:v>
                </c:pt>
                <c:pt idx="1">
                  <c:v>0.5</c:v>
                </c:pt>
                <c:pt idx="2">
                  <c:v>1</c:v>
                </c:pt>
                <c:pt idx="3">
                  <c:v>1.5</c:v>
                </c:pt>
                <c:pt idx="4">
                  <c:v>2</c:v>
                </c:pt>
                <c:pt idx="5">
                  <c:v>3</c:v>
                </c:pt>
                <c:pt idx="6">
                  <c:v>4</c:v>
                </c:pt>
                <c:pt idx="7">
                  <c:v>5</c:v>
                </c:pt>
                <c:pt idx="8">
                  <c:v>10</c:v>
                </c:pt>
                <c:pt idx="9">
                  <c:v>15</c:v>
                </c:pt>
                <c:pt idx="10">
                  <c:v>20</c:v>
                </c:pt>
                <c:pt idx="11">
                  <c:v>30</c:v>
                </c:pt>
                <c:pt idx="12">
                  <c:v>40</c:v>
                </c:pt>
                <c:pt idx="13">
                  <c:v>50</c:v>
                </c:pt>
              </c:numCache>
            </c:numRef>
          </c:xVal>
          <c:yVal>
            <c:numRef>
              <c:f>Лист1!$G$2:$G$20</c:f>
              <c:numCache>
                <c:formatCode>General</c:formatCode>
                <c:ptCount val="19"/>
                <c:pt idx="0">
                  <c:v>25</c:v>
                </c:pt>
                <c:pt idx="1">
                  <c:v>25.5</c:v>
                </c:pt>
                <c:pt idx="2">
                  <c:v>26</c:v>
                </c:pt>
                <c:pt idx="3">
                  <c:v>26</c:v>
                </c:pt>
                <c:pt idx="4">
                  <c:v>26.5</c:v>
                </c:pt>
                <c:pt idx="5">
                  <c:v>27</c:v>
                </c:pt>
                <c:pt idx="6">
                  <c:v>27</c:v>
                </c:pt>
                <c:pt idx="7">
                  <c:v>27.5</c:v>
                </c:pt>
                <c:pt idx="8">
                  <c:v>29</c:v>
                </c:pt>
                <c:pt idx="9">
                  <c:v>30</c:v>
                </c:pt>
                <c:pt idx="10">
                  <c:v>31</c:v>
                </c:pt>
                <c:pt idx="11">
                  <c:v>32.5</c:v>
                </c:pt>
                <c:pt idx="12">
                  <c:v>33</c:v>
                </c:pt>
                <c:pt idx="13">
                  <c:v>33.5</c:v>
                </c:pt>
              </c:numCache>
            </c:numRef>
          </c:yVal>
          <c:smooth val="0"/>
        </c:ser>
        <c:ser>
          <c:idx val="6"/>
          <c:order val="6"/>
          <c:tx>
            <c:strRef>
              <c:f>Лист1!$H$1</c:f>
              <c:strCache>
                <c:ptCount val="1"/>
                <c:pt idx="0">
                  <c:v>Ботахан 121 без HCl </c:v>
                </c:pt>
              </c:strCache>
            </c:strRef>
          </c:tx>
          <c:spPr>
            <a:ln w="22225" cap="rnd">
              <a:solidFill>
                <a:schemeClr val="accent1">
                  <a:lumMod val="60000"/>
                </a:schemeClr>
              </a:solidFill>
              <a:round/>
            </a:ln>
            <a:effectLst/>
          </c:spPr>
          <c:marker>
            <c:symbol val="plus"/>
            <c:size val="6"/>
            <c:spPr>
              <a:noFill/>
              <a:ln w="9525">
                <a:solidFill>
                  <a:schemeClr val="accent1">
                    <a:lumMod val="60000"/>
                  </a:schemeClr>
                </a:solidFill>
                <a:round/>
              </a:ln>
              <a:effectLst/>
            </c:spPr>
          </c:marker>
          <c:xVal>
            <c:numRef>
              <c:f>Лист1!$A$2:$A$20</c:f>
              <c:numCache>
                <c:formatCode>General</c:formatCode>
                <c:ptCount val="19"/>
                <c:pt idx="0">
                  <c:v>0</c:v>
                </c:pt>
                <c:pt idx="1">
                  <c:v>0.5</c:v>
                </c:pt>
                <c:pt idx="2">
                  <c:v>1</c:v>
                </c:pt>
                <c:pt idx="3">
                  <c:v>1.5</c:v>
                </c:pt>
                <c:pt idx="4">
                  <c:v>2</c:v>
                </c:pt>
                <c:pt idx="5">
                  <c:v>3</c:v>
                </c:pt>
                <c:pt idx="6">
                  <c:v>4</c:v>
                </c:pt>
                <c:pt idx="7">
                  <c:v>5</c:v>
                </c:pt>
                <c:pt idx="8">
                  <c:v>10</c:v>
                </c:pt>
                <c:pt idx="9">
                  <c:v>15</c:v>
                </c:pt>
                <c:pt idx="10">
                  <c:v>20</c:v>
                </c:pt>
                <c:pt idx="11">
                  <c:v>30</c:v>
                </c:pt>
                <c:pt idx="12">
                  <c:v>40</c:v>
                </c:pt>
                <c:pt idx="13">
                  <c:v>50</c:v>
                </c:pt>
              </c:numCache>
            </c:numRef>
          </c:xVal>
          <c:yVal>
            <c:numRef>
              <c:f>Лист1!$H$2:$H$20</c:f>
              <c:numCache>
                <c:formatCode>General</c:formatCode>
                <c:ptCount val="19"/>
                <c:pt idx="0">
                  <c:v>25</c:v>
                </c:pt>
                <c:pt idx="1">
                  <c:v>25.5</c:v>
                </c:pt>
                <c:pt idx="2">
                  <c:v>25.5</c:v>
                </c:pt>
                <c:pt idx="3">
                  <c:v>26</c:v>
                </c:pt>
                <c:pt idx="4">
                  <c:v>26</c:v>
                </c:pt>
                <c:pt idx="5">
                  <c:v>26.5</c:v>
                </c:pt>
                <c:pt idx="6">
                  <c:v>26.5</c:v>
                </c:pt>
                <c:pt idx="7">
                  <c:v>27</c:v>
                </c:pt>
                <c:pt idx="8">
                  <c:v>28</c:v>
                </c:pt>
                <c:pt idx="9">
                  <c:v>29.5</c:v>
                </c:pt>
                <c:pt idx="10">
                  <c:v>30.5</c:v>
                </c:pt>
                <c:pt idx="11">
                  <c:v>32</c:v>
                </c:pt>
                <c:pt idx="12">
                  <c:v>32.5</c:v>
                </c:pt>
                <c:pt idx="13">
                  <c:v>33</c:v>
                </c:pt>
              </c:numCache>
            </c:numRef>
          </c:yVal>
          <c:smooth val="0"/>
        </c:ser>
        <c:ser>
          <c:idx val="7"/>
          <c:order val="7"/>
          <c:tx>
            <c:strRef>
              <c:f>Лист1!$I$1</c:f>
              <c:strCache>
                <c:ptCount val="1"/>
                <c:pt idx="0">
                  <c:v>Қаражанбас 1783 без HCl</c:v>
                </c:pt>
              </c:strCache>
            </c:strRef>
          </c:tx>
          <c:spPr>
            <a:ln w="22225" cap="rnd">
              <a:solidFill>
                <a:schemeClr val="accent2">
                  <a:lumMod val="60000"/>
                </a:schemeClr>
              </a:solidFill>
              <a:round/>
            </a:ln>
            <a:effectLst/>
          </c:spPr>
          <c:marker>
            <c:symbol val="dot"/>
            <c:size val="6"/>
            <c:spPr>
              <a:solidFill>
                <a:schemeClr val="accent2">
                  <a:lumMod val="60000"/>
                </a:schemeClr>
              </a:solidFill>
              <a:ln w="9525">
                <a:solidFill>
                  <a:schemeClr val="accent2">
                    <a:lumMod val="60000"/>
                  </a:schemeClr>
                </a:solidFill>
                <a:round/>
              </a:ln>
              <a:effectLst/>
            </c:spPr>
          </c:marker>
          <c:xVal>
            <c:numRef>
              <c:f>Лист1!$A$2:$A$20</c:f>
              <c:numCache>
                <c:formatCode>General</c:formatCode>
                <c:ptCount val="19"/>
                <c:pt idx="0">
                  <c:v>0</c:v>
                </c:pt>
                <c:pt idx="1">
                  <c:v>0.5</c:v>
                </c:pt>
                <c:pt idx="2">
                  <c:v>1</c:v>
                </c:pt>
                <c:pt idx="3">
                  <c:v>1.5</c:v>
                </c:pt>
                <c:pt idx="4">
                  <c:v>2</c:v>
                </c:pt>
                <c:pt idx="5">
                  <c:v>3</c:v>
                </c:pt>
                <c:pt idx="6">
                  <c:v>4</c:v>
                </c:pt>
                <c:pt idx="7">
                  <c:v>5</c:v>
                </c:pt>
                <c:pt idx="8">
                  <c:v>10</c:v>
                </c:pt>
                <c:pt idx="9">
                  <c:v>15</c:v>
                </c:pt>
                <c:pt idx="10">
                  <c:v>20</c:v>
                </c:pt>
                <c:pt idx="11">
                  <c:v>30</c:v>
                </c:pt>
                <c:pt idx="12">
                  <c:v>40</c:v>
                </c:pt>
                <c:pt idx="13">
                  <c:v>50</c:v>
                </c:pt>
              </c:numCache>
            </c:numRef>
          </c:xVal>
          <c:yVal>
            <c:numRef>
              <c:f>Лист1!$I$2:$I$20</c:f>
              <c:numCache>
                <c:formatCode>General</c:formatCode>
                <c:ptCount val="19"/>
                <c:pt idx="0">
                  <c:v>26</c:v>
                </c:pt>
                <c:pt idx="1">
                  <c:v>26.5</c:v>
                </c:pt>
                <c:pt idx="2">
                  <c:v>27</c:v>
                </c:pt>
                <c:pt idx="3">
                  <c:v>27.5</c:v>
                </c:pt>
                <c:pt idx="4">
                  <c:v>27.5</c:v>
                </c:pt>
                <c:pt idx="5">
                  <c:v>28</c:v>
                </c:pt>
                <c:pt idx="6">
                  <c:v>28.5</c:v>
                </c:pt>
                <c:pt idx="7">
                  <c:v>29</c:v>
                </c:pt>
                <c:pt idx="8">
                  <c:v>30.5</c:v>
                </c:pt>
                <c:pt idx="9">
                  <c:v>31.5</c:v>
                </c:pt>
                <c:pt idx="10">
                  <c:v>32.5</c:v>
                </c:pt>
                <c:pt idx="11">
                  <c:v>33.5</c:v>
                </c:pt>
                <c:pt idx="12">
                  <c:v>34.5</c:v>
                </c:pt>
                <c:pt idx="13">
                  <c:v>34.5</c:v>
                </c:pt>
              </c:numCache>
            </c:numRef>
          </c:yVal>
          <c:smooth val="0"/>
        </c:ser>
        <c:ser>
          <c:idx val="8"/>
          <c:order val="8"/>
          <c:tx>
            <c:strRef>
              <c:f>Лист1!$J$1</c:f>
              <c:strCache>
                <c:ptCount val="1"/>
                <c:pt idx="0">
                  <c:v>Қаражанбас 897 без HCl</c:v>
                </c:pt>
              </c:strCache>
            </c:strRef>
          </c:tx>
          <c:spPr>
            <a:ln w="22225" cap="rnd">
              <a:solidFill>
                <a:schemeClr val="accent3">
                  <a:lumMod val="60000"/>
                </a:schemeClr>
              </a:solidFill>
              <a:round/>
            </a:ln>
            <a:effectLst/>
          </c:spPr>
          <c:marker>
            <c:symbol val="dash"/>
            <c:size val="6"/>
            <c:spPr>
              <a:solidFill>
                <a:schemeClr val="accent3">
                  <a:lumMod val="60000"/>
                </a:schemeClr>
              </a:solidFill>
              <a:ln w="9525">
                <a:solidFill>
                  <a:schemeClr val="accent3">
                    <a:lumMod val="60000"/>
                  </a:schemeClr>
                </a:solidFill>
                <a:round/>
              </a:ln>
              <a:effectLst/>
            </c:spPr>
          </c:marker>
          <c:xVal>
            <c:numRef>
              <c:f>Лист1!$A$2:$A$20</c:f>
              <c:numCache>
                <c:formatCode>General</c:formatCode>
                <c:ptCount val="19"/>
                <c:pt idx="0">
                  <c:v>0</c:v>
                </c:pt>
                <c:pt idx="1">
                  <c:v>0.5</c:v>
                </c:pt>
                <c:pt idx="2">
                  <c:v>1</c:v>
                </c:pt>
                <c:pt idx="3">
                  <c:v>1.5</c:v>
                </c:pt>
                <c:pt idx="4">
                  <c:v>2</c:v>
                </c:pt>
                <c:pt idx="5">
                  <c:v>3</c:v>
                </c:pt>
                <c:pt idx="6">
                  <c:v>4</c:v>
                </c:pt>
                <c:pt idx="7">
                  <c:v>5</c:v>
                </c:pt>
                <c:pt idx="8">
                  <c:v>10</c:v>
                </c:pt>
                <c:pt idx="9">
                  <c:v>15</c:v>
                </c:pt>
                <c:pt idx="10">
                  <c:v>20</c:v>
                </c:pt>
                <c:pt idx="11">
                  <c:v>30</c:v>
                </c:pt>
                <c:pt idx="12">
                  <c:v>40</c:v>
                </c:pt>
                <c:pt idx="13">
                  <c:v>50</c:v>
                </c:pt>
              </c:numCache>
            </c:numRef>
          </c:xVal>
          <c:yVal>
            <c:numRef>
              <c:f>Лист1!$J$2:$J$20</c:f>
              <c:numCache>
                <c:formatCode>General</c:formatCode>
                <c:ptCount val="19"/>
                <c:pt idx="0">
                  <c:v>24.5</c:v>
                </c:pt>
                <c:pt idx="1">
                  <c:v>25.5</c:v>
                </c:pt>
                <c:pt idx="2">
                  <c:v>25.5</c:v>
                </c:pt>
                <c:pt idx="3">
                  <c:v>26</c:v>
                </c:pt>
                <c:pt idx="4">
                  <c:v>26</c:v>
                </c:pt>
                <c:pt idx="5">
                  <c:v>26.5</c:v>
                </c:pt>
                <c:pt idx="6">
                  <c:v>26.5</c:v>
                </c:pt>
                <c:pt idx="7">
                  <c:v>27</c:v>
                </c:pt>
                <c:pt idx="8">
                  <c:v>28.5</c:v>
                </c:pt>
                <c:pt idx="9">
                  <c:v>29.5</c:v>
                </c:pt>
                <c:pt idx="10">
                  <c:v>30.5</c:v>
                </c:pt>
                <c:pt idx="11">
                  <c:v>31.5</c:v>
                </c:pt>
                <c:pt idx="12">
                  <c:v>32.5</c:v>
                </c:pt>
                <c:pt idx="13">
                  <c:v>33</c:v>
                </c:pt>
              </c:numCache>
            </c:numRef>
          </c:yVal>
          <c:smooth val="0"/>
        </c:ser>
        <c:ser>
          <c:idx val="9"/>
          <c:order val="9"/>
          <c:tx>
            <c:strRef>
              <c:f>Лист1!$K$1</c:f>
              <c:strCache>
                <c:ptCount val="1"/>
                <c:pt idx="0">
                  <c:v>Қаражанбас 3817 без HCl</c:v>
                </c:pt>
              </c:strCache>
            </c:strRef>
          </c:tx>
          <c:spPr>
            <a:ln w="22225" cap="rnd">
              <a:solidFill>
                <a:schemeClr val="accent4">
                  <a:lumMod val="60000"/>
                </a:schemeClr>
              </a:solidFill>
              <a:round/>
            </a:ln>
            <a:effectLst/>
          </c:spPr>
          <c:marker>
            <c:symbol val="diamond"/>
            <c:size val="6"/>
            <c:spPr>
              <a:solidFill>
                <a:schemeClr val="accent4">
                  <a:lumMod val="60000"/>
                </a:schemeClr>
              </a:solidFill>
              <a:ln w="9525">
                <a:solidFill>
                  <a:schemeClr val="accent4">
                    <a:lumMod val="60000"/>
                  </a:schemeClr>
                </a:solidFill>
                <a:round/>
              </a:ln>
              <a:effectLst/>
            </c:spPr>
          </c:marker>
          <c:xVal>
            <c:numRef>
              <c:f>Лист1!$A$2:$A$20</c:f>
              <c:numCache>
                <c:formatCode>General</c:formatCode>
                <c:ptCount val="19"/>
                <c:pt idx="0">
                  <c:v>0</c:v>
                </c:pt>
                <c:pt idx="1">
                  <c:v>0.5</c:v>
                </c:pt>
                <c:pt idx="2">
                  <c:v>1</c:v>
                </c:pt>
                <c:pt idx="3">
                  <c:v>1.5</c:v>
                </c:pt>
                <c:pt idx="4">
                  <c:v>2</c:v>
                </c:pt>
                <c:pt idx="5">
                  <c:v>3</c:v>
                </c:pt>
                <c:pt idx="6">
                  <c:v>4</c:v>
                </c:pt>
                <c:pt idx="7">
                  <c:v>5</c:v>
                </c:pt>
                <c:pt idx="8">
                  <c:v>10</c:v>
                </c:pt>
                <c:pt idx="9">
                  <c:v>15</c:v>
                </c:pt>
                <c:pt idx="10">
                  <c:v>20</c:v>
                </c:pt>
                <c:pt idx="11">
                  <c:v>30</c:v>
                </c:pt>
                <c:pt idx="12">
                  <c:v>40</c:v>
                </c:pt>
                <c:pt idx="13">
                  <c:v>50</c:v>
                </c:pt>
              </c:numCache>
            </c:numRef>
          </c:xVal>
          <c:yVal>
            <c:numRef>
              <c:f>Лист1!$K$2:$K$20</c:f>
              <c:numCache>
                <c:formatCode>General</c:formatCode>
                <c:ptCount val="19"/>
                <c:pt idx="0">
                  <c:v>24.5</c:v>
                </c:pt>
                <c:pt idx="1">
                  <c:v>25.5</c:v>
                </c:pt>
                <c:pt idx="2">
                  <c:v>25.5</c:v>
                </c:pt>
                <c:pt idx="3">
                  <c:v>26</c:v>
                </c:pt>
                <c:pt idx="4">
                  <c:v>26</c:v>
                </c:pt>
                <c:pt idx="5">
                  <c:v>26.5</c:v>
                </c:pt>
                <c:pt idx="6">
                  <c:v>26.5</c:v>
                </c:pt>
                <c:pt idx="7">
                  <c:v>27</c:v>
                </c:pt>
                <c:pt idx="8">
                  <c:v>28.5</c:v>
                </c:pt>
                <c:pt idx="9">
                  <c:v>30</c:v>
                </c:pt>
                <c:pt idx="10">
                  <c:v>30.5</c:v>
                </c:pt>
                <c:pt idx="11">
                  <c:v>31.5</c:v>
                </c:pt>
                <c:pt idx="12">
                  <c:v>32.5</c:v>
                </c:pt>
                <c:pt idx="13">
                  <c:v>33</c:v>
                </c:pt>
              </c:numCache>
            </c:numRef>
          </c:yVal>
          <c:smooth val="0"/>
        </c:ser>
        <c:dLbls>
          <c:showLegendKey val="0"/>
          <c:showVal val="0"/>
          <c:showCatName val="0"/>
          <c:showSerName val="0"/>
          <c:showPercent val="0"/>
          <c:showBubbleSize val="0"/>
        </c:dLbls>
        <c:axId val="212609680"/>
        <c:axId val="209479200"/>
      </c:scatterChart>
      <c:valAx>
        <c:axId val="212609680"/>
        <c:scaling>
          <c:orientation val="minMax"/>
          <c:max val="5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ru-RU" cap="none" baseline="0"/>
                  <a:t>Время, мин</a:t>
                </a:r>
              </a:p>
            </c:rich>
          </c:tx>
          <c:overlay val="0"/>
          <c:spPr>
            <a:noFill/>
            <a:ln>
              <a:noFill/>
            </a:ln>
            <a:effectLst/>
          </c:sp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09479200"/>
        <c:crosses val="autoZero"/>
        <c:crossBetween val="midCat"/>
      </c:valAx>
      <c:valAx>
        <c:axId val="2094792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sz="1050"/>
                  <a:t>t</a:t>
                </a:r>
                <a:r>
                  <a:rPr lang="kk-KZ" sz="1050"/>
                  <a:t>, </a:t>
                </a:r>
                <a:r>
                  <a:rPr lang="kk-KZ" sz="1050" baseline="30000"/>
                  <a:t>0</a:t>
                </a:r>
                <a:r>
                  <a:rPr lang="kk-KZ" sz="1050"/>
                  <a:t>С</a:t>
                </a:r>
                <a:endParaRPr lang="ru-RU" sz="1050"/>
              </a:p>
            </c:rich>
          </c:tx>
          <c:layout>
            <c:manualLayout>
              <c:xMode val="edge"/>
              <c:yMode val="edge"/>
              <c:x val="1.3845621322256836E-2"/>
              <c:y val="0.42639760086274392"/>
            </c:manualLayout>
          </c:layout>
          <c:overlay val="0"/>
          <c:spPr>
            <a:noFill/>
            <a:ln>
              <a:noFill/>
            </a:ln>
            <a:effectLst/>
          </c:sp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12609680"/>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Лист1!$B$1</c:f>
              <c:strCache>
                <c:ptCount val="1"/>
                <c:pt idx="0">
                  <c:v>Алтыкуль №102 с HCl</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xVal>
            <c:numRef>
              <c:f>Лист1!$A$2:$A$10</c:f>
              <c:numCache>
                <c:formatCode>General</c:formatCode>
                <c:ptCount val="9"/>
                <c:pt idx="0">
                  <c:v>0</c:v>
                </c:pt>
                <c:pt idx="1">
                  <c:v>0.5</c:v>
                </c:pt>
                <c:pt idx="2">
                  <c:v>1</c:v>
                </c:pt>
                <c:pt idx="3">
                  <c:v>1.5</c:v>
                </c:pt>
                <c:pt idx="4">
                  <c:v>2</c:v>
                </c:pt>
                <c:pt idx="5">
                  <c:v>3</c:v>
                </c:pt>
                <c:pt idx="6">
                  <c:v>4</c:v>
                </c:pt>
                <c:pt idx="7">
                  <c:v>5</c:v>
                </c:pt>
                <c:pt idx="8">
                  <c:v>10</c:v>
                </c:pt>
              </c:numCache>
            </c:numRef>
          </c:xVal>
          <c:yVal>
            <c:numRef>
              <c:f>Лист1!$B$2:$B$10</c:f>
              <c:numCache>
                <c:formatCode>General</c:formatCode>
                <c:ptCount val="9"/>
                <c:pt idx="0">
                  <c:v>0</c:v>
                </c:pt>
                <c:pt idx="1">
                  <c:v>5756.85</c:v>
                </c:pt>
                <c:pt idx="2">
                  <c:v>7431.57</c:v>
                </c:pt>
                <c:pt idx="3">
                  <c:v>8059.59</c:v>
                </c:pt>
                <c:pt idx="4">
                  <c:v>9106.2899999999991</c:v>
                </c:pt>
                <c:pt idx="5">
                  <c:v>10676.339999999998</c:v>
                </c:pt>
                <c:pt idx="6">
                  <c:v>10467</c:v>
                </c:pt>
                <c:pt idx="7">
                  <c:v>10152.99</c:v>
                </c:pt>
                <c:pt idx="8">
                  <c:v>8896.9499999999989</c:v>
                </c:pt>
              </c:numCache>
            </c:numRef>
          </c:yVal>
          <c:smooth val="0"/>
        </c:ser>
        <c:ser>
          <c:idx val="1"/>
          <c:order val="1"/>
          <c:tx>
            <c:strRef>
              <c:f>Лист1!$C$1</c:f>
              <c:strCache>
                <c:ptCount val="1"/>
                <c:pt idx="0">
                  <c:v>Ботахан 121 с HCl </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xVal>
            <c:numRef>
              <c:f>Лист1!$A$2:$A$10</c:f>
              <c:numCache>
                <c:formatCode>General</c:formatCode>
                <c:ptCount val="9"/>
                <c:pt idx="0">
                  <c:v>0</c:v>
                </c:pt>
                <c:pt idx="1">
                  <c:v>0.5</c:v>
                </c:pt>
                <c:pt idx="2">
                  <c:v>1</c:v>
                </c:pt>
                <c:pt idx="3">
                  <c:v>1.5</c:v>
                </c:pt>
                <c:pt idx="4">
                  <c:v>2</c:v>
                </c:pt>
                <c:pt idx="5">
                  <c:v>3</c:v>
                </c:pt>
                <c:pt idx="6">
                  <c:v>4</c:v>
                </c:pt>
                <c:pt idx="7">
                  <c:v>5</c:v>
                </c:pt>
                <c:pt idx="8">
                  <c:v>10</c:v>
                </c:pt>
              </c:numCache>
            </c:numRef>
          </c:xVal>
          <c:yVal>
            <c:numRef>
              <c:f>Лист1!$C$2:$C$10</c:f>
              <c:numCache>
                <c:formatCode>General</c:formatCode>
                <c:ptCount val="9"/>
                <c:pt idx="0">
                  <c:v>0</c:v>
                </c:pt>
                <c:pt idx="1">
                  <c:v>5128.83</c:v>
                </c:pt>
                <c:pt idx="2">
                  <c:v>7640.91</c:v>
                </c:pt>
                <c:pt idx="3">
                  <c:v>9106.2899999999991</c:v>
                </c:pt>
                <c:pt idx="4">
                  <c:v>9838.98</c:v>
                </c:pt>
                <c:pt idx="5">
                  <c:v>11304.36</c:v>
                </c:pt>
                <c:pt idx="6">
                  <c:v>11095.02</c:v>
                </c:pt>
                <c:pt idx="7">
                  <c:v>10885.679999999998</c:v>
                </c:pt>
                <c:pt idx="8">
                  <c:v>9420.3000000000011</c:v>
                </c:pt>
              </c:numCache>
            </c:numRef>
          </c:yVal>
          <c:smooth val="0"/>
        </c:ser>
        <c:ser>
          <c:idx val="2"/>
          <c:order val="2"/>
          <c:tx>
            <c:strRef>
              <c:f>Лист1!$D$1</c:f>
              <c:strCache>
                <c:ptCount val="1"/>
                <c:pt idx="0">
                  <c:v>Қаражанбас 1783 с HCl</c:v>
                </c:pt>
              </c:strCache>
            </c:strRef>
          </c:tx>
          <c:spPr>
            <a:ln w="22225" cap="rnd">
              <a:solidFill>
                <a:srgbClr val="7030A0"/>
              </a:solidFill>
              <a:round/>
            </a:ln>
            <a:effectLst/>
          </c:spPr>
          <c:marker>
            <c:symbol val="triangle"/>
            <c:size val="6"/>
            <c:spPr>
              <a:solidFill>
                <a:schemeClr val="accent3"/>
              </a:solidFill>
              <a:ln w="9525">
                <a:solidFill>
                  <a:schemeClr val="accent3"/>
                </a:solidFill>
                <a:round/>
              </a:ln>
              <a:effectLst/>
            </c:spPr>
          </c:marker>
          <c:xVal>
            <c:numRef>
              <c:f>Лист1!$A$2:$A$10</c:f>
              <c:numCache>
                <c:formatCode>General</c:formatCode>
                <c:ptCount val="9"/>
                <c:pt idx="0">
                  <c:v>0</c:v>
                </c:pt>
                <c:pt idx="1">
                  <c:v>0.5</c:v>
                </c:pt>
                <c:pt idx="2">
                  <c:v>1</c:v>
                </c:pt>
                <c:pt idx="3">
                  <c:v>1.5</c:v>
                </c:pt>
                <c:pt idx="4">
                  <c:v>2</c:v>
                </c:pt>
                <c:pt idx="5">
                  <c:v>3</c:v>
                </c:pt>
                <c:pt idx="6">
                  <c:v>4</c:v>
                </c:pt>
                <c:pt idx="7">
                  <c:v>5</c:v>
                </c:pt>
                <c:pt idx="8">
                  <c:v>10</c:v>
                </c:pt>
              </c:numCache>
            </c:numRef>
          </c:xVal>
          <c:yVal>
            <c:numRef>
              <c:f>Лист1!$D$2:$D$10</c:f>
              <c:numCache>
                <c:formatCode>General</c:formatCode>
                <c:ptCount val="9"/>
                <c:pt idx="0">
                  <c:v>0</c:v>
                </c:pt>
                <c:pt idx="1">
                  <c:v>2616.75</c:v>
                </c:pt>
                <c:pt idx="2">
                  <c:v>3977.46</c:v>
                </c:pt>
                <c:pt idx="3">
                  <c:v>5756.85</c:v>
                </c:pt>
                <c:pt idx="4">
                  <c:v>7850.25</c:v>
                </c:pt>
                <c:pt idx="5">
                  <c:v>8687.6099999999988</c:v>
                </c:pt>
                <c:pt idx="6">
                  <c:v>8687.6099999999988</c:v>
                </c:pt>
                <c:pt idx="7">
                  <c:v>8582.9399999999987</c:v>
                </c:pt>
                <c:pt idx="8">
                  <c:v>7431.57</c:v>
                </c:pt>
              </c:numCache>
            </c:numRef>
          </c:yVal>
          <c:smooth val="0"/>
        </c:ser>
        <c:ser>
          <c:idx val="3"/>
          <c:order val="3"/>
          <c:tx>
            <c:strRef>
              <c:f>Лист1!$E$1</c:f>
              <c:strCache>
                <c:ptCount val="1"/>
                <c:pt idx="0">
                  <c:v>Қаражанбас 897 с HCl</c:v>
                </c:pt>
              </c:strCache>
            </c:strRef>
          </c:tx>
          <c:spPr>
            <a:ln w="22225" cap="rnd">
              <a:solidFill>
                <a:schemeClr val="accent4"/>
              </a:solidFill>
              <a:round/>
            </a:ln>
            <a:effectLst/>
          </c:spPr>
          <c:marker>
            <c:symbol val="x"/>
            <c:size val="6"/>
            <c:spPr>
              <a:noFill/>
              <a:ln w="9525">
                <a:solidFill>
                  <a:schemeClr val="accent4"/>
                </a:solidFill>
                <a:round/>
              </a:ln>
              <a:effectLst/>
            </c:spPr>
          </c:marker>
          <c:xVal>
            <c:numRef>
              <c:f>Лист1!$A$2:$A$10</c:f>
              <c:numCache>
                <c:formatCode>General</c:formatCode>
                <c:ptCount val="9"/>
                <c:pt idx="0">
                  <c:v>0</c:v>
                </c:pt>
                <c:pt idx="1">
                  <c:v>0.5</c:v>
                </c:pt>
                <c:pt idx="2">
                  <c:v>1</c:v>
                </c:pt>
                <c:pt idx="3">
                  <c:v>1.5</c:v>
                </c:pt>
                <c:pt idx="4">
                  <c:v>2</c:v>
                </c:pt>
                <c:pt idx="5">
                  <c:v>3</c:v>
                </c:pt>
                <c:pt idx="6">
                  <c:v>4</c:v>
                </c:pt>
                <c:pt idx="7">
                  <c:v>5</c:v>
                </c:pt>
                <c:pt idx="8">
                  <c:v>10</c:v>
                </c:pt>
              </c:numCache>
            </c:numRef>
          </c:xVal>
          <c:yVal>
            <c:numRef>
              <c:f>Лист1!$E$2:$E$10</c:f>
              <c:numCache>
                <c:formatCode>General</c:formatCode>
                <c:ptCount val="9"/>
                <c:pt idx="0">
                  <c:v>0</c:v>
                </c:pt>
                <c:pt idx="1">
                  <c:v>1465.38</c:v>
                </c:pt>
                <c:pt idx="2">
                  <c:v>2930.76</c:v>
                </c:pt>
                <c:pt idx="3">
                  <c:v>3768.12</c:v>
                </c:pt>
                <c:pt idx="4">
                  <c:v>4919.49</c:v>
                </c:pt>
                <c:pt idx="5">
                  <c:v>5024.16</c:v>
                </c:pt>
                <c:pt idx="6">
                  <c:v>6698.88</c:v>
                </c:pt>
                <c:pt idx="7">
                  <c:v>6698.88</c:v>
                </c:pt>
                <c:pt idx="8">
                  <c:v>6070.86</c:v>
                </c:pt>
              </c:numCache>
            </c:numRef>
          </c:yVal>
          <c:smooth val="0"/>
        </c:ser>
        <c:ser>
          <c:idx val="4"/>
          <c:order val="4"/>
          <c:tx>
            <c:strRef>
              <c:f>Лист1!$F$1</c:f>
              <c:strCache>
                <c:ptCount val="1"/>
                <c:pt idx="0">
                  <c:v>Қаражанбас 3817 с HCl</c:v>
                </c:pt>
              </c:strCache>
            </c:strRef>
          </c:tx>
          <c:spPr>
            <a:ln w="22225" cap="rnd">
              <a:solidFill>
                <a:schemeClr val="accent5"/>
              </a:solidFill>
              <a:round/>
            </a:ln>
            <a:effectLst/>
          </c:spPr>
          <c:marker>
            <c:symbol val="star"/>
            <c:size val="6"/>
            <c:spPr>
              <a:noFill/>
              <a:ln w="9525">
                <a:solidFill>
                  <a:schemeClr val="accent5"/>
                </a:solidFill>
                <a:round/>
              </a:ln>
              <a:effectLst/>
            </c:spPr>
          </c:marker>
          <c:xVal>
            <c:numRef>
              <c:f>Лист1!$A$2:$A$10</c:f>
              <c:numCache>
                <c:formatCode>General</c:formatCode>
                <c:ptCount val="9"/>
                <c:pt idx="0">
                  <c:v>0</c:v>
                </c:pt>
                <c:pt idx="1">
                  <c:v>0.5</c:v>
                </c:pt>
                <c:pt idx="2">
                  <c:v>1</c:v>
                </c:pt>
                <c:pt idx="3">
                  <c:v>1.5</c:v>
                </c:pt>
                <c:pt idx="4">
                  <c:v>2</c:v>
                </c:pt>
                <c:pt idx="5">
                  <c:v>3</c:v>
                </c:pt>
                <c:pt idx="6">
                  <c:v>4</c:v>
                </c:pt>
                <c:pt idx="7">
                  <c:v>5</c:v>
                </c:pt>
                <c:pt idx="8">
                  <c:v>10</c:v>
                </c:pt>
              </c:numCache>
            </c:numRef>
          </c:xVal>
          <c:yVal>
            <c:numRef>
              <c:f>Лист1!$F$2:$F$10</c:f>
              <c:numCache>
                <c:formatCode>General</c:formatCode>
                <c:ptCount val="9"/>
                <c:pt idx="0">
                  <c:v>0</c:v>
                </c:pt>
                <c:pt idx="1">
                  <c:v>2198.0699999999997</c:v>
                </c:pt>
                <c:pt idx="2">
                  <c:v>3349.44</c:v>
                </c:pt>
                <c:pt idx="3">
                  <c:v>4082.13</c:v>
                </c:pt>
                <c:pt idx="4">
                  <c:v>5128.83</c:v>
                </c:pt>
                <c:pt idx="5">
                  <c:v>7117.56</c:v>
                </c:pt>
                <c:pt idx="6">
                  <c:v>6908.22</c:v>
                </c:pt>
                <c:pt idx="7">
                  <c:v>6908.22</c:v>
                </c:pt>
                <c:pt idx="8">
                  <c:v>6280.2</c:v>
                </c:pt>
              </c:numCache>
            </c:numRef>
          </c:yVal>
          <c:smooth val="0"/>
        </c:ser>
        <c:dLbls>
          <c:showLegendKey val="0"/>
          <c:showVal val="0"/>
          <c:showCatName val="0"/>
          <c:showSerName val="0"/>
          <c:showPercent val="0"/>
          <c:showBubbleSize val="0"/>
        </c:dLbls>
        <c:axId val="209479984"/>
        <c:axId val="209480376"/>
      </c:scatterChart>
      <c:valAx>
        <c:axId val="209479984"/>
        <c:scaling>
          <c:orientation val="minMax"/>
          <c:max val="1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r>
                  <a:rPr lang="ru-RU"/>
                  <a:t>Время, мин</a:t>
                </a:r>
              </a:p>
            </c:rich>
          </c:tx>
          <c:overlay val="0"/>
          <c:spPr>
            <a:noFill/>
            <a:ln>
              <a:noFill/>
            </a:ln>
            <a:effectLst/>
          </c:sp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0" spcFirstLastPara="1" vertOverflow="ellipsis" wrap="square" anchor="ctr" anchorCtr="1"/>
          <a:lstStyle/>
          <a:p>
            <a:pPr>
              <a:defRPr sz="10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09480376"/>
        <c:crosses val="autoZero"/>
        <c:crossBetween val="midCat"/>
      </c:valAx>
      <c:valAx>
        <c:axId val="2094803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r>
                  <a:rPr lang="en-US"/>
                  <a:t>Q,</a:t>
                </a:r>
                <a:r>
                  <a:rPr lang="ru-RU"/>
                  <a:t> кДж/ кг</a:t>
                </a:r>
                <a:r>
                  <a:rPr lang="en-US"/>
                  <a:t> </a:t>
                </a:r>
                <a:endParaRPr lang="ru-RU"/>
              </a:p>
            </c:rich>
          </c:tx>
          <c:overlay val="0"/>
          <c:spPr>
            <a:noFill/>
            <a:ln>
              <a:noFill/>
            </a:ln>
            <a:effectLst/>
          </c:sp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0947998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1000" cap="none" baseline="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Лист1!$B$1</c:f>
              <c:strCache>
                <c:ptCount val="1"/>
                <c:pt idx="0">
                  <c:v>Алтыкуль №102 без HCl</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xVal>
            <c:numRef>
              <c:f>Лист1!$A$2:$A$20</c:f>
              <c:numCache>
                <c:formatCode>General</c:formatCode>
                <c:ptCount val="19"/>
                <c:pt idx="0">
                  <c:v>0</c:v>
                </c:pt>
                <c:pt idx="1">
                  <c:v>0.5</c:v>
                </c:pt>
                <c:pt idx="2">
                  <c:v>1</c:v>
                </c:pt>
                <c:pt idx="3">
                  <c:v>1.5</c:v>
                </c:pt>
                <c:pt idx="4">
                  <c:v>2</c:v>
                </c:pt>
                <c:pt idx="5">
                  <c:v>3</c:v>
                </c:pt>
                <c:pt idx="6">
                  <c:v>4</c:v>
                </c:pt>
                <c:pt idx="7">
                  <c:v>5</c:v>
                </c:pt>
                <c:pt idx="8">
                  <c:v>10</c:v>
                </c:pt>
                <c:pt idx="9">
                  <c:v>15</c:v>
                </c:pt>
                <c:pt idx="10">
                  <c:v>20</c:v>
                </c:pt>
                <c:pt idx="11">
                  <c:v>30</c:v>
                </c:pt>
                <c:pt idx="12">
                  <c:v>40</c:v>
                </c:pt>
                <c:pt idx="13">
                  <c:v>50</c:v>
                </c:pt>
                <c:pt idx="14">
                  <c:v>60</c:v>
                </c:pt>
                <c:pt idx="15">
                  <c:v>70</c:v>
                </c:pt>
                <c:pt idx="16">
                  <c:v>80</c:v>
                </c:pt>
                <c:pt idx="17">
                  <c:v>90</c:v>
                </c:pt>
                <c:pt idx="18">
                  <c:v>100</c:v>
                </c:pt>
              </c:numCache>
            </c:numRef>
          </c:xVal>
          <c:yVal>
            <c:numRef>
              <c:f>Лист1!$B$2:$B$20</c:f>
              <c:numCache>
                <c:formatCode>General</c:formatCode>
                <c:ptCount val="19"/>
                <c:pt idx="0">
                  <c:v>0</c:v>
                </c:pt>
                <c:pt idx="1">
                  <c:v>104.67</c:v>
                </c:pt>
                <c:pt idx="2">
                  <c:v>209.34</c:v>
                </c:pt>
                <c:pt idx="3">
                  <c:v>209.34</c:v>
                </c:pt>
                <c:pt idx="4">
                  <c:v>314.01</c:v>
                </c:pt>
                <c:pt idx="5">
                  <c:v>418.68</c:v>
                </c:pt>
                <c:pt idx="6">
                  <c:v>418.68</c:v>
                </c:pt>
                <c:pt idx="7">
                  <c:v>523.34999999999991</c:v>
                </c:pt>
                <c:pt idx="8">
                  <c:v>837.36</c:v>
                </c:pt>
                <c:pt idx="9">
                  <c:v>1046.6999999999998</c:v>
                </c:pt>
                <c:pt idx="10">
                  <c:v>1256.04</c:v>
                </c:pt>
                <c:pt idx="11">
                  <c:v>1570.05</c:v>
                </c:pt>
                <c:pt idx="12">
                  <c:v>1674.72</c:v>
                </c:pt>
                <c:pt idx="13">
                  <c:v>1779.39</c:v>
                </c:pt>
                <c:pt idx="14">
                  <c:v>1779.39</c:v>
                </c:pt>
                <c:pt idx="15">
                  <c:v>1674.72</c:v>
                </c:pt>
                <c:pt idx="16">
                  <c:v>1674.72</c:v>
                </c:pt>
                <c:pt idx="17">
                  <c:v>1570.05</c:v>
                </c:pt>
                <c:pt idx="18">
                  <c:v>1465.38</c:v>
                </c:pt>
              </c:numCache>
            </c:numRef>
          </c:yVal>
          <c:smooth val="1"/>
        </c:ser>
        <c:ser>
          <c:idx val="1"/>
          <c:order val="1"/>
          <c:tx>
            <c:strRef>
              <c:f>Лист1!$C$1</c:f>
              <c:strCache>
                <c:ptCount val="1"/>
                <c:pt idx="0">
                  <c:v>Ботахан 121 без HCl </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xVal>
            <c:numRef>
              <c:f>Лист1!$A$2:$A$20</c:f>
              <c:numCache>
                <c:formatCode>General</c:formatCode>
                <c:ptCount val="19"/>
                <c:pt idx="0">
                  <c:v>0</c:v>
                </c:pt>
                <c:pt idx="1">
                  <c:v>0.5</c:v>
                </c:pt>
                <c:pt idx="2">
                  <c:v>1</c:v>
                </c:pt>
                <c:pt idx="3">
                  <c:v>1.5</c:v>
                </c:pt>
                <c:pt idx="4">
                  <c:v>2</c:v>
                </c:pt>
                <c:pt idx="5">
                  <c:v>3</c:v>
                </c:pt>
                <c:pt idx="6">
                  <c:v>4</c:v>
                </c:pt>
                <c:pt idx="7">
                  <c:v>5</c:v>
                </c:pt>
                <c:pt idx="8">
                  <c:v>10</c:v>
                </c:pt>
                <c:pt idx="9">
                  <c:v>15</c:v>
                </c:pt>
                <c:pt idx="10">
                  <c:v>20</c:v>
                </c:pt>
                <c:pt idx="11">
                  <c:v>30</c:v>
                </c:pt>
                <c:pt idx="12">
                  <c:v>40</c:v>
                </c:pt>
                <c:pt idx="13">
                  <c:v>50</c:v>
                </c:pt>
                <c:pt idx="14">
                  <c:v>60</c:v>
                </c:pt>
                <c:pt idx="15">
                  <c:v>70</c:v>
                </c:pt>
                <c:pt idx="16">
                  <c:v>80</c:v>
                </c:pt>
                <c:pt idx="17">
                  <c:v>90</c:v>
                </c:pt>
                <c:pt idx="18">
                  <c:v>100</c:v>
                </c:pt>
              </c:numCache>
            </c:numRef>
          </c:xVal>
          <c:yVal>
            <c:numRef>
              <c:f>Лист1!$C$2:$C$20</c:f>
              <c:numCache>
                <c:formatCode>General</c:formatCode>
                <c:ptCount val="19"/>
                <c:pt idx="0">
                  <c:v>0</c:v>
                </c:pt>
                <c:pt idx="1">
                  <c:v>104.67</c:v>
                </c:pt>
                <c:pt idx="2">
                  <c:v>104.67</c:v>
                </c:pt>
                <c:pt idx="3">
                  <c:v>209.34</c:v>
                </c:pt>
                <c:pt idx="4">
                  <c:v>209.34</c:v>
                </c:pt>
                <c:pt idx="5">
                  <c:v>314.01</c:v>
                </c:pt>
                <c:pt idx="6">
                  <c:v>314.01</c:v>
                </c:pt>
                <c:pt idx="7">
                  <c:v>418.68</c:v>
                </c:pt>
                <c:pt idx="8">
                  <c:v>628.02</c:v>
                </c:pt>
                <c:pt idx="9">
                  <c:v>942.03</c:v>
                </c:pt>
                <c:pt idx="10">
                  <c:v>1151.3699999999999</c:v>
                </c:pt>
                <c:pt idx="11">
                  <c:v>1465.38</c:v>
                </c:pt>
                <c:pt idx="12">
                  <c:v>1570.05</c:v>
                </c:pt>
                <c:pt idx="13">
                  <c:v>1674.72</c:v>
                </c:pt>
                <c:pt idx="14">
                  <c:v>1674.72</c:v>
                </c:pt>
                <c:pt idx="15">
                  <c:v>1674.72</c:v>
                </c:pt>
                <c:pt idx="16">
                  <c:v>1570.05</c:v>
                </c:pt>
                <c:pt idx="17">
                  <c:v>1465.38</c:v>
                </c:pt>
                <c:pt idx="18">
                  <c:v>1360.7099999999998</c:v>
                </c:pt>
              </c:numCache>
            </c:numRef>
          </c:yVal>
          <c:smooth val="1"/>
        </c:ser>
        <c:ser>
          <c:idx val="2"/>
          <c:order val="2"/>
          <c:tx>
            <c:strRef>
              <c:f>Лист1!$D$1</c:f>
              <c:strCache>
                <c:ptCount val="1"/>
                <c:pt idx="0">
                  <c:v>Қаражанбас 1783 без HCl</c:v>
                </c:pt>
              </c:strCache>
            </c:strRef>
          </c:tx>
          <c:spPr>
            <a:ln w="22225" cap="rnd">
              <a:solidFill>
                <a:srgbClr val="7030A0"/>
              </a:solidFill>
              <a:round/>
            </a:ln>
            <a:effectLst/>
          </c:spPr>
          <c:marker>
            <c:symbol val="triangle"/>
            <c:size val="6"/>
            <c:spPr>
              <a:solidFill>
                <a:schemeClr val="accent3"/>
              </a:solidFill>
              <a:ln w="9525">
                <a:solidFill>
                  <a:schemeClr val="accent3"/>
                </a:solidFill>
                <a:round/>
              </a:ln>
              <a:effectLst/>
            </c:spPr>
          </c:marker>
          <c:xVal>
            <c:numRef>
              <c:f>Лист1!$A$2:$A$20</c:f>
              <c:numCache>
                <c:formatCode>General</c:formatCode>
                <c:ptCount val="19"/>
                <c:pt idx="0">
                  <c:v>0</c:v>
                </c:pt>
                <c:pt idx="1">
                  <c:v>0.5</c:v>
                </c:pt>
                <c:pt idx="2">
                  <c:v>1</c:v>
                </c:pt>
                <c:pt idx="3">
                  <c:v>1.5</c:v>
                </c:pt>
                <c:pt idx="4">
                  <c:v>2</c:v>
                </c:pt>
                <c:pt idx="5">
                  <c:v>3</c:v>
                </c:pt>
                <c:pt idx="6">
                  <c:v>4</c:v>
                </c:pt>
                <c:pt idx="7">
                  <c:v>5</c:v>
                </c:pt>
                <c:pt idx="8">
                  <c:v>10</c:v>
                </c:pt>
                <c:pt idx="9">
                  <c:v>15</c:v>
                </c:pt>
                <c:pt idx="10">
                  <c:v>20</c:v>
                </c:pt>
                <c:pt idx="11">
                  <c:v>30</c:v>
                </c:pt>
                <c:pt idx="12">
                  <c:v>40</c:v>
                </c:pt>
                <c:pt idx="13">
                  <c:v>50</c:v>
                </c:pt>
                <c:pt idx="14">
                  <c:v>60</c:v>
                </c:pt>
                <c:pt idx="15">
                  <c:v>70</c:v>
                </c:pt>
                <c:pt idx="16">
                  <c:v>80</c:v>
                </c:pt>
                <c:pt idx="17">
                  <c:v>90</c:v>
                </c:pt>
                <c:pt idx="18">
                  <c:v>100</c:v>
                </c:pt>
              </c:numCache>
            </c:numRef>
          </c:xVal>
          <c:yVal>
            <c:numRef>
              <c:f>Лист1!$D$2:$D$20</c:f>
              <c:numCache>
                <c:formatCode>General</c:formatCode>
                <c:ptCount val="19"/>
                <c:pt idx="0">
                  <c:v>0</c:v>
                </c:pt>
                <c:pt idx="1">
                  <c:v>104.67</c:v>
                </c:pt>
                <c:pt idx="2">
                  <c:v>209.34</c:v>
                </c:pt>
                <c:pt idx="3">
                  <c:v>314.01</c:v>
                </c:pt>
                <c:pt idx="4">
                  <c:v>314.01</c:v>
                </c:pt>
                <c:pt idx="5">
                  <c:v>418.68</c:v>
                </c:pt>
                <c:pt idx="6">
                  <c:v>523.34999999999991</c:v>
                </c:pt>
                <c:pt idx="7">
                  <c:v>628.02</c:v>
                </c:pt>
                <c:pt idx="8">
                  <c:v>942.03</c:v>
                </c:pt>
                <c:pt idx="9">
                  <c:v>1151.3699999999999</c:v>
                </c:pt>
                <c:pt idx="10">
                  <c:v>1360.7099999999998</c:v>
                </c:pt>
                <c:pt idx="11">
                  <c:v>1570.05</c:v>
                </c:pt>
                <c:pt idx="12">
                  <c:v>1779.39</c:v>
                </c:pt>
                <c:pt idx="13">
                  <c:v>1779.39</c:v>
                </c:pt>
                <c:pt idx="14">
                  <c:v>1674.72</c:v>
                </c:pt>
                <c:pt idx="15">
                  <c:v>1570.05</c:v>
                </c:pt>
                <c:pt idx="16">
                  <c:v>1465.38</c:v>
                </c:pt>
                <c:pt idx="17">
                  <c:v>1360.7099999999998</c:v>
                </c:pt>
                <c:pt idx="18">
                  <c:v>1256.04</c:v>
                </c:pt>
              </c:numCache>
            </c:numRef>
          </c:yVal>
          <c:smooth val="1"/>
        </c:ser>
        <c:ser>
          <c:idx val="3"/>
          <c:order val="3"/>
          <c:tx>
            <c:strRef>
              <c:f>Лист1!$E$1</c:f>
              <c:strCache>
                <c:ptCount val="1"/>
                <c:pt idx="0">
                  <c:v>Қаражанбас 897 без HCl</c:v>
                </c:pt>
              </c:strCache>
            </c:strRef>
          </c:tx>
          <c:spPr>
            <a:ln w="22225" cap="rnd">
              <a:solidFill>
                <a:schemeClr val="accent4"/>
              </a:solidFill>
              <a:round/>
            </a:ln>
            <a:effectLst/>
          </c:spPr>
          <c:marker>
            <c:symbol val="x"/>
            <c:size val="6"/>
            <c:spPr>
              <a:noFill/>
              <a:ln w="9525">
                <a:solidFill>
                  <a:schemeClr val="accent4"/>
                </a:solidFill>
                <a:round/>
              </a:ln>
              <a:effectLst/>
            </c:spPr>
          </c:marker>
          <c:xVal>
            <c:numRef>
              <c:f>Лист1!$A$2:$A$20</c:f>
              <c:numCache>
                <c:formatCode>General</c:formatCode>
                <c:ptCount val="19"/>
                <c:pt idx="0">
                  <c:v>0</c:v>
                </c:pt>
                <c:pt idx="1">
                  <c:v>0.5</c:v>
                </c:pt>
                <c:pt idx="2">
                  <c:v>1</c:v>
                </c:pt>
                <c:pt idx="3">
                  <c:v>1.5</c:v>
                </c:pt>
                <c:pt idx="4">
                  <c:v>2</c:v>
                </c:pt>
                <c:pt idx="5">
                  <c:v>3</c:v>
                </c:pt>
                <c:pt idx="6">
                  <c:v>4</c:v>
                </c:pt>
                <c:pt idx="7">
                  <c:v>5</c:v>
                </c:pt>
                <c:pt idx="8">
                  <c:v>10</c:v>
                </c:pt>
                <c:pt idx="9">
                  <c:v>15</c:v>
                </c:pt>
                <c:pt idx="10">
                  <c:v>20</c:v>
                </c:pt>
                <c:pt idx="11">
                  <c:v>30</c:v>
                </c:pt>
                <c:pt idx="12">
                  <c:v>40</c:v>
                </c:pt>
                <c:pt idx="13">
                  <c:v>50</c:v>
                </c:pt>
                <c:pt idx="14">
                  <c:v>60</c:v>
                </c:pt>
                <c:pt idx="15">
                  <c:v>70</c:v>
                </c:pt>
                <c:pt idx="16">
                  <c:v>80</c:v>
                </c:pt>
                <c:pt idx="17">
                  <c:v>90</c:v>
                </c:pt>
                <c:pt idx="18">
                  <c:v>100</c:v>
                </c:pt>
              </c:numCache>
            </c:numRef>
          </c:xVal>
          <c:yVal>
            <c:numRef>
              <c:f>Лист1!$E$2:$E$20</c:f>
              <c:numCache>
                <c:formatCode>General</c:formatCode>
                <c:ptCount val="19"/>
                <c:pt idx="0">
                  <c:v>0</c:v>
                </c:pt>
                <c:pt idx="1">
                  <c:v>209.34</c:v>
                </c:pt>
                <c:pt idx="2">
                  <c:v>209.34</c:v>
                </c:pt>
                <c:pt idx="3">
                  <c:v>314.01</c:v>
                </c:pt>
                <c:pt idx="4">
                  <c:v>314.01</c:v>
                </c:pt>
                <c:pt idx="5">
                  <c:v>418.68</c:v>
                </c:pt>
                <c:pt idx="6">
                  <c:v>418.68</c:v>
                </c:pt>
                <c:pt idx="7">
                  <c:v>523.34999999999991</c:v>
                </c:pt>
                <c:pt idx="8">
                  <c:v>837.36</c:v>
                </c:pt>
                <c:pt idx="9">
                  <c:v>1046.6999999999998</c:v>
                </c:pt>
                <c:pt idx="10">
                  <c:v>1256.04</c:v>
                </c:pt>
                <c:pt idx="11">
                  <c:v>1465.38</c:v>
                </c:pt>
                <c:pt idx="12">
                  <c:v>1674.72</c:v>
                </c:pt>
                <c:pt idx="13">
                  <c:v>1779.39</c:v>
                </c:pt>
                <c:pt idx="14">
                  <c:v>1779.39</c:v>
                </c:pt>
                <c:pt idx="15">
                  <c:v>1779.39</c:v>
                </c:pt>
                <c:pt idx="16">
                  <c:v>1674.72</c:v>
                </c:pt>
                <c:pt idx="17">
                  <c:v>1570.05</c:v>
                </c:pt>
                <c:pt idx="18">
                  <c:v>1465.38</c:v>
                </c:pt>
              </c:numCache>
            </c:numRef>
          </c:yVal>
          <c:smooth val="1"/>
        </c:ser>
        <c:ser>
          <c:idx val="4"/>
          <c:order val="4"/>
          <c:tx>
            <c:strRef>
              <c:f>Лист1!$F$1</c:f>
              <c:strCache>
                <c:ptCount val="1"/>
                <c:pt idx="0">
                  <c:v>Қаражанбас 3817 без HCl</c:v>
                </c:pt>
              </c:strCache>
            </c:strRef>
          </c:tx>
          <c:spPr>
            <a:ln w="22225" cap="rnd">
              <a:solidFill>
                <a:schemeClr val="accent5"/>
              </a:solidFill>
              <a:round/>
            </a:ln>
            <a:effectLst/>
          </c:spPr>
          <c:marker>
            <c:symbol val="star"/>
            <c:size val="6"/>
            <c:spPr>
              <a:noFill/>
              <a:ln w="9525">
                <a:solidFill>
                  <a:schemeClr val="accent5"/>
                </a:solidFill>
                <a:round/>
              </a:ln>
              <a:effectLst/>
            </c:spPr>
          </c:marker>
          <c:xVal>
            <c:numRef>
              <c:f>Лист1!$A$2:$A$20</c:f>
              <c:numCache>
                <c:formatCode>General</c:formatCode>
                <c:ptCount val="19"/>
                <c:pt idx="0">
                  <c:v>0</c:v>
                </c:pt>
                <c:pt idx="1">
                  <c:v>0.5</c:v>
                </c:pt>
                <c:pt idx="2">
                  <c:v>1</c:v>
                </c:pt>
                <c:pt idx="3">
                  <c:v>1.5</c:v>
                </c:pt>
                <c:pt idx="4">
                  <c:v>2</c:v>
                </c:pt>
                <c:pt idx="5">
                  <c:v>3</c:v>
                </c:pt>
                <c:pt idx="6">
                  <c:v>4</c:v>
                </c:pt>
                <c:pt idx="7">
                  <c:v>5</c:v>
                </c:pt>
                <c:pt idx="8">
                  <c:v>10</c:v>
                </c:pt>
                <c:pt idx="9">
                  <c:v>15</c:v>
                </c:pt>
                <c:pt idx="10">
                  <c:v>20</c:v>
                </c:pt>
                <c:pt idx="11">
                  <c:v>30</c:v>
                </c:pt>
                <c:pt idx="12">
                  <c:v>40</c:v>
                </c:pt>
                <c:pt idx="13">
                  <c:v>50</c:v>
                </c:pt>
                <c:pt idx="14">
                  <c:v>60</c:v>
                </c:pt>
                <c:pt idx="15">
                  <c:v>70</c:v>
                </c:pt>
                <c:pt idx="16">
                  <c:v>80</c:v>
                </c:pt>
                <c:pt idx="17">
                  <c:v>90</c:v>
                </c:pt>
                <c:pt idx="18">
                  <c:v>100</c:v>
                </c:pt>
              </c:numCache>
            </c:numRef>
          </c:xVal>
          <c:yVal>
            <c:numRef>
              <c:f>Лист1!$F$2:$F$20</c:f>
              <c:numCache>
                <c:formatCode>General</c:formatCode>
                <c:ptCount val="19"/>
                <c:pt idx="0">
                  <c:v>0</c:v>
                </c:pt>
                <c:pt idx="1">
                  <c:v>209.34</c:v>
                </c:pt>
                <c:pt idx="2">
                  <c:v>209.34</c:v>
                </c:pt>
                <c:pt idx="3">
                  <c:v>314.01</c:v>
                </c:pt>
                <c:pt idx="4">
                  <c:v>314.01</c:v>
                </c:pt>
                <c:pt idx="5">
                  <c:v>418.68</c:v>
                </c:pt>
                <c:pt idx="6">
                  <c:v>418.68</c:v>
                </c:pt>
                <c:pt idx="7">
                  <c:v>523.34999999999991</c:v>
                </c:pt>
                <c:pt idx="8">
                  <c:v>837.36</c:v>
                </c:pt>
                <c:pt idx="9">
                  <c:v>1151.3699999999999</c:v>
                </c:pt>
                <c:pt idx="10">
                  <c:v>1256.04</c:v>
                </c:pt>
                <c:pt idx="11">
                  <c:v>1465.38</c:v>
                </c:pt>
                <c:pt idx="12">
                  <c:v>1674.72</c:v>
                </c:pt>
                <c:pt idx="13">
                  <c:v>1779.39</c:v>
                </c:pt>
                <c:pt idx="14">
                  <c:v>1779.39</c:v>
                </c:pt>
                <c:pt idx="15">
                  <c:v>1674.72</c:v>
                </c:pt>
                <c:pt idx="16">
                  <c:v>1674.72</c:v>
                </c:pt>
                <c:pt idx="17">
                  <c:v>1570.05</c:v>
                </c:pt>
                <c:pt idx="18">
                  <c:v>1465.38</c:v>
                </c:pt>
              </c:numCache>
            </c:numRef>
          </c:yVal>
          <c:smooth val="1"/>
        </c:ser>
        <c:dLbls>
          <c:showLegendKey val="0"/>
          <c:showVal val="0"/>
          <c:showCatName val="0"/>
          <c:showSerName val="0"/>
          <c:showPercent val="0"/>
          <c:showBubbleSize val="0"/>
        </c:dLbls>
        <c:axId val="209681840"/>
        <c:axId val="209682232"/>
      </c:scatterChart>
      <c:valAx>
        <c:axId val="209681840"/>
        <c:scaling>
          <c:orientation val="minMax"/>
          <c:max val="100"/>
        </c:scaling>
        <c:delete val="0"/>
        <c:axPos val="b"/>
        <c:title>
          <c:tx>
            <c:rich>
              <a:bodyPr rot="0" spcFirstLastPara="1" vertOverflow="ellipsis" vert="horz" wrap="square" anchor="ctr" anchorCtr="1"/>
              <a:lstStyle/>
              <a:p>
                <a:pPr>
                  <a:defRPr sz="10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r>
                  <a:rPr lang="ru-RU"/>
                  <a:t>Время, мин</a:t>
                </a:r>
              </a:p>
            </c:rich>
          </c:tx>
          <c:overlay val="0"/>
          <c:spPr>
            <a:noFill/>
            <a:ln>
              <a:noFill/>
            </a:ln>
            <a:effectLst/>
          </c:sp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0" spcFirstLastPara="1" vertOverflow="ellipsis" wrap="square" anchor="ctr" anchorCtr="1"/>
          <a:lstStyle/>
          <a:p>
            <a:pPr>
              <a:defRPr sz="10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09682232"/>
        <c:crosses val="autoZero"/>
        <c:crossBetween val="midCat"/>
      </c:valAx>
      <c:valAx>
        <c:axId val="2096822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r>
                  <a:rPr lang="en-US"/>
                  <a:t>Q, </a:t>
                </a:r>
                <a:r>
                  <a:rPr lang="ru-RU"/>
                  <a:t>кДж/кг</a:t>
                </a:r>
              </a:p>
            </c:rich>
          </c:tx>
          <c:overlay val="0"/>
          <c:spPr>
            <a:noFill/>
            <a:ln>
              <a:noFill/>
            </a:ln>
            <a:effectLst/>
          </c:sp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09681840"/>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1000" cap="none" baseline="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304272206937987"/>
          <c:y val="4.1927944429906987E-2"/>
          <c:w val="0.79165616346149503"/>
          <c:h val="0.69250184361395917"/>
        </c:manualLayout>
      </c:layout>
      <c:scatterChart>
        <c:scatterStyle val="lineMarker"/>
        <c:varyColors val="0"/>
        <c:ser>
          <c:idx val="0"/>
          <c:order val="0"/>
          <c:tx>
            <c:strRef>
              <c:f>Лист1!$B$1</c:f>
              <c:strCache>
                <c:ptCount val="1"/>
                <c:pt idx="0">
                  <c:v>5% HCl </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xVal>
            <c:numRef>
              <c:f>Лист1!$A$2:$A$6</c:f>
              <c:numCache>
                <c:formatCode>General</c:formatCode>
                <c:ptCount val="5"/>
                <c:pt idx="0">
                  <c:v>16374</c:v>
                </c:pt>
                <c:pt idx="1">
                  <c:v>20419</c:v>
                </c:pt>
                <c:pt idx="2">
                  <c:v>27512</c:v>
                </c:pt>
                <c:pt idx="3">
                  <c:v>184711</c:v>
                </c:pt>
                <c:pt idx="4">
                  <c:v>215600</c:v>
                </c:pt>
              </c:numCache>
            </c:numRef>
          </c:xVal>
          <c:yVal>
            <c:numRef>
              <c:f>Лист1!$B$2:$B$6</c:f>
              <c:numCache>
                <c:formatCode>General</c:formatCode>
                <c:ptCount val="5"/>
                <c:pt idx="0">
                  <c:v>7117.56</c:v>
                </c:pt>
                <c:pt idx="1">
                  <c:v>6698.88</c:v>
                </c:pt>
                <c:pt idx="2">
                  <c:v>8687.61</c:v>
                </c:pt>
                <c:pt idx="3">
                  <c:v>10676.34</c:v>
                </c:pt>
                <c:pt idx="4">
                  <c:v>11304.36</c:v>
                </c:pt>
              </c:numCache>
            </c:numRef>
          </c:yVal>
          <c:smooth val="0"/>
        </c:ser>
        <c:ser>
          <c:idx val="1"/>
          <c:order val="1"/>
          <c:tx>
            <c:strRef>
              <c:f>Лист1!$C$1</c:f>
              <c:strCache>
                <c:ptCount val="1"/>
                <c:pt idx="0">
                  <c:v>без кислоты</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xVal>
            <c:numRef>
              <c:f>Лист1!$A$2:$A$6</c:f>
              <c:numCache>
                <c:formatCode>General</c:formatCode>
                <c:ptCount val="5"/>
                <c:pt idx="0">
                  <c:v>16374</c:v>
                </c:pt>
                <c:pt idx="1">
                  <c:v>20419</c:v>
                </c:pt>
                <c:pt idx="2">
                  <c:v>27512</c:v>
                </c:pt>
                <c:pt idx="3">
                  <c:v>184711</c:v>
                </c:pt>
                <c:pt idx="4">
                  <c:v>215600</c:v>
                </c:pt>
              </c:numCache>
            </c:numRef>
          </c:xVal>
          <c:yVal>
            <c:numRef>
              <c:f>Лист1!$C$2:$C$6</c:f>
              <c:numCache>
                <c:formatCode>General</c:formatCode>
                <c:ptCount val="5"/>
                <c:pt idx="0">
                  <c:v>1779.39</c:v>
                </c:pt>
                <c:pt idx="1">
                  <c:v>1779.39</c:v>
                </c:pt>
                <c:pt idx="2">
                  <c:v>1779.39</c:v>
                </c:pt>
                <c:pt idx="3">
                  <c:v>1779.39</c:v>
                </c:pt>
                <c:pt idx="4">
                  <c:v>1674.72</c:v>
                </c:pt>
              </c:numCache>
            </c:numRef>
          </c:yVal>
          <c:smooth val="0"/>
        </c:ser>
        <c:dLbls>
          <c:showLegendKey val="0"/>
          <c:showVal val="0"/>
          <c:showCatName val="0"/>
          <c:showSerName val="0"/>
          <c:showPercent val="0"/>
          <c:showBubbleSize val="0"/>
        </c:dLbls>
        <c:axId val="209683016"/>
        <c:axId val="209683408"/>
      </c:scatterChart>
      <c:valAx>
        <c:axId val="209683016"/>
        <c:scaling>
          <c:orientation val="minMax"/>
          <c:max val="22000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r>
                  <a:rPr lang="ru-RU"/>
                  <a:t>Общая минерализация, мг/л</a:t>
                </a:r>
              </a:p>
            </c:rich>
          </c:tx>
          <c:overlay val="0"/>
          <c:spPr>
            <a:noFill/>
            <a:ln>
              <a:noFill/>
            </a:ln>
            <a:effectLst/>
          </c:spPr>
        </c:title>
        <c:numFmt formatCode="#,##0_ ;\-#,##0\ " sourceLinked="0"/>
        <c:majorTickMark val="none"/>
        <c:minorTickMark val="none"/>
        <c:tickLblPos val="nextTo"/>
        <c:spPr>
          <a:noFill/>
          <a:ln w="9525" cap="flat" cmpd="sng" algn="ctr">
            <a:solidFill>
              <a:schemeClr val="dk1">
                <a:lumMod val="15000"/>
                <a:lumOff val="85000"/>
              </a:schemeClr>
            </a:solidFill>
            <a:round/>
          </a:ln>
          <a:effectLst/>
        </c:spPr>
        <c:txPr>
          <a:bodyPr rot="0" spcFirstLastPara="1" vertOverflow="ellipsis" wrap="square" anchor="ctr" anchorCtr="1"/>
          <a:lstStyle/>
          <a:p>
            <a:pPr>
              <a:defRPr sz="10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09683408"/>
        <c:crosses val="autoZero"/>
        <c:crossBetween val="midCat"/>
        <c:majorUnit val="50000"/>
        <c:minorUnit val="10000"/>
      </c:valAx>
      <c:valAx>
        <c:axId val="2096834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r>
                  <a:rPr lang="en-US"/>
                  <a:t>Q, </a:t>
                </a:r>
                <a:r>
                  <a:rPr lang="ru-RU"/>
                  <a:t>кДж/кг</a:t>
                </a:r>
              </a:p>
            </c:rich>
          </c:tx>
          <c:overlay val="0"/>
          <c:spPr>
            <a:noFill/>
            <a:ln>
              <a:noFill/>
            </a:ln>
            <a:effectLst/>
          </c:sp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0968301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1000" cap="none" baseline="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userShapes r:id="rId2"/>
</c:chartSpace>
</file>

<file path=word/drawings/_rels/drawing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drawings/drawing1.xml><?xml version="1.0" encoding="utf-8"?>
<c:userShapes xmlns:c="http://schemas.openxmlformats.org/drawingml/2006/chart">
  <cdr:relSizeAnchor xmlns:cdr="http://schemas.openxmlformats.org/drawingml/2006/chartDrawing">
    <cdr:from>
      <cdr:x>0.86722</cdr:x>
      <cdr:y>0.02715</cdr:y>
    </cdr:from>
    <cdr:to>
      <cdr:x>0.92925</cdr:x>
      <cdr:y>0.10856</cdr:y>
    </cdr:to>
    <cdr:sp macro="" textlink="">
      <cdr:nvSpPr>
        <cdr:cNvPr id="2" name="Поле 1"/>
        <cdr:cNvSpPr txBox="1"/>
      </cdr:nvSpPr>
      <cdr:spPr>
        <a:xfrm xmlns:a="http://schemas.openxmlformats.org/drawingml/2006/main">
          <a:off x="2486889" y="56423"/>
          <a:ext cx="177883" cy="16920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t>1</a:t>
          </a:r>
        </a:p>
      </cdr:txBody>
    </cdr:sp>
  </cdr:relSizeAnchor>
  <cdr:relSizeAnchor xmlns:cdr="http://schemas.openxmlformats.org/drawingml/2006/chartDrawing">
    <cdr:from>
      <cdr:x>0.86772</cdr:x>
      <cdr:y>0.09428</cdr:y>
    </cdr:from>
    <cdr:to>
      <cdr:x>0.9189</cdr:x>
      <cdr:y>0.19141</cdr:y>
    </cdr:to>
    <cdr:sp macro="" textlink="">
      <cdr:nvSpPr>
        <cdr:cNvPr id="3" name="Поле 2"/>
        <cdr:cNvSpPr txBox="1"/>
      </cdr:nvSpPr>
      <cdr:spPr>
        <a:xfrm xmlns:a="http://schemas.openxmlformats.org/drawingml/2006/main">
          <a:off x="2488326" y="195943"/>
          <a:ext cx="146760" cy="2018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t>2</a:t>
          </a:r>
        </a:p>
      </cdr:txBody>
    </cdr:sp>
  </cdr:relSizeAnchor>
  <cdr:relSizeAnchor xmlns:cdr="http://schemas.openxmlformats.org/drawingml/2006/chartDrawing">
    <cdr:from>
      <cdr:x>0.86929</cdr:x>
      <cdr:y>0.16856</cdr:y>
    </cdr:from>
    <cdr:to>
      <cdr:x>0.94833</cdr:x>
      <cdr:y>0.28571</cdr:y>
    </cdr:to>
    <cdr:sp macro="" textlink="">
      <cdr:nvSpPr>
        <cdr:cNvPr id="5" name="Поле 4"/>
        <cdr:cNvSpPr txBox="1"/>
      </cdr:nvSpPr>
      <cdr:spPr>
        <a:xfrm xmlns:a="http://schemas.openxmlformats.org/drawingml/2006/main">
          <a:off x="2697341" y="350298"/>
          <a:ext cx="245266" cy="24346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t>3</a:t>
          </a:r>
        </a:p>
      </cdr:txBody>
    </cdr:sp>
  </cdr:relSizeAnchor>
  <cdr:relSizeAnchor xmlns:cdr="http://schemas.openxmlformats.org/drawingml/2006/chartDrawing">
    <cdr:from>
      <cdr:x>0.87334</cdr:x>
      <cdr:y>0.29426</cdr:y>
    </cdr:from>
    <cdr:to>
      <cdr:x>0.92925</cdr:x>
      <cdr:y>0.5571</cdr:y>
    </cdr:to>
    <cdr:sp macro="" textlink="">
      <cdr:nvSpPr>
        <cdr:cNvPr id="6" name="Поле 5"/>
        <cdr:cNvSpPr txBox="1"/>
      </cdr:nvSpPr>
      <cdr:spPr>
        <a:xfrm xmlns:a="http://schemas.openxmlformats.org/drawingml/2006/main">
          <a:off x="2504456" y="611579"/>
          <a:ext cx="160317" cy="54626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t>5</a:t>
          </a:r>
        </a:p>
        <a:p xmlns:a="http://schemas.openxmlformats.org/drawingml/2006/main">
          <a:r>
            <a:rPr lang="ru-RU" sz="1100"/>
            <a:t>6</a:t>
          </a:r>
        </a:p>
      </cdr:txBody>
    </cdr:sp>
  </cdr:relSizeAnchor>
  <cdr:relSizeAnchor xmlns:cdr="http://schemas.openxmlformats.org/drawingml/2006/chartDrawing">
    <cdr:from>
      <cdr:x>0.8692</cdr:x>
      <cdr:y>0.61138</cdr:y>
    </cdr:from>
    <cdr:to>
      <cdr:x>0.92097</cdr:x>
      <cdr:y>0.71854</cdr:y>
    </cdr:to>
    <cdr:sp macro="" textlink="">
      <cdr:nvSpPr>
        <cdr:cNvPr id="7" name="Поле 6"/>
        <cdr:cNvSpPr txBox="1"/>
      </cdr:nvSpPr>
      <cdr:spPr>
        <a:xfrm xmlns:a="http://schemas.openxmlformats.org/drawingml/2006/main">
          <a:off x="2492582" y="1270659"/>
          <a:ext cx="148440" cy="22272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t>7</a:t>
          </a:r>
        </a:p>
      </cdr:txBody>
    </cdr:sp>
  </cdr:relSizeAnchor>
  <cdr:relSizeAnchor xmlns:cdr="http://schemas.openxmlformats.org/drawingml/2006/chartDrawing">
    <cdr:from>
      <cdr:x>0.72219</cdr:x>
      <cdr:y>0.9085</cdr:y>
    </cdr:from>
    <cdr:to>
      <cdr:x>0.9748</cdr:x>
      <cdr:y>0.98856</cdr:y>
    </cdr:to>
    <cdr:sp macro="" textlink="">
      <cdr:nvSpPr>
        <cdr:cNvPr id="8" name="Поле 7"/>
        <cdr:cNvSpPr txBox="1"/>
      </cdr:nvSpPr>
      <cdr:spPr>
        <a:xfrm xmlns:a="http://schemas.openxmlformats.org/drawingml/2006/main">
          <a:off x="2071006" y="1888176"/>
          <a:ext cx="724395" cy="16640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kk-KZ" sz="800"/>
            <a:t>Время, </a:t>
          </a:r>
          <a:r>
            <a:rPr lang="kk-KZ" sz="800" baseline="0"/>
            <a:t>мин</a:t>
          </a:r>
          <a:endParaRPr lang="ru-RU" sz="800"/>
        </a:p>
      </cdr:txBody>
    </cdr:sp>
  </cdr:relSizeAnchor>
  <cdr:relSizeAnchor xmlns:cdr="http://schemas.openxmlformats.org/drawingml/2006/chartDrawing">
    <cdr:from>
      <cdr:x>0</cdr:x>
      <cdr:y>0.04857</cdr:y>
    </cdr:from>
    <cdr:to>
      <cdr:x>0.11014</cdr:x>
      <cdr:y>0.25143</cdr:y>
    </cdr:to>
    <cdr:sp macro="" textlink="">
      <cdr:nvSpPr>
        <cdr:cNvPr id="9" name="Поле 8"/>
        <cdr:cNvSpPr txBox="1"/>
      </cdr:nvSpPr>
      <cdr:spPr>
        <a:xfrm xmlns:a="http://schemas.openxmlformats.org/drawingml/2006/main">
          <a:off x="0" y="100940"/>
          <a:ext cx="349085" cy="421573"/>
        </a:xfrm>
        <a:prstGeom xmlns:a="http://schemas.openxmlformats.org/drawingml/2006/main" prst="rect">
          <a:avLst/>
        </a:prstGeom>
      </cdr:spPr>
      <cdr:txBody>
        <a:bodyPr xmlns:a="http://schemas.openxmlformats.org/drawingml/2006/main" vertOverflow="clip" wrap="square" lIns="0" tIns="0" rIns="0" bIns="0" rtlCol="0"/>
        <a:lstStyle xmlns:a="http://schemas.openxmlformats.org/drawingml/2006/main"/>
        <a:p xmlns:a="http://schemas.openxmlformats.org/drawingml/2006/main">
          <a:r>
            <a:rPr lang="en-US" sz="1000"/>
            <a:t>V, </a:t>
          </a:r>
          <a:r>
            <a:rPr lang="kk-KZ" sz="1000"/>
            <a:t>дм</a:t>
          </a:r>
          <a:r>
            <a:rPr lang="kk-KZ" sz="1000" baseline="30000"/>
            <a:t>3</a:t>
          </a:r>
          <a:endParaRPr lang="ru-RU" sz="1000"/>
        </a:p>
      </cdr:txBody>
    </cdr:sp>
  </cdr:relSizeAnchor>
  <cdr:relSizeAnchor xmlns:cdr="http://schemas.openxmlformats.org/drawingml/2006/chartDrawing">
    <cdr:from>
      <cdr:x>0.86506</cdr:x>
      <cdr:y>0.22855</cdr:y>
    </cdr:from>
    <cdr:to>
      <cdr:x>0.95617</cdr:x>
      <cdr:y>0.36854</cdr:y>
    </cdr:to>
    <cdr:sp macro="" textlink="">
      <cdr:nvSpPr>
        <cdr:cNvPr id="10" name="TextBox 9"/>
        <cdr:cNvSpPr txBox="1"/>
      </cdr:nvSpPr>
      <cdr:spPr>
        <a:xfrm xmlns:a="http://schemas.openxmlformats.org/drawingml/2006/main">
          <a:off x="2480705" y="475012"/>
          <a:ext cx="261258" cy="29094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ru-RU" sz="1100"/>
            <a:t>4</a:t>
          </a:r>
        </a:p>
      </cdr:txBody>
    </cdr:sp>
  </cdr:relSizeAnchor>
</c:userShapes>
</file>

<file path=word/drawings/drawing2.xml><?xml version="1.0" encoding="utf-8"?>
<c:userShapes xmlns:c="http://schemas.openxmlformats.org/drawingml/2006/chart">
  <cdr:relSizeAnchor xmlns:cdr="http://schemas.openxmlformats.org/drawingml/2006/chartDrawing">
    <cdr:from>
      <cdr:x>0.22569</cdr:x>
      <cdr:y>0</cdr:y>
    </cdr:from>
    <cdr:to>
      <cdr:x>0.32192</cdr:x>
      <cdr:y>0.11714</cdr:y>
    </cdr:to>
    <cdr:sp macro="" textlink="">
      <cdr:nvSpPr>
        <cdr:cNvPr id="3" name="Поле 2"/>
        <cdr:cNvSpPr txBox="1"/>
      </cdr:nvSpPr>
      <cdr:spPr>
        <a:xfrm xmlns:a="http://schemas.openxmlformats.org/drawingml/2006/main">
          <a:off x="648516" y="0"/>
          <a:ext cx="276522" cy="24344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t>8</a:t>
          </a:r>
        </a:p>
      </cdr:txBody>
    </cdr:sp>
  </cdr:relSizeAnchor>
  <cdr:relSizeAnchor xmlns:cdr="http://schemas.openxmlformats.org/drawingml/2006/chartDrawing">
    <cdr:from>
      <cdr:x>0.16319</cdr:x>
      <cdr:y>0.22</cdr:y>
    </cdr:from>
    <cdr:to>
      <cdr:x>0.25167</cdr:x>
      <cdr:y>0.33036</cdr:y>
    </cdr:to>
    <cdr:sp macro="" textlink="">
      <cdr:nvSpPr>
        <cdr:cNvPr id="6" name="Поле 5"/>
        <cdr:cNvSpPr txBox="1"/>
      </cdr:nvSpPr>
      <cdr:spPr>
        <a:xfrm xmlns:a="http://schemas.openxmlformats.org/drawingml/2006/main">
          <a:off x="468924" y="457201"/>
          <a:ext cx="254234" cy="22934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t>2/3</a:t>
          </a:r>
        </a:p>
      </cdr:txBody>
    </cdr:sp>
  </cdr:relSizeAnchor>
  <cdr:relSizeAnchor xmlns:cdr="http://schemas.openxmlformats.org/drawingml/2006/chartDrawing">
    <cdr:from>
      <cdr:x>0.22067</cdr:x>
      <cdr:y>0.28</cdr:y>
    </cdr:from>
    <cdr:to>
      <cdr:x>0.32192</cdr:x>
      <cdr:y>0.50047</cdr:y>
    </cdr:to>
    <cdr:sp macro="" textlink="">
      <cdr:nvSpPr>
        <cdr:cNvPr id="7" name="Поле 6"/>
        <cdr:cNvSpPr txBox="1"/>
      </cdr:nvSpPr>
      <cdr:spPr>
        <a:xfrm xmlns:a="http://schemas.openxmlformats.org/drawingml/2006/main">
          <a:off x="634093" y="581891"/>
          <a:ext cx="290944" cy="45817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t>4</a:t>
          </a:r>
        </a:p>
        <a:p xmlns:a="http://schemas.openxmlformats.org/drawingml/2006/main">
          <a:r>
            <a:rPr lang="ru-RU" sz="1100"/>
            <a:t>1</a:t>
          </a:r>
        </a:p>
      </cdr:txBody>
    </cdr:sp>
  </cdr:relSizeAnchor>
  <cdr:relSizeAnchor xmlns:cdr="http://schemas.openxmlformats.org/drawingml/2006/chartDrawing">
    <cdr:from>
      <cdr:x>0.17361</cdr:x>
      <cdr:y>0.46857</cdr:y>
    </cdr:from>
    <cdr:to>
      <cdr:x>0.25167</cdr:x>
      <cdr:y>0.55429</cdr:y>
    </cdr:to>
    <cdr:sp macro="" textlink="">
      <cdr:nvSpPr>
        <cdr:cNvPr id="8" name="Поле 7"/>
        <cdr:cNvSpPr txBox="1"/>
      </cdr:nvSpPr>
      <cdr:spPr>
        <a:xfrm xmlns:a="http://schemas.openxmlformats.org/drawingml/2006/main">
          <a:off x="498865" y="973776"/>
          <a:ext cx="224293" cy="17813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t>5</a:t>
          </a:r>
        </a:p>
      </cdr:txBody>
    </cdr:sp>
  </cdr:relSizeAnchor>
  <cdr:relSizeAnchor xmlns:cdr="http://schemas.openxmlformats.org/drawingml/2006/chartDrawing">
    <cdr:from>
      <cdr:x>0.50868</cdr:x>
      <cdr:y>0.44643</cdr:y>
    </cdr:from>
    <cdr:to>
      <cdr:x>0.5625</cdr:x>
      <cdr:y>0.55655</cdr:y>
    </cdr:to>
    <cdr:sp macro="" textlink="">
      <cdr:nvSpPr>
        <cdr:cNvPr id="9" name="Поле 8"/>
        <cdr:cNvSpPr txBox="1"/>
      </cdr:nvSpPr>
      <cdr:spPr>
        <a:xfrm xmlns:a="http://schemas.openxmlformats.org/drawingml/2006/main">
          <a:off x="2790825" y="1428751"/>
          <a:ext cx="295275" cy="35242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t>3</a:t>
          </a:r>
        </a:p>
      </cdr:txBody>
    </cdr:sp>
  </cdr:relSizeAnchor>
  <cdr:relSizeAnchor xmlns:cdr="http://schemas.openxmlformats.org/drawingml/2006/chartDrawing">
    <cdr:from>
      <cdr:x>0.78299</cdr:x>
      <cdr:y>0.49143</cdr:y>
    </cdr:from>
    <cdr:to>
      <cdr:x>0.84265</cdr:x>
      <cdr:y>0.59226</cdr:y>
    </cdr:to>
    <cdr:sp macro="" textlink="">
      <cdr:nvSpPr>
        <cdr:cNvPr id="10" name="Поле 9"/>
        <cdr:cNvSpPr txBox="1"/>
      </cdr:nvSpPr>
      <cdr:spPr>
        <a:xfrm xmlns:a="http://schemas.openxmlformats.org/drawingml/2006/main">
          <a:off x="2249907" y="1021279"/>
          <a:ext cx="171421" cy="20954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t>6</a:t>
          </a:r>
        </a:p>
      </cdr:txBody>
    </cdr:sp>
  </cdr:relSizeAnchor>
  <cdr:relSizeAnchor xmlns:cdr="http://schemas.openxmlformats.org/drawingml/2006/chartDrawing">
    <cdr:from>
      <cdr:x>0</cdr:x>
      <cdr:y>0.08333</cdr:y>
    </cdr:from>
    <cdr:to>
      <cdr:x>0.12672</cdr:x>
      <cdr:y>0.15178</cdr:y>
    </cdr:to>
    <cdr:pic>
      <cdr:nvPicPr>
        <cdr:cNvPr id="11"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304925" y="266700"/>
          <a:ext cx="695238" cy="219048"/>
        </a:xfrm>
        <a:prstGeom xmlns:a="http://schemas.openxmlformats.org/drawingml/2006/main" prst="rect">
          <a:avLst/>
        </a:prstGeom>
      </cdr:spPr>
    </cdr:pic>
  </cdr:relSizeAnchor>
  <cdr:relSizeAnchor xmlns:cdr="http://schemas.openxmlformats.org/drawingml/2006/chartDrawing">
    <cdr:from>
      <cdr:x>0.79971</cdr:x>
      <cdr:y>0.92858</cdr:y>
    </cdr:from>
    <cdr:to>
      <cdr:x>0.9542</cdr:x>
      <cdr:y>1</cdr:y>
    </cdr:to>
    <cdr:pic>
      <cdr:nvPicPr>
        <cdr:cNvPr id="12" name="chart"/>
        <cdr:cNvPicPr>
          <a:picLocks xmlns:a="http://schemas.openxmlformats.org/drawingml/2006/main" noChangeAspect="1"/>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a:off x="2297945" y="1929758"/>
          <a:ext cx="443924" cy="148424"/>
        </a:xfrm>
        <a:prstGeom xmlns:a="http://schemas.openxmlformats.org/drawingml/2006/main" prst="rect">
          <a:avLst/>
        </a:prstGeom>
      </cdr:spPr>
    </cdr:pic>
  </cdr:relSizeAnchor>
  <cdr:relSizeAnchor xmlns:cdr="http://schemas.openxmlformats.org/drawingml/2006/chartDrawing">
    <cdr:from>
      <cdr:x>0.86979</cdr:x>
      <cdr:y>0.63714</cdr:y>
    </cdr:from>
    <cdr:to>
      <cdr:x>0.92117</cdr:x>
      <cdr:y>0.7381</cdr:y>
    </cdr:to>
    <cdr:sp macro="" textlink="">
      <cdr:nvSpPr>
        <cdr:cNvPr id="13" name="Поле 12"/>
        <cdr:cNvSpPr txBox="1"/>
      </cdr:nvSpPr>
      <cdr:spPr>
        <a:xfrm xmlns:a="http://schemas.openxmlformats.org/drawingml/2006/main">
          <a:off x="2499327" y="1324099"/>
          <a:ext cx="147634" cy="20980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t>7</a:t>
          </a:r>
        </a:p>
      </cdr:txBody>
    </cdr:sp>
  </cdr:relSizeAnchor>
</c:userShapes>
</file>

<file path=word/drawings/drawing3.xml><?xml version="1.0" encoding="utf-8"?>
<c:userShapes xmlns:c="http://schemas.openxmlformats.org/drawingml/2006/chart">
  <cdr:relSizeAnchor xmlns:cdr="http://schemas.openxmlformats.org/drawingml/2006/chartDrawing">
    <cdr:from>
      <cdr:x>0.77491</cdr:x>
      <cdr:y>0.48478</cdr:y>
    </cdr:from>
    <cdr:to>
      <cdr:x>0.83026</cdr:x>
      <cdr:y>0.52174</cdr:y>
    </cdr:to>
    <cdr:sp macro="" textlink="">
      <cdr:nvSpPr>
        <cdr:cNvPr id="2" name="Поле 1"/>
        <cdr:cNvSpPr txBox="1"/>
      </cdr:nvSpPr>
      <cdr:spPr>
        <a:xfrm xmlns:a="http://schemas.openxmlformats.org/drawingml/2006/main" flipH="1" flipV="1">
          <a:off x="4000500" y="2124074"/>
          <a:ext cx="285751" cy="161925"/>
        </a:xfrm>
        <a:prstGeom xmlns:a="http://schemas.openxmlformats.org/drawingml/2006/main" prst="rect">
          <a:avLst/>
        </a:prstGeom>
        <a:ln xmlns:a="http://schemas.openxmlformats.org/drawingml/2006/main">
          <a:solidFill>
            <a:schemeClr val="bg1"/>
          </a:solidFill>
        </a:ln>
      </cdr:spPr>
      <cdr:txBody>
        <a:bodyPr xmlns:a="http://schemas.openxmlformats.org/drawingml/2006/main" vertOverflow="clip" wrap="square" rtlCol="0"/>
        <a:lstStyle xmlns:a="http://schemas.openxmlformats.org/drawingml/2006/main"/>
        <a:p xmlns:a="http://schemas.openxmlformats.org/drawingml/2006/main">
          <a:endParaRPr lang="ru-RU"/>
        </a:p>
      </cdr:txBody>
    </cdr:sp>
  </cdr:relSizeAnchor>
  <cdr:relSizeAnchor xmlns:cdr="http://schemas.openxmlformats.org/drawingml/2006/chartDrawing">
    <cdr:from>
      <cdr:x>0.84002</cdr:x>
      <cdr:y>0.1188</cdr:y>
    </cdr:from>
    <cdr:to>
      <cdr:x>0.91313</cdr:x>
      <cdr:y>0.2188</cdr:y>
    </cdr:to>
    <cdr:sp macro="" textlink="">
      <cdr:nvSpPr>
        <cdr:cNvPr id="3" name="Поле 1"/>
        <cdr:cNvSpPr txBox="1"/>
      </cdr:nvSpPr>
      <cdr:spPr>
        <a:xfrm xmlns:a="http://schemas.openxmlformats.org/drawingml/2006/main">
          <a:off x="6784975" y="441325"/>
          <a:ext cx="590550" cy="371475"/>
        </a:xfrm>
        <a:prstGeom xmlns:a="http://schemas.openxmlformats.org/drawingml/2006/main" prst="rect">
          <a:avLst/>
        </a:prstGeom>
      </cdr:spPr>
      <cdr:txBody>
        <a:bodyPr xmlns:a="http://schemas.openxmlformats.org/drawingml/2006/main"/>
        <a:lstStyle xmlns:a="http://schemas.openxmlformats.org/drawingml/2006/main"/>
        <a:p xmlns:a="http://schemas.openxmlformats.org/drawingml/2006/main">
          <a:endParaRPr lang="ru-RU"/>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8A9500-27A7-4FDC-8F71-109802AF2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62</Pages>
  <Words>14809</Words>
  <Characters>84414</Characters>
  <Application>Microsoft Office Word</Application>
  <DocSecurity>0</DocSecurity>
  <Lines>703</Lines>
  <Paragraphs>198</Paragraphs>
  <ScaleCrop>false</ScaleCrop>
  <HeadingPairs>
    <vt:vector size="2" baseType="variant">
      <vt:variant>
        <vt:lpstr>Название</vt:lpstr>
      </vt:variant>
      <vt:variant>
        <vt:i4>1</vt:i4>
      </vt:variant>
    </vt:vector>
  </HeadingPairs>
  <TitlesOfParts>
    <vt:vector size="1" baseType="lpstr">
      <vt:lpstr>Молибден относится к редким элементам, его кларк в земной коре равен 1,1•10–4% по массе</vt:lpstr>
    </vt:vector>
  </TitlesOfParts>
  <Company>Home</Company>
  <LinksUpToDate>false</LinksUpToDate>
  <CharactersWithSpaces>99025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Молибден относится к редким элементам, его кларк в земной коре равен 1,1•10–4% по массе</dc:title>
  <dc:subject/>
  <dc:creator>Admin</dc:creator>
  <cp:keywords/>
  <cp:lastModifiedBy>admin</cp:lastModifiedBy>
  <cp:revision>13</cp:revision>
  <cp:lastPrinted>2018-10-19T09:26:00Z</cp:lastPrinted>
  <dcterms:created xsi:type="dcterms:W3CDTF">2018-10-19T04:09:00Z</dcterms:created>
  <dcterms:modified xsi:type="dcterms:W3CDTF">2018-10-19T09:50:00Z</dcterms:modified>
</cp:coreProperties>
</file>