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390C" w:rsidRDefault="00CA3E3A" w:rsidP="000F5E89">
      <w:pPr>
        <w:jc w:val="center"/>
      </w:pPr>
      <w:r w:rsidRPr="00063385">
        <w:object w:dxaOrig="9601" w:dyaOrig="143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711pt" o:ole="">
            <v:imagedata r:id="rId8" o:title=""/>
          </v:shape>
          <o:OLEObject Type="Embed" ProgID="Word.Document.12" ShapeID="_x0000_i1025" DrawAspect="Content" ObjectID="_1602321133" r:id="rId9"/>
        </w:object>
      </w:r>
    </w:p>
    <w:p w:rsidR="0073390C" w:rsidRDefault="0073390C" w:rsidP="000F5E89">
      <w:pPr>
        <w:jc w:val="center"/>
      </w:pPr>
    </w:p>
    <w:p w:rsidR="0073390C" w:rsidRDefault="0073390C" w:rsidP="000F5E89">
      <w:pPr>
        <w:jc w:val="center"/>
        <w:sectPr w:rsidR="0073390C" w:rsidSect="0073390C">
          <w:footerReference w:type="default" r:id="rId10"/>
          <w:pgSz w:w="11906" w:h="16838"/>
          <w:pgMar w:top="1134" w:right="567" w:bottom="1134" w:left="1134" w:header="0" w:footer="1134" w:gutter="0"/>
          <w:pgNumType w:start="7"/>
          <w:cols w:space="720"/>
          <w:formProt w:val="0"/>
          <w:titlePg/>
          <w:docGrid w:linePitch="360" w:charSpace="-6145"/>
        </w:sectPr>
      </w:pPr>
    </w:p>
    <w:p w:rsidR="000F5E89" w:rsidRPr="00063385" w:rsidRDefault="000F5E89" w:rsidP="000F5E89">
      <w:pPr>
        <w:jc w:val="center"/>
      </w:pPr>
      <w:r w:rsidRPr="00063385">
        <w:lastRenderedPageBreak/>
        <w:t>СПИСОК ИСПОЛНИТЕЛЕЙ</w:t>
      </w:r>
    </w:p>
    <w:p w:rsidR="000F5E89" w:rsidRPr="00063385" w:rsidRDefault="000F5E89" w:rsidP="000F5E89">
      <w:pPr>
        <w:spacing w:line="360" w:lineRule="auto"/>
        <w:jc w:val="both"/>
      </w:pPr>
    </w:p>
    <w:p w:rsidR="000F5E89" w:rsidRPr="00063385" w:rsidRDefault="000F5E89" w:rsidP="000F5E89">
      <w:pPr>
        <w:jc w:val="both"/>
      </w:pPr>
    </w:p>
    <w:p w:rsidR="000F5E89" w:rsidRPr="00063385" w:rsidRDefault="000F5E89" w:rsidP="000F5E89">
      <w:pPr>
        <w:jc w:val="both"/>
      </w:pPr>
    </w:p>
    <w:p w:rsidR="000F5E89" w:rsidRPr="00063385" w:rsidRDefault="000F5E89" w:rsidP="000F5E89">
      <w:pPr>
        <w:jc w:val="both"/>
      </w:pPr>
      <w:r w:rsidRPr="00063385">
        <w:t>Руководитель темы,</w:t>
      </w:r>
    </w:p>
    <w:p w:rsidR="000F5E89" w:rsidRPr="00063385" w:rsidRDefault="000F5E89" w:rsidP="000F5E89">
      <w:pPr>
        <w:jc w:val="both"/>
      </w:pPr>
      <w:r w:rsidRPr="00063385">
        <w:t xml:space="preserve">академик НАН РК, доктор </w:t>
      </w:r>
    </w:p>
    <w:p w:rsidR="000F5E89" w:rsidRPr="00063385" w:rsidRDefault="000F5E89" w:rsidP="000F5E89">
      <w:pPr>
        <w:jc w:val="both"/>
      </w:pPr>
      <w:r w:rsidRPr="00063385">
        <w:t>философских наук, профессор</w:t>
      </w:r>
      <w:r>
        <w:tab/>
      </w:r>
      <w:r w:rsidRPr="00063385">
        <w:t>____________________</w:t>
      </w:r>
      <w:r w:rsidRPr="00063385">
        <w:rPr>
          <w:lang w:val="kk-KZ"/>
        </w:rPr>
        <w:tab/>
      </w:r>
      <w:r w:rsidRPr="00063385">
        <w:t>Ж.М. Абдильдин</w:t>
      </w:r>
    </w:p>
    <w:p w:rsidR="000F5E89" w:rsidRPr="00063385" w:rsidRDefault="000F5E89" w:rsidP="000F5E89">
      <w:pPr>
        <w:jc w:val="both"/>
      </w:pPr>
      <w:r w:rsidRPr="00063385">
        <w:t>подпись, дата</w:t>
      </w:r>
      <w:r w:rsidRPr="00063385">
        <w:tab/>
      </w:r>
      <w:r w:rsidRPr="00063385">
        <w:tab/>
      </w:r>
      <w:r>
        <w:tab/>
      </w:r>
      <w:r w:rsidRPr="00063385">
        <w:t>(введение, заключение)</w:t>
      </w:r>
    </w:p>
    <w:p w:rsidR="000F5E89" w:rsidRPr="00063385" w:rsidRDefault="000F5E89" w:rsidP="000F5E89">
      <w:pPr>
        <w:jc w:val="both"/>
      </w:pPr>
    </w:p>
    <w:p w:rsidR="000F5E89" w:rsidRPr="00063385" w:rsidRDefault="000F5E89" w:rsidP="000F5E89">
      <w:pPr>
        <w:jc w:val="both"/>
      </w:pPr>
      <w:r w:rsidRPr="00063385">
        <w:t>Исполнитель темы:</w:t>
      </w:r>
    </w:p>
    <w:p w:rsidR="000F5E89" w:rsidRPr="00063385" w:rsidRDefault="000F5E89" w:rsidP="000F5E89">
      <w:pPr>
        <w:jc w:val="both"/>
      </w:pPr>
      <w:r w:rsidRPr="00063385">
        <w:t>ВНС, академик НАН РК,</w:t>
      </w:r>
    </w:p>
    <w:p w:rsidR="000F5E89" w:rsidRPr="00063385" w:rsidRDefault="000F5E89" w:rsidP="000F5E89">
      <w:pPr>
        <w:jc w:val="both"/>
      </w:pPr>
      <w:r w:rsidRPr="00063385">
        <w:t>доктор философских наук</w:t>
      </w:r>
      <w:r w:rsidRPr="00063385">
        <w:tab/>
      </w:r>
      <w:r>
        <w:tab/>
      </w:r>
      <w:r w:rsidRPr="00063385">
        <w:t>____________________</w:t>
      </w:r>
      <w:r w:rsidRPr="00063385">
        <w:tab/>
        <w:t>Р.Ж. Абдильдина</w:t>
      </w:r>
    </w:p>
    <w:p w:rsidR="000F5E89" w:rsidRPr="00063385" w:rsidRDefault="000F5E89" w:rsidP="000F5E89">
      <w:pPr>
        <w:jc w:val="both"/>
      </w:pPr>
      <w:r w:rsidRPr="00063385">
        <w:t>подпись, дата</w:t>
      </w:r>
      <w:r w:rsidRPr="00063385">
        <w:tab/>
      </w:r>
      <w:r w:rsidRPr="00063385">
        <w:tab/>
      </w:r>
      <w:r>
        <w:tab/>
      </w:r>
      <w:r w:rsidRPr="00063385">
        <w:t>(основная часть)</w:t>
      </w:r>
    </w:p>
    <w:p w:rsidR="000F5E89" w:rsidRPr="00063385" w:rsidRDefault="000F5E89" w:rsidP="000F5E89">
      <w:pPr>
        <w:jc w:val="both"/>
      </w:pPr>
    </w:p>
    <w:p w:rsidR="005D4CB4" w:rsidRDefault="005D4CB4" w:rsidP="000F5E89">
      <w:pPr>
        <w:jc w:val="both"/>
      </w:pPr>
      <w:r>
        <w:tab/>
      </w:r>
      <w:r>
        <w:tab/>
      </w:r>
      <w:r>
        <w:tab/>
      </w:r>
      <w:r>
        <w:tab/>
      </w:r>
      <w:r>
        <w:tab/>
      </w:r>
      <w:r w:rsidRPr="00063385">
        <w:t>подпись, дата</w:t>
      </w:r>
    </w:p>
    <w:p w:rsidR="000F5E89" w:rsidRPr="00063385" w:rsidRDefault="000F5E89" w:rsidP="000F5E89">
      <w:pPr>
        <w:jc w:val="both"/>
      </w:pPr>
      <w:r w:rsidRPr="00063385">
        <w:t xml:space="preserve">МНС, </w:t>
      </w:r>
      <w:r w:rsidRPr="00063385">
        <w:tab/>
      </w:r>
    </w:p>
    <w:p w:rsidR="000F5E89" w:rsidRPr="00063385" w:rsidRDefault="000F5E89" w:rsidP="000F5E89">
      <w:pPr>
        <w:jc w:val="both"/>
      </w:pPr>
      <w:r w:rsidRPr="00063385">
        <w:t>Магистр гуманитарных наук</w:t>
      </w:r>
      <w:r>
        <w:tab/>
      </w:r>
      <w:r w:rsidRPr="00063385">
        <w:t>_____________________</w:t>
      </w:r>
      <w:r w:rsidRPr="00063385">
        <w:tab/>
        <w:t>К.Д. Есдавлетова</w:t>
      </w:r>
    </w:p>
    <w:p w:rsidR="000F5E89" w:rsidRPr="00063385" w:rsidRDefault="000F5E89" w:rsidP="000F5E89">
      <w:pPr>
        <w:ind w:left="2832" w:firstLine="708"/>
        <w:jc w:val="both"/>
      </w:pPr>
      <w:r w:rsidRPr="00063385">
        <w:t>подпись, дата</w:t>
      </w:r>
    </w:p>
    <w:p w:rsidR="000F5E89" w:rsidRPr="00063385" w:rsidRDefault="000F5E89" w:rsidP="000F5E89">
      <w:pPr>
        <w:jc w:val="both"/>
        <w:rPr>
          <w:u w:val="single"/>
        </w:rPr>
      </w:pPr>
    </w:p>
    <w:p w:rsidR="000F5E89" w:rsidRPr="00063385" w:rsidRDefault="000F5E89" w:rsidP="000F5E89">
      <w:pPr>
        <w:spacing w:line="360" w:lineRule="auto"/>
        <w:jc w:val="both"/>
      </w:pPr>
    </w:p>
    <w:p w:rsidR="000F5E89" w:rsidRPr="00063385" w:rsidRDefault="000F5E89" w:rsidP="000F5E89">
      <w:pPr>
        <w:jc w:val="both"/>
      </w:pPr>
      <w:r w:rsidRPr="00063385">
        <w:t>Нормоконтролер:</w:t>
      </w:r>
      <w:r>
        <w:tab/>
      </w:r>
      <w:r>
        <w:tab/>
      </w:r>
      <w:r>
        <w:tab/>
      </w:r>
      <w:r w:rsidRPr="00063385">
        <w:t xml:space="preserve">_____________________ </w:t>
      </w:r>
      <w:r w:rsidRPr="00063385">
        <w:tab/>
        <w:t>Д. Орынбеков</w:t>
      </w:r>
    </w:p>
    <w:p w:rsidR="000F5E89" w:rsidRPr="00063385" w:rsidRDefault="000F5E89" w:rsidP="000F5E89">
      <w:pPr>
        <w:spacing w:line="360" w:lineRule="auto"/>
        <w:ind w:left="2832" w:firstLine="708"/>
        <w:jc w:val="both"/>
      </w:pPr>
      <w:r w:rsidRPr="00063385">
        <w:t>подпись, дата</w:t>
      </w: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both"/>
        <w:rPr>
          <w:u w:val="single"/>
        </w:rPr>
      </w:pPr>
    </w:p>
    <w:p w:rsidR="000F5E89" w:rsidRPr="00063385" w:rsidRDefault="000F5E89" w:rsidP="000F5E89">
      <w:pPr>
        <w:spacing w:line="360" w:lineRule="auto"/>
        <w:jc w:val="center"/>
      </w:pPr>
    </w:p>
    <w:p w:rsidR="000F5E89" w:rsidRPr="00063385" w:rsidRDefault="000F5E89" w:rsidP="000F5E89">
      <w:pPr>
        <w:spacing w:line="360" w:lineRule="auto"/>
        <w:jc w:val="center"/>
      </w:pPr>
    </w:p>
    <w:p w:rsidR="000F5E89" w:rsidRPr="00063385" w:rsidRDefault="000F5E89" w:rsidP="000F5E89">
      <w:pPr>
        <w:spacing w:line="360" w:lineRule="auto"/>
        <w:jc w:val="center"/>
      </w:pPr>
    </w:p>
    <w:p w:rsidR="000F5E89" w:rsidRPr="00063385" w:rsidRDefault="000F5E89" w:rsidP="000F5E89">
      <w:pPr>
        <w:spacing w:line="360" w:lineRule="auto"/>
        <w:jc w:val="center"/>
      </w:pPr>
    </w:p>
    <w:p w:rsidR="0073390C" w:rsidRDefault="0073390C">
      <w:pPr>
        <w:suppressAutoHyphens w:val="0"/>
      </w:pPr>
    </w:p>
    <w:p w:rsidR="0073390C" w:rsidRDefault="0073390C" w:rsidP="000F5E89">
      <w:pPr>
        <w:spacing w:line="360" w:lineRule="auto"/>
        <w:jc w:val="center"/>
        <w:sectPr w:rsidR="0073390C" w:rsidSect="0073390C">
          <w:pgSz w:w="11906" w:h="16838"/>
          <w:pgMar w:top="1134" w:right="567" w:bottom="1134" w:left="1134" w:header="0" w:footer="1134" w:gutter="0"/>
          <w:pgNumType w:start="7"/>
          <w:cols w:space="720"/>
          <w:formProt w:val="0"/>
          <w:titlePg/>
          <w:docGrid w:linePitch="360" w:charSpace="-6145"/>
        </w:sectPr>
      </w:pPr>
    </w:p>
    <w:p w:rsidR="000F5E89" w:rsidRPr="00063385" w:rsidRDefault="00960EA4" w:rsidP="000F5E89">
      <w:pPr>
        <w:spacing w:line="360" w:lineRule="auto"/>
        <w:jc w:val="center"/>
      </w:pPr>
      <w:r>
        <w:rPr>
          <w:noProof/>
        </w:rPr>
        <w:lastRenderedPageBreak/>
        <w:pict>
          <v:rect id="_x0000_s1026" style="position:absolute;left:0;text-align:left;margin-left:237.3pt;margin-top:12pt;width:21.75pt;height:17.65pt;z-index:251655680" stroked="f"/>
        </w:pict>
      </w:r>
      <w:r w:rsidR="000F5E89" w:rsidRPr="00063385">
        <w:t>РЕФЕРАТ</w:t>
      </w:r>
    </w:p>
    <w:p w:rsidR="000F5E89" w:rsidRPr="00063385" w:rsidRDefault="000F5E89" w:rsidP="000F5E89">
      <w:pPr>
        <w:spacing w:line="360" w:lineRule="auto"/>
        <w:ind w:firstLine="709"/>
        <w:jc w:val="both"/>
      </w:pPr>
      <w:r w:rsidRPr="00063385">
        <w:t>Отче</w:t>
      </w:r>
      <w:r w:rsidR="00225262">
        <w:rPr>
          <w:shd w:val="clear" w:color="auto" w:fill="FFFFFF"/>
        </w:rPr>
        <w:t>т 30</w:t>
      </w:r>
      <w:r w:rsidRPr="00063385">
        <w:rPr>
          <w:shd w:val="clear" w:color="auto" w:fill="FFFFFF"/>
        </w:rPr>
        <w:t xml:space="preserve"> страниц, 28 источников.</w:t>
      </w:r>
    </w:p>
    <w:p w:rsidR="000F5E89" w:rsidRPr="00063385" w:rsidRDefault="000F5E89" w:rsidP="000F5E89">
      <w:pPr>
        <w:spacing w:line="360" w:lineRule="auto"/>
        <w:jc w:val="both"/>
        <w:rPr>
          <w:shd w:val="clear" w:color="auto" w:fill="FFFFFF"/>
        </w:rPr>
      </w:pPr>
      <w:r w:rsidRPr="00063385">
        <w:rPr>
          <w:shd w:val="clear" w:color="auto" w:fill="FFFFFF"/>
        </w:rPr>
        <w:tab/>
      </w:r>
    </w:p>
    <w:p w:rsidR="000F5E89" w:rsidRPr="000E1F38" w:rsidRDefault="000F5E89" w:rsidP="000F5E89">
      <w:pPr>
        <w:spacing w:line="360" w:lineRule="auto"/>
        <w:ind w:firstLine="708"/>
        <w:jc w:val="both"/>
      </w:pPr>
      <w:r w:rsidRPr="000E1F38">
        <w:rPr>
          <w:shd w:val="clear" w:color="auto" w:fill="FFFFFF"/>
        </w:rPr>
        <w:t xml:space="preserve">ОТЧЕТ, </w:t>
      </w:r>
      <w:r w:rsidRPr="000E1F38">
        <w:t xml:space="preserve">НАУЧНО-ИССЛЕДОВАТЕЛЬСКАЯ РАБОТА, </w:t>
      </w:r>
      <w:r w:rsidR="005D4CB4" w:rsidRPr="000E1F38">
        <w:t>ИНДИВИДУАЛЬНОСТЬ</w:t>
      </w:r>
      <w:r w:rsidRPr="000E1F38">
        <w:t xml:space="preserve">, </w:t>
      </w:r>
      <w:r w:rsidR="00332C98" w:rsidRPr="000E1F38">
        <w:t xml:space="preserve">ЛИЧНОСТЬ, </w:t>
      </w:r>
      <w:r w:rsidR="005D4CB4" w:rsidRPr="000E1F38">
        <w:t>ТРАДИЦИОННОЕ ОБЩЕСТВО</w:t>
      </w:r>
      <w:r w:rsidRPr="000E1F38">
        <w:t xml:space="preserve">, </w:t>
      </w:r>
      <w:r w:rsidR="00332C98" w:rsidRPr="000E1F38">
        <w:t>ЦЕЛОСТНОСТЬ, ДУХОВНОСТЬ</w:t>
      </w:r>
      <w:r w:rsidRPr="000E1F38">
        <w:t>.</w:t>
      </w:r>
    </w:p>
    <w:p w:rsidR="00332C98" w:rsidRPr="0014602E" w:rsidRDefault="000F5E89" w:rsidP="00332C98">
      <w:pPr>
        <w:tabs>
          <w:tab w:val="left" w:pos="993"/>
        </w:tabs>
        <w:spacing w:line="360" w:lineRule="auto"/>
        <w:ind w:firstLine="709"/>
        <w:jc w:val="both"/>
      </w:pPr>
      <w:r w:rsidRPr="00063385">
        <w:rPr>
          <w:color w:val="000000"/>
        </w:rPr>
        <w:t xml:space="preserve">Объектом научно-исследовательского проекта </w:t>
      </w:r>
      <w:r w:rsidR="00332C98" w:rsidRPr="00E16F2A">
        <w:t xml:space="preserve">является </w:t>
      </w:r>
      <w:r w:rsidR="00884D36" w:rsidRPr="00E16F2A">
        <w:t>процесс</w:t>
      </w:r>
      <w:r w:rsidR="00332C98" w:rsidRPr="00E16F2A">
        <w:t xml:space="preserve"> формирования целостного, конкурентоспособного человека, готового к перестройке своего мышления, модернизации духовного сознания; обоснование творческой сущности человека; осмысление содержания творческого мышления, а также разработка основных механизмов решения этой сложной проблемы.</w:t>
      </w:r>
    </w:p>
    <w:p w:rsidR="00332C98" w:rsidRPr="0014602E" w:rsidRDefault="00332C98" w:rsidP="00332C98">
      <w:pPr>
        <w:spacing w:line="360" w:lineRule="auto"/>
        <w:ind w:firstLine="709"/>
        <w:jc w:val="both"/>
        <w:rPr>
          <w:b/>
        </w:rPr>
      </w:pPr>
      <w:r w:rsidRPr="00327838">
        <w:t>Цель проекта</w:t>
      </w:r>
      <w:r w:rsidR="00772D23">
        <w:t xml:space="preserve"> </w:t>
      </w:r>
      <w:r w:rsidRPr="0014602E">
        <w:t>заключается в разработке системного понятия целостного, творчески мыслящего, конкурентоспособного человека, отвечающего историческим вызовам динамично развивающегося мира, адекватно соответствующего требованиям современного развития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rsidR="000F5E89" w:rsidRPr="00063385" w:rsidRDefault="000F5E89" w:rsidP="00332C98">
      <w:pPr>
        <w:shd w:val="clear" w:color="auto" w:fill="FFFFFF"/>
        <w:spacing w:line="360" w:lineRule="auto"/>
        <w:ind w:firstLine="708"/>
        <w:jc w:val="both"/>
      </w:pPr>
      <w:r w:rsidRPr="00063385">
        <w:t>Методология: методологической основой исследования является системный</w:t>
      </w:r>
      <w:r w:rsidR="00772D23">
        <w:t xml:space="preserve"> </w:t>
      </w:r>
      <w:r w:rsidRPr="00063385">
        <w:t>подход, включающий принцип историзма, позволяющий изучать явление в его развитии, конкретно-исторической обусловленности; принцип объективности, который подразумевает всесторонний охват изучаемого явления с целью выявления его сущности; а также принцип контекстуальности, который наряду с традиционными научными принципами способствует созданию адекватного образа изучаемого явления. Подобный подход основан на необходимой связи универсальных методов научного познания с сравнительно-историческими и общенаучными методами научного познания, позволяющей всесторонне осветить объект исследования.</w:t>
      </w:r>
      <w:r w:rsidRPr="00063385">
        <w:rPr>
          <w:rStyle w:val="apple-converted-space"/>
          <w:rFonts w:eastAsia="Calibri"/>
        </w:rPr>
        <w:t> </w:t>
      </w:r>
    </w:p>
    <w:p w:rsidR="000F5E89" w:rsidRPr="00063385" w:rsidRDefault="000F5E89" w:rsidP="000F5E89">
      <w:pPr>
        <w:spacing w:line="360" w:lineRule="auto"/>
        <w:ind w:firstLine="709"/>
        <w:jc w:val="both"/>
      </w:pPr>
      <w:r w:rsidRPr="00063385">
        <w:t xml:space="preserve">Для решения задач, поставленных в проекте, авторский коллектив системно использует универсальный философский метод восхождения от абстрактного к конкретному, исторического и логического, принцип целостного рассмотрения. </w:t>
      </w:r>
    </w:p>
    <w:p w:rsidR="00884D36" w:rsidRDefault="00D44CCC" w:rsidP="008871C4">
      <w:pPr>
        <w:spacing w:line="360" w:lineRule="auto"/>
        <w:ind w:firstLine="709"/>
        <w:jc w:val="both"/>
        <w:rPr>
          <w:color w:val="000000"/>
        </w:rPr>
      </w:pPr>
      <w:r>
        <w:rPr>
          <w:color w:val="000000"/>
        </w:rPr>
        <w:t>Результатами работы научно-исследовательского проекта</w:t>
      </w:r>
      <w:r w:rsidR="008871C4" w:rsidRPr="00D8454C">
        <w:rPr>
          <w:color w:val="000000"/>
        </w:rPr>
        <w:t xml:space="preserve"> яв</w:t>
      </w:r>
      <w:r>
        <w:rPr>
          <w:color w:val="000000"/>
        </w:rPr>
        <w:t>ляются</w:t>
      </w:r>
      <w:r w:rsidR="008871C4" w:rsidRPr="00D8454C">
        <w:rPr>
          <w:color w:val="000000"/>
        </w:rPr>
        <w:t xml:space="preserve"> следующ</w:t>
      </w:r>
      <w:r w:rsidR="008871C4">
        <w:rPr>
          <w:color w:val="000000"/>
        </w:rPr>
        <w:t>и</w:t>
      </w:r>
      <w:r w:rsidR="008871C4" w:rsidRPr="00D8454C">
        <w:rPr>
          <w:color w:val="000000"/>
        </w:rPr>
        <w:t>е</w:t>
      </w:r>
      <w:r w:rsidR="008871C4">
        <w:rPr>
          <w:color w:val="000000"/>
        </w:rPr>
        <w:t xml:space="preserve"> положения</w:t>
      </w:r>
      <w:r w:rsidR="008871C4" w:rsidRPr="00D8454C">
        <w:rPr>
          <w:color w:val="000000"/>
        </w:rPr>
        <w:t xml:space="preserve">: </w:t>
      </w:r>
    </w:p>
    <w:p w:rsidR="0073390C" w:rsidRDefault="008871C4" w:rsidP="008871C4">
      <w:pPr>
        <w:spacing w:line="360" w:lineRule="auto"/>
        <w:ind w:firstLine="709"/>
        <w:jc w:val="both"/>
        <w:sectPr w:rsidR="0073390C" w:rsidSect="0073390C">
          <w:pgSz w:w="11906" w:h="16838"/>
          <w:pgMar w:top="1134" w:right="567" w:bottom="1134" w:left="1134" w:header="0" w:footer="1134" w:gutter="0"/>
          <w:pgNumType w:start="7"/>
          <w:cols w:space="720"/>
          <w:formProt w:val="0"/>
          <w:titlePg/>
          <w:docGrid w:linePitch="360" w:charSpace="-6145"/>
        </w:sectPr>
      </w:pPr>
      <w:r w:rsidRPr="00D8454C">
        <w:rPr>
          <w:color w:val="000000"/>
        </w:rPr>
        <w:t xml:space="preserve">в связи с </w:t>
      </w:r>
      <w:r w:rsidRPr="00D8454C">
        <w:t>Четвертой промышленной революцией, характеризующейся колоссальным техническим прогрессом, прежде всего, существенным развитием робототехники, искусственного интеллекта, киберфизических систем, инновационных технологий, когда многие функции, считавшиеся прежде неотъемлемыми человеческими атрибутами и качествами, передаются роботам происходят серьез</w:t>
      </w:r>
      <w:r w:rsidR="00884D36">
        <w:t>ные</w:t>
      </w:r>
      <w:r w:rsidRPr="00D8454C">
        <w:t xml:space="preserve"> изменения</w:t>
      </w:r>
      <w:r>
        <w:t xml:space="preserve"> в понимании человека, его мышления и нравственности</w:t>
      </w:r>
      <w:r w:rsidRPr="00D8454C">
        <w:t>. Вообще, история человечества есть история передачи многих человеческих функций машине. Но</w:t>
      </w:r>
    </w:p>
    <w:p w:rsidR="008871C4" w:rsidRPr="00D8454C" w:rsidRDefault="008871C4" w:rsidP="008871C4">
      <w:pPr>
        <w:spacing w:line="360" w:lineRule="auto"/>
        <w:ind w:firstLine="709"/>
        <w:jc w:val="both"/>
      </w:pPr>
      <w:r w:rsidRPr="00D8454C">
        <w:lastRenderedPageBreak/>
        <w:t xml:space="preserve"> сегодня </w:t>
      </w:r>
      <w:r w:rsidRPr="00D8454C">
        <w:rPr>
          <w:shd w:val="clear" w:color="auto" w:fill="FFFFFF"/>
        </w:rPr>
        <w:t>‒</w:t>
      </w:r>
      <w:r w:rsidRPr="00D8454C">
        <w:t xml:space="preserve"> это качественно новый процесс, поскольку машине передается не просто тяжелая физическая, монотонная,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Отсюда возникает вопрос: </w:t>
      </w:r>
      <w:r>
        <w:t>к</w:t>
      </w:r>
      <w:r w:rsidRPr="00D8454C">
        <w:t xml:space="preserve">акие функции и качества являются истинно человеческими, раскрывающими его человеческое содержание? </w:t>
      </w:r>
    </w:p>
    <w:p w:rsidR="008871C4" w:rsidRPr="00D8454C" w:rsidRDefault="008871C4" w:rsidP="008871C4">
      <w:pPr>
        <w:spacing w:line="360" w:lineRule="auto"/>
        <w:ind w:firstLine="709"/>
        <w:jc w:val="both"/>
      </w:pPr>
      <w:r>
        <w:t>С</w:t>
      </w:r>
      <w:r w:rsidRPr="00D8454C">
        <w:t xml:space="preserve">егодня сама жизнь ставит задачу формирования и воспитания целостной, творчески мыслящей личности, способной ответить на новые вызовы и запросы времени. Следует отметить, что наиболее передовые в технологическом отношении страны к этому процессу уже приступили, потому, для того чтобы быть на уровне развитых государств, не остаться на обочине истории, необходимо отказываться от отживших стереотипов и установок и стать открытыми новому: логика современной жизни требует изменения человека, его мышления, модернизации его духовной культуры. </w:t>
      </w:r>
    </w:p>
    <w:p w:rsidR="008871C4" w:rsidRPr="00D8454C" w:rsidRDefault="008871C4" w:rsidP="008871C4">
      <w:pPr>
        <w:spacing w:line="360" w:lineRule="auto"/>
        <w:ind w:firstLine="709"/>
        <w:jc w:val="both"/>
      </w:pPr>
      <w:r w:rsidRPr="00D8454C">
        <w:t xml:space="preserve"> Однако </w:t>
      </w:r>
      <w:r>
        <w:t xml:space="preserve">человеческое </w:t>
      </w:r>
      <w:r w:rsidRPr="00D8454C">
        <w:t xml:space="preserve">мышление есть развивающееся понятие, в своем историческом развитии, развитии философии и науки оно проходило разные этапы. Современного мышление </w:t>
      </w:r>
      <w:r w:rsidRPr="00D8454C">
        <w:rPr>
          <w:shd w:val="clear" w:color="auto" w:fill="FFFFFF"/>
        </w:rPr>
        <w:t xml:space="preserve">‒ </w:t>
      </w:r>
      <w:r w:rsidRPr="00D8454C">
        <w:t xml:space="preserve">это не просто правильное, непротиворечивое рассуждение, как оно понималось в античности и средние века, не просто дедукционное заключение или индукционное обобщение, как полагали в Новое время </w:t>
      </w:r>
      <w:r w:rsidRPr="00D8454C">
        <w:rPr>
          <w:shd w:val="clear" w:color="auto" w:fill="FFFFFF"/>
        </w:rPr>
        <w:t>‒</w:t>
      </w:r>
      <w:r w:rsidRPr="00D8454C">
        <w:t xml:space="preserve"> все эти формы рассудочной деятельности могут быть переданы машине; современное мышление </w:t>
      </w:r>
      <w:r w:rsidRPr="00D8454C">
        <w:rPr>
          <w:shd w:val="clear" w:color="auto" w:fill="FFFFFF"/>
        </w:rPr>
        <w:t>‒</w:t>
      </w:r>
      <w:r w:rsidRPr="00D8454C">
        <w:t xml:space="preserve"> мышление творческое, </w:t>
      </w:r>
      <w:r w:rsidRPr="00D8454C">
        <w:rPr>
          <w:bCs/>
        </w:rPr>
        <w:t xml:space="preserve">схватывающее диалектическое сочетание всеобщего и единичного, случайного и необходимого, абстрактного и конкретного, </w:t>
      </w:r>
      <w:r w:rsidRPr="00D8454C">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rsidR="008871C4" w:rsidRPr="00D8454C" w:rsidRDefault="008871C4" w:rsidP="008871C4">
      <w:pPr>
        <w:spacing w:line="360" w:lineRule="auto"/>
        <w:ind w:firstLine="709"/>
        <w:jc w:val="both"/>
      </w:pPr>
      <w:r w:rsidRPr="00D8454C">
        <w:t xml:space="preserve">Мышление есть не просто функция мозга, оно </w:t>
      </w:r>
      <w:r w:rsidRPr="00D8454C">
        <w:rPr>
          <w:shd w:val="clear" w:color="auto" w:fill="FFFFFF"/>
        </w:rPr>
        <w:t xml:space="preserve">‒ </w:t>
      </w:r>
      <w:r w:rsidRPr="00D8454C">
        <w:t>функция и форма всей человеческой деятельности, всей человеческой культуры. Если машина всегда логична, действует внутри достигнутого,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наиболее продвинутой части современного естествознания. </w:t>
      </w:r>
    </w:p>
    <w:p w:rsidR="0073390C" w:rsidRDefault="008871C4" w:rsidP="008871C4">
      <w:pPr>
        <w:spacing w:line="360" w:lineRule="auto"/>
        <w:ind w:firstLine="709"/>
        <w:jc w:val="both"/>
        <w:sectPr w:rsidR="0073390C" w:rsidSect="0073390C">
          <w:pgSz w:w="11906" w:h="16838"/>
          <w:pgMar w:top="1134" w:right="567" w:bottom="1134" w:left="1134" w:header="0" w:footer="1134" w:gutter="0"/>
          <w:pgNumType w:start="7"/>
          <w:cols w:space="720"/>
          <w:formProt w:val="0"/>
          <w:titlePg/>
          <w:docGrid w:linePitch="360" w:charSpace="-6145"/>
        </w:sectPr>
      </w:pPr>
      <w:r w:rsidRPr="0014602E">
        <w:t xml:space="preserve">Наряду с творческим </w:t>
      </w:r>
      <w:r>
        <w:t>мышлени</w:t>
      </w:r>
      <w:r w:rsidRPr="0014602E">
        <w:t xml:space="preserve">ем важнейшим принципом человека является его духовность, нравственные ценности. Современное понимание нравственности принципиально отличается от прежних форм, оно внутренне связано с человеческой свободой. Нравственным </w:t>
      </w:r>
    </w:p>
    <w:p w:rsidR="008871C4" w:rsidRPr="0014602E" w:rsidRDefault="008871C4" w:rsidP="008871C4">
      <w:pPr>
        <w:spacing w:line="360" w:lineRule="auto"/>
        <w:ind w:firstLine="709"/>
        <w:jc w:val="both"/>
      </w:pPr>
      <w:r w:rsidRPr="0014602E">
        <w:lastRenderedPageBreak/>
        <w:t xml:space="preserve">отныне является все то, что способствует творческому развитию человека, его самодостаточности, субъектности, то есть то, что содействует прогрессу в развитии человека. </w:t>
      </w:r>
    </w:p>
    <w:p w:rsidR="000F5E89" w:rsidRPr="00063385" w:rsidRDefault="000F5E89" w:rsidP="000F5E89">
      <w:pPr>
        <w:spacing w:line="360" w:lineRule="auto"/>
        <w:ind w:firstLine="709"/>
        <w:jc w:val="both"/>
      </w:pPr>
      <w:r w:rsidRPr="00063385">
        <w:rPr>
          <w:bCs/>
        </w:rPr>
        <w:t>Степень внедрения</w:t>
      </w:r>
      <w:r w:rsidRPr="00063385">
        <w:t xml:space="preserve"> – результаты научно-исследовательского проекта </w:t>
      </w:r>
      <w:r w:rsidR="00374C55">
        <w:t xml:space="preserve">за 2018 год </w:t>
      </w:r>
      <w:r w:rsidRPr="00063385">
        <w:t xml:space="preserve">нашли отражение в научных публикациях (журнальных статьях), докладах на научных конференциях международного и республиканского уровней, </w:t>
      </w:r>
      <w:r w:rsidR="00374C55">
        <w:t>внедряются</w:t>
      </w:r>
      <w:r w:rsidRPr="00063385">
        <w:t xml:space="preserve"> в учебные курсы по философии, истории философии, социальной философии, истории зарубежной и отечественной общественной мысли.</w:t>
      </w:r>
    </w:p>
    <w:p w:rsidR="00043C08" w:rsidRPr="0014602E" w:rsidRDefault="000F5E89" w:rsidP="00043C08">
      <w:pPr>
        <w:spacing w:line="360" w:lineRule="auto"/>
        <w:ind w:firstLine="709"/>
        <w:jc w:val="both"/>
      </w:pPr>
      <w:r w:rsidRPr="00063385">
        <w:rPr>
          <w:rStyle w:val="FontStyle174"/>
          <w:rFonts w:ascii="Times New Roman" w:hAnsi="Times New Roman" w:cs="Times New Roman"/>
          <w:sz w:val="24"/>
          <w:szCs w:val="24"/>
        </w:rPr>
        <w:t xml:space="preserve">Эффективность и практическая значимость данного проекта </w:t>
      </w:r>
      <w:r w:rsidR="00043C08" w:rsidRPr="0014602E">
        <w:t xml:space="preserve">исходит из тех вызовов, которые становятся актуальными в современном динамически развивающемся мире. Поскольку мир технологически развивается, постольку в Казахстане сегодня нужен творчески мыслящий, духовно развитый, конкурентоспособный человек – человек творчески мыслящий, умеющий ценить время, обладающий глубокими профессиональными знаниями и навыками, отличающийся здоровым прагматизмом, культурно открытый, активный, совестливый, ответственный. Этот человек не «манкурт», он – патриот, чувствующий и любящий свою землю. Все эти качества и атрибуты, вместе взятые, дают нам новое системное понятие целостный, конкурентоспособный человек. </w:t>
      </w:r>
    </w:p>
    <w:p w:rsidR="00043C08" w:rsidRPr="0014602E" w:rsidRDefault="00043C08" w:rsidP="00043C08">
      <w:pPr>
        <w:spacing w:line="360" w:lineRule="auto"/>
        <w:ind w:firstLine="709"/>
        <w:jc w:val="both"/>
      </w:pPr>
      <w:r w:rsidRPr="0014602E">
        <w:t xml:space="preserve">Отсюда встает задача создания, разработки теоретической концепции формирования, развития целостного, творческого, конкурентоспособного человека и модернизации его духовных, нравственных ценностей. Проблема ставится синтетически – для успешного развития государства сегодня недостаточно простого заимствования техники, новых технологий, как это происходило раньше, подобный образ жизни на современном этапе ведет к заведомому отставанию. Современное успешное, устойчивое развитие напрямую связано с развитием самого человека, его сознания, его человеческих качеств. </w:t>
      </w:r>
    </w:p>
    <w:p w:rsidR="000F5E89" w:rsidRPr="00063385" w:rsidRDefault="00960EA4" w:rsidP="00043C08">
      <w:pPr>
        <w:shd w:val="clear" w:color="auto" w:fill="FFFFFF"/>
        <w:spacing w:line="360" w:lineRule="auto"/>
        <w:ind w:firstLine="709"/>
        <w:jc w:val="both"/>
      </w:pPr>
      <w:r>
        <w:rPr>
          <w:noProof/>
        </w:rPr>
        <w:pict>
          <v:rect id="_x0000_s1029" style="position:absolute;left:0;text-align:left;margin-left:244.65pt;margin-top:313.25pt;width:33pt;height:33pt;z-index:251658752" stroked="f"/>
        </w:pict>
      </w:r>
      <w:r w:rsidR="000F5E89" w:rsidRPr="00063385">
        <w:t>Сроки исполнения проекта: 201</w:t>
      </w:r>
      <w:r w:rsidR="00043C08">
        <w:t>8</w:t>
      </w:r>
      <w:r w:rsidR="000F5E89" w:rsidRPr="00063385">
        <w:t xml:space="preserve"> – 20</w:t>
      </w:r>
      <w:r w:rsidR="00043C08">
        <w:t xml:space="preserve">20 </w:t>
      </w:r>
      <w:r w:rsidR="000F5E89" w:rsidRPr="00063385">
        <w:t>гг.</w:t>
      </w:r>
      <w:r w:rsidR="000F5E89" w:rsidRPr="00063385">
        <w:br w:type="page"/>
      </w:r>
    </w:p>
    <w:sdt>
      <w:sdtPr>
        <w:rPr>
          <w:rFonts w:ascii="Times New Roman" w:hAnsi="Times New Roman"/>
          <w:b w:val="0"/>
          <w:bCs w:val="0"/>
          <w:kern w:val="0"/>
          <w:sz w:val="24"/>
          <w:szCs w:val="24"/>
          <w:lang w:val="ru-RU" w:eastAsia="ru-RU" w:bidi="ar-SA"/>
        </w:rPr>
        <w:id w:val="8863619"/>
        <w:docPartObj>
          <w:docPartGallery w:val="Table of Contents"/>
          <w:docPartUnique/>
        </w:docPartObj>
      </w:sdtPr>
      <w:sdtEndPr/>
      <w:sdtContent>
        <w:p w:rsidR="00721F82" w:rsidRDefault="00721F82" w:rsidP="008871C4">
          <w:pPr>
            <w:pStyle w:val="af2"/>
            <w:ind w:left="284"/>
            <w:jc w:val="center"/>
            <w:rPr>
              <w:bCs w:val="0"/>
              <w:kern w:val="0"/>
              <w:szCs w:val="24"/>
              <w:lang w:val="ru-RU" w:eastAsia="ru-RU" w:bidi="ar-SA"/>
            </w:rPr>
          </w:pPr>
        </w:p>
        <w:p w:rsidR="000F5E89" w:rsidRPr="000E1F38" w:rsidRDefault="000F5E89" w:rsidP="008871C4">
          <w:pPr>
            <w:pStyle w:val="af2"/>
            <w:ind w:left="284"/>
            <w:jc w:val="center"/>
            <w:rPr>
              <w:b w:val="0"/>
              <w:bCs w:val="0"/>
              <w:kern w:val="0"/>
              <w:szCs w:val="24"/>
              <w:lang w:val="ru-RU" w:eastAsia="ru-RU" w:bidi="ar-SA"/>
            </w:rPr>
          </w:pPr>
          <w:r w:rsidRPr="000E1F38">
            <w:rPr>
              <w:rFonts w:ascii="Times New Roman" w:hAnsi="Times New Roman"/>
              <w:b w:val="0"/>
              <w:sz w:val="24"/>
              <w:szCs w:val="24"/>
              <w:lang w:val="ru-RU"/>
            </w:rPr>
            <w:t>СОДЕРЖАНИЕ</w:t>
          </w:r>
        </w:p>
        <w:p w:rsidR="00273972" w:rsidRDefault="00273972" w:rsidP="00273972">
          <w:pPr>
            <w:rPr>
              <w:lang w:eastAsia="en-US" w:bidi="en-US"/>
            </w:rPr>
          </w:pPr>
        </w:p>
        <w:p w:rsidR="00273972" w:rsidRPr="00273972" w:rsidRDefault="00273972" w:rsidP="00273972">
          <w:pPr>
            <w:rPr>
              <w:lang w:eastAsia="en-US" w:bidi="en-US"/>
            </w:rPr>
          </w:pPr>
        </w:p>
        <w:p w:rsidR="000F5E89" w:rsidRPr="00063385" w:rsidRDefault="000F5E89" w:rsidP="000F5E89">
          <w:pPr>
            <w:rPr>
              <w:lang w:eastAsia="en-US" w:bidi="en-US"/>
            </w:rPr>
          </w:pPr>
        </w:p>
        <w:p w:rsidR="00433FB8" w:rsidRDefault="00F80B8E" w:rsidP="009C7392">
          <w:pPr>
            <w:pStyle w:val="12"/>
            <w:rPr>
              <w:rFonts w:asciiTheme="minorHAnsi" w:eastAsiaTheme="minorEastAsia" w:hAnsiTheme="minorHAnsi" w:cstheme="minorBidi"/>
              <w:noProof/>
              <w:color w:val="auto"/>
              <w:sz w:val="22"/>
              <w:szCs w:val="22"/>
            </w:rPr>
          </w:pPr>
          <w:r w:rsidRPr="00063385">
            <w:fldChar w:fldCharType="begin"/>
          </w:r>
          <w:r w:rsidR="000F5E89" w:rsidRPr="00063385">
            <w:instrText xml:space="preserve"> TOC \o "1-3" \h \z \u </w:instrText>
          </w:r>
          <w:r w:rsidRPr="00063385">
            <w:fldChar w:fldCharType="separate"/>
          </w:r>
          <w:hyperlink w:anchor="_Toc528576314" w:history="1">
            <w:r w:rsidR="00433FB8" w:rsidRPr="0043607D">
              <w:rPr>
                <w:rStyle w:val="afa"/>
                <w:noProof/>
              </w:rPr>
              <w:t>ВВЕДЕНИЕ</w:t>
            </w:r>
            <w:r w:rsidR="00433FB8">
              <w:rPr>
                <w:noProof/>
                <w:webHidden/>
              </w:rPr>
              <w:tab/>
            </w:r>
            <w:r w:rsidR="00433FB8">
              <w:rPr>
                <w:noProof/>
                <w:webHidden/>
              </w:rPr>
              <w:fldChar w:fldCharType="begin"/>
            </w:r>
            <w:r w:rsidR="00433FB8">
              <w:rPr>
                <w:noProof/>
                <w:webHidden/>
              </w:rPr>
              <w:instrText xml:space="preserve"> PAGEREF _Toc528576314 \h </w:instrText>
            </w:r>
            <w:r w:rsidR="00433FB8">
              <w:rPr>
                <w:noProof/>
                <w:webHidden/>
              </w:rPr>
            </w:r>
            <w:r w:rsidR="00433FB8">
              <w:rPr>
                <w:noProof/>
                <w:webHidden/>
              </w:rPr>
              <w:fldChar w:fldCharType="separate"/>
            </w:r>
            <w:r w:rsidR="00433FB8">
              <w:rPr>
                <w:noProof/>
                <w:webHidden/>
              </w:rPr>
              <w:t>8</w:t>
            </w:r>
            <w:r w:rsidR="00433FB8">
              <w:rPr>
                <w:noProof/>
                <w:webHidden/>
              </w:rPr>
              <w:fldChar w:fldCharType="end"/>
            </w:r>
          </w:hyperlink>
        </w:p>
        <w:p w:rsidR="00433FB8" w:rsidRDefault="00960EA4" w:rsidP="009C7392">
          <w:pPr>
            <w:pStyle w:val="12"/>
            <w:rPr>
              <w:rFonts w:asciiTheme="minorHAnsi" w:eastAsiaTheme="minorEastAsia" w:hAnsiTheme="minorHAnsi" w:cstheme="minorBidi"/>
              <w:noProof/>
              <w:color w:val="auto"/>
              <w:sz w:val="22"/>
              <w:szCs w:val="22"/>
            </w:rPr>
          </w:pPr>
          <w:hyperlink w:anchor="_Toc528576315" w:history="1">
            <w:r w:rsidR="00433FB8" w:rsidRPr="0043607D">
              <w:rPr>
                <w:rStyle w:val="afa"/>
                <w:noProof/>
              </w:rPr>
              <w:t>1 ИСТОРИЧЕСКАЯ ПОСТАНОВКА ВОПРОСА</w:t>
            </w:r>
            <w:r w:rsidR="00433FB8">
              <w:rPr>
                <w:noProof/>
                <w:webHidden/>
              </w:rPr>
              <w:tab/>
            </w:r>
            <w:r w:rsidR="00433FB8">
              <w:rPr>
                <w:noProof/>
                <w:webHidden/>
              </w:rPr>
              <w:fldChar w:fldCharType="begin"/>
            </w:r>
            <w:r w:rsidR="00433FB8">
              <w:rPr>
                <w:noProof/>
                <w:webHidden/>
              </w:rPr>
              <w:instrText xml:space="preserve"> PAGEREF _Toc528576315 \h </w:instrText>
            </w:r>
            <w:r w:rsidR="00433FB8">
              <w:rPr>
                <w:noProof/>
                <w:webHidden/>
              </w:rPr>
            </w:r>
            <w:r w:rsidR="00433FB8">
              <w:rPr>
                <w:noProof/>
                <w:webHidden/>
              </w:rPr>
              <w:fldChar w:fldCharType="separate"/>
            </w:r>
            <w:r w:rsidR="00433FB8">
              <w:rPr>
                <w:noProof/>
                <w:webHidden/>
              </w:rPr>
              <w:t>14</w:t>
            </w:r>
            <w:r w:rsidR="00433FB8">
              <w:rPr>
                <w:noProof/>
                <w:webHidden/>
              </w:rPr>
              <w:fldChar w:fldCharType="end"/>
            </w:r>
          </w:hyperlink>
        </w:p>
        <w:p w:rsidR="00433FB8" w:rsidRDefault="00960EA4" w:rsidP="009C7392">
          <w:pPr>
            <w:pStyle w:val="23"/>
            <w:tabs>
              <w:tab w:val="left" w:pos="880"/>
            </w:tabs>
            <w:spacing w:line="360" w:lineRule="auto"/>
            <w:rPr>
              <w:rFonts w:asciiTheme="minorHAnsi" w:eastAsiaTheme="minorEastAsia" w:hAnsiTheme="minorHAnsi" w:cstheme="minorBidi"/>
              <w:noProof/>
              <w:color w:val="auto"/>
              <w:sz w:val="22"/>
              <w:szCs w:val="22"/>
            </w:rPr>
          </w:pPr>
          <w:hyperlink w:anchor="_Toc528576316" w:history="1">
            <w:r w:rsidR="00433FB8" w:rsidRPr="0043607D">
              <w:rPr>
                <w:rStyle w:val="afa"/>
                <w:noProof/>
              </w:rPr>
              <w:t>1.1</w:t>
            </w:r>
            <w:r w:rsidR="00433FB8">
              <w:rPr>
                <w:rStyle w:val="afa"/>
                <w:noProof/>
              </w:rPr>
              <w:t xml:space="preserve">  </w:t>
            </w:r>
            <w:r w:rsidR="00433FB8" w:rsidRPr="0043607D">
              <w:rPr>
                <w:rStyle w:val="afa"/>
                <w:noProof/>
              </w:rPr>
              <w:t>Господство целого в условиях неразвитой индивидуальности</w:t>
            </w:r>
            <w:r w:rsidR="00433FB8">
              <w:rPr>
                <w:noProof/>
                <w:webHidden/>
              </w:rPr>
              <w:tab/>
            </w:r>
            <w:r w:rsidR="00433FB8">
              <w:rPr>
                <w:noProof/>
                <w:webHidden/>
              </w:rPr>
              <w:fldChar w:fldCharType="begin"/>
            </w:r>
            <w:r w:rsidR="00433FB8">
              <w:rPr>
                <w:noProof/>
                <w:webHidden/>
              </w:rPr>
              <w:instrText xml:space="preserve"> PAGEREF _Toc528576316 \h </w:instrText>
            </w:r>
            <w:r w:rsidR="00433FB8">
              <w:rPr>
                <w:noProof/>
                <w:webHidden/>
              </w:rPr>
            </w:r>
            <w:r w:rsidR="00433FB8">
              <w:rPr>
                <w:noProof/>
                <w:webHidden/>
              </w:rPr>
              <w:fldChar w:fldCharType="separate"/>
            </w:r>
            <w:r w:rsidR="00433FB8">
              <w:rPr>
                <w:noProof/>
                <w:webHidden/>
              </w:rPr>
              <w:t>14</w:t>
            </w:r>
            <w:r w:rsidR="00433FB8">
              <w:rPr>
                <w:noProof/>
                <w:webHidden/>
              </w:rPr>
              <w:fldChar w:fldCharType="end"/>
            </w:r>
          </w:hyperlink>
        </w:p>
        <w:p w:rsidR="00433FB8" w:rsidRDefault="00960EA4" w:rsidP="009C7392">
          <w:pPr>
            <w:pStyle w:val="23"/>
            <w:spacing w:line="360" w:lineRule="auto"/>
            <w:rPr>
              <w:rFonts w:asciiTheme="minorHAnsi" w:eastAsiaTheme="minorEastAsia" w:hAnsiTheme="minorHAnsi" w:cstheme="minorBidi"/>
              <w:noProof/>
              <w:color w:val="auto"/>
              <w:sz w:val="22"/>
              <w:szCs w:val="22"/>
            </w:rPr>
          </w:pPr>
          <w:hyperlink w:anchor="_Toc528576317" w:history="1">
            <w:r w:rsidR="00433FB8" w:rsidRPr="0043607D">
              <w:rPr>
                <w:rStyle w:val="afa"/>
                <w:noProof/>
              </w:rPr>
              <w:t xml:space="preserve">1.2 </w:t>
            </w:r>
            <w:r w:rsidR="00433FB8">
              <w:rPr>
                <w:rStyle w:val="afa"/>
                <w:noProof/>
              </w:rPr>
              <w:t xml:space="preserve"> </w:t>
            </w:r>
            <w:r w:rsidR="00433FB8" w:rsidRPr="0043607D">
              <w:rPr>
                <w:rStyle w:val="afa"/>
                <w:noProof/>
              </w:rPr>
              <w:t>Полис как целое формирование неповторимой индивидуальности</w:t>
            </w:r>
            <w:r w:rsidR="00433FB8">
              <w:rPr>
                <w:noProof/>
                <w:webHidden/>
              </w:rPr>
              <w:tab/>
            </w:r>
            <w:r w:rsidR="00433FB8">
              <w:rPr>
                <w:noProof/>
                <w:webHidden/>
              </w:rPr>
              <w:fldChar w:fldCharType="begin"/>
            </w:r>
            <w:r w:rsidR="00433FB8">
              <w:rPr>
                <w:noProof/>
                <w:webHidden/>
              </w:rPr>
              <w:instrText xml:space="preserve"> PAGEREF _Toc528576317 \h </w:instrText>
            </w:r>
            <w:r w:rsidR="00433FB8">
              <w:rPr>
                <w:noProof/>
                <w:webHidden/>
              </w:rPr>
            </w:r>
            <w:r w:rsidR="00433FB8">
              <w:rPr>
                <w:noProof/>
                <w:webHidden/>
              </w:rPr>
              <w:fldChar w:fldCharType="separate"/>
            </w:r>
            <w:r w:rsidR="00433FB8">
              <w:rPr>
                <w:noProof/>
                <w:webHidden/>
              </w:rPr>
              <w:t>20</w:t>
            </w:r>
            <w:r w:rsidR="00433FB8">
              <w:rPr>
                <w:noProof/>
                <w:webHidden/>
              </w:rPr>
              <w:fldChar w:fldCharType="end"/>
            </w:r>
          </w:hyperlink>
        </w:p>
        <w:p w:rsidR="00433FB8" w:rsidRDefault="00960EA4" w:rsidP="009C7392">
          <w:pPr>
            <w:pStyle w:val="23"/>
            <w:tabs>
              <w:tab w:val="left" w:pos="880"/>
            </w:tabs>
            <w:spacing w:line="360" w:lineRule="auto"/>
            <w:rPr>
              <w:rFonts w:asciiTheme="minorHAnsi" w:eastAsiaTheme="minorEastAsia" w:hAnsiTheme="minorHAnsi" w:cstheme="minorBidi"/>
              <w:noProof/>
              <w:color w:val="auto"/>
              <w:sz w:val="22"/>
              <w:szCs w:val="22"/>
            </w:rPr>
          </w:pPr>
          <w:hyperlink w:anchor="_Toc528576318" w:history="1">
            <w:r w:rsidR="00433FB8" w:rsidRPr="0043607D">
              <w:rPr>
                <w:rStyle w:val="afa"/>
                <w:noProof/>
              </w:rPr>
              <w:t>1.3</w:t>
            </w:r>
            <w:r w:rsidR="00433FB8">
              <w:rPr>
                <w:rStyle w:val="afa"/>
                <w:noProof/>
              </w:rPr>
              <w:t xml:space="preserve">  </w:t>
            </w:r>
            <w:r w:rsidR="00433FB8" w:rsidRPr="0043607D">
              <w:rPr>
                <w:rStyle w:val="afa"/>
                <w:noProof/>
              </w:rPr>
              <w:t>Традиционное казахское общество и индивид</w:t>
            </w:r>
            <w:r w:rsidR="00433FB8">
              <w:rPr>
                <w:noProof/>
                <w:webHidden/>
              </w:rPr>
              <w:tab/>
            </w:r>
            <w:r w:rsidR="00433FB8">
              <w:rPr>
                <w:noProof/>
                <w:webHidden/>
              </w:rPr>
              <w:fldChar w:fldCharType="begin"/>
            </w:r>
            <w:r w:rsidR="00433FB8">
              <w:rPr>
                <w:noProof/>
                <w:webHidden/>
              </w:rPr>
              <w:instrText xml:space="preserve"> PAGEREF _Toc528576318 \h </w:instrText>
            </w:r>
            <w:r w:rsidR="00433FB8">
              <w:rPr>
                <w:noProof/>
                <w:webHidden/>
              </w:rPr>
            </w:r>
            <w:r w:rsidR="00433FB8">
              <w:rPr>
                <w:noProof/>
                <w:webHidden/>
              </w:rPr>
              <w:fldChar w:fldCharType="separate"/>
            </w:r>
            <w:r w:rsidR="00433FB8">
              <w:rPr>
                <w:noProof/>
                <w:webHidden/>
              </w:rPr>
              <w:t>26</w:t>
            </w:r>
            <w:r w:rsidR="00433FB8">
              <w:rPr>
                <w:noProof/>
                <w:webHidden/>
              </w:rPr>
              <w:fldChar w:fldCharType="end"/>
            </w:r>
          </w:hyperlink>
        </w:p>
        <w:p w:rsidR="00433FB8" w:rsidRDefault="00960EA4">
          <w:pPr>
            <w:pStyle w:val="12"/>
            <w:rPr>
              <w:rFonts w:asciiTheme="minorHAnsi" w:eastAsiaTheme="minorEastAsia" w:hAnsiTheme="minorHAnsi" w:cstheme="minorBidi"/>
              <w:noProof/>
              <w:color w:val="auto"/>
              <w:sz w:val="22"/>
              <w:szCs w:val="22"/>
            </w:rPr>
          </w:pPr>
          <w:hyperlink w:anchor="_Toc528576319" w:history="1">
            <w:r w:rsidR="00433FB8" w:rsidRPr="0043607D">
              <w:rPr>
                <w:rStyle w:val="afa"/>
                <w:noProof/>
              </w:rPr>
              <w:t>ЗАКЛЮЧЕНИЕ</w:t>
            </w:r>
            <w:r w:rsidR="00433FB8">
              <w:rPr>
                <w:noProof/>
                <w:webHidden/>
              </w:rPr>
              <w:tab/>
            </w:r>
            <w:r w:rsidR="00433FB8">
              <w:rPr>
                <w:noProof/>
                <w:webHidden/>
              </w:rPr>
              <w:fldChar w:fldCharType="begin"/>
            </w:r>
            <w:r w:rsidR="00433FB8">
              <w:rPr>
                <w:noProof/>
                <w:webHidden/>
              </w:rPr>
              <w:instrText xml:space="preserve"> PAGEREF _Toc528576319 \h </w:instrText>
            </w:r>
            <w:r w:rsidR="00433FB8">
              <w:rPr>
                <w:noProof/>
                <w:webHidden/>
              </w:rPr>
            </w:r>
            <w:r w:rsidR="00433FB8">
              <w:rPr>
                <w:noProof/>
                <w:webHidden/>
              </w:rPr>
              <w:fldChar w:fldCharType="separate"/>
            </w:r>
            <w:r w:rsidR="00433FB8">
              <w:rPr>
                <w:noProof/>
                <w:webHidden/>
              </w:rPr>
              <w:t>35</w:t>
            </w:r>
            <w:r w:rsidR="00433FB8">
              <w:rPr>
                <w:noProof/>
                <w:webHidden/>
              </w:rPr>
              <w:fldChar w:fldCharType="end"/>
            </w:r>
          </w:hyperlink>
        </w:p>
        <w:p w:rsidR="00433FB8" w:rsidRDefault="00960EA4">
          <w:pPr>
            <w:pStyle w:val="12"/>
            <w:rPr>
              <w:rFonts w:asciiTheme="minorHAnsi" w:eastAsiaTheme="minorEastAsia" w:hAnsiTheme="minorHAnsi" w:cstheme="minorBidi"/>
              <w:noProof/>
              <w:color w:val="auto"/>
              <w:sz w:val="22"/>
              <w:szCs w:val="22"/>
            </w:rPr>
          </w:pPr>
          <w:hyperlink w:anchor="_Toc528576320" w:history="1">
            <w:r w:rsidR="00433FB8" w:rsidRPr="0043607D">
              <w:rPr>
                <w:rStyle w:val="afa"/>
                <w:noProof/>
              </w:rPr>
              <w:t>СПИСОК ИСПОЛЬЗОВАННЫХ ИСТОЧНИКОВ</w:t>
            </w:r>
            <w:r w:rsidR="00433FB8">
              <w:rPr>
                <w:noProof/>
                <w:webHidden/>
              </w:rPr>
              <w:tab/>
            </w:r>
            <w:r w:rsidR="00433FB8">
              <w:rPr>
                <w:noProof/>
                <w:webHidden/>
              </w:rPr>
              <w:fldChar w:fldCharType="begin"/>
            </w:r>
            <w:r w:rsidR="00433FB8">
              <w:rPr>
                <w:noProof/>
                <w:webHidden/>
              </w:rPr>
              <w:instrText xml:space="preserve"> PAGEREF _Toc528576320 \h </w:instrText>
            </w:r>
            <w:r w:rsidR="00433FB8">
              <w:rPr>
                <w:noProof/>
                <w:webHidden/>
              </w:rPr>
            </w:r>
            <w:r w:rsidR="00433FB8">
              <w:rPr>
                <w:noProof/>
                <w:webHidden/>
              </w:rPr>
              <w:fldChar w:fldCharType="separate"/>
            </w:r>
            <w:r w:rsidR="00433FB8">
              <w:rPr>
                <w:noProof/>
                <w:webHidden/>
              </w:rPr>
              <w:t>38</w:t>
            </w:r>
            <w:r w:rsidR="00433FB8">
              <w:rPr>
                <w:noProof/>
                <w:webHidden/>
              </w:rPr>
              <w:fldChar w:fldCharType="end"/>
            </w:r>
          </w:hyperlink>
        </w:p>
        <w:p w:rsidR="00433FB8" w:rsidRDefault="00960EA4">
          <w:pPr>
            <w:pStyle w:val="12"/>
            <w:rPr>
              <w:rFonts w:asciiTheme="minorHAnsi" w:eastAsiaTheme="minorEastAsia" w:hAnsiTheme="minorHAnsi" w:cstheme="minorBidi"/>
              <w:noProof/>
              <w:color w:val="auto"/>
              <w:sz w:val="22"/>
              <w:szCs w:val="22"/>
            </w:rPr>
          </w:pPr>
          <w:hyperlink w:anchor="_Toc528576321" w:history="1">
            <w:r w:rsidR="00433FB8" w:rsidRPr="0043607D">
              <w:rPr>
                <w:rStyle w:val="afa"/>
                <w:noProof/>
              </w:rPr>
              <w:t>ПРИЛОЖЕНИЕ А</w:t>
            </w:r>
            <w:r w:rsidR="00433FB8">
              <w:rPr>
                <w:noProof/>
                <w:webHidden/>
              </w:rPr>
              <w:tab/>
            </w:r>
            <w:r w:rsidR="00433FB8">
              <w:rPr>
                <w:noProof/>
                <w:webHidden/>
              </w:rPr>
              <w:fldChar w:fldCharType="begin"/>
            </w:r>
            <w:r w:rsidR="00433FB8">
              <w:rPr>
                <w:noProof/>
                <w:webHidden/>
              </w:rPr>
              <w:instrText xml:space="preserve"> PAGEREF _Toc528576321 \h </w:instrText>
            </w:r>
            <w:r w:rsidR="00433FB8">
              <w:rPr>
                <w:noProof/>
                <w:webHidden/>
              </w:rPr>
            </w:r>
            <w:r w:rsidR="00433FB8">
              <w:rPr>
                <w:noProof/>
                <w:webHidden/>
              </w:rPr>
              <w:fldChar w:fldCharType="separate"/>
            </w:r>
            <w:r w:rsidR="00433FB8">
              <w:rPr>
                <w:noProof/>
                <w:webHidden/>
              </w:rPr>
              <w:t>40</w:t>
            </w:r>
            <w:r w:rsidR="00433FB8">
              <w:rPr>
                <w:noProof/>
                <w:webHidden/>
              </w:rPr>
              <w:fldChar w:fldCharType="end"/>
            </w:r>
          </w:hyperlink>
        </w:p>
        <w:p w:rsidR="00433FB8" w:rsidRDefault="00960EA4">
          <w:pPr>
            <w:pStyle w:val="12"/>
            <w:rPr>
              <w:rFonts w:asciiTheme="minorHAnsi" w:eastAsiaTheme="minorEastAsia" w:hAnsiTheme="minorHAnsi" w:cstheme="minorBidi"/>
              <w:noProof/>
              <w:color w:val="auto"/>
              <w:sz w:val="22"/>
              <w:szCs w:val="22"/>
            </w:rPr>
          </w:pPr>
          <w:hyperlink w:anchor="_Toc528576323" w:history="1">
            <w:r w:rsidR="00433FB8" w:rsidRPr="0043607D">
              <w:rPr>
                <w:rStyle w:val="afa"/>
                <w:noProof/>
                <w:lang w:val="kk-KZ"/>
              </w:rPr>
              <w:t>ПРИЛОЖЕНИЕ Б</w:t>
            </w:r>
            <w:r w:rsidR="00433FB8">
              <w:rPr>
                <w:noProof/>
                <w:webHidden/>
              </w:rPr>
              <w:tab/>
            </w:r>
            <w:r w:rsidR="00433FB8">
              <w:rPr>
                <w:noProof/>
                <w:webHidden/>
              </w:rPr>
              <w:fldChar w:fldCharType="begin"/>
            </w:r>
            <w:r w:rsidR="00433FB8">
              <w:rPr>
                <w:noProof/>
                <w:webHidden/>
              </w:rPr>
              <w:instrText xml:space="preserve"> PAGEREF _Toc528576323 \h </w:instrText>
            </w:r>
            <w:r w:rsidR="00433FB8">
              <w:rPr>
                <w:noProof/>
                <w:webHidden/>
              </w:rPr>
            </w:r>
            <w:r w:rsidR="00433FB8">
              <w:rPr>
                <w:noProof/>
                <w:webHidden/>
              </w:rPr>
              <w:fldChar w:fldCharType="separate"/>
            </w:r>
            <w:r w:rsidR="00433FB8">
              <w:rPr>
                <w:noProof/>
                <w:webHidden/>
              </w:rPr>
              <w:t>45</w:t>
            </w:r>
            <w:r w:rsidR="00433FB8">
              <w:rPr>
                <w:noProof/>
                <w:webHidden/>
              </w:rPr>
              <w:fldChar w:fldCharType="end"/>
            </w:r>
          </w:hyperlink>
        </w:p>
        <w:p w:rsidR="00433FB8" w:rsidRDefault="00960EA4">
          <w:pPr>
            <w:pStyle w:val="12"/>
            <w:rPr>
              <w:rFonts w:asciiTheme="minorHAnsi" w:eastAsiaTheme="minorEastAsia" w:hAnsiTheme="minorHAnsi" w:cstheme="minorBidi"/>
              <w:noProof/>
              <w:color w:val="auto"/>
              <w:sz w:val="22"/>
              <w:szCs w:val="22"/>
            </w:rPr>
          </w:pPr>
          <w:hyperlink w:anchor="_Toc528576324" w:history="1">
            <w:r w:rsidR="00433FB8" w:rsidRPr="0043607D">
              <w:rPr>
                <w:rStyle w:val="afa"/>
                <w:noProof/>
              </w:rPr>
              <w:t>ПРИЛОЖЕНИЕ В</w:t>
            </w:r>
            <w:r w:rsidR="00433FB8">
              <w:rPr>
                <w:noProof/>
                <w:webHidden/>
              </w:rPr>
              <w:tab/>
            </w:r>
            <w:r w:rsidR="00433FB8">
              <w:rPr>
                <w:noProof/>
                <w:webHidden/>
              </w:rPr>
              <w:fldChar w:fldCharType="begin"/>
            </w:r>
            <w:r w:rsidR="00433FB8">
              <w:rPr>
                <w:noProof/>
                <w:webHidden/>
              </w:rPr>
              <w:instrText xml:space="preserve"> PAGEREF _Toc528576324 \h </w:instrText>
            </w:r>
            <w:r w:rsidR="00433FB8">
              <w:rPr>
                <w:noProof/>
                <w:webHidden/>
              </w:rPr>
            </w:r>
            <w:r w:rsidR="00433FB8">
              <w:rPr>
                <w:noProof/>
                <w:webHidden/>
              </w:rPr>
              <w:fldChar w:fldCharType="separate"/>
            </w:r>
            <w:r w:rsidR="00433FB8">
              <w:rPr>
                <w:noProof/>
                <w:webHidden/>
              </w:rPr>
              <w:t>48</w:t>
            </w:r>
            <w:r w:rsidR="00433FB8">
              <w:rPr>
                <w:noProof/>
                <w:webHidden/>
              </w:rPr>
              <w:fldChar w:fldCharType="end"/>
            </w:r>
          </w:hyperlink>
        </w:p>
        <w:p w:rsidR="00433FB8" w:rsidRDefault="00960EA4">
          <w:pPr>
            <w:pStyle w:val="23"/>
            <w:rPr>
              <w:rFonts w:asciiTheme="minorHAnsi" w:eastAsiaTheme="minorEastAsia" w:hAnsiTheme="minorHAnsi" w:cstheme="minorBidi"/>
              <w:noProof/>
              <w:color w:val="auto"/>
              <w:sz w:val="22"/>
              <w:szCs w:val="22"/>
            </w:rPr>
          </w:pPr>
          <w:hyperlink w:anchor="_Toc528576325" w:history="1">
            <w:r w:rsidR="00433FB8" w:rsidRPr="0043607D">
              <w:rPr>
                <w:rStyle w:val="afa"/>
                <w:noProof/>
                <w:lang w:val="kk-KZ"/>
              </w:rPr>
              <w:t>ПРИЛОЖЕНИЕ Г</w:t>
            </w:r>
            <w:r w:rsidR="00433FB8">
              <w:rPr>
                <w:noProof/>
                <w:webHidden/>
              </w:rPr>
              <w:tab/>
            </w:r>
            <w:r w:rsidR="00433FB8">
              <w:rPr>
                <w:noProof/>
                <w:webHidden/>
              </w:rPr>
              <w:fldChar w:fldCharType="begin"/>
            </w:r>
            <w:r w:rsidR="00433FB8">
              <w:rPr>
                <w:noProof/>
                <w:webHidden/>
              </w:rPr>
              <w:instrText xml:space="preserve"> PAGEREF _Toc528576325 \h </w:instrText>
            </w:r>
            <w:r w:rsidR="00433FB8">
              <w:rPr>
                <w:noProof/>
                <w:webHidden/>
              </w:rPr>
            </w:r>
            <w:r w:rsidR="00433FB8">
              <w:rPr>
                <w:noProof/>
                <w:webHidden/>
              </w:rPr>
              <w:fldChar w:fldCharType="separate"/>
            </w:r>
            <w:r w:rsidR="00433FB8">
              <w:rPr>
                <w:noProof/>
                <w:webHidden/>
              </w:rPr>
              <w:t>49</w:t>
            </w:r>
            <w:r w:rsidR="00433FB8">
              <w:rPr>
                <w:noProof/>
                <w:webHidden/>
              </w:rPr>
              <w:fldChar w:fldCharType="end"/>
            </w:r>
          </w:hyperlink>
        </w:p>
        <w:p w:rsidR="000F5E89" w:rsidRPr="00063385" w:rsidRDefault="00F14FA6" w:rsidP="00C2073D">
          <w:pPr>
            <w:spacing w:line="360" w:lineRule="auto"/>
            <w:ind w:left="284"/>
          </w:pPr>
          <w:r>
            <w:rPr>
              <w:noProof/>
            </w:rPr>
            <w:pict>
              <v:rect id="_x0000_s1036" style="position:absolute;left:0;text-align:left;margin-left:244.65pt;margin-top:375.3pt;width:48pt;height:42pt;z-index:251659776;mso-position-horizontal:absolute" strokecolor="white [3212]"/>
            </w:pict>
          </w:r>
          <w:r w:rsidR="00F80B8E" w:rsidRPr="00063385">
            <w:fldChar w:fldCharType="end"/>
          </w:r>
        </w:p>
      </w:sdtContent>
    </w:sdt>
    <w:p w:rsidR="0073390C" w:rsidRDefault="0073390C">
      <w:pPr>
        <w:suppressAutoHyphens w:val="0"/>
        <w:sectPr w:rsidR="0073390C" w:rsidSect="0073390C">
          <w:pgSz w:w="11906" w:h="16838"/>
          <w:pgMar w:top="1134" w:right="567" w:bottom="1134" w:left="1134" w:header="0" w:footer="1134" w:gutter="0"/>
          <w:pgNumType w:start="7"/>
          <w:cols w:space="720"/>
          <w:formProt w:val="0"/>
          <w:titlePg/>
          <w:docGrid w:linePitch="360" w:charSpace="-6145"/>
        </w:sectPr>
      </w:pPr>
      <w:bookmarkStart w:id="0" w:name="_GoBack"/>
      <w:bookmarkEnd w:id="0"/>
    </w:p>
    <w:p w:rsidR="000F5E89" w:rsidRPr="00063385" w:rsidRDefault="000F5E89" w:rsidP="000F5E89">
      <w:pPr>
        <w:suppressAutoHyphens w:val="0"/>
        <w:jc w:val="center"/>
      </w:pPr>
      <w:r w:rsidRPr="00063385">
        <w:lastRenderedPageBreak/>
        <w:t>ОПРЕДЕЛЕНИЯ</w:t>
      </w:r>
    </w:p>
    <w:p w:rsidR="000F5E89" w:rsidRPr="00063385" w:rsidRDefault="000F5E89" w:rsidP="000F5E89">
      <w:pPr>
        <w:pStyle w:val="32"/>
        <w:widowControl/>
        <w:spacing w:after="0" w:line="360" w:lineRule="auto"/>
        <w:ind w:left="0" w:firstLine="0"/>
        <w:jc w:val="center"/>
        <w:rPr>
          <w:sz w:val="24"/>
          <w:szCs w:val="24"/>
        </w:rPr>
      </w:pPr>
    </w:p>
    <w:p w:rsidR="000F5E89" w:rsidRPr="00063385" w:rsidRDefault="000F5E89" w:rsidP="000F5E89">
      <w:pPr>
        <w:pStyle w:val="32"/>
        <w:widowControl/>
        <w:spacing w:after="0" w:line="360" w:lineRule="auto"/>
        <w:ind w:left="0" w:firstLine="708"/>
        <w:rPr>
          <w:sz w:val="24"/>
          <w:szCs w:val="24"/>
        </w:rPr>
      </w:pPr>
      <w:r w:rsidRPr="00063385">
        <w:rPr>
          <w:sz w:val="24"/>
          <w:szCs w:val="24"/>
        </w:rPr>
        <w:t>В настоящем отчете о НИР применяют следующие термины с соответствующими определениями:</w:t>
      </w:r>
    </w:p>
    <w:p w:rsidR="00FB4D65" w:rsidRPr="004667A8" w:rsidRDefault="00FB4D65" w:rsidP="00FB4D65">
      <w:pPr>
        <w:spacing w:line="360" w:lineRule="auto"/>
        <w:ind w:firstLine="708"/>
        <w:jc w:val="both"/>
      </w:pPr>
      <w:r>
        <w:t>ИНДИВИДУАЛЬНОСТЬ</w:t>
      </w:r>
      <w:r w:rsidR="000F5E89" w:rsidRPr="00063385">
        <w:rPr>
          <w:shd w:val="clear" w:color="auto" w:fill="FFFFFF"/>
        </w:rPr>
        <w:t xml:space="preserve"> ‒ </w:t>
      </w:r>
      <w:r>
        <w:rPr>
          <w:rStyle w:val="ilfuvd"/>
        </w:rPr>
        <w:t>совокупность характерных особенностей и свойств, отличающих одного индивида от другого; своеобразие психики и личности индивида, неповторимость, уникальность</w:t>
      </w:r>
      <w:r>
        <w:rPr>
          <w:shd w:val="clear" w:color="auto" w:fill="FFFFFF"/>
        </w:rPr>
        <w:t xml:space="preserve">; </w:t>
      </w:r>
      <w:r w:rsidRPr="004667A8">
        <w:t>неповторимое своеобразие какого-либо явления, отдельного существа, человека. В самом общем плане индивидуальность есть особенное, характеризующее данную единичность в ее качествах, отличиях; противопоставляется типичному как общему, присущему всем элементам данного класса или значительной части их.</w:t>
      </w:r>
    </w:p>
    <w:p w:rsidR="000F5E89" w:rsidRPr="00063385" w:rsidRDefault="00FB4D65" w:rsidP="00941C8A">
      <w:pPr>
        <w:pStyle w:val="af7"/>
        <w:spacing w:beforeAutospacing="0" w:afterAutospacing="0" w:line="360" w:lineRule="auto"/>
        <w:ind w:firstLine="708"/>
        <w:jc w:val="both"/>
      </w:pPr>
      <w:r>
        <w:rPr>
          <w:shd w:val="clear" w:color="auto" w:fill="FFFFFF"/>
        </w:rPr>
        <w:t>ТРАДИЦИОННОЕ ОБЩЕСТВО</w:t>
      </w:r>
      <w:r w:rsidR="000F5E89" w:rsidRPr="00063385">
        <w:rPr>
          <w:shd w:val="clear" w:color="auto" w:fill="FFFFFF"/>
        </w:rPr>
        <w:t xml:space="preserve"> ‒ </w:t>
      </w:r>
      <w:r w:rsidRPr="004667A8">
        <w:rPr>
          <w:rStyle w:val="w"/>
          <w:color w:val="auto"/>
        </w:rPr>
        <w:t>общество</w:t>
      </w:r>
      <w:r w:rsidRPr="004667A8">
        <w:rPr>
          <w:color w:val="auto"/>
        </w:rPr>
        <w:t xml:space="preserve">, </w:t>
      </w:r>
      <w:r w:rsidRPr="004667A8">
        <w:rPr>
          <w:rStyle w:val="w"/>
          <w:color w:val="auto"/>
        </w:rPr>
        <w:t>которое</w:t>
      </w:r>
      <w:r w:rsidR="00941C8A">
        <w:rPr>
          <w:rStyle w:val="w"/>
          <w:color w:val="auto"/>
        </w:rPr>
        <w:t xml:space="preserve"> </w:t>
      </w:r>
      <w:r w:rsidRPr="004667A8">
        <w:rPr>
          <w:rStyle w:val="w"/>
          <w:color w:val="auto"/>
        </w:rPr>
        <w:t>регулируется традицией.</w:t>
      </w:r>
      <w:r w:rsidR="00941C8A">
        <w:rPr>
          <w:rStyle w:val="w"/>
          <w:color w:val="auto"/>
        </w:rPr>
        <w:t xml:space="preserve"> </w:t>
      </w:r>
      <w:r w:rsidRPr="004667A8">
        <w:rPr>
          <w:rStyle w:val="w"/>
          <w:color w:val="auto"/>
        </w:rPr>
        <w:t>Сохранение</w:t>
      </w:r>
      <w:r w:rsidR="00941C8A">
        <w:rPr>
          <w:rStyle w:val="w"/>
          <w:color w:val="auto"/>
        </w:rPr>
        <w:t xml:space="preserve"> </w:t>
      </w:r>
      <w:r w:rsidRPr="004667A8">
        <w:rPr>
          <w:rStyle w:val="w"/>
          <w:color w:val="auto"/>
        </w:rPr>
        <w:t>традиций</w:t>
      </w:r>
      <w:r w:rsidR="00941C8A">
        <w:rPr>
          <w:rStyle w:val="w"/>
          <w:color w:val="auto"/>
        </w:rPr>
        <w:t xml:space="preserve"> </w:t>
      </w:r>
      <w:r w:rsidRPr="004667A8">
        <w:rPr>
          <w:rStyle w:val="w"/>
          <w:color w:val="auto"/>
        </w:rPr>
        <w:t>является</w:t>
      </w:r>
      <w:r w:rsidR="00941C8A">
        <w:rPr>
          <w:rStyle w:val="w"/>
          <w:color w:val="auto"/>
        </w:rPr>
        <w:t xml:space="preserve"> </w:t>
      </w:r>
      <w:r w:rsidRPr="004667A8">
        <w:rPr>
          <w:rStyle w:val="w"/>
          <w:color w:val="auto"/>
        </w:rPr>
        <w:t>в</w:t>
      </w:r>
      <w:r w:rsidR="00941C8A">
        <w:rPr>
          <w:rStyle w:val="w"/>
          <w:color w:val="auto"/>
        </w:rPr>
        <w:t xml:space="preserve"> </w:t>
      </w:r>
      <w:r w:rsidRPr="004667A8">
        <w:rPr>
          <w:rStyle w:val="w"/>
          <w:color w:val="auto"/>
        </w:rPr>
        <w:t>н</w:t>
      </w:r>
      <w:r>
        <w:rPr>
          <w:rStyle w:val="w"/>
          <w:color w:val="auto"/>
        </w:rPr>
        <w:t>е</w:t>
      </w:r>
      <w:r w:rsidRPr="004667A8">
        <w:rPr>
          <w:rStyle w:val="w"/>
          <w:color w:val="auto"/>
        </w:rPr>
        <w:t>м</w:t>
      </w:r>
      <w:r w:rsidR="00941C8A">
        <w:rPr>
          <w:rStyle w:val="w"/>
          <w:color w:val="auto"/>
        </w:rPr>
        <w:t xml:space="preserve"> </w:t>
      </w:r>
      <w:r w:rsidRPr="004667A8">
        <w:rPr>
          <w:rStyle w:val="w"/>
          <w:color w:val="auto"/>
        </w:rPr>
        <w:t>более</w:t>
      </w:r>
      <w:r w:rsidR="00941C8A">
        <w:rPr>
          <w:rStyle w:val="w"/>
          <w:color w:val="auto"/>
        </w:rPr>
        <w:t xml:space="preserve"> </w:t>
      </w:r>
      <w:r w:rsidRPr="004667A8">
        <w:rPr>
          <w:rStyle w:val="w"/>
          <w:color w:val="auto"/>
        </w:rPr>
        <w:t>высокой</w:t>
      </w:r>
      <w:r w:rsidR="00941C8A">
        <w:rPr>
          <w:rStyle w:val="w"/>
          <w:color w:val="auto"/>
        </w:rPr>
        <w:t xml:space="preserve"> </w:t>
      </w:r>
      <w:r w:rsidRPr="004667A8">
        <w:rPr>
          <w:rStyle w:val="w"/>
          <w:color w:val="auto"/>
        </w:rPr>
        <w:t>ценностью</w:t>
      </w:r>
      <w:r w:rsidRPr="004667A8">
        <w:rPr>
          <w:color w:val="auto"/>
        </w:rPr>
        <w:t xml:space="preserve">, </w:t>
      </w:r>
      <w:r w:rsidRPr="004667A8">
        <w:rPr>
          <w:rStyle w:val="w"/>
          <w:color w:val="auto"/>
        </w:rPr>
        <w:t>чем</w:t>
      </w:r>
      <w:r w:rsidR="00941C8A">
        <w:rPr>
          <w:rStyle w:val="w"/>
          <w:color w:val="auto"/>
        </w:rPr>
        <w:t xml:space="preserve"> </w:t>
      </w:r>
      <w:r w:rsidRPr="004667A8">
        <w:rPr>
          <w:rStyle w:val="w"/>
          <w:color w:val="auto"/>
        </w:rPr>
        <w:t>развитие</w:t>
      </w:r>
      <w:r w:rsidRPr="004667A8">
        <w:rPr>
          <w:color w:val="auto"/>
        </w:rPr>
        <w:t xml:space="preserve">. </w:t>
      </w:r>
      <w:r w:rsidRPr="004667A8">
        <w:rPr>
          <w:rStyle w:val="w"/>
          <w:color w:val="auto"/>
        </w:rPr>
        <w:t>Общественный</w:t>
      </w:r>
      <w:r w:rsidR="00941C8A">
        <w:rPr>
          <w:rStyle w:val="w"/>
          <w:color w:val="auto"/>
        </w:rPr>
        <w:t xml:space="preserve"> </w:t>
      </w:r>
      <w:r w:rsidRPr="004667A8">
        <w:rPr>
          <w:rStyle w:val="w"/>
          <w:color w:val="auto"/>
        </w:rPr>
        <w:t>уклад</w:t>
      </w:r>
      <w:r w:rsidR="00941C8A">
        <w:rPr>
          <w:rStyle w:val="w"/>
          <w:color w:val="auto"/>
        </w:rPr>
        <w:t xml:space="preserve"> </w:t>
      </w:r>
      <w:r w:rsidRPr="004667A8">
        <w:rPr>
          <w:rStyle w:val="w"/>
          <w:color w:val="auto"/>
        </w:rPr>
        <w:t>характеризуется</w:t>
      </w:r>
      <w:r w:rsidR="00941C8A">
        <w:rPr>
          <w:rStyle w:val="w"/>
          <w:color w:val="auto"/>
        </w:rPr>
        <w:t xml:space="preserve"> </w:t>
      </w:r>
      <w:r w:rsidRPr="004667A8">
        <w:rPr>
          <w:rStyle w:val="w"/>
          <w:color w:val="auto"/>
        </w:rPr>
        <w:t>ж</w:t>
      </w:r>
      <w:r>
        <w:rPr>
          <w:rStyle w:val="w"/>
          <w:color w:val="auto"/>
        </w:rPr>
        <w:t>е</w:t>
      </w:r>
      <w:r w:rsidRPr="004667A8">
        <w:rPr>
          <w:rStyle w:val="w"/>
          <w:color w:val="auto"/>
        </w:rPr>
        <w:t>сткой</w:t>
      </w:r>
      <w:r w:rsidR="00941C8A">
        <w:rPr>
          <w:rStyle w:val="w"/>
          <w:color w:val="auto"/>
        </w:rPr>
        <w:t xml:space="preserve"> </w:t>
      </w:r>
      <w:r w:rsidRPr="004667A8">
        <w:rPr>
          <w:rStyle w:val="w"/>
          <w:color w:val="auto"/>
        </w:rPr>
        <w:t>сословной</w:t>
      </w:r>
      <w:r w:rsidR="00941C8A">
        <w:rPr>
          <w:rStyle w:val="w"/>
          <w:color w:val="auto"/>
        </w:rPr>
        <w:t xml:space="preserve"> </w:t>
      </w:r>
      <w:r w:rsidRPr="004667A8">
        <w:rPr>
          <w:rStyle w:val="w"/>
          <w:color w:val="auto"/>
        </w:rPr>
        <w:t>иерархией</w:t>
      </w:r>
      <w:r w:rsidRPr="004667A8">
        <w:rPr>
          <w:color w:val="auto"/>
        </w:rPr>
        <w:t xml:space="preserve">, </w:t>
      </w:r>
      <w:r w:rsidRPr="004667A8">
        <w:rPr>
          <w:rStyle w:val="w"/>
          <w:color w:val="auto"/>
        </w:rPr>
        <w:t>существованием</w:t>
      </w:r>
      <w:r w:rsidR="00941C8A">
        <w:rPr>
          <w:rStyle w:val="w"/>
          <w:color w:val="auto"/>
        </w:rPr>
        <w:t xml:space="preserve"> </w:t>
      </w:r>
      <w:r w:rsidRPr="004667A8">
        <w:rPr>
          <w:rStyle w:val="w"/>
          <w:color w:val="auto"/>
        </w:rPr>
        <w:t>устойчивых</w:t>
      </w:r>
      <w:r w:rsidR="00941C8A">
        <w:rPr>
          <w:rStyle w:val="w"/>
          <w:color w:val="auto"/>
        </w:rPr>
        <w:t xml:space="preserve"> </w:t>
      </w:r>
      <w:r w:rsidRPr="004667A8">
        <w:rPr>
          <w:rStyle w:val="w"/>
          <w:color w:val="auto"/>
        </w:rPr>
        <w:t>социальных</w:t>
      </w:r>
      <w:r w:rsidR="00941C8A">
        <w:rPr>
          <w:rStyle w:val="w"/>
          <w:color w:val="auto"/>
        </w:rPr>
        <w:t xml:space="preserve"> </w:t>
      </w:r>
      <w:r w:rsidRPr="004667A8">
        <w:rPr>
          <w:rStyle w:val="w"/>
          <w:color w:val="auto"/>
        </w:rPr>
        <w:t>общностей</w:t>
      </w:r>
      <w:r w:rsidRPr="004667A8">
        <w:rPr>
          <w:color w:val="auto"/>
        </w:rPr>
        <w:t xml:space="preserve"> (</w:t>
      </w:r>
      <w:r w:rsidRPr="004667A8">
        <w:rPr>
          <w:rStyle w:val="w"/>
          <w:color w:val="auto"/>
        </w:rPr>
        <w:t>особенно</w:t>
      </w:r>
      <w:r w:rsidR="00941C8A">
        <w:rPr>
          <w:rStyle w:val="w"/>
          <w:color w:val="auto"/>
        </w:rPr>
        <w:t xml:space="preserve"> </w:t>
      </w:r>
      <w:r w:rsidRPr="004667A8">
        <w:rPr>
          <w:rStyle w:val="w"/>
          <w:color w:val="auto"/>
        </w:rPr>
        <w:t>в</w:t>
      </w:r>
      <w:r w:rsidR="00941C8A">
        <w:rPr>
          <w:rStyle w:val="w"/>
          <w:color w:val="auto"/>
        </w:rPr>
        <w:t xml:space="preserve"> </w:t>
      </w:r>
      <w:r w:rsidRPr="004667A8">
        <w:rPr>
          <w:rStyle w:val="w"/>
          <w:color w:val="auto"/>
        </w:rPr>
        <w:t>странах</w:t>
      </w:r>
      <w:r w:rsidR="00941C8A">
        <w:rPr>
          <w:rStyle w:val="w"/>
          <w:color w:val="auto"/>
        </w:rPr>
        <w:t xml:space="preserve"> </w:t>
      </w:r>
      <w:r w:rsidRPr="004667A8">
        <w:rPr>
          <w:rStyle w:val="w"/>
          <w:color w:val="auto"/>
        </w:rPr>
        <w:t>Востока</w:t>
      </w:r>
      <w:r w:rsidRPr="004667A8">
        <w:rPr>
          <w:color w:val="auto"/>
        </w:rPr>
        <w:t xml:space="preserve">), </w:t>
      </w:r>
      <w:r w:rsidRPr="004667A8">
        <w:rPr>
          <w:rStyle w:val="w"/>
          <w:color w:val="auto"/>
        </w:rPr>
        <w:t>особым</w:t>
      </w:r>
      <w:r w:rsidR="00941C8A">
        <w:rPr>
          <w:rStyle w:val="w"/>
          <w:color w:val="auto"/>
        </w:rPr>
        <w:t xml:space="preserve"> </w:t>
      </w:r>
      <w:r w:rsidRPr="004667A8">
        <w:rPr>
          <w:rStyle w:val="w"/>
          <w:color w:val="auto"/>
        </w:rPr>
        <w:t>способом</w:t>
      </w:r>
      <w:r w:rsidR="00941C8A">
        <w:rPr>
          <w:rStyle w:val="w"/>
          <w:color w:val="auto"/>
        </w:rPr>
        <w:t xml:space="preserve"> </w:t>
      </w:r>
      <w:r w:rsidRPr="004667A8">
        <w:rPr>
          <w:rStyle w:val="w"/>
          <w:color w:val="auto"/>
        </w:rPr>
        <w:t>регуляции</w:t>
      </w:r>
      <w:r w:rsidR="00941C8A">
        <w:rPr>
          <w:rStyle w:val="w"/>
          <w:color w:val="auto"/>
        </w:rPr>
        <w:t xml:space="preserve"> </w:t>
      </w:r>
      <w:r w:rsidRPr="004667A8">
        <w:rPr>
          <w:rStyle w:val="w"/>
          <w:color w:val="auto"/>
        </w:rPr>
        <w:t>жизни</w:t>
      </w:r>
      <w:r w:rsidR="00941C8A">
        <w:rPr>
          <w:rStyle w:val="w"/>
          <w:color w:val="auto"/>
        </w:rPr>
        <w:t xml:space="preserve"> </w:t>
      </w:r>
      <w:r w:rsidRPr="004667A8">
        <w:rPr>
          <w:rStyle w:val="w"/>
          <w:color w:val="auto"/>
        </w:rPr>
        <w:t>общества</w:t>
      </w:r>
      <w:r w:rsidRPr="004667A8">
        <w:rPr>
          <w:color w:val="auto"/>
        </w:rPr>
        <w:t xml:space="preserve">, </w:t>
      </w:r>
      <w:r w:rsidRPr="004667A8">
        <w:rPr>
          <w:rStyle w:val="w"/>
          <w:color w:val="auto"/>
        </w:rPr>
        <w:t>основанном</w:t>
      </w:r>
      <w:r w:rsidR="00941C8A">
        <w:rPr>
          <w:rStyle w:val="w"/>
          <w:color w:val="auto"/>
        </w:rPr>
        <w:t xml:space="preserve"> </w:t>
      </w:r>
      <w:r w:rsidRPr="004667A8">
        <w:rPr>
          <w:rStyle w:val="w"/>
          <w:color w:val="auto"/>
        </w:rPr>
        <w:t>на</w:t>
      </w:r>
      <w:r w:rsidR="00941C8A">
        <w:rPr>
          <w:rStyle w:val="w"/>
          <w:color w:val="auto"/>
        </w:rPr>
        <w:t xml:space="preserve"> </w:t>
      </w:r>
      <w:r w:rsidRPr="004667A8">
        <w:rPr>
          <w:rStyle w:val="w"/>
          <w:color w:val="auto"/>
        </w:rPr>
        <w:t>традициях</w:t>
      </w:r>
      <w:r w:rsidRPr="004667A8">
        <w:rPr>
          <w:color w:val="auto"/>
        </w:rPr>
        <w:t xml:space="preserve">, </w:t>
      </w:r>
      <w:r w:rsidRPr="004667A8">
        <w:rPr>
          <w:rStyle w:val="w"/>
          <w:color w:val="auto"/>
        </w:rPr>
        <w:t>обычаях</w:t>
      </w:r>
      <w:r w:rsidRPr="004667A8">
        <w:rPr>
          <w:color w:val="auto"/>
        </w:rPr>
        <w:t>.</w:t>
      </w:r>
      <w:r w:rsidR="00941C8A">
        <w:rPr>
          <w:color w:val="auto"/>
        </w:rPr>
        <w:t xml:space="preserve"> </w:t>
      </w:r>
      <w:r w:rsidRPr="004667A8">
        <w:rPr>
          <w:rStyle w:val="w"/>
          <w:color w:val="auto"/>
        </w:rPr>
        <w:t>Данная</w:t>
      </w:r>
      <w:r w:rsidR="00941C8A">
        <w:rPr>
          <w:rStyle w:val="w"/>
          <w:color w:val="auto"/>
        </w:rPr>
        <w:t xml:space="preserve"> </w:t>
      </w:r>
      <w:r w:rsidRPr="004667A8">
        <w:rPr>
          <w:rStyle w:val="w"/>
          <w:color w:val="auto"/>
        </w:rPr>
        <w:t>организация</w:t>
      </w:r>
      <w:r w:rsidR="00941C8A">
        <w:rPr>
          <w:rStyle w:val="w"/>
          <w:color w:val="auto"/>
        </w:rPr>
        <w:t xml:space="preserve"> </w:t>
      </w:r>
      <w:r w:rsidRPr="004667A8">
        <w:rPr>
          <w:rStyle w:val="w"/>
          <w:color w:val="auto"/>
        </w:rPr>
        <w:t>общества</w:t>
      </w:r>
      <w:r w:rsidR="00941C8A">
        <w:rPr>
          <w:rStyle w:val="w"/>
          <w:color w:val="auto"/>
        </w:rPr>
        <w:t xml:space="preserve"> </w:t>
      </w:r>
      <w:r w:rsidRPr="004667A8">
        <w:rPr>
          <w:rStyle w:val="w"/>
          <w:color w:val="auto"/>
        </w:rPr>
        <w:t>стремится</w:t>
      </w:r>
      <w:r w:rsidR="00941C8A">
        <w:rPr>
          <w:rStyle w:val="w"/>
          <w:color w:val="auto"/>
        </w:rPr>
        <w:t xml:space="preserve"> </w:t>
      </w:r>
      <w:r w:rsidRPr="004667A8">
        <w:rPr>
          <w:rStyle w:val="w"/>
          <w:color w:val="auto"/>
        </w:rPr>
        <w:t>сохранить</w:t>
      </w:r>
      <w:r w:rsidR="00941C8A">
        <w:rPr>
          <w:rStyle w:val="w"/>
          <w:color w:val="auto"/>
        </w:rPr>
        <w:t xml:space="preserve"> </w:t>
      </w:r>
      <w:r w:rsidRPr="004667A8">
        <w:rPr>
          <w:rStyle w:val="w"/>
          <w:color w:val="auto"/>
        </w:rPr>
        <w:t>в</w:t>
      </w:r>
      <w:r w:rsidR="00941C8A">
        <w:rPr>
          <w:rStyle w:val="w"/>
          <w:color w:val="auto"/>
        </w:rPr>
        <w:t xml:space="preserve"> </w:t>
      </w:r>
      <w:r w:rsidRPr="004667A8">
        <w:rPr>
          <w:rStyle w:val="w"/>
          <w:color w:val="auto"/>
        </w:rPr>
        <w:t>неизменном</w:t>
      </w:r>
      <w:r w:rsidR="00941C8A">
        <w:rPr>
          <w:rStyle w:val="w"/>
          <w:color w:val="auto"/>
        </w:rPr>
        <w:t xml:space="preserve"> </w:t>
      </w:r>
      <w:r w:rsidRPr="004667A8">
        <w:rPr>
          <w:rStyle w:val="w"/>
          <w:color w:val="auto"/>
        </w:rPr>
        <w:t>виде</w:t>
      </w:r>
      <w:r w:rsidR="00941C8A">
        <w:rPr>
          <w:rStyle w:val="w"/>
          <w:color w:val="auto"/>
        </w:rPr>
        <w:t xml:space="preserve"> </w:t>
      </w:r>
      <w:r w:rsidRPr="004667A8">
        <w:rPr>
          <w:rStyle w:val="w"/>
          <w:color w:val="auto"/>
        </w:rPr>
        <w:t>социокультурные</w:t>
      </w:r>
      <w:r w:rsidR="00941C8A">
        <w:rPr>
          <w:rStyle w:val="w"/>
          <w:color w:val="auto"/>
        </w:rPr>
        <w:t xml:space="preserve"> </w:t>
      </w:r>
      <w:r w:rsidRPr="004667A8">
        <w:rPr>
          <w:rStyle w:val="w"/>
          <w:color w:val="auto"/>
        </w:rPr>
        <w:t>устои</w:t>
      </w:r>
      <w:r w:rsidR="00941C8A">
        <w:rPr>
          <w:rStyle w:val="w"/>
          <w:color w:val="auto"/>
        </w:rPr>
        <w:t xml:space="preserve"> </w:t>
      </w:r>
      <w:r w:rsidRPr="004667A8">
        <w:rPr>
          <w:rStyle w:val="w"/>
          <w:color w:val="auto"/>
        </w:rPr>
        <w:t>жизни</w:t>
      </w:r>
      <w:r w:rsidR="000F5E89" w:rsidRPr="00063385">
        <w:rPr>
          <w:color w:val="000000"/>
        </w:rPr>
        <w:t>.</w:t>
      </w:r>
    </w:p>
    <w:p w:rsidR="007720D4" w:rsidRPr="006608E3" w:rsidRDefault="00FB4D65" w:rsidP="007720D4">
      <w:pPr>
        <w:spacing w:line="360" w:lineRule="auto"/>
        <w:ind w:firstLine="708"/>
        <w:jc w:val="both"/>
        <w:rPr>
          <w:color w:val="auto"/>
        </w:rPr>
      </w:pPr>
      <w:r>
        <w:rPr>
          <w:color w:val="000000"/>
        </w:rPr>
        <w:t>ДУХОВНОСТЬ</w:t>
      </w:r>
      <w:r w:rsidR="000F5E89" w:rsidRPr="00063385">
        <w:rPr>
          <w:color w:val="000000"/>
        </w:rPr>
        <w:t xml:space="preserve"> ‒ </w:t>
      </w:r>
      <w:r w:rsidR="007720D4" w:rsidRPr="006608E3">
        <w:t xml:space="preserve">высший уровень развития и саморегуляции зрелой личности, на котором основными мотивационно-смысловыми регуляторами ее жизнедеятельности становятся высшие человеческие ценности. </w:t>
      </w:r>
      <w:r w:rsidR="007720D4">
        <w:t xml:space="preserve">Духовность </w:t>
      </w:r>
      <w:r w:rsidR="007720D4" w:rsidRPr="00063385">
        <w:rPr>
          <w:shd w:val="clear" w:color="auto" w:fill="FFFFFF"/>
        </w:rPr>
        <w:t>‒</w:t>
      </w:r>
      <w:r w:rsidR="007720D4" w:rsidRPr="006608E3">
        <w:rPr>
          <w:color w:val="auto"/>
        </w:rPr>
        <w:t>объединяющие начала общества, выражаемые в виде моральных ценностей и традиций.</w:t>
      </w:r>
    </w:p>
    <w:p w:rsidR="00C70851" w:rsidRPr="001D17EE" w:rsidRDefault="00FB4D65" w:rsidP="00C70851">
      <w:pPr>
        <w:spacing w:line="360" w:lineRule="auto"/>
        <w:ind w:firstLine="708"/>
        <w:jc w:val="both"/>
        <w:rPr>
          <w:rStyle w:val="w"/>
        </w:rPr>
      </w:pPr>
      <w:r>
        <w:rPr>
          <w:color w:val="000000"/>
          <w:shd w:val="clear" w:color="auto" w:fill="FFFFFF"/>
        </w:rPr>
        <w:t>НРАВСТВЕННОСТЬ</w:t>
      </w:r>
      <w:r w:rsidR="000F5E89" w:rsidRPr="00063385">
        <w:rPr>
          <w:color w:val="000000"/>
          <w:shd w:val="clear" w:color="auto" w:fill="FFFFFF"/>
        </w:rPr>
        <w:t xml:space="preserve"> ‒ </w:t>
      </w:r>
      <w:r w:rsidR="00C70851" w:rsidRPr="001D17EE">
        <w:rPr>
          <w:rStyle w:val="w"/>
          <w:color w:val="auto"/>
        </w:rPr>
        <w:t>ценностная</w:t>
      </w:r>
      <w:r w:rsidR="00B545FB">
        <w:rPr>
          <w:rStyle w:val="w"/>
          <w:color w:val="auto"/>
        </w:rPr>
        <w:t xml:space="preserve"> </w:t>
      </w:r>
      <w:r w:rsidR="00C70851" w:rsidRPr="001D17EE">
        <w:rPr>
          <w:rStyle w:val="w"/>
          <w:color w:val="auto"/>
        </w:rPr>
        <w:t>структура</w:t>
      </w:r>
      <w:r w:rsidR="00B545FB">
        <w:rPr>
          <w:rStyle w:val="w"/>
          <w:color w:val="auto"/>
        </w:rPr>
        <w:t xml:space="preserve"> </w:t>
      </w:r>
      <w:r w:rsidR="00C70851" w:rsidRPr="001D17EE">
        <w:rPr>
          <w:rStyle w:val="w"/>
          <w:color w:val="auto"/>
        </w:rPr>
        <w:t>сознания</w:t>
      </w:r>
      <w:r w:rsidR="00C70851" w:rsidRPr="001D17EE">
        <w:rPr>
          <w:color w:val="auto"/>
        </w:rPr>
        <w:t xml:space="preserve">, </w:t>
      </w:r>
      <w:r w:rsidR="00C70851" w:rsidRPr="001D17EE">
        <w:rPr>
          <w:rStyle w:val="w"/>
          <w:color w:val="auto"/>
        </w:rPr>
        <w:t>общественно</w:t>
      </w:r>
      <w:r w:rsidR="00B545FB">
        <w:rPr>
          <w:rStyle w:val="w"/>
          <w:color w:val="auto"/>
        </w:rPr>
        <w:t xml:space="preserve"> </w:t>
      </w:r>
      <w:r w:rsidR="00C70851" w:rsidRPr="001D17EE">
        <w:rPr>
          <w:rStyle w:val="w"/>
          <w:color w:val="auto"/>
        </w:rPr>
        <w:t>необходимый</w:t>
      </w:r>
      <w:r w:rsidR="00B545FB">
        <w:rPr>
          <w:rStyle w:val="w"/>
          <w:color w:val="auto"/>
        </w:rPr>
        <w:t xml:space="preserve"> </w:t>
      </w:r>
      <w:r w:rsidR="00C70851" w:rsidRPr="001D17EE">
        <w:rPr>
          <w:rStyle w:val="w"/>
          <w:color w:val="auto"/>
        </w:rPr>
        <w:t>способ</w:t>
      </w:r>
      <w:r w:rsidR="00B545FB">
        <w:rPr>
          <w:rStyle w:val="w"/>
          <w:color w:val="auto"/>
        </w:rPr>
        <w:t xml:space="preserve"> </w:t>
      </w:r>
      <w:r w:rsidR="00C70851" w:rsidRPr="001D17EE">
        <w:rPr>
          <w:rStyle w:val="w"/>
          <w:color w:val="auto"/>
        </w:rPr>
        <w:t>регуляции</w:t>
      </w:r>
      <w:r w:rsidR="00B545FB">
        <w:rPr>
          <w:rStyle w:val="w"/>
          <w:color w:val="auto"/>
        </w:rPr>
        <w:t xml:space="preserve"> </w:t>
      </w:r>
      <w:r w:rsidR="00C70851" w:rsidRPr="001D17EE">
        <w:rPr>
          <w:rStyle w:val="w"/>
          <w:color w:val="auto"/>
        </w:rPr>
        <w:t>действий</w:t>
      </w:r>
      <w:r w:rsidR="00B545FB">
        <w:rPr>
          <w:rStyle w:val="w"/>
          <w:color w:val="auto"/>
        </w:rPr>
        <w:t xml:space="preserve"> </w:t>
      </w:r>
      <w:r w:rsidR="00C70851" w:rsidRPr="001D17EE">
        <w:rPr>
          <w:rStyle w:val="w"/>
          <w:color w:val="auto"/>
        </w:rPr>
        <w:t>человека</w:t>
      </w:r>
      <w:r w:rsidR="00B545FB">
        <w:rPr>
          <w:rStyle w:val="w"/>
          <w:color w:val="auto"/>
        </w:rPr>
        <w:t xml:space="preserve"> </w:t>
      </w:r>
      <w:r w:rsidR="00C70851" w:rsidRPr="001D17EE">
        <w:rPr>
          <w:rStyle w:val="w"/>
          <w:color w:val="auto"/>
        </w:rPr>
        <w:t>во</w:t>
      </w:r>
      <w:r w:rsidR="00B545FB">
        <w:rPr>
          <w:rStyle w:val="w"/>
          <w:color w:val="auto"/>
        </w:rPr>
        <w:t xml:space="preserve"> </w:t>
      </w:r>
      <w:r w:rsidR="00C70851" w:rsidRPr="001D17EE">
        <w:rPr>
          <w:rStyle w:val="w"/>
          <w:color w:val="auto"/>
        </w:rPr>
        <w:t>всех</w:t>
      </w:r>
      <w:r w:rsidR="00B545FB">
        <w:rPr>
          <w:rStyle w:val="w"/>
          <w:color w:val="auto"/>
        </w:rPr>
        <w:t xml:space="preserve"> </w:t>
      </w:r>
      <w:r w:rsidR="00C70851" w:rsidRPr="001D17EE">
        <w:rPr>
          <w:rStyle w:val="w"/>
          <w:color w:val="auto"/>
        </w:rPr>
        <w:t>сферах</w:t>
      </w:r>
      <w:r w:rsidR="00B545FB">
        <w:rPr>
          <w:rStyle w:val="w"/>
          <w:color w:val="auto"/>
        </w:rPr>
        <w:t xml:space="preserve"> </w:t>
      </w:r>
      <w:r w:rsidR="00C70851" w:rsidRPr="001D17EE">
        <w:rPr>
          <w:rStyle w:val="w"/>
          <w:color w:val="auto"/>
        </w:rPr>
        <w:t>жизни</w:t>
      </w:r>
      <w:r w:rsidR="00C70851" w:rsidRPr="001D17EE">
        <w:rPr>
          <w:color w:val="auto"/>
        </w:rPr>
        <w:t xml:space="preserve">, </w:t>
      </w:r>
      <w:r w:rsidR="00C70851" w:rsidRPr="001D17EE">
        <w:rPr>
          <w:rStyle w:val="w"/>
          <w:color w:val="auto"/>
        </w:rPr>
        <w:t>включая</w:t>
      </w:r>
      <w:r w:rsidR="00B545FB">
        <w:rPr>
          <w:rStyle w:val="w"/>
          <w:color w:val="auto"/>
        </w:rPr>
        <w:t xml:space="preserve"> </w:t>
      </w:r>
      <w:r w:rsidR="00C70851" w:rsidRPr="001D17EE">
        <w:rPr>
          <w:rStyle w:val="w"/>
          <w:color w:val="auto"/>
        </w:rPr>
        <w:t>труд</w:t>
      </w:r>
      <w:r w:rsidR="00C70851" w:rsidRPr="001D17EE">
        <w:rPr>
          <w:color w:val="auto"/>
        </w:rPr>
        <w:t xml:space="preserve">, </w:t>
      </w:r>
      <w:r w:rsidR="00B545FB">
        <w:rPr>
          <w:rStyle w:val="w"/>
          <w:color w:val="auto"/>
        </w:rPr>
        <w:t xml:space="preserve">бытие, </w:t>
      </w:r>
      <w:r w:rsidR="00C70851" w:rsidRPr="001D17EE">
        <w:rPr>
          <w:rStyle w:val="w"/>
          <w:color w:val="auto"/>
        </w:rPr>
        <w:t>отношени</w:t>
      </w:r>
      <w:r w:rsidR="00B545FB">
        <w:rPr>
          <w:rStyle w:val="w"/>
          <w:color w:val="auto"/>
        </w:rPr>
        <w:t xml:space="preserve">е </w:t>
      </w:r>
      <w:r w:rsidR="00C70851" w:rsidRPr="001D17EE">
        <w:rPr>
          <w:rStyle w:val="w"/>
          <w:color w:val="auto"/>
        </w:rPr>
        <w:t>к</w:t>
      </w:r>
      <w:r w:rsidR="00B545FB">
        <w:rPr>
          <w:rStyle w:val="w"/>
          <w:color w:val="auto"/>
        </w:rPr>
        <w:t xml:space="preserve"> </w:t>
      </w:r>
      <w:r w:rsidR="00C70851" w:rsidRPr="001D17EE">
        <w:rPr>
          <w:rStyle w:val="w"/>
          <w:color w:val="auto"/>
        </w:rPr>
        <w:t>окружающей</w:t>
      </w:r>
      <w:r w:rsidR="00B545FB">
        <w:rPr>
          <w:rStyle w:val="w"/>
          <w:color w:val="auto"/>
        </w:rPr>
        <w:t xml:space="preserve"> </w:t>
      </w:r>
      <w:r w:rsidR="00C70851" w:rsidRPr="001D17EE">
        <w:rPr>
          <w:rStyle w:val="w"/>
          <w:color w:val="auto"/>
        </w:rPr>
        <w:t>среде</w:t>
      </w:r>
      <w:r w:rsidR="00C70851" w:rsidRPr="001D17EE">
        <w:rPr>
          <w:color w:val="auto"/>
        </w:rPr>
        <w:t xml:space="preserve">. </w:t>
      </w:r>
      <w:r w:rsidR="00C70851" w:rsidRPr="001D17EE">
        <w:rPr>
          <w:rStyle w:val="w"/>
          <w:color w:val="auto"/>
        </w:rPr>
        <w:t>В</w:t>
      </w:r>
      <w:r w:rsidR="00B545FB">
        <w:rPr>
          <w:rStyle w:val="w"/>
          <w:color w:val="auto"/>
        </w:rPr>
        <w:t xml:space="preserve"> </w:t>
      </w:r>
      <w:r w:rsidR="00C70851" w:rsidRPr="001D17EE">
        <w:rPr>
          <w:rStyle w:val="w"/>
          <w:color w:val="auto"/>
        </w:rPr>
        <w:t>широком</w:t>
      </w:r>
      <w:r w:rsidR="00B545FB">
        <w:rPr>
          <w:rStyle w:val="w"/>
          <w:color w:val="auto"/>
        </w:rPr>
        <w:t xml:space="preserve"> </w:t>
      </w:r>
      <w:r w:rsidR="00C70851" w:rsidRPr="001D17EE">
        <w:rPr>
          <w:rStyle w:val="w"/>
          <w:color w:val="auto"/>
        </w:rPr>
        <w:t>смысле</w:t>
      </w:r>
      <w:r w:rsidR="00B545FB">
        <w:rPr>
          <w:rStyle w:val="w"/>
          <w:color w:val="auto"/>
        </w:rPr>
        <w:t xml:space="preserve"> </w:t>
      </w:r>
      <w:r w:rsidR="00C70851" w:rsidRPr="001D17EE">
        <w:rPr>
          <w:rStyle w:val="w"/>
          <w:color w:val="auto"/>
        </w:rPr>
        <w:t>слова</w:t>
      </w:r>
      <w:r w:rsidR="00B545FB">
        <w:rPr>
          <w:rStyle w:val="w"/>
          <w:color w:val="auto"/>
        </w:rPr>
        <w:t xml:space="preserve"> </w:t>
      </w:r>
      <w:r w:rsidR="00C70851" w:rsidRPr="001D17EE">
        <w:rPr>
          <w:rStyle w:val="w"/>
          <w:color w:val="auto"/>
        </w:rPr>
        <w:t>нравственность</w:t>
      </w:r>
      <w:r w:rsidR="00B545FB">
        <w:rPr>
          <w:rStyle w:val="w"/>
          <w:color w:val="auto"/>
        </w:rPr>
        <w:t xml:space="preserve"> </w:t>
      </w:r>
      <w:r w:rsidR="00C70851" w:rsidRPr="00063385">
        <w:rPr>
          <w:color w:val="000000"/>
          <w:shd w:val="clear" w:color="auto" w:fill="FFFFFF"/>
        </w:rPr>
        <w:t>‒</w:t>
      </w:r>
      <w:r w:rsidR="00B545FB">
        <w:rPr>
          <w:color w:val="000000"/>
          <w:shd w:val="clear" w:color="auto" w:fill="FFFFFF"/>
        </w:rPr>
        <w:t xml:space="preserve"> </w:t>
      </w:r>
      <w:r w:rsidR="00C70851" w:rsidRPr="001D17EE">
        <w:rPr>
          <w:rStyle w:val="w"/>
          <w:color w:val="auto"/>
        </w:rPr>
        <w:t>особая</w:t>
      </w:r>
      <w:r w:rsidR="00B545FB">
        <w:rPr>
          <w:rStyle w:val="w"/>
          <w:color w:val="auto"/>
        </w:rPr>
        <w:t xml:space="preserve"> </w:t>
      </w:r>
      <w:r w:rsidR="00C70851" w:rsidRPr="001D17EE">
        <w:rPr>
          <w:rStyle w:val="w"/>
          <w:color w:val="auto"/>
        </w:rPr>
        <w:t>форма</w:t>
      </w:r>
      <w:r w:rsidR="00B545FB">
        <w:rPr>
          <w:rStyle w:val="w"/>
          <w:color w:val="auto"/>
        </w:rPr>
        <w:t xml:space="preserve"> </w:t>
      </w:r>
      <w:r w:rsidR="00C70851" w:rsidRPr="001D17EE">
        <w:rPr>
          <w:rStyle w:val="w"/>
          <w:color w:val="auto"/>
        </w:rPr>
        <w:t>общественного</w:t>
      </w:r>
      <w:r w:rsidR="00B545FB">
        <w:rPr>
          <w:rStyle w:val="w"/>
          <w:color w:val="auto"/>
        </w:rPr>
        <w:t xml:space="preserve"> </w:t>
      </w:r>
      <w:r w:rsidR="00C70851" w:rsidRPr="001D17EE">
        <w:rPr>
          <w:rStyle w:val="w"/>
          <w:color w:val="auto"/>
        </w:rPr>
        <w:t>сознания</w:t>
      </w:r>
      <w:r w:rsidR="00B545FB">
        <w:rPr>
          <w:rStyle w:val="w"/>
          <w:color w:val="auto"/>
        </w:rPr>
        <w:t xml:space="preserve"> </w:t>
      </w:r>
      <w:r w:rsidR="00C70851" w:rsidRPr="001D17EE">
        <w:rPr>
          <w:rStyle w:val="w"/>
          <w:color w:val="auto"/>
        </w:rPr>
        <w:t>и</w:t>
      </w:r>
      <w:r w:rsidR="00B545FB">
        <w:rPr>
          <w:rStyle w:val="w"/>
          <w:color w:val="auto"/>
        </w:rPr>
        <w:t xml:space="preserve"> </w:t>
      </w:r>
      <w:r w:rsidR="00C70851" w:rsidRPr="001D17EE">
        <w:rPr>
          <w:rStyle w:val="w"/>
          <w:color w:val="auto"/>
        </w:rPr>
        <w:t>видо</w:t>
      </w:r>
      <w:r w:rsidR="00B545FB">
        <w:rPr>
          <w:rStyle w:val="w"/>
          <w:color w:val="auto"/>
        </w:rPr>
        <w:t>в о</w:t>
      </w:r>
      <w:r w:rsidR="00C70851" w:rsidRPr="001D17EE">
        <w:rPr>
          <w:rStyle w:val="w"/>
          <w:color w:val="auto"/>
        </w:rPr>
        <w:t>бщественных</w:t>
      </w:r>
      <w:r w:rsidR="00B545FB">
        <w:rPr>
          <w:rStyle w:val="w"/>
          <w:color w:val="auto"/>
        </w:rPr>
        <w:t xml:space="preserve"> </w:t>
      </w:r>
      <w:r w:rsidR="00C70851" w:rsidRPr="001D17EE">
        <w:rPr>
          <w:rStyle w:val="w"/>
          <w:color w:val="auto"/>
        </w:rPr>
        <w:t>отношений</w:t>
      </w:r>
      <w:r w:rsidR="00C70851" w:rsidRPr="001D17EE">
        <w:rPr>
          <w:color w:val="auto"/>
        </w:rPr>
        <w:t xml:space="preserve">; </w:t>
      </w:r>
      <w:r w:rsidR="00C70851" w:rsidRPr="001D17EE">
        <w:rPr>
          <w:rStyle w:val="w"/>
          <w:color w:val="auto"/>
        </w:rPr>
        <w:t>в</w:t>
      </w:r>
      <w:r w:rsidR="00B545FB">
        <w:rPr>
          <w:rStyle w:val="w"/>
          <w:color w:val="auto"/>
        </w:rPr>
        <w:t xml:space="preserve"> </w:t>
      </w:r>
      <w:r w:rsidR="00C70851" w:rsidRPr="001D17EE">
        <w:rPr>
          <w:rStyle w:val="w"/>
          <w:color w:val="auto"/>
        </w:rPr>
        <w:t>узком</w:t>
      </w:r>
      <w:r w:rsidR="00B545FB">
        <w:rPr>
          <w:rStyle w:val="w"/>
          <w:color w:val="auto"/>
        </w:rPr>
        <w:t xml:space="preserve"> </w:t>
      </w:r>
      <w:r w:rsidR="00C70851" w:rsidRPr="001D17EE">
        <w:rPr>
          <w:rStyle w:val="w"/>
          <w:color w:val="auto"/>
        </w:rPr>
        <w:t>смысле</w:t>
      </w:r>
      <w:r w:rsidR="00B545FB">
        <w:rPr>
          <w:rStyle w:val="w"/>
          <w:color w:val="auto"/>
        </w:rPr>
        <w:t xml:space="preserve"> </w:t>
      </w:r>
      <w:r w:rsidR="00C70851" w:rsidRPr="00063385">
        <w:rPr>
          <w:color w:val="000000"/>
          <w:shd w:val="clear" w:color="auto" w:fill="FFFFFF"/>
        </w:rPr>
        <w:t>‒</w:t>
      </w:r>
      <w:r w:rsidR="00B545FB">
        <w:rPr>
          <w:color w:val="000000"/>
          <w:shd w:val="clear" w:color="auto" w:fill="FFFFFF"/>
        </w:rPr>
        <w:t xml:space="preserve"> </w:t>
      </w:r>
      <w:r w:rsidR="00C70851" w:rsidRPr="001D17EE">
        <w:rPr>
          <w:rStyle w:val="w"/>
          <w:color w:val="auto"/>
        </w:rPr>
        <w:t>совокупность</w:t>
      </w:r>
      <w:r w:rsidR="00B545FB">
        <w:rPr>
          <w:rStyle w:val="w"/>
          <w:color w:val="auto"/>
        </w:rPr>
        <w:t xml:space="preserve"> </w:t>
      </w:r>
      <w:r w:rsidR="00C70851" w:rsidRPr="001D17EE">
        <w:rPr>
          <w:rStyle w:val="w"/>
          <w:color w:val="auto"/>
        </w:rPr>
        <w:t>принципов</w:t>
      </w:r>
      <w:r w:rsidR="00B545FB">
        <w:rPr>
          <w:rStyle w:val="w"/>
          <w:color w:val="auto"/>
        </w:rPr>
        <w:t xml:space="preserve"> </w:t>
      </w:r>
      <w:r w:rsidR="00C70851" w:rsidRPr="001D17EE">
        <w:rPr>
          <w:rStyle w:val="w"/>
          <w:color w:val="auto"/>
        </w:rPr>
        <w:t>и</w:t>
      </w:r>
      <w:r w:rsidR="00B545FB">
        <w:rPr>
          <w:rStyle w:val="w"/>
          <w:color w:val="auto"/>
        </w:rPr>
        <w:t xml:space="preserve"> </w:t>
      </w:r>
      <w:r w:rsidR="00C70851" w:rsidRPr="001D17EE">
        <w:rPr>
          <w:rStyle w:val="w"/>
          <w:color w:val="auto"/>
        </w:rPr>
        <w:t>норм</w:t>
      </w:r>
      <w:r w:rsidR="00B545FB">
        <w:rPr>
          <w:rStyle w:val="w"/>
          <w:color w:val="auto"/>
        </w:rPr>
        <w:t xml:space="preserve"> </w:t>
      </w:r>
      <w:r w:rsidR="00C70851" w:rsidRPr="001D17EE">
        <w:rPr>
          <w:rStyle w:val="w"/>
          <w:color w:val="auto"/>
        </w:rPr>
        <w:t>поведения</w:t>
      </w:r>
      <w:r w:rsidR="00B545FB">
        <w:rPr>
          <w:rStyle w:val="w"/>
          <w:color w:val="auto"/>
        </w:rPr>
        <w:t xml:space="preserve"> </w:t>
      </w:r>
      <w:r w:rsidR="00C70851" w:rsidRPr="001D17EE">
        <w:rPr>
          <w:rStyle w:val="w"/>
          <w:color w:val="auto"/>
        </w:rPr>
        <w:t>людей</w:t>
      </w:r>
      <w:r w:rsidR="00B545FB">
        <w:rPr>
          <w:rStyle w:val="w"/>
          <w:color w:val="auto"/>
        </w:rPr>
        <w:t xml:space="preserve"> </w:t>
      </w:r>
      <w:r w:rsidR="00C70851" w:rsidRPr="001D17EE">
        <w:rPr>
          <w:rStyle w:val="w"/>
          <w:color w:val="auto"/>
        </w:rPr>
        <w:t>по</w:t>
      </w:r>
      <w:r w:rsidR="00B545FB">
        <w:rPr>
          <w:rStyle w:val="w"/>
          <w:color w:val="auto"/>
        </w:rPr>
        <w:t xml:space="preserve"> </w:t>
      </w:r>
      <w:r w:rsidR="00C70851" w:rsidRPr="001D17EE">
        <w:rPr>
          <w:rStyle w:val="w"/>
          <w:color w:val="auto"/>
        </w:rPr>
        <w:t>отношению</w:t>
      </w:r>
      <w:r w:rsidR="00B545FB">
        <w:rPr>
          <w:rStyle w:val="w"/>
          <w:color w:val="auto"/>
        </w:rPr>
        <w:t xml:space="preserve"> </w:t>
      </w:r>
      <w:r w:rsidR="00C70851" w:rsidRPr="001D17EE">
        <w:rPr>
          <w:rStyle w:val="w"/>
          <w:color w:val="auto"/>
        </w:rPr>
        <w:t>дру</w:t>
      </w:r>
      <w:r w:rsidR="00B545FB">
        <w:rPr>
          <w:rStyle w:val="w"/>
          <w:color w:val="auto"/>
        </w:rPr>
        <w:t xml:space="preserve">г </w:t>
      </w:r>
      <w:r w:rsidR="00C70851" w:rsidRPr="001D17EE">
        <w:rPr>
          <w:rStyle w:val="w"/>
          <w:color w:val="auto"/>
        </w:rPr>
        <w:t>к</w:t>
      </w:r>
      <w:r w:rsidR="00B545FB">
        <w:rPr>
          <w:rStyle w:val="w"/>
          <w:color w:val="auto"/>
        </w:rPr>
        <w:t xml:space="preserve"> </w:t>
      </w:r>
      <w:r w:rsidR="00C70851" w:rsidRPr="001D17EE">
        <w:rPr>
          <w:rStyle w:val="w"/>
          <w:color w:val="auto"/>
        </w:rPr>
        <w:t>другу</w:t>
      </w:r>
      <w:r w:rsidR="00B545FB">
        <w:rPr>
          <w:rStyle w:val="w"/>
          <w:color w:val="auto"/>
        </w:rPr>
        <w:t xml:space="preserve"> </w:t>
      </w:r>
      <w:r w:rsidR="00C70851" w:rsidRPr="001D17EE">
        <w:rPr>
          <w:rStyle w:val="w"/>
          <w:color w:val="auto"/>
        </w:rPr>
        <w:t>и</w:t>
      </w:r>
      <w:r w:rsidR="00B545FB">
        <w:rPr>
          <w:rStyle w:val="w"/>
          <w:color w:val="auto"/>
        </w:rPr>
        <w:t xml:space="preserve"> </w:t>
      </w:r>
      <w:r w:rsidR="00C70851" w:rsidRPr="001D17EE">
        <w:rPr>
          <w:rStyle w:val="w"/>
          <w:color w:val="auto"/>
        </w:rPr>
        <w:t>обществу</w:t>
      </w:r>
      <w:r w:rsidR="00C70851">
        <w:rPr>
          <w:rStyle w:val="w"/>
          <w:color w:val="auto"/>
        </w:rPr>
        <w:t>. Нравственность</w:t>
      </w:r>
      <w:r w:rsidR="00B545FB">
        <w:rPr>
          <w:rStyle w:val="w"/>
          <w:color w:val="auto"/>
        </w:rPr>
        <w:t xml:space="preserve"> </w:t>
      </w:r>
      <w:r w:rsidR="00C70851">
        <w:rPr>
          <w:rStyle w:val="w"/>
          <w:color w:val="auto"/>
        </w:rPr>
        <w:t xml:space="preserve"> </w:t>
      </w:r>
      <w:r w:rsidR="00C70851" w:rsidRPr="00063385">
        <w:rPr>
          <w:color w:val="000000"/>
        </w:rPr>
        <w:t>‒</w:t>
      </w:r>
      <w:r w:rsidR="00B545FB">
        <w:rPr>
          <w:color w:val="000000"/>
        </w:rPr>
        <w:t xml:space="preserve"> </w:t>
      </w:r>
      <w:r w:rsidR="00C70851" w:rsidRPr="001D17EE">
        <w:rPr>
          <w:rStyle w:val="w"/>
        </w:rPr>
        <w:t>система</w:t>
      </w:r>
      <w:r w:rsidR="00B545FB">
        <w:rPr>
          <w:rStyle w:val="w"/>
        </w:rPr>
        <w:t xml:space="preserve"> </w:t>
      </w:r>
      <w:r w:rsidR="00C70851" w:rsidRPr="001D17EE">
        <w:rPr>
          <w:rStyle w:val="w"/>
        </w:rPr>
        <w:t>ценностей</w:t>
      </w:r>
      <w:r w:rsidR="00B545FB">
        <w:rPr>
          <w:rStyle w:val="w"/>
        </w:rPr>
        <w:t xml:space="preserve"> </w:t>
      </w:r>
      <w:r w:rsidR="00C70851" w:rsidRPr="001D17EE">
        <w:rPr>
          <w:rStyle w:val="w"/>
        </w:rPr>
        <w:t>и</w:t>
      </w:r>
      <w:r w:rsidR="00B545FB">
        <w:rPr>
          <w:rStyle w:val="w"/>
        </w:rPr>
        <w:t xml:space="preserve"> </w:t>
      </w:r>
      <w:r w:rsidR="00C70851" w:rsidRPr="001D17EE">
        <w:rPr>
          <w:rStyle w:val="w"/>
        </w:rPr>
        <w:t>предписаний</w:t>
      </w:r>
      <w:r w:rsidR="00C70851" w:rsidRPr="001D17EE">
        <w:t xml:space="preserve">, </w:t>
      </w:r>
      <w:r w:rsidR="00C70851" w:rsidRPr="001D17EE">
        <w:rPr>
          <w:rStyle w:val="w"/>
        </w:rPr>
        <w:t>предназначенная</w:t>
      </w:r>
      <w:r w:rsidR="00B545FB">
        <w:rPr>
          <w:rStyle w:val="w"/>
        </w:rPr>
        <w:t xml:space="preserve"> </w:t>
      </w:r>
      <w:r w:rsidR="00C70851" w:rsidRPr="001D17EE">
        <w:rPr>
          <w:rStyle w:val="w"/>
        </w:rPr>
        <w:t>для</w:t>
      </w:r>
      <w:r w:rsidR="00B545FB">
        <w:rPr>
          <w:rStyle w:val="w"/>
        </w:rPr>
        <w:t xml:space="preserve"> </w:t>
      </w:r>
      <w:r w:rsidR="00C70851" w:rsidRPr="001D17EE">
        <w:rPr>
          <w:rStyle w:val="w"/>
        </w:rPr>
        <w:t>регулирования</w:t>
      </w:r>
      <w:r w:rsidR="00B545FB">
        <w:rPr>
          <w:rStyle w:val="w"/>
        </w:rPr>
        <w:t xml:space="preserve"> </w:t>
      </w:r>
      <w:r w:rsidR="00C70851" w:rsidRPr="001D17EE">
        <w:rPr>
          <w:rStyle w:val="w"/>
        </w:rPr>
        <w:t>действий</w:t>
      </w:r>
      <w:r w:rsidR="00B545FB">
        <w:rPr>
          <w:rStyle w:val="w"/>
        </w:rPr>
        <w:t xml:space="preserve"> </w:t>
      </w:r>
      <w:r w:rsidR="00C70851" w:rsidRPr="001D17EE">
        <w:rPr>
          <w:rStyle w:val="w"/>
        </w:rPr>
        <w:t>человека</w:t>
      </w:r>
      <w:r w:rsidR="00C70851" w:rsidRPr="001D17EE">
        <w:t xml:space="preserve">; </w:t>
      </w:r>
      <w:r w:rsidR="00C70851" w:rsidRPr="001D17EE">
        <w:rPr>
          <w:rStyle w:val="w"/>
        </w:rPr>
        <w:t>вырабатывается</w:t>
      </w:r>
      <w:r w:rsidR="00B545FB">
        <w:rPr>
          <w:rStyle w:val="w"/>
        </w:rPr>
        <w:t xml:space="preserve"> </w:t>
      </w:r>
      <w:r w:rsidR="00C70851" w:rsidRPr="001D17EE">
        <w:rPr>
          <w:rStyle w:val="w"/>
        </w:rPr>
        <w:t>обществом</w:t>
      </w:r>
      <w:r w:rsidR="00B545FB">
        <w:rPr>
          <w:rStyle w:val="w"/>
        </w:rPr>
        <w:t xml:space="preserve"> </w:t>
      </w:r>
      <w:r w:rsidR="00C70851" w:rsidRPr="001D17EE">
        <w:rPr>
          <w:rStyle w:val="w"/>
        </w:rPr>
        <w:t>и</w:t>
      </w:r>
      <w:r w:rsidR="00B545FB">
        <w:rPr>
          <w:rStyle w:val="w"/>
        </w:rPr>
        <w:t xml:space="preserve"> </w:t>
      </w:r>
      <w:r w:rsidR="00C70851" w:rsidRPr="001D17EE">
        <w:rPr>
          <w:rStyle w:val="w"/>
        </w:rPr>
        <w:t>отражает</w:t>
      </w:r>
      <w:r w:rsidR="00B545FB">
        <w:rPr>
          <w:rStyle w:val="w"/>
        </w:rPr>
        <w:t xml:space="preserve"> </w:t>
      </w:r>
      <w:r w:rsidR="00C70851" w:rsidRPr="001D17EE">
        <w:rPr>
          <w:rStyle w:val="w"/>
        </w:rPr>
        <w:t>интересы</w:t>
      </w:r>
      <w:r w:rsidR="00B545FB">
        <w:rPr>
          <w:rStyle w:val="w"/>
        </w:rPr>
        <w:t xml:space="preserve"> </w:t>
      </w:r>
      <w:r w:rsidR="00C70851" w:rsidRPr="001D17EE">
        <w:rPr>
          <w:rStyle w:val="w"/>
        </w:rPr>
        <w:t>общества</w:t>
      </w:r>
      <w:r w:rsidR="00C70851" w:rsidRPr="001D17EE">
        <w:t xml:space="preserve">, </w:t>
      </w:r>
      <w:r w:rsidR="00C70851" w:rsidRPr="001D17EE">
        <w:rPr>
          <w:rStyle w:val="w"/>
        </w:rPr>
        <w:t>то</w:t>
      </w:r>
      <w:r w:rsidR="00B545FB">
        <w:rPr>
          <w:rStyle w:val="w"/>
        </w:rPr>
        <w:t xml:space="preserve"> </w:t>
      </w:r>
      <w:r w:rsidR="00C70851" w:rsidRPr="001D17EE">
        <w:rPr>
          <w:rStyle w:val="w"/>
        </w:rPr>
        <w:t>есть</w:t>
      </w:r>
      <w:r w:rsidR="00B545FB">
        <w:rPr>
          <w:rStyle w:val="w"/>
        </w:rPr>
        <w:t xml:space="preserve"> </w:t>
      </w:r>
      <w:r w:rsidR="00C70851" w:rsidRPr="001D17EE">
        <w:rPr>
          <w:rStyle w:val="w"/>
        </w:rPr>
        <w:t>других</w:t>
      </w:r>
      <w:r w:rsidR="00B545FB">
        <w:rPr>
          <w:rStyle w:val="w"/>
        </w:rPr>
        <w:t xml:space="preserve"> </w:t>
      </w:r>
      <w:r w:rsidR="00C70851" w:rsidRPr="001D17EE">
        <w:rPr>
          <w:rStyle w:val="w"/>
        </w:rPr>
        <w:t>людей</w:t>
      </w:r>
    </w:p>
    <w:p w:rsidR="00C70851" w:rsidRPr="00232365" w:rsidRDefault="00FB4D65" w:rsidP="00C70851">
      <w:pPr>
        <w:spacing w:line="360" w:lineRule="auto"/>
        <w:ind w:firstLine="708"/>
        <w:jc w:val="both"/>
        <w:rPr>
          <w:strike/>
          <w:color w:val="auto"/>
        </w:rPr>
      </w:pPr>
      <w:r>
        <w:rPr>
          <w:bCs/>
          <w:color w:val="auto"/>
          <w:shd w:val="clear" w:color="auto" w:fill="FFFFFF"/>
        </w:rPr>
        <w:t>ЛИЧНОСТЬ</w:t>
      </w:r>
      <w:r w:rsidR="004C428A">
        <w:rPr>
          <w:bCs/>
          <w:color w:val="auto"/>
          <w:shd w:val="clear" w:color="auto" w:fill="FFFFFF"/>
        </w:rPr>
        <w:t xml:space="preserve"> </w:t>
      </w:r>
      <w:r w:rsidR="00C70851" w:rsidRPr="00063385">
        <w:rPr>
          <w:color w:val="000000"/>
        </w:rPr>
        <w:t>‒</w:t>
      </w:r>
      <w:r w:rsidR="004C428A">
        <w:rPr>
          <w:color w:val="000000"/>
        </w:rPr>
        <w:t xml:space="preserve"> </w:t>
      </w:r>
      <w:r w:rsidR="00C70851" w:rsidRPr="00232365">
        <w:t xml:space="preserve">целостный человек в единстве с его индивидуальностью и ответственно выполняемых им социальных функций. Это человек со своими неповторимо выраженными качествами: духовными, интеллектуальными, волевыми, эмоциональными, то есть это особый тип характера человека, его неповторимость. </w:t>
      </w:r>
      <w:r w:rsidR="00C70851">
        <w:t xml:space="preserve">Личность </w:t>
      </w:r>
      <w:r w:rsidR="00C70851" w:rsidRPr="00232365">
        <w:t xml:space="preserve">человеческий индивид в аспекте его социальных качеств, формирующихся в процессе исторически конкретных видов деятельности и общественных отношений. </w:t>
      </w:r>
      <w:r w:rsidR="00C70851">
        <w:t>«</w:t>
      </w:r>
      <w:r w:rsidR="00C70851" w:rsidRPr="00232365">
        <w:t>...Сущность “особой личности”,</w:t>
      </w:r>
      <w:r w:rsidR="004C428A">
        <w:t xml:space="preserve"> </w:t>
      </w:r>
      <w:r w:rsidR="00C70851" w:rsidRPr="00063385">
        <w:rPr>
          <w:color w:val="000000"/>
        </w:rPr>
        <w:t>‒</w:t>
      </w:r>
      <w:r w:rsidR="004C428A">
        <w:rPr>
          <w:color w:val="000000"/>
        </w:rPr>
        <w:t xml:space="preserve"> </w:t>
      </w:r>
      <w:r w:rsidR="00C70851" w:rsidRPr="00232365">
        <w:t>писал Маркс,</w:t>
      </w:r>
      <w:r w:rsidR="004C428A">
        <w:t xml:space="preserve"> </w:t>
      </w:r>
      <w:r w:rsidR="00C70851" w:rsidRPr="00063385">
        <w:rPr>
          <w:color w:val="000000"/>
        </w:rPr>
        <w:t>‒</w:t>
      </w:r>
      <w:r w:rsidR="004C428A">
        <w:rPr>
          <w:color w:val="000000"/>
        </w:rPr>
        <w:t xml:space="preserve"> </w:t>
      </w:r>
      <w:r w:rsidR="00C70851" w:rsidRPr="00232365">
        <w:t>составляет не ее борода, не ее кровь, не ее абстрактная физическая природа, а ее социальное качество...</w:t>
      </w:r>
      <w:r w:rsidR="00C70851">
        <w:t>»</w:t>
      </w:r>
    </w:p>
    <w:p w:rsidR="000F5E89" w:rsidRPr="000E1F38" w:rsidRDefault="000F5E89" w:rsidP="00C2073D">
      <w:pPr>
        <w:pStyle w:val="1"/>
        <w:jc w:val="center"/>
        <w:rPr>
          <w:rFonts w:ascii="Times New Roman" w:hAnsi="Times New Roman"/>
          <w:b w:val="0"/>
          <w:sz w:val="24"/>
          <w:szCs w:val="24"/>
        </w:rPr>
      </w:pPr>
      <w:bookmarkStart w:id="1" w:name="_Toc528576314"/>
      <w:r w:rsidRPr="000E1F38">
        <w:rPr>
          <w:rFonts w:ascii="Times New Roman" w:hAnsi="Times New Roman"/>
          <w:b w:val="0"/>
          <w:sz w:val="24"/>
          <w:szCs w:val="24"/>
        </w:rPr>
        <w:lastRenderedPageBreak/>
        <w:t>ВВЕДЕНИЕ</w:t>
      </w:r>
      <w:bookmarkEnd w:id="1"/>
    </w:p>
    <w:p w:rsidR="000F5E89" w:rsidRPr="00063385" w:rsidRDefault="000F5E89" w:rsidP="000F5E89">
      <w:pPr>
        <w:pStyle w:val="af7"/>
        <w:spacing w:beforeAutospacing="0" w:afterAutospacing="0" w:line="360" w:lineRule="auto"/>
        <w:jc w:val="both"/>
      </w:pPr>
    </w:p>
    <w:p w:rsidR="00EA511D" w:rsidRPr="0014602E" w:rsidRDefault="00EA511D" w:rsidP="00EA511D">
      <w:pPr>
        <w:tabs>
          <w:tab w:val="left" w:pos="993"/>
        </w:tabs>
        <w:spacing w:line="360" w:lineRule="auto"/>
        <w:ind w:firstLine="709"/>
        <w:jc w:val="both"/>
      </w:pPr>
      <w:r w:rsidRPr="0014602E">
        <w:t>Идея представленного проекта состоит в разработке нового системного понятия целостного, конкурентоспособного человека, готового к перестройке своего мышления, модернизации духовного сознания; в обосновании творческой сущности человека; осмыслении содержания творческого мышления, а также разработке основных механизмов решения этой сложной проблемы.</w:t>
      </w:r>
    </w:p>
    <w:p w:rsidR="00EA511D" w:rsidRPr="0014602E" w:rsidRDefault="00EA511D" w:rsidP="00EA511D">
      <w:pPr>
        <w:spacing w:line="360" w:lineRule="auto"/>
        <w:ind w:firstLine="709"/>
        <w:jc w:val="both"/>
        <w:rPr>
          <w:b/>
        </w:rPr>
      </w:pPr>
      <w:r w:rsidRPr="00327838">
        <w:t>Цель проекта</w:t>
      </w:r>
      <w:r w:rsidR="008C2E22">
        <w:t xml:space="preserve"> </w:t>
      </w:r>
      <w:r w:rsidRPr="0014602E">
        <w:t>заключается в разработке системного понятия целостного, творчески мыслящего, конкурентоспособного человека, отвечающего историческим вызовам динамично развивающегося мира, адекватно соответствующего требованиям современного развития Казахстана в условиях реализации Третьей модернизации, создании теоретической концепции формирования целостного человека и его духовных, нравственных ценностей.</w:t>
      </w:r>
    </w:p>
    <w:p w:rsidR="00EA511D" w:rsidRPr="0014602E" w:rsidRDefault="000F5E89" w:rsidP="00EA511D">
      <w:pPr>
        <w:spacing w:line="360" w:lineRule="auto"/>
        <w:ind w:firstLine="709"/>
        <w:jc w:val="both"/>
      </w:pPr>
      <w:r w:rsidRPr="001840E4">
        <w:t>Актуальность темы исследования.</w:t>
      </w:r>
      <w:r w:rsidR="004C428A">
        <w:t xml:space="preserve"> </w:t>
      </w:r>
      <w:r w:rsidR="00EA511D">
        <w:t>Происходящая в современном мире ч</w:t>
      </w:r>
      <w:r w:rsidR="00EA511D" w:rsidRPr="0014602E">
        <w:t xml:space="preserve">етвертая промышленная революция характеризуется колоссальным техническим прогрессом, прежде всего, существенным развитием робототехники, искусственного интеллекта, киберфизических систем, инновационных технологий, когда многие функции, считавшиеся прежде неотъемлемыми человеческими атрибутами и качествами, передаются роботам. Вообще, история человечества есть история передачи многих человеческих функций машине. Но сегодня </w:t>
      </w:r>
      <w:r w:rsidR="00EA511D" w:rsidRPr="0014602E">
        <w:rPr>
          <w:shd w:val="clear" w:color="auto" w:fill="FFFFFF"/>
        </w:rPr>
        <w:t>‒</w:t>
      </w:r>
      <w:r w:rsidR="00EA511D" w:rsidRPr="0014602E">
        <w:t xml:space="preserve"> это качественно новый процесс, поскольку машине передается не просто тяжелая физическая, монотонная, рутинная работа, но и многие функции человеческой рассудочной деятельности, такие как анализ, синтез, обобщение, классификация, систематизация и др., считавшиеся прежде исключительно человеческими прерогативами. Отсюда возникает вопрос: что же остается на долю самого человека? В чем его действительная сущность? Какие функции и качества являются истинно человеческими, раскрывающими его человеческое содержание? В чем подлинная суть человеческого мышления?</w:t>
      </w:r>
    </w:p>
    <w:p w:rsidR="00EA511D" w:rsidRPr="0014602E" w:rsidRDefault="00EA511D" w:rsidP="00EA511D">
      <w:pPr>
        <w:spacing w:line="360" w:lineRule="auto"/>
        <w:ind w:firstLine="709"/>
        <w:jc w:val="both"/>
      </w:pPr>
      <w:r w:rsidRPr="0014602E">
        <w:t xml:space="preserve">Таким образом, сегодня сама жизнь ставит задачу формирования и воспитания целостной, творчески мыслящей личности, способной ответить на новые вызовы и запросы времени. Следует отметить, что наиболее передовые в технологическом отношении страны к этому процессу уже приступили, потому, для того чтобы быть на уровне развитых государств, не остаться на обочине истории, необходимо отказываться от отживших стереотипов и установок и стать открытыми новому: логика современной жизни требует изменения человека, его мышления, модернизации его духовной культуры. </w:t>
      </w:r>
    </w:p>
    <w:p w:rsidR="00EE1839" w:rsidRPr="0014602E" w:rsidRDefault="000F5E89" w:rsidP="00EE1839">
      <w:pPr>
        <w:spacing w:line="360" w:lineRule="auto"/>
        <w:ind w:firstLine="709"/>
        <w:jc w:val="both"/>
      </w:pPr>
      <w:r w:rsidRPr="001840E4">
        <w:t>Научная значимость работы.</w:t>
      </w:r>
      <w:r w:rsidR="004C428A">
        <w:t xml:space="preserve"> </w:t>
      </w:r>
      <w:r w:rsidR="00EE1839">
        <w:t>Пр</w:t>
      </w:r>
      <w:r w:rsidR="00EE1839" w:rsidRPr="0014602E">
        <w:t>инципиальное отличие и новизна научного проекта состоит в том, что:</w:t>
      </w:r>
    </w:p>
    <w:p w:rsidR="00EE1839" w:rsidRPr="0014602E" w:rsidRDefault="00EE1839" w:rsidP="00EE1839">
      <w:pPr>
        <w:spacing w:line="360" w:lineRule="auto"/>
        <w:ind w:firstLine="709"/>
        <w:jc w:val="both"/>
      </w:pPr>
      <w:r w:rsidRPr="0014602E">
        <w:lastRenderedPageBreak/>
        <w:t>1) авторы рассм</w:t>
      </w:r>
      <w:r w:rsidR="00DA0DD4">
        <w:t>атривают</w:t>
      </w:r>
      <w:r w:rsidRPr="0014602E">
        <w:t xml:space="preserve"> проблему целостности, конкурентоспособности и творческого характера человека, личности в контексте современного глобального развития, как ответ на современные вызовы. Успешное разрешение проблемы требует системного и целостного подхода, когда формирование целостного человека анализируется в единстве как условий, среды его формирования, так и внутреннего, духовного развития личности. </w:t>
      </w:r>
    </w:p>
    <w:p w:rsidR="00EE1839" w:rsidRPr="0014602E" w:rsidRDefault="00EE1839" w:rsidP="00EE1839">
      <w:pPr>
        <w:spacing w:line="360" w:lineRule="auto"/>
        <w:ind w:firstLine="709"/>
        <w:jc w:val="both"/>
      </w:pPr>
      <w:r w:rsidRPr="0014602E">
        <w:t>2) Важнейшим атрибутом целостного, конкурентоспособного человека</w:t>
      </w:r>
      <w:r w:rsidR="004C428A">
        <w:t xml:space="preserve"> </w:t>
      </w:r>
      <w:r w:rsidRPr="0014602E">
        <w:t xml:space="preserve">является умение творчески мыслить. К сожалению, человечество до сих пор, мышление понимает традиционно, когда рассудок и разум мыслятся как синонимы. Более того, мышление понимается как неизменное, не претерпевшее в историческом движении никаких качественных изменений, кроме количественного увеличения фактов, информации. </w:t>
      </w:r>
    </w:p>
    <w:p w:rsidR="00EE1839" w:rsidRPr="0014602E" w:rsidRDefault="00EE1839" w:rsidP="00EE1839">
      <w:pPr>
        <w:spacing w:line="360" w:lineRule="auto"/>
        <w:ind w:firstLine="709"/>
        <w:jc w:val="both"/>
      </w:pPr>
      <w:r w:rsidRPr="0014602E">
        <w:t xml:space="preserve">Однако мышление есть развивающееся понятие, в своем историческом развитии, развитии философии и науки оно проходило разные этапы. Современного мышление </w:t>
      </w:r>
      <w:r w:rsidRPr="0014602E">
        <w:rPr>
          <w:shd w:val="clear" w:color="auto" w:fill="FFFFFF"/>
        </w:rPr>
        <w:t xml:space="preserve">‒ </w:t>
      </w:r>
      <w:r w:rsidRPr="0014602E">
        <w:t xml:space="preserve">это не просто правильное, непротиворечивое рассуждение, как оно понималось в античности и средние века, не просто дедукционное заключение или индукционное обобщение, как полагали в Новое время </w:t>
      </w:r>
      <w:r w:rsidRPr="0014602E">
        <w:rPr>
          <w:shd w:val="clear" w:color="auto" w:fill="FFFFFF"/>
        </w:rPr>
        <w:t>‒</w:t>
      </w:r>
      <w:r w:rsidRPr="0014602E">
        <w:t xml:space="preserve"> все эти формы рассудочной деятельности могут быть переданы машине; современное мышление </w:t>
      </w:r>
      <w:r w:rsidRPr="0014602E">
        <w:rPr>
          <w:shd w:val="clear" w:color="auto" w:fill="FFFFFF"/>
        </w:rPr>
        <w:t>‒</w:t>
      </w:r>
      <w:r w:rsidRPr="0014602E">
        <w:t xml:space="preserve"> мышление творческое, </w:t>
      </w:r>
      <w:r w:rsidRPr="0014602E">
        <w:rPr>
          <w:bCs/>
        </w:rPr>
        <w:t xml:space="preserve">схватывающее диалектическое сочетание всеобщего и единичного, случайного и необходимого, абстрактного и конкретного, </w:t>
      </w:r>
      <w:r w:rsidRPr="0014602E">
        <w:t>это умение разрешать противоречие, выдвигать новые парадигмы в соответствии с изменяющейся и развивающейся жизнью, и с таким разумным мышлением искусственный интеллект справиться не может.</w:t>
      </w:r>
    </w:p>
    <w:p w:rsidR="00EE1839" w:rsidRPr="0014602E" w:rsidRDefault="00EE1839" w:rsidP="00EE1839">
      <w:pPr>
        <w:spacing w:line="360" w:lineRule="auto"/>
        <w:ind w:firstLine="709"/>
        <w:jc w:val="both"/>
      </w:pPr>
      <w:r w:rsidRPr="0014602E">
        <w:t xml:space="preserve">Мышление есть не просто функция мозга, оно </w:t>
      </w:r>
      <w:r w:rsidRPr="0014602E">
        <w:rPr>
          <w:shd w:val="clear" w:color="auto" w:fill="FFFFFF"/>
        </w:rPr>
        <w:t xml:space="preserve">‒ </w:t>
      </w:r>
      <w:r w:rsidRPr="0014602E">
        <w:t>функция и форма всей человеческой деятельности, всей человеческой культуры. Если машина всегда логична, действует внутри достигнутого, то человеческое разумное мышление, схватывающее настоящее развитие, есть переход от одной ступени, формы логичности к другой. Иными словами, современное мышление содержательно, способно разрешать коренные противоречия в развитии науки и жизни, как это в свое время было сделано наиболее передовой, содержательной логикой в процессе развития таких передовых наук, как теория относительности, квантовая механика, а также наиболее продвинутой части современного естествознания. </w:t>
      </w:r>
    </w:p>
    <w:p w:rsidR="00EE1839" w:rsidRPr="0014602E" w:rsidRDefault="00EE1839" w:rsidP="00EE1839">
      <w:pPr>
        <w:spacing w:line="360" w:lineRule="auto"/>
        <w:ind w:firstLine="709"/>
        <w:jc w:val="both"/>
      </w:pPr>
      <w:r w:rsidRPr="0014602E">
        <w:t xml:space="preserve">3) Традиционная философия и наука знали и понимали только формальную дедукцию или индуктивное умозаключение. Содержательная дедукция как метод творческого, разумного мышления, по-новому разработанная и примененная в теории относительности, в квантовой механике, коренным образом отличается от распространенной дедукции. </w:t>
      </w:r>
      <w:r w:rsidR="00DA0DD4">
        <w:t>О</w:t>
      </w:r>
      <w:r w:rsidRPr="0014602E">
        <w:t>пираясь на передовую науку и практику, логически определя</w:t>
      </w:r>
      <w:r w:rsidR="00DA0DD4">
        <w:t>е</w:t>
      </w:r>
      <w:r w:rsidRPr="0014602E">
        <w:t>т</w:t>
      </w:r>
      <w:r w:rsidR="00DA0DD4">
        <w:t>ся</w:t>
      </w:r>
      <w:r w:rsidRPr="0014602E">
        <w:t xml:space="preserve"> сущность такой содержательной дедукции, где вывод делается не просто от посылки, а опосредованно, через выдвижение и открытие особого в процессе мышления. </w:t>
      </w:r>
    </w:p>
    <w:p w:rsidR="00EE1839" w:rsidRPr="0014602E" w:rsidRDefault="00EE1839" w:rsidP="00EE1839">
      <w:pPr>
        <w:spacing w:line="360" w:lineRule="auto"/>
        <w:ind w:firstLine="709"/>
        <w:jc w:val="both"/>
      </w:pPr>
      <w:r w:rsidRPr="0014602E">
        <w:lastRenderedPageBreak/>
        <w:t xml:space="preserve">4) </w:t>
      </w:r>
      <w:r w:rsidR="00DA0DD4">
        <w:t>О</w:t>
      </w:r>
      <w:r w:rsidRPr="0014602E">
        <w:t>существ</w:t>
      </w:r>
      <w:r w:rsidR="00DA0DD4">
        <w:t>ляется</w:t>
      </w:r>
      <w:r w:rsidRPr="0014602E">
        <w:t xml:space="preserve"> логическое обоснование природы особенного в мышлении, что также представляет собой новый вклад в развитие философской науки. Традиционная логика и рассудочное мышление не понимают эвристическую природу особенного, в связи с чем они не в состоянии понять качественно новые явления, выдвигающиеся современной жизнью и развитием науки. </w:t>
      </w:r>
    </w:p>
    <w:p w:rsidR="00EE1839" w:rsidRPr="0014602E" w:rsidRDefault="00EE1839" w:rsidP="00EE1839">
      <w:pPr>
        <w:spacing w:line="360" w:lineRule="auto"/>
        <w:ind w:firstLine="709"/>
        <w:jc w:val="both"/>
      </w:pPr>
      <w:r w:rsidRPr="0014602E">
        <w:t>5) Центральным моментом творческого мышления является конкретное, содержательное понятие, разрабатывающееся в диалектической логике. Содержательное понятие</w:t>
      </w:r>
      <w:r w:rsidR="004C428A">
        <w:t xml:space="preserve"> </w:t>
      </w:r>
      <w:r w:rsidRPr="0014602E">
        <w:t>принципиально отличается от абстрактно общего, эмпирического понятия, от содержания термина, от информации. Все эти эмпирические понятия нацелены, главным образом, на умение различить один предмет от другого. В отличие от таких понятий содержательное конкретное понятие обращается к сущности. Оно является единством всеобщего, особенного, единичного. Конкретное понятие отражает объективные противоречия предмета и направлено на разрешение этих противоречий. </w:t>
      </w:r>
    </w:p>
    <w:p w:rsidR="00EE1839" w:rsidRPr="0014602E" w:rsidRDefault="00EE1839" w:rsidP="00EE1839">
      <w:pPr>
        <w:spacing w:line="360" w:lineRule="auto"/>
        <w:ind w:firstLine="709"/>
        <w:jc w:val="both"/>
      </w:pPr>
      <w:r w:rsidRPr="0014602E">
        <w:t xml:space="preserve">6) Насущное требование настоящего времени </w:t>
      </w:r>
      <w:r w:rsidRPr="0014602E">
        <w:rPr>
          <w:shd w:val="clear" w:color="auto" w:fill="FFFFFF"/>
        </w:rPr>
        <w:t xml:space="preserve">‒ это </w:t>
      </w:r>
      <w:r w:rsidRPr="0014602E">
        <w:t>овладение такой новой логикой, в которой осваивается умение решать противоречия и оперировать содержательными понятиями. Этот вопрос, как совершенно правильно подчеркивает Президент Н.</w:t>
      </w:r>
      <w:r w:rsidR="00DA0DD4">
        <w:t> </w:t>
      </w:r>
      <w:r w:rsidRPr="0014602E">
        <w:t xml:space="preserve">А. Назарбаев, давно стоит на повестке дня. Наше образование как школьное, так и вузовское, к сожалению, все еще учит людей не мыслить, а просто осваивать готовое знание, не формировать вещь, сущность, а уметь отличить одну вещь от другой. Традиционная форма обучения обращает внимание на результаты, на информацию, нацеливая не на выявление сущности, а на запоминание результата, тогда как понять – это освоить то, что делает данный предмет данным предметом, то есть понять его суть. Современный целостный человек должен быть творчески мыслящим, умеющим перейти от одной ступени логичности к другой, должен быть готовым к перестройке и преобразованию своего мышления и духовного сознания. </w:t>
      </w:r>
    </w:p>
    <w:p w:rsidR="00EE1839" w:rsidRPr="0014602E" w:rsidRDefault="00EE1839" w:rsidP="00EE1839">
      <w:pPr>
        <w:spacing w:line="360" w:lineRule="auto"/>
        <w:ind w:firstLine="709"/>
        <w:jc w:val="both"/>
      </w:pPr>
      <w:r w:rsidRPr="0014602E">
        <w:t xml:space="preserve">7) Наряду с творческим развитием важнейшим принципом человека является его духовность, нравственные ценности. Без нравственных ценностей человек и человечество не могли бы выжить и успешно развиваться в истории. Правда, с развитием человека развиваются и его нравственные принципы, духовные ценности. В истории развития общества, человека нравственное существование претерпело ряд этапов своего становления. Современное понимание нравственности принципиально отличается от прежних форм, оно внутренне связано с человеческой свободой. Нравственным отныне является все то, что способствует творческому развитию человека, его самодостаточности, субъектности, то есть то, что содействует прогрессу в развитии человека. </w:t>
      </w:r>
    </w:p>
    <w:p w:rsidR="00EE1839" w:rsidRPr="0014602E" w:rsidRDefault="00EE1839" w:rsidP="00EE1839">
      <w:pPr>
        <w:spacing w:line="360" w:lineRule="auto"/>
        <w:ind w:firstLine="709"/>
        <w:jc w:val="both"/>
      </w:pPr>
      <w:r w:rsidRPr="0014602E">
        <w:lastRenderedPageBreak/>
        <w:t>При этом современному человеку для его успешной жизни и развития могут мешать некоторые устаревшие ценности, стереотипы, когда-то, возможно, помогавшие ему решать практические проблемы и задачи, но сейчас препятствующие его дальнейшему творческому развитию. В настоящих условиях к современному человеку предъявляется новая гамма нравственных требований, потому, чтобы быть конкурентоспособными, войти в число тридцати передовых государств мира, необходимо, как предлагает Президент</w:t>
      </w:r>
      <w:r w:rsidR="00DA0DD4">
        <w:t xml:space="preserve"> Казахстана</w:t>
      </w:r>
      <w:r w:rsidRPr="0014602E">
        <w:t>, не просто опираться на традиционные ценности, они сегодня уже недостаточны, но, не отрываясь от них, глубоко осваивая и опираясь на самые лучшие из них, стать открытыми новым ценностям. В проекте авторы будут углубленно и с позиции диалектики разрабатывать эту сторону проблемы. </w:t>
      </w:r>
    </w:p>
    <w:p w:rsidR="00EE1839" w:rsidRPr="0014602E" w:rsidRDefault="00EE1839" w:rsidP="00EE1839">
      <w:pPr>
        <w:spacing w:line="360" w:lineRule="auto"/>
        <w:ind w:firstLine="709"/>
        <w:jc w:val="both"/>
      </w:pPr>
      <w:r w:rsidRPr="0014602E">
        <w:t>8) В проекте обоснов</w:t>
      </w:r>
      <w:r w:rsidR="00DA0DD4">
        <w:t>ываются</w:t>
      </w:r>
      <w:r w:rsidRPr="0014602E">
        <w:t xml:space="preserve"> и определ</w:t>
      </w:r>
      <w:r w:rsidR="00DA0DD4">
        <w:t>яются</w:t>
      </w:r>
      <w:r w:rsidRPr="0014602E">
        <w:t xml:space="preserve"> основные черты и характеристики современной постановки вопроса о целостном, конкурентоспособном человеке. Сегодняшний мир требует от человека креативности, открытости сознания, здорового прагматизма, ответственности, инициативности, умения ценить время, профессионализма. В семье, в школе, в практической жизни необходимо внедрять и пропагандировать новые нравственные ценности и принципы, без которых сегодня невозможно включиться в новую реальность. То есть совокупность новых и по-новому переосмысленных ценностей, уже востребованных в наиболее развитых странах, современными казахстанцами должны быть освоены, при этом ни в коей мере не забывая о своих традиционных ценностях, о своем национальном и культурном коде. </w:t>
      </w:r>
    </w:p>
    <w:p w:rsidR="00EE1839" w:rsidRPr="0014602E" w:rsidRDefault="00DA0DD4" w:rsidP="00EE1839">
      <w:pPr>
        <w:spacing w:line="360" w:lineRule="auto"/>
        <w:ind w:firstLine="709"/>
        <w:jc w:val="both"/>
      </w:pPr>
      <w:r>
        <w:t>Т</w:t>
      </w:r>
      <w:r w:rsidR="00EE1839" w:rsidRPr="0014602E">
        <w:t>акже анализир</w:t>
      </w:r>
      <w:r>
        <w:t>уется</w:t>
      </w:r>
      <w:r w:rsidR="00EE1839" w:rsidRPr="0014602E">
        <w:t xml:space="preserve"> ряд признаков традиционного человека, мешающих современному человеку стать целостным, конкурентоспособным. Это такие характеристики как пассивность, патернализм, непрофессионализм, беспечность, косность мышления и т.п. </w:t>
      </w:r>
    </w:p>
    <w:p w:rsidR="00EE1839" w:rsidRPr="0014602E" w:rsidRDefault="00EE1839" w:rsidP="00EE1839">
      <w:pPr>
        <w:spacing w:line="360" w:lineRule="auto"/>
        <w:ind w:firstLine="709"/>
        <w:jc w:val="both"/>
      </w:pPr>
      <w:r w:rsidRPr="0014602E">
        <w:t>9) Современное понимание нравственности тесно связано с правовым принципом верховенства закона в демократическом государстве, так как и принцип верховенства закона, и современное нравственное, духовное развитие, как известно, основываются на принципах универсальной свободы человека.</w:t>
      </w:r>
    </w:p>
    <w:p w:rsidR="00EE1839" w:rsidRPr="0014602E" w:rsidRDefault="00EE1839" w:rsidP="00EE1839">
      <w:pPr>
        <w:spacing w:line="360" w:lineRule="auto"/>
        <w:ind w:firstLine="709"/>
        <w:jc w:val="both"/>
      </w:pPr>
      <w:r w:rsidRPr="0014602E">
        <w:t xml:space="preserve">10) Современный целостный, конкурентоспособный, творческий человек не робот, не манкурт. Он должен иметь развитые чувства, чуткое сердце, совесть, быть милосердным, гармоничным человеком, открытым прекрасному. Вопрос о красоте, о прекрасном, о человеческой душевной и духовной гармоничности также является предметом исследования авторского коллектива. </w:t>
      </w:r>
    </w:p>
    <w:p w:rsidR="00EE1839" w:rsidRPr="0014602E" w:rsidRDefault="00EE1839" w:rsidP="00EE1839">
      <w:pPr>
        <w:spacing w:line="360" w:lineRule="auto"/>
        <w:ind w:firstLine="709"/>
        <w:jc w:val="both"/>
      </w:pPr>
      <w:r w:rsidRPr="0014602E">
        <w:t xml:space="preserve">Человеку испокон веков чувство прекрасного помогало жить и развиваться. Приобщение к искусству, к мировой и национальной культуре дают основу для развития человеческой души и сердца, способствуют развитию воображения и фантазии </w:t>
      </w:r>
      <w:r w:rsidRPr="0014602E">
        <w:rPr>
          <w:shd w:val="clear" w:color="auto" w:fill="FFFFFF"/>
        </w:rPr>
        <w:t>‒ главных</w:t>
      </w:r>
      <w:r w:rsidRPr="0014602E">
        <w:t xml:space="preserve"> источников творчества. Современный человек живет в глобальном обществе, потому ему необходима развитая </w:t>
      </w:r>
      <w:r w:rsidRPr="0014602E">
        <w:lastRenderedPageBreak/>
        <w:t xml:space="preserve">чувственность, чувство гармонии, открытость к красоте. Развитый внутренний мир и воображение, душевная гармония помогают совместно жить и творить с другими. </w:t>
      </w:r>
    </w:p>
    <w:p w:rsidR="00EE1839" w:rsidRPr="0014602E" w:rsidRDefault="00EE1839" w:rsidP="00EE1839">
      <w:pPr>
        <w:spacing w:line="360" w:lineRule="auto"/>
        <w:ind w:firstLine="709"/>
        <w:jc w:val="both"/>
      </w:pPr>
      <w:r w:rsidRPr="0014602E">
        <w:t>Таким образом, современный целостный, конкурентоспособный человек должен быть человеком нового уровня. Целостные, гармоничные люди существовали и раньше в истории, существуют они и сейчас, однако современная жизнь требует, чтобы таких людей становилось как можно больше, поскольку только они могут построить конкурентоспособную, развитую страну.</w:t>
      </w:r>
    </w:p>
    <w:p w:rsidR="00DA0DD4" w:rsidRPr="0014602E" w:rsidRDefault="000F5E89" w:rsidP="00DA0DD4">
      <w:pPr>
        <w:spacing w:line="360" w:lineRule="auto"/>
        <w:ind w:firstLine="709"/>
        <w:jc w:val="both"/>
      </w:pPr>
      <w:r w:rsidRPr="00F76600">
        <w:t>Практическая значимость научно-исследовательского</w:t>
      </w:r>
      <w:r w:rsidR="00F76600">
        <w:t xml:space="preserve"> проекта и</w:t>
      </w:r>
      <w:r w:rsidR="00DA0DD4" w:rsidRPr="0014602E">
        <w:t xml:space="preserve">сходит из тех вызовов, которые становятся актуальными в современном динамически развивающемся мире. Поскольку мир технологически развивается, постольку в Казахстане сегодня нужен творчески мыслящий, духовно развитый, конкурентоспособный человек – человек творчески мыслящий, умеющий ценить время, обладающий глубокими профессиональными знаниями и навыками, отличающийся здоровым прагматизмом, культурно открытый, активный, совестливый, ответственный. Этот человек не «манкурт», он – патриот, чувствующий и любящий свою землю. Все эти качества и атрибуты, вместе взятые, дают нам новое системное понятие целостный, конкурентоспособный человек. </w:t>
      </w:r>
    </w:p>
    <w:p w:rsidR="00DA0DD4" w:rsidRPr="0014602E" w:rsidRDefault="00DA0DD4" w:rsidP="00DA0DD4">
      <w:pPr>
        <w:spacing w:line="360" w:lineRule="auto"/>
        <w:ind w:firstLine="709"/>
        <w:jc w:val="both"/>
      </w:pPr>
      <w:r w:rsidRPr="0014602E">
        <w:t xml:space="preserve">Отсюда встает задача создания, разработки теоретической концепции формирования, развития целостного, творческого, конкурентоспособного человека и модернизации его духовных, нравственных ценностей. Проблема ставится синтетически – для успешного развития государства сегодня недостаточно простого заимствования техники, новых технологий, как это происходило раньше, подобный образ жизни на современном этапе ведет к заведомому отставанию. Современное успешное, устойчивое развитие напрямую связано с развитием самого человека, его сознания, его человеческих качеств. </w:t>
      </w:r>
    </w:p>
    <w:p w:rsidR="00DA0DD4" w:rsidRPr="0014602E" w:rsidRDefault="00DA0DD4" w:rsidP="00DA0DD4">
      <w:pPr>
        <w:spacing w:line="360" w:lineRule="auto"/>
        <w:ind w:firstLine="709"/>
        <w:jc w:val="both"/>
      </w:pPr>
      <w:r w:rsidRPr="0014602E">
        <w:t xml:space="preserve">Таким образом, изучение логики формирования целостного человека, являющееся приоритетной задачей представленного проекта, имеет огромное </w:t>
      </w:r>
      <w:r w:rsidRPr="0014602E">
        <w:rPr>
          <w:i/>
        </w:rPr>
        <w:t>практическое значение как в научном познании, так и в деятельности социального субъекта</w:t>
      </w:r>
      <w:r w:rsidRPr="0014602E">
        <w:t xml:space="preserve">. Представленный проект нацелен также на разрешение тех трудностей и проблем, которые неизбежно возникнут в процессе реализации задачи формирования целостного, творчески мыслящего, конкурентоспособного человека, в связи с чем авторский коллектив стремится внести свой </w:t>
      </w:r>
      <w:r w:rsidRPr="0014602E">
        <w:rPr>
          <w:i/>
        </w:rPr>
        <w:t>практический вклад в процесс научного ориентирования в решении и претворении этой сложной проблемы</w:t>
      </w:r>
      <w:r w:rsidRPr="0014602E">
        <w:t>.</w:t>
      </w:r>
    </w:p>
    <w:p w:rsidR="000F5E89" w:rsidRPr="00063385" w:rsidRDefault="000F5E89" w:rsidP="00DA0DD4">
      <w:pPr>
        <w:spacing w:line="360" w:lineRule="auto"/>
        <w:ind w:firstLine="709"/>
        <w:jc w:val="both"/>
      </w:pPr>
      <w:r w:rsidRPr="001840E4">
        <w:t>Новизна и перспективность научно-исследовательской работы</w:t>
      </w:r>
      <w:r w:rsidRPr="00063385">
        <w:t>. Новизна данного научно-исследовательского проекта определяется обозначенными в предыдущих пунктах актуальностью темы проекта и состоянием разработанности проблемы в мировой и отечественной философии.</w:t>
      </w:r>
    </w:p>
    <w:p w:rsidR="000F5E89" w:rsidRPr="00063385" w:rsidRDefault="000F5E89" w:rsidP="000F5E89">
      <w:pPr>
        <w:spacing w:line="360" w:lineRule="auto"/>
        <w:ind w:firstLine="708"/>
        <w:jc w:val="both"/>
      </w:pPr>
      <w:r w:rsidRPr="00063385">
        <w:t xml:space="preserve">В результате целостного и системного исследования логики </w:t>
      </w:r>
      <w:r w:rsidR="00DA0DD4">
        <w:t>формирования целостного, конкурентоспособного человека, его духовных и нравственных ценностей</w:t>
      </w:r>
      <w:r w:rsidRPr="00063385">
        <w:t xml:space="preserve"> б</w:t>
      </w:r>
      <w:r w:rsidR="00DA0DD4">
        <w:t>удут</w:t>
      </w:r>
      <w:r w:rsidRPr="00063385">
        <w:t xml:space="preserve"> разраб</w:t>
      </w:r>
      <w:r w:rsidR="00DA0DD4">
        <w:t xml:space="preserve">атываться </w:t>
      </w:r>
      <w:r w:rsidRPr="00063385">
        <w:lastRenderedPageBreak/>
        <w:t>практические рекомендации для государственных структур РК, занимающихся вопросами социального развития, результаты исследования внедр</w:t>
      </w:r>
      <w:r w:rsidR="00DA0DD4">
        <w:t>яются</w:t>
      </w:r>
      <w:r w:rsidRPr="00063385">
        <w:t xml:space="preserve"> в учебные курсы </w:t>
      </w:r>
      <w:r w:rsidR="00DA0DD4">
        <w:t>по философии,</w:t>
      </w:r>
      <w:r w:rsidR="004C428A">
        <w:t xml:space="preserve"> </w:t>
      </w:r>
      <w:r w:rsidRPr="00063385">
        <w:t xml:space="preserve">истории </w:t>
      </w:r>
      <w:r w:rsidR="00DA0DD4">
        <w:t>философии, социальной философии, этике</w:t>
      </w:r>
      <w:r w:rsidR="00495F6E">
        <w:t>.</w:t>
      </w:r>
    </w:p>
    <w:p w:rsidR="000F5E89" w:rsidRPr="00063385" w:rsidRDefault="000F5E89" w:rsidP="000F5E89">
      <w:pPr>
        <w:spacing w:line="360" w:lineRule="auto"/>
        <w:ind w:firstLine="708"/>
        <w:jc w:val="both"/>
        <w:rPr>
          <w:lang w:eastAsia="ar-SA"/>
        </w:rPr>
      </w:pPr>
      <w:r w:rsidRPr="00063385">
        <w:rPr>
          <w:lang w:eastAsia="ar-SA"/>
        </w:rPr>
        <w:t>В 201</w:t>
      </w:r>
      <w:r w:rsidR="00495F6E">
        <w:rPr>
          <w:lang w:eastAsia="ar-SA"/>
        </w:rPr>
        <w:t>8</w:t>
      </w:r>
      <w:r w:rsidRPr="00063385">
        <w:rPr>
          <w:lang w:eastAsia="ar-SA"/>
        </w:rPr>
        <w:t xml:space="preserve"> г. были выполнены следующие задачи:</w:t>
      </w:r>
    </w:p>
    <w:p w:rsidR="000F5E89" w:rsidRPr="00063385" w:rsidRDefault="000F5E89" w:rsidP="000F5E89">
      <w:pPr>
        <w:spacing w:line="360" w:lineRule="auto"/>
        <w:ind w:firstLine="708"/>
        <w:jc w:val="both"/>
        <w:rPr>
          <w:lang w:val="kk-KZ" w:eastAsia="ar-SA"/>
        </w:rPr>
      </w:pPr>
      <w:r w:rsidRPr="00063385">
        <w:t>‒</w:t>
      </w:r>
      <w:r w:rsidRPr="00063385">
        <w:rPr>
          <w:lang w:eastAsia="ar-SA"/>
        </w:rPr>
        <w:t xml:space="preserve"> с</w:t>
      </w:r>
      <w:r w:rsidRPr="00063385">
        <w:rPr>
          <w:lang w:val="kk-KZ" w:eastAsia="ar-SA"/>
        </w:rPr>
        <w:t xml:space="preserve">оставлен и утвержден план научно-исследовательского проекта, определены основные направления и структура исследования; </w:t>
      </w:r>
    </w:p>
    <w:p w:rsidR="000F5E89" w:rsidRPr="00063385" w:rsidRDefault="000F5E89" w:rsidP="000F5E89">
      <w:pPr>
        <w:spacing w:line="360" w:lineRule="auto"/>
        <w:ind w:firstLine="708"/>
        <w:jc w:val="both"/>
      </w:pPr>
      <w:r w:rsidRPr="00063385">
        <w:t>‒</w:t>
      </w:r>
      <w:r w:rsidRPr="00063385">
        <w:rPr>
          <w:lang w:val="kk-KZ" w:eastAsia="ar-SA"/>
        </w:rPr>
        <w:t xml:space="preserve"> создан</w:t>
      </w:r>
      <w:r w:rsidRPr="00063385">
        <w:t xml:space="preserve"> методологический инструментарий для комплексного анализа состояния, тенденций и перспектив развития </w:t>
      </w:r>
      <w:r w:rsidR="00495F6E">
        <w:t>целостного, конкурентоспособного человека и его духовных, нравственных ценностей</w:t>
      </w:r>
      <w:r w:rsidRPr="00063385">
        <w:t>;</w:t>
      </w:r>
    </w:p>
    <w:p w:rsidR="000F5E89" w:rsidRPr="00063385" w:rsidRDefault="000F5E89" w:rsidP="000F5E89">
      <w:pPr>
        <w:spacing w:line="360" w:lineRule="auto"/>
        <w:jc w:val="both"/>
      </w:pPr>
      <w:r w:rsidRPr="00063385">
        <w:tab/>
        <w:t>‒ систематизирован первичный собранный материал;</w:t>
      </w:r>
    </w:p>
    <w:p w:rsidR="000F5E89" w:rsidRPr="00063385" w:rsidRDefault="000F5E89" w:rsidP="000F5E89">
      <w:pPr>
        <w:spacing w:line="360" w:lineRule="auto"/>
        <w:ind w:firstLine="708"/>
        <w:jc w:val="both"/>
      </w:pPr>
      <w:r w:rsidRPr="00063385">
        <w:t xml:space="preserve">‒ выявлено и исследовано содержание </w:t>
      </w:r>
      <w:r w:rsidR="00495F6E">
        <w:t>понятия индивидуальности, личности в традиционном обществе;</w:t>
      </w:r>
    </w:p>
    <w:p w:rsidR="000F5E89" w:rsidRPr="00063385" w:rsidRDefault="000F5E89" w:rsidP="000F5E89">
      <w:pPr>
        <w:spacing w:line="360" w:lineRule="auto"/>
        <w:ind w:firstLine="708"/>
        <w:jc w:val="both"/>
      </w:pPr>
      <w:r w:rsidRPr="00063385">
        <w:t>‒ проанализир</w:t>
      </w:r>
      <w:r w:rsidR="00495F6E">
        <w:t xml:space="preserve">овано и обосновано </w:t>
      </w:r>
      <w:r w:rsidRPr="00063385">
        <w:t xml:space="preserve">понимание </w:t>
      </w:r>
      <w:r w:rsidR="00495F6E">
        <w:t>человека в традиционном казахском обществе</w:t>
      </w:r>
      <w:r w:rsidRPr="00063385">
        <w:t>;</w:t>
      </w:r>
    </w:p>
    <w:p w:rsidR="000F5E89" w:rsidRPr="00063385" w:rsidRDefault="000F5E89" w:rsidP="000F5E89">
      <w:pPr>
        <w:spacing w:line="360" w:lineRule="auto"/>
        <w:ind w:firstLine="708"/>
        <w:jc w:val="both"/>
      </w:pPr>
      <w:r w:rsidRPr="00063385">
        <w:t xml:space="preserve">- осуществлен логический анализ </w:t>
      </w:r>
      <w:r w:rsidR="00495F6E">
        <w:t>человеческой индивидуальности в античном полисе</w:t>
      </w:r>
      <w:r w:rsidR="00922CFF">
        <w:t>.</w:t>
      </w:r>
    </w:p>
    <w:p w:rsidR="000F5E89" w:rsidRPr="00063385" w:rsidRDefault="000F5E89" w:rsidP="000F5E89">
      <w:pPr>
        <w:spacing w:line="360" w:lineRule="auto"/>
        <w:ind w:firstLine="567"/>
        <w:jc w:val="both"/>
      </w:pPr>
    </w:p>
    <w:p w:rsidR="000F5E89" w:rsidRPr="00063385" w:rsidRDefault="000F5E89" w:rsidP="000F5E89">
      <w:pPr>
        <w:jc w:val="both"/>
      </w:pPr>
      <w:r w:rsidRPr="00063385">
        <w:br w:type="page"/>
      </w:r>
    </w:p>
    <w:p w:rsidR="000F5E89" w:rsidRPr="00065696" w:rsidRDefault="000F5E89" w:rsidP="00C2073D">
      <w:pPr>
        <w:pStyle w:val="1"/>
        <w:jc w:val="center"/>
        <w:rPr>
          <w:rFonts w:ascii="Times New Roman" w:hAnsi="Times New Roman"/>
          <w:b w:val="0"/>
          <w:sz w:val="24"/>
          <w:szCs w:val="24"/>
        </w:rPr>
      </w:pPr>
      <w:bookmarkStart w:id="2" w:name="_Toc528576315"/>
      <w:r w:rsidRPr="00065696">
        <w:rPr>
          <w:rFonts w:ascii="Times New Roman" w:hAnsi="Times New Roman"/>
          <w:b w:val="0"/>
          <w:sz w:val="24"/>
          <w:szCs w:val="24"/>
        </w:rPr>
        <w:lastRenderedPageBreak/>
        <w:t xml:space="preserve">1 </w:t>
      </w:r>
      <w:r w:rsidR="00020FD5" w:rsidRPr="00065696">
        <w:rPr>
          <w:rFonts w:ascii="Times New Roman" w:hAnsi="Times New Roman"/>
          <w:b w:val="0"/>
          <w:sz w:val="24"/>
          <w:szCs w:val="24"/>
        </w:rPr>
        <w:t>ИСТОРИЧЕСКАЯ ПОСТАНОВКА ВОПРОСА</w:t>
      </w:r>
      <w:bookmarkEnd w:id="2"/>
    </w:p>
    <w:p w:rsidR="000F5E89" w:rsidRDefault="00F76600" w:rsidP="00C2073D">
      <w:pPr>
        <w:pStyle w:val="af7"/>
        <w:numPr>
          <w:ilvl w:val="1"/>
          <w:numId w:val="25"/>
        </w:numPr>
        <w:spacing w:before="100" w:after="100"/>
        <w:ind w:left="1276" w:hanging="567"/>
        <w:outlineLvl w:val="1"/>
      </w:pPr>
      <w:bookmarkStart w:id="3" w:name="_Toc528576316"/>
      <w:r>
        <w:t>Господство целого в условиях неразвитой индивидуальности</w:t>
      </w:r>
      <w:bookmarkEnd w:id="3"/>
    </w:p>
    <w:p w:rsidR="00E77983" w:rsidRPr="00040ED4" w:rsidRDefault="00E77983" w:rsidP="00E77983">
      <w:pPr>
        <w:spacing w:line="360" w:lineRule="auto"/>
        <w:ind w:firstLine="709"/>
        <w:jc w:val="both"/>
      </w:pPr>
      <w:r w:rsidRPr="00040ED4">
        <w:t xml:space="preserve">Задача построения демократического, </w:t>
      </w:r>
      <w:r w:rsidR="00922CFF">
        <w:t>развит</w:t>
      </w:r>
      <w:r w:rsidRPr="00040ED4">
        <w:t xml:space="preserve">ого общества чрезвычайно сложна и серьезна, и предполагает глубокое понимание того, что для ее решения совершенно недостаточны ни наше вполне объяснимое желание, ни простое декларирование необходимости политических и экономических реформ. Как показывает время, это трудный и длительный процесс, успешное осуществление которого невозможно без формирования нового человека, новой индивидуальности, человека с новыми мировоззренческими и ценностными установками. </w:t>
      </w:r>
    </w:p>
    <w:p w:rsidR="00E77983" w:rsidRPr="00040ED4" w:rsidRDefault="00E77983" w:rsidP="00E77983">
      <w:pPr>
        <w:spacing w:line="360" w:lineRule="auto"/>
        <w:jc w:val="both"/>
      </w:pPr>
      <w:r w:rsidRPr="00040ED4">
        <w:tab/>
        <w:t xml:space="preserve">Формирование индивидуальности </w:t>
      </w:r>
      <w:r w:rsidR="00922CFF">
        <w:t>современного</w:t>
      </w:r>
      <w:r w:rsidRPr="00040ED4">
        <w:t xml:space="preserve"> типа </w:t>
      </w:r>
      <w:r w:rsidRPr="00063385">
        <w:t>‒</w:t>
      </w:r>
      <w:r w:rsidRPr="00040ED4">
        <w:t xml:space="preserve"> человека самостоятельного, активного, инициативного невозможно без понимания путей его формирования в истории человеческой цивилизации. Для этого обратимся к истории и начнем с древнейшего этапа в истории человеческого общества </w:t>
      </w:r>
      <w:r w:rsidRPr="00063385">
        <w:t>‒</w:t>
      </w:r>
      <w:r w:rsidRPr="00040ED4">
        <w:t xml:space="preserve"> огромного промежутка времени, получившего в истории человечества название «традиционное общество». Основная задача, которую мы постараемся решить в данной главе – это выявление важнейших особенностей, характерных черт и в итоге сущностного определения человека «традиционного общества».    </w:t>
      </w:r>
    </w:p>
    <w:p w:rsidR="00E77983" w:rsidRPr="00040ED4" w:rsidRDefault="00E77983" w:rsidP="00E77983">
      <w:pPr>
        <w:spacing w:line="360" w:lineRule="auto"/>
        <w:jc w:val="both"/>
      </w:pPr>
      <w:r w:rsidRPr="00040ED4">
        <w:tab/>
        <w:t xml:space="preserve">Наш анализ процесса формирования человеческой индивидуальности будет носить логический характер, следовательно, в исследовании мы будем придерживаться общей необходимой логики этой истории, отвлекаясь от эмпирической конкретности, случайностей. </w:t>
      </w:r>
    </w:p>
    <w:p w:rsidR="00E77983" w:rsidRPr="00040ED4" w:rsidRDefault="00E77983" w:rsidP="00E77983">
      <w:pPr>
        <w:spacing w:line="360" w:lineRule="auto"/>
        <w:jc w:val="both"/>
      </w:pPr>
      <w:r w:rsidRPr="00040ED4">
        <w:tab/>
        <w:t xml:space="preserve">Человеческая история начинается с отношений личной зависимости, что объясняется задачами самосохранения и упрочения самого общественного целого. Здесь интересы «целого» доминируют над интересами индивида, индивид в контексте архаической культуры действует и мыслит в качестве акциденции родового «целого», которое выступает как субстанция. </w:t>
      </w:r>
    </w:p>
    <w:p w:rsidR="00E77983" w:rsidRPr="00040ED4" w:rsidRDefault="00E77983" w:rsidP="00E77983">
      <w:pPr>
        <w:spacing w:line="360" w:lineRule="auto"/>
        <w:jc w:val="both"/>
      </w:pPr>
      <w:r w:rsidRPr="00040ED4">
        <w:tab/>
        <w:t>Специфика этой эпохи заключается в особом отношении индивида к неорганическим условиям производства. Этот особый характер отношения состоит в сращенности индивида с условиями труда и, прежде всего, с землей</w:t>
      </w:r>
      <w:r>
        <w:t xml:space="preserve">. </w:t>
      </w:r>
      <w:r w:rsidRPr="00040ED4">
        <w:t>Отсюда и отношение к ней как к мастерской, как средству труда и жизненным средствам субъекта. Земля есть не только естественная предпосылка жизни человека, но и его «удлиненное бытие», «неорганическое наличное бытие».  Но это специфическое отношение трудящегося к земле опосредовано определенной формой коллектива, так как физическое существование индивида в качестве собственника вне этой сращенности с коллективом, тесной взаимозависимости его членов невозможно. Чем дальше уходим мы вглубь истории, тем в большей степени индивид является несамостоятельным, принадлежащим к более обширному целому.  Индивид выступает как «</w:t>
      </w:r>
      <w:r w:rsidRPr="00040ED4">
        <w:rPr>
          <w:i/>
        </w:rPr>
        <w:t>родовое существо, племенное существо, стадное животное</w:t>
      </w:r>
      <w:r w:rsidRPr="00040ED4">
        <w:t>».</w:t>
      </w:r>
    </w:p>
    <w:p w:rsidR="00E77983" w:rsidRPr="00040ED4" w:rsidRDefault="00E77983" w:rsidP="00E77983">
      <w:pPr>
        <w:spacing w:line="360" w:lineRule="auto"/>
        <w:jc w:val="both"/>
      </w:pPr>
      <w:r w:rsidRPr="00040ED4">
        <w:lastRenderedPageBreak/>
        <w:tab/>
        <w:t xml:space="preserve">В первобытном обществе, где деятельность, вся система человеческих отношений к природе, друг к другу в процессе этой деятельности носят неразвитый характер, сам человек, отдельный индивид еще не развит, не выделен, и подлинным субъектом выступает первобытный человеческий род. Здесь род является исторически первоначальной формой общественного бытия людей; он представляет собой органическую целостность, основанную на кровнородственных связях индивидов. Каждый представитель рода в своем социальном бытии, в своем самосознании был слит с родом. Потребности и интересы последнего в целом были интересами и целями каждого его члена. Согласно марксовскому определению, общее, что характеризует человека </w:t>
      </w:r>
      <w:r w:rsidR="00922CFF">
        <w:t xml:space="preserve">архаического типа социальности </w:t>
      </w:r>
      <w:r w:rsidR="00922CFF" w:rsidRPr="00040ED4">
        <w:t>–</w:t>
      </w:r>
      <w:r w:rsidR="004C428A">
        <w:t xml:space="preserve"> </w:t>
      </w:r>
      <w:r w:rsidRPr="00040ED4">
        <w:t xml:space="preserve">это несамостоятельность, сращенность с коллективом, превалирование родовых отношений, когда подлинным субъектом выступает человеческий род, отдельный человек еще не зрел, не выделен, не оторван от пуповины естественно-родовых связей, однако и сам человеческий род еще не развит. Специфика этого исторического периода в неразвитости индивида.  </w:t>
      </w:r>
    </w:p>
    <w:p w:rsidR="00E77983" w:rsidRPr="00040ED4" w:rsidRDefault="00E77983" w:rsidP="00E77983">
      <w:pPr>
        <w:spacing w:line="360" w:lineRule="auto"/>
        <w:jc w:val="both"/>
      </w:pPr>
      <w:r w:rsidRPr="00040ED4">
        <w:tab/>
        <w:t>Таким обра</w:t>
      </w:r>
      <w:r>
        <w:t xml:space="preserve">зом, родовой уклад покоится на </w:t>
      </w:r>
      <w:r w:rsidRPr="00040ED4">
        <w:t>незрелости индивидуального человека, еще не оторвавшегося от пуповины естественно-родовых связей с другими людьми. Люди не выделяют и не мыслят себя вне рода. Деятельность первобытного человеческого рода носит коллективный характер, так как  для этой исторической ступени развития человеческого общества характерна зависимость каждого отдельного индивида от рода в целом. Жизнедеятельность каждого отдельного человека обеспечивается жизнедеятельностью общественного целого. Непосредственно природная связь между людьми была одновременно и их непосредственно общественной связью. Если социальное было как бы поглощено природным, то одновременно индивидуальность была полностью поглощена родом. Человек не отделял себя ни от природы, ни от общины.</w:t>
      </w:r>
    </w:p>
    <w:p w:rsidR="00E77983" w:rsidRPr="00040ED4" w:rsidRDefault="00E77983" w:rsidP="00E77983">
      <w:pPr>
        <w:spacing w:line="360" w:lineRule="auto"/>
        <w:ind w:firstLine="708"/>
        <w:jc w:val="both"/>
      </w:pPr>
      <w:r w:rsidRPr="00040ED4">
        <w:t xml:space="preserve">Первобытный индивид, оказывается, не может быть назван личностью, потому что он не обособился  от родового коллектива, растворен в нем. </w:t>
      </w:r>
      <w:r>
        <w:t>Н</w:t>
      </w:r>
      <w:r w:rsidRPr="00040ED4">
        <w:t>еразвитость отдельной личности в первобытном обществе объясняется не ее слитностью с первобытным коллективом, а неразвитостью самого человеческого рода, человеческой деятельности, ограниченностью социального опыта, еще не обеспечивающего развитие каждой отдельной личности.</w:t>
      </w:r>
    </w:p>
    <w:p w:rsidR="00E77983" w:rsidRPr="00040ED4" w:rsidRDefault="00E77983" w:rsidP="00E77983">
      <w:pPr>
        <w:spacing w:line="360" w:lineRule="auto"/>
        <w:ind w:firstLine="708"/>
        <w:jc w:val="both"/>
      </w:pPr>
      <w:r w:rsidRPr="00040ED4">
        <w:t xml:space="preserve">Низкий уровень развития производства, производительных сил архаического общества, примитивные орудия труда ставят первобытного человека в полную зависимость от родового коллектива. Индивид интегрирован в общине не как ее автономный член, а как частица ограниченного целого, немыслимая без него. «Первобытный человек еще не знает общего понятия «человек», для него  «человек» </w:t>
      </w:r>
      <w:r w:rsidRPr="00063385">
        <w:t>‒</w:t>
      </w:r>
      <w:r w:rsidRPr="00040ED4">
        <w:t xml:space="preserve"> только соплеменник, отсюда присущие племенному сознанию противопоставления люди – нелюди, люди – варвары и т.д. На основании этого индивид и самого </w:t>
      </w:r>
      <w:r w:rsidRPr="00040ED4">
        <w:lastRenderedPageBreak/>
        <w:t>себя оценивает ограниченной меркой, сравнивая себя с людьми только по количественным признакам: он осознает, что делает что-то лучше других, и за это его больше уважают, но не осознает себя особенным, отсюда его зависимость от других, соответственно неспособность охарактеризовать себя безотносительно к другим.</w:t>
      </w:r>
    </w:p>
    <w:p w:rsidR="00E77983" w:rsidRDefault="00E77983" w:rsidP="00E77983">
      <w:pPr>
        <w:spacing w:line="360" w:lineRule="auto"/>
        <w:jc w:val="both"/>
      </w:pPr>
      <w:r w:rsidRPr="00040ED4">
        <w:tab/>
        <w:t xml:space="preserve">В первобытном обществе с неразвитым разделением труда решающее значение имеют индивидуально-природные признаки. Природные различия изначальны, и именно они определяют место конкретного индивида в первобытном человеческом коллективе. Здесь, как и в любой группе, поощряется смелый воин, хороший работник. Дифференцированная социальная оценка определяет индивидуальное самоуважение общинников, уровень их притязаний, вызывает гордость своими достижениями и стыд из-за неудач. Таким образом, в первобытном обществе субъектом истории выступал род, благодаря тому, что воплощал в своей деятельности развитие всех сторон социального опыта, развитие всего богатства истории. </w:t>
      </w:r>
    </w:p>
    <w:p w:rsidR="00E77983" w:rsidRPr="00040ED4" w:rsidRDefault="00E77983" w:rsidP="00E77983">
      <w:pPr>
        <w:spacing w:line="360" w:lineRule="auto"/>
        <w:ind w:firstLine="708"/>
        <w:jc w:val="both"/>
      </w:pPr>
      <w:r w:rsidRPr="00040ED4">
        <w:t xml:space="preserve">Господство «целого» над индивидом и погруженность индивида в это «целое» приводят к неосознанному проецированию на мир внутриобщинных  отношений, родовых связей. Мир, космос объясняется с точки зрения генеалогических связей, человеческих родовых отношений. </w:t>
      </w:r>
      <w:r>
        <w:t>А</w:t>
      </w:r>
      <w:r w:rsidRPr="00040ED4">
        <w:t xml:space="preserve">рхаичный человек еще не ставит четких границ между собой и миром, между человеком и вещами, природой и обществом. </w:t>
      </w:r>
    </w:p>
    <w:p w:rsidR="00E77983" w:rsidRPr="00040ED4" w:rsidRDefault="00E77983" w:rsidP="00E77983">
      <w:pPr>
        <w:spacing w:line="360" w:lineRule="auto"/>
        <w:ind w:firstLine="708"/>
        <w:jc w:val="both"/>
      </w:pPr>
      <w:r w:rsidRPr="00040ED4">
        <w:t>Мир в архаическом  сознании видится и осмысляется через родовую структуру общества посредством чувственно-эмоционального восприятия, что приводит к «мифологизации» мира. Как отмечает А.</w:t>
      </w:r>
      <w:r w:rsidR="00C70C3C">
        <w:t> </w:t>
      </w:r>
      <w:r w:rsidRPr="00040ED4">
        <w:t>Ф. Лосев, «мифология – это и есть понимание природы и всего мира как некоей универсальной родовой общины»</w:t>
      </w:r>
      <w:r w:rsidRPr="00040ED4">
        <w:rPr>
          <w:rStyle w:val="aff"/>
        </w:rPr>
        <w:footnoteReference w:id="1"/>
      </w:r>
      <w:r w:rsidRPr="00040ED4">
        <w:t>. Проецирование на окружающий мир структуры своей кровнородственной общины ведет к пониманию мира как  определенного социума, к обживанию и очеловечиванию окружающей действительности, придает бытию смысловую наполненность.</w:t>
      </w:r>
    </w:p>
    <w:p w:rsidR="00E77983" w:rsidRPr="00040ED4" w:rsidRDefault="00E77983" w:rsidP="00E77983">
      <w:pPr>
        <w:spacing w:line="360" w:lineRule="auto"/>
        <w:ind w:firstLine="708"/>
        <w:jc w:val="both"/>
      </w:pPr>
      <w:r w:rsidRPr="00040ED4">
        <w:t>Однако на определенном этапе человеческой истории в связи с активным внедрением в практику железных орудий труда и развивающимся на этой основе разделением труда и возникновением прибавочного продукта в некоторых регионах Древнего Востока происходит разложение первобытных коллективов, основанных на кровнородственных связях и возникают, первые классовые государства.</w:t>
      </w:r>
    </w:p>
    <w:p w:rsidR="00E77983" w:rsidRPr="00040ED4" w:rsidRDefault="00E77983" w:rsidP="00E77983">
      <w:pPr>
        <w:spacing w:line="360" w:lineRule="auto"/>
        <w:ind w:firstLine="708"/>
        <w:jc w:val="both"/>
      </w:pPr>
      <w:r w:rsidRPr="00040ED4">
        <w:t>В «Экономических рукописях 1857</w:t>
      </w:r>
      <w:r w:rsidR="00922CFF" w:rsidRPr="00040ED4">
        <w:t>–</w:t>
      </w:r>
      <w:r w:rsidRPr="00040ED4">
        <w:t>1859 гг.» К. Маркс дает характеристику  таким древним общественным системам, как азиатская, античная и германская общины и выявляет сущность человека, его специфические черты на этих исторических</w:t>
      </w:r>
      <w:r>
        <w:t xml:space="preserve"> этапах общественного развития.</w:t>
      </w:r>
      <w:r w:rsidRPr="00040ED4">
        <w:t xml:space="preserve"> Во всех этих общественных объединениях связь между индивидами имеет характер </w:t>
      </w:r>
      <w:r w:rsidRPr="00040ED4">
        <w:lastRenderedPageBreak/>
        <w:t>непосредственно общественной связи, а отношения между ними строятся как прямые личностные связи, отношения личной взаимозависимости. Азиатская, античная и германская общины – это земледельческие общества. Земледельческий труд приводит к появлению прибавочного продукта, к накоплению общественного богатства, что создает возможность дифференциации общественного труда на производительный и непроизводительный.</w:t>
      </w:r>
    </w:p>
    <w:p w:rsidR="00E77983" w:rsidRPr="00040ED4" w:rsidRDefault="00E77983" w:rsidP="00E77983">
      <w:pPr>
        <w:spacing w:line="360" w:lineRule="auto"/>
        <w:ind w:firstLine="708"/>
        <w:jc w:val="both"/>
      </w:pPr>
      <w:r w:rsidRPr="00040ED4">
        <w:t>Двумя основными сферами деятельности в этих общинах являются производственно-экономическая и военно-политическая. Деятельность по созданию необходимого продукта обеспечивает воспроизводство и преемственное существование самой материальной основы жизнедеятельности людей – системы материального производства. Деятельность же по производству прибавочного продукта обеспечивает существование военно-политической организации общества. Анализ данных типов общества позволяет обнаружить два типа совмещения хозяйственно-экономической и военно-политической деятельности. В азиатском и феодальном обществах эти два типа деятельности разделены между двумя различными группами индивидов. Если производственно-экономическую деятельность выполняют крестьяне-общинники, то военно-политический вид деятельности приходится на военно-управленческий аппарат. В античном же обществе крестьяне-общинники выступают одновременно носителями и одного, и другого видов деятельности.</w:t>
      </w:r>
    </w:p>
    <w:p w:rsidR="00E77983" w:rsidRPr="00040ED4" w:rsidRDefault="00E77983" w:rsidP="00E77983">
      <w:pPr>
        <w:spacing w:line="360" w:lineRule="auto"/>
        <w:ind w:firstLine="708"/>
        <w:jc w:val="both"/>
      </w:pPr>
      <w:r w:rsidRPr="00040ED4">
        <w:t>Азиатский и феодальный тип совмещения хозяйственно-экономической и военно-политической деятельности предполагает разрыв между необходимым и прибавочным трудом крестьян-общинников. Функционирование системы материального производства обеспечивает здесь существование, как самих крестьян-общинников, так и военно-политического сословия, классов людей, занятых непроизводительной деятельностью. Отсюда раскол общества на классы, один из которых, присваивая прибавочный продукт, эксплуатирует другого, используя объективную необходимость в военной защите и организации управления.</w:t>
      </w:r>
    </w:p>
    <w:p w:rsidR="00E77983" w:rsidRPr="00040ED4" w:rsidRDefault="00E77983" w:rsidP="00E77983">
      <w:pPr>
        <w:spacing w:line="360" w:lineRule="auto"/>
        <w:ind w:firstLine="708"/>
        <w:jc w:val="both"/>
      </w:pPr>
      <w:r w:rsidRPr="00040ED4">
        <w:t xml:space="preserve">Азиатская община – это объединение частных, индивидуальных производителей-земледельцев, являющихся соучастниками в общей общинной собственности на землю. Данная особенность вызвана общим совместным трудом в земледельческом хозяйстве общества восточного типа. Таким образом, восточная община представляет собой устойчивый хозяйственный организм, следствием чего является господство общинной собственности на землю. Азиатская община – это такая форма общности людей, которая в своей непосредственности предстает в качестве общности по племени, природной общности. Она выступает не как результат, а как предпосылка совместного присвоения и использования земли. Неразвитость неорганического тела человека приводит к тому, что почти нет отличий между органическим телом и неорганической природой. Аппарат власти в азиатском обществе – нарост </w:t>
      </w:r>
      <w:r w:rsidRPr="00040ED4">
        <w:lastRenderedPageBreak/>
        <w:t>на теле общинно-земледельческого бытия. Индивиды-земледельцы, не участвующие в военно-политической деятельности, выступают как несвободные, как эксплуатируемы</w:t>
      </w:r>
      <w:r>
        <w:t>е. Азиатская община</w:t>
      </w:r>
      <w:r w:rsidRPr="00040ED4">
        <w:t xml:space="preserve"> – это общество «поголовного рабства.</w:t>
      </w:r>
    </w:p>
    <w:p w:rsidR="00E77983" w:rsidRPr="00040ED4" w:rsidRDefault="00E77983" w:rsidP="00E77983">
      <w:pPr>
        <w:spacing w:line="360" w:lineRule="auto"/>
        <w:ind w:firstLine="708"/>
        <w:jc w:val="both"/>
      </w:pPr>
      <w:r w:rsidRPr="00040ED4">
        <w:t>Таким образом, азиатский способ производства демонстрирует тип тотально-зависимой личности. Здесь индивид в наибольшей степени связан с коллективом, благодаря которому он является собственником, участвует в общественной  собственности. Индивид-производитель в восточной общине – лишь частица действительного субъекта, каковым выступает община в целом. Этот тип общественной взаимосвязи – общество «тотальной зависимости».</w:t>
      </w:r>
    </w:p>
    <w:p w:rsidR="00E77983" w:rsidRPr="00040ED4" w:rsidRDefault="00E77983" w:rsidP="00E77983">
      <w:pPr>
        <w:spacing w:line="360" w:lineRule="auto"/>
        <w:ind w:firstLine="708"/>
        <w:jc w:val="both"/>
      </w:pPr>
      <w:r w:rsidRPr="00040ED4">
        <w:t xml:space="preserve">Подобное положение «тотальной зависимости» личности в азиатском обществе не могло не отразиться на мироощущениях человека, его понимании своего места в мире, что наиболее наглядно проявилось в древневосточной литературе, являющейся способом самоосознания человеком себя, общества, мира в целом. </w:t>
      </w:r>
    </w:p>
    <w:p w:rsidR="00E77983" w:rsidRPr="00040ED4" w:rsidRDefault="00E77983" w:rsidP="00E77983">
      <w:pPr>
        <w:spacing w:line="360" w:lineRule="auto"/>
        <w:ind w:firstLine="708"/>
        <w:jc w:val="both"/>
      </w:pPr>
      <w:r w:rsidRPr="00040ED4">
        <w:t>В Древнем Востоке, отмечает Кон И.</w:t>
      </w:r>
      <w:r w:rsidR="00637ABE">
        <w:t> </w:t>
      </w:r>
      <w:r w:rsidRPr="00040ED4">
        <w:t>С. «индивидуальное «я» не имеет на ранних стадиях социального развития самодовлеющего значения и ценности потому, что индивид интегрирован в общине не как ее автономный член, а как частица органического целого, немыслимая отдельно от него»</w:t>
      </w:r>
      <w:r w:rsidRPr="00040ED4">
        <w:rPr>
          <w:rStyle w:val="aff"/>
        </w:rPr>
        <w:footnoteReference w:id="2"/>
      </w:r>
      <w:r>
        <w:t xml:space="preserve">. </w:t>
      </w:r>
      <w:r w:rsidRPr="00040ED4">
        <w:t xml:space="preserve">Связанность с «мы», принадлежность к «мы» воспринимается как непременное условие существования индивида. </w:t>
      </w:r>
    </w:p>
    <w:p w:rsidR="00E77983" w:rsidRPr="00040ED4" w:rsidRDefault="00E77983" w:rsidP="00E77983">
      <w:pPr>
        <w:spacing w:line="360" w:lineRule="auto"/>
        <w:jc w:val="both"/>
      </w:pPr>
      <w:r w:rsidRPr="00040ED4">
        <w:tab/>
        <w:t xml:space="preserve">Об этом свидетельствует и принцип коллективной ответственности, который мы находим в законах Хаммурапи, или в хеттских законах; а в ветхозаветном рассказе о греховных содомлянах утверждается принцип коллективной «заслуги», ибо Йахве обещает пощадить город, всех его жителей, если среди них найдется пятьдесят, сорок, тридцать, даже только десять праведников. </w:t>
      </w:r>
    </w:p>
    <w:p w:rsidR="00E77983" w:rsidRPr="00040ED4" w:rsidRDefault="00E77983" w:rsidP="00E77983">
      <w:pPr>
        <w:spacing w:line="360" w:lineRule="auto"/>
        <w:ind w:firstLine="708"/>
        <w:jc w:val="both"/>
      </w:pPr>
      <w:r w:rsidRPr="00040ED4">
        <w:t>В Библии никто не стыдиться нуждаться в другом; человек жаждет и алчет преданности другого человека и милости Бога, но и Йахве яростно и ревниво домогается человеческого признания.</w:t>
      </w:r>
      <w:r w:rsidRPr="00040ED4">
        <w:tab/>
        <w:t xml:space="preserve">Каждое слово Библии говорится всякий раз внутри непосредственно-жизненного общения говорящего со своим Богом и с себе подобными, так как это слово – принципиально неавторское слово, предоставленное превратностям непрекращающегося разговора. </w:t>
      </w:r>
    </w:p>
    <w:p w:rsidR="00E77983" w:rsidRPr="00040ED4" w:rsidRDefault="00E77983" w:rsidP="00E77983">
      <w:pPr>
        <w:spacing w:line="360" w:lineRule="auto"/>
        <w:jc w:val="both"/>
      </w:pPr>
      <w:r w:rsidRPr="00040ED4">
        <w:tab/>
        <w:t xml:space="preserve">Из этого вытекает сущностная «анонимность» литературы ветхозаветного типа, присутствующая даже тогда, когда указано имя его создателя. «В древнееврейской литературе, – </w:t>
      </w:r>
      <w:r>
        <w:t>пиш</w:t>
      </w:r>
      <w:r w:rsidRPr="00040ED4">
        <w:t>ет Аверинцев С.</w:t>
      </w:r>
      <w:r w:rsidR="00922CFF">
        <w:t> </w:t>
      </w:r>
      <w:r w:rsidRPr="00040ED4">
        <w:t xml:space="preserve">С. много своеобычнейших «личностей», но нет ни одной «индивидуальности». Во всем Ветхом Завете немного таких личностных книг, как пророчество Исайи, однако общеизвестно, что в ее создании участвовали различные лица, разделенные </w:t>
      </w:r>
      <w:r w:rsidRPr="00040ED4">
        <w:lastRenderedPageBreak/>
        <w:t>огромными промежутками времени, но всех их объединял авторитет первого зачинателя, в духе и заданном ритме которого они творили.</w:t>
      </w:r>
    </w:p>
    <w:p w:rsidR="00E77983" w:rsidRDefault="00E77983" w:rsidP="00E77983">
      <w:pPr>
        <w:spacing w:line="360" w:lineRule="auto"/>
        <w:jc w:val="both"/>
      </w:pPr>
      <w:r w:rsidRPr="00040ED4">
        <w:tab/>
        <w:t>Таким образом, понятие индивидуального «авторства» неизвестно ближневосточным литературам; его</w:t>
      </w:r>
      <w:r w:rsidR="004C428A">
        <w:t xml:space="preserve"> </w:t>
      </w:r>
      <w:r w:rsidRPr="00040ED4">
        <w:t>замещае</w:t>
      </w:r>
      <w:r>
        <w:t>т понятие личного «авторитета».</w:t>
      </w:r>
      <w:r w:rsidRPr="00040ED4">
        <w:t xml:space="preserve"> В древневосточной культуре человек мыслится не как четко вычерченная индивидуальность, с ее характером, личностными качествами, а как живой образ, включенный в какое-либо психологическое состояние. </w:t>
      </w:r>
    </w:p>
    <w:p w:rsidR="00E77983" w:rsidRPr="00040ED4" w:rsidRDefault="00E77983" w:rsidP="00E77983">
      <w:pPr>
        <w:spacing w:line="360" w:lineRule="auto"/>
        <w:ind w:firstLine="708"/>
        <w:jc w:val="both"/>
      </w:pPr>
      <w:r w:rsidRPr="00040ED4">
        <w:t xml:space="preserve">В традиционном восточном обществе нормой и даже доблестью было вести себя как все, как поступали люди испокон веков. Только такое традиционное поведение имело моральную силу. </w:t>
      </w:r>
    </w:p>
    <w:p w:rsidR="00E77983" w:rsidRPr="00040ED4" w:rsidRDefault="00E77983" w:rsidP="00E77983">
      <w:pPr>
        <w:spacing w:line="360" w:lineRule="auto"/>
        <w:ind w:firstLine="708"/>
        <w:jc w:val="both"/>
      </w:pPr>
      <w:r w:rsidRPr="00040ED4">
        <w:t xml:space="preserve">Принадлежность к семье, роду, сельской общине, к какой-либо профессиональной группе – непреложное условие существования индивида в древневосточном мире, которое, с одной стороны, как бы стимулирует процесс индивидуализации, когда один и тот же индивид проявляет себя и в качестве заботливого отца, и в роли доброго соседа, или представителя определенной профессии, и в то же время, жестко связывая его с определенной социальной группой, ограничивает возможности, пределы этой индивидуализации. </w:t>
      </w:r>
    </w:p>
    <w:p w:rsidR="00E77983" w:rsidRPr="00040ED4" w:rsidRDefault="00E77983" w:rsidP="00E77983">
      <w:pPr>
        <w:spacing w:line="360" w:lineRule="auto"/>
        <w:jc w:val="both"/>
      </w:pPr>
      <w:r w:rsidRPr="00040ED4">
        <w:tab/>
        <w:t>Интересно, что с течением времени призывы «не выпадать из ряда», «быть как все» усиливаются, становятся все более настойчивыми, так как растет число тех, кто «выпал из ряда»: это и Гильгамеш, притязающий на удел богов – бессмертие, и реальный исторический Эхнатон, порвавший с тысячелетним многобожием, это и постепенная замена принципа коллективной ответственности индивидуальной, как в хеттском «указе Телипину</w:t>
      </w:r>
      <w:r w:rsidR="00922CFF">
        <w:t>»</w:t>
      </w:r>
      <w:r w:rsidRPr="00040ED4">
        <w:t>.</w:t>
      </w:r>
    </w:p>
    <w:p w:rsidR="00E77983" w:rsidRPr="00040ED4" w:rsidRDefault="00E77983" w:rsidP="00E77983">
      <w:pPr>
        <w:spacing w:line="360" w:lineRule="auto"/>
        <w:jc w:val="both"/>
      </w:pPr>
      <w:r w:rsidRPr="00040ED4">
        <w:tab/>
        <w:t>И как бы это не звучало парадоксально, но о зарождении личностного самосознания говорит факт появления в той или иной культурной традиции идеи судьбы. Действительно, на первый взгляд, идея судьбы предполагает представление о несамостоятельности человека и как будто означает радикальное отрицание именно «личностного» измерения человека. Но как раз это обстоятельство и позволяет утверждать, что возникновение идеи судьбы исторически знаменовало собой зарождение личностного самосознания.</w:t>
      </w:r>
    </w:p>
    <w:p w:rsidR="00E77983" w:rsidRPr="00040ED4" w:rsidRDefault="00E77983" w:rsidP="00E77983">
      <w:pPr>
        <w:spacing w:line="360" w:lineRule="auto"/>
        <w:jc w:val="both"/>
      </w:pPr>
      <w:r w:rsidRPr="00040ED4">
        <w:tab/>
        <w:t>Дело в том, что отрицание чего-либо самим фактом своего осуществления  демонстрирует наличие</w:t>
      </w:r>
      <w:r w:rsidR="004C428A">
        <w:t xml:space="preserve"> </w:t>
      </w:r>
      <w:r w:rsidRPr="00040ED4">
        <w:t>и</w:t>
      </w:r>
      <w:r w:rsidR="004C428A">
        <w:t xml:space="preserve"> </w:t>
      </w:r>
      <w:r w:rsidRPr="00040ED4">
        <w:t>некоторого</w:t>
      </w:r>
      <w:r w:rsidR="004C428A">
        <w:t xml:space="preserve"> </w:t>
      </w:r>
      <w:r w:rsidRPr="00040ED4">
        <w:t>представления</w:t>
      </w:r>
      <w:r w:rsidR="004C428A">
        <w:t xml:space="preserve"> </w:t>
      </w:r>
      <w:r w:rsidRPr="00040ED4">
        <w:t>о</w:t>
      </w:r>
      <w:r w:rsidR="004C428A">
        <w:t xml:space="preserve"> </w:t>
      </w:r>
      <w:r w:rsidRPr="00040ED4">
        <w:t>том,</w:t>
      </w:r>
      <w:r w:rsidR="004C428A">
        <w:t xml:space="preserve"> </w:t>
      </w:r>
      <w:r w:rsidRPr="00040ED4">
        <w:t>что</w:t>
      </w:r>
      <w:r w:rsidR="004C428A">
        <w:t xml:space="preserve"> </w:t>
      </w:r>
      <w:r w:rsidRPr="00040ED4">
        <w:t>же</w:t>
      </w:r>
      <w:r w:rsidR="004C428A">
        <w:t xml:space="preserve"> </w:t>
      </w:r>
      <w:r w:rsidRPr="00040ED4">
        <w:t>все-таки</w:t>
      </w:r>
      <w:r w:rsidR="004C428A">
        <w:t xml:space="preserve"> </w:t>
      </w:r>
      <w:r w:rsidRPr="00040ED4">
        <w:t>при</w:t>
      </w:r>
      <w:r w:rsidR="004C428A">
        <w:t xml:space="preserve"> </w:t>
      </w:r>
      <w:r w:rsidRPr="00040ED4">
        <w:t>этом</w:t>
      </w:r>
      <w:r w:rsidR="002C2DA5">
        <w:t xml:space="preserve"> </w:t>
      </w:r>
      <w:r w:rsidRPr="00040ED4">
        <w:t>отрицается.</w:t>
      </w:r>
      <w:r w:rsidR="00922CFF">
        <w:t xml:space="preserve"> Т</w:t>
      </w:r>
      <w:r w:rsidRPr="00040ED4">
        <w:t>ема</w:t>
      </w:r>
      <w:r w:rsidR="004C428A">
        <w:t xml:space="preserve"> </w:t>
      </w:r>
      <w:r w:rsidRPr="00040ED4">
        <w:t>судьбы</w:t>
      </w:r>
      <w:r w:rsidR="004C428A">
        <w:t xml:space="preserve"> </w:t>
      </w:r>
      <w:r w:rsidRPr="00040ED4">
        <w:t>встречается</w:t>
      </w:r>
      <w:r w:rsidR="004C428A">
        <w:t xml:space="preserve"> </w:t>
      </w:r>
      <w:r w:rsidRPr="00040ED4">
        <w:t xml:space="preserve">уже в шумерских и египетских текстах </w:t>
      </w:r>
      <w:r w:rsidRPr="00040ED4">
        <w:rPr>
          <w:lang w:val="en-US"/>
        </w:rPr>
        <w:t>III</w:t>
      </w:r>
      <w:r w:rsidRPr="00040ED4">
        <w:t xml:space="preserve"> – начала </w:t>
      </w:r>
      <w:r w:rsidRPr="00040ED4">
        <w:rPr>
          <w:lang w:val="en-US"/>
        </w:rPr>
        <w:t>II</w:t>
      </w:r>
      <w:r w:rsidRPr="00040ED4">
        <w:t xml:space="preserve"> тысячелетия до н.э. Показательным для этих представлений о судьбе является то, что в качестве субъекта  выступает не безличная необходимость, а индивидуализированные божества. </w:t>
      </w:r>
    </w:p>
    <w:p w:rsidR="00E77983" w:rsidRPr="00040ED4" w:rsidRDefault="00E77983" w:rsidP="00E77983">
      <w:pPr>
        <w:spacing w:line="360" w:lineRule="auto"/>
        <w:ind w:firstLine="708"/>
        <w:jc w:val="both"/>
      </w:pPr>
      <w:r w:rsidRPr="00040ED4">
        <w:t xml:space="preserve">В вавилонском пантеоне богов роль вершителя судеб принадлежала его главе Мардуку. В египетской культурной традиции субъектами судеб также выступают божества, принадлежащие официальному пантеону. </w:t>
      </w:r>
    </w:p>
    <w:p w:rsidR="00E77983" w:rsidRDefault="00E77983" w:rsidP="00E77983">
      <w:pPr>
        <w:spacing w:line="360" w:lineRule="auto"/>
        <w:jc w:val="both"/>
      </w:pPr>
      <w:r w:rsidRPr="00040ED4">
        <w:lastRenderedPageBreak/>
        <w:tab/>
        <w:t>Еще одним проявлением парадоксальности обсуждаемой ситуации является тот факт, что индивидуализирующая тенденция с особой рельефностью проявляется в представлениях о судьбе как о смерти, так как сознание индивидуальности, неповторимости человека с особой интенсивностью переживается перед лицом смерти. Вряд ли можно найти какое-либо более личностное переживание, чем переживание встречи со смертью.  В шумерской поэме «Гильгамеш и Страна живых» в качестве главной причины, побудившей Гильгамеша предпринять поход против чудовища Хувавы, является переживания героя, вызванные созерцанием смерти своих сограждан, и размышления о своей смертной участи</w:t>
      </w:r>
      <w:r>
        <w:t>.</w:t>
      </w:r>
    </w:p>
    <w:p w:rsidR="00E77983" w:rsidRDefault="00E77983" w:rsidP="00E77983">
      <w:pPr>
        <w:spacing w:line="360" w:lineRule="auto"/>
        <w:ind w:firstLine="709"/>
        <w:jc w:val="both"/>
      </w:pPr>
      <w:r w:rsidRPr="00040ED4">
        <w:t>Именно эти навеянные смертью своих сограждан переживания и мысли о собственной участи побуждают Гильгамеша вступить в поход, сулящий славу, и искать способ личностного самоутверждения в земной жизни</w:t>
      </w:r>
      <w:r>
        <w:t>.</w:t>
      </w:r>
    </w:p>
    <w:p w:rsidR="00E77983" w:rsidRPr="00040ED4" w:rsidRDefault="00E77983" w:rsidP="00E77983">
      <w:pPr>
        <w:spacing w:line="360" w:lineRule="auto"/>
        <w:ind w:firstLine="709"/>
        <w:jc w:val="both"/>
      </w:pPr>
      <w:r w:rsidRPr="00040ED4">
        <w:t>Вывод о пробуждении личностного самосознания может быть сделан и на примере египетского материала. Боги в этой культурной традиции так же являются субъектами человеческих судеб, но степень благосклонности бога к человеку зависит и от самого человека, от его образа жизни. Итак, и сам факт возникновения идеи судьбы, и особенности ее содержания свидетельствуют о пробуждении внимания к индивиду и зарождении личностного самосознания. Но, подчеркивая взаимосвязь зарождения личностного самосознания с идеей судьбы, не нужно забывать, что речь идет только о начальных этапах этого процесса.</w:t>
      </w:r>
    </w:p>
    <w:p w:rsidR="000F5E89" w:rsidRPr="00C70851" w:rsidRDefault="000F5E89" w:rsidP="00C2073D">
      <w:pPr>
        <w:pStyle w:val="2"/>
        <w:ind w:firstLine="709"/>
        <w:rPr>
          <w:rFonts w:ascii="Times New Roman" w:hAnsi="Times New Roman"/>
          <w:b w:val="0"/>
          <w:i w:val="0"/>
          <w:sz w:val="24"/>
          <w:szCs w:val="24"/>
        </w:rPr>
      </w:pPr>
      <w:bookmarkStart w:id="4" w:name="_Toc528576317"/>
      <w:r w:rsidRPr="00C70851">
        <w:rPr>
          <w:rFonts w:ascii="Times New Roman" w:hAnsi="Times New Roman"/>
          <w:b w:val="0"/>
          <w:i w:val="0"/>
          <w:sz w:val="24"/>
          <w:szCs w:val="24"/>
        </w:rPr>
        <w:t xml:space="preserve">1.2 </w:t>
      </w:r>
      <w:r w:rsidR="004E1A2C">
        <w:rPr>
          <w:rFonts w:ascii="Times New Roman" w:hAnsi="Times New Roman"/>
          <w:b w:val="0"/>
          <w:i w:val="0"/>
          <w:sz w:val="24"/>
          <w:szCs w:val="24"/>
        </w:rPr>
        <w:t>Полис как целое формирование неповторимой индивидуальности</w:t>
      </w:r>
      <w:bookmarkEnd w:id="4"/>
    </w:p>
    <w:p w:rsidR="000F5E89" w:rsidRDefault="000F5E89" w:rsidP="000F5E89">
      <w:pPr>
        <w:spacing w:line="360" w:lineRule="auto"/>
        <w:ind w:firstLine="709"/>
        <w:jc w:val="both"/>
      </w:pPr>
    </w:p>
    <w:p w:rsidR="00DF15D6" w:rsidRPr="00191031" w:rsidRDefault="00DF15D6" w:rsidP="00DF15D6">
      <w:pPr>
        <w:spacing w:line="360" w:lineRule="auto"/>
        <w:ind w:firstLine="709"/>
        <w:jc w:val="both"/>
      </w:pPr>
      <w:r>
        <w:t>А</w:t>
      </w:r>
      <w:r w:rsidRPr="00191031">
        <w:t>нализ докапиталистических типов общества (азиатского, античного и феодального) позволяет  обнаружить два типа совмещения хозяйственно-экономической и военно-политической деятельности. В азиатском и феодальном обществах эти два типа деятельности разделены между двумя различными группами индивидов. Производственно-экономическую выполняют крестьяне-общинники, в то время как военно-политический вид деятельности приходится на военно-управленческий аппарат. В античном же обществе крестьяне-общинники выступают одновременно носителями и одного и другого видов деятельности.</w:t>
      </w:r>
    </w:p>
    <w:p w:rsidR="00DF15D6" w:rsidRPr="00191031" w:rsidRDefault="00DF15D6" w:rsidP="00DF15D6">
      <w:pPr>
        <w:spacing w:line="360" w:lineRule="auto"/>
        <w:jc w:val="both"/>
      </w:pPr>
      <w:r w:rsidRPr="00191031">
        <w:tab/>
        <w:t>Земледельческий труд крестьян-общинников в античной общине, как в форме необходимого, так и в форме прибавочного продукта является условием воспроизводства  самих этих субъектов трудовой активности  и как непосредственных производителей, и как воинов-граждан. Этот тип общественной организации исключает отношения эксплуатации и классового деления внутри самой общины – полиса.</w:t>
      </w:r>
    </w:p>
    <w:p w:rsidR="00DF15D6" w:rsidRPr="00191031" w:rsidRDefault="00DF15D6" w:rsidP="00DF15D6">
      <w:pPr>
        <w:spacing w:line="360" w:lineRule="auto"/>
        <w:jc w:val="both"/>
      </w:pPr>
      <w:r w:rsidRPr="00191031">
        <w:lastRenderedPageBreak/>
        <w:tab/>
        <w:t xml:space="preserve">Таким образом, в противоположность восточной общине человек античного общества свободен на всех уровнях общественной жизни. Он мелкий производитель, частный собственник; и его экономическая самостоятельность гарантирована существованием того самого коллектива, который в азиатской общине закрепощал человека, поскольку индивид в античном полисе обладает политическим суверенитетом. Он не только свободен, но и автономен, хотя его автономия носит политический характер. Человек античной общины – равноправный со всеми субъект военно-политической деятельности, а его автономия подкреплена тем, что он является частным собственником. </w:t>
      </w:r>
    </w:p>
    <w:p w:rsidR="00DF15D6" w:rsidRPr="00191031" w:rsidRDefault="00DF15D6" w:rsidP="00DF15D6">
      <w:pPr>
        <w:spacing w:line="360" w:lineRule="auto"/>
        <w:ind w:firstLine="708"/>
        <w:jc w:val="both"/>
      </w:pPr>
      <w:r w:rsidRPr="00191031">
        <w:t xml:space="preserve">Закономерным является то, что условия формирования и развития индивидуальности существуют только для господствующего класса, для свободных членов общества; положение же раба сведено до уровня «говорящего животного», неорганического, природного условия существования первых. </w:t>
      </w:r>
    </w:p>
    <w:p w:rsidR="00DF15D6" w:rsidRPr="00191031" w:rsidRDefault="00DF15D6" w:rsidP="00DF15D6">
      <w:pPr>
        <w:spacing w:line="360" w:lineRule="auto"/>
        <w:ind w:firstLine="708"/>
        <w:jc w:val="both"/>
      </w:pPr>
      <w:r w:rsidRPr="00191031">
        <w:t xml:space="preserve">Несмотря на то, что в полисе нет резкого противопоставления индивида общественному целому, тем не менее, полис представляет собой систему отношений личной зависимости, хотя и демократической по своей форме, что обнаруживается в господстве полиса как целого над его гражданами. Обычно Афинам как демократически организованной общине противопоставляют олигархически организованную Спарту. </w:t>
      </w:r>
    </w:p>
    <w:p w:rsidR="00DF15D6" w:rsidRPr="00191031" w:rsidRDefault="00DF15D6" w:rsidP="00DF15D6">
      <w:pPr>
        <w:spacing w:line="360" w:lineRule="auto"/>
        <w:jc w:val="both"/>
      </w:pPr>
      <w:r w:rsidRPr="00191031">
        <w:tab/>
        <w:t>Экономическим основанием полиса является единство города и примыкающей к нему сельской округи. В социальной сфере – это своеобразное сотрудничество различных групп населения, составляющих гражданский коллектив – прослойка крупных собственников –  рабовладельцев и основной массы простого народа – демоса. Главное, на чем основывается единство полиса – это обязанность служить в войске и таким образом защищать общее дело полиса.</w:t>
      </w:r>
    </w:p>
    <w:p w:rsidR="00DF15D6" w:rsidRPr="00191031" w:rsidRDefault="00DF15D6" w:rsidP="00DF15D6">
      <w:pPr>
        <w:spacing w:line="360" w:lineRule="auto"/>
        <w:ind w:firstLine="708"/>
        <w:jc w:val="both"/>
      </w:pPr>
      <w:r w:rsidRPr="00191031">
        <w:t xml:space="preserve">Экономические и социальные особенности диктовали и определенные политические последствия: каждая гражданская городская община конституировалась как суверенное государство с республиканским устройством, лучше всего отвечающим коллективистскому принципу полисной организации. Сама идея гражданства как некая морально-политическая категория была передана последующим поколениям именно античным полисом. Идея человека – гражданина является конкретным проявлением  полисной идеи гуманизма. </w:t>
      </w:r>
    </w:p>
    <w:p w:rsidR="00DF15D6" w:rsidRDefault="00DF15D6" w:rsidP="00DF15D6">
      <w:pPr>
        <w:spacing w:line="360" w:lineRule="auto"/>
        <w:ind w:firstLine="708"/>
        <w:jc w:val="both"/>
      </w:pPr>
      <w:r w:rsidRPr="00191031">
        <w:t xml:space="preserve">Аристотель определил полис как коллектив граждан, представляющий это государство и совпадающий с ним. Античный полис </w:t>
      </w:r>
      <w:r w:rsidR="00464C48" w:rsidRPr="00191031">
        <w:t xml:space="preserve">– </w:t>
      </w:r>
      <w:r w:rsidRPr="00191031">
        <w:t xml:space="preserve">это политически организованная гражданская община. У грека классической эпохи уже есть приватная жизнь, но все же он – преимущественно «существо полисное», и потому все его человеческое бытие есть всецело общественное, «публичное бытие». </w:t>
      </w:r>
    </w:p>
    <w:p w:rsidR="00DF15D6" w:rsidRPr="00191031" w:rsidRDefault="00DF15D6" w:rsidP="00DF15D6">
      <w:pPr>
        <w:spacing w:line="360" w:lineRule="auto"/>
        <w:ind w:firstLine="708"/>
        <w:jc w:val="both"/>
      </w:pPr>
      <w:r w:rsidRPr="00191031">
        <w:lastRenderedPageBreak/>
        <w:t xml:space="preserve">Человек есть микрокосмос. Различие между макрокосмосом – большим Космосом и малым космосом – человеком не является принципиальным. </w:t>
      </w:r>
    </w:p>
    <w:p w:rsidR="00DF15D6" w:rsidRPr="00191031" w:rsidRDefault="00DF15D6" w:rsidP="00DF15D6">
      <w:pPr>
        <w:spacing w:line="360" w:lineRule="auto"/>
        <w:jc w:val="both"/>
      </w:pPr>
      <w:r w:rsidRPr="00191031">
        <w:tab/>
        <w:t xml:space="preserve">Становление полиса включает в себя и следующие факторы: изменение образа мышления, выработку нового социального пространства с центром на городской площади – агоре, возвышение роли слова в свободном споре, искусство дискуссии, диалога. </w:t>
      </w:r>
      <w:r w:rsidRPr="00191031">
        <w:rPr>
          <w:lang w:val="en-US"/>
        </w:rPr>
        <w:t>V</w:t>
      </w:r>
      <w:r w:rsidRPr="00191031">
        <w:t xml:space="preserve"> век до н. э., век расцвета афинской демократии, совпадает с расцветом ораторского искусства, объявлением риторики «царицей искусств». Но, разумеется, важным было не просто владение словом, искусством словопрений, а логические аргументы, рациональное мышление. На смену старых иерархических отношений приходят отношения между «подобными» и «равными» гражданами. </w:t>
      </w:r>
    </w:p>
    <w:p w:rsidR="00DF15D6" w:rsidRPr="00191031" w:rsidRDefault="00DF15D6" w:rsidP="00DF15D6">
      <w:pPr>
        <w:spacing w:line="360" w:lineRule="auto"/>
        <w:ind w:firstLine="708"/>
        <w:jc w:val="both"/>
      </w:pPr>
      <w:r w:rsidRPr="00191031">
        <w:t>Основная тенденция – отмежевание от незыблемых традиций, через оригинальность мышления, дистанцирование по отношению к предшественникам. Основное достижение греческой политической мысли – основание нового человеческого миропорядка, заменившего власть монарха или знати законом, обязательным для всех.</w:t>
      </w:r>
    </w:p>
    <w:p w:rsidR="00DF15D6" w:rsidRPr="00191031" w:rsidRDefault="00DF15D6" w:rsidP="00DF15D6">
      <w:pPr>
        <w:spacing w:line="360" w:lineRule="auto"/>
        <w:ind w:firstLine="708"/>
        <w:jc w:val="both"/>
      </w:pPr>
      <w:r w:rsidRPr="00191031">
        <w:t>Таким образом, греки изобрели «политический разум», т.</w:t>
      </w:r>
      <w:r w:rsidR="00922CFF">
        <w:t> </w:t>
      </w:r>
      <w:r w:rsidRPr="00191031">
        <w:t xml:space="preserve">е. способность осмысленно и целенаправленно устраивать и контролировать свою общественно-политическую жизнь. Демократическая государственность, регулируемая единым для всех законом и связанная правом всех свободных граждан проявлять свою инициативу во всех областях жизнедеятельности и занимать любые управленческие должности, представляет собой социально-пространственную модель, послужившую «первым философам» Греции отправным пунктом в их спекулятивных суждениях о бытии. Политический разум становится прообразом становящейся философской рациональности. </w:t>
      </w:r>
    </w:p>
    <w:p w:rsidR="00DF15D6" w:rsidRPr="00191031" w:rsidRDefault="00DF15D6" w:rsidP="00DF15D6">
      <w:pPr>
        <w:spacing w:line="360" w:lineRule="auto"/>
        <w:ind w:firstLine="708"/>
        <w:jc w:val="both"/>
      </w:pPr>
      <w:r w:rsidRPr="00191031">
        <w:t>Возникновение философии означает постепенный переход от мифов к самостоятельному, независимому от внешнего авторитета размышлению о мире, о человеческой судьбе.</w:t>
      </w:r>
    </w:p>
    <w:p w:rsidR="00DF15D6" w:rsidRPr="00191031" w:rsidRDefault="00DF15D6" w:rsidP="00DF15D6">
      <w:pPr>
        <w:spacing w:line="360" w:lineRule="auto"/>
        <w:ind w:firstLine="708"/>
        <w:jc w:val="both"/>
      </w:pPr>
      <w:r w:rsidRPr="00191031">
        <w:t>Отправной точкой  и объектом всей греческой цивилизации является человек. «Она исходит из его потребностей, она имеет в виду его пользу и его прогресс. Чтобы их достичь, она вспахивает одновременно и мир, и человека, один посредством другого. Человек и мир в представлении греческой цивилизации являются отражением один другого – это зеркала, поставленные друг против друга и взаимно читающие одно в другом». Каждая эпоха отличается одна от другой по способу решения кантовского вопроса: «Что такое человек?» Следовательно, чтобы понять «что такое человек» в греческой цивилизации надо обратиться к ее началу, к ее истокам.</w:t>
      </w:r>
    </w:p>
    <w:p w:rsidR="00DF15D6" w:rsidRPr="00191031" w:rsidRDefault="00DF15D6" w:rsidP="00DF15D6">
      <w:pPr>
        <w:spacing w:line="360" w:lineRule="auto"/>
        <w:ind w:firstLine="708"/>
        <w:jc w:val="both"/>
      </w:pPr>
      <w:r w:rsidRPr="00191031">
        <w:t xml:space="preserve"> Начало греческой цивилизации связывают с гомеровским периодом развития общества. Греция героического периода это уже не слитный, нерасчлененный род, а дифференцированное общество, где выделяются определенные группы людей</w:t>
      </w:r>
      <w:r w:rsidR="00953728">
        <w:t>.</w:t>
      </w:r>
    </w:p>
    <w:p w:rsidR="00DF15D6" w:rsidRPr="00191031" w:rsidRDefault="00DF15D6" w:rsidP="00DF15D6">
      <w:pPr>
        <w:spacing w:line="360" w:lineRule="auto"/>
        <w:ind w:firstLine="708"/>
        <w:jc w:val="both"/>
      </w:pPr>
      <w:r w:rsidRPr="00191031">
        <w:lastRenderedPageBreak/>
        <w:t>Отличительной чертой гомеровского полиса является концентрация основной массы свободных людей (демоса) на агоре. За ее чертой, в «поле», жили рабы, зависимые люди, всякого рода отщепенцы, стоявшие вне общества и вне закона. Здесь уже налицо наличие частной собственности и социального неравенства, но еще отсутствует принудительный аппарат – государство возникает позже.</w:t>
      </w:r>
    </w:p>
    <w:p w:rsidR="00DF15D6" w:rsidRPr="00191031" w:rsidRDefault="00DF15D6" w:rsidP="00DF15D6">
      <w:pPr>
        <w:spacing w:line="360" w:lineRule="auto"/>
        <w:ind w:firstLine="708"/>
        <w:jc w:val="both"/>
      </w:pPr>
      <w:r w:rsidRPr="00191031">
        <w:t>Важную роль в становлении гомеровского эпоса играл период военной демократии, когда происходит выделение личностного (героического) начала и начинается процесс индивидуализации родовой коллективности.  Становление личностного начала происходит в качестве выделения субъекта исторического действия, что находит воплощение в  образе эпического героя, главные черты которого – храбрость, сила, служение долгу. Таким образом, спецификой эпического сознания является возникновение героической личности.</w:t>
      </w:r>
    </w:p>
    <w:p w:rsidR="00DF15D6" w:rsidRPr="00191031" w:rsidRDefault="00DF15D6" w:rsidP="00DF15D6">
      <w:pPr>
        <w:spacing w:line="360" w:lineRule="auto"/>
        <w:ind w:firstLine="708"/>
        <w:jc w:val="both"/>
      </w:pPr>
      <w:r w:rsidRPr="00191031">
        <w:t xml:space="preserve">Гомеровская личность, представленная в образе героя – «зеркало» рода, воплощение его мощи и единства: это образ в котором род осознавал самое себя. В образах героев, ведущих свою родословную от богов, воплощаются «архетипы» поведения и мышления для общества в целом. В этом смысле герой является образцом для всеобщего подражания, так как в его поведении воплощены всеобщие родовые законы, предписанные богами, и потому не требующие рефлексивной оценки. </w:t>
      </w:r>
    </w:p>
    <w:p w:rsidR="00DF15D6" w:rsidRPr="00191031" w:rsidRDefault="00DF15D6" w:rsidP="00DF15D6">
      <w:pPr>
        <w:spacing w:line="360" w:lineRule="auto"/>
        <w:ind w:firstLine="708"/>
        <w:jc w:val="both"/>
      </w:pPr>
      <w:r w:rsidRPr="00191031">
        <w:t xml:space="preserve">Эпический герой – носитель всеобщей судьбы, в следовании которой заключается смысл жизни рода и самого героя. Однако судьба (Мойра) как распределение удела – для всех одна. Под ее воздействием находится каждый – и герой, и простой смертный </w:t>
      </w:r>
      <w:r w:rsidR="00922CFF" w:rsidRPr="00040ED4">
        <w:t>–</w:t>
      </w:r>
      <w:r w:rsidRPr="00191031">
        <w:t xml:space="preserve"> и каждый владеет своей частью и долей. «В данном равенстве, общности судьбы, заложена идея выбора жизненного пути». Герой – не всякий человек, а только тот, кто всеобщую судьбу делает основой своей индивидуальной жизни. Так, Ахилл совершает определенный выбор - долгой и бесславной жизни обычного человека предпочитает жизнь короткую, но знаменитую. Он совершает выбор, но это выбор в границах и рамках самой судьбы.</w:t>
      </w:r>
    </w:p>
    <w:p w:rsidR="00DF15D6" w:rsidRPr="00191031" w:rsidRDefault="00DF15D6" w:rsidP="00DF15D6">
      <w:pPr>
        <w:spacing w:line="360" w:lineRule="auto"/>
        <w:ind w:firstLine="708"/>
        <w:jc w:val="both"/>
      </w:pPr>
      <w:r w:rsidRPr="00191031">
        <w:t xml:space="preserve">Однако герой – это индивидуальность, не вписывающаяся полностью в родовые схемы, поэтому процесс индивидуализации – это начало разрушения родовой целостности. Следовательно, важнейшая особенность героической личности заключена в ее двойственности: индивидуальность рождается в соединении в одном образе типичного, конкретно-всеобщего, когда герой становится воплощением сущностных сил рода и личного, неповторимо субъективного. Индивидуальность существует в этом единстве и раскрывается в той мере, в какой герой, следуя своим чувствам и мотивам, может отклоняться от предзаданного судьбой. </w:t>
      </w:r>
    </w:p>
    <w:p w:rsidR="00DF15D6" w:rsidRPr="00191031" w:rsidRDefault="00DF15D6" w:rsidP="00DF15D6">
      <w:pPr>
        <w:spacing w:line="360" w:lineRule="auto"/>
        <w:ind w:firstLine="708"/>
        <w:jc w:val="both"/>
      </w:pPr>
      <w:r w:rsidRPr="00191031">
        <w:t>Однако это отклонение в каждую эпоху строго задано «самой судьбой», т.</w:t>
      </w:r>
      <w:r w:rsidR="00922CFF">
        <w:t> </w:t>
      </w:r>
      <w:r w:rsidRPr="00191031">
        <w:t xml:space="preserve">е. господствующими законами и нормами родового сознания. Чем больше эпический герой </w:t>
      </w:r>
      <w:r w:rsidRPr="00191031">
        <w:lastRenderedPageBreak/>
        <w:t>отклоняется от устоявшихся законов, проявляет свою самостоятельность и непокорность, тем более он свободен и неповторим. Выйти из заданной модели можно лишь отрицая ее, а это значит выйти за пределы самого себя, за рамки собственной судьбы, что для гомеровских героев является немыслимым. Поэтому подвиги гомеровских героев предрешены судьбой, так же как и смерть</w:t>
      </w:r>
      <w:r>
        <w:t>.</w:t>
      </w:r>
    </w:p>
    <w:p w:rsidR="00DF15D6" w:rsidRPr="00191031" w:rsidRDefault="00DF15D6" w:rsidP="00DF15D6">
      <w:pPr>
        <w:spacing w:line="360" w:lineRule="auto"/>
        <w:ind w:firstLine="708"/>
        <w:jc w:val="both"/>
      </w:pPr>
      <w:r w:rsidRPr="00191031">
        <w:t>Дары неба не выбираются людьми по их желанию, а даются им. Так, Парис получил от Афродиты таинственный дар красоты, благодаря которому он может внушать любовь людям. Он не выбирал сам, но стал предметом выбора</w:t>
      </w:r>
      <w:r w:rsidR="00D22BF8">
        <w:t>.</w:t>
      </w:r>
    </w:p>
    <w:p w:rsidR="00DF15D6" w:rsidRPr="00191031" w:rsidRDefault="00DF15D6" w:rsidP="00DF15D6">
      <w:pPr>
        <w:spacing w:line="360" w:lineRule="auto"/>
        <w:ind w:firstLine="708"/>
        <w:jc w:val="both"/>
      </w:pPr>
      <w:r w:rsidRPr="00191031">
        <w:t>Все свои поступки герои Гомера объясняют прямым вмешательством богов. Однако подобная зависимость от богов, судьбы и т.д. является характерным не только для гомеровской эпохи, во многом она сохраняется и в классической Греции, хотя приобретает в греческих трагедиях, например, уже совсем другой смысл.</w:t>
      </w:r>
    </w:p>
    <w:p w:rsidR="00DF15D6" w:rsidRPr="00191031" w:rsidRDefault="00DF15D6" w:rsidP="00DF15D6">
      <w:pPr>
        <w:spacing w:line="360" w:lineRule="auto"/>
        <w:jc w:val="both"/>
      </w:pPr>
      <w:r w:rsidRPr="00191031">
        <w:tab/>
        <w:t xml:space="preserve">Герои трагедий – не святые и не праведники – они герои, стоящие во главе человечества, своей борьбой и поступками они демонстрируют невероятную способность человека противостоять несчастьям, умение превращать бедствие в величие и радость. Трагический герой борется против свершения несправедливости, за наказание преступления, за торжество суда над самовольной расправой, за то, чтобы мир стал лучше. Но самое важное: трагический герой сражается  исполненный парадоксального чувства, что преграды, стоящие на его пути, и </w:t>
      </w:r>
      <w:r w:rsidRPr="00191031">
        <w:rPr>
          <w:i/>
        </w:rPr>
        <w:t>непреодолимы и в то же время должны быть преодолены,</w:t>
      </w:r>
      <w:r w:rsidRPr="00191031">
        <w:t xml:space="preserve"> во что бы то ни стало, если он хочет достичь полноты своего «я».</w:t>
      </w:r>
    </w:p>
    <w:p w:rsidR="00DF15D6" w:rsidRPr="00191031" w:rsidRDefault="00DF15D6" w:rsidP="00DF15D6">
      <w:pPr>
        <w:spacing w:line="360" w:lineRule="auto"/>
        <w:jc w:val="both"/>
      </w:pPr>
      <w:r w:rsidRPr="00191031">
        <w:tab/>
        <w:t>Трагический конфликт – это борьба с фатальным, задача же героя, затеявшего с ним борьбу – доказать на деле, что оно не является фатальным или не останется им навсегда. Препятствие, возникшее на его пути, воздвигнуто неведомой силой, против которой он беспомощен и которая потому называется божественной. Эта сила имеет самое страшное наименование – рок. Борьба героя тяжела и трагична, но какой бы тягостной и тщетной она не была, герой, осужденный богами, начинает эту борьбу и зритель на его стороне. Величие трагического героя в его обреченности, он чаще всего погибает, но его гибель не приводит в отчаяние, несмотря на внушаемый ею ужас, она наполняет зрителя восхищением. Борьба героя и его трагическая смерть несут в себе залог человеческого освобождения от Рока.</w:t>
      </w:r>
    </w:p>
    <w:p w:rsidR="00DF15D6" w:rsidRPr="00191031" w:rsidRDefault="00DF15D6" w:rsidP="00DF15D6">
      <w:pPr>
        <w:spacing w:line="360" w:lineRule="auto"/>
        <w:jc w:val="both"/>
      </w:pPr>
      <w:r w:rsidRPr="00191031">
        <w:tab/>
        <w:t>Так, в трилогии «Орестея» Эсхил показывает, как проявляется божественная воля в рамках семьи царей Атридов, последними представителями которой являлись Агамемнон и его сын Орест. Вмешательство богов в трагедии представлено как проявление беспощадного Рока, направленного к гибели Атридов. И все же Рок – не что иное, как дело человеческих рук, он был бы бессилен, если бы люди не порождали бы его собственными преступлениями, одни из которых ведут за собой другие.</w:t>
      </w:r>
    </w:p>
    <w:p w:rsidR="00DF15D6" w:rsidRPr="00191031" w:rsidRDefault="00DF15D6" w:rsidP="00DF15D6">
      <w:pPr>
        <w:spacing w:line="360" w:lineRule="auto"/>
        <w:ind w:firstLine="708"/>
        <w:jc w:val="both"/>
      </w:pPr>
      <w:r w:rsidRPr="00191031">
        <w:lastRenderedPageBreak/>
        <w:t xml:space="preserve">Рок – сумма проступков царей Атридов, предков Агамемнона и его собственных. Так, Рок не мог бы поразить Агамемнона, если бы тот не совершил тяжкое преступление: в угоду честолюбию и долгу военачальника пренебрег отцовской любовью, отдав по велению Оракула в жертву свою дочь Ифигению. Тем более, что долг был неправомерным, поскольку Агамемнон хотел втянуть свой народ в несправедливую войну. </w:t>
      </w:r>
    </w:p>
    <w:p w:rsidR="00DF15D6" w:rsidRPr="00191031" w:rsidRDefault="00DF15D6" w:rsidP="00D22BF8">
      <w:pPr>
        <w:pStyle w:val="24"/>
        <w:spacing w:line="360" w:lineRule="auto"/>
        <w:jc w:val="both"/>
      </w:pPr>
      <w:r w:rsidRPr="00191031">
        <w:tab/>
        <w:t>Но Агамемнон не выдерживает еще одно испытание богов: поддавшись соблазну, вступает на пурпуровый ковер, предназначенный только для богов, тем самым пренебрегает последней возможностью спасения. Торжествует вероломная Клитемнестра, теперь она может поразить мужа безнаказанно, ее рука – лишь орудие, которым воспользуются боги. Но в этом ее ошибка: боги могут избрать ее руку, но от этого она не становится менее преступной, лишь одним богам дано право карать.</w:t>
      </w:r>
    </w:p>
    <w:p w:rsidR="00DF15D6" w:rsidRPr="00191031" w:rsidRDefault="00DF15D6" w:rsidP="00DF15D6">
      <w:pPr>
        <w:spacing w:line="360" w:lineRule="auto"/>
        <w:jc w:val="both"/>
      </w:pPr>
      <w:r w:rsidRPr="00191031">
        <w:tab/>
        <w:t>В центре торой части трагедии «Хоэфоры» Орест – сын, обязанный отомстить за убийство отца по велению богов. И все же стать убийцей собственной матери – ужасное преступление, более всего возмущающее и богов, и людей. Орест как трагический герой находится  между двумя противоположными требованиями богов: он должен убить и понести кару за убийство. Он невиновен, так как исполнял волю богов, но возможно ли убить собственную мать и остаться невиновным? Драма «Хоэфоры» заканчивается безумием Ореста – наказанием богов.</w:t>
      </w:r>
    </w:p>
    <w:p w:rsidR="00DF15D6" w:rsidRPr="00191031" w:rsidRDefault="00DF15D6" w:rsidP="00DF15D6">
      <w:pPr>
        <w:spacing w:line="360" w:lineRule="auto"/>
        <w:jc w:val="both"/>
      </w:pPr>
      <w:r w:rsidRPr="00191031">
        <w:tab/>
        <w:t>Но Эсхил, верующий в порядок и гармонию, в третьей части трагедии «Евменидах» показывает как человеку чистому сердцем, исполненному добрых намерений, удается ценой суда, решению которого он готов подчиниться заранее, смыть с себя преступление, содеянное по воле Рока, и вновь обрести свободу и единство с богами.</w:t>
      </w:r>
    </w:p>
    <w:p w:rsidR="00DF15D6" w:rsidRPr="00191031" w:rsidRDefault="00DF15D6" w:rsidP="00DF15D6">
      <w:pPr>
        <w:spacing w:line="360" w:lineRule="auto"/>
        <w:jc w:val="both"/>
      </w:pPr>
      <w:r w:rsidRPr="00191031">
        <w:tab/>
        <w:t>Обратимся теперь к другой  греческой трагедии «Эдип-царь» Софокла. Если в трагедии Эсхила семья царей Атридов во многом сама навлекает  на себя гнев и наказание богов своим бесчестьем, предательством, гордыней; то герой трагедии Софокла царь Эдип – «первый, лучший из людей», он чувствует себя ответственным за страну, которой правит и которую любит, он есть воплощение добродетели, тем страшнее и несправедливее то, что с ним происходит по воле богов.</w:t>
      </w:r>
    </w:p>
    <w:p w:rsidR="00DF15D6" w:rsidRPr="00191031" w:rsidRDefault="00DF15D6" w:rsidP="00DF15D6">
      <w:pPr>
        <w:spacing w:line="360" w:lineRule="auto"/>
        <w:jc w:val="both"/>
      </w:pPr>
      <w:r w:rsidRPr="00191031">
        <w:tab/>
        <w:t>Если для Эдипа все, что с ним происходит неожиданность, то для зрителя – логически последовательное, методическое осуществление плана богов. Все персонажи драмы, и Эдип первый, сами того не зная, способствуют непреложному развитию событий. Они ничего не знают о той функции, которую предназначил им Некто, они не знают цели, считают себя независимыми человеческими существами. Рок наносит удар за ударом, и вот заключительная часть: Эдип ослепляет себя, Иокаста, его жена, вешается – сбылось ужасное предсказание.</w:t>
      </w:r>
    </w:p>
    <w:p w:rsidR="00DF15D6" w:rsidRPr="00191031" w:rsidRDefault="00DF15D6" w:rsidP="00DF15D6">
      <w:pPr>
        <w:spacing w:line="360" w:lineRule="auto"/>
        <w:jc w:val="both"/>
      </w:pPr>
      <w:r w:rsidRPr="00191031">
        <w:lastRenderedPageBreak/>
        <w:tab/>
        <w:t>На протяжении всей драмы ни добрая воля Эдипа, ни его вера не поколеблены ни при каких обстоятельствах. У него лишь одно желание – спасти страну. В своей доброй цели он рассчитывает на поддержку богов. Если всякий поступок оценивать по его мотивам, Эдип не повинен ни в отцеубийстве, ни в кровосмешении – он их не хотел и не знал.</w:t>
      </w:r>
    </w:p>
    <w:p w:rsidR="00DF15D6" w:rsidRPr="00191031" w:rsidRDefault="00DF15D6" w:rsidP="00DF15D6">
      <w:pPr>
        <w:spacing w:line="360" w:lineRule="auto"/>
        <w:jc w:val="both"/>
      </w:pPr>
      <w:r w:rsidRPr="00191031">
        <w:tab/>
        <w:t xml:space="preserve">Кто же виновен? Бог один развязал без всякого повода всю цепь событий, которые привели к преступлению: «Аполлон, да, друзья мои, Аполлон единственный виновник моих несчастий!», </w:t>
      </w:r>
      <w:r w:rsidR="00D22BF8" w:rsidRPr="00040ED4">
        <w:t>–</w:t>
      </w:r>
      <w:r w:rsidRPr="00191031">
        <w:t xml:space="preserve"> кричит Эдип в заключительной кульминационной сцене трагедии. Он знает, что ненавистен богам, он это говорит и повторяет: «Бессмертным всем ненавистен. Но у Эдипа нет к ним ненависти. Для него величайшее несчастье остаться без них, он чувствует, что разлучен с ними: «Отныне я лишен бога». </w:t>
      </w:r>
    </w:p>
    <w:p w:rsidR="00DF15D6" w:rsidRPr="00191031" w:rsidRDefault="00DF15D6" w:rsidP="00DF15D6">
      <w:pPr>
        <w:spacing w:line="360" w:lineRule="auto"/>
        <w:jc w:val="both"/>
      </w:pPr>
      <w:r w:rsidRPr="00191031">
        <w:tab/>
        <w:t xml:space="preserve">Ни одного обвинения не слетело с уст Эдипа, он покорен их власти в испытании, которым они его подвергли, всецело чтит действия богов – все это говорит о том, что он осмыслил свою судьбу. </w:t>
      </w:r>
    </w:p>
    <w:p w:rsidR="00DF15D6" w:rsidRPr="00191031" w:rsidRDefault="00DF15D6" w:rsidP="00DF15D6">
      <w:pPr>
        <w:spacing w:line="360" w:lineRule="auto"/>
        <w:jc w:val="both"/>
      </w:pPr>
      <w:r w:rsidRPr="00191031">
        <w:tab/>
        <w:t>Софокл с большой силой ощущает закон солидарности, связывающий человека – хочет он того или нет – с миром. Человек, совершая действия в этом мире, должен отвечать за свои действия, даже за самые отдаленные его отражения. Таким образом, любой поступок делает человека уязвимым.</w:t>
      </w:r>
    </w:p>
    <w:p w:rsidR="00DF15D6" w:rsidRPr="00191031" w:rsidRDefault="00DF15D6" w:rsidP="00DF15D6">
      <w:pPr>
        <w:spacing w:line="360" w:lineRule="auto"/>
        <w:jc w:val="both"/>
      </w:pPr>
      <w:r w:rsidRPr="00191031">
        <w:tab/>
        <w:t>Человек, по мнению Софокла, не ведает той совокупности сил, чье равновесие обусловливает жизнь мира.</w:t>
      </w:r>
    </w:p>
    <w:p w:rsidR="00DF15D6" w:rsidRDefault="00DF15D6" w:rsidP="00DF15D6">
      <w:pPr>
        <w:spacing w:line="360" w:lineRule="auto"/>
        <w:jc w:val="both"/>
      </w:pPr>
      <w:r w:rsidRPr="00191031">
        <w:tab/>
        <w:t>Софокл превратил слепоту Эдипа «в великолепный символ, полный многосложных указаний. Ослепив себя, Эдип делает наглядным невежество человека. Более того, он не только показывает ничтожность человеческого знания, но во мраке своем постигает иной свет, приобщается к иному знанию… Это уже не слепота, это прозрение». В выколотых глазах ответ Эдипа Року, он ослепил себя сам и объявляет об этом во всеуслышание</w:t>
      </w:r>
      <w:r w:rsidR="00D22BF8">
        <w:t>.</w:t>
      </w:r>
    </w:p>
    <w:p w:rsidR="00DF15D6" w:rsidRPr="00191031" w:rsidRDefault="00D22BF8" w:rsidP="00DF15D6">
      <w:pPr>
        <w:spacing w:line="360" w:lineRule="auto"/>
        <w:ind w:firstLine="708"/>
        <w:jc w:val="both"/>
      </w:pPr>
      <w:r w:rsidRPr="00191031">
        <w:t xml:space="preserve">Эдип </w:t>
      </w:r>
      <w:r w:rsidR="00DF15D6" w:rsidRPr="00191031">
        <w:t xml:space="preserve">требует той кары, которую ему предназначила судьба, но избирает ее сам. </w:t>
      </w:r>
      <w:r>
        <w:t xml:space="preserve">Он </w:t>
      </w:r>
      <w:r w:rsidR="00DF15D6" w:rsidRPr="00191031">
        <w:t>овладевает своим собственным светом, позволяющим ему выдержать зрелище вселенной такой, какая она есть, и против всякого ожидания, утверждает в ней человеческую свободу.</w:t>
      </w:r>
    </w:p>
    <w:p w:rsidR="00DF15D6" w:rsidRPr="00063385" w:rsidRDefault="00DF15D6" w:rsidP="000F5E89">
      <w:pPr>
        <w:spacing w:line="360" w:lineRule="auto"/>
        <w:ind w:firstLine="709"/>
        <w:jc w:val="both"/>
      </w:pPr>
    </w:p>
    <w:p w:rsidR="000F5E89" w:rsidRDefault="00E77983" w:rsidP="00C2073D">
      <w:pPr>
        <w:pStyle w:val="aa"/>
        <w:numPr>
          <w:ilvl w:val="1"/>
          <w:numId w:val="28"/>
        </w:numPr>
        <w:spacing w:line="360" w:lineRule="auto"/>
        <w:ind w:left="1134" w:hanging="425"/>
        <w:outlineLvl w:val="1"/>
      </w:pPr>
      <w:bookmarkStart w:id="5" w:name="_Toc528576318"/>
      <w:r>
        <w:t>Традиционное казахское общество и индивид</w:t>
      </w:r>
      <w:bookmarkEnd w:id="5"/>
    </w:p>
    <w:p w:rsidR="000C67E8" w:rsidRDefault="000C67E8" w:rsidP="000C67E8">
      <w:pPr>
        <w:pStyle w:val="aa"/>
        <w:spacing w:line="360" w:lineRule="auto"/>
        <w:ind w:left="1134"/>
      </w:pPr>
    </w:p>
    <w:p w:rsidR="00845D6F" w:rsidRPr="00F567F0" w:rsidRDefault="00845D6F" w:rsidP="00B06E0F">
      <w:pPr>
        <w:pStyle w:val="afb"/>
        <w:spacing w:line="360" w:lineRule="auto"/>
        <w:ind w:left="0" w:firstLine="709"/>
        <w:jc w:val="both"/>
      </w:pPr>
      <w:r w:rsidRPr="00F567F0">
        <w:t xml:space="preserve">Понимание человека, представление о нем и его месте в обществе и мире в целом, невозможно без прослеживания истории формирования родового понятия человека, без осознания основных исторических этапов формирования человеческой индивидуальности. Вследствие этого понимание сущности человеческой индивидуальности в современном казахстанском обществе </w:t>
      </w:r>
      <w:r w:rsidRPr="00F567F0">
        <w:lastRenderedPageBreak/>
        <w:t>требует обращения к истории казахского народа, казахской культуры. В связи с поставленной задачей обратимся к казахской традиционной культуре, к выявлению особенностей традиционных представлений о человеке, остановившись ненадолго на такой интересной проблеме, как характерный для современного человека усиливающийся интерес к идеям и образам традиционного мировоззрения.</w:t>
      </w:r>
    </w:p>
    <w:p w:rsidR="00845D6F" w:rsidRPr="00F567F0" w:rsidRDefault="00845D6F" w:rsidP="00845D6F">
      <w:pPr>
        <w:spacing w:line="360" w:lineRule="auto"/>
        <w:ind w:firstLine="709"/>
        <w:jc w:val="both"/>
      </w:pPr>
      <w:r w:rsidRPr="00F567F0">
        <w:t xml:space="preserve">Действительно, в конце </w:t>
      </w:r>
      <w:r w:rsidRPr="00F567F0">
        <w:rPr>
          <w:lang w:val="en-US"/>
        </w:rPr>
        <w:t>XIX</w:t>
      </w:r>
      <w:r w:rsidRPr="00F567F0">
        <w:t xml:space="preserve">  начале </w:t>
      </w:r>
      <w:r w:rsidRPr="00F567F0">
        <w:rPr>
          <w:lang w:val="en-US"/>
        </w:rPr>
        <w:t>XX</w:t>
      </w:r>
      <w:r w:rsidRPr="00F567F0">
        <w:t xml:space="preserve"> вв. в западноевропейской культуре и философии наметился устойчивый интерес к духу традиционной культуры, ее образам, к традиционному мировоззрению как, говоря словами М. Хайдеггера, «иному способу истолкования сущего, видения и вопрошания о нем». Интерес этот связан, как мне представляется, с тем основанием, на котором покоится современная западная цивилизация – антропоцентризмом, и вытекающими отсюда и доминирующими в западной культуре отношениями «полезностно-потребностного уровня». </w:t>
      </w:r>
    </w:p>
    <w:p w:rsidR="00845D6F" w:rsidRPr="00F567F0" w:rsidRDefault="00845D6F" w:rsidP="00845D6F">
      <w:pPr>
        <w:spacing w:line="360" w:lineRule="auto"/>
        <w:ind w:firstLine="708"/>
        <w:jc w:val="both"/>
      </w:pPr>
      <w:r w:rsidRPr="00F567F0">
        <w:t xml:space="preserve">С все возрастающей легкостью и доступностью получения всяческих удобств, средств удовлетворения постоянно растущих потребностей, человек приучается бездумно пользоваться «благами цивилизации», не задумываясь о природе и истории этих благ, о чувствах, мыслях и переживаниях, вложенных предшествующими поколениями в их созидание. Современный мыслящий человек начинает понимать колоссальную опасность подобного суррогатного мышления, «номинальной мировоззренческой формы»; поиски реального, сущностного мировоззрения приводят его к переосмыслению и изучению универсалий традиционного мировоззрения, традиционной культуры. </w:t>
      </w:r>
    </w:p>
    <w:p w:rsidR="00845D6F" w:rsidRDefault="00845D6F" w:rsidP="00845D6F">
      <w:pPr>
        <w:spacing w:line="360" w:lineRule="auto"/>
        <w:ind w:firstLine="708"/>
        <w:jc w:val="both"/>
      </w:pPr>
      <w:r w:rsidRPr="00F567F0">
        <w:t>Чем же так привлекательно для современного человека традиционное миропонимание, мироотношение? «Космическое, социальное, и телесное даны здесь в неразрывное единстве, как неразделимое живое целое. И это целое – веселое и благостное»</w:t>
      </w:r>
      <w:r w:rsidRPr="00F567F0">
        <w:rPr>
          <w:rStyle w:val="aff"/>
        </w:rPr>
        <w:footnoteReference w:id="3"/>
      </w:r>
      <w:r w:rsidRPr="00F567F0">
        <w:t xml:space="preserve">, </w:t>
      </w:r>
      <w:r w:rsidR="00D22BF8" w:rsidRPr="00040ED4">
        <w:t>–</w:t>
      </w:r>
      <w:r w:rsidRPr="00F567F0">
        <w:t xml:space="preserve"> такой ответ на этот вопрос дает М.</w:t>
      </w:r>
      <w:r>
        <w:t> </w:t>
      </w:r>
      <w:r w:rsidRPr="00F567F0">
        <w:t xml:space="preserve">М. Бахтин, характеризуя народную культуру средневековья. Целостность, единство, гармония, представление о мире как о вечно неготовом, незавершенном, становящемся, как об умирающем и рождающемся одновременно, как о двутелом мире, где смерть, рождение, верх, низ переплетены, переходят друг в друга. </w:t>
      </w:r>
    </w:p>
    <w:p w:rsidR="00845D6F" w:rsidRPr="00F567F0" w:rsidRDefault="00845D6F" w:rsidP="00845D6F">
      <w:pPr>
        <w:spacing w:line="360" w:lineRule="auto"/>
        <w:ind w:firstLine="708"/>
        <w:jc w:val="both"/>
      </w:pPr>
      <w:r w:rsidRPr="00F567F0">
        <w:t>Следовательно,космичность,целостность,гармоничностьбезвозвратноутериваетсовременныйчеловек,следуяпопути«одностороннейсерьезности»практицизма.</w:t>
      </w:r>
      <w:r>
        <w:t>Вп</w:t>
      </w:r>
      <w:r w:rsidRPr="00F567F0">
        <w:t xml:space="preserve">оискахответовнаглобальныевопросы современности обращаются философы, культурологи, литераторы к универсалиям, образам, идеям традиционной культуры, находя в них неожиданные параллели, отголоски </w:t>
      </w:r>
      <w:r w:rsidRPr="00F567F0">
        <w:lastRenderedPageBreak/>
        <w:t xml:space="preserve">сегодняшних проблем, нестандартные решения. Именно с этой точки зрения невероятный интерес для современных исследователей представляет традиционная тюркская культура. </w:t>
      </w:r>
    </w:p>
    <w:p w:rsidR="00845D6F" w:rsidRPr="00F567F0" w:rsidRDefault="00845D6F" w:rsidP="00845D6F">
      <w:pPr>
        <w:spacing w:line="360" w:lineRule="auto"/>
        <w:ind w:firstLine="708"/>
        <w:jc w:val="both"/>
      </w:pPr>
      <w:r w:rsidRPr="00F567F0">
        <w:t xml:space="preserve">Основой этой уникальной формы культуры служило кочевничество – как наиболее благоприятная в существовавших условиях форма хозяйствования. Кочевничество следует понимать, прежде всего, как форму взаимодействия, равновесия, гармоничного сосуществования природы и человека. Степи, полупустыни, резко континентальный климат, скудная растительность, нехватка воды – все это способствовало развитию скотоводства, причем преимущественно коневодства. Скудные природные ресурсы среды обитания требовали постоянной смены пастбищ. Следовательно, кочевой режим хозяйствования, базирующийся на развитии скотоводства, являлся единственно возможным и экономически оправданным на этой территории.     </w:t>
      </w:r>
    </w:p>
    <w:p w:rsidR="00845D6F" w:rsidRPr="00F567F0" w:rsidRDefault="00845D6F" w:rsidP="00845D6F">
      <w:pPr>
        <w:spacing w:line="360" w:lineRule="auto"/>
        <w:ind w:firstLine="708"/>
        <w:jc w:val="both"/>
      </w:pPr>
      <w:r w:rsidRPr="00F567F0">
        <w:t xml:space="preserve">Система кочевого хозяйства имела сложную организацию в связи с необходимостью перекочевок, предполагая не только труд, приложенный к стаду, но гармоничное, бережное отношение к используемым пастбищам. Чрезвычайную опасность для окружающей среды имел как перевыпас, так и недовыпас скота. Так, перевыпас – неравномерное распределение скота, приводил к истощению земли, уплотнению почвы, в результате чрезмерного статического давления животных на площадь пастбища, а также переунавоживанию пастбища, что в итоге могло привести к эрозии почвы и опустыниванию. </w:t>
      </w:r>
    </w:p>
    <w:p w:rsidR="00845D6F" w:rsidRPr="00F567F0" w:rsidRDefault="00845D6F" w:rsidP="00845D6F">
      <w:pPr>
        <w:spacing w:line="360" w:lineRule="auto"/>
        <w:ind w:firstLine="708"/>
        <w:jc w:val="both"/>
      </w:pPr>
      <w:r w:rsidRPr="00F567F0">
        <w:t>Поэтому на протяжении веков тюрками-кочевниками были выработаны особые способы сохранения равновесия, гармонии с природой. Это и выбор пастбищ: зимой – это низовья рек, где специально оставляли нетронутой сочную, высокую траву, которую могли бы достать из-под снега в холодные зимние дни самостоятельно пасущиеся табуны, а летом – свободные, открытые пространства, продуваемые ветром, спасающим пасущиеся стада от насекомых. Скорость передвижения кочевок весной и осенью также не являлась произвольной, а была глубоко продуманной, учитывалось и состояние скота, и необходимость нанесения наименьшего урона пастбищам.</w:t>
      </w:r>
    </w:p>
    <w:p w:rsidR="00845D6F" w:rsidRPr="00F567F0" w:rsidRDefault="00845D6F" w:rsidP="00845D6F">
      <w:pPr>
        <w:spacing w:line="360" w:lineRule="auto"/>
        <w:ind w:firstLine="708"/>
        <w:jc w:val="both"/>
      </w:pPr>
      <w:r w:rsidRPr="00F567F0">
        <w:t xml:space="preserve">Подобный образ жизни определял и соответствующее мироотношение, когда человек не мыслил себя вне неразрывного единства с природой, ощущал себя частицей этой целостности, восхищался и боготворил ее. Для такого человека, отмечал Ч. Валиханов, было характерно: «Почитание природы вообще и в частности. Человек действует и живет под влиянием природы… Природа и человек, жизнь и смерть были предметами высочайшего удивления и были всегда </w:t>
      </w:r>
      <w:r w:rsidRPr="005B07FF">
        <w:lastRenderedPageBreak/>
        <w:t>преисполнены неисследимой тайны. Природа</w:t>
      </w:r>
      <w:r w:rsidRPr="00F567F0">
        <w:t xml:space="preserve"> и человек! Скажите, что может быть чудеснее  и таинственнее природы и человека»</w:t>
      </w:r>
      <w:r w:rsidRPr="00F567F0">
        <w:rPr>
          <w:rStyle w:val="aff"/>
        </w:rPr>
        <w:footnoteReference w:id="4"/>
      </w:r>
      <w:r w:rsidRPr="00F567F0">
        <w:t>.</w:t>
      </w:r>
    </w:p>
    <w:p w:rsidR="00845D6F" w:rsidRPr="00F567F0" w:rsidRDefault="00845D6F" w:rsidP="00845D6F">
      <w:pPr>
        <w:spacing w:line="360" w:lineRule="auto"/>
        <w:ind w:firstLine="708"/>
        <w:jc w:val="both"/>
      </w:pPr>
      <w:r w:rsidRPr="00F567F0">
        <w:t>Традиционный человек, таким образом, с удивлением и восхищением взирал на мир, который был для него одушевлен, одушевлена каждая вещь, каждый предмет. Своего хозяина имеют и вода, и лес, и горы (</w:t>
      </w:r>
      <w:r w:rsidRPr="00F567F0">
        <w:rPr>
          <w:i/>
        </w:rPr>
        <w:t>су иес</w:t>
      </w:r>
      <w:r w:rsidRPr="00F567F0">
        <w:rPr>
          <w:i/>
          <w:lang w:val="en-US"/>
        </w:rPr>
        <w:t>i</w:t>
      </w:r>
      <w:r w:rsidRPr="00F567F0">
        <w:rPr>
          <w:i/>
        </w:rPr>
        <w:t>, орман иес</w:t>
      </w:r>
      <w:r w:rsidRPr="00F567F0">
        <w:rPr>
          <w:i/>
          <w:lang w:val="en-US"/>
        </w:rPr>
        <w:t>i</w:t>
      </w:r>
      <w:r w:rsidRPr="00F567F0">
        <w:rPr>
          <w:i/>
        </w:rPr>
        <w:t>, тау иес</w:t>
      </w:r>
      <w:r w:rsidRPr="00F567F0">
        <w:rPr>
          <w:i/>
          <w:lang w:val="en-US"/>
        </w:rPr>
        <w:t>i</w:t>
      </w:r>
      <w:r w:rsidRPr="00F567F0">
        <w:t>); имеют своих хозяев и животные (</w:t>
      </w:r>
      <w:r w:rsidR="00953728">
        <w:rPr>
          <w:i/>
        </w:rPr>
        <w:t>Қ</w:t>
      </w:r>
      <w:r w:rsidRPr="00F567F0">
        <w:rPr>
          <w:i/>
        </w:rPr>
        <w:t>амбар–ата, Зенг</w:t>
      </w:r>
      <w:r w:rsidRPr="00F567F0">
        <w:rPr>
          <w:i/>
          <w:lang w:val="en-US"/>
        </w:rPr>
        <w:t>i</w:t>
      </w:r>
      <w:r w:rsidRPr="00F567F0">
        <w:rPr>
          <w:i/>
        </w:rPr>
        <w:t>–баба, Шопан-ата, Шекшек-атаи т.</w:t>
      </w:r>
      <w:r w:rsidR="00953728">
        <w:rPr>
          <w:i/>
        </w:rPr>
        <w:t> </w:t>
      </w:r>
      <w:r w:rsidRPr="00F567F0">
        <w:rPr>
          <w:i/>
        </w:rPr>
        <w:t>п.</w:t>
      </w:r>
      <w:r w:rsidRPr="00F567F0">
        <w:t>). Окружающие человека предметы и вещи не просто средства для удовлетворения определенных потребностей, но имеют свою душу, к ним человек вырабатывает определенное отношение. В традиционной культуре вещь не мыслилась вне человека, она жила и умирала вместе с ним, неся информацию о своем владельце: о роде к которому он принадлежит, о мире в целом.</w:t>
      </w:r>
    </w:p>
    <w:p w:rsidR="00845D6F" w:rsidRDefault="00845D6F" w:rsidP="00845D6F">
      <w:pPr>
        <w:spacing w:line="360" w:lineRule="auto"/>
        <w:ind w:firstLine="708"/>
        <w:jc w:val="both"/>
      </w:pPr>
      <w:r w:rsidRPr="00F567F0">
        <w:t xml:space="preserve"> Так, например, колоссальную информацию несла одежда традиционного человека, украшения. Она могла рассказать о возрасте их владельца, его социальном и семейном статусе, охраняла его от злых духов. Пояс, повязанный на талии, отличал людей «срединного» мира от людей «верхнего» мира, которые носят пояс под мышками; и обитателей «подземного» мира, носящих пояс на бедрах. Эта вещь символизировала связь человека с миром, его принадлежность к социуму, поэтому пояс нельзя было дарить, продавать, а после смерти он передавался сыновьям. Особый статус имела детская колыбель (</w:t>
      </w:r>
      <w:r w:rsidRPr="00F567F0">
        <w:rPr>
          <w:i/>
        </w:rPr>
        <w:t>бес</w:t>
      </w:r>
      <w:r w:rsidRPr="00F567F0">
        <w:rPr>
          <w:i/>
          <w:lang w:val="en-US"/>
        </w:rPr>
        <w:t>i</w:t>
      </w:r>
      <w:r w:rsidRPr="00F567F0">
        <w:rPr>
          <w:i/>
        </w:rPr>
        <w:t>к)</w:t>
      </w:r>
      <w:r w:rsidRPr="00F567F0">
        <w:t xml:space="preserve">, в которой дети вырастали здоровыми; в глазах своих хозяев она становилась носителем жизненной силы. </w:t>
      </w:r>
    </w:p>
    <w:p w:rsidR="00845D6F" w:rsidRPr="00F567F0" w:rsidRDefault="00845D6F" w:rsidP="00845D6F">
      <w:pPr>
        <w:spacing w:line="360" w:lineRule="auto"/>
        <w:ind w:firstLine="708"/>
        <w:jc w:val="both"/>
      </w:pPr>
      <w:r w:rsidRPr="00F567F0">
        <w:t>Таким образом, в традиционной культуре, мифопоэтическом сознании, характерном для традиционного человека, вещи выступают как «живые», наделенные своей собственной волей и характером, и эти качества они получали, являясь включенными в сферу человеческого бытия. Они не есть бездушные средства для удовлетворения потребностей, а хранят весь опыт, всю совокупность представлений человека о мире, сохраняя и передавая глубокую информацию в них заложенную. Эту тему можно было продолжать и дальше, раскрывая удивительную глубину таких основных универсалий традиционного мировоззрения как понятие пути, пространства и времени, сакрального центра и т. д., однако это тема для специальных исследований.</w:t>
      </w:r>
    </w:p>
    <w:p w:rsidR="00845D6F" w:rsidRPr="00F567F0" w:rsidRDefault="00845D6F" w:rsidP="00845D6F">
      <w:pPr>
        <w:spacing w:line="360" w:lineRule="auto"/>
        <w:ind w:firstLine="708"/>
        <w:jc w:val="both"/>
      </w:pPr>
      <w:r w:rsidRPr="00F567F0">
        <w:t xml:space="preserve">Как было отмечено выше, основными чертами традиционного мировоззрения являются его целостность, космичность, единство человека и мира в целом. Но если заглянуть глубже, то можно заметить, что традиционное мировоззрение – это есть миропонимание, мироотношение не какого-то конкретного индивида, конкретной индивидуальности, а есть отношение, воззрение человеческого рода, некоторого человеческого коллектива. </w:t>
      </w:r>
    </w:p>
    <w:p w:rsidR="00845D6F" w:rsidRPr="00F567F0" w:rsidRDefault="00845D6F" w:rsidP="00845D6F">
      <w:pPr>
        <w:spacing w:line="360" w:lineRule="auto"/>
        <w:ind w:firstLine="708"/>
        <w:jc w:val="both"/>
      </w:pPr>
      <w:r w:rsidRPr="00F567F0">
        <w:lastRenderedPageBreak/>
        <w:t xml:space="preserve">Субъектом мировоззрения, мироотношения выступает род, племя, каждый же отдельный индивид весьма далек от выработки самостоятельного мировоззрения. Характерное для традиционного миропонимания почитание природы, солнца, луны, неба, огня и т. д. выливается в крайне ритуализированную систему отношений, определяющих поведение человека. Так, например, нельзя плевать в огонь, нельзя проходить через место, где огонь когда-нибудь разводился; женщинам нельзя находиться в мужской половине юрты, и соответственно мужчине в женской и мн. др. И эта система ритуалов, запретов, табу не осмысливается отдельным индивидом, а принимается на веру, как непреложный закон, иначе </w:t>
      </w:r>
      <w:r w:rsidR="00D22BF8" w:rsidRPr="00040ED4">
        <w:t>–</w:t>
      </w:r>
      <w:r w:rsidRPr="00F567F0">
        <w:t xml:space="preserve"> жаман болады(будет плохо), устанавливая строгую зависимость отдельного индивида от выраженной в системе ритуалов воли родового коллектива. </w:t>
      </w:r>
    </w:p>
    <w:p w:rsidR="00845D6F" w:rsidRPr="00F567F0" w:rsidRDefault="00845D6F" w:rsidP="00845D6F">
      <w:pPr>
        <w:spacing w:line="360" w:lineRule="auto"/>
        <w:ind w:firstLine="708"/>
        <w:jc w:val="both"/>
      </w:pPr>
      <w:r w:rsidRPr="00F567F0">
        <w:t xml:space="preserve">Зависимость отдельного индивида от воли родового коллектива, понимание места человека в обществе раскрывают также такие основные понятия казахского традиционного мировоззрения, как </w:t>
      </w:r>
      <w:r w:rsidR="00953728">
        <w:t>«</w:t>
      </w:r>
      <w:r w:rsidRPr="00F567F0">
        <w:rPr>
          <w:i/>
        </w:rPr>
        <w:t>аруа</w:t>
      </w:r>
      <w:r w:rsidR="00953728">
        <w:rPr>
          <w:i/>
        </w:rPr>
        <w:t>қ»</w:t>
      </w:r>
      <w:r w:rsidRPr="00F567F0">
        <w:rPr>
          <w:i/>
        </w:rPr>
        <w:t xml:space="preserve">, </w:t>
      </w:r>
      <w:r w:rsidR="00953728">
        <w:rPr>
          <w:i/>
        </w:rPr>
        <w:t>«ы</w:t>
      </w:r>
      <w:r w:rsidRPr="00F567F0">
        <w:rPr>
          <w:i/>
        </w:rPr>
        <w:t>рым</w:t>
      </w:r>
      <w:r w:rsidR="00953728">
        <w:rPr>
          <w:i/>
        </w:rPr>
        <w:t>»</w:t>
      </w:r>
      <w:r w:rsidRPr="00F567F0">
        <w:rPr>
          <w:i/>
        </w:rPr>
        <w:t xml:space="preserve">, </w:t>
      </w:r>
      <w:r w:rsidR="00953728">
        <w:rPr>
          <w:i/>
        </w:rPr>
        <w:t>«қ</w:t>
      </w:r>
      <w:r w:rsidRPr="00F567F0">
        <w:rPr>
          <w:i/>
        </w:rPr>
        <w:t>ыдыр</w:t>
      </w:r>
      <w:r w:rsidR="00953728">
        <w:rPr>
          <w:i/>
        </w:rPr>
        <w:t>»</w:t>
      </w:r>
      <w:r w:rsidRPr="00F567F0">
        <w:rPr>
          <w:i/>
        </w:rPr>
        <w:t xml:space="preserve">, </w:t>
      </w:r>
      <w:r w:rsidR="00953728">
        <w:rPr>
          <w:i/>
        </w:rPr>
        <w:t>«құ</w:t>
      </w:r>
      <w:r w:rsidRPr="00F567F0">
        <w:rPr>
          <w:i/>
        </w:rPr>
        <w:t>т</w:t>
      </w:r>
      <w:r w:rsidR="00953728">
        <w:rPr>
          <w:i/>
        </w:rPr>
        <w:t>»</w:t>
      </w:r>
      <w:r w:rsidRPr="00F567F0">
        <w:t>.</w:t>
      </w:r>
    </w:p>
    <w:p w:rsidR="00845D6F" w:rsidRPr="00F567F0" w:rsidRDefault="00845D6F" w:rsidP="00845D6F">
      <w:pPr>
        <w:spacing w:line="360" w:lineRule="auto"/>
        <w:ind w:firstLine="708"/>
        <w:jc w:val="both"/>
      </w:pPr>
      <w:r w:rsidRPr="00F567F0">
        <w:t>По представлениям казахов «аруа</w:t>
      </w:r>
      <w:r w:rsidR="00953728">
        <w:t>қ</w:t>
      </w:r>
      <w:r w:rsidRPr="00F567F0">
        <w:t>» – это дух умерших предков. Когда человек умирает физически, телесно, дух его не исчезает, потому человек продолжает существовать духовно, участвуя во всех делах своих близких. Если человек был достойный, уважаемый, авторитетный, то и его аруах будет сильным и влиятельным. Поэтому достойный человек оставляет своим детям в наследство не только богатство, связи, достойное имя, но и свой дух после смерти. Последний никогда не оставляет своих потомков, он оказывает им помощь и поддержку во всех их делах и начинаниях. В трудные минуты, в решающие моменты жизни люди обращались к своим аруахам – духам предков. Так, казахи среднего жуза в трудные моменты, когда решается их судьба, призывают дух знаменитого предка Каздаусты Казбека.</w:t>
      </w:r>
    </w:p>
    <w:p w:rsidR="00845D6F" w:rsidRPr="00F567F0" w:rsidRDefault="00845D6F" w:rsidP="00845D6F">
      <w:pPr>
        <w:spacing w:line="360" w:lineRule="auto"/>
        <w:jc w:val="both"/>
      </w:pPr>
      <w:r w:rsidRPr="00F567F0">
        <w:tab/>
        <w:t>Всякую удачу казахи приписывали влиянию и содействию аруахов. В их честь приносились жертвы, совершались поклонения могилам, к ним обращались с просьбами. Так, например, во многих тюркских эросах «Манас», «Алпамыс» «</w:t>
      </w:r>
      <w:r w:rsidR="00953728">
        <w:t>Қ</w:t>
      </w:r>
      <w:r w:rsidRPr="00F567F0">
        <w:t xml:space="preserve">обланды-батыр» и др. бездетные родители обращаются с просьбой дать им потомство к аруахам, святым. И после того как они обходят с молитвами святые места – могилы известных предков, совершают жертвоприношения, с ними случается чудо – они видят вещий сон, который предвещает скорое рождение ребенка, так оно и случается. </w:t>
      </w:r>
    </w:p>
    <w:p w:rsidR="00845D6F" w:rsidRPr="00F567F0" w:rsidRDefault="00845D6F" w:rsidP="00845D6F">
      <w:pPr>
        <w:spacing w:line="360" w:lineRule="auto"/>
        <w:ind w:firstLine="708"/>
        <w:jc w:val="both"/>
      </w:pPr>
      <w:r w:rsidRPr="00F567F0">
        <w:t xml:space="preserve">Так, Аналык – жена бая Байбори из эпоса «Алпамыс», у которой не было детей до глубокой старости, говорит своему мужу: «Сейчас, на закате жизни, я еще больше укрепилась в том, что суть всего происходящего на земле, зависит от воли всевышнего. А всевышний милосерден, Байбори. И не следует терять надежды на благополучный исход. Я пришла к мысли, что нам не следует больше лить слезы и умолять создателя о милости. Не будет ли лучше, если мы совершим </w:t>
      </w:r>
      <w:r w:rsidRPr="00F567F0">
        <w:lastRenderedPageBreak/>
        <w:t>паломничество к святому Азрету?» Затем они идут в Каратау, не пропуская ни одного священного места, ни одной могилы и ночуют там, как того требовал обычай, совершив соответствующие жертвоприношения. «Три дня и три ночи Байбори и Аналык молились в святилище Баба-ата, который почитался людьми не меньше св. Азрета. В те времена над могилой Баба-ата, считавшегося в народе родоначальником казахов, не было памятника, лишь возвышался бугорок земли, напоминавший своей формой детскую колыбель»</w:t>
      </w:r>
      <w:r w:rsidRPr="00F567F0">
        <w:rPr>
          <w:rStyle w:val="aff"/>
        </w:rPr>
        <w:footnoteReference w:id="5"/>
      </w:r>
      <w:r w:rsidRPr="00F567F0">
        <w:t>. В результате этого нелегкого паломничества у стариков рождается сын Алпамыс-батыр.</w:t>
      </w:r>
    </w:p>
    <w:p w:rsidR="00845D6F" w:rsidRPr="00F567F0" w:rsidRDefault="00845D6F" w:rsidP="00845D6F">
      <w:pPr>
        <w:spacing w:line="360" w:lineRule="auto"/>
        <w:ind w:firstLine="708"/>
        <w:jc w:val="both"/>
      </w:pPr>
      <w:r w:rsidRPr="00F567F0">
        <w:t>Аруахи, однако, нужны не только немощным старикам, но и сильным, великим батырам – даже они нуждались в поддержке аруахов.  В этом отношении интересен случай, происшедший с великим батыром Кобланды и его другом Караманом. После взятия города Казани они со своим другом решили идти войной на хана Кокпетты, но на полпути остановились передохнуть и уснули крепким богатырским сном. В этом состоянии их застал престарелый хан Кокпетты, он спутал спящих батыров толстыми сетями, так они и попали в плен. По возвращении домой хан поручил своей дочери Карлыге бросить пленных батыров в зиндан, и Карлыга берет двух батыров подмышки и бросает в подземелье. По прошествии времени Карлыга влюбляется в Кобланды-батыра, предлагает ему свою помощь, но батыр отказывается принять помощь из рук девушки, между ними завязывается схватка, ведь Карлыга – девушка-богатырь, но в этом поединке Карлыге не удается сдвинуть с места даже мизинец казахского батыра. В чем же причина такой метаморфозы, в чем секрет? А дело заключается в том, что когда девушка-богатырь взяла подмышки батыров и бросила их в зиндан, казахский батыр, будучи спящим, не мог призвать на помощь дух предков. Во второй же раз он был во всеоружии, аруахи помогали ему.</w:t>
      </w:r>
    </w:p>
    <w:p w:rsidR="00845D6F" w:rsidRPr="00F567F0" w:rsidRDefault="00845D6F" w:rsidP="00845D6F">
      <w:pPr>
        <w:spacing w:line="360" w:lineRule="auto"/>
        <w:ind w:firstLine="708"/>
        <w:jc w:val="both"/>
      </w:pPr>
      <w:r w:rsidRPr="00F567F0">
        <w:t>Все это говорит о том, какое большое значение придавали казахи духам умерших предков – аруахам, что обусловливает и огромное значение, которое имеет у казахов воля отца, старейшины рода. Это хорошо показано в романе М.</w:t>
      </w:r>
      <w:r w:rsidR="00C1103E">
        <w:t> </w:t>
      </w:r>
      <w:r w:rsidRPr="00F567F0">
        <w:t xml:space="preserve">О. Ауэзова «Путь Абая». Воля, решения таких уважаемых старейшин рода Тобыкты как Суюндика, Божея, самого Кунанбая имели значение закона для членов рода, никто не мог обсуждать принятые ими решения, они выполнялись беспрекословно. </w:t>
      </w:r>
    </w:p>
    <w:p w:rsidR="00845D6F" w:rsidRPr="00F567F0" w:rsidRDefault="00845D6F" w:rsidP="00845D6F">
      <w:pPr>
        <w:spacing w:line="360" w:lineRule="auto"/>
        <w:ind w:firstLine="708"/>
        <w:jc w:val="both"/>
      </w:pPr>
      <w:r w:rsidRPr="00F567F0">
        <w:t>Такое же беспрекословное подчинение воле отца, главы семьи действовало и в любой казахской семье. И, соответственно, в случае нарушения этой воли, получения «тер</w:t>
      </w:r>
      <w:r w:rsidRPr="00F567F0">
        <w:rPr>
          <w:lang w:val="en-US"/>
        </w:rPr>
        <w:t>i</w:t>
      </w:r>
      <w:r w:rsidRPr="00F567F0">
        <w:t>с бата» (отказ в отцовском благословении), как это случилось, например, с героем казахского эпоса «Кыз-Жибек» Толегеном, нарушителю не будут покровительствовать духи. Толеген, уезжая за Жибек, не получил благословения отца, не был принесен в жертву белоголовый баран «а</w:t>
      </w:r>
      <w:r w:rsidR="00953728">
        <w:t>қ</w:t>
      </w:r>
      <w:r w:rsidRPr="00F567F0">
        <w:t xml:space="preserve">сарбас» - об этом вспоминает смертельно раненный Толеген у озера Кособа. Он не послушал отца, не исполнил </w:t>
      </w:r>
      <w:r w:rsidRPr="00F567F0">
        <w:lastRenderedPageBreak/>
        <w:t xml:space="preserve">отцовской воли, а, следовательно, по большому счету нарушил закон рода, а потому, в его делах ему не может и не будет сопутствовать удача. </w:t>
      </w:r>
    </w:p>
    <w:p w:rsidR="00845D6F" w:rsidRPr="00F567F0" w:rsidRDefault="00845D6F" w:rsidP="00845D6F">
      <w:pPr>
        <w:spacing w:line="360" w:lineRule="auto"/>
        <w:ind w:firstLine="708"/>
        <w:jc w:val="both"/>
      </w:pPr>
      <w:r w:rsidRPr="00F567F0">
        <w:t>Духи, однако, могут не только покровительствовать, помогать, оберегать, но также карать, наказывать в случае, если человек совершает серьезные проступки, преступления и т.</w:t>
      </w:r>
      <w:r w:rsidR="00953728">
        <w:t> </w:t>
      </w:r>
      <w:r w:rsidRPr="00F567F0">
        <w:t>д. Поэтому, чтобы духи не покинули его, человек должен вести достойный образ жизни, совершать благородные поступки, потому праведного, достойного человека казахи называли «аруа</w:t>
      </w:r>
      <w:r w:rsidR="00953728">
        <w:t>қ</w:t>
      </w:r>
      <w:r w:rsidRPr="00F567F0">
        <w:t xml:space="preserve">ты </w:t>
      </w:r>
      <w:r w:rsidR="00D22BF8">
        <w:t>а</w:t>
      </w:r>
      <w:r w:rsidRPr="00F567F0">
        <w:t>дам».</w:t>
      </w:r>
    </w:p>
    <w:p w:rsidR="00845D6F" w:rsidRPr="00F567F0" w:rsidRDefault="00845D6F" w:rsidP="00845D6F">
      <w:pPr>
        <w:spacing w:line="360" w:lineRule="auto"/>
        <w:ind w:firstLine="708"/>
        <w:jc w:val="both"/>
      </w:pPr>
      <w:r w:rsidRPr="00F567F0">
        <w:t>Следующим важным понятием казахского традиционного мировоззрения является понятие «</w:t>
      </w:r>
      <w:r w:rsidR="00953728">
        <w:t>қ</w:t>
      </w:r>
      <w:r w:rsidRPr="00F567F0">
        <w:t xml:space="preserve">ыдыр». Согласно казахским представлениям кыдыр – это сверхъестественное существо, в силах которого сделать человека счастливым, удачливым, богатым, умным. Он встречается людям в образе бедного, нищего, несчастного старика. Чтобы распознать кыдыра, получить у него благословение, а значит счастье и удачу, которые будут сопутствовать человеку во всех его делах и начинаниях, человек должен быть добрым, милосердным, помогать ближним, обездоленным. </w:t>
      </w:r>
    </w:p>
    <w:p w:rsidR="00845D6F" w:rsidRPr="00F567F0" w:rsidRDefault="00845D6F" w:rsidP="00845D6F">
      <w:pPr>
        <w:spacing w:line="360" w:lineRule="auto"/>
        <w:ind w:firstLine="708"/>
        <w:jc w:val="both"/>
      </w:pPr>
      <w:r w:rsidRPr="00F567F0">
        <w:t xml:space="preserve">Из сорока человек, с которыми ты встречаешься, один может оказаться кыдыром, гласит народная мудрость. Получить желаемый подарок от кыдыра может только по-настоящему добродетельный человек, творящий добрые дела всегда, вне зависимости от обстоятельств. В том же случае, если человек в силу определенных обстоятельств – когда ему плохо, забывает делать добро, он может упустить свое счастье, ведь кыдыр может встретиться ему именно в этот момент. </w:t>
      </w:r>
    </w:p>
    <w:p w:rsidR="00845D6F" w:rsidRPr="00F567F0" w:rsidRDefault="00845D6F" w:rsidP="00845D6F">
      <w:pPr>
        <w:spacing w:line="360" w:lineRule="auto"/>
        <w:ind w:firstLine="708"/>
        <w:jc w:val="both"/>
      </w:pPr>
      <w:r w:rsidRPr="00F567F0">
        <w:t>В этом отношении интересна поэма Абая «Мас</w:t>
      </w:r>
      <w:r w:rsidR="001F765F">
        <w:t>ы</w:t>
      </w:r>
      <w:r w:rsidR="00953728">
        <w:t>ғ</w:t>
      </w:r>
      <w:r w:rsidR="001F765F">
        <w:t>ұ</w:t>
      </w:r>
      <w:r w:rsidRPr="00F567F0">
        <w:t xml:space="preserve">д», в которой рассказывается о том, как молодой принц оказался свидетелем насилия над стариком. И в этой ситуации молодой принц не минуты не раздумывая, поспешил на помощь с мыслью: «Кто б ты ни был, тебя я спасу». В схватке с грабителем герой оказывается раненным, но нисколько не жалеет о своем поступке, и обращаясь к старику, говорит: «Тебе помощь нужна была – я помог». Молодой человек совершает доброе дело по велению сердца, в силу своего благородства, не думая о вознаграждении. Чем может отблагодарить его бедный немощный старик? Однако все в один миг меняется, старик оказывается кыдыром. Видя доброту и благородство принца, старик открывается ему и обещает выполнить любое его желание.  </w:t>
      </w:r>
    </w:p>
    <w:p w:rsidR="00845D6F" w:rsidRPr="00F567F0" w:rsidRDefault="00845D6F" w:rsidP="00845D6F">
      <w:pPr>
        <w:spacing w:line="360" w:lineRule="auto"/>
        <w:jc w:val="both"/>
      </w:pPr>
      <w:r w:rsidRPr="00F567F0">
        <w:tab/>
        <w:t>Еще одним важнейшим понятием казахской традиционной культуры является «рым» – обычаи, соблюдение которых по представлениям казахов избавляло от несчастий, и, напротив, их нарушение приводило к всякого рода бедам и несчастьям. «</w:t>
      </w:r>
      <w:r w:rsidR="001F765F">
        <w:t>Ыр</w:t>
      </w:r>
      <w:r w:rsidRPr="00F567F0">
        <w:t xml:space="preserve">ым» - это предрассудки, суеверия, которые составляют обрядную часть миропредставлений. Чокан Валиханов в своей замечательной работе «Следы шаманства у киргизов» знакомит с наиболее употребительными рымами. </w:t>
      </w:r>
    </w:p>
    <w:p w:rsidR="00845D6F" w:rsidRPr="00F567F0" w:rsidRDefault="00845D6F" w:rsidP="00845D6F">
      <w:pPr>
        <w:spacing w:line="360" w:lineRule="auto"/>
        <w:jc w:val="both"/>
      </w:pPr>
      <w:r w:rsidRPr="00F567F0">
        <w:tab/>
        <w:t>Если обратиться к такому понятию как счастье – «ба</w:t>
      </w:r>
      <w:r w:rsidR="001F765F">
        <w:t>қ</w:t>
      </w:r>
      <w:r w:rsidRPr="00F567F0">
        <w:t>ыт», то в казахском традиционном мировоззрении оно понимается как «птица счастья», которая садится на ладонь человеку: «ба</w:t>
      </w:r>
      <w:r w:rsidR="00D22BF8">
        <w:t>қ</w:t>
      </w:r>
      <w:r w:rsidRPr="00F567F0">
        <w:t xml:space="preserve">ыт </w:t>
      </w:r>
      <w:r w:rsidR="00D22BF8">
        <w:lastRenderedPageBreak/>
        <w:t>құ</w:t>
      </w:r>
      <w:r w:rsidRPr="00F567F0">
        <w:t>сы ала</w:t>
      </w:r>
      <w:r w:rsidR="00D22BF8">
        <w:t>қ</w:t>
      </w:r>
      <w:r w:rsidRPr="00F567F0">
        <w:t xml:space="preserve">анга </w:t>
      </w:r>
      <w:r w:rsidR="001F765F">
        <w:t>қ</w:t>
      </w:r>
      <w:r w:rsidRPr="00F567F0">
        <w:t xml:space="preserve">онады», и тогда человек счастлив, в противном случае, птица счастья обходит человека, и не видать ему тогда счастья и удачи. </w:t>
      </w:r>
    </w:p>
    <w:p w:rsidR="00845D6F" w:rsidRPr="00F567F0" w:rsidRDefault="00845D6F" w:rsidP="00845D6F">
      <w:pPr>
        <w:spacing w:line="360" w:lineRule="auto"/>
        <w:jc w:val="both"/>
      </w:pPr>
      <w:r w:rsidRPr="00F567F0">
        <w:tab/>
        <w:t>Если попытаться обобщить сказанное выше, то можно сделать следующий вывод: традиционные представления казахов о месте человека в мире, обществе отличаются объяснением и толкованием всего происходящего в человеческой жизни – удач, успехов, богатства, счастья и, соответственно, неудач, бедствий, потерь, несчастий прямым вмешательством внешних сил. Не человек является причиной всего того, что случается в его жизни, не он есть субъект своей судьбы, а некто иной – будь то Бог, кыдыр, аруах, «птица счастья».</w:t>
      </w:r>
    </w:p>
    <w:p w:rsidR="00845D6F" w:rsidRPr="00F567F0" w:rsidRDefault="00845D6F" w:rsidP="00845D6F">
      <w:pPr>
        <w:spacing w:line="360" w:lineRule="auto"/>
        <w:jc w:val="both"/>
      </w:pPr>
      <w:r w:rsidRPr="00F567F0">
        <w:tab/>
        <w:t>О несамостоятельности и жесткой зависимости человека от воли старейшин и родовых законов говорят и исторические документы. Например, «Жет</w:t>
      </w:r>
      <w:r w:rsidRPr="00F567F0">
        <w:rPr>
          <w:lang w:val="en-US"/>
        </w:rPr>
        <w:t>i</w:t>
      </w:r>
      <w:r w:rsidRPr="00F567F0">
        <w:t xml:space="preserve"> жар</w:t>
      </w:r>
      <w:r w:rsidR="001F765F">
        <w:t>ғ</w:t>
      </w:r>
      <w:r w:rsidRPr="00F567F0">
        <w:t>ы» – законы хана Тауке: «Если кто умертвит человека, то отмщалась кровь за кровь, или за убийство платили по 200 лошадей всем родом виновника», – свидетельствуют об установлении характерного для родового общества принципа коллективной ответственности, когда «защита свободы личности и имущественных прав свободных лиц обеспечивалась не государственным аппаратом, а исключительно солидарностью членов рода; государство в лице бия только обеспечивало родственника, например убитого, осуществление права кровомщения, ограбленного – права на баранту. Таким образом, отдельная личность имела смысл только как часть рода, и только род был юридической единицей. Этот характерный для кочевого быта способ осуществления прав приводил к тому, что человек, от которого отступился его род, тем самым оказывался абсолютно беззащитным, оставался как бы вне закона»</w:t>
      </w:r>
      <w:r w:rsidRPr="00F567F0">
        <w:rPr>
          <w:rStyle w:val="aff"/>
        </w:rPr>
        <w:footnoteReference w:id="6"/>
      </w:r>
      <w:r w:rsidRPr="00F567F0">
        <w:t>.</w:t>
      </w:r>
    </w:p>
    <w:p w:rsidR="00845D6F" w:rsidRPr="00F567F0" w:rsidRDefault="00845D6F" w:rsidP="00845D6F">
      <w:pPr>
        <w:spacing w:line="360" w:lineRule="auto"/>
        <w:ind w:firstLine="708"/>
        <w:jc w:val="both"/>
      </w:pPr>
      <w:r w:rsidRPr="00F567F0">
        <w:t>О несамостоятельности, невыделенности человеческой индивидуальности говорит и тот факт, что выработанные родовым обществом законы, запреты, табу во многом носили для традиционного человека внешний, неосознанный характер. В своих действиях человек руководствовался жесткими родовыми законами, о сущности которых он часто не задумывался, смысл которых не являлся его убеждением: «Человек боялся кривить совестью, потому что оттого уменьшался его скот, наступить на огонь, потому что он получит болезнь. Одним словом суеверия шаманские вели за собой кеср – несчастья, падеж скота, болезнь. Наказание следовало тотчас за нарушение обряда»</w:t>
      </w:r>
      <w:r w:rsidRPr="00F567F0">
        <w:rPr>
          <w:rStyle w:val="aff"/>
        </w:rPr>
        <w:footnoteReference w:id="7"/>
      </w:r>
      <w:r w:rsidRPr="00F567F0">
        <w:t>.</w:t>
      </w:r>
    </w:p>
    <w:p w:rsidR="00845D6F" w:rsidRPr="00F567F0" w:rsidRDefault="00845D6F" w:rsidP="00845D6F">
      <w:pPr>
        <w:spacing w:line="360" w:lineRule="auto"/>
        <w:ind w:firstLine="708"/>
        <w:jc w:val="both"/>
      </w:pPr>
      <w:r w:rsidRPr="00F567F0">
        <w:t xml:space="preserve">Следовательно, табу, обычаи, родовые традиции не являлись для родового человека его нравственным, глубоко осознанным законом поведения, человек поступал тем или иным образом из страха нарушить родовой закон, обычай. Таким образом, обычаи, традиции, имевшие глубокое нравственное содержание, во многом и для многих в традиционном обществе носили чисто </w:t>
      </w:r>
      <w:r w:rsidRPr="00F567F0">
        <w:lastRenderedPageBreak/>
        <w:t xml:space="preserve">внешний характер. Они выполнялись только потому, что являлись испокон веков укоренившимися законами, за невыполнение которых жестоко карали, а в своей сущности, эти законы не являлись убеждениями человека, его нравственными императивами, результатом развития его самосознания. Поэтому при изменениях условий, трансформации общественных отношений происходят изменения и в мироотношении, миропонимании; табу рушатся, перестают иметь значение закона, исчезают, стираются из памяти. </w:t>
      </w:r>
    </w:p>
    <w:p w:rsidR="00845D6F" w:rsidRPr="00F567F0" w:rsidRDefault="00845D6F" w:rsidP="00845D6F">
      <w:pPr>
        <w:spacing w:line="360" w:lineRule="auto"/>
        <w:ind w:firstLine="708"/>
        <w:jc w:val="both"/>
      </w:pPr>
      <w:r w:rsidRPr="00F567F0">
        <w:t xml:space="preserve">Но вместе с тем необходимо отметить, что, несмотря на господствовавшие в родовом обществе жесткие правила, запреты, установки, процесс индивидуализации, выделения индивидуальности из родового коллектива все-таки происходил. Кто по сути своей герой эпосов? Они как раз и представляют собой выделившиеся из «немой общности» индивидуальности, которые начинают поступать вопреки жестко разработанной системе родовых законов. В эпосе, собственно говоря, зафиксирован начальный, или переломный этап социального самосознания народа на границе между родовыми и раннегосударственными формами общественной жизни. </w:t>
      </w:r>
    </w:p>
    <w:p w:rsidR="00845D6F" w:rsidRPr="00F567F0" w:rsidRDefault="00845D6F" w:rsidP="00845D6F">
      <w:pPr>
        <w:spacing w:line="360" w:lineRule="auto"/>
        <w:jc w:val="both"/>
      </w:pPr>
      <w:r w:rsidRPr="00F567F0">
        <w:tab/>
        <w:t>Эпический герой – это зеркало рода, воплощение его мощи и единства; это образ, в котором род осознает самого себя. Не всякий человек – герой, но только тот, кто всеобщую судьбу делает основой своей индивидуальной жизни. Таким образом, эпос характеризует начало процесса индивидуализации. И такие эпические герои как Коркыт-ата, искавший пути бессмертия, батыры Кобланды и Алпамыс, а тем более Толеген и Кыз-Жибек, Козы-Корпеш и Баян-Сулу, претендовавшие на свободный выбор любимого вопреки родовой политике, господствующим традициям, уже не вписываются в родовое сознание. И потому  в эпосах все более и более настойчиво говорится о необходимости соблюдения правил, родовых законов, о необходимости поступать как все в соответствии с укоренившимися традициями.</w:t>
      </w:r>
    </w:p>
    <w:p w:rsidR="00845D6F" w:rsidRDefault="00845D6F" w:rsidP="00E77983">
      <w:pPr>
        <w:spacing w:line="360" w:lineRule="auto"/>
      </w:pPr>
    </w:p>
    <w:p w:rsidR="001840E4" w:rsidRPr="00063385" w:rsidRDefault="001840E4" w:rsidP="00E77983">
      <w:pPr>
        <w:spacing w:line="360" w:lineRule="auto"/>
      </w:pPr>
    </w:p>
    <w:p w:rsidR="00DF15D6" w:rsidRDefault="00DF15D6">
      <w:pPr>
        <w:suppressAutoHyphens w:val="0"/>
        <w:rPr>
          <w:b/>
          <w:bCs/>
          <w:kern w:val="32"/>
        </w:rPr>
      </w:pPr>
      <w:r>
        <w:br w:type="page"/>
      </w:r>
    </w:p>
    <w:p w:rsidR="000F5E89" w:rsidRPr="000C67E8" w:rsidRDefault="000F5E89" w:rsidP="00C2073D">
      <w:pPr>
        <w:pStyle w:val="1"/>
        <w:jc w:val="center"/>
        <w:rPr>
          <w:rFonts w:ascii="Times New Roman" w:hAnsi="Times New Roman"/>
          <w:b w:val="0"/>
          <w:sz w:val="24"/>
          <w:szCs w:val="24"/>
        </w:rPr>
      </w:pPr>
      <w:bookmarkStart w:id="6" w:name="_Toc528576319"/>
      <w:r w:rsidRPr="000C67E8">
        <w:rPr>
          <w:rFonts w:ascii="Times New Roman" w:hAnsi="Times New Roman"/>
          <w:b w:val="0"/>
          <w:sz w:val="24"/>
          <w:szCs w:val="24"/>
        </w:rPr>
        <w:lastRenderedPageBreak/>
        <w:t>ЗАКЛЮЧЕНИЕ</w:t>
      </w:r>
      <w:bookmarkEnd w:id="6"/>
    </w:p>
    <w:p w:rsidR="000F5E89" w:rsidRPr="00063385" w:rsidRDefault="000F5E89" w:rsidP="000F5E89">
      <w:pPr>
        <w:spacing w:line="360" w:lineRule="auto"/>
        <w:ind w:firstLine="709"/>
        <w:jc w:val="both"/>
      </w:pPr>
    </w:p>
    <w:p w:rsidR="000F5E89" w:rsidRPr="00063385" w:rsidRDefault="000F5E89" w:rsidP="000F5E89">
      <w:pPr>
        <w:spacing w:line="360" w:lineRule="auto"/>
        <w:ind w:firstLine="709"/>
        <w:jc w:val="both"/>
      </w:pPr>
      <w:r w:rsidRPr="00063385">
        <w:t>Все задачи, поставленные в научно-исследовательской работе</w:t>
      </w:r>
      <w:r w:rsidR="00E77983">
        <w:t xml:space="preserve"> на 2018 г.</w:t>
      </w:r>
      <w:r w:rsidRPr="00063385">
        <w:t>, были авторским коллективом НИ</w:t>
      </w:r>
      <w:r w:rsidR="00695EF7">
        <w:t>П полностью и успешно выполнены:</w:t>
      </w:r>
    </w:p>
    <w:p w:rsidR="00695EF7" w:rsidRDefault="000F5E89" w:rsidP="00E77983">
      <w:pPr>
        <w:shd w:val="clear" w:color="auto" w:fill="FFFFFF"/>
        <w:spacing w:line="360" w:lineRule="auto"/>
        <w:ind w:firstLine="708"/>
        <w:jc w:val="both"/>
      </w:pPr>
      <w:r w:rsidRPr="00063385">
        <w:t xml:space="preserve">‒ </w:t>
      </w:r>
      <w:r w:rsidR="00695EF7">
        <w:t>с</w:t>
      </w:r>
      <w:r w:rsidR="00695EF7" w:rsidRPr="00C92561">
        <w:t>оздан методологическ</w:t>
      </w:r>
      <w:r w:rsidR="00695EF7">
        <w:t>ий</w:t>
      </w:r>
      <w:r w:rsidR="00695EF7" w:rsidRPr="00C92561">
        <w:t xml:space="preserve"> инструментари</w:t>
      </w:r>
      <w:r w:rsidR="00695EF7">
        <w:t>й научно-исследовательского проекта</w:t>
      </w:r>
      <w:r w:rsidR="00695EF7" w:rsidRPr="00C92561">
        <w:t xml:space="preserve">; </w:t>
      </w:r>
    </w:p>
    <w:p w:rsidR="00695EF7" w:rsidRDefault="00695EF7" w:rsidP="00695EF7">
      <w:pPr>
        <w:shd w:val="clear" w:color="auto" w:fill="FFFFFF"/>
        <w:spacing w:line="360" w:lineRule="auto"/>
        <w:ind w:firstLine="708"/>
        <w:jc w:val="both"/>
      </w:pPr>
      <w:r w:rsidRPr="00063385">
        <w:t>‒</w:t>
      </w:r>
      <w:r>
        <w:t xml:space="preserve"> систематизирован и </w:t>
      </w:r>
      <w:r w:rsidRPr="00C92561">
        <w:t>обработ</w:t>
      </w:r>
      <w:r>
        <w:t>ан</w:t>
      </w:r>
      <w:r w:rsidRPr="00C92561">
        <w:t xml:space="preserve"> собранн</w:t>
      </w:r>
      <w:r>
        <w:t>ый для написания 1 главы</w:t>
      </w:r>
      <w:r w:rsidRPr="00C92561">
        <w:t xml:space="preserve"> материал</w:t>
      </w:r>
      <w:r>
        <w:t>, переведена и проанализирована необходимая литература;</w:t>
      </w:r>
    </w:p>
    <w:p w:rsidR="00695EF7" w:rsidRDefault="00695EF7" w:rsidP="00695EF7">
      <w:pPr>
        <w:shd w:val="clear" w:color="auto" w:fill="FFFFFF"/>
        <w:spacing w:line="360" w:lineRule="auto"/>
        <w:ind w:firstLine="708"/>
        <w:jc w:val="both"/>
      </w:pPr>
      <w:r w:rsidRPr="00063385">
        <w:t>‒</w:t>
      </w:r>
      <w:r>
        <w:t xml:space="preserve"> обсуждены цели и задачи проекта, получены рекомендации у ведущих специалистов страны;</w:t>
      </w:r>
    </w:p>
    <w:p w:rsidR="00695EF7" w:rsidRDefault="00695EF7" w:rsidP="00695EF7">
      <w:pPr>
        <w:shd w:val="clear" w:color="auto" w:fill="FFFFFF"/>
        <w:spacing w:line="360" w:lineRule="auto"/>
        <w:ind w:firstLine="708"/>
        <w:jc w:val="both"/>
      </w:pPr>
      <w:r w:rsidRPr="00063385">
        <w:t>‒</w:t>
      </w:r>
      <w:r>
        <w:t xml:space="preserve"> осмыслено содержательное понятие конкурентоспособного человека;</w:t>
      </w:r>
    </w:p>
    <w:p w:rsidR="00695EF7" w:rsidRDefault="00695EF7" w:rsidP="00695EF7">
      <w:pPr>
        <w:shd w:val="clear" w:color="auto" w:fill="FFFFFF"/>
        <w:spacing w:line="360" w:lineRule="auto"/>
        <w:ind w:firstLine="708"/>
        <w:jc w:val="both"/>
      </w:pPr>
      <w:r w:rsidRPr="00063385">
        <w:t>‒</w:t>
      </w:r>
      <w:r>
        <w:t xml:space="preserve"> написан первый раздел работы.</w:t>
      </w:r>
    </w:p>
    <w:p w:rsidR="00695EF7" w:rsidRDefault="00695EF7" w:rsidP="00695EF7">
      <w:pPr>
        <w:spacing w:line="360" w:lineRule="auto"/>
        <w:ind w:firstLine="709"/>
        <w:jc w:val="both"/>
        <w:rPr>
          <w:rStyle w:val="FontStyle174"/>
          <w:rFonts w:ascii="Times New Roman" w:hAnsi="Times New Roman" w:cs="Times New Roman"/>
          <w:sz w:val="24"/>
          <w:szCs w:val="24"/>
        </w:rPr>
      </w:pPr>
      <w:r>
        <w:rPr>
          <w:rStyle w:val="FontStyle174"/>
          <w:rFonts w:ascii="Times New Roman" w:hAnsi="Times New Roman" w:cs="Times New Roman"/>
          <w:sz w:val="24"/>
          <w:szCs w:val="24"/>
        </w:rPr>
        <w:t>Р</w:t>
      </w:r>
      <w:r w:rsidRPr="00063385">
        <w:rPr>
          <w:rStyle w:val="FontStyle174"/>
          <w:rFonts w:ascii="Times New Roman" w:hAnsi="Times New Roman" w:cs="Times New Roman"/>
          <w:sz w:val="24"/>
          <w:szCs w:val="24"/>
        </w:rPr>
        <w:t>аботая над первым разделом научно-исследовательского проекта</w:t>
      </w:r>
      <w:r>
        <w:rPr>
          <w:rStyle w:val="FontStyle174"/>
          <w:rFonts w:ascii="Times New Roman" w:hAnsi="Times New Roman" w:cs="Times New Roman"/>
          <w:sz w:val="24"/>
          <w:szCs w:val="24"/>
        </w:rPr>
        <w:t>,</w:t>
      </w:r>
      <w:r w:rsidR="004F1580">
        <w:rPr>
          <w:rStyle w:val="FontStyle174"/>
          <w:rFonts w:ascii="Times New Roman" w:hAnsi="Times New Roman" w:cs="Times New Roman"/>
          <w:sz w:val="24"/>
          <w:szCs w:val="24"/>
        </w:rPr>
        <w:t xml:space="preserve"> </w:t>
      </w:r>
      <w:r>
        <w:rPr>
          <w:rStyle w:val="FontStyle174"/>
          <w:rFonts w:ascii="Times New Roman" w:hAnsi="Times New Roman" w:cs="Times New Roman"/>
          <w:sz w:val="24"/>
          <w:szCs w:val="24"/>
        </w:rPr>
        <w:t>а</w:t>
      </w:r>
      <w:r w:rsidRPr="00063385">
        <w:rPr>
          <w:rStyle w:val="FontStyle174"/>
          <w:rFonts w:ascii="Times New Roman" w:hAnsi="Times New Roman" w:cs="Times New Roman"/>
          <w:sz w:val="24"/>
          <w:szCs w:val="24"/>
        </w:rPr>
        <w:t>вторский коллектив</w:t>
      </w:r>
      <w:r w:rsidR="004F1580">
        <w:rPr>
          <w:rStyle w:val="FontStyle174"/>
          <w:rFonts w:ascii="Times New Roman" w:hAnsi="Times New Roman" w:cs="Times New Roman"/>
          <w:sz w:val="24"/>
          <w:szCs w:val="24"/>
        </w:rPr>
        <w:t xml:space="preserve"> </w:t>
      </w:r>
      <w:r w:rsidRPr="00063385">
        <w:rPr>
          <w:rStyle w:val="FontStyle174"/>
          <w:rFonts w:ascii="Times New Roman" w:hAnsi="Times New Roman" w:cs="Times New Roman"/>
          <w:sz w:val="24"/>
          <w:szCs w:val="24"/>
        </w:rPr>
        <w:t>в 201</w:t>
      </w:r>
      <w:r>
        <w:rPr>
          <w:rStyle w:val="FontStyle174"/>
          <w:rFonts w:ascii="Times New Roman" w:hAnsi="Times New Roman" w:cs="Times New Roman"/>
          <w:sz w:val="24"/>
          <w:szCs w:val="24"/>
        </w:rPr>
        <w:t>8</w:t>
      </w:r>
      <w:r w:rsidRPr="00063385">
        <w:rPr>
          <w:rStyle w:val="FontStyle174"/>
          <w:rFonts w:ascii="Times New Roman" w:hAnsi="Times New Roman" w:cs="Times New Roman"/>
          <w:sz w:val="24"/>
          <w:szCs w:val="24"/>
        </w:rPr>
        <w:t xml:space="preserve"> году пришел к следующим выводам: </w:t>
      </w:r>
    </w:p>
    <w:p w:rsidR="008D5B66" w:rsidRPr="008D5B66" w:rsidRDefault="008D5B66" w:rsidP="008D5B66">
      <w:pPr>
        <w:spacing w:line="360" w:lineRule="auto"/>
        <w:ind w:firstLine="709"/>
        <w:jc w:val="both"/>
      </w:pPr>
      <w:r>
        <w:t>Ф</w:t>
      </w:r>
      <w:r w:rsidRPr="008D5B66">
        <w:t xml:space="preserve">ормирование человека </w:t>
      </w:r>
      <w:r>
        <w:t xml:space="preserve">целостного, </w:t>
      </w:r>
      <w:r w:rsidRPr="008D5B66">
        <w:t xml:space="preserve">самостоятельного, активного, </w:t>
      </w:r>
      <w:r>
        <w:t xml:space="preserve">конкурентоспособного, </w:t>
      </w:r>
      <w:r w:rsidRPr="008D5B66">
        <w:t>инициативного невозможно без понимания путей его формирования в истории человеческой цивилизации. Задача построения демократического, правого общества</w:t>
      </w:r>
      <w:r>
        <w:t>, стоящая перед современным Казахстаном,</w:t>
      </w:r>
      <w:r w:rsidRPr="008D5B66">
        <w:t xml:space="preserve"> чрезвычайно трудна и сложна и предполагает глубокое понимание того, что для ее решения совершенно недостаточны ни наше желание, ни простое декларирование необходимости политических и экономических реформ. Как показывает время, это трудный и длительный процесс, успешное осуществление которого невозможно без формирования нового</w:t>
      </w:r>
      <w:r>
        <w:t>, конкурентоспособного</w:t>
      </w:r>
      <w:r w:rsidRPr="008D5B66">
        <w:t xml:space="preserve"> человека, новой индивидуальности, человека с новыми мировоззренческими и ценностными установками. </w:t>
      </w:r>
    </w:p>
    <w:p w:rsidR="00695EF7" w:rsidRPr="00695EF7" w:rsidRDefault="00695EF7" w:rsidP="00695EF7">
      <w:pPr>
        <w:spacing w:line="360" w:lineRule="auto"/>
        <w:ind w:firstLine="708"/>
        <w:jc w:val="both"/>
      </w:pPr>
      <w:r>
        <w:t>С</w:t>
      </w:r>
      <w:r w:rsidRPr="00695EF7">
        <w:t>пецифика человеческого бытия в мире заключается в его универсальности. Человеческая свобода, субъектность, индивидуальность представляют собой сущностные характеристики человека, его родовые понятия. Однако эти характеристики не даются человеку в готовом виде, только в процессе долгого исторического развития человек постепенно становится все более универсальным существом, становится субъектом. Субъектность есть наиболее человеческое в человеке. Развитие, совершенствование человека представляет собой развитие и совершенствование его как субъекта в историческом процессе, есть становление и развитие его свободы.</w:t>
      </w:r>
    </w:p>
    <w:p w:rsidR="00695EF7" w:rsidRPr="00695EF7" w:rsidRDefault="00695EF7" w:rsidP="00695EF7">
      <w:pPr>
        <w:spacing w:line="360" w:lineRule="auto"/>
        <w:ind w:firstLine="708"/>
        <w:jc w:val="both"/>
      </w:pPr>
      <w:r w:rsidRPr="00695EF7">
        <w:t xml:space="preserve">Следовательно, человек становится человеком, субъектом в процессе исторического развития человечества, в результате освоения всего достояния человеческой культуры. Человек и его сущностные характеристики есть, таким образом, результат развития человеческой культуры, которая не может не накладывать свою печать на процесс формирования человеческой </w:t>
      </w:r>
      <w:r w:rsidRPr="00695EF7">
        <w:lastRenderedPageBreak/>
        <w:t>индивидуальности. А поскольку культура носит исторический характер, находится в процессе постоянного развития и изменения, постольку исторически изменяющимся должен быть и сам человек.</w:t>
      </w:r>
    </w:p>
    <w:p w:rsidR="00695EF7" w:rsidRPr="00695EF7" w:rsidRDefault="00695EF7" w:rsidP="00695EF7">
      <w:pPr>
        <w:spacing w:line="360" w:lineRule="auto"/>
        <w:ind w:firstLine="708"/>
        <w:jc w:val="both"/>
      </w:pPr>
      <w:r w:rsidRPr="00695EF7">
        <w:t>Разумеется, надо понимать, что никакой индивид не равен наличному общественному целому и миру культуры, в контексте которых он жи</w:t>
      </w:r>
      <w:r>
        <w:t xml:space="preserve">вет, ведь </w:t>
      </w:r>
      <w:r w:rsidRPr="00695EF7">
        <w:t xml:space="preserve">человек есть наследник, в котором заключены и или дремлют потенции многих и многих типов социальности, целая иерархия культур, в его субъектном мире гнездятся весьма разнородные типы связей «я </w:t>
      </w:r>
      <w:r w:rsidR="00C1103E" w:rsidRPr="00040ED4">
        <w:t>–</w:t>
      </w:r>
      <w:r w:rsidRPr="00695EF7">
        <w:t xml:space="preserve"> мир», связи противоположной направленности. Человек никогда не исчерпывается наличной социальностью и культурой, однако без них он тоже никто </w:t>
      </w:r>
      <w:r w:rsidR="00C1103E" w:rsidRPr="00040ED4">
        <w:t>–</w:t>
      </w:r>
      <w:r w:rsidRPr="00695EF7">
        <w:t xml:space="preserve"> «посредством культуры и социальности человек укоренен в Универсуме».</w:t>
      </w:r>
    </w:p>
    <w:p w:rsidR="008D5B66" w:rsidRPr="008D5B66" w:rsidRDefault="008D5B66" w:rsidP="008D5B66">
      <w:pPr>
        <w:spacing w:line="360" w:lineRule="auto"/>
        <w:ind w:firstLine="709"/>
        <w:jc w:val="both"/>
      </w:pPr>
      <w:r w:rsidRPr="008D5B66">
        <w:t>Акцентирование значения человеческой личности, роли индивиду</w:t>
      </w:r>
      <w:r>
        <w:t>альности, человеческой свободы является</w:t>
      </w:r>
      <w:r w:rsidRPr="008D5B66">
        <w:t xml:space="preserve"> задачей данного исследования. Несмотря на все проблемы и противоречия, в мировом историческом процессе происходит неуклонный прогресс в утверждении основных сущностных определений человека – его свободы, индивидуальности, субъектности. Этот процесс многотруден и сложен, но, на мой взгляд, он постепенно претворяется в жизнь и его не повернуть вспять. </w:t>
      </w:r>
    </w:p>
    <w:p w:rsidR="00695EF7" w:rsidRPr="00695EF7" w:rsidRDefault="00695EF7" w:rsidP="00695EF7">
      <w:pPr>
        <w:spacing w:line="360" w:lineRule="auto"/>
        <w:ind w:firstLine="708"/>
        <w:jc w:val="both"/>
      </w:pPr>
      <w:r w:rsidRPr="00695EF7">
        <w:t xml:space="preserve">В </w:t>
      </w:r>
      <w:r>
        <w:t>первом разделе</w:t>
      </w:r>
      <w:r w:rsidRPr="00695EF7">
        <w:t xml:space="preserve"> исследовани</w:t>
      </w:r>
      <w:r>
        <w:t>я</w:t>
      </w:r>
      <w:r w:rsidRPr="00695EF7">
        <w:t xml:space="preserve"> сделана попытка анализа культурно-исторического процесса с точки зрения выявления и демонстрации общей картины эволюции человека и его сущностных определений. Дело в том, что на протяжении человеческой истории конкретно-исторические формы существования человека не соответствовали его сущностному определению как целостного, универсального, свободного существа, как микрокосма, что не могло не найти своего логического отражения в различных философских учениях и теориях. Анализ процесса эволюции человека, его свободы, формирования его индивидуальности, таким образом, будет носить логический характер, отвечающий заявленной задаче исследования.</w:t>
      </w:r>
    </w:p>
    <w:p w:rsidR="00695EF7" w:rsidRPr="00695EF7" w:rsidRDefault="00695EF7" w:rsidP="00695EF7">
      <w:pPr>
        <w:pStyle w:val="aff0"/>
        <w:spacing w:after="0" w:line="360" w:lineRule="auto"/>
        <w:ind w:firstLine="708"/>
        <w:jc w:val="both"/>
      </w:pPr>
      <w:r w:rsidRPr="00695EF7">
        <w:t>На протяжении человеческой истории социальность и индивидуальность, общественная связь и личная свобода находились в состоянии конфликта или неустойчивого компромисса. Процесс формирования человеческой индивидуальности, становления ее свободы отнюдь не является простым и прямолинейным, это сложный процесс, полный противоречий и отступлений. Поэтому в различных философских учениях и теориях историческое развитие человеческой индивидуальности осмысливается по-разному. Однако, несмотря на все противоречия и перипетия, процесс развития человеческой свободы с ходом истории неуклонно осуществляется.</w:t>
      </w:r>
    </w:p>
    <w:p w:rsidR="00695EF7" w:rsidRPr="00695EF7" w:rsidRDefault="00695EF7" w:rsidP="00695EF7">
      <w:pPr>
        <w:pStyle w:val="aff0"/>
        <w:spacing w:after="0" w:line="360" w:lineRule="auto"/>
        <w:ind w:firstLine="708"/>
        <w:jc w:val="both"/>
      </w:pPr>
      <w:r w:rsidRPr="00695EF7">
        <w:t>Так, в родовом обществе интересы «целого» доминируют над интересами индивида, индивид в контексте архаической культуры представляет собой акциденцию родового «целого», выступающего в качестве субстанции.</w:t>
      </w:r>
    </w:p>
    <w:p w:rsidR="00695EF7" w:rsidRPr="00695EF7" w:rsidRDefault="00695EF7" w:rsidP="00695EF7">
      <w:pPr>
        <w:pStyle w:val="aff0"/>
        <w:spacing w:after="0" w:line="360" w:lineRule="auto"/>
        <w:jc w:val="both"/>
      </w:pPr>
      <w:r w:rsidRPr="00695EF7">
        <w:lastRenderedPageBreak/>
        <w:tab/>
        <w:t xml:space="preserve">В Древнегреческом полисе социальная связь обеспечивалась верностью по отношению к городу-государству, в Афинах в лучшие времена граждане обладали исключительной свободой от ограничений, налагаемых государством. Это был век, когда в античном полисе набирал силу критический и «светский» дух. Во всемирной истории этот период называют веком греческого просвещения. Идейными выразителями духа этой эпохи явился Протагор, провозгласивший «человека мерой всех вещей», выдвинувший новую задачу человеческой мысли – служение человеческим нуждам. Однако уже Платон и Аристотель в рамках отношения человек </w:t>
      </w:r>
      <w:r w:rsidR="00C1103E" w:rsidRPr="00040ED4">
        <w:t>–</w:t>
      </w:r>
      <w:r w:rsidRPr="00695EF7">
        <w:t xml:space="preserve"> государство подчеркивали многократное превосходство государства над индивидом, сводя роль человека к части Целого </w:t>
      </w:r>
      <w:r w:rsidR="00C1103E" w:rsidRPr="00040ED4">
        <w:t>–</w:t>
      </w:r>
      <w:r w:rsidRPr="00695EF7">
        <w:t xml:space="preserve"> государственного организма. </w:t>
      </w:r>
    </w:p>
    <w:p w:rsidR="008D5B66" w:rsidRPr="008D5B66" w:rsidRDefault="008D5B66" w:rsidP="008D5B66">
      <w:pPr>
        <w:spacing w:line="360" w:lineRule="auto"/>
        <w:ind w:firstLine="709"/>
        <w:jc w:val="both"/>
      </w:pPr>
      <w:r w:rsidRPr="008D5B66">
        <w:t xml:space="preserve">Возможность осуществления своей свободы, личностных прав, индивидуального выбора является, по </w:t>
      </w:r>
      <w:r>
        <w:t>наше</w:t>
      </w:r>
      <w:r w:rsidRPr="008D5B66">
        <w:t xml:space="preserve">му глубокому убеждению, главным достижением истории развития человеческого общества. Эту возможность обрел и наш народ, хотя до идеала нам еще очень далеко. Реальному осуществлению своей свободы, прав нам надо еще долго учиться и лучшей школой в этом является изучение истории формирования человеческой индивидуальности в мировой культуре.  </w:t>
      </w:r>
    </w:p>
    <w:p w:rsidR="000F5E89" w:rsidRPr="00063385" w:rsidRDefault="000F5E89" w:rsidP="000F5E89">
      <w:pPr>
        <w:spacing w:line="360" w:lineRule="auto"/>
        <w:ind w:firstLine="709"/>
        <w:jc w:val="both"/>
      </w:pPr>
      <w:r w:rsidRPr="00063385">
        <w:t>Материалы исследования использ</w:t>
      </w:r>
      <w:r w:rsidR="008D5B66">
        <w:t>уются</w:t>
      </w:r>
      <w:r w:rsidRPr="00063385">
        <w:t xml:space="preserve"> при разработке вопросов философии</w:t>
      </w:r>
      <w:r w:rsidR="008D5B66">
        <w:t>,</w:t>
      </w:r>
      <w:r w:rsidR="004F1580">
        <w:t xml:space="preserve"> </w:t>
      </w:r>
      <w:r w:rsidR="008D5B66">
        <w:t>социально</w:t>
      </w:r>
      <w:r w:rsidR="00303E5B">
        <w:t>й</w:t>
      </w:r>
      <w:r w:rsidR="008D5B66">
        <w:t xml:space="preserve"> философии,</w:t>
      </w:r>
      <w:r w:rsidRPr="00063385">
        <w:t xml:space="preserve"> истории философии и </w:t>
      </w:r>
      <w:r w:rsidR="008D5B66">
        <w:t>этики</w:t>
      </w:r>
      <w:r w:rsidRPr="00063385">
        <w:t xml:space="preserve">, в подготовке обобщающих трудов, лекционных курсов и учебных пособий по истории зарубежной и отечественной общественной мысли. </w:t>
      </w:r>
    </w:p>
    <w:p w:rsidR="000F5E89" w:rsidRPr="00063385" w:rsidRDefault="000F5E89" w:rsidP="000F5E89">
      <w:pPr>
        <w:spacing w:line="360" w:lineRule="auto"/>
        <w:ind w:firstLine="709"/>
        <w:jc w:val="both"/>
      </w:pPr>
      <w:r w:rsidRPr="00063385">
        <w:t>Материалы исследования по проблеме логики научной и социальной идеи были</w:t>
      </w:r>
      <w:r w:rsidR="004F1580">
        <w:t xml:space="preserve"> </w:t>
      </w:r>
      <w:r w:rsidRPr="00063385">
        <w:t>внедрены в учебные курсы по истории и методологии науки, социальной философии.</w:t>
      </w:r>
    </w:p>
    <w:p w:rsidR="000F5E89" w:rsidRPr="00063385" w:rsidRDefault="000F5E89" w:rsidP="000F5E89">
      <w:pPr>
        <w:spacing w:line="360" w:lineRule="auto"/>
        <w:ind w:firstLine="709"/>
        <w:jc w:val="both"/>
      </w:pPr>
      <w:r w:rsidRPr="00063385">
        <w:t xml:space="preserve">В результате целостного и системного исследования логики современной научной идеи и проблем ее реализации разработаны практические рекомендации для государственных структур </w:t>
      </w:r>
      <w:r w:rsidR="00C1103E">
        <w:t xml:space="preserve">республики </w:t>
      </w:r>
      <w:r w:rsidRPr="00063385">
        <w:t>К</w:t>
      </w:r>
      <w:r w:rsidR="00C1103E">
        <w:t>азахстан</w:t>
      </w:r>
      <w:r w:rsidRPr="00063385">
        <w:t xml:space="preserve">, занимающихся вопросами социального развития. </w:t>
      </w:r>
    </w:p>
    <w:p w:rsidR="000F5E89" w:rsidRPr="00063385" w:rsidRDefault="000F5E89" w:rsidP="000F5E89">
      <w:pPr>
        <w:spacing w:line="360" w:lineRule="auto"/>
        <w:ind w:firstLine="567"/>
        <w:jc w:val="both"/>
      </w:pPr>
    </w:p>
    <w:p w:rsidR="000F5E89" w:rsidRPr="00063385" w:rsidRDefault="000F5E89" w:rsidP="000F5E89">
      <w:pPr>
        <w:spacing w:line="360" w:lineRule="auto"/>
        <w:ind w:firstLine="709"/>
        <w:jc w:val="both"/>
      </w:pPr>
      <w:r w:rsidRPr="00063385">
        <w:br w:type="page"/>
      </w:r>
    </w:p>
    <w:p w:rsidR="000F5E89" w:rsidRPr="000C67E8" w:rsidRDefault="000F5E89" w:rsidP="00D471A6">
      <w:pPr>
        <w:pStyle w:val="1"/>
        <w:jc w:val="center"/>
        <w:rPr>
          <w:rFonts w:ascii="Times New Roman" w:hAnsi="Times New Roman"/>
          <w:b w:val="0"/>
          <w:sz w:val="24"/>
          <w:szCs w:val="24"/>
        </w:rPr>
      </w:pPr>
      <w:bookmarkStart w:id="7" w:name="_Toc528576320"/>
      <w:r w:rsidRPr="000C67E8">
        <w:rPr>
          <w:rFonts w:ascii="Times New Roman" w:hAnsi="Times New Roman"/>
          <w:b w:val="0"/>
          <w:sz w:val="24"/>
          <w:szCs w:val="24"/>
        </w:rPr>
        <w:lastRenderedPageBreak/>
        <w:t>СПИСОК ИСПОЛЬЗОВАННЫХ ИСТОЧНИКОВ</w:t>
      </w:r>
      <w:bookmarkEnd w:id="7"/>
    </w:p>
    <w:p w:rsidR="000F5E89" w:rsidRPr="00063385" w:rsidRDefault="000F5E89" w:rsidP="000F5E89">
      <w:pPr>
        <w:spacing w:line="360" w:lineRule="auto"/>
        <w:jc w:val="center"/>
        <w:rPr>
          <w:color w:val="auto"/>
        </w:rPr>
      </w:pPr>
    </w:p>
    <w:p w:rsidR="00303E5B" w:rsidRPr="002D69B5" w:rsidRDefault="00303E5B" w:rsidP="00065696">
      <w:pPr>
        <w:pStyle w:val="af7"/>
        <w:numPr>
          <w:ilvl w:val="0"/>
          <w:numId w:val="4"/>
        </w:numPr>
        <w:suppressAutoHyphens w:val="0"/>
        <w:spacing w:beforeAutospacing="0" w:afterAutospacing="0" w:line="360" w:lineRule="auto"/>
        <w:ind w:left="0" w:firstLine="851"/>
        <w:jc w:val="both"/>
      </w:pPr>
      <w:r w:rsidRPr="002D69B5">
        <w:t xml:space="preserve">Абай. Слова назидания </w:t>
      </w:r>
      <w:r w:rsidRPr="002D69B5">
        <w:rPr>
          <w:color w:val="auto"/>
          <w:shd w:val="clear" w:color="auto" w:fill="FFFFFF"/>
        </w:rPr>
        <w:t>[Текст] / Абай Кунанбаев</w:t>
      </w:r>
      <w:r w:rsidRPr="002D69B5">
        <w:rPr>
          <w:lang w:val="kk-KZ"/>
        </w:rPr>
        <w:t xml:space="preserve">. </w:t>
      </w:r>
      <w:r w:rsidRPr="002D69B5">
        <w:t>–</w:t>
      </w:r>
      <w:r w:rsidRPr="002D69B5">
        <w:rPr>
          <w:lang w:val="kk-KZ"/>
        </w:rPr>
        <w:t xml:space="preserve"> Алматы: Өнер, 2006. </w:t>
      </w:r>
      <w:r w:rsidRPr="002D69B5">
        <w:t>–</w:t>
      </w:r>
      <w:r w:rsidRPr="002D69B5">
        <w:rPr>
          <w:lang w:val="kk-KZ"/>
        </w:rPr>
        <w:t xml:space="preserve"> 136 с.</w:t>
      </w:r>
    </w:p>
    <w:p w:rsidR="00303E5B" w:rsidRPr="002D69B5" w:rsidRDefault="00303E5B" w:rsidP="00065696">
      <w:pPr>
        <w:pStyle w:val="af7"/>
        <w:numPr>
          <w:ilvl w:val="0"/>
          <w:numId w:val="4"/>
        </w:numPr>
        <w:suppressAutoHyphens w:val="0"/>
        <w:spacing w:beforeAutospacing="0" w:afterAutospacing="0" w:line="360" w:lineRule="auto"/>
        <w:ind w:left="0" w:firstLine="851"/>
        <w:jc w:val="both"/>
      </w:pPr>
      <w:r w:rsidRPr="002D69B5">
        <w:t>Абишев</w:t>
      </w:r>
      <w:r w:rsidR="002D69B5">
        <w:t>,</w:t>
      </w:r>
      <w:r w:rsidRPr="002D69B5">
        <w:t xml:space="preserve"> К.</w:t>
      </w:r>
      <w:r w:rsidR="002D69B5">
        <w:t> </w:t>
      </w:r>
      <w:r w:rsidRPr="002D69B5">
        <w:t xml:space="preserve">А. Человек, индивид, личность </w:t>
      </w:r>
      <w:r w:rsidRPr="002D69B5">
        <w:rPr>
          <w:color w:val="auto"/>
          <w:shd w:val="clear" w:color="auto" w:fill="FFFFFF"/>
        </w:rPr>
        <w:t>[Текст] / К. А. Абишев</w:t>
      </w:r>
      <w:r w:rsidRPr="002D69B5">
        <w:t>. – Алма-Ата: Казахстан, 1978. – 168 с.</w:t>
      </w:r>
    </w:p>
    <w:p w:rsidR="00303E5B" w:rsidRDefault="00303E5B" w:rsidP="00065696">
      <w:pPr>
        <w:pStyle w:val="af7"/>
        <w:numPr>
          <w:ilvl w:val="0"/>
          <w:numId w:val="4"/>
        </w:numPr>
        <w:suppressAutoHyphens w:val="0"/>
        <w:spacing w:beforeAutospacing="0" w:afterAutospacing="0" w:line="360" w:lineRule="auto"/>
        <w:ind w:left="0" w:firstLine="851"/>
        <w:jc w:val="both"/>
      </w:pPr>
      <w:r w:rsidRPr="002D69B5">
        <w:t xml:space="preserve">Аль-Фараби. Трактат о взглядах жителей добродетельного города </w:t>
      </w:r>
      <w:r w:rsidRPr="002D69B5">
        <w:rPr>
          <w:color w:val="auto"/>
          <w:shd w:val="clear" w:color="auto" w:fill="FFFFFF"/>
        </w:rPr>
        <w:t xml:space="preserve">[Текст] / </w:t>
      </w:r>
      <w:r w:rsidRPr="002D69B5">
        <w:t>Аль-Фараби. Философские трактаты. – Алма-Ата: Наука, 1972. – С. 193-378.</w:t>
      </w:r>
    </w:p>
    <w:p w:rsidR="001D42ED" w:rsidRPr="002D69B5" w:rsidRDefault="001D42ED" w:rsidP="00065696">
      <w:pPr>
        <w:pStyle w:val="af7"/>
        <w:numPr>
          <w:ilvl w:val="0"/>
          <w:numId w:val="4"/>
        </w:numPr>
        <w:suppressAutoHyphens w:val="0"/>
        <w:spacing w:beforeAutospacing="0" w:afterAutospacing="0" w:line="360" w:lineRule="auto"/>
        <w:ind w:left="0" w:firstLine="851"/>
        <w:jc w:val="both"/>
      </w:pPr>
      <w:r>
        <w:t xml:space="preserve">Алпамыс-батыр: казахский героический эпос в прозаическом пересказе А. Сейдимбекова </w:t>
      </w:r>
      <w:r w:rsidRPr="002D69B5">
        <w:rPr>
          <w:color w:val="auto"/>
          <w:shd w:val="clear" w:color="auto" w:fill="FFFFFF"/>
        </w:rPr>
        <w:t>[Текст]</w:t>
      </w:r>
      <w:r>
        <w:rPr>
          <w:color w:val="auto"/>
          <w:shd w:val="clear" w:color="auto" w:fill="FFFFFF"/>
        </w:rPr>
        <w:t xml:space="preserve"> / </w:t>
      </w:r>
      <w:r>
        <w:rPr>
          <w:rStyle w:val="st"/>
        </w:rPr>
        <w:t>пер. с каз. С. Санбаева</w:t>
      </w:r>
      <w:r>
        <w:t xml:space="preserve">. </w:t>
      </w:r>
      <w:r w:rsidRPr="002D69B5">
        <w:t>–</w:t>
      </w:r>
      <w:r>
        <w:t xml:space="preserve"> Алма-Ата: Жалын, 1981.</w:t>
      </w:r>
      <w:r w:rsidRPr="002D69B5">
        <w:t>–</w:t>
      </w:r>
      <w:r>
        <w:t xml:space="preserve"> 111 с. </w:t>
      </w:r>
    </w:p>
    <w:p w:rsidR="00303E5B" w:rsidRDefault="00303E5B" w:rsidP="00065696">
      <w:pPr>
        <w:pStyle w:val="af7"/>
        <w:numPr>
          <w:ilvl w:val="0"/>
          <w:numId w:val="4"/>
        </w:numPr>
        <w:suppressAutoHyphens w:val="0"/>
        <w:spacing w:beforeAutospacing="0" w:afterAutospacing="0" w:line="360" w:lineRule="auto"/>
        <w:ind w:left="0" w:firstLine="851"/>
        <w:jc w:val="both"/>
      </w:pPr>
      <w:r w:rsidRPr="002D69B5">
        <w:t xml:space="preserve">Аристотель. Никомахова этика </w:t>
      </w:r>
      <w:r w:rsidRPr="002D69B5">
        <w:rPr>
          <w:color w:val="auto"/>
          <w:shd w:val="clear" w:color="auto" w:fill="FFFFFF"/>
        </w:rPr>
        <w:t xml:space="preserve">[Текст] / </w:t>
      </w:r>
      <w:r w:rsidRPr="002D69B5">
        <w:t xml:space="preserve">Аристотель. Соч.: В 4 т. </w:t>
      </w:r>
      <w:r w:rsidR="00BB2C7B" w:rsidRPr="002D69B5">
        <w:t>–</w:t>
      </w:r>
      <w:r w:rsidRPr="002D69B5">
        <w:t xml:space="preserve">М.: Мысль, 1983. </w:t>
      </w:r>
      <w:r w:rsidR="00BB2C7B" w:rsidRPr="002D69B5">
        <w:t>–</w:t>
      </w:r>
      <w:r w:rsidRPr="002D69B5">
        <w:t>Т. 4. – С. 53-294.</w:t>
      </w:r>
    </w:p>
    <w:p w:rsidR="00637ABE" w:rsidRDefault="00637ABE" w:rsidP="00065696">
      <w:pPr>
        <w:pStyle w:val="af7"/>
        <w:numPr>
          <w:ilvl w:val="0"/>
          <w:numId w:val="4"/>
        </w:numPr>
        <w:suppressAutoHyphens w:val="0"/>
        <w:spacing w:beforeAutospacing="0" w:afterAutospacing="0" w:line="360" w:lineRule="auto"/>
        <w:ind w:left="0" w:firstLine="851"/>
        <w:jc w:val="both"/>
      </w:pPr>
      <w:r>
        <w:t xml:space="preserve">Бахтин М. М. Творчество Франсуа Рабле и народная культура средневековья </w:t>
      </w:r>
      <w:r w:rsidRPr="002D69B5">
        <w:rPr>
          <w:color w:val="auto"/>
          <w:shd w:val="clear" w:color="auto" w:fill="FFFFFF"/>
        </w:rPr>
        <w:t xml:space="preserve">[Текст] / </w:t>
      </w:r>
      <w:r>
        <w:rPr>
          <w:color w:val="auto"/>
          <w:shd w:val="clear" w:color="auto" w:fill="FFFFFF"/>
        </w:rPr>
        <w:t xml:space="preserve">М. М. Бахтин. </w:t>
      </w:r>
      <w:r w:rsidRPr="002D69B5">
        <w:t>–</w:t>
      </w:r>
      <w:r>
        <w:t xml:space="preserve"> М.: Художественная литература, 1990. </w:t>
      </w:r>
      <w:r w:rsidRPr="002D69B5">
        <w:t>–</w:t>
      </w:r>
      <w:r>
        <w:t xml:space="preserve"> 543 с.</w:t>
      </w:r>
    </w:p>
    <w:p w:rsidR="00637ABE" w:rsidRPr="002D69B5" w:rsidRDefault="00BB2C7B" w:rsidP="00065696">
      <w:pPr>
        <w:pStyle w:val="af7"/>
        <w:numPr>
          <w:ilvl w:val="0"/>
          <w:numId w:val="4"/>
        </w:numPr>
        <w:suppressAutoHyphens w:val="0"/>
        <w:spacing w:beforeAutospacing="0" w:afterAutospacing="0" w:line="360" w:lineRule="auto"/>
        <w:ind w:left="0" w:firstLine="851"/>
        <w:jc w:val="both"/>
      </w:pPr>
      <w:r>
        <w:t xml:space="preserve">Валиханов Ч. Ч. </w:t>
      </w:r>
      <w:r>
        <w:rPr>
          <w:sz w:val="22"/>
          <w:szCs w:val="22"/>
        </w:rPr>
        <w:t xml:space="preserve">Следы шаманства у киргизов </w:t>
      </w:r>
      <w:r w:rsidRPr="002D69B5">
        <w:rPr>
          <w:color w:val="auto"/>
          <w:shd w:val="clear" w:color="auto" w:fill="FFFFFF"/>
        </w:rPr>
        <w:t xml:space="preserve">[Текст] / </w:t>
      </w:r>
      <w:r w:rsidR="00637ABE">
        <w:t>Ч.</w:t>
      </w:r>
      <w:r>
        <w:t> Ч.</w:t>
      </w:r>
      <w:r w:rsidR="00637ABE">
        <w:t xml:space="preserve"> Валиханов. Собрание соч. в 5-ти томах.</w:t>
      </w:r>
      <w:r w:rsidR="00714407">
        <w:t xml:space="preserve"> </w:t>
      </w:r>
      <w:r w:rsidRPr="002D69B5">
        <w:t>–</w:t>
      </w:r>
      <w:r w:rsidR="00714407">
        <w:t xml:space="preserve"> </w:t>
      </w:r>
      <w:r w:rsidR="00637ABE">
        <w:t xml:space="preserve">Алма-Ата: </w:t>
      </w:r>
      <w:r>
        <w:t xml:space="preserve">Главная редакция Казахской советской энциклопедии, 1985. </w:t>
      </w:r>
      <w:r w:rsidRPr="002D69B5">
        <w:t>–</w:t>
      </w:r>
      <w:r w:rsidR="00714407">
        <w:t xml:space="preserve"> </w:t>
      </w:r>
      <w:r w:rsidR="001F765F">
        <w:t xml:space="preserve">Т. 4. </w:t>
      </w:r>
      <w:r w:rsidR="001F765F" w:rsidRPr="002D69B5">
        <w:t>–</w:t>
      </w:r>
      <w:r>
        <w:t>461 с.</w:t>
      </w:r>
    </w:p>
    <w:p w:rsidR="0092726A" w:rsidRDefault="0092726A" w:rsidP="00065696">
      <w:pPr>
        <w:pStyle w:val="aa"/>
        <w:numPr>
          <w:ilvl w:val="0"/>
          <w:numId w:val="4"/>
        </w:numPr>
        <w:spacing w:line="360" w:lineRule="auto"/>
        <w:ind w:left="0" w:firstLine="851"/>
        <w:jc w:val="both"/>
        <w:rPr>
          <w:color w:val="auto"/>
          <w:shd w:val="clear" w:color="auto" w:fill="FFFFFF"/>
        </w:rPr>
      </w:pPr>
      <w:r w:rsidRPr="002D69B5">
        <w:rPr>
          <w:iCs/>
          <w:color w:val="auto"/>
        </w:rPr>
        <w:t>Всеобщая декларация прав человека. Принята резолюцией 217 А (</w:t>
      </w:r>
      <w:r w:rsidRPr="002D69B5">
        <w:rPr>
          <w:iCs/>
          <w:color w:val="auto"/>
          <w:lang w:val="en-US"/>
        </w:rPr>
        <w:t>III</w:t>
      </w:r>
      <w:r w:rsidRPr="002D69B5">
        <w:rPr>
          <w:iCs/>
          <w:color w:val="auto"/>
        </w:rPr>
        <w:t>) Генеральной Ассамблеи ООН от 10 декабря 1948 г.</w:t>
      </w:r>
      <w:r w:rsidRPr="002D69B5">
        <w:rPr>
          <w:color w:val="auto"/>
          <w:shd w:val="clear" w:color="auto" w:fill="FFFFFF"/>
        </w:rPr>
        <w:t xml:space="preserve"> [Электронный ресурс] </w:t>
      </w:r>
      <w:r w:rsidRPr="002D69B5">
        <w:rPr>
          <w:iCs/>
          <w:color w:val="auto"/>
        </w:rPr>
        <w:t xml:space="preserve">// Режим доступа: </w:t>
      </w:r>
      <w:hyperlink r:id="rId11" w:history="1">
        <w:r w:rsidRPr="002D69B5">
          <w:rPr>
            <w:rStyle w:val="afa"/>
            <w:color w:val="auto"/>
            <w:u w:val="none"/>
            <w:lang w:val="en-US"/>
          </w:rPr>
          <w:t>http</w:t>
        </w:r>
        <w:r w:rsidRPr="002D69B5">
          <w:rPr>
            <w:rStyle w:val="afa"/>
            <w:color w:val="auto"/>
            <w:u w:val="none"/>
          </w:rPr>
          <w:t>://</w:t>
        </w:r>
        <w:r w:rsidRPr="002D69B5">
          <w:rPr>
            <w:rStyle w:val="afa"/>
            <w:color w:val="auto"/>
            <w:u w:val="none"/>
            <w:lang w:val="en-US"/>
          </w:rPr>
          <w:t>www</w:t>
        </w:r>
        <w:r w:rsidRPr="002D69B5">
          <w:rPr>
            <w:rStyle w:val="afa"/>
            <w:color w:val="auto"/>
            <w:u w:val="none"/>
          </w:rPr>
          <w:t>.</w:t>
        </w:r>
        <w:r w:rsidRPr="002D69B5">
          <w:rPr>
            <w:rStyle w:val="afa"/>
            <w:color w:val="auto"/>
            <w:u w:val="none"/>
            <w:lang w:val="en-US"/>
          </w:rPr>
          <w:t>un</w:t>
        </w:r>
        <w:r w:rsidRPr="002D69B5">
          <w:rPr>
            <w:rStyle w:val="afa"/>
            <w:color w:val="auto"/>
            <w:u w:val="none"/>
          </w:rPr>
          <w:t>.</w:t>
        </w:r>
        <w:r w:rsidRPr="002D69B5">
          <w:rPr>
            <w:rStyle w:val="afa"/>
            <w:color w:val="auto"/>
            <w:u w:val="none"/>
            <w:lang w:val="en-US"/>
          </w:rPr>
          <w:t>org</w:t>
        </w:r>
        <w:r w:rsidRPr="002D69B5">
          <w:rPr>
            <w:rStyle w:val="afa"/>
            <w:color w:val="auto"/>
            <w:u w:val="none"/>
          </w:rPr>
          <w:t>/</w:t>
        </w:r>
        <w:r w:rsidRPr="002D69B5">
          <w:rPr>
            <w:rStyle w:val="afa"/>
            <w:color w:val="auto"/>
            <w:u w:val="none"/>
            <w:lang w:val="en-US"/>
          </w:rPr>
          <w:t>ru</w:t>
        </w:r>
        <w:r w:rsidRPr="002D69B5">
          <w:rPr>
            <w:rStyle w:val="afa"/>
            <w:color w:val="auto"/>
            <w:u w:val="none"/>
          </w:rPr>
          <w:t>/</w:t>
        </w:r>
        <w:r w:rsidRPr="002D69B5">
          <w:rPr>
            <w:rStyle w:val="afa"/>
            <w:color w:val="auto"/>
            <w:u w:val="none"/>
            <w:lang w:val="en-US"/>
          </w:rPr>
          <w:t>universal</w:t>
        </w:r>
        <w:r w:rsidRPr="002D69B5">
          <w:rPr>
            <w:rStyle w:val="afa"/>
            <w:color w:val="auto"/>
            <w:u w:val="none"/>
          </w:rPr>
          <w:t>-</w:t>
        </w:r>
        <w:r w:rsidRPr="002D69B5">
          <w:rPr>
            <w:rStyle w:val="afa"/>
            <w:color w:val="auto"/>
            <w:u w:val="none"/>
            <w:lang w:val="en-US"/>
          </w:rPr>
          <w:t>declaration</w:t>
        </w:r>
        <w:r w:rsidRPr="002D69B5">
          <w:rPr>
            <w:rStyle w:val="afa"/>
            <w:color w:val="auto"/>
            <w:u w:val="none"/>
          </w:rPr>
          <w:t>-</w:t>
        </w:r>
        <w:r w:rsidRPr="002D69B5">
          <w:rPr>
            <w:rStyle w:val="afa"/>
            <w:color w:val="auto"/>
            <w:u w:val="none"/>
            <w:lang w:val="en-US"/>
          </w:rPr>
          <w:t>human</w:t>
        </w:r>
        <w:r w:rsidRPr="002D69B5">
          <w:rPr>
            <w:rStyle w:val="afa"/>
            <w:color w:val="auto"/>
            <w:u w:val="none"/>
          </w:rPr>
          <w:t>-</w:t>
        </w:r>
        <w:r w:rsidRPr="002D69B5">
          <w:rPr>
            <w:rStyle w:val="afa"/>
            <w:color w:val="auto"/>
            <w:u w:val="none"/>
            <w:lang w:val="en-US"/>
          </w:rPr>
          <w:t>rights</w:t>
        </w:r>
        <w:r w:rsidRPr="002D69B5">
          <w:rPr>
            <w:rStyle w:val="afa"/>
            <w:color w:val="auto"/>
            <w:u w:val="none"/>
          </w:rPr>
          <w:t>/</w:t>
        </w:r>
        <w:r w:rsidRPr="002D69B5">
          <w:rPr>
            <w:rStyle w:val="afa"/>
            <w:color w:val="auto"/>
            <w:u w:val="none"/>
            <w:lang w:val="en-US"/>
          </w:rPr>
          <w:t>index</w:t>
        </w:r>
        <w:r w:rsidRPr="002D69B5">
          <w:rPr>
            <w:rStyle w:val="afa"/>
            <w:color w:val="auto"/>
            <w:u w:val="none"/>
          </w:rPr>
          <w:t>.</w:t>
        </w:r>
        <w:r w:rsidRPr="002D69B5">
          <w:rPr>
            <w:rStyle w:val="afa"/>
            <w:color w:val="auto"/>
            <w:u w:val="none"/>
            <w:lang w:val="en-US"/>
          </w:rPr>
          <w:t>html</w:t>
        </w:r>
      </w:hyperlink>
    </w:p>
    <w:p w:rsidR="00303E5B" w:rsidRPr="002D69B5" w:rsidRDefault="00303E5B" w:rsidP="00065696">
      <w:pPr>
        <w:pStyle w:val="af7"/>
        <w:numPr>
          <w:ilvl w:val="0"/>
          <w:numId w:val="4"/>
        </w:numPr>
        <w:suppressAutoHyphens w:val="0"/>
        <w:spacing w:beforeAutospacing="0" w:afterAutospacing="0" w:line="360" w:lineRule="auto"/>
        <w:ind w:left="0" w:firstLine="851"/>
        <w:jc w:val="both"/>
      </w:pPr>
      <w:r w:rsidRPr="002D69B5">
        <w:t>Гегель</w:t>
      </w:r>
      <w:r w:rsidR="002D69B5">
        <w:t>,</w:t>
      </w:r>
      <w:r w:rsidRPr="002D69B5">
        <w:t xml:space="preserve"> Г. Энциклопедия философских наук</w:t>
      </w:r>
      <w:r w:rsidR="00AD787C">
        <w:t xml:space="preserve"> </w:t>
      </w:r>
      <w:r w:rsidR="002D69B5" w:rsidRPr="002D69B5">
        <w:rPr>
          <w:color w:val="auto"/>
          <w:shd w:val="clear" w:color="auto" w:fill="FFFFFF"/>
        </w:rPr>
        <w:t>[Текст] /</w:t>
      </w:r>
      <w:r w:rsidR="002D69B5">
        <w:rPr>
          <w:color w:val="auto"/>
          <w:shd w:val="clear" w:color="auto" w:fill="FFFFFF"/>
        </w:rPr>
        <w:t xml:space="preserve"> Г. Гегель Сочинения</w:t>
      </w:r>
      <w:r w:rsidRPr="002D69B5">
        <w:t>: В 3 т. Т.3. Философия духа. – М.: Мысль, 1977. – 472 с.</w:t>
      </w:r>
    </w:p>
    <w:p w:rsidR="00303E5B" w:rsidRPr="0092726A" w:rsidRDefault="00303E5B" w:rsidP="00065696">
      <w:pPr>
        <w:pStyle w:val="aa"/>
        <w:numPr>
          <w:ilvl w:val="0"/>
          <w:numId w:val="4"/>
        </w:numPr>
        <w:spacing w:line="360" w:lineRule="auto"/>
        <w:ind w:left="0" w:firstLine="851"/>
        <w:jc w:val="both"/>
        <w:rPr>
          <w:color w:val="auto"/>
          <w:shd w:val="clear" w:color="auto" w:fill="FFFFFF"/>
        </w:rPr>
      </w:pPr>
      <w:r w:rsidRPr="0092726A">
        <w:rPr>
          <w:color w:val="auto"/>
          <w:shd w:val="clear" w:color="auto" w:fill="FFFFFF"/>
        </w:rPr>
        <w:t>Гегель, Г. Феноменология духа [Текст] / Г. Гегель – СПб.: Наука, 1992. ‒ 495 с.</w:t>
      </w:r>
    </w:p>
    <w:p w:rsidR="002D69B5" w:rsidRPr="002D69B5" w:rsidRDefault="002D69B5" w:rsidP="00065696">
      <w:pPr>
        <w:pStyle w:val="aa"/>
        <w:numPr>
          <w:ilvl w:val="0"/>
          <w:numId w:val="4"/>
        </w:numPr>
        <w:suppressAutoHyphens w:val="0"/>
        <w:spacing w:line="360" w:lineRule="auto"/>
        <w:ind w:left="0" w:firstLine="851"/>
      </w:pPr>
      <w:r w:rsidRPr="002D69B5">
        <w:t>Гельвеций</w:t>
      </w:r>
      <w:r>
        <w:t>,</w:t>
      </w:r>
      <w:r w:rsidRPr="002D69B5">
        <w:t xml:space="preserve"> К.</w:t>
      </w:r>
      <w:r>
        <w:t> </w:t>
      </w:r>
      <w:r w:rsidRPr="002D69B5">
        <w:t>А. О человеке</w:t>
      </w:r>
      <w:r w:rsidRPr="002D69B5">
        <w:rPr>
          <w:color w:val="auto"/>
          <w:shd w:val="clear" w:color="auto" w:fill="FFFFFF"/>
        </w:rPr>
        <w:t xml:space="preserve">[Текст] / </w:t>
      </w:r>
      <w:r w:rsidRPr="002D69B5">
        <w:t>К.</w:t>
      </w:r>
      <w:r>
        <w:t> </w:t>
      </w:r>
      <w:r w:rsidRPr="002D69B5">
        <w:t xml:space="preserve">А. Гельвеций Соч.: В 2 т.– М.: Мысль, 1974.– </w:t>
      </w:r>
      <w:r w:rsidR="001F765F" w:rsidRPr="002D69B5">
        <w:t xml:space="preserve">Т. 2.– </w:t>
      </w:r>
      <w:r w:rsidRPr="002D69B5">
        <w:t xml:space="preserve">С. 5-567. </w:t>
      </w:r>
    </w:p>
    <w:p w:rsidR="002D69B5" w:rsidRPr="002D69B5" w:rsidRDefault="002D69B5" w:rsidP="00065696">
      <w:pPr>
        <w:pStyle w:val="af7"/>
        <w:numPr>
          <w:ilvl w:val="0"/>
          <w:numId w:val="4"/>
        </w:numPr>
        <w:suppressAutoHyphens w:val="0"/>
        <w:spacing w:beforeAutospacing="0" w:afterAutospacing="0" w:line="360" w:lineRule="auto"/>
        <w:ind w:left="0" w:firstLine="851"/>
        <w:jc w:val="both"/>
      </w:pPr>
      <w:r w:rsidRPr="002D69B5">
        <w:t>Гусейнов</w:t>
      </w:r>
      <w:r>
        <w:t>,</w:t>
      </w:r>
      <w:r w:rsidRPr="002D69B5">
        <w:t xml:space="preserve"> А.</w:t>
      </w:r>
      <w:r>
        <w:t> </w:t>
      </w:r>
      <w:r w:rsidRPr="002D69B5">
        <w:t>А.</w:t>
      </w:r>
      <w:r>
        <w:t>;</w:t>
      </w:r>
      <w:r w:rsidRPr="002D69B5">
        <w:t xml:space="preserve"> Апресян Р.</w:t>
      </w:r>
      <w:r>
        <w:t> </w:t>
      </w:r>
      <w:r w:rsidRPr="002D69B5">
        <w:t xml:space="preserve">Г. Этика. </w:t>
      </w:r>
      <w:r w:rsidRPr="002D69B5">
        <w:rPr>
          <w:color w:val="auto"/>
          <w:shd w:val="clear" w:color="auto" w:fill="FFFFFF"/>
        </w:rPr>
        <w:t xml:space="preserve">[Текст] / </w:t>
      </w:r>
      <w:r>
        <w:rPr>
          <w:color w:val="auto"/>
          <w:shd w:val="clear" w:color="auto" w:fill="FFFFFF"/>
        </w:rPr>
        <w:t xml:space="preserve"> А. А. Гусейнов, Р. Г. Апресян. </w:t>
      </w:r>
      <w:r w:rsidRPr="002D69B5">
        <w:t>– М.: Гардарики, 1998. – 472 с.</w:t>
      </w:r>
    </w:p>
    <w:p w:rsidR="002D69B5" w:rsidRPr="002D69B5" w:rsidRDefault="002D69B5" w:rsidP="00065696">
      <w:pPr>
        <w:pStyle w:val="aa"/>
        <w:numPr>
          <w:ilvl w:val="0"/>
          <w:numId w:val="4"/>
        </w:numPr>
        <w:spacing w:line="360" w:lineRule="auto"/>
        <w:ind w:left="0" w:firstLine="851"/>
        <w:jc w:val="both"/>
        <w:rPr>
          <w:color w:val="auto"/>
          <w:shd w:val="clear" w:color="auto" w:fill="FFFFFF"/>
        </w:rPr>
      </w:pPr>
      <w:r w:rsidRPr="002D69B5">
        <w:rPr>
          <w:bCs/>
          <w:color w:val="auto"/>
        </w:rPr>
        <w:t>Кант,</w:t>
      </w:r>
      <w:r w:rsidRPr="002D69B5">
        <w:rPr>
          <w:color w:val="auto"/>
        </w:rPr>
        <w:t> </w:t>
      </w:r>
      <w:r w:rsidRPr="002D69B5">
        <w:rPr>
          <w:color w:val="auto"/>
          <w:shd w:val="clear" w:color="auto" w:fill="FFFFFF"/>
        </w:rPr>
        <w:t xml:space="preserve">И. </w:t>
      </w:r>
      <w:r w:rsidRPr="002D69B5">
        <w:rPr>
          <w:bCs/>
          <w:color w:val="auto"/>
        </w:rPr>
        <w:t xml:space="preserve">Критика практического разума </w:t>
      </w:r>
      <w:r w:rsidRPr="002D69B5">
        <w:rPr>
          <w:color w:val="auto"/>
          <w:shd w:val="clear" w:color="auto" w:fill="FFFFFF"/>
        </w:rPr>
        <w:t>[Текст] / И. Кант</w:t>
      </w:r>
      <w:r w:rsidRPr="002D69B5">
        <w:rPr>
          <w:bCs/>
          <w:color w:val="auto"/>
        </w:rPr>
        <w:t xml:space="preserve">. ‒ </w:t>
      </w:r>
      <w:r w:rsidRPr="002D69B5">
        <w:rPr>
          <w:color w:val="auto"/>
          <w:shd w:val="clear" w:color="auto" w:fill="FFFFFF"/>
        </w:rPr>
        <w:t>М.: Мысль, 2006. ‒ 936 с.</w:t>
      </w:r>
    </w:p>
    <w:p w:rsidR="002D69B5" w:rsidRPr="001D42ED" w:rsidRDefault="002D69B5" w:rsidP="00065696">
      <w:pPr>
        <w:pStyle w:val="aa"/>
        <w:numPr>
          <w:ilvl w:val="0"/>
          <w:numId w:val="4"/>
        </w:numPr>
        <w:spacing w:line="360" w:lineRule="auto"/>
        <w:ind w:left="0" w:firstLine="851"/>
        <w:jc w:val="both"/>
        <w:rPr>
          <w:color w:val="auto"/>
          <w:shd w:val="clear" w:color="auto" w:fill="FFFFFF"/>
        </w:rPr>
      </w:pPr>
      <w:r w:rsidRPr="002D69B5">
        <w:rPr>
          <w:color w:val="auto"/>
          <w:shd w:val="clear" w:color="auto" w:fill="FFFFFF"/>
        </w:rPr>
        <w:t>Кант</w:t>
      </w:r>
      <w:r>
        <w:rPr>
          <w:color w:val="auto"/>
          <w:shd w:val="clear" w:color="auto" w:fill="FFFFFF"/>
        </w:rPr>
        <w:t>,</w:t>
      </w:r>
      <w:r w:rsidRPr="002D69B5">
        <w:rPr>
          <w:color w:val="auto"/>
          <w:shd w:val="clear" w:color="auto" w:fill="FFFFFF"/>
        </w:rPr>
        <w:t xml:space="preserve"> И. </w:t>
      </w:r>
      <w:r w:rsidRPr="002D69B5">
        <w:rPr>
          <w:color w:val="auto"/>
        </w:rPr>
        <w:t xml:space="preserve">Метафизика нравов в двух частях </w:t>
      </w:r>
      <w:r w:rsidRPr="002D69B5">
        <w:rPr>
          <w:color w:val="auto"/>
          <w:shd w:val="clear" w:color="auto" w:fill="FFFFFF"/>
        </w:rPr>
        <w:t xml:space="preserve">[Текст] </w:t>
      </w:r>
      <w:r w:rsidRPr="002D69B5">
        <w:rPr>
          <w:color w:val="auto"/>
        </w:rPr>
        <w:t>/ И. Кант</w:t>
      </w:r>
      <w:r w:rsidR="00C70C3C">
        <w:rPr>
          <w:color w:val="auto"/>
        </w:rPr>
        <w:t>.</w:t>
      </w:r>
      <w:r w:rsidRPr="002D69B5">
        <w:rPr>
          <w:color w:val="auto"/>
        </w:rPr>
        <w:t xml:space="preserve"> Сочинения: в 6 т. </w:t>
      </w:r>
      <w:r w:rsidRPr="002D69B5">
        <w:rPr>
          <w:color w:val="auto"/>
          <w:shd w:val="clear" w:color="auto" w:fill="FFFFFF"/>
        </w:rPr>
        <w:t>‒</w:t>
      </w:r>
      <w:r w:rsidRPr="002D69B5">
        <w:rPr>
          <w:color w:val="auto"/>
        </w:rPr>
        <w:t xml:space="preserve"> М.: Мысль, 1965. </w:t>
      </w:r>
      <w:r w:rsidRPr="002D69B5">
        <w:rPr>
          <w:color w:val="auto"/>
          <w:shd w:val="clear" w:color="auto" w:fill="FFFFFF"/>
        </w:rPr>
        <w:t>‒</w:t>
      </w:r>
      <w:r w:rsidRPr="002D69B5">
        <w:rPr>
          <w:color w:val="auto"/>
        </w:rPr>
        <w:t xml:space="preserve"> Т. 4. </w:t>
      </w:r>
      <w:r w:rsidRPr="002D69B5">
        <w:rPr>
          <w:color w:val="auto"/>
          <w:shd w:val="clear" w:color="auto" w:fill="FFFFFF"/>
        </w:rPr>
        <w:t>‒</w:t>
      </w:r>
      <w:r w:rsidRPr="002D69B5">
        <w:rPr>
          <w:color w:val="auto"/>
        </w:rPr>
        <w:t xml:space="preserve"> Ч. 2. ‒ С. 107</w:t>
      </w:r>
      <w:r w:rsidRPr="002D69B5">
        <w:rPr>
          <w:color w:val="auto"/>
          <w:shd w:val="clear" w:color="auto" w:fill="FFFFFF"/>
        </w:rPr>
        <w:t>‒</w:t>
      </w:r>
      <w:r w:rsidRPr="002D69B5">
        <w:rPr>
          <w:color w:val="auto"/>
        </w:rPr>
        <w:t>438.</w:t>
      </w:r>
    </w:p>
    <w:p w:rsidR="001D42ED" w:rsidRPr="00637ABE" w:rsidRDefault="001D42ED" w:rsidP="00065696">
      <w:pPr>
        <w:pStyle w:val="aa"/>
        <w:numPr>
          <w:ilvl w:val="0"/>
          <w:numId w:val="4"/>
        </w:numPr>
        <w:spacing w:line="360" w:lineRule="auto"/>
        <w:ind w:left="0" w:firstLine="851"/>
        <w:jc w:val="both"/>
        <w:rPr>
          <w:color w:val="auto"/>
          <w:shd w:val="clear" w:color="auto" w:fill="FFFFFF"/>
        </w:rPr>
      </w:pPr>
      <w:r>
        <w:t xml:space="preserve">Кляшторный С. Г., Султанов Т. И. Казахстан: летопись трех тысячелетий </w:t>
      </w:r>
      <w:r w:rsidRPr="002D69B5">
        <w:rPr>
          <w:color w:val="auto"/>
          <w:shd w:val="clear" w:color="auto" w:fill="FFFFFF"/>
        </w:rPr>
        <w:t xml:space="preserve">[Текст] </w:t>
      </w:r>
      <w:r w:rsidRPr="002D69B5">
        <w:rPr>
          <w:color w:val="auto"/>
        </w:rPr>
        <w:t>/</w:t>
      </w:r>
      <w:r>
        <w:t xml:space="preserve"> С. Г. Кляшторный, Т. И. Султанов. </w:t>
      </w:r>
      <w:r w:rsidRPr="002D69B5">
        <w:rPr>
          <w:bCs/>
          <w:color w:val="auto"/>
        </w:rPr>
        <w:t>‒</w:t>
      </w:r>
      <w:r w:rsidR="00714407">
        <w:rPr>
          <w:bCs/>
          <w:color w:val="auto"/>
        </w:rPr>
        <w:t xml:space="preserve"> </w:t>
      </w:r>
      <w:r>
        <w:t>Алма-Ата: Рауан, 1992.</w:t>
      </w:r>
      <w:r w:rsidRPr="002D69B5">
        <w:rPr>
          <w:bCs/>
          <w:color w:val="auto"/>
        </w:rPr>
        <w:t>‒</w:t>
      </w:r>
      <w:r>
        <w:rPr>
          <w:bCs/>
          <w:color w:val="auto"/>
        </w:rPr>
        <w:t xml:space="preserve"> 383 с.</w:t>
      </w:r>
    </w:p>
    <w:p w:rsidR="00637ABE" w:rsidRPr="002D69B5" w:rsidRDefault="00637ABE" w:rsidP="00065696">
      <w:pPr>
        <w:pStyle w:val="aa"/>
        <w:numPr>
          <w:ilvl w:val="0"/>
          <w:numId w:val="4"/>
        </w:numPr>
        <w:spacing w:line="360" w:lineRule="auto"/>
        <w:ind w:left="0" w:firstLine="851"/>
        <w:jc w:val="both"/>
        <w:rPr>
          <w:color w:val="auto"/>
          <w:shd w:val="clear" w:color="auto" w:fill="FFFFFF"/>
        </w:rPr>
      </w:pPr>
      <w:r>
        <w:rPr>
          <w:color w:val="auto"/>
        </w:rPr>
        <w:t>Кон И. С.</w:t>
      </w:r>
      <w:r>
        <w:t xml:space="preserve">Открытие «я» </w:t>
      </w:r>
      <w:r w:rsidRPr="002D69B5">
        <w:rPr>
          <w:color w:val="auto"/>
          <w:shd w:val="clear" w:color="auto" w:fill="FFFFFF"/>
        </w:rPr>
        <w:t>[Текст] /</w:t>
      </w:r>
      <w:r>
        <w:t xml:space="preserve"> И. С. Кон. </w:t>
      </w:r>
      <w:r w:rsidRPr="002D69B5">
        <w:rPr>
          <w:bCs/>
          <w:color w:val="auto"/>
        </w:rPr>
        <w:t>‒</w:t>
      </w:r>
      <w:r w:rsidR="002053E0">
        <w:rPr>
          <w:bCs/>
          <w:color w:val="auto"/>
        </w:rPr>
        <w:t xml:space="preserve"> </w:t>
      </w:r>
      <w:r>
        <w:t xml:space="preserve">М.: Политиздат, 1978. </w:t>
      </w:r>
      <w:r w:rsidRPr="002D69B5">
        <w:rPr>
          <w:bCs/>
          <w:color w:val="auto"/>
        </w:rPr>
        <w:t>‒</w:t>
      </w:r>
      <w:r w:rsidR="003C78FF">
        <w:rPr>
          <w:bCs/>
          <w:color w:val="auto"/>
        </w:rPr>
        <w:t xml:space="preserve"> </w:t>
      </w:r>
      <w:r>
        <w:t>367 с.</w:t>
      </w:r>
    </w:p>
    <w:p w:rsidR="002D69B5" w:rsidRDefault="002D69B5" w:rsidP="00065696">
      <w:pPr>
        <w:pStyle w:val="aa"/>
        <w:numPr>
          <w:ilvl w:val="0"/>
          <w:numId w:val="4"/>
        </w:numPr>
        <w:spacing w:line="360" w:lineRule="auto"/>
        <w:ind w:left="0" w:firstLine="851"/>
        <w:jc w:val="both"/>
        <w:rPr>
          <w:color w:val="auto"/>
          <w:shd w:val="clear" w:color="auto" w:fill="FFFFFF"/>
        </w:rPr>
      </w:pPr>
      <w:r w:rsidRPr="002D69B5">
        <w:rPr>
          <w:color w:val="auto"/>
          <w:shd w:val="clear" w:color="auto" w:fill="FFFFFF"/>
        </w:rPr>
        <w:t>Локк</w:t>
      </w:r>
      <w:r w:rsidR="0092726A">
        <w:rPr>
          <w:color w:val="auto"/>
          <w:shd w:val="clear" w:color="auto" w:fill="FFFFFF"/>
        </w:rPr>
        <w:t>,</w:t>
      </w:r>
      <w:r w:rsidRPr="002D69B5">
        <w:rPr>
          <w:color w:val="auto"/>
          <w:shd w:val="clear" w:color="auto" w:fill="FFFFFF"/>
        </w:rPr>
        <w:t xml:space="preserve"> Дж. Два трактата о правлении [Текст] / Дж. Локк. С</w:t>
      </w:r>
      <w:r>
        <w:rPr>
          <w:color w:val="auto"/>
          <w:shd w:val="clear" w:color="auto" w:fill="FFFFFF"/>
        </w:rPr>
        <w:t xml:space="preserve">очинения: в 3 т. ‒ М.: </w:t>
      </w:r>
      <w:r w:rsidRPr="002D69B5">
        <w:rPr>
          <w:color w:val="auto"/>
          <w:shd w:val="clear" w:color="auto" w:fill="FFFFFF"/>
        </w:rPr>
        <w:t xml:space="preserve">Мысль, 1988. </w:t>
      </w:r>
      <w:r w:rsidR="001F765F">
        <w:rPr>
          <w:color w:val="auto"/>
          <w:shd w:val="clear" w:color="auto" w:fill="FFFFFF"/>
        </w:rPr>
        <w:t xml:space="preserve">– Т. 3. </w:t>
      </w:r>
      <w:r w:rsidRPr="002D69B5">
        <w:rPr>
          <w:color w:val="auto"/>
          <w:shd w:val="clear" w:color="auto" w:fill="FFFFFF"/>
        </w:rPr>
        <w:t xml:space="preserve">– 668 </w:t>
      </w:r>
      <w:r w:rsidRPr="002D69B5">
        <w:rPr>
          <w:color w:val="auto"/>
          <w:shd w:val="clear" w:color="auto" w:fill="FFFFFF"/>
          <w:lang w:val="en-US"/>
        </w:rPr>
        <w:t>c</w:t>
      </w:r>
      <w:r w:rsidRPr="002D69B5">
        <w:rPr>
          <w:color w:val="auto"/>
          <w:shd w:val="clear" w:color="auto" w:fill="FFFFFF"/>
        </w:rPr>
        <w:t>.</w:t>
      </w:r>
    </w:p>
    <w:p w:rsidR="00C70C3C" w:rsidRPr="002D69B5" w:rsidRDefault="00C70C3C" w:rsidP="00065696">
      <w:pPr>
        <w:pStyle w:val="aa"/>
        <w:numPr>
          <w:ilvl w:val="0"/>
          <w:numId w:val="4"/>
        </w:numPr>
        <w:spacing w:line="360" w:lineRule="auto"/>
        <w:ind w:left="0" w:firstLine="851"/>
        <w:jc w:val="both"/>
        <w:rPr>
          <w:color w:val="auto"/>
          <w:shd w:val="clear" w:color="auto" w:fill="FFFFFF"/>
        </w:rPr>
      </w:pPr>
      <w:r>
        <w:rPr>
          <w:color w:val="auto"/>
          <w:shd w:val="clear" w:color="auto" w:fill="FFFFFF"/>
        </w:rPr>
        <w:lastRenderedPageBreak/>
        <w:t>Лосев А.</w:t>
      </w:r>
      <w:r w:rsidR="00637ABE">
        <w:rPr>
          <w:color w:val="auto"/>
          <w:shd w:val="clear" w:color="auto" w:fill="FFFFFF"/>
        </w:rPr>
        <w:t> </w:t>
      </w:r>
      <w:r>
        <w:rPr>
          <w:color w:val="auto"/>
          <w:shd w:val="clear" w:color="auto" w:fill="FFFFFF"/>
        </w:rPr>
        <w:t xml:space="preserve">Ф. </w:t>
      </w:r>
      <w:r>
        <w:t xml:space="preserve">История античной эстетики (ранняя классика) </w:t>
      </w:r>
      <w:r w:rsidRPr="002D69B5">
        <w:rPr>
          <w:color w:val="auto"/>
          <w:shd w:val="clear" w:color="auto" w:fill="FFFFFF"/>
        </w:rPr>
        <w:t xml:space="preserve">[Текст] </w:t>
      </w:r>
      <w:r>
        <w:t>/ А.</w:t>
      </w:r>
      <w:r w:rsidR="00637ABE">
        <w:t> </w:t>
      </w:r>
      <w:r>
        <w:t xml:space="preserve">Ф. Лосев. </w:t>
      </w:r>
      <w:r>
        <w:rPr>
          <w:color w:val="auto"/>
          <w:shd w:val="clear" w:color="auto" w:fill="FFFFFF"/>
        </w:rPr>
        <w:t xml:space="preserve">‒ </w:t>
      </w:r>
      <w:r>
        <w:t>М.: Высшая школа, 1963.</w:t>
      </w:r>
      <w:r w:rsidR="003C78FF">
        <w:t xml:space="preserve"> </w:t>
      </w:r>
      <w:r w:rsidR="00637ABE">
        <w:rPr>
          <w:color w:val="auto"/>
          <w:shd w:val="clear" w:color="auto" w:fill="FFFFFF"/>
        </w:rPr>
        <w:t xml:space="preserve">‒ </w:t>
      </w:r>
      <w:r w:rsidR="00637ABE">
        <w:t>Т. 1.</w:t>
      </w:r>
      <w:r w:rsidR="003C78FF">
        <w:t xml:space="preserve"> </w:t>
      </w:r>
      <w:r w:rsidR="00637ABE">
        <w:rPr>
          <w:color w:val="auto"/>
          <w:shd w:val="clear" w:color="auto" w:fill="FFFFFF"/>
        </w:rPr>
        <w:t>‒ 443 с.</w:t>
      </w:r>
    </w:p>
    <w:p w:rsidR="002D69B5" w:rsidRPr="002D69B5" w:rsidRDefault="002D69B5" w:rsidP="00065696">
      <w:pPr>
        <w:pStyle w:val="aa"/>
        <w:numPr>
          <w:ilvl w:val="0"/>
          <w:numId w:val="4"/>
        </w:numPr>
        <w:spacing w:line="360" w:lineRule="auto"/>
        <w:ind w:left="0" w:firstLine="851"/>
        <w:jc w:val="both"/>
        <w:rPr>
          <w:rStyle w:val="apple-converted-space"/>
          <w:color w:val="auto"/>
          <w:shd w:val="clear" w:color="auto" w:fill="FFFFFF"/>
        </w:rPr>
      </w:pPr>
      <w:r w:rsidRPr="002D69B5">
        <w:rPr>
          <w:rStyle w:val="a8"/>
          <w:rFonts w:ascii="Times New Roman" w:hAnsi="Times New Roman"/>
          <w:b w:val="0"/>
          <w:bCs/>
          <w:i w:val="0"/>
          <w:color w:val="auto"/>
        </w:rPr>
        <w:t>Монтескье</w:t>
      </w:r>
      <w:r w:rsidR="0092726A">
        <w:rPr>
          <w:rStyle w:val="a8"/>
          <w:rFonts w:ascii="Times New Roman" w:hAnsi="Times New Roman"/>
          <w:b w:val="0"/>
          <w:bCs/>
          <w:i w:val="0"/>
          <w:color w:val="auto"/>
        </w:rPr>
        <w:t>,</w:t>
      </w:r>
      <w:r w:rsidRPr="002D69B5">
        <w:rPr>
          <w:rStyle w:val="a8"/>
          <w:rFonts w:ascii="Times New Roman" w:hAnsi="Times New Roman"/>
          <w:b w:val="0"/>
          <w:bCs/>
          <w:i w:val="0"/>
          <w:color w:val="auto"/>
        </w:rPr>
        <w:t xml:space="preserve"> Ш</w:t>
      </w:r>
      <w:r w:rsidRPr="0092726A">
        <w:rPr>
          <w:color w:val="auto"/>
          <w:shd w:val="clear" w:color="auto" w:fill="FFFFFF"/>
        </w:rPr>
        <w:t>.</w:t>
      </w:r>
      <w:r w:rsidR="0092726A">
        <w:rPr>
          <w:color w:val="auto"/>
          <w:shd w:val="clear" w:color="auto" w:fill="FFFFFF"/>
        </w:rPr>
        <w:t> </w:t>
      </w:r>
      <w:r w:rsidRPr="002D69B5">
        <w:rPr>
          <w:color w:val="auto"/>
          <w:shd w:val="clear" w:color="auto" w:fill="FFFFFF"/>
        </w:rPr>
        <w:t>Л. О</w:t>
      </w:r>
      <w:r w:rsidRPr="002D69B5">
        <w:rPr>
          <w:rStyle w:val="apple-converted-space"/>
          <w:b/>
          <w:i/>
          <w:color w:val="auto"/>
        </w:rPr>
        <w:t> </w:t>
      </w:r>
      <w:r w:rsidRPr="002D69B5">
        <w:rPr>
          <w:rStyle w:val="a8"/>
          <w:rFonts w:ascii="Times New Roman" w:hAnsi="Times New Roman"/>
          <w:b w:val="0"/>
          <w:bCs/>
          <w:i w:val="0"/>
          <w:color w:val="auto"/>
        </w:rPr>
        <w:t>духе законов</w:t>
      </w:r>
      <w:r w:rsidR="00713D88">
        <w:rPr>
          <w:rStyle w:val="a8"/>
          <w:rFonts w:ascii="Times New Roman" w:hAnsi="Times New Roman"/>
          <w:b w:val="0"/>
          <w:bCs/>
          <w:i w:val="0"/>
          <w:color w:val="auto"/>
        </w:rPr>
        <w:t xml:space="preserve"> </w:t>
      </w:r>
      <w:r w:rsidRPr="002D69B5">
        <w:rPr>
          <w:color w:val="auto"/>
          <w:shd w:val="clear" w:color="auto" w:fill="FFFFFF"/>
        </w:rPr>
        <w:t xml:space="preserve">[Текст] </w:t>
      </w:r>
      <w:r w:rsidRPr="002D69B5">
        <w:rPr>
          <w:rStyle w:val="a8"/>
          <w:rFonts w:ascii="Times New Roman" w:hAnsi="Times New Roman"/>
          <w:b w:val="0"/>
          <w:bCs/>
          <w:i w:val="0"/>
          <w:color w:val="auto"/>
        </w:rPr>
        <w:t>/</w:t>
      </w:r>
      <w:r w:rsidRPr="002D69B5">
        <w:rPr>
          <w:rStyle w:val="apple-converted-space"/>
          <w:b/>
          <w:i/>
          <w:color w:val="auto"/>
        </w:rPr>
        <w:t> </w:t>
      </w:r>
      <w:r w:rsidRPr="002D69B5">
        <w:rPr>
          <w:rStyle w:val="a8"/>
          <w:rFonts w:ascii="Times New Roman" w:hAnsi="Times New Roman"/>
          <w:b w:val="0"/>
          <w:bCs/>
          <w:i w:val="0"/>
          <w:color w:val="auto"/>
        </w:rPr>
        <w:t>Ш</w:t>
      </w:r>
      <w:r w:rsidR="0092726A">
        <w:rPr>
          <w:color w:val="auto"/>
          <w:shd w:val="clear" w:color="auto" w:fill="FFFFFF"/>
        </w:rPr>
        <w:t>. </w:t>
      </w:r>
      <w:r w:rsidRPr="002D69B5">
        <w:rPr>
          <w:color w:val="auto"/>
          <w:shd w:val="clear" w:color="auto" w:fill="FFFFFF"/>
        </w:rPr>
        <w:t>Л.</w:t>
      </w:r>
      <w:r w:rsidR="00713D88">
        <w:rPr>
          <w:color w:val="auto"/>
          <w:shd w:val="clear" w:color="auto" w:fill="FFFFFF"/>
        </w:rPr>
        <w:t xml:space="preserve"> </w:t>
      </w:r>
      <w:r w:rsidRPr="002D69B5">
        <w:rPr>
          <w:rStyle w:val="a8"/>
          <w:rFonts w:ascii="Times New Roman" w:hAnsi="Times New Roman"/>
          <w:b w:val="0"/>
          <w:bCs/>
          <w:i w:val="0"/>
          <w:color w:val="auto"/>
        </w:rPr>
        <w:t>Монтескье.</w:t>
      </w:r>
      <w:r w:rsidR="00713D88">
        <w:rPr>
          <w:rStyle w:val="a8"/>
          <w:rFonts w:ascii="Times New Roman" w:hAnsi="Times New Roman"/>
          <w:b w:val="0"/>
          <w:bCs/>
          <w:i w:val="0"/>
          <w:color w:val="auto"/>
        </w:rPr>
        <w:t xml:space="preserve"> </w:t>
      </w:r>
      <w:r w:rsidRPr="002D69B5">
        <w:rPr>
          <w:color w:val="auto"/>
          <w:shd w:val="clear" w:color="auto" w:fill="FFFFFF"/>
        </w:rPr>
        <w:t>Избранные</w:t>
      </w:r>
      <w:r w:rsidRPr="002D69B5">
        <w:rPr>
          <w:rStyle w:val="apple-converted-space"/>
          <w:i/>
          <w:color w:val="auto"/>
        </w:rPr>
        <w:t> </w:t>
      </w:r>
      <w:r w:rsidRPr="002D69B5">
        <w:rPr>
          <w:rStyle w:val="a8"/>
          <w:rFonts w:ascii="Times New Roman" w:hAnsi="Times New Roman"/>
          <w:b w:val="0"/>
          <w:bCs/>
          <w:i w:val="0"/>
          <w:color w:val="auto"/>
        </w:rPr>
        <w:t>произведения</w:t>
      </w:r>
      <w:r w:rsidRPr="002D69B5">
        <w:rPr>
          <w:color w:val="auto"/>
          <w:shd w:val="clear" w:color="auto" w:fill="FFFFFF"/>
        </w:rPr>
        <w:t>.</w:t>
      </w:r>
      <w:r w:rsidRPr="002D69B5">
        <w:rPr>
          <w:rStyle w:val="apple-converted-space"/>
          <w:color w:val="auto"/>
        </w:rPr>
        <w:t> </w:t>
      </w:r>
      <w:r w:rsidRPr="002D69B5">
        <w:rPr>
          <w:color w:val="auto"/>
          <w:shd w:val="clear" w:color="auto" w:fill="FFFFFF"/>
        </w:rPr>
        <w:t>‒</w:t>
      </w:r>
      <w:r w:rsidR="00713D88">
        <w:rPr>
          <w:color w:val="auto"/>
          <w:shd w:val="clear" w:color="auto" w:fill="FFFFFF"/>
        </w:rPr>
        <w:t xml:space="preserve"> </w:t>
      </w:r>
      <w:r w:rsidRPr="002D69B5">
        <w:rPr>
          <w:rStyle w:val="a8"/>
          <w:rFonts w:ascii="Times New Roman" w:hAnsi="Times New Roman"/>
          <w:b w:val="0"/>
          <w:bCs/>
          <w:i w:val="0"/>
          <w:color w:val="auto"/>
        </w:rPr>
        <w:t>М</w:t>
      </w:r>
      <w:r w:rsidR="0092726A">
        <w:rPr>
          <w:rStyle w:val="a8"/>
          <w:rFonts w:ascii="Times New Roman" w:hAnsi="Times New Roman"/>
          <w:b w:val="0"/>
          <w:bCs/>
          <w:i w:val="0"/>
          <w:color w:val="auto"/>
        </w:rPr>
        <w:t>.</w:t>
      </w:r>
      <w:r w:rsidRPr="002D69B5">
        <w:rPr>
          <w:color w:val="auto"/>
          <w:shd w:val="clear" w:color="auto" w:fill="FFFFFF"/>
        </w:rPr>
        <w:t>: Госполитиздат,</w:t>
      </w:r>
      <w:r w:rsidRPr="002D69B5">
        <w:rPr>
          <w:rStyle w:val="apple-converted-space"/>
          <w:color w:val="auto"/>
        </w:rPr>
        <w:t> </w:t>
      </w:r>
      <w:r w:rsidRPr="002D69B5">
        <w:rPr>
          <w:rStyle w:val="a8"/>
          <w:rFonts w:ascii="Times New Roman" w:hAnsi="Times New Roman"/>
          <w:b w:val="0"/>
          <w:bCs/>
          <w:i w:val="0"/>
          <w:color w:val="auto"/>
        </w:rPr>
        <w:t>1955.</w:t>
      </w:r>
      <w:r w:rsidR="00713D88">
        <w:rPr>
          <w:rStyle w:val="a8"/>
          <w:rFonts w:ascii="Times New Roman" w:hAnsi="Times New Roman"/>
          <w:b w:val="0"/>
          <w:bCs/>
          <w:i w:val="0"/>
          <w:color w:val="auto"/>
        </w:rPr>
        <w:t xml:space="preserve"> </w:t>
      </w:r>
      <w:r w:rsidRPr="002D69B5">
        <w:rPr>
          <w:color w:val="auto"/>
          <w:shd w:val="clear" w:color="auto" w:fill="FFFFFF"/>
        </w:rPr>
        <w:t>‒</w:t>
      </w:r>
      <w:r w:rsidRPr="002D69B5">
        <w:rPr>
          <w:rStyle w:val="apple-converted-space"/>
          <w:color w:val="auto"/>
        </w:rPr>
        <w:t xml:space="preserve"> 803 с.</w:t>
      </w:r>
    </w:p>
    <w:p w:rsidR="002D69B5" w:rsidRPr="002D69B5" w:rsidRDefault="002D69B5" w:rsidP="00065696">
      <w:pPr>
        <w:pStyle w:val="aa"/>
        <w:numPr>
          <w:ilvl w:val="0"/>
          <w:numId w:val="4"/>
        </w:numPr>
        <w:spacing w:line="360" w:lineRule="auto"/>
        <w:ind w:left="0" w:firstLine="851"/>
        <w:jc w:val="both"/>
        <w:rPr>
          <w:b/>
          <w:color w:val="auto"/>
          <w:shd w:val="clear" w:color="auto" w:fill="FFFFFF"/>
        </w:rPr>
      </w:pPr>
      <w:r w:rsidRPr="002D69B5">
        <w:rPr>
          <w:color w:val="auto"/>
        </w:rPr>
        <w:t>Руссо</w:t>
      </w:r>
      <w:r w:rsidR="0092726A">
        <w:rPr>
          <w:color w:val="auto"/>
        </w:rPr>
        <w:t>,</w:t>
      </w:r>
      <w:r w:rsidRPr="002D69B5">
        <w:rPr>
          <w:color w:val="auto"/>
        </w:rPr>
        <w:t xml:space="preserve"> Ж.-Ж. Об общественном договоре </w:t>
      </w:r>
      <w:r w:rsidRPr="002D69B5">
        <w:rPr>
          <w:color w:val="auto"/>
          <w:shd w:val="clear" w:color="auto" w:fill="FFFFFF"/>
        </w:rPr>
        <w:t xml:space="preserve">[Текст] </w:t>
      </w:r>
      <w:r w:rsidRPr="002D69B5">
        <w:rPr>
          <w:color w:val="auto"/>
        </w:rPr>
        <w:t>/ Ж.-Ж. Руссо</w:t>
      </w:r>
      <w:r w:rsidR="0092726A">
        <w:rPr>
          <w:color w:val="auto"/>
        </w:rPr>
        <w:t>.</w:t>
      </w:r>
      <w:r w:rsidRPr="002D69B5">
        <w:rPr>
          <w:color w:val="auto"/>
        </w:rPr>
        <w:t xml:space="preserve"> Трактаты / Пер. с фр. </w:t>
      </w:r>
      <w:r w:rsidRPr="002D69B5">
        <w:rPr>
          <w:color w:val="auto"/>
          <w:shd w:val="clear" w:color="auto" w:fill="FFFFFF"/>
        </w:rPr>
        <w:t>‒</w:t>
      </w:r>
      <w:r w:rsidRPr="002D69B5">
        <w:rPr>
          <w:color w:val="auto"/>
        </w:rPr>
        <w:t xml:space="preserve"> М.: КАНОН-пресс, Кучково поле, 1998. ‒ 416 с.</w:t>
      </w:r>
    </w:p>
    <w:p w:rsidR="0092726A" w:rsidRPr="002D69B5" w:rsidRDefault="0092726A" w:rsidP="00065696">
      <w:pPr>
        <w:pStyle w:val="aa"/>
        <w:numPr>
          <w:ilvl w:val="0"/>
          <w:numId w:val="4"/>
        </w:numPr>
        <w:spacing w:line="360" w:lineRule="auto"/>
        <w:ind w:left="0" w:firstLine="851"/>
        <w:jc w:val="both"/>
        <w:rPr>
          <w:color w:val="auto"/>
        </w:rPr>
      </w:pPr>
      <w:r w:rsidRPr="002D69B5">
        <w:rPr>
          <w:color w:val="auto"/>
        </w:rPr>
        <w:t>Международный пакт об экономических, социальных и культурных правах. Принят резолюцией 2200 А (</w:t>
      </w:r>
      <w:r w:rsidRPr="002D69B5">
        <w:rPr>
          <w:color w:val="auto"/>
          <w:lang w:val="en-US"/>
        </w:rPr>
        <w:t>XXI</w:t>
      </w:r>
      <w:r w:rsidRPr="002D69B5">
        <w:rPr>
          <w:color w:val="auto"/>
        </w:rPr>
        <w:t>) Генеральной</w:t>
      </w:r>
      <w:r w:rsidRPr="002D69B5">
        <w:rPr>
          <w:iCs/>
          <w:color w:val="auto"/>
        </w:rPr>
        <w:t xml:space="preserve"> Ассамблеи ООН 16 декабря 1966 г. </w:t>
      </w:r>
      <w:r w:rsidRPr="002D69B5">
        <w:rPr>
          <w:color w:val="auto"/>
          <w:shd w:val="clear" w:color="auto" w:fill="FFFFFF"/>
        </w:rPr>
        <w:t xml:space="preserve">[Электронный ресурс] </w:t>
      </w:r>
      <w:r w:rsidRPr="002D69B5">
        <w:rPr>
          <w:iCs/>
          <w:color w:val="auto"/>
        </w:rPr>
        <w:t xml:space="preserve">// Режим доступа: </w:t>
      </w:r>
      <w:hyperlink r:id="rId12" w:history="1">
        <w:r w:rsidRPr="002D69B5">
          <w:rPr>
            <w:rStyle w:val="afa"/>
            <w:color w:val="auto"/>
            <w:u w:val="none"/>
          </w:rPr>
          <w:t>http://www.un.org/ru/documents/decl_conv/conventions/pactecon.shtml</w:t>
        </w:r>
      </w:hyperlink>
      <w:r w:rsidRPr="002D69B5">
        <w:rPr>
          <w:color w:val="auto"/>
        </w:rPr>
        <w:t>.</w:t>
      </w:r>
    </w:p>
    <w:p w:rsidR="002D69B5" w:rsidRPr="002D69B5" w:rsidRDefault="002D69B5" w:rsidP="00065696">
      <w:pPr>
        <w:pStyle w:val="aa"/>
        <w:numPr>
          <w:ilvl w:val="0"/>
          <w:numId w:val="4"/>
        </w:numPr>
        <w:spacing w:line="360" w:lineRule="auto"/>
        <w:ind w:left="0" w:firstLine="851"/>
        <w:rPr>
          <w:iCs/>
          <w:color w:val="auto"/>
        </w:rPr>
      </w:pPr>
      <w:r w:rsidRPr="002D69B5">
        <w:rPr>
          <w:iCs/>
          <w:color w:val="auto"/>
        </w:rPr>
        <w:t>Милль</w:t>
      </w:r>
      <w:r w:rsidR="0092726A">
        <w:rPr>
          <w:iCs/>
          <w:color w:val="auto"/>
        </w:rPr>
        <w:t>,</w:t>
      </w:r>
      <w:r w:rsidRPr="002D69B5">
        <w:rPr>
          <w:iCs/>
          <w:color w:val="auto"/>
        </w:rPr>
        <w:t xml:space="preserve"> Дж. Ст. О </w:t>
      </w:r>
      <w:r w:rsidR="00873254">
        <w:rPr>
          <w:iCs/>
          <w:color w:val="auto"/>
        </w:rPr>
        <w:t>с</w:t>
      </w:r>
      <w:r w:rsidRPr="002D69B5">
        <w:rPr>
          <w:iCs/>
          <w:color w:val="auto"/>
        </w:rPr>
        <w:t xml:space="preserve">вободе: Антология мировой либеральной мысли (I половины ХХ века) </w:t>
      </w:r>
      <w:r w:rsidRPr="002D69B5">
        <w:rPr>
          <w:color w:val="auto"/>
          <w:shd w:val="clear" w:color="auto" w:fill="FFFFFF"/>
        </w:rPr>
        <w:t xml:space="preserve">[Текст] </w:t>
      </w:r>
      <w:r w:rsidRPr="002D69B5">
        <w:rPr>
          <w:iCs/>
          <w:color w:val="auto"/>
        </w:rPr>
        <w:t>/ Дж. Ст. Милль; пер. с англ. А.</w:t>
      </w:r>
      <w:r w:rsidR="00F1237D">
        <w:rPr>
          <w:iCs/>
          <w:color w:val="auto"/>
        </w:rPr>
        <w:t> </w:t>
      </w:r>
      <w:r w:rsidRPr="002D69B5">
        <w:rPr>
          <w:iCs/>
          <w:color w:val="auto"/>
        </w:rPr>
        <w:t xml:space="preserve">Н. Неведомского. </w:t>
      </w:r>
      <w:r w:rsidRPr="002D69B5">
        <w:rPr>
          <w:color w:val="auto"/>
          <w:shd w:val="clear" w:color="auto" w:fill="FFFFFF"/>
        </w:rPr>
        <w:t>‒</w:t>
      </w:r>
      <w:r w:rsidRPr="002D69B5">
        <w:rPr>
          <w:iCs/>
          <w:color w:val="auto"/>
        </w:rPr>
        <w:t xml:space="preserve"> М.: Прогресс</w:t>
      </w:r>
      <w:r w:rsidRPr="002D69B5">
        <w:rPr>
          <w:color w:val="auto"/>
          <w:shd w:val="clear" w:color="auto" w:fill="FFFFFF"/>
        </w:rPr>
        <w:t>‒</w:t>
      </w:r>
      <w:r w:rsidRPr="002D69B5">
        <w:rPr>
          <w:iCs/>
          <w:color w:val="auto"/>
        </w:rPr>
        <w:t xml:space="preserve">Традиция, 2000. </w:t>
      </w:r>
      <w:r w:rsidRPr="002D69B5">
        <w:rPr>
          <w:color w:val="auto"/>
          <w:shd w:val="clear" w:color="auto" w:fill="FFFFFF"/>
        </w:rPr>
        <w:t xml:space="preserve">‒ </w:t>
      </w:r>
      <w:r w:rsidRPr="002D69B5">
        <w:rPr>
          <w:iCs/>
          <w:color w:val="auto"/>
        </w:rPr>
        <w:t>С. 288–392.</w:t>
      </w:r>
    </w:p>
    <w:p w:rsidR="0092726A" w:rsidRPr="0092726A" w:rsidRDefault="0092726A" w:rsidP="00374E10">
      <w:pPr>
        <w:pStyle w:val="af7"/>
        <w:numPr>
          <w:ilvl w:val="0"/>
          <w:numId w:val="4"/>
        </w:numPr>
        <w:suppressAutoHyphens w:val="0"/>
        <w:spacing w:beforeAutospacing="0" w:afterAutospacing="0" w:line="360" w:lineRule="auto"/>
        <w:ind w:left="0" w:firstLine="851"/>
        <w:jc w:val="both"/>
        <w:rPr>
          <w:color w:val="auto"/>
        </w:rPr>
      </w:pPr>
      <w:r w:rsidRPr="002D69B5">
        <w:t>Назарбаев</w:t>
      </w:r>
      <w:r>
        <w:t>,</w:t>
      </w:r>
      <w:r w:rsidRPr="002D69B5">
        <w:t xml:space="preserve"> Н.</w:t>
      </w:r>
      <w:r>
        <w:t> </w:t>
      </w:r>
      <w:r w:rsidRPr="002D69B5">
        <w:t>А. Взгляд в будущее: модернизация общественного сознания</w:t>
      </w:r>
      <w:r w:rsidR="00713D88">
        <w:t xml:space="preserve"> </w:t>
      </w:r>
      <w:r w:rsidRPr="002D69B5">
        <w:rPr>
          <w:color w:val="auto"/>
          <w:shd w:val="clear" w:color="auto" w:fill="FFFFFF"/>
        </w:rPr>
        <w:t xml:space="preserve">[Электронный ресурс] </w:t>
      </w:r>
      <w:r w:rsidRPr="002D69B5">
        <w:rPr>
          <w:rStyle w:val="a7"/>
          <w:color w:val="auto"/>
        </w:rPr>
        <w:t xml:space="preserve">// </w:t>
      </w:r>
      <w:r w:rsidRPr="002D69B5">
        <w:rPr>
          <w:rStyle w:val="a7"/>
          <w:b w:val="0"/>
          <w:color w:val="auto"/>
        </w:rPr>
        <w:t>Режим доступа:</w:t>
      </w:r>
      <w:hyperlink r:id="rId13" w:history="1">
        <w:r w:rsidRPr="0092726A">
          <w:rPr>
            <w:rStyle w:val="afa"/>
            <w:color w:val="auto"/>
            <w:u w:val="none"/>
          </w:rPr>
          <w:t>http://www.akorda.kz/ru/events/akorda_news/press_conferences/statya-glavy-gosudarstva-vzglyad-v-budushchee-modernizaciya-obshchestvennogo-soznaniya</w:t>
        </w:r>
      </w:hyperlink>
    </w:p>
    <w:p w:rsidR="002D69B5" w:rsidRPr="002D69B5" w:rsidRDefault="002D69B5" w:rsidP="00065696">
      <w:pPr>
        <w:pStyle w:val="af7"/>
        <w:numPr>
          <w:ilvl w:val="0"/>
          <w:numId w:val="4"/>
        </w:numPr>
        <w:suppressAutoHyphens w:val="0"/>
        <w:spacing w:beforeAutospacing="0" w:afterAutospacing="0" w:line="360" w:lineRule="auto"/>
        <w:ind w:left="0" w:firstLine="851"/>
        <w:jc w:val="both"/>
        <w:rPr>
          <w:rStyle w:val="a7"/>
          <w:rFonts w:eastAsia="Arial"/>
          <w:b w:val="0"/>
          <w:bCs w:val="0"/>
        </w:rPr>
      </w:pPr>
      <w:r w:rsidRPr="002D69B5">
        <w:t>Назарбаев</w:t>
      </w:r>
      <w:r w:rsidR="001F765F">
        <w:t>,</w:t>
      </w:r>
      <w:r w:rsidRPr="002D69B5">
        <w:t xml:space="preserve"> Н.</w:t>
      </w:r>
      <w:r w:rsidR="0092726A">
        <w:t> </w:t>
      </w:r>
      <w:r w:rsidRPr="002D69B5">
        <w:t xml:space="preserve">А. </w:t>
      </w:r>
      <w:r w:rsidRPr="002D69B5">
        <w:rPr>
          <w:rStyle w:val="a7"/>
          <w:rFonts w:eastAsia="Arial"/>
          <w:b w:val="0"/>
        </w:rPr>
        <w:t>Третья модернизация Казахстана: глобальная конкурентоспособность</w:t>
      </w:r>
      <w:r w:rsidR="003C78FF">
        <w:rPr>
          <w:rStyle w:val="a7"/>
          <w:rFonts w:eastAsia="Arial"/>
          <w:b w:val="0"/>
        </w:rPr>
        <w:t xml:space="preserve"> </w:t>
      </w:r>
      <w:r w:rsidR="0092726A" w:rsidRPr="002D69B5">
        <w:rPr>
          <w:color w:val="auto"/>
          <w:shd w:val="clear" w:color="auto" w:fill="FFFFFF"/>
        </w:rPr>
        <w:t xml:space="preserve">[Электронный ресурс] </w:t>
      </w:r>
      <w:r w:rsidR="0092726A" w:rsidRPr="002D69B5">
        <w:rPr>
          <w:rStyle w:val="a7"/>
          <w:color w:val="auto"/>
        </w:rPr>
        <w:t xml:space="preserve">// </w:t>
      </w:r>
      <w:r w:rsidR="0092726A" w:rsidRPr="002D69B5">
        <w:rPr>
          <w:rStyle w:val="a7"/>
          <w:b w:val="0"/>
          <w:color w:val="auto"/>
        </w:rPr>
        <w:t>Режим доступа:</w:t>
      </w:r>
      <w:r w:rsidR="0092726A">
        <w:rPr>
          <w:rStyle w:val="a7"/>
          <w:rFonts w:eastAsia="Arial"/>
          <w:b w:val="0"/>
        </w:rPr>
        <w:br/>
      </w:r>
      <w:r w:rsidRPr="002D69B5">
        <w:rPr>
          <w:rStyle w:val="a7"/>
          <w:rFonts w:eastAsia="Arial"/>
          <w:b w:val="0"/>
        </w:rPr>
        <w:t>http://www.akorda.kz/ru/addresses/addresses_of_president/poslanie-prezidenta-respubliki-kazahstan-nnazarbaeva-narodu-kazahstana-31-yanvarya-2017-g</w:t>
      </w:r>
    </w:p>
    <w:p w:rsidR="002D69B5" w:rsidRPr="002D69B5" w:rsidRDefault="002D69B5" w:rsidP="00374E10">
      <w:pPr>
        <w:pStyle w:val="aa"/>
        <w:numPr>
          <w:ilvl w:val="0"/>
          <w:numId w:val="4"/>
        </w:numPr>
        <w:spacing w:line="360" w:lineRule="auto"/>
        <w:ind w:left="0" w:firstLine="851"/>
        <w:jc w:val="both"/>
      </w:pPr>
      <w:r w:rsidRPr="002D69B5">
        <w:rPr>
          <w:color w:val="auto"/>
        </w:rPr>
        <w:t xml:space="preserve">Послание Президента Республики Казахстан Н. Назарбаева народу Казахстана. 17 января 2014 г. </w:t>
      </w:r>
      <w:r w:rsidRPr="002D69B5">
        <w:rPr>
          <w:rStyle w:val="a7"/>
          <w:b w:val="0"/>
          <w:color w:val="auto"/>
        </w:rPr>
        <w:t>Казахстанский путь – 2050: Единая цель, единые интересы, единое будущее</w:t>
      </w:r>
      <w:r w:rsidR="00374E10">
        <w:rPr>
          <w:rStyle w:val="a7"/>
          <w:b w:val="0"/>
          <w:color w:val="auto"/>
        </w:rPr>
        <w:t xml:space="preserve"> </w:t>
      </w:r>
      <w:r w:rsidRPr="002D69B5">
        <w:rPr>
          <w:color w:val="auto"/>
          <w:shd w:val="clear" w:color="auto" w:fill="FFFFFF"/>
        </w:rPr>
        <w:t xml:space="preserve">[Электронный ресурс] </w:t>
      </w:r>
      <w:r w:rsidRPr="002D69B5">
        <w:rPr>
          <w:rStyle w:val="a7"/>
          <w:color w:val="auto"/>
        </w:rPr>
        <w:t xml:space="preserve">// </w:t>
      </w:r>
      <w:r w:rsidRPr="002D69B5">
        <w:rPr>
          <w:rStyle w:val="a7"/>
          <w:b w:val="0"/>
          <w:color w:val="auto"/>
        </w:rPr>
        <w:t>Режим доступа:</w:t>
      </w:r>
      <w:hyperlink r:id="rId14" w:history="1">
        <w:r w:rsidRPr="002D69B5">
          <w:rPr>
            <w:rStyle w:val="afa"/>
            <w:color w:val="auto"/>
            <w:u w:val="none"/>
          </w:rPr>
          <w:t>http://www.akorda.kz/ru/addresses/addresses_of_president/poslanie-prezidenta-respubliki-kazahstan-nnazarbaeva-narodu-kazahstana-17-yanvarya-2014-g</w:t>
        </w:r>
      </w:hyperlink>
    </w:p>
    <w:p w:rsidR="002D69B5" w:rsidRPr="002D69B5" w:rsidRDefault="002D69B5" w:rsidP="00065696">
      <w:pPr>
        <w:pStyle w:val="aa"/>
        <w:numPr>
          <w:ilvl w:val="0"/>
          <w:numId w:val="4"/>
        </w:numPr>
        <w:spacing w:line="360" w:lineRule="auto"/>
        <w:ind w:left="0" w:firstLine="851"/>
        <w:jc w:val="both"/>
        <w:rPr>
          <w:color w:val="auto"/>
          <w:shd w:val="clear" w:color="auto" w:fill="FFFFFF"/>
        </w:rPr>
      </w:pPr>
      <w:r w:rsidRPr="002D69B5">
        <w:rPr>
          <w:color w:val="auto"/>
          <w:shd w:val="clear" w:color="auto" w:fill="FFFFFF"/>
        </w:rPr>
        <w:t>Платон. Диалоги [Текст] / Платон. – М.: Мысль, 1986. ‒ 607 с.</w:t>
      </w:r>
    </w:p>
    <w:p w:rsidR="002D69B5" w:rsidRPr="002D69B5" w:rsidRDefault="002D69B5" w:rsidP="00065696">
      <w:pPr>
        <w:pStyle w:val="af7"/>
        <w:numPr>
          <w:ilvl w:val="0"/>
          <w:numId w:val="4"/>
        </w:numPr>
        <w:suppressAutoHyphens w:val="0"/>
        <w:spacing w:beforeAutospacing="0" w:afterAutospacing="0" w:line="360" w:lineRule="auto"/>
        <w:ind w:left="0" w:firstLine="851"/>
        <w:jc w:val="both"/>
      </w:pPr>
      <w:r w:rsidRPr="002D69B5">
        <w:t xml:space="preserve">Платон. Государство </w:t>
      </w:r>
      <w:r w:rsidR="0092726A" w:rsidRPr="002D69B5">
        <w:rPr>
          <w:color w:val="auto"/>
          <w:shd w:val="clear" w:color="auto" w:fill="FFFFFF"/>
        </w:rPr>
        <w:t xml:space="preserve">[Текст] / </w:t>
      </w:r>
      <w:r w:rsidRPr="002D69B5">
        <w:t>Платон. Собр. соч.: В 4-х т.</w:t>
      </w:r>
      <w:r w:rsidR="003C78FF">
        <w:t xml:space="preserve"> </w:t>
      </w:r>
      <w:r w:rsidRPr="002D69B5">
        <w:t>– М.: Мысль, 1994</w:t>
      </w:r>
      <w:r w:rsidR="003C78FF">
        <w:t xml:space="preserve"> </w:t>
      </w:r>
      <w:r w:rsidRPr="002D69B5">
        <w:t xml:space="preserve">.– </w:t>
      </w:r>
      <w:r w:rsidR="001F765F" w:rsidRPr="002D69B5">
        <w:t>Т.3.–</w:t>
      </w:r>
      <w:r w:rsidRPr="002D69B5">
        <w:t xml:space="preserve">С. 79-419. </w:t>
      </w:r>
    </w:p>
    <w:p w:rsidR="002D69B5" w:rsidRPr="002D69B5" w:rsidRDefault="002D69B5" w:rsidP="00065696">
      <w:pPr>
        <w:pStyle w:val="af7"/>
        <w:numPr>
          <w:ilvl w:val="0"/>
          <w:numId w:val="4"/>
        </w:numPr>
        <w:suppressAutoHyphens w:val="0"/>
        <w:spacing w:beforeAutospacing="0" w:afterAutospacing="0" w:line="360" w:lineRule="auto"/>
        <w:ind w:left="0" w:firstLine="851"/>
        <w:jc w:val="both"/>
      </w:pPr>
      <w:r w:rsidRPr="002D69B5">
        <w:t>Фукуяма</w:t>
      </w:r>
      <w:r w:rsidR="0092726A">
        <w:t>,</w:t>
      </w:r>
      <w:r w:rsidRPr="002D69B5">
        <w:t xml:space="preserve"> Ф. Доверие: социальные добродетели и путь к п</w:t>
      </w:r>
      <w:r w:rsidR="0092726A">
        <w:t xml:space="preserve">роцветанию </w:t>
      </w:r>
      <w:r w:rsidR="0092726A" w:rsidRPr="0092726A">
        <w:rPr>
          <w:color w:val="auto"/>
          <w:shd w:val="clear" w:color="auto" w:fill="FFFFFF"/>
        </w:rPr>
        <w:t>[Текст] / Ф.</w:t>
      </w:r>
      <w:r w:rsidR="00F1237D">
        <w:rPr>
          <w:color w:val="auto"/>
          <w:shd w:val="clear" w:color="auto" w:fill="FFFFFF"/>
        </w:rPr>
        <w:t> </w:t>
      </w:r>
      <w:r w:rsidR="0092726A" w:rsidRPr="0092726A">
        <w:rPr>
          <w:color w:val="auto"/>
          <w:shd w:val="clear" w:color="auto" w:fill="FFFFFF"/>
        </w:rPr>
        <w:t xml:space="preserve">Фукуяма </w:t>
      </w:r>
      <w:r w:rsidR="0092726A">
        <w:t xml:space="preserve">/ Пер. с англ. – М.: </w:t>
      </w:r>
      <w:r w:rsidRPr="002D69B5">
        <w:t>Издательство ACT, 2004. – 730 с.</w:t>
      </w:r>
    </w:p>
    <w:p w:rsidR="007B7A12" w:rsidRPr="002D69B5" w:rsidRDefault="007B7A12" w:rsidP="00065696">
      <w:pPr>
        <w:pStyle w:val="af7"/>
        <w:suppressAutoHyphens w:val="0"/>
        <w:spacing w:beforeAutospacing="0" w:afterAutospacing="0"/>
        <w:ind w:firstLine="851"/>
        <w:jc w:val="both"/>
      </w:pPr>
    </w:p>
    <w:p w:rsidR="002D69B5" w:rsidRPr="002D69B5" w:rsidRDefault="002D69B5" w:rsidP="00065696">
      <w:pPr>
        <w:tabs>
          <w:tab w:val="left" w:pos="1134"/>
        </w:tabs>
        <w:spacing w:line="360" w:lineRule="auto"/>
        <w:ind w:firstLine="851"/>
        <w:jc w:val="both"/>
      </w:pPr>
    </w:p>
    <w:p w:rsidR="007B7A12" w:rsidRDefault="007B7A12" w:rsidP="00065696">
      <w:pPr>
        <w:tabs>
          <w:tab w:val="left" w:pos="1134"/>
        </w:tabs>
        <w:spacing w:line="360" w:lineRule="auto"/>
        <w:ind w:firstLine="851"/>
        <w:jc w:val="both"/>
        <w:rPr>
          <w:rStyle w:val="a7"/>
          <w:b w:val="0"/>
          <w:color w:val="auto"/>
        </w:rPr>
      </w:pPr>
    </w:p>
    <w:p w:rsidR="00F75B88" w:rsidRDefault="00F75B88" w:rsidP="00065696">
      <w:pPr>
        <w:tabs>
          <w:tab w:val="left" w:pos="1134"/>
        </w:tabs>
        <w:spacing w:line="360" w:lineRule="auto"/>
        <w:ind w:firstLine="851"/>
        <w:jc w:val="both"/>
        <w:rPr>
          <w:rStyle w:val="a7"/>
          <w:b w:val="0"/>
          <w:color w:val="auto"/>
        </w:rPr>
      </w:pPr>
    </w:p>
    <w:p w:rsidR="00F75B88" w:rsidRPr="00C2073D" w:rsidRDefault="00F75B88" w:rsidP="00D471A6">
      <w:pPr>
        <w:pStyle w:val="1"/>
        <w:jc w:val="center"/>
        <w:rPr>
          <w:rStyle w:val="10"/>
          <w:rFonts w:ascii="Times New Roman" w:hAnsi="Times New Roman"/>
          <w:sz w:val="24"/>
          <w:szCs w:val="24"/>
        </w:rPr>
      </w:pPr>
      <w:bookmarkStart w:id="8" w:name="_Toc528576321"/>
      <w:r w:rsidRPr="00C2073D">
        <w:rPr>
          <w:rStyle w:val="10"/>
          <w:rFonts w:ascii="Times New Roman" w:hAnsi="Times New Roman"/>
          <w:sz w:val="24"/>
          <w:szCs w:val="24"/>
        </w:rPr>
        <w:lastRenderedPageBreak/>
        <w:t>ПРИЛОЖЕНИЕ А</w:t>
      </w:r>
      <w:bookmarkEnd w:id="8"/>
    </w:p>
    <w:p w:rsidR="000254BB" w:rsidRDefault="000254BB" w:rsidP="00F75B88">
      <w:pPr>
        <w:tabs>
          <w:tab w:val="left" w:pos="1134"/>
        </w:tabs>
        <w:spacing w:line="360" w:lineRule="auto"/>
        <w:jc w:val="center"/>
        <w:rPr>
          <w:rStyle w:val="10"/>
          <w:rFonts w:ascii="Times New Roman" w:hAnsi="Times New Roman"/>
          <w:b w:val="0"/>
          <w:sz w:val="24"/>
          <w:szCs w:val="24"/>
        </w:rPr>
      </w:pPr>
    </w:p>
    <w:p w:rsidR="000254BB" w:rsidRDefault="000254BB" w:rsidP="005F3903">
      <w:pPr>
        <w:jc w:val="center"/>
        <w:rPr>
          <w:rStyle w:val="10"/>
          <w:rFonts w:ascii="Times New Roman" w:hAnsi="Times New Roman"/>
          <w:b w:val="0"/>
          <w:sz w:val="24"/>
          <w:szCs w:val="24"/>
        </w:rPr>
      </w:pPr>
      <w:r w:rsidRPr="006B690A">
        <w:rPr>
          <w:rStyle w:val="10"/>
          <w:rFonts w:ascii="Times New Roman" w:hAnsi="Times New Roman"/>
          <w:b w:val="0"/>
          <w:sz w:val="24"/>
          <w:szCs w:val="24"/>
        </w:rPr>
        <w:object w:dxaOrig="8925" w:dyaOrig="12630">
          <v:shape id="_x0000_i1026" type="#_x0000_t75" style="width:445.5pt;height:629.25pt" o:ole="">
            <v:imagedata r:id="rId15" o:title=""/>
          </v:shape>
          <o:OLEObject Type="Embed" ProgID="AcroExch.Document.7" ShapeID="_x0000_i1026" DrawAspect="Content" ObjectID="_1602321134" r:id="rId16"/>
        </w:object>
      </w:r>
    </w:p>
    <w:p w:rsidR="000254BB" w:rsidRDefault="000254BB" w:rsidP="000254BB">
      <w:pPr>
        <w:tabs>
          <w:tab w:val="left" w:pos="1134"/>
        </w:tabs>
        <w:spacing w:line="360" w:lineRule="auto"/>
        <w:jc w:val="center"/>
        <w:rPr>
          <w:rStyle w:val="10"/>
          <w:rFonts w:ascii="Times New Roman" w:hAnsi="Times New Roman"/>
          <w:b w:val="0"/>
          <w:sz w:val="24"/>
          <w:szCs w:val="24"/>
        </w:rPr>
      </w:pPr>
    </w:p>
    <w:p w:rsidR="000254BB" w:rsidRDefault="000254BB" w:rsidP="000254BB">
      <w:pPr>
        <w:tabs>
          <w:tab w:val="left" w:pos="1134"/>
        </w:tabs>
        <w:spacing w:line="360" w:lineRule="auto"/>
        <w:jc w:val="center"/>
        <w:rPr>
          <w:rStyle w:val="10"/>
          <w:rFonts w:ascii="Times New Roman" w:hAnsi="Times New Roman"/>
          <w:b w:val="0"/>
          <w:sz w:val="24"/>
          <w:szCs w:val="24"/>
        </w:rPr>
      </w:pPr>
    </w:p>
    <w:p w:rsidR="000254BB" w:rsidRDefault="000254BB" w:rsidP="000254BB">
      <w:pPr>
        <w:tabs>
          <w:tab w:val="left" w:pos="1134"/>
        </w:tabs>
        <w:spacing w:line="360" w:lineRule="auto"/>
        <w:jc w:val="center"/>
        <w:rPr>
          <w:rStyle w:val="10"/>
          <w:rFonts w:ascii="Times New Roman" w:hAnsi="Times New Roman"/>
          <w:b w:val="0"/>
          <w:sz w:val="24"/>
          <w:szCs w:val="24"/>
        </w:rPr>
      </w:pPr>
    </w:p>
    <w:p w:rsidR="000254BB" w:rsidRDefault="000254BB" w:rsidP="005F3903">
      <w:pPr>
        <w:jc w:val="center"/>
        <w:rPr>
          <w:rStyle w:val="10"/>
          <w:rFonts w:ascii="Times New Roman" w:hAnsi="Times New Roman"/>
          <w:b w:val="0"/>
          <w:sz w:val="24"/>
          <w:szCs w:val="24"/>
        </w:rPr>
      </w:pPr>
      <w:r w:rsidRPr="00F75B88">
        <w:rPr>
          <w:rStyle w:val="10"/>
          <w:rFonts w:ascii="Times New Roman" w:hAnsi="Times New Roman"/>
          <w:b w:val="0"/>
          <w:sz w:val="24"/>
          <w:szCs w:val="24"/>
        </w:rPr>
        <w:object w:dxaOrig="8926" w:dyaOrig="12631">
          <v:shape id="_x0000_i1027" type="#_x0000_t75" style="width:445.5pt;height:631.5pt" o:ole="">
            <v:imagedata r:id="rId17" o:title=""/>
          </v:shape>
          <o:OLEObject Type="Embed" ProgID="AcroExch.Document.7" ShapeID="_x0000_i1027" DrawAspect="Content" ObjectID="_1602321135" r:id="rId18"/>
        </w:object>
      </w:r>
    </w:p>
    <w:p w:rsidR="000254BB" w:rsidRDefault="000254BB" w:rsidP="000254BB">
      <w:pPr>
        <w:tabs>
          <w:tab w:val="left" w:pos="1134"/>
        </w:tabs>
        <w:spacing w:line="360" w:lineRule="auto"/>
        <w:jc w:val="center"/>
        <w:rPr>
          <w:rStyle w:val="10"/>
          <w:rFonts w:ascii="Times New Roman" w:hAnsi="Times New Roman"/>
          <w:b w:val="0"/>
          <w:sz w:val="24"/>
          <w:szCs w:val="24"/>
        </w:rPr>
      </w:pPr>
    </w:p>
    <w:p w:rsidR="000254BB" w:rsidRDefault="000254BB" w:rsidP="00BF3099">
      <w:pPr>
        <w:jc w:val="center"/>
        <w:rPr>
          <w:rStyle w:val="10"/>
          <w:rFonts w:ascii="Times New Roman" w:hAnsi="Times New Roman"/>
          <w:b w:val="0"/>
          <w:sz w:val="24"/>
          <w:szCs w:val="24"/>
        </w:rPr>
      </w:pPr>
      <w:r w:rsidRPr="00F75B88">
        <w:rPr>
          <w:rStyle w:val="10"/>
          <w:rFonts w:ascii="Times New Roman" w:hAnsi="Times New Roman"/>
          <w:b w:val="0"/>
          <w:sz w:val="24"/>
          <w:szCs w:val="24"/>
        </w:rPr>
        <w:object w:dxaOrig="8926" w:dyaOrig="12631">
          <v:shape id="_x0000_i1028" type="#_x0000_t75" style="width:445.5pt;height:631.5pt" o:ole="">
            <v:imagedata r:id="rId19" o:title=""/>
          </v:shape>
          <o:OLEObject Type="Embed" ProgID="AcroExch.Document.7" ShapeID="_x0000_i1028" DrawAspect="Content" ObjectID="_1602321136" r:id="rId20"/>
        </w:object>
      </w:r>
      <w:bookmarkStart w:id="9" w:name="_Toc528576322"/>
      <w:r w:rsidRPr="00F75B88">
        <w:rPr>
          <w:rStyle w:val="10"/>
          <w:rFonts w:ascii="Times New Roman" w:hAnsi="Times New Roman"/>
          <w:b w:val="0"/>
          <w:sz w:val="24"/>
          <w:szCs w:val="24"/>
        </w:rPr>
        <w:object w:dxaOrig="8926" w:dyaOrig="12631">
          <v:shape id="_x0000_i1029" type="#_x0000_t75" style="width:445.5pt;height:631.5pt" o:ole="">
            <v:imagedata r:id="rId21" o:title=""/>
          </v:shape>
          <o:OLEObject Type="Embed" ProgID="AcroExch.Document.7" ShapeID="_x0000_i1029" DrawAspect="Content" ObjectID="_1602321137" r:id="rId22"/>
        </w:object>
      </w:r>
      <w:bookmarkEnd w:id="9"/>
      <w:r w:rsidRPr="00F75B88">
        <w:rPr>
          <w:rStyle w:val="10"/>
          <w:rFonts w:ascii="Times New Roman" w:hAnsi="Times New Roman"/>
          <w:b w:val="0"/>
          <w:sz w:val="24"/>
          <w:szCs w:val="24"/>
        </w:rPr>
        <w:object w:dxaOrig="8926" w:dyaOrig="12631">
          <v:shape id="_x0000_i1030" type="#_x0000_t75" style="width:445.5pt;height:631.5pt" o:ole="">
            <v:imagedata r:id="rId23" o:title=""/>
          </v:shape>
          <o:OLEObject Type="Embed" ProgID="AcroExch.Document.7" ShapeID="_x0000_i1030" DrawAspect="Content" ObjectID="_1602321138" r:id="rId24"/>
        </w:object>
      </w:r>
    </w:p>
    <w:p w:rsidR="000254BB" w:rsidRDefault="000254BB" w:rsidP="00F75B88">
      <w:pPr>
        <w:tabs>
          <w:tab w:val="left" w:pos="1134"/>
        </w:tabs>
        <w:spacing w:line="360" w:lineRule="auto"/>
        <w:jc w:val="center"/>
        <w:rPr>
          <w:rStyle w:val="10"/>
          <w:rFonts w:ascii="Times New Roman" w:hAnsi="Times New Roman"/>
          <w:b w:val="0"/>
          <w:sz w:val="24"/>
          <w:szCs w:val="24"/>
        </w:rPr>
      </w:pPr>
    </w:p>
    <w:p w:rsidR="000254BB" w:rsidRDefault="000254BB" w:rsidP="00F75B88">
      <w:pPr>
        <w:tabs>
          <w:tab w:val="left" w:pos="1134"/>
        </w:tabs>
        <w:spacing w:line="360" w:lineRule="auto"/>
        <w:jc w:val="center"/>
        <w:rPr>
          <w:noProof/>
          <w:color w:val="000000"/>
        </w:rPr>
      </w:pPr>
    </w:p>
    <w:p w:rsidR="00F75B88" w:rsidRPr="002D69B5" w:rsidRDefault="00F75B88" w:rsidP="00065696">
      <w:pPr>
        <w:tabs>
          <w:tab w:val="left" w:pos="1134"/>
        </w:tabs>
        <w:spacing w:line="360" w:lineRule="auto"/>
        <w:ind w:firstLine="851"/>
        <w:jc w:val="both"/>
        <w:rPr>
          <w:rStyle w:val="a7"/>
          <w:b w:val="0"/>
          <w:color w:val="auto"/>
        </w:rPr>
      </w:pPr>
    </w:p>
    <w:p w:rsidR="000F5E89" w:rsidRPr="00C2073D" w:rsidRDefault="000F5E89" w:rsidP="005F3903">
      <w:pPr>
        <w:pStyle w:val="1"/>
        <w:jc w:val="center"/>
        <w:rPr>
          <w:rFonts w:ascii="Times New Roman" w:hAnsi="Times New Roman"/>
          <w:b w:val="0"/>
          <w:bCs w:val="0"/>
          <w:color w:val="auto"/>
          <w:sz w:val="24"/>
          <w:szCs w:val="24"/>
        </w:rPr>
      </w:pPr>
      <w:r w:rsidRPr="002D69B5">
        <w:rPr>
          <w:rStyle w:val="a7"/>
          <w:color w:val="auto"/>
        </w:rPr>
        <w:br w:type="page"/>
      </w:r>
      <w:bookmarkStart w:id="10" w:name="_Toc528576323"/>
      <w:r w:rsidRPr="00C2073D">
        <w:rPr>
          <w:rFonts w:ascii="Times New Roman" w:hAnsi="Times New Roman"/>
          <w:b w:val="0"/>
          <w:sz w:val="24"/>
          <w:szCs w:val="24"/>
          <w:lang w:val="kk-KZ"/>
        </w:rPr>
        <w:lastRenderedPageBreak/>
        <w:t>ПРИЛОЖЕНИЕ Б</w:t>
      </w:r>
      <w:bookmarkEnd w:id="10"/>
    </w:p>
    <w:p w:rsidR="000F5E89" w:rsidRPr="00063385" w:rsidRDefault="000F5E89" w:rsidP="00D73F9A">
      <w:pPr>
        <w:spacing w:line="360" w:lineRule="auto"/>
        <w:jc w:val="center"/>
      </w:pPr>
      <w:r w:rsidRPr="00063385">
        <w:t>Список опубликованных работ</w:t>
      </w:r>
    </w:p>
    <w:p w:rsidR="00D73F9A" w:rsidRDefault="00D73F9A" w:rsidP="00D73F9A">
      <w:pPr>
        <w:tabs>
          <w:tab w:val="left" w:pos="993"/>
        </w:tabs>
        <w:spacing w:line="360" w:lineRule="auto"/>
        <w:jc w:val="center"/>
        <w:rPr>
          <w:color w:val="000000"/>
        </w:rPr>
      </w:pPr>
    </w:p>
    <w:p w:rsidR="000F5E89" w:rsidRPr="00063385" w:rsidRDefault="000F5E89" w:rsidP="00B06E0F">
      <w:pPr>
        <w:spacing w:line="360" w:lineRule="auto"/>
        <w:jc w:val="center"/>
        <w:rPr>
          <w:color w:val="000000"/>
        </w:rPr>
      </w:pPr>
      <w:r w:rsidRPr="00063385">
        <w:rPr>
          <w:color w:val="000000"/>
        </w:rPr>
        <w:t>Монографии</w:t>
      </w:r>
    </w:p>
    <w:p w:rsidR="00F1237D" w:rsidRDefault="000F5E89" w:rsidP="00B06E0F">
      <w:pPr>
        <w:pStyle w:val="aa"/>
        <w:numPr>
          <w:ilvl w:val="0"/>
          <w:numId w:val="2"/>
        </w:numPr>
        <w:tabs>
          <w:tab w:val="left" w:pos="993"/>
        </w:tabs>
        <w:suppressAutoHyphens w:val="0"/>
        <w:spacing w:line="360" w:lineRule="auto"/>
        <w:ind w:left="0" w:firstLine="709"/>
        <w:jc w:val="both"/>
      </w:pPr>
      <w:r w:rsidRPr="00063385">
        <w:t>Абдильдин Ж.</w:t>
      </w:r>
      <w:r w:rsidR="00F1237D">
        <w:t> </w:t>
      </w:r>
      <w:r w:rsidRPr="00063385">
        <w:t>М., Абдильдина Р.</w:t>
      </w:r>
      <w:r w:rsidR="00F1237D">
        <w:t> </w:t>
      </w:r>
      <w:r w:rsidRPr="00063385">
        <w:t xml:space="preserve">Ж. </w:t>
      </w:r>
      <w:r w:rsidR="00F1237D">
        <w:t>Логика формирования творческой личности в контексте романа М. О. Ауэзова «Путь Абая»</w:t>
      </w:r>
      <w:r w:rsidR="003C78FF">
        <w:t xml:space="preserve"> </w:t>
      </w:r>
      <w:r w:rsidRPr="00F1237D">
        <w:rPr>
          <w:color w:val="auto"/>
          <w:shd w:val="clear" w:color="auto" w:fill="FFFFFF"/>
        </w:rPr>
        <w:t>[Текст] / Ж.</w:t>
      </w:r>
      <w:r w:rsidR="00F774BB">
        <w:rPr>
          <w:color w:val="auto"/>
          <w:shd w:val="clear" w:color="auto" w:fill="FFFFFF"/>
        </w:rPr>
        <w:t> </w:t>
      </w:r>
      <w:r w:rsidRPr="00F1237D">
        <w:rPr>
          <w:color w:val="auto"/>
          <w:shd w:val="clear" w:color="auto" w:fill="FFFFFF"/>
        </w:rPr>
        <w:t>М. Абдильдин, Р.</w:t>
      </w:r>
      <w:r w:rsidR="00F774BB">
        <w:rPr>
          <w:color w:val="auto"/>
          <w:shd w:val="clear" w:color="auto" w:fill="FFFFFF"/>
        </w:rPr>
        <w:t> </w:t>
      </w:r>
      <w:r w:rsidRPr="00F1237D">
        <w:rPr>
          <w:color w:val="auto"/>
          <w:shd w:val="clear" w:color="auto" w:fill="FFFFFF"/>
        </w:rPr>
        <w:t>Ж. Абдильдина</w:t>
      </w:r>
      <w:r w:rsidRPr="00063385">
        <w:t>. – Астана: Фолиант, 201</w:t>
      </w:r>
      <w:r w:rsidR="00F1237D">
        <w:t>8. – 224</w:t>
      </w:r>
      <w:r w:rsidRPr="00063385">
        <w:t xml:space="preserve"> с.</w:t>
      </w:r>
      <w:r w:rsidR="001D5CC8">
        <w:t>;</w:t>
      </w:r>
      <w:r w:rsidRPr="00063385">
        <w:t xml:space="preserve"> </w:t>
      </w:r>
      <w:r w:rsidR="00F1237D" w:rsidRPr="00680F92">
        <w:t>ISBN 978-601-302-</w:t>
      </w:r>
      <w:r w:rsidR="00F1237D">
        <w:t>885</w:t>
      </w:r>
      <w:r w:rsidR="00F1237D" w:rsidRPr="00680F92">
        <w:t>-</w:t>
      </w:r>
      <w:r w:rsidR="00F1237D">
        <w:t>9</w:t>
      </w:r>
    </w:p>
    <w:p w:rsidR="00F774BB" w:rsidRDefault="00F774BB" w:rsidP="00B06E0F">
      <w:pPr>
        <w:pStyle w:val="aa"/>
        <w:numPr>
          <w:ilvl w:val="0"/>
          <w:numId w:val="2"/>
        </w:numPr>
        <w:tabs>
          <w:tab w:val="left" w:pos="993"/>
        </w:tabs>
        <w:suppressAutoHyphens w:val="0"/>
        <w:spacing w:line="360" w:lineRule="auto"/>
        <w:ind w:left="0" w:firstLine="709"/>
        <w:jc w:val="both"/>
      </w:pPr>
      <w:r w:rsidRPr="00063385">
        <w:t>Абдильдин Ж.</w:t>
      </w:r>
      <w:r w:rsidR="00C736A3">
        <w:t> </w:t>
      </w:r>
      <w:r w:rsidRPr="00063385">
        <w:t>М</w:t>
      </w:r>
      <w:r>
        <w:rPr>
          <w:color w:val="auto"/>
          <w:shd w:val="clear" w:color="auto" w:fill="FFFFFF"/>
        </w:rPr>
        <w:t>.</w:t>
      </w:r>
      <w:r w:rsidR="009575F2">
        <w:rPr>
          <w:color w:val="auto"/>
          <w:shd w:val="clear" w:color="auto" w:fill="FFFFFF"/>
        </w:rPr>
        <w:t xml:space="preserve"> Собрание сочинений</w:t>
      </w:r>
      <w:r w:rsidR="003C78FF">
        <w:rPr>
          <w:color w:val="auto"/>
          <w:shd w:val="clear" w:color="auto" w:fill="FFFFFF"/>
        </w:rPr>
        <w:t xml:space="preserve"> </w:t>
      </w:r>
      <w:r w:rsidR="009575F2" w:rsidRPr="00F1237D">
        <w:rPr>
          <w:color w:val="auto"/>
          <w:shd w:val="clear" w:color="auto" w:fill="FFFFFF"/>
        </w:rPr>
        <w:t>[Текст] / Ж.</w:t>
      </w:r>
      <w:r w:rsidR="009575F2">
        <w:rPr>
          <w:color w:val="auto"/>
          <w:shd w:val="clear" w:color="auto" w:fill="FFFFFF"/>
        </w:rPr>
        <w:t> </w:t>
      </w:r>
      <w:r w:rsidR="009575F2" w:rsidRPr="00F1237D">
        <w:rPr>
          <w:color w:val="auto"/>
          <w:shd w:val="clear" w:color="auto" w:fill="FFFFFF"/>
        </w:rPr>
        <w:t>М. Абдильдин</w:t>
      </w:r>
      <w:r w:rsidR="009575F2">
        <w:rPr>
          <w:color w:val="auto"/>
          <w:shd w:val="clear" w:color="auto" w:fill="FFFFFF"/>
        </w:rPr>
        <w:t>. Собрание сочинений.</w:t>
      </w:r>
      <w:r w:rsidR="00374E10">
        <w:rPr>
          <w:color w:val="auto"/>
          <w:shd w:val="clear" w:color="auto" w:fill="FFFFFF"/>
        </w:rPr>
        <w:t xml:space="preserve"> </w:t>
      </w:r>
      <w:r w:rsidR="009575F2" w:rsidRPr="00063385">
        <w:t>–</w:t>
      </w:r>
      <w:r w:rsidR="00374E10">
        <w:t xml:space="preserve"> </w:t>
      </w:r>
      <w:r w:rsidRPr="00063385">
        <w:t>Астана: Фолиант,</w:t>
      </w:r>
      <w:r>
        <w:t xml:space="preserve"> 2018. </w:t>
      </w:r>
      <w:r w:rsidRPr="00063385">
        <w:t>–</w:t>
      </w:r>
      <w:r w:rsidR="00374E10">
        <w:t xml:space="preserve"> </w:t>
      </w:r>
      <w:r w:rsidR="00C736A3">
        <w:rPr>
          <w:color w:val="auto"/>
          <w:shd w:val="clear" w:color="auto" w:fill="FFFFFF"/>
        </w:rPr>
        <w:t xml:space="preserve">Т. </w:t>
      </w:r>
      <w:r w:rsidR="00C736A3">
        <w:rPr>
          <w:color w:val="auto"/>
          <w:shd w:val="clear" w:color="auto" w:fill="FFFFFF"/>
          <w:lang w:val="en-US"/>
        </w:rPr>
        <w:t>XIII</w:t>
      </w:r>
      <w:r w:rsidR="00C736A3">
        <w:rPr>
          <w:color w:val="auto"/>
          <w:shd w:val="clear" w:color="auto" w:fill="FFFFFF"/>
        </w:rPr>
        <w:t xml:space="preserve">. </w:t>
      </w:r>
      <w:r w:rsidR="00C736A3" w:rsidRPr="002D69B5">
        <w:t>–</w:t>
      </w:r>
      <w:r w:rsidR="00374E10">
        <w:t xml:space="preserve"> </w:t>
      </w:r>
      <w:r w:rsidR="009575F2">
        <w:t xml:space="preserve">480 с. – </w:t>
      </w:r>
      <w:r>
        <w:t>ISBN 9965</w:t>
      </w:r>
      <w:r w:rsidRPr="00680F92">
        <w:t>-</w:t>
      </w:r>
      <w:r>
        <w:t>22</w:t>
      </w:r>
      <w:r w:rsidRPr="00680F92">
        <w:t>-30</w:t>
      </w:r>
      <w:r>
        <w:t>4</w:t>
      </w:r>
      <w:r w:rsidRPr="00680F92">
        <w:t>-</w:t>
      </w:r>
      <w:r>
        <w:t>1</w:t>
      </w:r>
      <w:r w:rsidR="00D73F9A">
        <w:t>;</w:t>
      </w:r>
      <w:r w:rsidR="00C5442D">
        <w:t xml:space="preserve"> </w:t>
      </w:r>
      <w:r w:rsidR="00D73F9A" w:rsidRPr="00746CDD">
        <w:rPr>
          <w:lang w:val="kk-KZ"/>
        </w:rPr>
        <w:t>ISBN 978-601-302-876-7</w:t>
      </w:r>
    </w:p>
    <w:p w:rsidR="009575F2" w:rsidRDefault="009575F2" w:rsidP="00D73F9A">
      <w:pPr>
        <w:pStyle w:val="aa"/>
        <w:numPr>
          <w:ilvl w:val="0"/>
          <w:numId w:val="2"/>
        </w:numPr>
        <w:tabs>
          <w:tab w:val="left" w:pos="993"/>
        </w:tabs>
        <w:suppressAutoHyphens w:val="0"/>
        <w:spacing w:line="360" w:lineRule="auto"/>
        <w:ind w:left="0" w:firstLine="709"/>
        <w:jc w:val="both"/>
      </w:pPr>
      <w:r w:rsidRPr="00063385">
        <w:t>Абдильдин Ж.</w:t>
      </w:r>
      <w:r w:rsidR="00C736A3">
        <w:t> </w:t>
      </w:r>
      <w:r w:rsidRPr="00063385">
        <w:t>М</w:t>
      </w:r>
      <w:r>
        <w:rPr>
          <w:color w:val="auto"/>
          <w:shd w:val="clear" w:color="auto" w:fill="FFFFFF"/>
        </w:rPr>
        <w:t xml:space="preserve">. Собрание сочинений </w:t>
      </w:r>
      <w:r w:rsidRPr="00F1237D">
        <w:rPr>
          <w:color w:val="auto"/>
          <w:shd w:val="clear" w:color="auto" w:fill="FFFFFF"/>
        </w:rPr>
        <w:t>[Текст] / Ж.</w:t>
      </w:r>
      <w:r>
        <w:rPr>
          <w:color w:val="auto"/>
          <w:shd w:val="clear" w:color="auto" w:fill="FFFFFF"/>
        </w:rPr>
        <w:t> </w:t>
      </w:r>
      <w:r w:rsidRPr="00F1237D">
        <w:rPr>
          <w:color w:val="auto"/>
          <w:shd w:val="clear" w:color="auto" w:fill="FFFFFF"/>
        </w:rPr>
        <w:t>М. Абдильдин</w:t>
      </w:r>
      <w:r>
        <w:rPr>
          <w:color w:val="auto"/>
          <w:shd w:val="clear" w:color="auto" w:fill="FFFFFF"/>
        </w:rPr>
        <w:t>. Собрание сочинений.</w:t>
      </w:r>
      <w:r w:rsidR="00374E10">
        <w:rPr>
          <w:color w:val="auto"/>
          <w:shd w:val="clear" w:color="auto" w:fill="FFFFFF"/>
        </w:rPr>
        <w:t xml:space="preserve"> </w:t>
      </w:r>
      <w:r w:rsidRPr="00063385">
        <w:t>–</w:t>
      </w:r>
      <w:r w:rsidR="00374E10">
        <w:t xml:space="preserve"> </w:t>
      </w:r>
      <w:r w:rsidRPr="00063385">
        <w:t>Астана: Фолиант,</w:t>
      </w:r>
      <w:r>
        <w:t xml:space="preserve"> 2018. </w:t>
      </w:r>
      <w:r w:rsidR="00C736A3" w:rsidRPr="002D69B5">
        <w:t>–</w:t>
      </w:r>
      <w:r w:rsidR="00374E10">
        <w:t xml:space="preserve"> </w:t>
      </w:r>
      <w:r w:rsidR="00C736A3">
        <w:rPr>
          <w:color w:val="auto"/>
          <w:shd w:val="clear" w:color="auto" w:fill="FFFFFF"/>
        </w:rPr>
        <w:t xml:space="preserve">Т. </w:t>
      </w:r>
      <w:r w:rsidR="00C736A3">
        <w:rPr>
          <w:color w:val="auto"/>
          <w:shd w:val="clear" w:color="auto" w:fill="FFFFFF"/>
          <w:lang w:val="en-US"/>
        </w:rPr>
        <w:t>XIV</w:t>
      </w:r>
      <w:r w:rsidR="00C736A3">
        <w:rPr>
          <w:color w:val="auto"/>
          <w:shd w:val="clear" w:color="auto" w:fill="FFFFFF"/>
        </w:rPr>
        <w:t xml:space="preserve">. </w:t>
      </w:r>
      <w:r w:rsidRPr="00063385">
        <w:t>–</w:t>
      </w:r>
      <w:r>
        <w:t xml:space="preserve"> 400 с. – ISBN 9965</w:t>
      </w:r>
      <w:r w:rsidRPr="00680F92">
        <w:t>-</w:t>
      </w:r>
      <w:r>
        <w:t>22</w:t>
      </w:r>
      <w:r w:rsidRPr="00680F92">
        <w:t>-30</w:t>
      </w:r>
      <w:r>
        <w:t>4</w:t>
      </w:r>
      <w:r w:rsidRPr="00680F92">
        <w:t>-</w:t>
      </w:r>
      <w:r>
        <w:t>1</w:t>
      </w:r>
      <w:r w:rsidR="00D73F9A">
        <w:t>; ISBN</w:t>
      </w:r>
      <w:r w:rsidR="00D73F9A" w:rsidRPr="00746CDD">
        <w:rPr>
          <w:color w:val="auto"/>
        </w:rPr>
        <w:t>978-601-302-889-7</w:t>
      </w:r>
    </w:p>
    <w:p w:rsidR="009575F2" w:rsidRDefault="009575F2" w:rsidP="00D73F9A">
      <w:pPr>
        <w:pStyle w:val="aa"/>
        <w:numPr>
          <w:ilvl w:val="0"/>
          <w:numId w:val="2"/>
        </w:numPr>
        <w:tabs>
          <w:tab w:val="left" w:pos="993"/>
        </w:tabs>
        <w:suppressAutoHyphens w:val="0"/>
        <w:spacing w:line="360" w:lineRule="auto"/>
        <w:ind w:left="0" w:firstLine="709"/>
        <w:jc w:val="both"/>
      </w:pPr>
      <w:r w:rsidRPr="00063385">
        <w:t>Абдильдин Ж.</w:t>
      </w:r>
      <w:r w:rsidR="00C736A3">
        <w:t> </w:t>
      </w:r>
      <w:r w:rsidRPr="00063385">
        <w:t>М</w:t>
      </w:r>
      <w:r>
        <w:rPr>
          <w:color w:val="auto"/>
          <w:shd w:val="clear" w:color="auto" w:fill="FFFFFF"/>
        </w:rPr>
        <w:t xml:space="preserve">. Собрание сочинений </w:t>
      </w:r>
      <w:r w:rsidRPr="00F1237D">
        <w:rPr>
          <w:color w:val="auto"/>
          <w:shd w:val="clear" w:color="auto" w:fill="FFFFFF"/>
        </w:rPr>
        <w:t>[Текст] / Ж.</w:t>
      </w:r>
      <w:r>
        <w:rPr>
          <w:color w:val="auto"/>
          <w:shd w:val="clear" w:color="auto" w:fill="FFFFFF"/>
        </w:rPr>
        <w:t> </w:t>
      </w:r>
      <w:r w:rsidRPr="00F1237D">
        <w:rPr>
          <w:color w:val="auto"/>
          <w:shd w:val="clear" w:color="auto" w:fill="FFFFFF"/>
        </w:rPr>
        <w:t>М. Абдильдин</w:t>
      </w:r>
      <w:r>
        <w:rPr>
          <w:color w:val="auto"/>
          <w:shd w:val="clear" w:color="auto" w:fill="FFFFFF"/>
        </w:rPr>
        <w:t>. Собрание сочинений.</w:t>
      </w:r>
      <w:r w:rsidR="00374E10">
        <w:rPr>
          <w:color w:val="auto"/>
          <w:shd w:val="clear" w:color="auto" w:fill="FFFFFF"/>
        </w:rPr>
        <w:t xml:space="preserve"> </w:t>
      </w:r>
      <w:r w:rsidRPr="00063385">
        <w:t>–</w:t>
      </w:r>
      <w:r w:rsidR="00374E10">
        <w:t xml:space="preserve"> </w:t>
      </w:r>
      <w:r w:rsidRPr="00063385">
        <w:t>Астана: Фолиант,</w:t>
      </w:r>
      <w:r>
        <w:t xml:space="preserve"> 2018. </w:t>
      </w:r>
      <w:r w:rsidR="00C736A3" w:rsidRPr="002D69B5">
        <w:t>–</w:t>
      </w:r>
      <w:r w:rsidR="00374E10">
        <w:t xml:space="preserve"> </w:t>
      </w:r>
      <w:r w:rsidR="00C736A3">
        <w:rPr>
          <w:color w:val="auto"/>
          <w:shd w:val="clear" w:color="auto" w:fill="FFFFFF"/>
        </w:rPr>
        <w:t xml:space="preserve">Т. </w:t>
      </w:r>
      <w:r w:rsidR="00C736A3">
        <w:rPr>
          <w:color w:val="auto"/>
          <w:shd w:val="clear" w:color="auto" w:fill="FFFFFF"/>
          <w:lang w:val="en-US"/>
        </w:rPr>
        <w:t>XV</w:t>
      </w:r>
      <w:r w:rsidR="00C736A3">
        <w:rPr>
          <w:color w:val="auto"/>
          <w:shd w:val="clear" w:color="auto" w:fill="FFFFFF"/>
        </w:rPr>
        <w:t xml:space="preserve">. </w:t>
      </w:r>
      <w:r w:rsidRPr="00063385">
        <w:t>–</w:t>
      </w:r>
      <w:r>
        <w:t xml:space="preserve"> 512 с. – ISBN 9965</w:t>
      </w:r>
      <w:r w:rsidRPr="00680F92">
        <w:t>-</w:t>
      </w:r>
      <w:r>
        <w:t>22</w:t>
      </w:r>
      <w:r w:rsidRPr="00680F92">
        <w:t>-30</w:t>
      </w:r>
      <w:r>
        <w:t>4</w:t>
      </w:r>
      <w:r w:rsidRPr="00680F92">
        <w:t>-</w:t>
      </w:r>
      <w:r>
        <w:t>1</w:t>
      </w:r>
      <w:r w:rsidR="00D73F9A">
        <w:t xml:space="preserve">; </w:t>
      </w:r>
      <w:r w:rsidR="00D73F9A" w:rsidRPr="00746CDD">
        <w:rPr>
          <w:lang w:val="en-US"/>
        </w:rPr>
        <w:t>ISBN</w:t>
      </w:r>
      <w:r w:rsidR="00D73F9A" w:rsidRPr="00746CDD">
        <w:t xml:space="preserve"> 978-601-302-890-3</w:t>
      </w:r>
    </w:p>
    <w:p w:rsidR="000F5E89" w:rsidRPr="00063385" w:rsidRDefault="000F5E89" w:rsidP="00D73F9A">
      <w:pPr>
        <w:pStyle w:val="aa"/>
        <w:numPr>
          <w:ilvl w:val="0"/>
          <w:numId w:val="2"/>
        </w:numPr>
        <w:tabs>
          <w:tab w:val="left" w:pos="993"/>
        </w:tabs>
        <w:spacing w:line="360" w:lineRule="auto"/>
        <w:ind w:left="0" w:right="-108" w:firstLine="709"/>
        <w:jc w:val="both"/>
      </w:pPr>
      <w:r w:rsidRPr="00063385">
        <w:rPr>
          <w:rFonts w:eastAsia="TimesNewRoman"/>
        </w:rPr>
        <w:t>Абдильдин Ж.</w:t>
      </w:r>
      <w:r w:rsidR="00D73F9A">
        <w:rPr>
          <w:rFonts w:eastAsia="TimesNewRoman"/>
        </w:rPr>
        <w:t> </w:t>
      </w:r>
      <w:r w:rsidRPr="00063385">
        <w:rPr>
          <w:rFonts w:eastAsia="TimesNewRoman"/>
        </w:rPr>
        <w:t xml:space="preserve">М. </w:t>
      </w:r>
      <w:r w:rsidR="00D73F9A" w:rsidRPr="0087518B">
        <w:t>Размышления о человеке, о нравственности и прекрасном</w:t>
      </w:r>
      <w:r w:rsidRPr="00063385">
        <w:rPr>
          <w:color w:val="auto"/>
          <w:shd w:val="clear" w:color="auto" w:fill="FFFFFF"/>
        </w:rPr>
        <w:t>[Текст] / Ж.</w:t>
      </w:r>
      <w:r w:rsidR="00D73F9A">
        <w:rPr>
          <w:color w:val="auto"/>
          <w:shd w:val="clear" w:color="auto" w:fill="FFFFFF"/>
        </w:rPr>
        <w:t> </w:t>
      </w:r>
      <w:r w:rsidRPr="00063385">
        <w:rPr>
          <w:color w:val="auto"/>
          <w:shd w:val="clear" w:color="auto" w:fill="FFFFFF"/>
        </w:rPr>
        <w:t>М. Абдильдин</w:t>
      </w:r>
      <w:r w:rsidRPr="00063385">
        <w:t>.</w:t>
      </w:r>
      <w:r w:rsidRPr="00063385">
        <w:rPr>
          <w:rFonts w:eastAsia="TimesNewRoman"/>
        </w:rPr>
        <w:t xml:space="preserve"> – Усть-Каменогорск: Казахстанско-Американский свободный университет, 201</w:t>
      </w:r>
      <w:r w:rsidR="00D73F9A">
        <w:rPr>
          <w:rFonts w:eastAsia="TimesNewRoman"/>
        </w:rPr>
        <w:t>8</w:t>
      </w:r>
      <w:r w:rsidRPr="00063385">
        <w:rPr>
          <w:rFonts w:eastAsia="TimesNewRoman"/>
        </w:rPr>
        <w:t>.</w:t>
      </w:r>
      <w:r w:rsidR="00D73F9A">
        <w:rPr>
          <w:rFonts w:eastAsia="TimesNewRoman"/>
        </w:rPr>
        <w:t xml:space="preserve"> – 160</w:t>
      </w:r>
      <w:r w:rsidRPr="00063385">
        <w:rPr>
          <w:rFonts w:eastAsia="TimesNewRoman"/>
        </w:rPr>
        <w:t xml:space="preserve"> с.</w:t>
      </w:r>
      <w:r w:rsidR="001D5CC8">
        <w:rPr>
          <w:rFonts w:eastAsia="TimesNewRoman"/>
        </w:rPr>
        <w:t>;</w:t>
      </w:r>
      <w:r w:rsidRPr="00063385">
        <w:rPr>
          <w:rFonts w:eastAsia="TimesNewRoman"/>
        </w:rPr>
        <w:t xml:space="preserve"> </w:t>
      </w:r>
      <w:r w:rsidR="00D73F9A" w:rsidRPr="00746CDD">
        <w:rPr>
          <w:rFonts w:eastAsia="TimesNewRoman"/>
        </w:rPr>
        <w:t>ISBN 978-601-7930-13-4.</w:t>
      </w:r>
    </w:p>
    <w:p w:rsidR="00004DFA" w:rsidRDefault="00004DFA" w:rsidP="00004DFA">
      <w:pPr>
        <w:tabs>
          <w:tab w:val="left" w:pos="993"/>
        </w:tabs>
        <w:suppressAutoHyphens w:val="0"/>
        <w:spacing w:line="360" w:lineRule="auto"/>
        <w:jc w:val="center"/>
      </w:pPr>
    </w:p>
    <w:p w:rsidR="000F5E89" w:rsidRDefault="000F5E89" w:rsidP="00004DFA">
      <w:pPr>
        <w:tabs>
          <w:tab w:val="left" w:pos="993"/>
        </w:tabs>
        <w:suppressAutoHyphens w:val="0"/>
        <w:spacing w:line="360" w:lineRule="auto"/>
        <w:jc w:val="center"/>
      </w:pPr>
      <w:r w:rsidRPr="00063385">
        <w:t>Статьи</w:t>
      </w:r>
    </w:p>
    <w:p w:rsidR="00622E98" w:rsidRDefault="00622E98" w:rsidP="00A86AB9">
      <w:pPr>
        <w:suppressAutoHyphens w:val="0"/>
        <w:spacing w:line="360" w:lineRule="auto"/>
        <w:jc w:val="center"/>
      </w:pPr>
      <w:r>
        <w:t>П</w:t>
      </w:r>
      <w:r w:rsidRPr="0087518B">
        <w:t>убликации в международных научных изданиях Scopus:</w:t>
      </w:r>
    </w:p>
    <w:p w:rsidR="00D73F9A" w:rsidRPr="00063385" w:rsidRDefault="00D73F9A" w:rsidP="00A86AB9">
      <w:pPr>
        <w:suppressAutoHyphens w:val="0"/>
        <w:spacing w:line="360" w:lineRule="auto"/>
        <w:jc w:val="center"/>
      </w:pPr>
    </w:p>
    <w:p w:rsidR="00C257B1" w:rsidRPr="00C257B1" w:rsidRDefault="00622E98" w:rsidP="00A86AB9">
      <w:pPr>
        <w:pStyle w:val="aa"/>
        <w:numPr>
          <w:ilvl w:val="0"/>
          <w:numId w:val="23"/>
        </w:numPr>
        <w:suppressAutoHyphens w:val="0"/>
        <w:spacing w:line="360" w:lineRule="auto"/>
        <w:ind w:left="0" w:firstLine="709"/>
        <w:jc w:val="both"/>
        <w:rPr>
          <w:b/>
        </w:rPr>
      </w:pPr>
      <w:r>
        <w:t>Редакция журнала «Вопросы философии» «Жабайхану Мубараковичу – 85 лет»</w:t>
      </w:r>
      <w:r w:rsidR="009F517C">
        <w:t xml:space="preserve"> </w:t>
      </w:r>
      <w:r w:rsidR="000F5E89" w:rsidRPr="00063385">
        <w:rPr>
          <w:color w:val="auto"/>
          <w:shd w:val="clear" w:color="auto" w:fill="FFFFFF"/>
        </w:rPr>
        <w:t>[Текст]</w:t>
      </w:r>
      <w:r w:rsidR="009F517C">
        <w:rPr>
          <w:color w:val="auto"/>
          <w:shd w:val="clear" w:color="auto" w:fill="FFFFFF"/>
        </w:rPr>
        <w:t xml:space="preserve"> </w:t>
      </w:r>
      <w:r w:rsidR="000F5E89" w:rsidRPr="00063385">
        <w:t>/</w:t>
      </w:r>
      <w:r w:rsidR="009F517C">
        <w:t xml:space="preserve"> </w:t>
      </w:r>
      <w:r w:rsidR="00C736A3">
        <w:rPr>
          <w:color w:val="auto"/>
        </w:rPr>
        <w:t>«</w:t>
      </w:r>
      <w:r w:rsidRPr="009B38C0">
        <w:rPr>
          <w:color w:val="auto"/>
        </w:rPr>
        <w:t>Вопросы философии</w:t>
      </w:r>
      <w:r w:rsidR="00C736A3">
        <w:rPr>
          <w:color w:val="auto"/>
        </w:rPr>
        <w:t xml:space="preserve">», </w:t>
      </w:r>
      <w:r w:rsidRPr="009B38C0">
        <w:rPr>
          <w:color w:val="auto"/>
        </w:rPr>
        <w:t xml:space="preserve">2018. </w:t>
      </w:r>
      <w:r w:rsidR="00C736A3" w:rsidRPr="002D69B5">
        <w:t>–</w:t>
      </w:r>
      <w:r w:rsidR="009F517C">
        <w:t xml:space="preserve"> </w:t>
      </w:r>
      <w:r w:rsidR="001D5CC8">
        <w:rPr>
          <w:color w:val="auto"/>
        </w:rPr>
        <w:t xml:space="preserve">№ 2. ‒ С. 5.; </w:t>
      </w:r>
      <w:r w:rsidRPr="009B38C0">
        <w:rPr>
          <w:color w:val="auto"/>
          <w:lang w:val="en-US"/>
        </w:rPr>
        <w:t>ISSN</w:t>
      </w:r>
      <w:r w:rsidRPr="009B38C0">
        <w:rPr>
          <w:color w:val="auto"/>
        </w:rPr>
        <w:t xml:space="preserve"> 0042-8744 (Scopus; WoS).</w:t>
      </w:r>
      <w:r w:rsidR="009F517C">
        <w:rPr>
          <w:color w:val="auto"/>
        </w:rPr>
        <w:t xml:space="preserve"> </w:t>
      </w:r>
      <w:r w:rsidRPr="009B38C0">
        <w:rPr>
          <w:color w:val="auto"/>
        </w:rPr>
        <w:t>05.03.2018</w:t>
      </w:r>
      <w:r w:rsidR="000F5E89" w:rsidRPr="00063385">
        <w:t xml:space="preserve">. </w:t>
      </w:r>
      <w:r w:rsidR="00C257B1">
        <w:rPr>
          <w:rStyle w:val="a7"/>
          <w:b w:val="0"/>
          <w:color w:val="000000"/>
          <w:sz w:val="23"/>
          <w:szCs w:val="23"/>
        </w:rPr>
        <w:t>Импакт-фактор</w:t>
      </w:r>
      <w:r w:rsidR="00C257B1">
        <w:rPr>
          <w:rStyle w:val="a7"/>
          <w:b w:val="0"/>
          <w:color w:val="000000"/>
          <w:sz w:val="23"/>
          <w:szCs w:val="23"/>
          <w:lang w:val="kk-KZ"/>
        </w:rPr>
        <w:t xml:space="preserve"> </w:t>
      </w:r>
      <w:r w:rsidR="00827256" w:rsidRPr="002D69B5">
        <w:t>–</w:t>
      </w:r>
      <w:r w:rsidR="00C257B1" w:rsidRPr="00C257B1">
        <w:rPr>
          <w:b/>
          <w:color w:val="000000"/>
          <w:sz w:val="23"/>
          <w:szCs w:val="23"/>
        </w:rPr>
        <w:t> </w:t>
      </w:r>
      <w:r w:rsidR="00C257B1" w:rsidRPr="00C257B1">
        <w:rPr>
          <w:color w:val="000000"/>
          <w:sz w:val="23"/>
          <w:szCs w:val="23"/>
        </w:rPr>
        <w:t>1,063</w:t>
      </w:r>
      <w:r w:rsidR="00C257B1">
        <w:rPr>
          <w:color w:val="000000"/>
          <w:sz w:val="23"/>
          <w:szCs w:val="23"/>
          <w:lang w:val="kk-KZ"/>
        </w:rPr>
        <w:t>.</w:t>
      </w:r>
    </w:p>
    <w:p w:rsidR="00D73F9A" w:rsidRDefault="00D73F9A" w:rsidP="00A86AB9">
      <w:pPr>
        <w:spacing w:line="360" w:lineRule="auto"/>
        <w:jc w:val="center"/>
        <w:rPr>
          <w:rStyle w:val="a8"/>
          <w:rFonts w:ascii="Times New Roman" w:eastAsia="Arial Unicode MS" w:hAnsi="Times New Roman"/>
          <w:b w:val="0"/>
          <w:i w:val="0"/>
          <w:shd w:val="clear" w:color="auto" w:fill="FFFFFF"/>
        </w:rPr>
      </w:pPr>
    </w:p>
    <w:p w:rsidR="00622E98" w:rsidRDefault="001606A8" w:rsidP="00A86AB9">
      <w:pPr>
        <w:spacing w:line="360" w:lineRule="auto"/>
        <w:jc w:val="center"/>
        <w:rPr>
          <w:rStyle w:val="a8"/>
          <w:rFonts w:ascii="Times New Roman" w:eastAsia="Arial Unicode MS" w:hAnsi="Times New Roman"/>
          <w:b w:val="0"/>
          <w:i w:val="0"/>
          <w:shd w:val="clear" w:color="auto" w:fill="FFFFFF"/>
        </w:rPr>
      </w:pPr>
      <w:r>
        <w:rPr>
          <w:rStyle w:val="a8"/>
          <w:rFonts w:ascii="Times New Roman" w:eastAsia="Arial Unicode MS" w:hAnsi="Times New Roman"/>
          <w:b w:val="0"/>
          <w:i w:val="0"/>
          <w:shd w:val="clear" w:color="auto" w:fill="FFFFFF"/>
        </w:rPr>
        <w:t>В</w:t>
      </w:r>
      <w:r w:rsidR="00622E98" w:rsidRPr="00622E98">
        <w:rPr>
          <w:rStyle w:val="a8"/>
          <w:rFonts w:ascii="Times New Roman" w:eastAsia="Arial Unicode MS" w:hAnsi="Times New Roman"/>
          <w:b w:val="0"/>
          <w:i w:val="0"/>
          <w:shd w:val="clear" w:color="auto" w:fill="FFFFFF"/>
        </w:rPr>
        <w:t xml:space="preserve"> зарубежных журналах (РИНЦ и др.)</w:t>
      </w:r>
      <w:r w:rsidR="00622E98">
        <w:rPr>
          <w:rStyle w:val="a8"/>
          <w:rFonts w:ascii="Times New Roman" w:eastAsia="Arial Unicode MS" w:hAnsi="Times New Roman"/>
          <w:b w:val="0"/>
          <w:i w:val="0"/>
          <w:shd w:val="clear" w:color="auto" w:fill="FFFFFF"/>
        </w:rPr>
        <w:t>:</w:t>
      </w:r>
    </w:p>
    <w:p w:rsidR="00D73F9A" w:rsidRPr="00622E98" w:rsidRDefault="00D73F9A" w:rsidP="00A86AB9">
      <w:pPr>
        <w:spacing w:line="360" w:lineRule="auto"/>
        <w:jc w:val="center"/>
        <w:rPr>
          <w:rStyle w:val="a8"/>
          <w:rFonts w:ascii="Times New Roman" w:eastAsia="Arial Unicode MS" w:hAnsi="Times New Roman"/>
          <w:b w:val="0"/>
          <w:bCs/>
          <w:i w:val="0"/>
          <w:iCs w:val="0"/>
          <w:shd w:val="clear" w:color="auto" w:fill="FFFFFF"/>
        </w:rPr>
      </w:pPr>
    </w:p>
    <w:p w:rsidR="000F5E89" w:rsidRPr="00063385" w:rsidRDefault="00622E98" w:rsidP="00A86AB9">
      <w:pPr>
        <w:pStyle w:val="aa"/>
        <w:numPr>
          <w:ilvl w:val="0"/>
          <w:numId w:val="23"/>
        </w:numPr>
        <w:suppressAutoHyphens w:val="0"/>
        <w:spacing w:line="360" w:lineRule="auto"/>
        <w:ind w:left="0" w:firstLine="709"/>
        <w:jc w:val="both"/>
      </w:pPr>
      <w:r>
        <w:t>Абдильдин Ж.</w:t>
      </w:r>
      <w:r w:rsidR="001606A8">
        <w:t> </w:t>
      </w:r>
      <w:r>
        <w:t xml:space="preserve">М., </w:t>
      </w:r>
      <w:r w:rsidR="000F5E89" w:rsidRPr="00063385">
        <w:t>Абдильдина Р.</w:t>
      </w:r>
      <w:r w:rsidR="00C736A3">
        <w:t> </w:t>
      </w:r>
      <w:r w:rsidR="000F5E89" w:rsidRPr="00063385">
        <w:t xml:space="preserve">Ж. </w:t>
      </w:r>
      <w:r w:rsidRPr="0087518B">
        <w:t>Круглый стол «Трансформации в культуре как следствия цивилизационного выбора: философско-мировоззренческие аспекты анализа».</w:t>
      </w:r>
      <w:r w:rsidR="000F5E89" w:rsidRPr="00063385">
        <w:rPr>
          <w:color w:val="auto"/>
          <w:shd w:val="clear" w:color="auto" w:fill="FFFFFF"/>
        </w:rPr>
        <w:t xml:space="preserve">[Текст] / </w:t>
      </w:r>
      <w:r>
        <w:rPr>
          <w:color w:val="auto"/>
          <w:shd w:val="clear" w:color="auto" w:fill="FFFFFF"/>
        </w:rPr>
        <w:t>Ж.</w:t>
      </w:r>
      <w:r w:rsidR="00C736A3">
        <w:rPr>
          <w:color w:val="auto"/>
          <w:shd w:val="clear" w:color="auto" w:fill="FFFFFF"/>
        </w:rPr>
        <w:t> </w:t>
      </w:r>
      <w:r>
        <w:rPr>
          <w:color w:val="auto"/>
          <w:shd w:val="clear" w:color="auto" w:fill="FFFFFF"/>
        </w:rPr>
        <w:t xml:space="preserve">М. Абдильдин, </w:t>
      </w:r>
      <w:r w:rsidR="000F5E89" w:rsidRPr="00063385">
        <w:rPr>
          <w:color w:val="auto"/>
          <w:shd w:val="clear" w:color="auto" w:fill="FFFFFF"/>
        </w:rPr>
        <w:t>Р.</w:t>
      </w:r>
      <w:r w:rsidR="00C736A3">
        <w:rPr>
          <w:color w:val="auto"/>
          <w:shd w:val="clear" w:color="auto" w:fill="FFFFFF"/>
        </w:rPr>
        <w:t> </w:t>
      </w:r>
      <w:r w:rsidR="000F5E89" w:rsidRPr="00063385">
        <w:rPr>
          <w:color w:val="auto"/>
          <w:shd w:val="clear" w:color="auto" w:fill="FFFFFF"/>
        </w:rPr>
        <w:t>Ж. Абдильдина //</w:t>
      </w:r>
      <w:r w:rsidR="001D5CC8">
        <w:rPr>
          <w:color w:val="auto"/>
          <w:shd w:val="clear" w:color="auto" w:fill="FFFFFF"/>
        </w:rPr>
        <w:t xml:space="preserve"> </w:t>
      </w:r>
      <w:r w:rsidRPr="00465979">
        <w:rPr>
          <w:bCs/>
          <w:iCs/>
        </w:rPr>
        <w:t xml:space="preserve">Үлкен Алтай әлемі – Мир Большого Алтая </w:t>
      </w:r>
      <w:r>
        <w:rPr>
          <w:bCs/>
          <w:iCs/>
        </w:rPr>
        <w:t>– World of Great Altay</w:t>
      </w:r>
      <w:r w:rsidR="00C736A3">
        <w:rPr>
          <w:bCs/>
          <w:iCs/>
        </w:rPr>
        <w:t>,</w:t>
      </w:r>
      <w:r w:rsidR="00314E1D">
        <w:rPr>
          <w:bCs/>
          <w:iCs/>
        </w:rPr>
        <w:t xml:space="preserve"> 2018</w:t>
      </w:r>
      <w:r w:rsidR="000F5E89" w:rsidRPr="00063385">
        <w:t>.</w:t>
      </w:r>
      <w:r w:rsidR="001D5CC8">
        <w:t xml:space="preserve"> </w:t>
      </w:r>
      <w:r w:rsidR="00197C2F" w:rsidRPr="00063385">
        <w:t>‒</w:t>
      </w:r>
      <w:r w:rsidR="001D5CC8">
        <w:t xml:space="preserve"> </w:t>
      </w:r>
      <w:r w:rsidR="00314E1D">
        <w:rPr>
          <w:bCs/>
          <w:iCs/>
        </w:rPr>
        <w:t>4</w:t>
      </w:r>
      <w:r w:rsidR="00C736A3">
        <w:rPr>
          <w:bCs/>
          <w:iCs/>
        </w:rPr>
        <w:t xml:space="preserve"> (</w:t>
      </w:r>
      <w:r w:rsidR="00314E1D">
        <w:rPr>
          <w:bCs/>
          <w:iCs/>
        </w:rPr>
        <w:t>1</w:t>
      </w:r>
      <w:r w:rsidR="00C736A3">
        <w:rPr>
          <w:bCs/>
          <w:iCs/>
        </w:rPr>
        <w:t xml:space="preserve">) </w:t>
      </w:r>
      <w:r w:rsidR="00C736A3" w:rsidRPr="002D69B5">
        <w:t>–</w:t>
      </w:r>
      <w:r w:rsidR="001D5CC8">
        <w:t xml:space="preserve"> </w:t>
      </w:r>
      <w:r w:rsidR="00314E1D">
        <w:t>С. 197-199</w:t>
      </w:r>
      <w:r>
        <w:t>.</w:t>
      </w:r>
      <w:r w:rsidR="001D5CC8">
        <w:t xml:space="preserve">; </w:t>
      </w:r>
      <w:r w:rsidRPr="00465979">
        <w:rPr>
          <w:bCs/>
          <w:iCs/>
        </w:rPr>
        <w:t>ISSN 2410-2725</w:t>
      </w:r>
    </w:p>
    <w:p w:rsidR="00004DFA" w:rsidRDefault="00004DFA" w:rsidP="00004DFA">
      <w:pPr>
        <w:suppressAutoHyphens w:val="0"/>
        <w:spacing w:line="360" w:lineRule="auto"/>
        <w:jc w:val="center"/>
        <w:rPr>
          <w:rStyle w:val="a8"/>
          <w:rFonts w:ascii="Times New Roman" w:eastAsia="Arial Unicode MS" w:hAnsi="Times New Roman"/>
          <w:b w:val="0"/>
          <w:i w:val="0"/>
          <w:shd w:val="clear" w:color="auto" w:fill="FFFFFF"/>
        </w:rPr>
      </w:pPr>
    </w:p>
    <w:p w:rsidR="001606A8" w:rsidRDefault="001606A8" w:rsidP="00004DFA">
      <w:pPr>
        <w:suppressAutoHyphens w:val="0"/>
        <w:spacing w:line="360" w:lineRule="auto"/>
        <w:jc w:val="center"/>
        <w:rPr>
          <w:rStyle w:val="a8"/>
          <w:rFonts w:ascii="Times New Roman" w:eastAsia="Arial Unicode MS" w:hAnsi="Times New Roman"/>
          <w:b w:val="0"/>
          <w:i w:val="0"/>
          <w:shd w:val="clear" w:color="auto" w:fill="FFFFFF"/>
          <w:lang w:val="kk-KZ"/>
        </w:rPr>
      </w:pPr>
      <w:r w:rsidRPr="001606A8">
        <w:rPr>
          <w:rStyle w:val="a8"/>
          <w:rFonts w:ascii="Times New Roman" w:eastAsia="Arial Unicode MS" w:hAnsi="Times New Roman"/>
          <w:b w:val="0"/>
          <w:i w:val="0"/>
          <w:shd w:val="clear" w:color="auto" w:fill="FFFFFF"/>
        </w:rPr>
        <w:t>В журналах РК</w:t>
      </w:r>
      <w:r w:rsidRPr="001606A8">
        <w:rPr>
          <w:rStyle w:val="a8"/>
          <w:rFonts w:ascii="Times New Roman" w:eastAsia="Arial Unicode MS" w:hAnsi="Times New Roman"/>
          <w:b w:val="0"/>
          <w:i w:val="0"/>
          <w:shd w:val="clear" w:color="auto" w:fill="FFFFFF"/>
          <w:lang w:val="kk-KZ"/>
        </w:rPr>
        <w:t>, входящих в перечень ККСОН  МОН РК</w:t>
      </w:r>
      <w:r>
        <w:rPr>
          <w:rStyle w:val="a8"/>
          <w:rFonts w:ascii="Times New Roman" w:eastAsia="Arial Unicode MS" w:hAnsi="Times New Roman"/>
          <w:b w:val="0"/>
          <w:i w:val="0"/>
          <w:shd w:val="clear" w:color="auto" w:fill="FFFFFF"/>
          <w:lang w:val="kk-KZ"/>
        </w:rPr>
        <w:t>:</w:t>
      </w:r>
    </w:p>
    <w:p w:rsidR="00C736A3" w:rsidRDefault="00C736A3" w:rsidP="00A86AB9">
      <w:pPr>
        <w:suppressAutoHyphens w:val="0"/>
        <w:spacing w:line="360" w:lineRule="auto"/>
        <w:jc w:val="center"/>
        <w:rPr>
          <w:rStyle w:val="a8"/>
          <w:rFonts w:ascii="Times New Roman" w:eastAsia="Arial Unicode MS" w:hAnsi="Times New Roman"/>
          <w:b w:val="0"/>
          <w:i w:val="0"/>
          <w:shd w:val="clear" w:color="auto" w:fill="FFFFFF"/>
          <w:lang w:val="kk-KZ"/>
        </w:rPr>
      </w:pPr>
    </w:p>
    <w:p w:rsidR="000F5E89" w:rsidRPr="00063385" w:rsidRDefault="001606A8" w:rsidP="00A86AB9">
      <w:pPr>
        <w:pStyle w:val="aa"/>
        <w:numPr>
          <w:ilvl w:val="0"/>
          <w:numId w:val="23"/>
        </w:numPr>
        <w:suppressAutoHyphens w:val="0"/>
        <w:spacing w:line="360" w:lineRule="auto"/>
        <w:ind w:left="0" w:firstLine="709"/>
        <w:jc w:val="both"/>
      </w:pPr>
      <w:r w:rsidRPr="0087518B">
        <w:lastRenderedPageBreak/>
        <w:t>Абдильдин Ж.</w:t>
      </w:r>
      <w:r>
        <w:t> </w:t>
      </w:r>
      <w:r w:rsidRPr="0087518B">
        <w:t>М., Абдильдина Р.</w:t>
      </w:r>
      <w:r>
        <w:t> </w:t>
      </w:r>
      <w:r w:rsidRPr="0087518B">
        <w:t>Ж.</w:t>
      </w:r>
      <w:r w:rsidR="00004DFA">
        <w:t xml:space="preserve"> </w:t>
      </w:r>
      <w:r>
        <w:t xml:space="preserve">Эволюция мышления как форма развития человека и его деятельности </w:t>
      </w:r>
      <w:r w:rsidRPr="00197C2F">
        <w:rPr>
          <w:color w:val="auto"/>
          <w:shd w:val="clear" w:color="auto" w:fill="FFFFFF"/>
        </w:rPr>
        <w:t xml:space="preserve">[Текст] / Ж. М. Абдильдин, Р. Ж. Абдильдина </w:t>
      </w:r>
      <w:r w:rsidRPr="00197C2F">
        <w:rPr>
          <w:bCs/>
        </w:rPr>
        <w:t>//</w:t>
      </w:r>
      <w:r w:rsidR="00C5442D">
        <w:rPr>
          <w:bCs/>
        </w:rPr>
        <w:t xml:space="preserve"> </w:t>
      </w:r>
      <w:r w:rsidR="00197C2F" w:rsidRPr="00197C2F">
        <w:rPr>
          <w:bCs/>
        </w:rPr>
        <w:t>Аль-Фараби, 2018.</w:t>
      </w:r>
      <w:r w:rsidR="00C5442D">
        <w:rPr>
          <w:bCs/>
        </w:rPr>
        <w:t xml:space="preserve"> </w:t>
      </w:r>
      <w:r w:rsidR="00197C2F" w:rsidRPr="00063385">
        <w:t>‒</w:t>
      </w:r>
      <w:r w:rsidR="00C5442D">
        <w:t xml:space="preserve"> </w:t>
      </w:r>
      <w:r w:rsidR="00197C2F" w:rsidRPr="00197C2F">
        <w:rPr>
          <w:bCs/>
        </w:rPr>
        <w:t>№ 3 (63)</w:t>
      </w:r>
      <w:r w:rsidR="00197C2F">
        <w:rPr>
          <w:bCs/>
        </w:rPr>
        <w:t xml:space="preserve">. </w:t>
      </w:r>
      <w:r w:rsidR="00197C2F" w:rsidRPr="00063385">
        <w:t>‒</w:t>
      </w:r>
      <w:r w:rsidR="00197C2F" w:rsidRPr="00197C2F">
        <w:rPr>
          <w:bCs/>
        </w:rPr>
        <w:t xml:space="preserve"> С. 3-19</w:t>
      </w:r>
      <w:r w:rsidR="00197C2F">
        <w:rPr>
          <w:bCs/>
        </w:rPr>
        <w:t xml:space="preserve">. </w:t>
      </w:r>
    </w:p>
    <w:p w:rsidR="000F5E89" w:rsidRDefault="00197C2F" w:rsidP="00A86AB9">
      <w:pPr>
        <w:pStyle w:val="aa"/>
        <w:numPr>
          <w:ilvl w:val="0"/>
          <w:numId w:val="23"/>
        </w:numPr>
        <w:suppressAutoHyphens w:val="0"/>
        <w:spacing w:line="360" w:lineRule="auto"/>
        <w:ind w:left="0" w:firstLine="709"/>
        <w:jc w:val="both"/>
      </w:pPr>
      <w:r w:rsidRPr="005E3C19">
        <w:rPr>
          <w:color w:val="000000"/>
        </w:rPr>
        <w:t>Абдильдина Р.</w:t>
      </w:r>
      <w:r>
        <w:rPr>
          <w:color w:val="000000"/>
        </w:rPr>
        <w:t> Ж</w:t>
      </w:r>
      <w:r w:rsidRPr="005E3C19">
        <w:rPr>
          <w:color w:val="000000"/>
        </w:rPr>
        <w:t>., Толгамбаева Д.</w:t>
      </w:r>
      <w:r>
        <w:rPr>
          <w:color w:val="000000"/>
        </w:rPr>
        <w:t> </w:t>
      </w:r>
      <w:r w:rsidRPr="005E3C19">
        <w:rPr>
          <w:color w:val="000000"/>
        </w:rPr>
        <w:t>Т.</w:t>
      </w:r>
      <w:r w:rsidR="00E525DE">
        <w:rPr>
          <w:color w:val="000000"/>
        </w:rPr>
        <w:t xml:space="preserve"> </w:t>
      </w:r>
      <w:r w:rsidR="000F5E89" w:rsidRPr="00063385">
        <w:t xml:space="preserve">Абдильдин </w:t>
      </w:r>
      <w:r w:rsidRPr="00FB1BC3">
        <w:t>III Междунар</w:t>
      </w:r>
      <w:r>
        <w:t>одная</w:t>
      </w:r>
      <w:r w:rsidRPr="00FB1BC3">
        <w:t xml:space="preserve"> науч</w:t>
      </w:r>
      <w:r>
        <w:t>но</w:t>
      </w:r>
      <w:r w:rsidRPr="00FB1BC3">
        <w:t>-теорет</w:t>
      </w:r>
      <w:r>
        <w:t>ическая</w:t>
      </w:r>
      <w:r w:rsidRPr="00FB1BC3">
        <w:t xml:space="preserve"> конф</w:t>
      </w:r>
      <w:r>
        <w:t>еренция</w:t>
      </w:r>
      <w:r w:rsidR="00E525DE">
        <w:t xml:space="preserve"> </w:t>
      </w:r>
      <w:r>
        <w:t>«</w:t>
      </w:r>
      <w:r w:rsidRPr="00FB1BC3">
        <w:t>Актуальные проблемы мировой философии, развитие человека, его сознания, нравственности</w:t>
      </w:r>
      <w:r>
        <w:t>»</w:t>
      </w:r>
      <w:r w:rsidR="000F5E89" w:rsidRPr="00063385">
        <w:rPr>
          <w:color w:val="auto"/>
          <w:shd w:val="clear" w:color="auto" w:fill="FFFFFF"/>
        </w:rPr>
        <w:t>[Текст] / Р.</w:t>
      </w:r>
      <w:r>
        <w:rPr>
          <w:color w:val="auto"/>
          <w:shd w:val="clear" w:color="auto" w:fill="FFFFFF"/>
        </w:rPr>
        <w:t> </w:t>
      </w:r>
      <w:r w:rsidR="000F5E89" w:rsidRPr="00063385">
        <w:rPr>
          <w:color w:val="auto"/>
          <w:shd w:val="clear" w:color="auto" w:fill="FFFFFF"/>
        </w:rPr>
        <w:t>Ж. Абдильдина</w:t>
      </w:r>
      <w:r>
        <w:rPr>
          <w:color w:val="auto"/>
          <w:shd w:val="clear" w:color="auto" w:fill="FFFFFF"/>
        </w:rPr>
        <w:t>, Д. Т. Толгамбаева</w:t>
      </w:r>
      <w:r w:rsidR="000F5E89" w:rsidRPr="00063385">
        <w:t xml:space="preserve"> /</w:t>
      </w:r>
      <w:r>
        <w:t>/</w:t>
      </w:r>
      <w:r w:rsidR="00C5442D">
        <w:t xml:space="preserve"> </w:t>
      </w:r>
      <w:r>
        <w:rPr>
          <w:bCs/>
        </w:rPr>
        <w:t xml:space="preserve">Аль-Фараби, </w:t>
      </w:r>
      <w:r w:rsidRPr="00063385">
        <w:t>‒</w:t>
      </w:r>
      <w:r w:rsidR="00C5442D">
        <w:t xml:space="preserve"> </w:t>
      </w:r>
      <w:r>
        <w:rPr>
          <w:bCs/>
        </w:rPr>
        <w:t xml:space="preserve">2018. № 1 (61). </w:t>
      </w:r>
      <w:r w:rsidRPr="00063385">
        <w:t>‒</w:t>
      </w:r>
      <w:r w:rsidR="00C5442D">
        <w:t xml:space="preserve"> </w:t>
      </w:r>
      <w:r>
        <w:rPr>
          <w:bCs/>
        </w:rPr>
        <w:t>С. 161-167</w:t>
      </w:r>
      <w:r w:rsidR="000F5E89" w:rsidRPr="00063385">
        <w:t>.</w:t>
      </w:r>
    </w:p>
    <w:p w:rsidR="00197C2F" w:rsidRDefault="00197C2F" w:rsidP="00A86AB9">
      <w:pPr>
        <w:widowControl w:val="0"/>
        <w:autoSpaceDE w:val="0"/>
        <w:autoSpaceDN w:val="0"/>
        <w:spacing w:line="360" w:lineRule="auto"/>
        <w:jc w:val="center"/>
        <w:rPr>
          <w:lang w:val="kk-KZ"/>
        </w:rPr>
      </w:pPr>
    </w:p>
    <w:p w:rsidR="00197C2F" w:rsidRPr="0087518B" w:rsidRDefault="00197C2F" w:rsidP="00A86AB9">
      <w:pPr>
        <w:widowControl w:val="0"/>
        <w:autoSpaceDE w:val="0"/>
        <w:autoSpaceDN w:val="0"/>
        <w:spacing w:line="360" w:lineRule="auto"/>
        <w:jc w:val="center"/>
      </w:pPr>
      <w:r>
        <w:rPr>
          <w:lang w:val="kk-KZ"/>
        </w:rPr>
        <w:t>Научные публикации</w:t>
      </w:r>
      <w:r w:rsidRPr="0087518B">
        <w:t xml:space="preserve"> в сборниках конференций, проведенных в РК:</w:t>
      </w:r>
    </w:p>
    <w:p w:rsidR="00197C2F" w:rsidRDefault="00197C2F" w:rsidP="00A86AB9">
      <w:pPr>
        <w:pStyle w:val="aa"/>
        <w:tabs>
          <w:tab w:val="left" w:pos="993"/>
        </w:tabs>
        <w:suppressAutoHyphens w:val="0"/>
        <w:spacing w:line="360" w:lineRule="auto"/>
        <w:ind w:left="709"/>
        <w:jc w:val="both"/>
      </w:pPr>
    </w:p>
    <w:p w:rsidR="00197C2F" w:rsidRPr="00063385" w:rsidRDefault="00197C2F" w:rsidP="00A86AB9">
      <w:pPr>
        <w:pStyle w:val="aa"/>
        <w:numPr>
          <w:ilvl w:val="0"/>
          <w:numId w:val="23"/>
        </w:numPr>
        <w:suppressAutoHyphens w:val="0"/>
        <w:spacing w:line="360" w:lineRule="auto"/>
        <w:ind w:left="0" w:firstLine="709"/>
        <w:jc w:val="both"/>
      </w:pPr>
      <w:r w:rsidRPr="00C64649">
        <w:t>Абдильдин Ж.</w:t>
      </w:r>
      <w:r w:rsidR="00C736A3">
        <w:t> </w:t>
      </w:r>
      <w:r w:rsidRPr="00C64649">
        <w:t xml:space="preserve">М., </w:t>
      </w:r>
      <w:r w:rsidRPr="00C64649">
        <w:rPr>
          <w:lang w:val="kk-KZ"/>
        </w:rPr>
        <w:t>Абдильдина  Р.</w:t>
      </w:r>
      <w:r w:rsidR="00C736A3">
        <w:rPr>
          <w:lang w:val="kk-KZ"/>
        </w:rPr>
        <w:t> </w:t>
      </w:r>
      <w:r w:rsidRPr="00C64649">
        <w:rPr>
          <w:lang w:val="kk-KZ"/>
        </w:rPr>
        <w:t>Ж.</w:t>
      </w:r>
      <w:r w:rsidRPr="00F44702">
        <w:t>Диалектика как метод решения современных проблем развития цивилизации и культуры</w:t>
      </w:r>
      <w:r w:rsidR="00E525DE">
        <w:t xml:space="preserve"> </w:t>
      </w:r>
      <w:r w:rsidRPr="00197C2F">
        <w:rPr>
          <w:color w:val="auto"/>
          <w:shd w:val="clear" w:color="auto" w:fill="FFFFFF"/>
        </w:rPr>
        <w:t xml:space="preserve">[Текст] // Ж. М. Абдильдин, Р. Ж. Абдильдина </w:t>
      </w:r>
      <w:r w:rsidRPr="00197C2F">
        <w:rPr>
          <w:bCs/>
        </w:rPr>
        <w:t>//</w:t>
      </w:r>
      <w:r w:rsidR="00C5442D">
        <w:rPr>
          <w:bCs/>
        </w:rPr>
        <w:t xml:space="preserve"> </w:t>
      </w:r>
      <w:r w:rsidR="00576DE2" w:rsidRPr="00795638">
        <w:rPr>
          <w:bCs/>
        </w:rPr>
        <w:t>Трансформации в культуре как следствия цивилизационного выбора: философско-мировоззренческие аспекты анализа</w:t>
      </w:r>
      <w:r w:rsidR="00576DE2">
        <w:rPr>
          <w:bCs/>
        </w:rPr>
        <w:t>:</w:t>
      </w:r>
      <w:r w:rsidR="00576DE2" w:rsidRPr="00795638">
        <w:rPr>
          <w:iCs/>
        </w:rPr>
        <w:t xml:space="preserve"> Сборник научных статей</w:t>
      </w:r>
      <w:r w:rsidR="00576DE2" w:rsidRPr="00FA12CB">
        <w:rPr>
          <w:rFonts w:eastAsia="TimesNewRoman"/>
        </w:rPr>
        <w:t xml:space="preserve"> /</w:t>
      </w:r>
      <w:r w:rsidR="00576DE2">
        <w:rPr>
          <w:rFonts w:eastAsia="TimesNewRoman"/>
        </w:rPr>
        <w:t xml:space="preserve"> Под общей ред. </w:t>
      </w:r>
      <w:r w:rsidR="00C736A3">
        <w:rPr>
          <w:rFonts w:eastAsia="TimesNewRoman"/>
        </w:rPr>
        <w:t xml:space="preserve">Н. В. </w:t>
      </w:r>
      <w:r w:rsidR="00576DE2">
        <w:rPr>
          <w:rFonts w:eastAsia="TimesNewRoman"/>
        </w:rPr>
        <w:t>Гусевой</w:t>
      </w:r>
      <w:r w:rsidR="00C736A3">
        <w:rPr>
          <w:rFonts w:eastAsia="TimesNewRoman"/>
        </w:rPr>
        <w:t xml:space="preserve">. </w:t>
      </w:r>
      <w:r w:rsidR="00576DE2" w:rsidRPr="00795638">
        <w:rPr>
          <w:rFonts w:eastAsia="TimesNewRoman"/>
        </w:rPr>
        <w:t>–</w:t>
      </w:r>
      <w:r w:rsidR="00576DE2">
        <w:rPr>
          <w:rFonts w:eastAsia="TimesNewRoman"/>
        </w:rPr>
        <w:t xml:space="preserve"> Усть-Каменогорск, 2018. </w:t>
      </w:r>
      <w:r w:rsidR="00576DE2" w:rsidRPr="00795638">
        <w:rPr>
          <w:rFonts w:eastAsia="TimesNewRoman"/>
        </w:rPr>
        <w:t>– С. 9-1</w:t>
      </w:r>
      <w:r w:rsidR="00576DE2">
        <w:rPr>
          <w:rFonts w:eastAsia="TimesNewRoman"/>
        </w:rPr>
        <w:t>4</w:t>
      </w:r>
      <w:r w:rsidR="00CF1D0D">
        <w:t>;</w:t>
      </w:r>
      <w:r w:rsidR="00C5442D">
        <w:t xml:space="preserve"> </w:t>
      </w:r>
      <w:r w:rsidR="00576DE2" w:rsidRPr="00795638">
        <w:rPr>
          <w:rFonts w:eastAsiaTheme="minorHAnsi"/>
        </w:rPr>
        <w:t xml:space="preserve">ISBN </w:t>
      </w:r>
      <w:r w:rsidR="00576DE2" w:rsidRPr="00795638">
        <w:t>978-601-7930-15-8</w:t>
      </w:r>
    </w:p>
    <w:p w:rsidR="00C736A3" w:rsidRPr="00576DE2" w:rsidRDefault="00C736A3" w:rsidP="00A86AB9">
      <w:pPr>
        <w:pStyle w:val="aa"/>
        <w:numPr>
          <w:ilvl w:val="0"/>
          <w:numId w:val="23"/>
        </w:numPr>
        <w:suppressAutoHyphens w:val="0"/>
        <w:spacing w:line="360" w:lineRule="auto"/>
        <w:ind w:left="0" w:right="-108" w:firstLine="709"/>
        <w:jc w:val="both"/>
        <w:rPr>
          <w:color w:val="auto"/>
        </w:rPr>
      </w:pPr>
      <w:r w:rsidRPr="00063385">
        <w:t>Абдильдина Р.</w:t>
      </w:r>
      <w:r>
        <w:t> </w:t>
      </w:r>
      <w:r w:rsidRPr="00063385">
        <w:t xml:space="preserve">Ж. </w:t>
      </w:r>
      <w:r>
        <w:t>Перенос столицы в Астану – образец творческого решения судьбоносной проблемы</w:t>
      </w:r>
      <w:r w:rsidRPr="003200E5">
        <w:rPr>
          <w:color w:val="auto"/>
          <w:shd w:val="clear" w:color="auto" w:fill="FFFFFF"/>
        </w:rPr>
        <w:t xml:space="preserve"> [Текст] / Р. Ж. Абдильдина</w:t>
      </w:r>
      <w:r w:rsidRPr="00063385">
        <w:t xml:space="preserve"> // </w:t>
      </w:r>
      <w:r w:rsidRPr="003200E5">
        <w:rPr>
          <w:iCs/>
        </w:rPr>
        <w:t xml:space="preserve">Сборник материалов Международной научно-практической конференции «Астана – город мира». – Астана: Библиотека Первого Президента Республики Казахстан – Елбасы, 2018, </w:t>
      </w:r>
      <w:r w:rsidRPr="002D69B5">
        <w:t>–</w:t>
      </w:r>
      <w:r w:rsidR="00C5442D">
        <w:t xml:space="preserve"> </w:t>
      </w:r>
      <w:r w:rsidRPr="003200E5">
        <w:rPr>
          <w:iCs/>
        </w:rPr>
        <w:t>С. 7-11</w:t>
      </w:r>
      <w:r w:rsidR="00CF1D0D">
        <w:rPr>
          <w:iCs/>
        </w:rPr>
        <w:t>;</w:t>
      </w:r>
      <w:r w:rsidR="00C5442D">
        <w:t xml:space="preserve"> </w:t>
      </w:r>
      <w:r>
        <w:rPr>
          <w:iCs/>
          <w:lang w:val="en-US"/>
        </w:rPr>
        <w:t>ISBN</w:t>
      </w:r>
      <w:r w:rsidRPr="006F1668">
        <w:rPr>
          <w:iCs/>
        </w:rPr>
        <w:t xml:space="preserve"> 978</w:t>
      </w:r>
      <w:r>
        <w:rPr>
          <w:iCs/>
        </w:rPr>
        <w:t>-601-7824</w:t>
      </w:r>
    </w:p>
    <w:p w:rsidR="000F5E89" w:rsidRPr="00063385" w:rsidRDefault="000F5E89" w:rsidP="00A86AB9">
      <w:pPr>
        <w:pStyle w:val="aa"/>
        <w:numPr>
          <w:ilvl w:val="0"/>
          <w:numId w:val="23"/>
        </w:numPr>
        <w:suppressAutoHyphens w:val="0"/>
        <w:spacing w:line="360" w:lineRule="auto"/>
        <w:ind w:left="0" w:firstLine="709"/>
        <w:jc w:val="both"/>
      </w:pPr>
      <w:r w:rsidRPr="00063385">
        <w:t>Абдильдина Р.</w:t>
      </w:r>
      <w:r w:rsidR="00576DE2">
        <w:t> </w:t>
      </w:r>
      <w:r w:rsidRPr="00063385">
        <w:t xml:space="preserve">Ж. </w:t>
      </w:r>
      <w:r w:rsidR="00576DE2">
        <w:t>Астана – уникальный образец творческого развития Казахстана</w:t>
      </w:r>
      <w:r w:rsidRPr="00063385">
        <w:rPr>
          <w:color w:val="auto"/>
          <w:shd w:val="clear" w:color="auto" w:fill="FFFFFF"/>
        </w:rPr>
        <w:t>[Текст] / Р.</w:t>
      </w:r>
      <w:r w:rsidR="00576DE2">
        <w:rPr>
          <w:color w:val="auto"/>
          <w:shd w:val="clear" w:color="auto" w:fill="FFFFFF"/>
        </w:rPr>
        <w:t> </w:t>
      </w:r>
      <w:r w:rsidRPr="00063385">
        <w:rPr>
          <w:color w:val="auto"/>
          <w:shd w:val="clear" w:color="auto" w:fill="FFFFFF"/>
        </w:rPr>
        <w:t>Ж. Абдильдина</w:t>
      </w:r>
      <w:r w:rsidRPr="00063385">
        <w:t xml:space="preserve">.// </w:t>
      </w:r>
      <w:r w:rsidR="00576DE2">
        <w:rPr>
          <w:iCs/>
        </w:rPr>
        <w:t xml:space="preserve">Великие столицы – умные города: Сборник материаловмеждународной научной конференции, посвященной 20-летия Астаны – столицы Великой степи (27-28 июня) / Под общей ред. Н. П. Калашниковой. </w:t>
      </w:r>
      <w:r w:rsidR="00576DE2" w:rsidRPr="00795638">
        <w:rPr>
          <w:rFonts w:eastAsia="TimesNewRoman"/>
        </w:rPr>
        <w:t>–</w:t>
      </w:r>
      <w:r w:rsidR="00576DE2">
        <w:rPr>
          <w:iCs/>
        </w:rPr>
        <w:t xml:space="preserve"> Астана: Институт Евразийской интеграции, 2018. </w:t>
      </w:r>
      <w:r w:rsidR="00576DE2" w:rsidRPr="00795638">
        <w:rPr>
          <w:rFonts w:eastAsia="TimesNewRoman"/>
        </w:rPr>
        <w:t>–</w:t>
      </w:r>
      <w:r w:rsidR="00CF1D0D">
        <w:rPr>
          <w:iCs/>
        </w:rPr>
        <w:t xml:space="preserve"> С. 21-27;</w:t>
      </w:r>
      <w:r w:rsidR="00C5442D">
        <w:t xml:space="preserve"> </w:t>
      </w:r>
      <w:r w:rsidR="00576DE2" w:rsidRPr="00795638">
        <w:rPr>
          <w:rFonts w:eastAsiaTheme="minorHAnsi"/>
        </w:rPr>
        <w:t xml:space="preserve">ISBN </w:t>
      </w:r>
      <w:r w:rsidR="00576DE2" w:rsidRPr="00795638">
        <w:t>978-601-</w:t>
      </w:r>
      <w:r w:rsidR="00576DE2">
        <w:t>332</w:t>
      </w:r>
      <w:r w:rsidR="00576DE2" w:rsidRPr="00795638">
        <w:t>-15</w:t>
      </w:r>
      <w:r w:rsidR="00576DE2">
        <w:t>7</w:t>
      </w:r>
      <w:r w:rsidR="00576DE2" w:rsidRPr="00795638">
        <w:t>-8</w:t>
      </w:r>
    </w:p>
    <w:p w:rsidR="000F5E89" w:rsidRPr="00063385" w:rsidRDefault="000F5E89" w:rsidP="00A86AB9">
      <w:pPr>
        <w:pStyle w:val="aa"/>
        <w:numPr>
          <w:ilvl w:val="0"/>
          <w:numId w:val="23"/>
        </w:numPr>
        <w:spacing w:line="360" w:lineRule="auto"/>
        <w:ind w:left="0" w:right="-108" w:firstLine="709"/>
        <w:jc w:val="both"/>
      </w:pPr>
      <w:r w:rsidRPr="00063385">
        <w:t>Абдильдин Ж.</w:t>
      </w:r>
      <w:r w:rsidR="003200E5">
        <w:t> </w:t>
      </w:r>
      <w:r w:rsidRPr="00063385">
        <w:t xml:space="preserve">М. </w:t>
      </w:r>
      <w:r w:rsidR="003200E5" w:rsidRPr="0087518B">
        <w:t>Диалектическая логика и логика построения физической теории</w:t>
      </w:r>
      <w:r w:rsidR="00C5442D">
        <w:t xml:space="preserve"> </w:t>
      </w:r>
      <w:r w:rsidRPr="003200E5">
        <w:rPr>
          <w:color w:val="auto"/>
          <w:shd w:val="clear" w:color="auto" w:fill="FFFFFF"/>
        </w:rPr>
        <w:t>[Текст] / Ж.</w:t>
      </w:r>
      <w:r w:rsidR="003200E5">
        <w:rPr>
          <w:color w:val="auto"/>
          <w:shd w:val="clear" w:color="auto" w:fill="FFFFFF"/>
        </w:rPr>
        <w:t> </w:t>
      </w:r>
      <w:r w:rsidRPr="003200E5">
        <w:rPr>
          <w:color w:val="auto"/>
          <w:shd w:val="clear" w:color="auto" w:fill="FFFFFF"/>
        </w:rPr>
        <w:t>М. Абдильди</w:t>
      </w:r>
      <w:r w:rsidRPr="003200E5">
        <w:rPr>
          <w:rFonts w:eastAsia="TimesNewRoman"/>
          <w:color w:val="auto"/>
          <w:shd w:val="clear" w:color="auto" w:fill="FFFFFF"/>
        </w:rPr>
        <w:t>н</w:t>
      </w:r>
      <w:r w:rsidR="00C5442D">
        <w:rPr>
          <w:rFonts w:eastAsia="TimesNewRoman"/>
          <w:color w:val="auto"/>
          <w:shd w:val="clear" w:color="auto" w:fill="FFFFFF"/>
        </w:rPr>
        <w:t xml:space="preserve"> </w:t>
      </w:r>
      <w:r w:rsidRPr="00063385">
        <w:t xml:space="preserve">/ </w:t>
      </w:r>
      <w:r w:rsidR="003200E5">
        <w:rPr>
          <w:color w:val="auto"/>
        </w:rPr>
        <w:t xml:space="preserve">Абдильдинские чтения: актуальные проблемы современной физики. </w:t>
      </w:r>
      <w:r w:rsidR="003200E5" w:rsidRPr="0087518B">
        <w:rPr>
          <w:bCs/>
          <w:color w:val="auto"/>
        </w:rPr>
        <w:t>Материалы научной  конференции, посвященной 80-летию академика НАН РК Абдильдина Мейрхана Мубараковича</w:t>
      </w:r>
      <w:r w:rsidR="00C736A3">
        <w:rPr>
          <w:bCs/>
          <w:color w:val="auto"/>
        </w:rPr>
        <w:t xml:space="preserve"> (</w:t>
      </w:r>
      <w:r w:rsidR="00C736A3">
        <w:t>12-15 апреля, 2018 г.</w:t>
      </w:r>
      <w:r w:rsidR="00CE343E">
        <w:t>, Алматы, Казахстан</w:t>
      </w:r>
      <w:r w:rsidR="00C736A3">
        <w:t>)</w:t>
      </w:r>
      <w:r w:rsidR="003200E5">
        <w:rPr>
          <w:bCs/>
          <w:color w:val="auto"/>
        </w:rPr>
        <w:t xml:space="preserve">. </w:t>
      </w:r>
      <w:r w:rsidR="003200E5" w:rsidRPr="003200E5">
        <w:rPr>
          <w:iCs/>
        </w:rPr>
        <w:t>–</w:t>
      </w:r>
      <w:r w:rsidR="00C5442D">
        <w:rPr>
          <w:iCs/>
        </w:rPr>
        <w:t xml:space="preserve"> </w:t>
      </w:r>
      <w:r w:rsidR="003200E5">
        <w:rPr>
          <w:bCs/>
          <w:color w:val="auto"/>
        </w:rPr>
        <w:t>Алматы: КазНУ им. Аль-Фараби</w:t>
      </w:r>
      <w:r w:rsidR="00C736A3">
        <w:t xml:space="preserve">, 2018. </w:t>
      </w:r>
      <w:r w:rsidR="003200E5" w:rsidRPr="003200E5">
        <w:rPr>
          <w:iCs/>
        </w:rPr>
        <w:t>–</w:t>
      </w:r>
      <w:r w:rsidR="00C5442D">
        <w:rPr>
          <w:iCs/>
        </w:rPr>
        <w:t xml:space="preserve"> </w:t>
      </w:r>
      <w:r w:rsidR="003200E5">
        <w:t>С. 6-9.</w:t>
      </w:r>
    </w:p>
    <w:p w:rsidR="000F5E89" w:rsidRPr="00063385" w:rsidRDefault="000F5E89" w:rsidP="00A86AB9">
      <w:pPr>
        <w:pStyle w:val="aa"/>
        <w:numPr>
          <w:ilvl w:val="0"/>
          <w:numId w:val="23"/>
        </w:numPr>
        <w:spacing w:line="360" w:lineRule="auto"/>
        <w:ind w:left="0" w:right="-108" w:firstLine="709"/>
        <w:jc w:val="both"/>
      </w:pPr>
      <w:r w:rsidRPr="00063385">
        <w:t>Абдильдин Ж.</w:t>
      </w:r>
      <w:r w:rsidR="003200E5">
        <w:t> </w:t>
      </w:r>
      <w:r w:rsidRPr="00063385">
        <w:t xml:space="preserve">М. </w:t>
      </w:r>
      <w:r w:rsidR="003200E5" w:rsidRPr="00E37B90">
        <w:rPr>
          <w:bCs/>
        </w:rPr>
        <w:t>Мышление как творческое развивающееся понятие</w:t>
      </w:r>
      <w:r w:rsidR="003200E5" w:rsidRPr="003200E5">
        <w:rPr>
          <w:color w:val="auto"/>
          <w:shd w:val="clear" w:color="auto" w:fill="FFFFFF"/>
        </w:rPr>
        <w:t>[Текст]</w:t>
      </w:r>
      <w:r w:rsidRPr="00063385">
        <w:t>/ Ж.</w:t>
      </w:r>
      <w:r w:rsidR="003200E5">
        <w:t> </w:t>
      </w:r>
      <w:r w:rsidRPr="00063385">
        <w:t xml:space="preserve">М. Абдильдин / </w:t>
      </w:r>
      <w:r w:rsidR="008E4991" w:rsidRPr="00F170D0">
        <w:t xml:space="preserve">Актуальные проблемы мировой философии, развитие человека, его сознания, нравственности: </w:t>
      </w:r>
      <w:r w:rsidR="008E4991" w:rsidRPr="00E37B90">
        <w:rPr>
          <w:bCs/>
        </w:rPr>
        <w:t>Материалы III международной научно-практической конференции</w:t>
      </w:r>
      <w:r w:rsidR="008E4991">
        <w:rPr>
          <w:bCs/>
        </w:rPr>
        <w:t>.</w:t>
      </w:r>
      <w:r w:rsidR="00C5442D">
        <w:rPr>
          <w:bCs/>
        </w:rPr>
        <w:t xml:space="preserve"> </w:t>
      </w:r>
      <w:r w:rsidR="008E4991" w:rsidRPr="00FB1BC3">
        <w:t>(16-17 февраля 2018 г., Астана, Казахстан) в 2-х тт</w:t>
      </w:r>
      <w:r w:rsidR="008E4991" w:rsidRPr="00063385">
        <w:t>. –</w:t>
      </w:r>
      <w:r w:rsidR="008E4991">
        <w:t xml:space="preserve"> Астана</w:t>
      </w:r>
      <w:r w:rsidR="008E4991" w:rsidRPr="00063385">
        <w:t xml:space="preserve">: Изд-во </w:t>
      </w:r>
      <w:r w:rsidR="008E4991" w:rsidRPr="00FB1BC3">
        <w:t>ЕНУ им. Л.</w:t>
      </w:r>
      <w:r w:rsidR="002C7127">
        <w:t> </w:t>
      </w:r>
      <w:r w:rsidR="008E4991" w:rsidRPr="00FB1BC3">
        <w:t>Н. Гумилева, 2018.</w:t>
      </w:r>
      <w:r w:rsidR="00C5442D">
        <w:t xml:space="preserve"> </w:t>
      </w:r>
      <w:r w:rsidR="008E4991" w:rsidRPr="00063385">
        <w:t>–</w:t>
      </w:r>
      <w:r w:rsidR="008E4991">
        <w:t xml:space="preserve"> Т. 1. </w:t>
      </w:r>
      <w:r w:rsidR="008E4991" w:rsidRPr="00063385">
        <w:t>–</w:t>
      </w:r>
      <w:r w:rsidR="00C5442D">
        <w:t xml:space="preserve"> </w:t>
      </w:r>
      <w:r w:rsidR="008E4991" w:rsidRPr="00E37B90">
        <w:t>С.21-23</w:t>
      </w:r>
      <w:r w:rsidR="00CF1D0D">
        <w:t>;</w:t>
      </w:r>
      <w:r w:rsidR="00C5442D">
        <w:t xml:space="preserve"> </w:t>
      </w:r>
      <w:r w:rsidRPr="00063385">
        <w:t xml:space="preserve">ISBN </w:t>
      </w:r>
      <w:r w:rsidR="008E4991" w:rsidRPr="00E37B90">
        <w:rPr>
          <w:bCs/>
          <w:color w:val="auto"/>
        </w:rPr>
        <w:t>978-9965-31-976-1</w:t>
      </w:r>
      <w:r w:rsidRPr="00063385">
        <w:t>.</w:t>
      </w:r>
    </w:p>
    <w:p w:rsidR="000F5E89" w:rsidRPr="00063385" w:rsidRDefault="000F5E89" w:rsidP="00A86AB9">
      <w:pPr>
        <w:pStyle w:val="a9"/>
        <w:numPr>
          <w:ilvl w:val="0"/>
          <w:numId w:val="23"/>
        </w:numPr>
        <w:spacing w:line="360" w:lineRule="auto"/>
        <w:ind w:left="0" w:firstLine="709"/>
        <w:jc w:val="both"/>
        <w:rPr>
          <w:spacing w:val="-8"/>
          <w:szCs w:val="24"/>
        </w:rPr>
      </w:pPr>
      <w:r w:rsidRPr="00063385">
        <w:rPr>
          <w:szCs w:val="24"/>
        </w:rPr>
        <w:lastRenderedPageBreak/>
        <w:t>Абдильдина Р.</w:t>
      </w:r>
      <w:r w:rsidR="008E4991">
        <w:rPr>
          <w:szCs w:val="24"/>
        </w:rPr>
        <w:t> </w:t>
      </w:r>
      <w:r w:rsidRPr="00063385">
        <w:rPr>
          <w:szCs w:val="24"/>
        </w:rPr>
        <w:t xml:space="preserve">Ж. </w:t>
      </w:r>
      <w:r w:rsidR="008E4991">
        <w:rPr>
          <w:szCs w:val="24"/>
        </w:rPr>
        <w:t>Нравственность как родовое понятие человека</w:t>
      </w:r>
      <w:r w:rsidR="00C5442D">
        <w:rPr>
          <w:szCs w:val="24"/>
        </w:rPr>
        <w:t xml:space="preserve"> </w:t>
      </w:r>
      <w:r w:rsidRPr="00063385">
        <w:rPr>
          <w:color w:val="auto"/>
          <w:shd w:val="clear" w:color="auto" w:fill="FFFFFF"/>
        </w:rPr>
        <w:t>[Текст] / Р.</w:t>
      </w:r>
      <w:r w:rsidR="008E4991">
        <w:rPr>
          <w:color w:val="auto"/>
          <w:shd w:val="clear" w:color="auto" w:fill="FFFFFF"/>
        </w:rPr>
        <w:t> </w:t>
      </w:r>
      <w:r w:rsidRPr="00063385">
        <w:rPr>
          <w:color w:val="auto"/>
          <w:shd w:val="clear" w:color="auto" w:fill="FFFFFF"/>
        </w:rPr>
        <w:t>Ж.</w:t>
      </w:r>
      <w:r w:rsidR="008E4991">
        <w:rPr>
          <w:color w:val="auto"/>
          <w:shd w:val="clear" w:color="auto" w:fill="FFFFFF"/>
        </w:rPr>
        <w:t> </w:t>
      </w:r>
      <w:r w:rsidRPr="00063385">
        <w:rPr>
          <w:color w:val="auto"/>
          <w:shd w:val="clear" w:color="auto" w:fill="FFFFFF"/>
        </w:rPr>
        <w:t>Абдильдина</w:t>
      </w:r>
      <w:r w:rsidRPr="00063385">
        <w:t xml:space="preserve"> </w:t>
      </w:r>
      <w:r w:rsidRPr="00063385">
        <w:rPr>
          <w:szCs w:val="24"/>
        </w:rPr>
        <w:t xml:space="preserve">/ </w:t>
      </w:r>
      <w:r w:rsidR="008E4991" w:rsidRPr="00FB1BC3">
        <w:rPr>
          <w:szCs w:val="24"/>
        </w:rPr>
        <w:t>Актуальные проблемы мировой философии, развитие человека, его сознания, нравственности: Мат</w:t>
      </w:r>
      <w:r w:rsidR="008E4991">
        <w:rPr>
          <w:szCs w:val="24"/>
        </w:rPr>
        <w:t>ериалы</w:t>
      </w:r>
      <w:r w:rsidR="008E4991" w:rsidRPr="00FB1BC3">
        <w:rPr>
          <w:szCs w:val="24"/>
        </w:rPr>
        <w:t xml:space="preserve"> III Междунар</w:t>
      </w:r>
      <w:r w:rsidR="008E4991">
        <w:rPr>
          <w:szCs w:val="24"/>
        </w:rPr>
        <w:t>одной</w:t>
      </w:r>
      <w:r w:rsidR="008E4991" w:rsidRPr="00FB1BC3">
        <w:rPr>
          <w:szCs w:val="24"/>
        </w:rPr>
        <w:t xml:space="preserve"> науч</w:t>
      </w:r>
      <w:r w:rsidR="008E4991">
        <w:rPr>
          <w:szCs w:val="24"/>
        </w:rPr>
        <w:t>но</w:t>
      </w:r>
      <w:r w:rsidR="008E4991" w:rsidRPr="00FB1BC3">
        <w:rPr>
          <w:szCs w:val="24"/>
        </w:rPr>
        <w:t>-теорет</w:t>
      </w:r>
      <w:r w:rsidR="008E4991">
        <w:rPr>
          <w:szCs w:val="24"/>
        </w:rPr>
        <w:t>ической</w:t>
      </w:r>
      <w:r w:rsidR="008E4991" w:rsidRPr="00FB1BC3">
        <w:rPr>
          <w:szCs w:val="24"/>
        </w:rPr>
        <w:t xml:space="preserve"> конф</w:t>
      </w:r>
      <w:r w:rsidR="008E4991">
        <w:rPr>
          <w:szCs w:val="24"/>
        </w:rPr>
        <w:t>еренции</w:t>
      </w:r>
      <w:r w:rsidR="008E4991" w:rsidRPr="00FB1BC3">
        <w:rPr>
          <w:szCs w:val="24"/>
        </w:rPr>
        <w:t xml:space="preserve"> (16-17 февраля 2018 г., Астана, Казахстан) в 2-х тт.</w:t>
      </w:r>
      <w:r w:rsidRPr="00063385">
        <w:rPr>
          <w:szCs w:val="24"/>
        </w:rPr>
        <w:t xml:space="preserve"> ‒ </w:t>
      </w:r>
      <w:r w:rsidR="008E4991">
        <w:rPr>
          <w:szCs w:val="24"/>
        </w:rPr>
        <w:t>Астана</w:t>
      </w:r>
      <w:r w:rsidRPr="00063385">
        <w:rPr>
          <w:szCs w:val="24"/>
        </w:rPr>
        <w:t xml:space="preserve">: Изд-во </w:t>
      </w:r>
      <w:r w:rsidR="008E4991" w:rsidRPr="00FB1BC3">
        <w:rPr>
          <w:szCs w:val="24"/>
        </w:rPr>
        <w:t>ЕНУ им. Л.</w:t>
      </w:r>
      <w:r w:rsidR="002C7127">
        <w:rPr>
          <w:szCs w:val="24"/>
        </w:rPr>
        <w:t> </w:t>
      </w:r>
      <w:r w:rsidR="008E4991" w:rsidRPr="00FB1BC3">
        <w:rPr>
          <w:szCs w:val="24"/>
        </w:rPr>
        <w:t>Н. Гумилева, 2018.</w:t>
      </w:r>
      <w:r w:rsidR="008E4991">
        <w:rPr>
          <w:szCs w:val="24"/>
        </w:rPr>
        <w:t xml:space="preserve"> – Т.</w:t>
      </w:r>
      <w:r w:rsidR="00CE343E">
        <w:rPr>
          <w:szCs w:val="24"/>
        </w:rPr>
        <w:t> </w:t>
      </w:r>
      <w:r w:rsidR="008E4991">
        <w:rPr>
          <w:szCs w:val="24"/>
        </w:rPr>
        <w:t>2</w:t>
      </w:r>
      <w:r w:rsidR="00CE343E">
        <w:rPr>
          <w:szCs w:val="24"/>
        </w:rPr>
        <w:t>.</w:t>
      </w:r>
      <w:r w:rsidR="008E4991">
        <w:rPr>
          <w:szCs w:val="24"/>
        </w:rPr>
        <w:t xml:space="preserve"> </w:t>
      </w:r>
      <w:r w:rsidR="00C5442D" w:rsidRPr="002D69B5">
        <w:t>–</w:t>
      </w:r>
      <w:r w:rsidR="00C5442D">
        <w:t xml:space="preserve"> </w:t>
      </w:r>
      <w:r w:rsidR="008E4991">
        <w:rPr>
          <w:szCs w:val="24"/>
        </w:rPr>
        <w:t>С. 10-14</w:t>
      </w:r>
      <w:r w:rsidR="00CF1D0D">
        <w:rPr>
          <w:szCs w:val="24"/>
        </w:rPr>
        <w:t>;</w:t>
      </w:r>
      <w:r w:rsidR="00C5442D">
        <w:t xml:space="preserve"> </w:t>
      </w:r>
      <w:r w:rsidRPr="00063385">
        <w:rPr>
          <w:rFonts w:eastAsia="MinionPro-Regular"/>
          <w:szCs w:val="24"/>
        </w:rPr>
        <w:t xml:space="preserve">ISBN </w:t>
      </w:r>
      <w:r w:rsidR="008E4991" w:rsidRPr="00FB1BC3">
        <w:rPr>
          <w:szCs w:val="24"/>
        </w:rPr>
        <w:t>978-9965-31-977-8</w:t>
      </w:r>
      <w:r w:rsidR="008E4991">
        <w:rPr>
          <w:szCs w:val="24"/>
        </w:rPr>
        <w:t>.</w:t>
      </w:r>
    </w:p>
    <w:p w:rsidR="000F5E89" w:rsidRPr="00063385" w:rsidRDefault="000F5E89" w:rsidP="00A86AB9">
      <w:pPr>
        <w:pStyle w:val="Default"/>
        <w:numPr>
          <w:ilvl w:val="0"/>
          <w:numId w:val="23"/>
        </w:numPr>
        <w:spacing w:line="360" w:lineRule="auto"/>
        <w:ind w:left="0" w:firstLine="709"/>
        <w:jc w:val="both"/>
        <w:rPr>
          <w:rFonts w:ascii="Times New Roman" w:hAnsi="Times New Roman" w:cs="Times New Roman"/>
        </w:rPr>
      </w:pPr>
      <w:r w:rsidRPr="00063385">
        <w:rPr>
          <w:rFonts w:ascii="Times New Roman" w:hAnsi="Times New Roman" w:cs="Times New Roman"/>
        </w:rPr>
        <w:t>Абдильдин Ж.</w:t>
      </w:r>
      <w:r w:rsidR="00D73F9A">
        <w:rPr>
          <w:rFonts w:ascii="Times New Roman" w:hAnsi="Times New Roman" w:cs="Times New Roman"/>
        </w:rPr>
        <w:t> </w:t>
      </w:r>
      <w:r w:rsidRPr="00063385">
        <w:rPr>
          <w:rFonts w:ascii="Times New Roman" w:hAnsi="Times New Roman" w:cs="Times New Roman"/>
        </w:rPr>
        <w:t xml:space="preserve">М. </w:t>
      </w:r>
      <w:r w:rsidR="008E4991" w:rsidRPr="006A5E35">
        <w:rPr>
          <w:rFonts w:ascii="Times New Roman" w:hAnsi="Times New Roman"/>
        </w:rPr>
        <w:t>Об абстрактно-общем и конкретном понятии</w:t>
      </w:r>
      <w:r w:rsidR="00C5442D">
        <w:rPr>
          <w:rFonts w:ascii="Times New Roman" w:hAnsi="Times New Roman"/>
        </w:rPr>
        <w:t xml:space="preserve"> </w:t>
      </w:r>
      <w:r w:rsidRPr="00063385">
        <w:rPr>
          <w:rFonts w:ascii="Times New Roman" w:hAnsi="Times New Roman" w:cs="Times New Roman"/>
          <w:color w:val="auto"/>
          <w:shd w:val="clear" w:color="auto" w:fill="FFFFFF"/>
        </w:rPr>
        <w:t>[Текст] / Ж.</w:t>
      </w:r>
      <w:r w:rsidR="008E4991">
        <w:rPr>
          <w:rFonts w:ascii="Times New Roman" w:hAnsi="Times New Roman" w:cs="Times New Roman"/>
          <w:color w:val="auto"/>
          <w:shd w:val="clear" w:color="auto" w:fill="FFFFFF"/>
        </w:rPr>
        <w:t> </w:t>
      </w:r>
      <w:r w:rsidRPr="00063385">
        <w:rPr>
          <w:rFonts w:ascii="Times New Roman" w:hAnsi="Times New Roman" w:cs="Times New Roman"/>
          <w:color w:val="auto"/>
          <w:shd w:val="clear" w:color="auto" w:fill="FFFFFF"/>
        </w:rPr>
        <w:t>М.</w:t>
      </w:r>
      <w:r w:rsidR="008E4991">
        <w:rPr>
          <w:rFonts w:ascii="Times New Roman" w:hAnsi="Times New Roman" w:cs="Times New Roman"/>
          <w:color w:val="auto"/>
          <w:shd w:val="clear" w:color="auto" w:fill="FFFFFF"/>
        </w:rPr>
        <w:t> </w:t>
      </w:r>
      <w:r w:rsidRPr="00063385">
        <w:rPr>
          <w:rFonts w:ascii="Times New Roman" w:hAnsi="Times New Roman" w:cs="Times New Roman"/>
          <w:color w:val="auto"/>
          <w:shd w:val="clear" w:color="auto" w:fill="FFFFFF"/>
        </w:rPr>
        <w:t>Абдильдин</w:t>
      </w:r>
      <w:r w:rsidR="00C5442D">
        <w:rPr>
          <w:rFonts w:ascii="Times New Roman" w:hAnsi="Times New Roman" w:cs="Times New Roman"/>
          <w:color w:val="auto"/>
          <w:shd w:val="clear" w:color="auto" w:fill="FFFFFF"/>
        </w:rPr>
        <w:t xml:space="preserve"> </w:t>
      </w:r>
      <w:r w:rsidRPr="00063385">
        <w:rPr>
          <w:rFonts w:ascii="Times New Roman" w:hAnsi="Times New Roman" w:cs="Times New Roman"/>
          <w:lang w:val="kk-KZ"/>
        </w:rPr>
        <w:t xml:space="preserve">// </w:t>
      </w:r>
      <w:r w:rsidR="008E4991">
        <w:rPr>
          <w:rFonts w:ascii="Times New Roman" w:hAnsi="Times New Roman" w:cs="Times New Roman"/>
        </w:rPr>
        <w:t>Вестник ЕНУ им. Л. Н. Гумилева</w:t>
      </w:r>
      <w:r w:rsidR="00CE343E">
        <w:rPr>
          <w:rFonts w:ascii="Times New Roman" w:hAnsi="Times New Roman" w:cs="Times New Roman"/>
        </w:rPr>
        <w:t>,</w:t>
      </w:r>
      <w:r w:rsidR="008E4991">
        <w:rPr>
          <w:rFonts w:ascii="Times New Roman" w:hAnsi="Times New Roman" w:cs="Times New Roman"/>
        </w:rPr>
        <w:t xml:space="preserve"> 2018. </w:t>
      </w:r>
      <w:r w:rsidRPr="00063385">
        <w:rPr>
          <w:rFonts w:ascii="Times New Roman" w:hAnsi="Times New Roman" w:cs="Times New Roman"/>
        </w:rPr>
        <w:t xml:space="preserve">‒ </w:t>
      </w:r>
      <w:r w:rsidR="008E4991" w:rsidRPr="008E4991">
        <w:rPr>
          <w:rFonts w:ascii="Times New Roman" w:hAnsi="Times New Roman" w:cs="Times New Roman"/>
          <w:color w:val="auto"/>
        </w:rPr>
        <w:t>№1(122)</w:t>
      </w:r>
      <w:r w:rsidRPr="00063385">
        <w:rPr>
          <w:rFonts w:ascii="Times New Roman" w:hAnsi="Times New Roman" w:cs="Times New Roman"/>
        </w:rPr>
        <w:t>.</w:t>
      </w:r>
      <w:r w:rsidR="00B95075">
        <w:rPr>
          <w:rFonts w:ascii="Times New Roman" w:hAnsi="Times New Roman" w:cs="Times New Roman"/>
        </w:rPr>
        <w:t xml:space="preserve"> </w:t>
      </w:r>
      <w:r w:rsidR="008E4991" w:rsidRPr="00063385">
        <w:t>–</w:t>
      </w:r>
      <w:r w:rsidR="00C5442D">
        <w:t xml:space="preserve"> </w:t>
      </w:r>
      <w:r w:rsidR="008E4991">
        <w:rPr>
          <w:rFonts w:ascii="Times New Roman" w:hAnsi="Times New Roman" w:cs="Times New Roman"/>
        </w:rPr>
        <w:t>С. 62-70</w:t>
      </w:r>
      <w:r w:rsidR="00CF1D0D">
        <w:rPr>
          <w:rFonts w:ascii="Times New Roman" w:hAnsi="Times New Roman" w:cs="Times New Roman"/>
        </w:rPr>
        <w:t>;</w:t>
      </w:r>
      <w:r w:rsidR="00C5442D">
        <w:t xml:space="preserve"> </w:t>
      </w:r>
      <w:r w:rsidR="008E4991" w:rsidRPr="0087518B">
        <w:rPr>
          <w:rFonts w:ascii="Times New Roman" w:hAnsi="Times New Roman"/>
          <w:lang w:val="kk-KZ"/>
        </w:rPr>
        <w:t>ISSN</w:t>
      </w:r>
      <w:r w:rsidR="008E4991" w:rsidRPr="008E4991">
        <w:rPr>
          <w:rFonts w:ascii="Times New Roman" w:hAnsi="Times New Roman" w:cs="Times New Roman"/>
          <w:bCs/>
          <w:color w:val="auto"/>
        </w:rPr>
        <w:t>2616-7255</w:t>
      </w:r>
      <w:r w:rsidR="008E4991">
        <w:rPr>
          <w:rFonts w:ascii="Times New Roman" w:hAnsi="Times New Roman" w:cs="Times New Roman"/>
          <w:bCs/>
          <w:color w:val="auto"/>
        </w:rPr>
        <w:t>.</w:t>
      </w:r>
    </w:p>
    <w:p w:rsidR="000F5E89" w:rsidRPr="00063385" w:rsidRDefault="000F5E89" w:rsidP="00A86AB9">
      <w:pPr>
        <w:tabs>
          <w:tab w:val="left" w:pos="993"/>
        </w:tabs>
        <w:suppressAutoHyphens w:val="0"/>
        <w:spacing w:line="360" w:lineRule="auto"/>
        <w:ind w:firstLine="709"/>
        <w:rPr>
          <w:bCs/>
          <w:kern w:val="32"/>
          <w:szCs w:val="32"/>
        </w:rPr>
      </w:pPr>
      <w:r w:rsidRPr="00063385">
        <w:br w:type="page"/>
      </w:r>
    </w:p>
    <w:p w:rsidR="000F5E89" w:rsidRPr="000C67E8" w:rsidRDefault="000F5E89" w:rsidP="00D471A6">
      <w:pPr>
        <w:pStyle w:val="1"/>
        <w:jc w:val="center"/>
        <w:rPr>
          <w:rFonts w:ascii="Times New Roman" w:hAnsi="Times New Roman"/>
          <w:b w:val="0"/>
          <w:sz w:val="24"/>
          <w:szCs w:val="24"/>
        </w:rPr>
      </w:pPr>
      <w:bookmarkStart w:id="11" w:name="_Toc528576324"/>
      <w:r w:rsidRPr="000C67E8">
        <w:rPr>
          <w:rFonts w:ascii="Times New Roman" w:hAnsi="Times New Roman"/>
          <w:b w:val="0"/>
          <w:sz w:val="24"/>
          <w:szCs w:val="24"/>
        </w:rPr>
        <w:lastRenderedPageBreak/>
        <w:t>ПРИЛОЖЕНИЕ В</w:t>
      </w:r>
      <w:bookmarkEnd w:id="11"/>
    </w:p>
    <w:p w:rsidR="000F5E89" w:rsidRPr="00634EF0" w:rsidRDefault="000F5E89" w:rsidP="000F5E89"/>
    <w:p w:rsidR="000F5E89" w:rsidRPr="00063385" w:rsidRDefault="000F5E89" w:rsidP="000F5E89">
      <w:pPr>
        <w:jc w:val="center"/>
        <w:rPr>
          <w:lang w:val="en-US"/>
        </w:rPr>
      </w:pPr>
      <w:r w:rsidRPr="00063385">
        <w:t>Выступления на конференциях</w:t>
      </w:r>
    </w:p>
    <w:p w:rsidR="000F5E89" w:rsidRPr="00063385" w:rsidRDefault="000F5E89" w:rsidP="000F5E89">
      <w:pPr>
        <w:jc w:val="center"/>
        <w:rPr>
          <w:lang w:val="en-US"/>
        </w:rPr>
      </w:pPr>
    </w:p>
    <w:p w:rsidR="00B06E0F" w:rsidRPr="00063385" w:rsidRDefault="00B06E0F" w:rsidP="00B06E0F">
      <w:pPr>
        <w:pStyle w:val="aa"/>
        <w:numPr>
          <w:ilvl w:val="0"/>
          <w:numId w:val="7"/>
        </w:numPr>
        <w:tabs>
          <w:tab w:val="left" w:pos="993"/>
        </w:tabs>
        <w:suppressAutoHyphens w:val="0"/>
        <w:spacing w:line="360" w:lineRule="auto"/>
        <w:ind w:left="0" w:firstLine="709"/>
        <w:jc w:val="both"/>
        <w:rPr>
          <w:sz w:val="22"/>
          <w:szCs w:val="22"/>
        </w:rPr>
      </w:pPr>
      <w:r w:rsidRPr="00063385">
        <w:t>Абдильдин Ж.</w:t>
      </w:r>
      <w:r>
        <w:t> </w:t>
      </w:r>
      <w:r w:rsidRPr="00063385">
        <w:t>М. Доклад: «</w:t>
      </w:r>
      <w:r w:rsidRPr="00E37B90">
        <w:rPr>
          <w:bCs/>
        </w:rPr>
        <w:t>Мышление как творческое развивающееся понятие</w:t>
      </w:r>
      <w:r w:rsidRPr="00063385">
        <w:t xml:space="preserve">» / </w:t>
      </w:r>
      <w:r w:rsidRPr="00E37B90">
        <w:rPr>
          <w:bCs/>
        </w:rPr>
        <w:t>III международн</w:t>
      </w:r>
      <w:r>
        <w:rPr>
          <w:bCs/>
        </w:rPr>
        <w:t>ая</w:t>
      </w:r>
      <w:r w:rsidRPr="00E37B90">
        <w:rPr>
          <w:bCs/>
        </w:rPr>
        <w:t xml:space="preserve"> научно-практическ</w:t>
      </w:r>
      <w:r>
        <w:rPr>
          <w:bCs/>
        </w:rPr>
        <w:t>ая</w:t>
      </w:r>
      <w:r w:rsidRPr="00E37B90">
        <w:rPr>
          <w:bCs/>
        </w:rPr>
        <w:t xml:space="preserve"> конференци</w:t>
      </w:r>
      <w:r>
        <w:rPr>
          <w:bCs/>
        </w:rPr>
        <w:t>я</w:t>
      </w:r>
      <w:r w:rsidR="00B95075">
        <w:rPr>
          <w:bCs/>
        </w:rPr>
        <w:t xml:space="preserve"> </w:t>
      </w:r>
      <w:r>
        <w:t>«</w:t>
      </w:r>
      <w:r w:rsidRPr="00F170D0">
        <w:t>Актуальные проблемы мировой философии, развитие человека, его сознания, нравственности</w:t>
      </w:r>
      <w:r>
        <w:t>»</w:t>
      </w:r>
      <w:r w:rsidR="00B95075">
        <w:t xml:space="preserve"> </w:t>
      </w:r>
      <w:r w:rsidRPr="00063385">
        <w:t>(А</w:t>
      </w:r>
      <w:r>
        <w:t>стана</w:t>
      </w:r>
      <w:r w:rsidRPr="00063385">
        <w:t xml:space="preserve">, </w:t>
      </w:r>
      <w:r w:rsidR="0090398B">
        <w:t xml:space="preserve">ЕНУ им. Л. Н. Гумилева, </w:t>
      </w:r>
      <w:r>
        <w:t>16-17 февраля</w:t>
      </w:r>
      <w:r w:rsidRPr="00063385">
        <w:t xml:space="preserve"> 201</w:t>
      </w:r>
      <w:r>
        <w:t>8</w:t>
      </w:r>
      <w:r w:rsidRPr="00063385">
        <w:t xml:space="preserve"> г.) </w:t>
      </w:r>
    </w:p>
    <w:p w:rsidR="000F5E89" w:rsidRPr="00063385" w:rsidRDefault="000F5E89" w:rsidP="000F5E89">
      <w:pPr>
        <w:pStyle w:val="aa"/>
        <w:numPr>
          <w:ilvl w:val="0"/>
          <w:numId w:val="7"/>
        </w:numPr>
        <w:tabs>
          <w:tab w:val="left" w:pos="993"/>
        </w:tabs>
        <w:suppressAutoHyphens w:val="0"/>
        <w:spacing w:line="360" w:lineRule="auto"/>
        <w:ind w:left="0" w:firstLine="709"/>
        <w:jc w:val="both"/>
        <w:rPr>
          <w:sz w:val="22"/>
          <w:szCs w:val="22"/>
        </w:rPr>
      </w:pPr>
      <w:r w:rsidRPr="00063385">
        <w:t>Абдильдина Р.</w:t>
      </w:r>
      <w:r w:rsidR="00B06E0F">
        <w:t> </w:t>
      </w:r>
      <w:r w:rsidRPr="00063385">
        <w:t>Ж. Доклад: «</w:t>
      </w:r>
      <w:r w:rsidR="00B06E0F">
        <w:t>Нравственность как родовое понятие человека</w:t>
      </w:r>
      <w:r w:rsidRPr="00063385">
        <w:t>»</w:t>
      </w:r>
      <w:r w:rsidRPr="00063385">
        <w:rPr>
          <w:color w:val="000000"/>
        </w:rPr>
        <w:t xml:space="preserve"> / </w:t>
      </w:r>
      <w:r w:rsidR="00B06E0F" w:rsidRPr="00E37B90">
        <w:rPr>
          <w:bCs/>
        </w:rPr>
        <w:t>III международн</w:t>
      </w:r>
      <w:r w:rsidR="00B06E0F">
        <w:rPr>
          <w:bCs/>
        </w:rPr>
        <w:t>ая</w:t>
      </w:r>
      <w:r w:rsidR="00B06E0F" w:rsidRPr="00E37B90">
        <w:rPr>
          <w:bCs/>
        </w:rPr>
        <w:t xml:space="preserve"> научно-практическ</w:t>
      </w:r>
      <w:r w:rsidR="00B06E0F">
        <w:rPr>
          <w:bCs/>
        </w:rPr>
        <w:t>ая</w:t>
      </w:r>
      <w:r w:rsidR="00B06E0F" w:rsidRPr="00E37B90">
        <w:rPr>
          <w:bCs/>
        </w:rPr>
        <w:t xml:space="preserve"> конференци</w:t>
      </w:r>
      <w:r w:rsidR="00B06E0F">
        <w:rPr>
          <w:bCs/>
        </w:rPr>
        <w:t>я</w:t>
      </w:r>
      <w:r w:rsidR="00B95075">
        <w:rPr>
          <w:bCs/>
        </w:rPr>
        <w:t xml:space="preserve"> </w:t>
      </w:r>
      <w:r w:rsidR="00B06E0F">
        <w:t>«</w:t>
      </w:r>
      <w:r w:rsidR="00B06E0F" w:rsidRPr="00F170D0">
        <w:t>Актуальные проблемы мировой философии, развитие человека, его сознания, нравственности</w:t>
      </w:r>
      <w:r w:rsidR="00B06E0F">
        <w:t>»</w:t>
      </w:r>
      <w:r w:rsidR="00B95075">
        <w:t xml:space="preserve"> </w:t>
      </w:r>
      <w:r w:rsidR="00B06E0F" w:rsidRPr="00063385">
        <w:t>(А</w:t>
      </w:r>
      <w:r w:rsidR="00B06E0F">
        <w:t>стана</w:t>
      </w:r>
      <w:r w:rsidR="00B06E0F" w:rsidRPr="00063385">
        <w:t xml:space="preserve">, </w:t>
      </w:r>
      <w:r w:rsidR="0090398B">
        <w:t xml:space="preserve">ЕНУ им. Л. Н. Гумилева, </w:t>
      </w:r>
      <w:r w:rsidR="00B06E0F">
        <w:t>16</w:t>
      </w:r>
      <w:r w:rsidR="00B95075">
        <w:t xml:space="preserve"> </w:t>
      </w:r>
      <w:r w:rsidR="00B06E0F">
        <w:t>февраля</w:t>
      </w:r>
      <w:r w:rsidR="00B06E0F" w:rsidRPr="00063385">
        <w:t xml:space="preserve"> 201</w:t>
      </w:r>
      <w:r w:rsidR="00B06E0F">
        <w:t>8</w:t>
      </w:r>
      <w:r w:rsidR="00B06E0F" w:rsidRPr="00063385">
        <w:t xml:space="preserve"> г.)</w:t>
      </w:r>
    </w:p>
    <w:p w:rsidR="0090398B" w:rsidRDefault="00B06E0F" w:rsidP="000F5E89">
      <w:pPr>
        <w:pStyle w:val="Default"/>
        <w:numPr>
          <w:ilvl w:val="0"/>
          <w:numId w:val="7"/>
        </w:numPr>
        <w:tabs>
          <w:tab w:val="left" w:pos="993"/>
        </w:tabs>
        <w:spacing w:line="360" w:lineRule="auto"/>
        <w:ind w:left="0" w:firstLine="709"/>
        <w:jc w:val="both"/>
        <w:rPr>
          <w:rFonts w:ascii="Times New Roman" w:hAnsi="Times New Roman" w:cs="Times New Roman"/>
        </w:rPr>
      </w:pPr>
      <w:r w:rsidRPr="00063385">
        <w:rPr>
          <w:rFonts w:ascii="Times New Roman" w:hAnsi="Times New Roman" w:cs="Times New Roman"/>
        </w:rPr>
        <w:t>Абдильдин Ж.</w:t>
      </w:r>
      <w:r>
        <w:rPr>
          <w:rFonts w:ascii="Times New Roman" w:hAnsi="Times New Roman" w:cs="Times New Roman"/>
        </w:rPr>
        <w:t> </w:t>
      </w:r>
      <w:r w:rsidRPr="00063385">
        <w:rPr>
          <w:rFonts w:ascii="Times New Roman" w:hAnsi="Times New Roman" w:cs="Times New Roman"/>
        </w:rPr>
        <w:t xml:space="preserve">М. Доклад: </w:t>
      </w:r>
      <w:r>
        <w:rPr>
          <w:rFonts w:ascii="Times New Roman" w:hAnsi="Times New Roman" w:cs="Times New Roman"/>
        </w:rPr>
        <w:t>«</w:t>
      </w:r>
      <w:r w:rsidRPr="00B06E0F">
        <w:rPr>
          <w:rFonts w:ascii="Times New Roman" w:hAnsi="Times New Roman" w:cs="Times New Roman"/>
        </w:rPr>
        <w:t xml:space="preserve"> Диалектическая логика и логика построения физической теории</w:t>
      </w:r>
      <w:r>
        <w:rPr>
          <w:rFonts w:ascii="Times New Roman" w:hAnsi="Times New Roman" w:cs="Times New Roman"/>
        </w:rPr>
        <w:t>»</w:t>
      </w:r>
      <w:r w:rsidR="00B95075">
        <w:rPr>
          <w:rFonts w:ascii="Times New Roman" w:hAnsi="Times New Roman" w:cs="Times New Roman"/>
        </w:rPr>
        <w:t xml:space="preserve"> </w:t>
      </w:r>
      <w:r w:rsidRPr="00B06E0F">
        <w:rPr>
          <w:rFonts w:ascii="Times New Roman" w:hAnsi="Times New Roman" w:cs="Times New Roman"/>
        </w:rPr>
        <w:t xml:space="preserve">/ </w:t>
      </w:r>
      <w:r w:rsidR="0090398B">
        <w:rPr>
          <w:rFonts w:ascii="Times New Roman" w:hAnsi="Times New Roman" w:cs="Times New Roman"/>
        </w:rPr>
        <w:t xml:space="preserve">Международная </w:t>
      </w:r>
      <w:r w:rsidR="0090398B" w:rsidRPr="00B06E0F">
        <w:rPr>
          <w:rFonts w:ascii="Times New Roman" w:hAnsi="Times New Roman" w:cs="Times New Roman"/>
          <w:bCs/>
          <w:color w:val="auto"/>
        </w:rPr>
        <w:t>научн</w:t>
      </w:r>
      <w:r w:rsidR="0090398B">
        <w:rPr>
          <w:rFonts w:ascii="Times New Roman" w:hAnsi="Times New Roman" w:cs="Times New Roman"/>
          <w:bCs/>
          <w:color w:val="auto"/>
        </w:rPr>
        <w:t>ая</w:t>
      </w:r>
      <w:r w:rsidR="0090398B" w:rsidRPr="00B06E0F">
        <w:rPr>
          <w:rFonts w:ascii="Times New Roman" w:hAnsi="Times New Roman" w:cs="Times New Roman"/>
          <w:bCs/>
          <w:color w:val="auto"/>
        </w:rPr>
        <w:t xml:space="preserve">  конференци</w:t>
      </w:r>
      <w:r w:rsidR="0090398B">
        <w:rPr>
          <w:rFonts w:ascii="Times New Roman" w:hAnsi="Times New Roman" w:cs="Times New Roman"/>
          <w:bCs/>
          <w:color w:val="auto"/>
        </w:rPr>
        <w:t>я</w:t>
      </w:r>
      <w:r w:rsidR="0090398B" w:rsidRPr="00B06E0F">
        <w:rPr>
          <w:rFonts w:ascii="Times New Roman" w:hAnsi="Times New Roman" w:cs="Times New Roman"/>
          <w:bCs/>
          <w:color w:val="auto"/>
        </w:rPr>
        <w:t>, посвященн</w:t>
      </w:r>
      <w:r w:rsidR="0090398B">
        <w:rPr>
          <w:rFonts w:ascii="Times New Roman" w:hAnsi="Times New Roman" w:cs="Times New Roman"/>
          <w:bCs/>
          <w:color w:val="auto"/>
        </w:rPr>
        <w:t>ая</w:t>
      </w:r>
      <w:r w:rsidR="0090398B" w:rsidRPr="00B06E0F">
        <w:rPr>
          <w:rFonts w:ascii="Times New Roman" w:hAnsi="Times New Roman" w:cs="Times New Roman"/>
          <w:bCs/>
          <w:color w:val="auto"/>
        </w:rPr>
        <w:t xml:space="preserve"> 80-летию академика НАН РК Абдильдина Мейрхана Мубараковича</w:t>
      </w:r>
      <w:r w:rsidR="00B95075">
        <w:rPr>
          <w:rFonts w:ascii="Times New Roman" w:hAnsi="Times New Roman" w:cs="Times New Roman"/>
          <w:bCs/>
          <w:color w:val="auto"/>
        </w:rPr>
        <w:t xml:space="preserve"> </w:t>
      </w:r>
      <w:r w:rsidR="0090398B">
        <w:rPr>
          <w:rFonts w:ascii="Times New Roman" w:hAnsi="Times New Roman" w:cs="Times New Roman"/>
          <w:color w:val="auto"/>
        </w:rPr>
        <w:t>«</w:t>
      </w:r>
      <w:r w:rsidRPr="00B06E0F">
        <w:rPr>
          <w:rFonts w:ascii="Times New Roman" w:hAnsi="Times New Roman" w:cs="Times New Roman"/>
          <w:color w:val="auto"/>
        </w:rPr>
        <w:t>Абдильдинские чтения: актуальные проблемы современной физики</w:t>
      </w:r>
      <w:r w:rsidR="0090398B">
        <w:rPr>
          <w:rFonts w:ascii="Times New Roman" w:hAnsi="Times New Roman" w:cs="Times New Roman"/>
          <w:color w:val="auto"/>
        </w:rPr>
        <w:t>»</w:t>
      </w:r>
      <w:r w:rsidR="00B95075">
        <w:rPr>
          <w:rFonts w:ascii="Times New Roman" w:hAnsi="Times New Roman" w:cs="Times New Roman"/>
          <w:color w:val="auto"/>
        </w:rPr>
        <w:t xml:space="preserve"> </w:t>
      </w:r>
      <w:r w:rsidR="0090398B">
        <w:rPr>
          <w:rFonts w:ascii="Times New Roman" w:hAnsi="Times New Roman" w:cs="Times New Roman"/>
          <w:bCs/>
          <w:color w:val="auto"/>
        </w:rPr>
        <w:t>(</w:t>
      </w:r>
      <w:r w:rsidRPr="00B06E0F">
        <w:rPr>
          <w:rFonts w:ascii="Times New Roman" w:hAnsi="Times New Roman" w:cs="Times New Roman"/>
          <w:bCs/>
          <w:color w:val="auto"/>
        </w:rPr>
        <w:t>Алматы: КазНУ им. Аль-Фараби</w:t>
      </w:r>
      <w:r w:rsidR="0090398B">
        <w:rPr>
          <w:rFonts w:ascii="Times New Roman" w:hAnsi="Times New Roman" w:cs="Times New Roman"/>
        </w:rPr>
        <w:t>,</w:t>
      </w:r>
      <w:r w:rsidR="00CE343E">
        <w:rPr>
          <w:rFonts w:ascii="Times New Roman" w:hAnsi="Times New Roman" w:cs="Times New Roman"/>
        </w:rPr>
        <w:t xml:space="preserve"> 12 </w:t>
      </w:r>
      <w:r w:rsidRPr="00B06E0F">
        <w:rPr>
          <w:rFonts w:ascii="Times New Roman" w:hAnsi="Times New Roman" w:cs="Times New Roman"/>
        </w:rPr>
        <w:t>апреля, 2018 г.</w:t>
      </w:r>
      <w:r w:rsidR="0090398B">
        <w:rPr>
          <w:rFonts w:ascii="Times New Roman" w:hAnsi="Times New Roman" w:cs="Times New Roman"/>
        </w:rPr>
        <w:t>)</w:t>
      </w:r>
    </w:p>
    <w:p w:rsidR="000F5E89" w:rsidRPr="00B06E0F" w:rsidRDefault="000F5E89" w:rsidP="000F5E89">
      <w:pPr>
        <w:pStyle w:val="Default"/>
        <w:numPr>
          <w:ilvl w:val="0"/>
          <w:numId w:val="7"/>
        </w:numPr>
        <w:tabs>
          <w:tab w:val="left" w:pos="993"/>
        </w:tabs>
        <w:spacing w:line="360" w:lineRule="auto"/>
        <w:ind w:left="0" w:firstLine="709"/>
        <w:jc w:val="both"/>
        <w:rPr>
          <w:rFonts w:ascii="Times New Roman" w:hAnsi="Times New Roman" w:cs="Times New Roman"/>
        </w:rPr>
      </w:pPr>
      <w:r w:rsidRPr="00B06E0F">
        <w:rPr>
          <w:rFonts w:ascii="Times New Roman" w:hAnsi="Times New Roman" w:cs="Times New Roman"/>
        </w:rPr>
        <w:t>Абдильдина Р.</w:t>
      </w:r>
      <w:r w:rsidR="0090398B">
        <w:rPr>
          <w:rFonts w:ascii="Times New Roman" w:hAnsi="Times New Roman" w:cs="Times New Roman"/>
        </w:rPr>
        <w:t> </w:t>
      </w:r>
      <w:r w:rsidRPr="00B06E0F">
        <w:rPr>
          <w:rFonts w:ascii="Times New Roman" w:hAnsi="Times New Roman" w:cs="Times New Roman"/>
        </w:rPr>
        <w:t>Ж. Доклад: «</w:t>
      </w:r>
      <w:r w:rsidR="0090398B">
        <w:rPr>
          <w:rFonts w:ascii="Times New Roman" w:hAnsi="Times New Roman" w:cs="Times New Roman"/>
        </w:rPr>
        <w:t>Марксовское понимание целей будущего общества</w:t>
      </w:r>
      <w:r w:rsidRPr="00B06E0F">
        <w:rPr>
          <w:rFonts w:ascii="Times New Roman" w:hAnsi="Times New Roman" w:cs="Times New Roman"/>
        </w:rPr>
        <w:t xml:space="preserve">» / </w:t>
      </w:r>
      <w:r w:rsidR="0090398B">
        <w:rPr>
          <w:rFonts w:ascii="Times New Roman" w:hAnsi="Times New Roman" w:cs="Times New Roman"/>
          <w:lang w:val="fr-CH"/>
        </w:rPr>
        <w:t>XX</w:t>
      </w:r>
      <w:r w:rsidR="0090398B" w:rsidRPr="00063385">
        <w:rPr>
          <w:rFonts w:ascii="Times New Roman" w:hAnsi="Times New Roman" w:cs="Times New Roman"/>
        </w:rPr>
        <w:t>Международн</w:t>
      </w:r>
      <w:r w:rsidR="0090398B">
        <w:rPr>
          <w:rFonts w:ascii="Times New Roman" w:hAnsi="Times New Roman" w:cs="Times New Roman"/>
        </w:rPr>
        <w:t>ая</w:t>
      </w:r>
      <w:r w:rsidR="0090398B" w:rsidRPr="00063385">
        <w:rPr>
          <w:rFonts w:ascii="Times New Roman" w:hAnsi="Times New Roman" w:cs="Times New Roman"/>
        </w:rPr>
        <w:t xml:space="preserve"> научн</w:t>
      </w:r>
      <w:r w:rsidR="0090398B">
        <w:rPr>
          <w:rFonts w:ascii="Times New Roman" w:hAnsi="Times New Roman" w:cs="Times New Roman"/>
        </w:rPr>
        <w:t>ая</w:t>
      </w:r>
      <w:r w:rsidR="0090398B" w:rsidRPr="00063385">
        <w:rPr>
          <w:rFonts w:ascii="Times New Roman" w:hAnsi="Times New Roman" w:cs="Times New Roman"/>
        </w:rPr>
        <w:t xml:space="preserve"> конференци</w:t>
      </w:r>
      <w:r w:rsidR="0090398B">
        <w:rPr>
          <w:rFonts w:ascii="Times New Roman" w:hAnsi="Times New Roman" w:cs="Times New Roman"/>
        </w:rPr>
        <w:t>я</w:t>
      </w:r>
      <w:r w:rsidR="0090398B" w:rsidRPr="00063385">
        <w:rPr>
          <w:rFonts w:ascii="Times New Roman" w:hAnsi="Times New Roman" w:cs="Times New Roman"/>
        </w:rPr>
        <w:t xml:space="preserve"> «Ильенковские чтения»</w:t>
      </w:r>
      <w:r w:rsidR="00B95075">
        <w:rPr>
          <w:rFonts w:ascii="Times New Roman" w:hAnsi="Times New Roman" w:cs="Times New Roman"/>
        </w:rPr>
        <w:t xml:space="preserve"> </w:t>
      </w:r>
      <w:r w:rsidR="002C7127" w:rsidRPr="00063385">
        <w:rPr>
          <w:rFonts w:ascii="Times New Roman" w:hAnsi="Times New Roman" w:cs="Times New Roman"/>
        </w:rPr>
        <w:t>‒</w:t>
      </w:r>
      <w:r w:rsidR="002C7127">
        <w:rPr>
          <w:rFonts w:ascii="Times New Roman" w:hAnsi="Times New Roman" w:cs="Times New Roman"/>
        </w:rPr>
        <w:t xml:space="preserve"> Ильенков и Маркс</w:t>
      </w:r>
      <w:r w:rsidRPr="00B06E0F">
        <w:rPr>
          <w:rFonts w:ascii="Times New Roman" w:hAnsi="Times New Roman" w:cs="Times New Roman"/>
        </w:rPr>
        <w:t>» (</w:t>
      </w:r>
      <w:r w:rsidR="0090398B">
        <w:rPr>
          <w:rFonts w:ascii="Times New Roman" w:hAnsi="Times New Roman" w:cs="Times New Roman"/>
        </w:rPr>
        <w:t>Москва</w:t>
      </w:r>
      <w:r w:rsidRPr="00B06E0F">
        <w:rPr>
          <w:rFonts w:ascii="Times New Roman" w:hAnsi="Times New Roman" w:cs="Times New Roman"/>
        </w:rPr>
        <w:t xml:space="preserve">, </w:t>
      </w:r>
      <w:r w:rsidR="0090398B">
        <w:rPr>
          <w:rFonts w:ascii="Times New Roman" w:hAnsi="Times New Roman" w:cs="Times New Roman"/>
        </w:rPr>
        <w:t>МГУ им. М. В. Ломоносова, 19апрел</w:t>
      </w:r>
      <w:r w:rsidRPr="00B06E0F">
        <w:rPr>
          <w:rFonts w:ascii="Times New Roman" w:hAnsi="Times New Roman" w:cs="Times New Roman"/>
        </w:rPr>
        <w:t>я, 201</w:t>
      </w:r>
      <w:r w:rsidR="0090398B">
        <w:rPr>
          <w:rFonts w:ascii="Times New Roman" w:hAnsi="Times New Roman" w:cs="Times New Roman"/>
        </w:rPr>
        <w:t>8</w:t>
      </w:r>
      <w:r w:rsidRPr="00B06E0F">
        <w:rPr>
          <w:rFonts w:ascii="Times New Roman" w:hAnsi="Times New Roman" w:cs="Times New Roman"/>
        </w:rPr>
        <w:t xml:space="preserve"> г.)</w:t>
      </w:r>
    </w:p>
    <w:p w:rsidR="000F5E89" w:rsidRPr="00063385" w:rsidRDefault="000F5E89" w:rsidP="000F5E89">
      <w:pPr>
        <w:pStyle w:val="Default"/>
        <w:numPr>
          <w:ilvl w:val="0"/>
          <w:numId w:val="7"/>
        </w:numPr>
        <w:tabs>
          <w:tab w:val="left" w:pos="993"/>
        </w:tabs>
        <w:spacing w:line="360" w:lineRule="auto"/>
        <w:ind w:left="0" w:firstLine="709"/>
        <w:jc w:val="both"/>
        <w:rPr>
          <w:rFonts w:ascii="Times New Roman" w:hAnsi="Times New Roman" w:cs="Times New Roman"/>
        </w:rPr>
      </w:pPr>
      <w:r w:rsidRPr="00063385">
        <w:rPr>
          <w:rFonts w:ascii="Times New Roman" w:hAnsi="Times New Roman" w:cs="Times New Roman"/>
        </w:rPr>
        <w:t>Абдильдин Ж.</w:t>
      </w:r>
      <w:r w:rsidR="002C7127">
        <w:rPr>
          <w:rFonts w:ascii="Times New Roman" w:hAnsi="Times New Roman" w:cs="Times New Roman"/>
        </w:rPr>
        <w:t> </w:t>
      </w:r>
      <w:r w:rsidRPr="00063385">
        <w:rPr>
          <w:rFonts w:ascii="Times New Roman" w:hAnsi="Times New Roman" w:cs="Times New Roman"/>
        </w:rPr>
        <w:t xml:space="preserve">М., </w:t>
      </w:r>
      <w:r w:rsidR="002C7127">
        <w:rPr>
          <w:rFonts w:ascii="Times New Roman" w:hAnsi="Times New Roman" w:cs="Times New Roman"/>
        </w:rPr>
        <w:t>Доклад: «Категория идеального</w:t>
      </w:r>
      <w:r w:rsidRPr="00063385">
        <w:rPr>
          <w:rFonts w:ascii="Times New Roman" w:hAnsi="Times New Roman" w:cs="Times New Roman"/>
        </w:rPr>
        <w:t xml:space="preserve">» </w:t>
      </w:r>
      <w:r w:rsidR="002C7127" w:rsidRPr="00B06E0F">
        <w:rPr>
          <w:rFonts w:ascii="Times New Roman" w:hAnsi="Times New Roman" w:cs="Times New Roman"/>
        </w:rPr>
        <w:t xml:space="preserve">/ </w:t>
      </w:r>
      <w:r w:rsidR="002C7127">
        <w:rPr>
          <w:rFonts w:ascii="Times New Roman" w:hAnsi="Times New Roman" w:cs="Times New Roman"/>
          <w:lang w:val="fr-CH"/>
        </w:rPr>
        <w:t>XX</w:t>
      </w:r>
      <w:r w:rsidR="00B95075">
        <w:rPr>
          <w:rFonts w:ascii="Times New Roman" w:hAnsi="Times New Roman" w:cs="Times New Roman"/>
        </w:rPr>
        <w:t xml:space="preserve"> </w:t>
      </w:r>
      <w:r w:rsidR="002C7127" w:rsidRPr="00063385">
        <w:rPr>
          <w:rFonts w:ascii="Times New Roman" w:hAnsi="Times New Roman" w:cs="Times New Roman"/>
        </w:rPr>
        <w:t>Международн</w:t>
      </w:r>
      <w:r w:rsidR="002C7127">
        <w:rPr>
          <w:rFonts w:ascii="Times New Roman" w:hAnsi="Times New Roman" w:cs="Times New Roman"/>
        </w:rPr>
        <w:t>ая</w:t>
      </w:r>
      <w:r w:rsidR="002C7127" w:rsidRPr="00063385">
        <w:rPr>
          <w:rFonts w:ascii="Times New Roman" w:hAnsi="Times New Roman" w:cs="Times New Roman"/>
        </w:rPr>
        <w:t xml:space="preserve"> научн</w:t>
      </w:r>
      <w:r w:rsidR="002C7127">
        <w:rPr>
          <w:rFonts w:ascii="Times New Roman" w:hAnsi="Times New Roman" w:cs="Times New Roman"/>
        </w:rPr>
        <w:t>ая</w:t>
      </w:r>
      <w:r w:rsidR="002C7127" w:rsidRPr="00063385">
        <w:rPr>
          <w:rFonts w:ascii="Times New Roman" w:hAnsi="Times New Roman" w:cs="Times New Roman"/>
        </w:rPr>
        <w:t xml:space="preserve"> конференци</w:t>
      </w:r>
      <w:r w:rsidR="002C7127">
        <w:rPr>
          <w:rFonts w:ascii="Times New Roman" w:hAnsi="Times New Roman" w:cs="Times New Roman"/>
        </w:rPr>
        <w:t>я</w:t>
      </w:r>
      <w:r w:rsidR="002C7127" w:rsidRPr="00063385">
        <w:rPr>
          <w:rFonts w:ascii="Times New Roman" w:hAnsi="Times New Roman" w:cs="Times New Roman"/>
        </w:rPr>
        <w:t xml:space="preserve"> «Ильенковские чтения»</w:t>
      </w:r>
      <w:r w:rsidR="00B95075">
        <w:rPr>
          <w:rFonts w:ascii="Times New Roman" w:hAnsi="Times New Roman" w:cs="Times New Roman"/>
        </w:rPr>
        <w:t xml:space="preserve"> </w:t>
      </w:r>
      <w:r w:rsidR="002C7127" w:rsidRPr="00063385">
        <w:rPr>
          <w:rFonts w:ascii="Times New Roman" w:hAnsi="Times New Roman" w:cs="Times New Roman"/>
        </w:rPr>
        <w:t>‒</w:t>
      </w:r>
      <w:r w:rsidR="002C7127">
        <w:rPr>
          <w:rFonts w:ascii="Times New Roman" w:hAnsi="Times New Roman" w:cs="Times New Roman"/>
        </w:rPr>
        <w:t xml:space="preserve"> Ильенков и Маркс</w:t>
      </w:r>
      <w:r w:rsidR="002C7127" w:rsidRPr="00B06E0F">
        <w:rPr>
          <w:rFonts w:ascii="Times New Roman" w:hAnsi="Times New Roman" w:cs="Times New Roman"/>
        </w:rPr>
        <w:t>» (</w:t>
      </w:r>
      <w:r w:rsidR="002C7127">
        <w:rPr>
          <w:rFonts w:ascii="Times New Roman" w:hAnsi="Times New Roman" w:cs="Times New Roman"/>
        </w:rPr>
        <w:t>Москва</w:t>
      </w:r>
      <w:r w:rsidR="002C7127" w:rsidRPr="00B06E0F">
        <w:rPr>
          <w:rFonts w:ascii="Times New Roman" w:hAnsi="Times New Roman" w:cs="Times New Roman"/>
        </w:rPr>
        <w:t xml:space="preserve">, </w:t>
      </w:r>
      <w:r w:rsidR="002C7127">
        <w:rPr>
          <w:rFonts w:ascii="Times New Roman" w:hAnsi="Times New Roman" w:cs="Times New Roman"/>
        </w:rPr>
        <w:t>МГУ им. М. В. Ломоносова, 19апрел</w:t>
      </w:r>
      <w:r w:rsidR="002C7127" w:rsidRPr="00B06E0F">
        <w:rPr>
          <w:rFonts w:ascii="Times New Roman" w:hAnsi="Times New Roman" w:cs="Times New Roman"/>
        </w:rPr>
        <w:t>я, 201</w:t>
      </w:r>
      <w:r w:rsidR="002C7127">
        <w:rPr>
          <w:rFonts w:ascii="Times New Roman" w:hAnsi="Times New Roman" w:cs="Times New Roman"/>
        </w:rPr>
        <w:t>8</w:t>
      </w:r>
      <w:r w:rsidR="002C7127" w:rsidRPr="00B06E0F">
        <w:rPr>
          <w:rFonts w:ascii="Times New Roman" w:hAnsi="Times New Roman" w:cs="Times New Roman"/>
        </w:rPr>
        <w:t xml:space="preserve"> г.)</w:t>
      </w:r>
    </w:p>
    <w:p w:rsidR="004E7123" w:rsidRDefault="000F5E89" w:rsidP="004E7123">
      <w:pPr>
        <w:pStyle w:val="Default"/>
        <w:numPr>
          <w:ilvl w:val="0"/>
          <w:numId w:val="7"/>
        </w:numPr>
        <w:tabs>
          <w:tab w:val="left" w:pos="993"/>
        </w:tabs>
        <w:spacing w:line="360" w:lineRule="auto"/>
        <w:ind w:left="0" w:firstLine="709"/>
        <w:jc w:val="both"/>
        <w:rPr>
          <w:rFonts w:ascii="Times New Roman" w:hAnsi="Times New Roman" w:cs="Times New Roman"/>
        </w:rPr>
      </w:pPr>
      <w:r w:rsidRPr="00063385">
        <w:rPr>
          <w:rFonts w:ascii="Times New Roman" w:hAnsi="Times New Roman" w:cs="Times New Roman"/>
        </w:rPr>
        <w:t>Абдильдина Р.Ж. Доклад: «</w:t>
      </w:r>
      <w:r w:rsidR="002C7127" w:rsidRPr="002C7127">
        <w:rPr>
          <w:rFonts w:ascii="Times New Roman" w:hAnsi="Times New Roman" w:cs="Times New Roman"/>
        </w:rPr>
        <w:t>Перенос столицы в Астану – образец творческого решения судьбоносной проблемы</w:t>
      </w:r>
      <w:r w:rsidR="002C7127" w:rsidRPr="002C7127">
        <w:rPr>
          <w:rFonts w:ascii="Times New Roman" w:hAnsi="Times New Roman" w:cs="Times New Roman"/>
          <w:color w:val="auto"/>
          <w:shd w:val="clear" w:color="auto" w:fill="FFFFFF"/>
        </w:rPr>
        <w:t xml:space="preserve"> / </w:t>
      </w:r>
      <w:r w:rsidR="002C7127" w:rsidRPr="002C7127">
        <w:rPr>
          <w:rFonts w:ascii="Times New Roman" w:hAnsi="Times New Roman" w:cs="Times New Roman"/>
          <w:iCs/>
        </w:rPr>
        <w:t xml:space="preserve">Международная научно-практическая конференция «Астана – город мира» </w:t>
      </w:r>
      <w:r w:rsidR="002C7127">
        <w:rPr>
          <w:rFonts w:ascii="Times New Roman" w:hAnsi="Times New Roman" w:cs="Times New Roman"/>
          <w:iCs/>
        </w:rPr>
        <w:t>(</w:t>
      </w:r>
      <w:r w:rsidR="002C7127" w:rsidRPr="002C7127">
        <w:rPr>
          <w:rFonts w:ascii="Times New Roman" w:hAnsi="Times New Roman" w:cs="Times New Roman"/>
          <w:iCs/>
        </w:rPr>
        <w:t>Астана</w:t>
      </w:r>
      <w:r w:rsidR="00B91F01">
        <w:rPr>
          <w:rFonts w:ascii="Times New Roman" w:hAnsi="Times New Roman" w:cs="Times New Roman"/>
          <w:iCs/>
        </w:rPr>
        <w:t xml:space="preserve">, </w:t>
      </w:r>
      <w:r w:rsidR="002C7127" w:rsidRPr="002C7127">
        <w:rPr>
          <w:rFonts w:ascii="Times New Roman" w:hAnsi="Times New Roman" w:cs="Times New Roman"/>
          <w:iCs/>
        </w:rPr>
        <w:t>Библиотека Первого Президента Республики Казахстан – Елбасы,5 июня 2018 г.)</w:t>
      </w:r>
    </w:p>
    <w:p w:rsidR="002C7127" w:rsidRPr="004E7123" w:rsidRDefault="000F5E89" w:rsidP="004E7123">
      <w:pPr>
        <w:pStyle w:val="Default"/>
        <w:numPr>
          <w:ilvl w:val="0"/>
          <w:numId w:val="7"/>
        </w:numPr>
        <w:tabs>
          <w:tab w:val="left" w:pos="993"/>
        </w:tabs>
        <w:spacing w:line="360" w:lineRule="auto"/>
        <w:ind w:left="0" w:firstLine="709"/>
        <w:jc w:val="both"/>
        <w:rPr>
          <w:rFonts w:ascii="Times New Roman" w:hAnsi="Times New Roman" w:cs="Times New Roman"/>
        </w:rPr>
      </w:pPr>
      <w:r w:rsidRPr="004E7123">
        <w:rPr>
          <w:rFonts w:ascii="Times New Roman" w:hAnsi="Times New Roman" w:cs="Times New Roman"/>
        </w:rPr>
        <w:t>Абдильдина Р.</w:t>
      </w:r>
      <w:r w:rsidR="002C7127" w:rsidRPr="004E7123">
        <w:rPr>
          <w:rFonts w:ascii="Times New Roman" w:hAnsi="Times New Roman" w:cs="Times New Roman"/>
        </w:rPr>
        <w:t> </w:t>
      </w:r>
      <w:r w:rsidRPr="004E7123">
        <w:rPr>
          <w:rFonts w:ascii="Times New Roman" w:hAnsi="Times New Roman" w:cs="Times New Roman"/>
        </w:rPr>
        <w:t>Ж. Доклад: «</w:t>
      </w:r>
      <w:r w:rsidR="002C7127" w:rsidRPr="004E7123">
        <w:rPr>
          <w:rFonts w:ascii="Times New Roman" w:hAnsi="Times New Roman" w:cs="Times New Roman"/>
        </w:rPr>
        <w:t>Астана – уникальный образец творческого развития Казахстана</w:t>
      </w:r>
      <w:r w:rsidR="002C7127" w:rsidRPr="004E7123">
        <w:rPr>
          <w:rFonts w:ascii="Times New Roman" w:hAnsi="Times New Roman" w:cs="Times New Roman"/>
          <w:color w:val="auto"/>
          <w:shd w:val="clear" w:color="auto" w:fill="FFFFFF"/>
        </w:rPr>
        <w:t xml:space="preserve"> /</w:t>
      </w:r>
      <w:r w:rsidR="00B95075">
        <w:rPr>
          <w:rFonts w:ascii="Times New Roman" w:hAnsi="Times New Roman" w:cs="Times New Roman"/>
          <w:color w:val="auto"/>
          <w:shd w:val="clear" w:color="auto" w:fill="FFFFFF"/>
        </w:rPr>
        <w:t xml:space="preserve"> </w:t>
      </w:r>
      <w:r w:rsidR="002C7127" w:rsidRPr="004E7123">
        <w:rPr>
          <w:rFonts w:ascii="Times New Roman" w:hAnsi="Times New Roman" w:cs="Times New Roman"/>
          <w:iCs/>
        </w:rPr>
        <w:t>Международная научная конференция, посвященная 20-летию Астаны – столицы Великой степи, «Великие столицы – умные города» (Астана</w:t>
      </w:r>
      <w:r w:rsidR="00B91F01" w:rsidRPr="004E7123">
        <w:rPr>
          <w:rFonts w:ascii="Times New Roman" w:hAnsi="Times New Roman" w:cs="Times New Roman"/>
          <w:iCs/>
        </w:rPr>
        <w:t>,</w:t>
      </w:r>
      <w:r w:rsidR="002C7127" w:rsidRPr="004E7123">
        <w:rPr>
          <w:rFonts w:ascii="Times New Roman" w:hAnsi="Times New Roman" w:cs="Times New Roman"/>
          <w:iCs/>
        </w:rPr>
        <w:t xml:space="preserve"> Институт Евразийской интеграции, 28 июня, 2018 г.) </w:t>
      </w:r>
    </w:p>
    <w:p w:rsidR="002C7127" w:rsidRDefault="004E7123" w:rsidP="004E7123">
      <w:pPr>
        <w:pStyle w:val="aa"/>
        <w:tabs>
          <w:tab w:val="left" w:pos="993"/>
        </w:tabs>
        <w:suppressAutoHyphens w:val="0"/>
        <w:spacing w:line="360" w:lineRule="auto"/>
        <w:ind w:left="0" w:firstLine="360"/>
        <w:jc w:val="both"/>
      </w:pPr>
      <w:r>
        <w:t xml:space="preserve">      8 </w:t>
      </w:r>
      <w:r w:rsidR="002C7127">
        <w:t xml:space="preserve">Абдильдин Ж. М., </w:t>
      </w:r>
      <w:r w:rsidR="000F5E89" w:rsidRPr="00063385">
        <w:t xml:space="preserve">Абдильдина Р.Ж. Доклад: </w:t>
      </w:r>
      <w:r w:rsidR="002C7127">
        <w:t xml:space="preserve">Культурная открытость и национальная идентичность в условиях глобализации </w:t>
      </w:r>
      <w:r w:rsidR="002C7127" w:rsidRPr="004E7123">
        <w:rPr>
          <w:color w:val="auto"/>
          <w:shd w:val="clear" w:color="auto" w:fill="FFFFFF"/>
        </w:rPr>
        <w:t xml:space="preserve">/ </w:t>
      </w:r>
      <w:r w:rsidR="002C7127" w:rsidRPr="004E7123">
        <w:rPr>
          <w:color w:val="000000" w:themeColor="text1"/>
        </w:rPr>
        <w:t>Международная научно-практическая конференция «Большая Евразия: национальные и цивилизационные аспекты развития и сотрудничества»</w:t>
      </w:r>
      <w:r w:rsidR="002C7127" w:rsidRPr="00063385">
        <w:t>.</w:t>
      </w:r>
      <w:r w:rsidR="002C7127">
        <w:t xml:space="preserve"> Москва, Институт мировых цивилизаций, ИНИОН РАН, 11-12 сентября 2018 г.)</w:t>
      </w:r>
    </w:p>
    <w:p w:rsidR="000F5E89" w:rsidRPr="002C7127" w:rsidRDefault="000F5E89" w:rsidP="000F5E89">
      <w:pPr>
        <w:pStyle w:val="aa"/>
        <w:numPr>
          <w:ilvl w:val="0"/>
          <w:numId w:val="8"/>
        </w:numPr>
        <w:tabs>
          <w:tab w:val="left" w:pos="993"/>
        </w:tabs>
        <w:suppressAutoHyphens w:val="0"/>
        <w:spacing w:line="360" w:lineRule="auto"/>
        <w:ind w:left="0" w:firstLine="709"/>
        <w:jc w:val="both"/>
        <w:rPr>
          <w:bCs/>
          <w:kern w:val="32"/>
          <w:szCs w:val="32"/>
          <w:lang w:val="kk-KZ"/>
        </w:rPr>
      </w:pPr>
      <w:r w:rsidRPr="002C7127">
        <w:rPr>
          <w:lang w:val="kk-KZ"/>
        </w:rPr>
        <w:br w:type="page"/>
      </w:r>
    </w:p>
    <w:p w:rsidR="000F5E89" w:rsidRPr="00FF625A" w:rsidRDefault="000F5E89" w:rsidP="00FF625A">
      <w:pPr>
        <w:pStyle w:val="2"/>
        <w:jc w:val="center"/>
        <w:rPr>
          <w:rFonts w:ascii="Times New Roman" w:hAnsi="Times New Roman"/>
          <w:b w:val="0"/>
          <w:i w:val="0"/>
          <w:sz w:val="24"/>
          <w:szCs w:val="24"/>
        </w:rPr>
      </w:pPr>
      <w:bookmarkStart w:id="12" w:name="_Toc528576325"/>
      <w:r w:rsidRPr="00FF625A">
        <w:rPr>
          <w:rFonts w:ascii="Times New Roman" w:hAnsi="Times New Roman"/>
          <w:b w:val="0"/>
          <w:i w:val="0"/>
          <w:sz w:val="24"/>
          <w:szCs w:val="24"/>
          <w:lang w:val="kk-KZ"/>
        </w:rPr>
        <w:lastRenderedPageBreak/>
        <w:t>ПРИЛОЖЕНИЕ Г</w:t>
      </w:r>
      <w:bookmarkEnd w:id="12"/>
    </w:p>
    <w:p w:rsidR="000F5E89" w:rsidRPr="00063385" w:rsidRDefault="000F5E89" w:rsidP="000F5E89">
      <w:pPr>
        <w:pStyle w:val="afb"/>
        <w:ind w:left="0" w:firstLine="567"/>
        <w:jc w:val="center"/>
        <w:rPr>
          <w:bCs/>
          <w:lang w:val="kk-KZ"/>
        </w:rPr>
      </w:pPr>
    </w:p>
    <w:p w:rsidR="000F5E89" w:rsidRPr="004E7123" w:rsidRDefault="000F5E89" w:rsidP="000F5E89">
      <w:pPr>
        <w:jc w:val="center"/>
        <w:rPr>
          <w:lang w:val="en-US"/>
        </w:rPr>
      </w:pPr>
      <w:r w:rsidRPr="004E7123">
        <w:rPr>
          <w:lang w:val="kk-KZ"/>
        </w:rPr>
        <w:t>Выступления в СМИ</w:t>
      </w:r>
    </w:p>
    <w:p w:rsidR="000F5E89" w:rsidRPr="004E7123" w:rsidRDefault="000F5E89" w:rsidP="000F5E89">
      <w:pPr>
        <w:jc w:val="center"/>
        <w:rPr>
          <w:lang w:val="en-US"/>
        </w:rPr>
      </w:pPr>
    </w:p>
    <w:p w:rsidR="009309CF" w:rsidRDefault="007A6FF2" w:rsidP="009309CF">
      <w:pPr>
        <w:spacing w:line="360" w:lineRule="auto"/>
        <w:rPr>
          <w:lang w:val="kk-KZ"/>
        </w:rPr>
      </w:pPr>
      <w:r w:rsidRPr="004E7123">
        <w:rPr>
          <w:lang w:val="kk-KZ"/>
        </w:rPr>
        <w:t>1</w:t>
      </w:r>
      <w:r w:rsidR="004F57F5" w:rsidRPr="004E7123">
        <w:rPr>
          <w:lang w:val="kk-KZ"/>
        </w:rPr>
        <w:t xml:space="preserve">. </w:t>
      </w:r>
      <w:r w:rsidR="000412D9">
        <w:rPr>
          <w:lang w:val="kk-KZ"/>
        </w:rPr>
        <w:t>Интервью в телепередаче «Таң</w:t>
      </w:r>
      <w:r w:rsidR="009309CF">
        <w:rPr>
          <w:lang w:val="kk-KZ"/>
        </w:rPr>
        <w:t>шолпан» 15.02.2018:</w:t>
      </w:r>
    </w:p>
    <w:p w:rsidR="00060F66" w:rsidRPr="004E7123" w:rsidRDefault="00960EA4" w:rsidP="009309CF">
      <w:pPr>
        <w:spacing w:line="360" w:lineRule="auto"/>
        <w:rPr>
          <w:lang w:val="kk-KZ"/>
        </w:rPr>
      </w:pPr>
      <w:hyperlink r:id="rId25" w:history="1">
        <w:r w:rsidR="007A6FF2" w:rsidRPr="004E7123">
          <w:rPr>
            <w:rStyle w:val="afa"/>
            <w:lang w:val="kk-KZ"/>
          </w:rPr>
          <w:t>https://itube.kaztrk.kz/kz/videos/28296/kelbet-jabayhan-abdildin-15-02-2018-tolyq-nusqa/</w:t>
        </w:r>
      </w:hyperlink>
      <w:r w:rsidR="007A6FF2" w:rsidRPr="004E7123">
        <w:rPr>
          <w:lang w:val="kk-KZ"/>
        </w:rPr>
        <w:t xml:space="preserve"> (15.02.2018)</w:t>
      </w:r>
    </w:p>
    <w:p w:rsidR="007A6FF2" w:rsidRPr="004E7123" w:rsidRDefault="007A6FF2" w:rsidP="009309CF">
      <w:pPr>
        <w:spacing w:line="360" w:lineRule="auto"/>
        <w:rPr>
          <w:lang w:val="kk-KZ"/>
        </w:rPr>
      </w:pPr>
      <w:r w:rsidRPr="004E7123">
        <w:rPr>
          <w:lang w:val="kk-KZ"/>
        </w:rPr>
        <w:t>2.</w:t>
      </w:r>
      <w:r w:rsidR="000412D9">
        <w:rPr>
          <w:lang w:val="kk-KZ"/>
        </w:rPr>
        <w:t>Интервью в телепередаче «Таң</w:t>
      </w:r>
      <w:r w:rsidR="009309CF">
        <w:rPr>
          <w:lang w:val="kk-KZ"/>
        </w:rPr>
        <w:t>шолпан» 17.04.2018:</w:t>
      </w:r>
      <w:hyperlink r:id="rId26" w:history="1">
        <w:r w:rsidRPr="004E7123">
          <w:rPr>
            <w:rStyle w:val="afa"/>
            <w:lang w:val="kk-KZ"/>
          </w:rPr>
          <w:t>https://itube.kaztrk.kz/kz/videos/34646/uzaq-jasaudyn-qupiyasy-unemi-jaqsy-oyda-bolu-jabayhan-abdildin/</w:t>
        </w:r>
      </w:hyperlink>
      <w:r w:rsidRPr="004E7123">
        <w:rPr>
          <w:lang w:val="kk-KZ"/>
        </w:rPr>
        <w:t xml:space="preserve"> (17.04.2018 г.)</w:t>
      </w:r>
    </w:p>
    <w:p w:rsidR="00AF4741" w:rsidRDefault="007A6FF2" w:rsidP="009309CF">
      <w:pPr>
        <w:spacing w:line="360" w:lineRule="auto"/>
        <w:rPr>
          <w:lang w:val="kk-KZ"/>
        </w:rPr>
      </w:pPr>
      <w:r w:rsidRPr="004E7123">
        <w:rPr>
          <w:lang w:val="kk-KZ"/>
        </w:rPr>
        <w:t>3.</w:t>
      </w:r>
      <w:r w:rsidR="009309CF" w:rsidRPr="009309CF">
        <w:rPr>
          <w:lang w:val="kk-KZ"/>
        </w:rPr>
        <w:t xml:space="preserve"> Келбет. Жабайхан Әбділдин (15.02.2018) (Толық нұсқа)</w:t>
      </w:r>
      <w:hyperlink r:id="rId27" w:history="1">
        <w:r w:rsidR="00AF4741" w:rsidRPr="00EB630E">
          <w:rPr>
            <w:rStyle w:val="afa"/>
            <w:lang w:val="kk-KZ"/>
          </w:rPr>
          <w:t>https://itube.kaztrk.kz/kz/videos/28277/jabayhan-abdildin-aqparat-kop-alayda-aqparat-ol-aqyl-emes/</w:t>
        </w:r>
      </w:hyperlink>
    </w:p>
    <w:p w:rsidR="00AF4741" w:rsidRDefault="00A17BC9" w:rsidP="00AF4741">
      <w:pPr>
        <w:spacing w:line="360" w:lineRule="auto"/>
        <w:rPr>
          <w:lang w:val="kk-KZ"/>
        </w:rPr>
      </w:pPr>
      <w:r w:rsidRPr="004E7123">
        <w:rPr>
          <w:lang w:val="kk-KZ"/>
        </w:rPr>
        <w:t>(15.02.2018)</w:t>
      </w:r>
    </w:p>
    <w:p w:rsidR="00A17BC9" w:rsidRPr="00AF4741" w:rsidRDefault="00A17BC9" w:rsidP="00AF4741">
      <w:pPr>
        <w:spacing w:line="360" w:lineRule="auto"/>
        <w:rPr>
          <w:lang w:val="kk-KZ"/>
        </w:rPr>
      </w:pPr>
      <w:r w:rsidRPr="004E7123">
        <w:rPr>
          <w:lang w:val="kk-KZ"/>
        </w:rPr>
        <w:t>4</w:t>
      </w:r>
      <w:r w:rsidRPr="009309CF">
        <w:rPr>
          <w:lang w:val="kk-KZ"/>
        </w:rPr>
        <w:t>.</w:t>
      </w:r>
      <w:r w:rsidR="009309CF">
        <w:rPr>
          <w:lang w:val="kk-KZ"/>
        </w:rPr>
        <w:t xml:space="preserve"> Телерепортаж о конференции, посвященной 85-летию Ж. М. Абдильдина: «</w:t>
      </w:r>
      <w:r w:rsidR="009309CF" w:rsidRPr="004E7123">
        <w:rPr>
          <w:color w:val="383838"/>
        </w:rPr>
        <w:t>Основатель казахстанской школы философии Жабайхан Абдильдин: «Роботу никогда не догнать человека»</w:t>
      </w:r>
      <w:r w:rsidR="009309CF">
        <w:rPr>
          <w:color w:val="383838"/>
        </w:rPr>
        <w:t xml:space="preserve">: </w:t>
      </w:r>
      <w:hyperlink r:id="rId28" w:history="1">
        <w:r w:rsidRPr="009309CF">
          <w:rPr>
            <w:rStyle w:val="afa"/>
            <w:lang w:val="kk-KZ"/>
          </w:rPr>
          <w:t>http://www.enu.kz/ru/info/novosti-enu/51439/?sphrase_id=1640280</w:t>
        </w:r>
      </w:hyperlink>
    </w:p>
    <w:p w:rsidR="00A17BC9" w:rsidRPr="004E7123" w:rsidRDefault="00A17BC9" w:rsidP="009309CF">
      <w:pPr>
        <w:spacing w:line="360" w:lineRule="auto"/>
      </w:pPr>
    </w:p>
    <w:p w:rsidR="00060F66" w:rsidRPr="004E7123" w:rsidRDefault="00060F66" w:rsidP="009309CF">
      <w:pPr>
        <w:spacing w:line="360" w:lineRule="auto"/>
        <w:rPr>
          <w:lang w:val="kk-KZ"/>
        </w:rPr>
      </w:pPr>
    </w:p>
    <w:sectPr w:rsidR="00060F66" w:rsidRPr="004E7123" w:rsidSect="0073390C">
      <w:pgSz w:w="11906" w:h="16838"/>
      <w:pgMar w:top="1134" w:right="567" w:bottom="1134" w:left="1134" w:header="0" w:footer="1134" w:gutter="0"/>
      <w:pgNumType w:start="7"/>
      <w:cols w:space="720"/>
      <w:formProt w:val="0"/>
      <w:docGrid w:linePitch="360" w:charSpace="-61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0EA4" w:rsidRDefault="00960EA4" w:rsidP="0049654E">
      <w:r>
        <w:separator/>
      </w:r>
    </w:p>
  </w:endnote>
  <w:endnote w:type="continuationSeparator" w:id="0">
    <w:p w:rsidR="00960EA4" w:rsidRDefault="00960EA4" w:rsidP="004965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nsolas">
    <w:panose1 w:val="020B0609020204030204"/>
    <w:charset w:val="CC"/>
    <w:family w:val="modern"/>
    <w:pitch w:val="fixed"/>
    <w:sig w:usb0="E00006FF" w:usb1="0000FCFF" w:usb2="00000001"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altName w:val="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MinionPro-Regular">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516553"/>
      <w:docPartObj>
        <w:docPartGallery w:val="Page Numbers (Bottom of Page)"/>
        <w:docPartUnique/>
      </w:docPartObj>
    </w:sdtPr>
    <w:sdtEndPr/>
    <w:sdtContent>
      <w:p w:rsidR="00004DFA" w:rsidRDefault="00960EA4">
        <w:pPr>
          <w:pStyle w:val="af5"/>
          <w:jc w:val="center"/>
        </w:pPr>
        <w:r>
          <w:rPr>
            <w:noProof/>
          </w:rPr>
          <w:fldChar w:fldCharType="begin"/>
        </w:r>
        <w:r>
          <w:rPr>
            <w:noProof/>
          </w:rPr>
          <w:instrText xml:space="preserve"> PAGE   \* MERGEFORMAT </w:instrText>
        </w:r>
        <w:r>
          <w:rPr>
            <w:noProof/>
          </w:rPr>
          <w:fldChar w:fldCharType="separate"/>
        </w:r>
        <w:r w:rsidR="00F14FA6">
          <w:rPr>
            <w:noProof/>
          </w:rPr>
          <w:t>8</w:t>
        </w:r>
        <w:r>
          <w:rPr>
            <w:noProof/>
          </w:rPr>
          <w:fldChar w:fldCharType="end"/>
        </w:r>
      </w:p>
    </w:sdtContent>
  </w:sdt>
  <w:p w:rsidR="00004DFA" w:rsidRDefault="00004DFA" w:rsidP="008871C4">
    <w:pPr>
      <w:pStyle w:val="af5"/>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0EA4" w:rsidRDefault="00960EA4" w:rsidP="0049654E">
      <w:r>
        <w:separator/>
      </w:r>
    </w:p>
  </w:footnote>
  <w:footnote w:type="continuationSeparator" w:id="0">
    <w:p w:rsidR="00960EA4" w:rsidRDefault="00960EA4" w:rsidP="0049654E">
      <w:r>
        <w:continuationSeparator/>
      </w:r>
    </w:p>
  </w:footnote>
  <w:footnote w:id="1">
    <w:p w:rsidR="00004DFA" w:rsidRDefault="00004DFA" w:rsidP="00E77983">
      <w:pPr>
        <w:pStyle w:val="af3"/>
      </w:pPr>
      <w:r>
        <w:rPr>
          <w:rStyle w:val="aff"/>
        </w:rPr>
        <w:footnoteRef/>
      </w:r>
      <w:r>
        <w:t xml:space="preserve"> Лосев А.Ф. История античной эстетики (ранняя классика). М., 1963. С. 127.</w:t>
      </w:r>
    </w:p>
  </w:footnote>
  <w:footnote w:id="2">
    <w:p w:rsidR="00004DFA" w:rsidRDefault="00004DFA" w:rsidP="00E77983">
      <w:pPr>
        <w:pStyle w:val="af3"/>
      </w:pPr>
      <w:r>
        <w:rPr>
          <w:rStyle w:val="aff"/>
        </w:rPr>
        <w:footnoteRef/>
      </w:r>
      <w:r>
        <w:t xml:space="preserve"> Кон И.С. Открытие «я». М., 1978. С. 125.</w:t>
      </w:r>
    </w:p>
  </w:footnote>
  <w:footnote w:id="3">
    <w:p w:rsidR="00004DFA" w:rsidRDefault="00004DFA" w:rsidP="00845D6F">
      <w:pPr>
        <w:pStyle w:val="af3"/>
        <w:jc w:val="both"/>
      </w:pPr>
      <w:r>
        <w:rPr>
          <w:rStyle w:val="aff"/>
        </w:rPr>
        <w:footnoteRef/>
      </w:r>
      <w:r>
        <w:t xml:space="preserve"> Бахтин М.М. Творчество Франсуа Рабле и народная культура средневековья. М., 1990. С. 25.</w:t>
      </w:r>
    </w:p>
  </w:footnote>
  <w:footnote w:id="4">
    <w:p w:rsidR="00004DFA" w:rsidRDefault="00004DFA" w:rsidP="00845D6F">
      <w:pPr>
        <w:pStyle w:val="af3"/>
        <w:jc w:val="both"/>
      </w:pPr>
      <w:r>
        <w:rPr>
          <w:rStyle w:val="aff"/>
        </w:rPr>
        <w:footnoteRef/>
      </w:r>
      <w:r>
        <w:t xml:space="preserve"> Валиханов Ч. Собрание соч. в 5-ти томах. Т. 4. С. 50-51. </w:t>
      </w:r>
    </w:p>
  </w:footnote>
  <w:footnote w:id="5">
    <w:p w:rsidR="00004DFA" w:rsidRDefault="00004DFA" w:rsidP="00845D6F">
      <w:pPr>
        <w:pStyle w:val="af3"/>
        <w:jc w:val="both"/>
      </w:pPr>
      <w:r>
        <w:rPr>
          <w:rStyle w:val="aff"/>
        </w:rPr>
        <w:footnoteRef/>
      </w:r>
      <w:r>
        <w:t xml:space="preserve"> Алпамыс-батыр. Казахский героический эпос в прозаическом пересказе А. Сейдимбекова. Алма-Ата. 1981. С. 10, 15.</w:t>
      </w:r>
    </w:p>
  </w:footnote>
  <w:footnote w:id="6">
    <w:p w:rsidR="00004DFA" w:rsidRDefault="00004DFA" w:rsidP="00845D6F">
      <w:pPr>
        <w:pStyle w:val="af3"/>
      </w:pPr>
      <w:r>
        <w:rPr>
          <w:rStyle w:val="aff"/>
        </w:rPr>
        <w:footnoteRef/>
      </w:r>
      <w:r>
        <w:t xml:space="preserve"> Кляшторный С.Г., Султанов Т.И. Казахстан: летопись трех тысячелетий. Алма-Ата, 1992. С. 322.</w:t>
      </w:r>
    </w:p>
  </w:footnote>
  <w:footnote w:id="7">
    <w:p w:rsidR="00004DFA" w:rsidRDefault="00004DFA" w:rsidP="00845D6F">
      <w:pPr>
        <w:pStyle w:val="af3"/>
      </w:pPr>
      <w:r>
        <w:rPr>
          <w:rStyle w:val="aff"/>
        </w:rPr>
        <w:footnoteRef/>
      </w:r>
      <w:r>
        <w:t xml:space="preserve"> Валиханов Ч. Собрание сочинений в 5-ти томах. Т. 4. С. 51.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5267F"/>
    <w:multiLevelType w:val="multilevel"/>
    <w:tmpl w:val="35267426"/>
    <w:lvl w:ilvl="0">
      <w:start w:val="1"/>
      <w:numFmt w:val="decimal"/>
      <w:lvlText w:val="%1"/>
      <w:lvlJc w:val="left"/>
      <w:pPr>
        <w:ind w:left="360" w:hanging="360"/>
      </w:pPr>
      <w:rPr>
        <w:rFonts w:hint="default"/>
      </w:rPr>
    </w:lvl>
    <w:lvl w:ilvl="1">
      <w:start w:val="3"/>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1" w15:restartNumberingAfterBreak="0">
    <w:nsid w:val="03A16322"/>
    <w:multiLevelType w:val="hybridMultilevel"/>
    <w:tmpl w:val="BA3E4D3C"/>
    <w:lvl w:ilvl="0" w:tplc="A684CA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EA03CAB"/>
    <w:multiLevelType w:val="hybridMultilevel"/>
    <w:tmpl w:val="9ECC989E"/>
    <w:lvl w:ilvl="0" w:tplc="50CE66B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E228B8"/>
    <w:multiLevelType w:val="hybridMultilevel"/>
    <w:tmpl w:val="3CAE2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A1C521F"/>
    <w:multiLevelType w:val="hybridMultilevel"/>
    <w:tmpl w:val="ED324222"/>
    <w:lvl w:ilvl="0" w:tplc="A2BEFF84">
      <w:start w:val="1"/>
      <w:numFmt w:val="decimal"/>
      <w:lvlText w:val="%1."/>
      <w:lvlJc w:val="left"/>
      <w:pPr>
        <w:ind w:left="720" w:hanging="360"/>
      </w:pPr>
      <w:rPr>
        <w:rFonts w:ascii="Times New Roman" w:hAnsi="Times New Roman" w:cs="Times New Roman"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C6454C"/>
    <w:multiLevelType w:val="multilevel"/>
    <w:tmpl w:val="BE7655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2BD5A86"/>
    <w:multiLevelType w:val="hybridMultilevel"/>
    <w:tmpl w:val="B08A16F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3AD4E83"/>
    <w:multiLevelType w:val="multilevel"/>
    <w:tmpl w:val="9D5A1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D02460"/>
    <w:multiLevelType w:val="hybridMultilevel"/>
    <w:tmpl w:val="08A284EE"/>
    <w:lvl w:ilvl="0" w:tplc="07AE00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E0E14A6"/>
    <w:multiLevelType w:val="multilevel"/>
    <w:tmpl w:val="BC3CE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C84AB3"/>
    <w:multiLevelType w:val="hybridMultilevel"/>
    <w:tmpl w:val="3294BBF0"/>
    <w:lvl w:ilvl="0" w:tplc="774650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32EE04D1"/>
    <w:multiLevelType w:val="multilevel"/>
    <w:tmpl w:val="C786E26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336522A"/>
    <w:multiLevelType w:val="multilevel"/>
    <w:tmpl w:val="C32CE2C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15:restartNumberingAfterBreak="0">
    <w:nsid w:val="3FDB7AB3"/>
    <w:multiLevelType w:val="hybridMultilevel"/>
    <w:tmpl w:val="90A0B9BA"/>
    <w:lvl w:ilvl="0" w:tplc="9E9EA32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FE62C76"/>
    <w:multiLevelType w:val="multilevel"/>
    <w:tmpl w:val="8C44B6C6"/>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489D78BF"/>
    <w:multiLevelType w:val="multilevel"/>
    <w:tmpl w:val="EF6455CA"/>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494B1509"/>
    <w:multiLevelType w:val="hybridMultilevel"/>
    <w:tmpl w:val="7BEC755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5B76E4"/>
    <w:multiLevelType w:val="hybridMultilevel"/>
    <w:tmpl w:val="B290C47C"/>
    <w:lvl w:ilvl="0" w:tplc="695C4AB2">
      <w:start w:val="1"/>
      <w:numFmt w:val="decimal"/>
      <w:lvlText w:val="%1"/>
      <w:lvlJc w:val="left"/>
      <w:pPr>
        <w:ind w:left="1069" w:hanging="360"/>
      </w:pPr>
      <w:rPr>
        <w:rFonts w:ascii="Times New Roman" w:eastAsia="Times New Roman" w:hAnsi="Times New Roman" w:cs="Times New Roman"/>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4F3557C7"/>
    <w:multiLevelType w:val="multilevel"/>
    <w:tmpl w:val="6F20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F6766D8"/>
    <w:multiLevelType w:val="multilevel"/>
    <w:tmpl w:val="417204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FBB08BC"/>
    <w:multiLevelType w:val="multilevel"/>
    <w:tmpl w:val="904EA24C"/>
    <w:lvl w:ilvl="0">
      <w:start w:val="2"/>
      <w:numFmt w:val="decimal"/>
      <w:lvlText w:val="%1"/>
      <w:lvlJc w:val="left"/>
      <w:pPr>
        <w:ind w:left="360" w:hanging="360"/>
      </w:pPr>
      <w:rPr>
        <w:rFonts w:hint="default"/>
        <w:b w:val="0"/>
      </w:rPr>
    </w:lvl>
    <w:lvl w:ilvl="1">
      <w:start w:val="3"/>
      <w:numFmt w:val="decimal"/>
      <w:lvlText w:val="%1.%2"/>
      <w:lvlJc w:val="left"/>
      <w:pPr>
        <w:ind w:left="1068" w:hanging="360"/>
      </w:pPr>
      <w:rPr>
        <w:rFonts w:hint="default"/>
        <w:b w:val="0"/>
      </w:rPr>
    </w:lvl>
    <w:lvl w:ilvl="2">
      <w:start w:val="1"/>
      <w:numFmt w:val="decimal"/>
      <w:lvlText w:val="%1.%2.%3"/>
      <w:lvlJc w:val="left"/>
      <w:pPr>
        <w:ind w:left="2136" w:hanging="720"/>
      </w:pPr>
      <w:rPr>
        <w:rFonts w:hint="default"/>
        <w:b w:val="0"/>
      </w:rPr>
    </w:lvl>
    <w:lvl w:ilvl="3">
      <w:start w:val="1"/>
      <w:numFmt w:val="decimal"/>
      <w:lvlText w:val="%1.%2.%3.%4"/>
      <w:lvlJc w:val="left"/>
      <w:pPr>
        <w:ind w:left="2844" w:hanging="720"/>
      </w:pPr>
      <w:rPr>
        <w:rFonts w:hint="default"/>
        <w:b w:val="0"/>
      </w:rPr>
    </w:lvl>
    <w:lvl w:ilvl="4">
      <w:start w:val="1"/>
      <w:numFmt w:val="decimal"/>
      <w:lvlText w:val="%1.%2.%3.%4.%5"/>
      <w:lvlJc w:val="left"/>
      <w:pPr>
        <w:ind w:left="3912" w:hanging="1080"/>
      </w:pPr>
      <w:rPr>
        <w:rFonts w:hint="default"/>
        <w:b w:val="0"/>
      </w:rPr>
    </w:lvl>
    <w:lvl w:ilvl="5">
      <w:start w:val="1"/>
      <w:numFmt w:val="decimal"/>
      <w:lvlText w:val="%1.%2.%3.%4.%5.%6"/>
      <w:lvlJc w:val="left"/>
      <w:pPr>
        <w:ind w:left="4620" w:hanging="1080"/>
      </w:pPr>
      <w:rPr>
        <w:rFonts w:hint="default"/>
        <w:b w:val="0"/>
      </w:rPr>
    </w:lvl>
    <w:lvl w:ilvl="6">
      <w:start w:val="1"/>
      <w:numFmt w:val="decimal"/>
      <w:lvlText w:val="%1.%2.%3.%4.%5.%6.%7"/>
      <w:lvlJc w:val="left"/>
      <w:pPr>
        <w:ind w:left="5688" w:hanging="1440"/>
      </w:pPr>
      <w:rPr>
        <w:rFonts w:hint="default"/>
        <w:b w:val="0"/>
      </w:rPr>
    </w:lvl>
    <w:lvl w:ilvl="7">
      <w:start w:val="1"/>
      <w:numFmt w:val="decimal"/>
      <w:lvlText w:val="%1.%2.%3.%4.%5.%6.%7.%8"/>
      <w:lvlJc w:val="left"/>
      <w:pPr>
        <w:ind w:left="6396" w:hanging="1440"/>
      </w:pPr>
      <w:rPr>
        <w:rFonts w:hint="default"/>
        <w:b w:val="0"/>
      </w:rPr>
    </w:lvl>
    <w:lvl w:ilvl="8">
      <w:start w:val="1"/>
      <w:numFmt w:val="decimal"/>
      <w:lvlText w:val="%1.%2.%3.%4.%5.%6.%7.%8.%9"/>
      <w:lvlJc w:val="left"/>
      <w:pPr>
        <w:ind w:left="7464" w:hanging="1800"/>
      </w:pPr>
      <w:rPr>
        <w:rFonts w:hint="default"/>
        <w:b w:val="0"/>
      </w:rPr>
    </w:lvl>
  </w:abstractNum>
  <w:abstractNum w:abstractNumId="21" w15:restartNumberingAfterBreak="0">
    <w:nsid w:val="50494D2B"/>
    <w:multiLevelType w:val="multilevel"/>
    <w:tmpl w:val="4FBEA438"/>
    <w:lvl w:ilvl="0">
      <w:start w:val="2"/>
      <w:numFmt w:val="decimal"/>
      <w:lvlText w:val="%1"/>
      <w:lvlJc w:val="left"/>
      <w:pPr>
        <w:ind w:left="360" w:hanging="360"/>
      </w:pPr>
      <w:rPr>
        <w:rFonts w:hint="default"/>
        <w:b w:val="0"/>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2" w15:restartNumberingAfterBreak="0">
    <w:nsid w:val="52460027"/>
    <w:multiLevelType w:val="hybridMultilevel"/>
    <w:tmpl w:val="BA32BAC6"/>
    <w:lvl w:ilvl="0" w:tplc="B180E982">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4766D86"/>
    <w:multiLevelType w:val="hybridMultilevel"/>
    <w:tmpl w:val="8836E7E6"/>
    <w:lvl w:ilvl="0" w:tplc="F9446B62">
      <w:start w:val="1"/>
      <w:numFmt w:val="decimal"/>
      <w:lvlText w:val="%1"/>
      <w:lvlJc w:val="left"/>
      <w:pPr>
        <w:ind w:left="1080"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55FD1446"/>
    <w:multiLevelType w:val="hybridMultilevel"/>
    <w:tmpl w:val="46465230"/>
    <w:lvl w:ilvl="0" w:tplc="717C0BF8">
      <w:start w:val="1"/>
      <w:numFmt w:val="decimal"/>
      <w:lvlText w:val="%1"/>
      <w:lvlJc w:val="left"/>
      <w:pPr>
        <w:ind w:left="720" w:hanging="360"/>
      </w:pPr>
      <w:rPr>
        <w:rFonts w:ascii="Times New Roman" w:eastAsia="Times New Roman" w:hAnsi="Times New Roman"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B07699E"/>
    <w:multiLevelType w:val="multilevel"/>
    <w:tmpl w:val="4512183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6" w15:restartNumberingAfterBreak="0">
    <w:nsid w:val="658B5589"/>
    <w:multiLevelType w:val="hybridMultilevel"/>
    <w:tmpl w:val="3CAE2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432A99"/>
    <w:multiLevelType w:val="hybridMultilevel"/>
    <w:tmpl w:val="8836E7E6"/>
    <w:lvl w:ilvl="0" w:tplc="F9446B62">
      <w:start w:val="1"/>
      <w:numFmt w:val="decimal"/>
      <w:lvlText w:val="%1"/>
      <w:lvlJc w:val="left"/>
      <w:pPr>
        <w:ind w:left="644" w:hanging="360"/>
      </w:pPr>
      <w:rPr>
        <w:rFonts w:ascii="Times New Roman" w:eastAsia="Times New Roman" w:hAnsi="Times New Roman" w:cs="Times New Roman"/>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74547879"/>
    <w:multiLevelType w:val="hybridMultilevel"/>
    <w:tmpl w:val="57C4940C"/>
    <w:lvl w:ilvl="0" w:tplc="F7FAD0F8">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90F770F"/>
    <w:multiLevelType w:val="hybridMultilevel"/>
    <w:tmpl w:val="A7305ECE"/>
    <w:lvl w:ilvl="0" w:tplc="9AB238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BC628EB"/>
    <w:multiLevelType w:val="hybridMultilevel"/>
    <w:tmpl w:val="46465230"/>
    <w:lvl w:ilvl="0" w:tplc="717C0BF8">
      <w:start w:val="1"/>
      <w:numFmt w:val="decimal"/>
      <w:lvlText w:val="%1"/>
      <w:lvlJc w:val="left"/>
      <w:pPr>
        <w:ind w:left="720" w:hanging="360"/>
      </w:pPr>
      <w:rPr>
        <w:rFonts w:ascii="Times New Roman" w:eastAsia="Times New Roman" w:hAnsi="Times New Roman" w:cs="Times New Roman"/>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F442562"/>
    <w:multiLevelType w:val="hybridMultilevel"/>
    <w:tmpl w:val="4C246258"/>
    <w:lvl w:ilvl="0" w:tplc="91D897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7"/>
  </w:num>
  <w:num w:numId="3">
    <w:abstractNumId w:val="8"/>
  </w:num>
  <w:num w:numId="4">
    <w:abstractNumId w:val="27"/>
  </w:num>
  <w:num w:numId="5">
    <w:abstractNumId w:val="28"/>
  </w:num>
  <w:num w:numId="6">
    <w:abstractNumId w:val="26"/>
  </w:num>
  <w:num w:numId="7">
    <w:abstractNumId w:val="30"/>
  </w:num>
  <w:num w:numId="8">
    <w:abstractNumId w:val="22"/>
  </w:num>
  <w:num w:numId="9">
    <w:abstractNumId w:val="5"/>
  </w:num>
  <w:num w:numId="10">
    <w:abstractNumId w:val="14"/>
  </w:num>
  <w:num w:numId="11">
    <w:abstractNumId w:val="29"/>
  </w:num>
  <w:num w:numId="12">
    <w:abstractNumId w:val="31"/>
  </w:num>
  <w:num w:numId="13">
    <w:abstractNumId w:val="11"/>
  </w:num>
  <w:num w:numId="14">
    <w:abstractNumId w:val="25"/>
  </w:num>
  <w:num w:numId="15">
    <w:abstractNumId w:val="19"/>
  </w:num>
  <w:num w:numId="16">
    <w:abstractNumId w:val="21"/>
  </w:num>
  <w:num w:numId="17">
    <w:abstractNumId w:val="20"/>
  </w:num>
  <w:num w:numId="18">
    <w:abstractNumId w:val="12"/>
  </w:num>
  <w:num w:numId="19">
    <w:abstractNumId w:val="1"/>
  </w:num>
  <w:num w:numId="20">
    <w:abstractNumId w:val="2"/>
  </w:num>
  <w:num w:numId="21">
    <w:abstractNumId w:val="13"/>
  </w:num>
  <w:num w:numId="22">
    <w:abstractNumId w:val="24"/>
  </w:num>
  <w:num w:numId="23">
    <w:abstractNumId w:val="10"/>
  </w:num>
  <w:num w:numId="24">
    <w:abstractNumId w:val="16"/>
  </w:num>
  <w:num w:numId="25">
    <w:abstractNumId w:val="15"/>
  </w:num>
  <w:num w:numId="26">
    <w:abstractNumId w:val="4"/>
  </w:num>
  <w:num w:numId="27">
    <w:abstractNumId w:val="23"/>
  </w:num>
  <w:num w:numId="28">
    <w:abstractNumId w:val="0"/>
  </w:num>
  <w:num w:numId="29">
    <w:abstractNumId w:val="6"/>
  </w:num>
  <w:num w:numId="30">
    <w:abstractNumId w:val="9"/>
  </w:num>
  <w:num w:numId="31">
    <w:abstractNumId w:val="18"/>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drawingGridHorizontalSpacing w:val="108"/>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F5E89"/>
    <w:rsid w:val="00004DFA"/>
    <w:rsid w:val="00007CA1"/>
    <w:rsid w:val="00020FD5"/>
    <w:rsid w:val="000254BB"/>
    <w:rsid w:val="000412D9"/>
    <w:rsid w:val="00043C08"/>
    <w:rsid w:val="00060F66"/>
    <w:rsid w:val="00065696"/>
    <w:rsid w:val="000712F5"/>
    <w:rsid w:val="00090877"/>
    <w:rsid w:val="0009532C"/>
    <w:rsid w:val="000A7C5D"/>
    <w:rsid w:val="000B4E1F"/>
    <w:rsid w:val="000C67E8"/>
    <w:rsid w:val="000E160C"/>
    <w:rsid w:val="000E1F38"/>
    <w:rsid w:val="000F5E89"/>
    <w:rsid w:val="00111E54"/>
    <w:rsid w:val="00142B66"/>
    <w:rsid w:val="00156C41"/>
    <w:rsid w:val="001606A8"/>
    <w:rsid w:val="00163104"/>
    <w:rsid w:val="001840E4"/>
    <w:rsid w:val="00187EFA"/>
    <w:rsid w:val="00192ABA"/>
    <w:rsid w:val="00197C2F"/>
    <w:rsid w:val="001D38D7"/>
    <w:rsid w:val="001D42ED"/>
    <w:rsid w:val="001D5CC8"/>
    <w:rsid w:val="001D5F66"/>
    <w:rsid w:val="001E1FC6"/>
    <w:rsid w:val="001F765F"/>
    <w:rsid w:val="00201FF9"/>
    <w:rsid w:val="002053E0"/>
    <w:rsid w:val="00213F5C"/>
    <w:rsid w:val="00225262"/>
    <w:rsid w:val="00273972"/>
    <w:rsid w:val="002A0AC5"/>
    <w:rsid w:val="002A7101"/>
    <w:rsid w:val="002B1175"/>
    <w:rsid w:val="002B13A4"/>
    <w:rsid w:val="002B3844"/>
    <w:rsid w:val="002C2DA5"/>
    <w:rsid w:val="002C7127"/>
    <w:rsid w:val="002D69B5"/>
    <w:rsid w:val="002E1BC0"/>
    <w:rsid w:val="00303E5B"/>
    <w:rsid w:val="00305DA5"/>
    <w:rsid w:val="0031440D"/>
    <w:rsid w:val="00314E1D"/>
    <w:rsid w:val="003200E5"/>
    <w:rsid w:val="00332C98"/>
    <w:rsid w:val="003551E3"/>
    <w:rsid w:val="00374C55"/>
    <w:rsid w:val="00374E10"/>
    <w:rsid w:val="003868BF"/>
    <w:rsid w:val="00395A22"/>
    <w:rsid w:val="003C761D"/>
    <w:rsid w:val="003C78FF"/>
    <w:rsid w:val="003F58DA"/>
    <w:rsid w:val="00402D68"/>
    <w:rsid w:val="00406D99"/>
    <w:rsid w:val="00425829"/>
    <w:rsid w:val="00433FB8"/>
    <w:rsid w:val="00453D68"/>
    <w:rsid w:val="00464C48"/>
    <w:rsid w:val="004775B7"/>
    <w:rsid w:val="0049254C"/>
    <w:rsid w:val="00495F6E"/>
    <w:rsid w:val="0049654E"/>
    <w:rsid w:val="004B234C"/>
    <w:rsid w:val="004C428A"/>
    <w:rsid w:val="004E1A2C"/>
    <w:rsid w:val="004E2BCF"/>
    <w:rsid w:val="004E7123"/>
    <w:rsid w:val="004F1580"/>
    <w:rsid w:val="004F57F5"/>
    <w:rsid w:val="00517D5E"/>
    <w:rsid w:val="005661BE"/>
    <w:rsid w:val="00571FE8"/>
    <w:rsid w:val="00575510"/>
    <w:rsid w:val="00576DE2"/>
    <w:rsid w:val="00594DF1"/>
    <w:rsid w:val="00596D0A"/>
    <w:rsid w:val="005B07FF"/>
    <w:rsid w:val="005D08CC"/>
    <w:rsid w:val="005D4CB4"/>
    <w:rsid w:val="005F3903"/>
    <w:rsid w:val="00622E98"/>
    <w:rsid w:val="00622FDC"/>
    <w:rsid w:val="0062412F"/>
    <w:rsid w:val="00626DE3"/>
    <w:rsid w:val="00631BE8"/>
    <w:rsid w:val="0063797F"/>
    <w:rsid w:val="00637ABE"/>
    <w:rsid w:val="00653055"/>
    <w:rsid w:val="00694644"/>
    <w:rsid w:val="00695EF7"/>
    <w:rsid w:val="006B690A"/>
    <w:rsid w:val="00701A8C"/>
    <w:rsid w:val="0071033E"/>
    <w:rsid w:val="00713338"/>
    <w:rsid w:val="00713D88"/>
    <w:rsid w:val="00714407"/>
    <w:rsid w:val="00721F82"/>
    <w:rsid w:val="0072777D"/>
    <w:rsid w:val="0073390C"/>
    <w:rsid w:val="00754F00"/>
    <w:rsid w:val="00756786"/>
    <w:rsid w:val="007720D4"/>
    <w:rsid w:val="00772D23"/>
    <w:rsid w:val="00777941"/>
    <w:rsid w:val="007A6FF2"/>
    <w:rsid w:val="007B7A12"/>
    <w:rsid w:val="00806F6A"/>
    <w:rsid w:val="00827256"/>
    <w:rsid w:val="008420F8"/>
    <w:rsid w:val="00845D6F"/>
    <w:rsid w:val="00862246"/>
    <w:rsid w:val="00873254"/>
    <w:rsid w:val="00876587"/>
    <w:rsid w:val="00884D36"/>
    <w:rsid w:val="008871C4"/>
    <w:rsid w:val="00894B6B"/>
    <w:rsid w:val="008B7036"/>
    <w:rsid w:val="008C2E22"/>
    <w:rsid w:val="008C5356"/>
    <w:rsid w:val="008C5CEF"/>
    <w:rsid w:val="008C6D8B"/>
    <w:rsid w:val="008C74EE"/>
    <w:rsid w:val="008D5B66"/>
    <w:rsid w:val="008E4991"/>
    <w:rsid w:val="008F24C6"/>
    <w:rsid w:val="00903071"/>
    <w:rsid w:val="0090398B"/>
    <w:rsid w:val="009069B9"/>
    <w:rsid w:val="00907964"/>
    <w:rsid w:val="00922CFF"/>
    <w:rsid w:val="009236E5"/>
    <w:rsid w:val="009266F8"/>
    <w:rsid w:val="0092726A"/>
    <w:rsid w:val="009309CF"/>
    <w:rsid w:val="00941C8A"/>
    <w:rsid w:val="00943AD3"/>
    <w:rsid w:val="00952E4E"/>
    <w:rsid w:val="00953728"/>
    <w:rsid w:val="0095747A"/>
    <w:rsid w:val="009575F2"/>
    <w:rsid w:val="00960EA4"/>
    <w:rsid w:val="00994099"/>
    <w:rsid w:val="009C7392"/>
    <w:rsid w:val="009D5F77"/>
    <w:rsid w:val="009F517C"/>
    <w:rsid w:val="00A11DC8"/>
    <w:rsid w:val="00A17BC9"/>
    <w:rsid w:val="00A248D8"/>
    <w:rsid w:val="00A4025B"/>
    <w:rsid w:val="00A72587"/>
    <w:rsid w:val="00A729F7"/>
    <w:rsid w:val="00A82737"/>
    <w:rsid w:val="00A83A76"/>
    <w:rsid w:val="00A86AB9"/>
    <w:rsid w:val="00AB5926"/>
    <w:rsid w:val="00AD787C"/>
    <w:rsid w:val="00AF4741"/>
    <w:rsid w:val="00B06E0F"/>
    <w:rsid w:val="00B32E49"/>
    <w:rsid w:val="00B51F72"/>
    <w:rsid w:val="00B545FB"/>
    <w:rsid w:val="00B80B3F"/>
    <w:rsid w:val="00B80F4C"/>
    <w:rsid w:val="00B81808"/>
    <w:rsid w:val="00B82840"/>
    <w:rsid w:val="00B91F01"/>
    <w:rsid w:val="00B95075"/>
    <w:rsid w:val="00BA2E04"/>
    <w:rsid w:val="00BB2C7B"/>
    <w:rsid w:val="00BE1ADB"/>
    <w:rsid w:val="00BE73FF"/>
    <w:rsid w:val="00BF3099"/>
    <w:rsid w:val="00C1103E"/>
    <w:rsid w:val="00C2073D"/>
    <w:rsid w:val="00C257B1"/>
    <w:rsid w:val="00C313F2"/>
    <w:rsid w:val="00C5442D"/>
    <w:rsid w:val="00C66090"/>
    <w:rsid w:val="00C70851"/>
    <w:rsid w:val="00C70C3C"/>
    <w:rsid w:val="00C736A3"/>
    <w:rsid w:val="00CA3E3A"/>
    <w:rsid w:val="00CB50DC"/>
    <w:rsid w:val="00CE343E"/>
    <w:rsid w:val="00CF1D0D"/>
    <w:rsid w:val="00CF2178"/>
    <w:rsid w:val="00D22BF8"/>
    <w:rsid w:val="00D44CCC"/>
    <w:rsid w:val="00D471A6"/>
    <w:rsid w:val="00D6244A"/>
    <w:rsid w:val="00D73F9A"/>
    <w:rsid w:val="00DA0DD4"/>
    <w:rsid w:val="00DD54DF"/>
    <w:rsid w:val="00DF149F"/>
    <w:rsid w:val="00DF15D6"/>
    <w:rsid w:val="00DF51F8"/>
    <w:rsid w:val="00E16F2A"/>
    <w:rsid w:val="00E37822"/>
    <w:rsid w:val="00E525DE"/>
    <w:rsid w:val="00E64473"/>
    <w:rsid w:val="00E77983"/>
    <w:rsid w:val="00E86F55"/>
    <w:rsid w:val="00EA511D"/>
    <w:rsid w:val="00EB7677"/>
    <w:rsid w:val="00EE1839"/>
    <w:rsid w:val="00F1237D"/>
    <w:rsid w:val="00F14FA6"/>
    <w:rsid w:val="00F22919"/>
    <w:rsid w:val="00F24AC7"/>
    <w:rsid w:val="00F42AC8"/>
    <w:rsid w:val="00F67770"/>
    <w:rsid w:val="00F75B88"/>
    <w:rsid w:val="00F76600"/>
    <w:rsid w:val="00F774BB"/>
    <w:rsid w:val="00F80B8E"/>
    <w:rsid w:val="00F849E9"/>
    <w:rsid w:val="00FA2652"/>
    <w:rsid w:val="00FB4D65"/>
    <w:rsid w:val="00FB5DD1"/>
    <w:rsid w:val="00FF625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68808DE-AB85-4F7C-96EB-BEF1BDAE9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F5E89"/>
    <w:pPr>
      <w:suppressAutoHyphens/>
    </w:pPr>
    <w:rPr>
      <w:rFonts w:ascii="Times New Roman" w:hAnsi="Times New Roman"/>
      <w:color w:val="00000A"/>
      <w:sz w:val="24"/>
      <w:szCs w:val="24"/>
    </w:rPr>
  </w:style>
  <w:style w:type="paragraph" w:styleId="1">
    <w:name w:val="heading 1"/>
    <w:basedOn w:val="a"/>
    <w:next w:val="a"/>
    <w:link w:val="10"/>
    <w:uiPriority w:val="9"/>
    <w:qFormat/>
    <w:rsid w:val="00943AD3"/>
    <w:pPr>
      <w:keepNext/>
      <w:spacing w:before="240" w:after="60"/>
      <w:outlineLvl w:val="0"/>
    </w:pPr>
    <w:rPr>
      <w:rFonts w:ascii="Cambria" w:hAnsi="Cambria"/>
      <w:b/>
      <w:bCs/>
      <w:kern w:val="32"/>
      <w:sz w:val="32"/>
      <w:szCs w:val="32"/>
    </w:rPr>
  </w:style>
  <w:style w:type="paragraph" w:styleId="2">
    <w:name w:val="heading 2"/>
    <w:basedOn w:val="a"/>
    <w:next w:val="a"/>
    <w:link w:val="20"/>
    <w:uiPriority w:val="9"/>
    <w:unhideWhenUsed/>
    <w:qFormat/>
    <w:rsid w:val="00943AD3"/>
    <w:pPr>
      <w:keepNext/>
      <w:spacing w:before="240" w:after="60"/>
      <w:outlineLvl w:val="1"/>
    </w:pPr>
    <w:rPr>
      <w:rFonts w:ascii="Cambria" w:hAnsi="Cambria"/>
      <w:b/>
      <w:bCs/>
      <w:i/>
      <w:iCs/>
      <w:sz w:val="28"/>
      <w:szCs w:val="28"/>
    </w:rPr>
  </w:style>
  <w:style w:type="paragraph" w:styleId="3">
    <w:name w:val="heading 3"/>
    <w:basedOn w:val="a"/>
    <w:next w:val="a"/>
    <w:link w:val="30"/>
    <w:uiPriority w:val="9"/>
    <w:unhideWhenUsed/>
    <w:qFormat/>
    <w:rsid w:val="00943AD3"/>
    <w:pPr>
      <w:keepNext/>
      <w:spacing w:before="240" w:after="60"/>
      <w:outlineLvl w:val="2"/>
    </w:pPr>
    <w:rPr>
      <w:rFonts w:ascii="Cambria" w:hAnsi="Cambria"/>
      <w:b/>
      <w:bCs/>
      <w:sz w:val="26"/>
      <w:szCs w:val="26"/>
    </w:rPr>
  </w:style>
  <w:style w:type="paragraph" w:styleId="4">
    <w:name w:val="heading 4"/>
    <w:basedOn w:val="a"/>
    <w:next w:val="a"/>
    <w:link w:val="40"/>
    <w:uiPriority w:val="9"/>
    <w:unhideWhenUsed/>
    <w:qFormat/>
    <w:rsid w:val="00943AD3"/>
    <w:pPr>
      <w:keepNext/>
      <w:spacing w:before="240" w:after="60"/>
      <w:outlineLvl w:val="3"/>
    </w:pPr>
    <w:rPr>
      <w:b/>
      <w:bCs/>
      <w:sz w:val="28"/>
      <w:szCs w:val="28"/>
    </w:rPr>
  </w:style>
  <w:style w:type="paragraph" w:styleId="5">
    <w:name w:val="heading 5"/>
    <w:basedOn w:val="a"/>
    <w:next w:val="a"/>
    <w:link w:val="50"/>
    <w:uiPriority w:val="9"/>
    <w:semiHidden/>
    <w:unhideWhenUsed/>
    <w:qFormat/>
    <w:rsid w:val="00943AD3"/>
    <w:pPr>
      <w:spacing w:before="240" w:after="60"/>
      <w:outlineLvl w:val="4"/>
    </w:pPr>
    <w:rPr>
      <w:b/>
      <w:bCs/>
      <w:i/>
      <w:iCs/>
      <w:sz w:val="26"/>
      <w:szCs w:val="26"/>
    </w:rPr>
  </w:style>
  <w:style w:type="paragraph" w:styleId="6">
    <w:name w:val="heading 6"/>
    <w:basedOn w:val="a"/>
    <w:next w:val="a"/>
    <w:link w:val="60"/>
    <w:uiPriority w:val="9"/>
    <w:semiHidden/>
    <w:unhideWhenUsed/>
    <w:qFormat/>
    <w:rsid w:val="00943AD3"/>
    <w:pPr>
      <w:spacing w:before="240" w:after="60"/>
      <w:outlineLvl w:val="5"/>
    </w:pPr>
    <w:rPr>
      <w:b/>
      <w:bCs/>
      <w:sz w:val="20"/>
      <w:szCs w:val="20"/>
    </w:rPr>
  </w:style>
  <w:style w:type="paragraph" w:styleId="7">
    <w:name w:val="heading 7"/>
    <w:basedOn w:val="a"/>
    <w:next w:val="a"/>
    <w:link w:val="70"/>
    <w:uiPriority w:val="9"/>
    <w:semiHidden/>
    <w:unhideWhenUsed/>
    <w:qFormat/>
    <w:rsid w:val="00943AD3"/>
    <w:pPr>
      <w:spacing w:before="240" w:after="60"/>
      <w:outlineLvl w:val="6"/>
    </w:pPr>
  </w:style>
  <w:style w:type="paragraph" w:styleId="8">
    <w:name w:val="heading 8"/>
    <w:basedOn w:val="a"/>
    <w:next w:val="a"/>
    <w:link w:val="80"/>
    <w:uiPriority w:val="9"/>
    <w:semiHidden/>
    <w:unhideWhenUsed/>
    <w:qFormat/>
    <w:rsid w:val="00943AD3"/>
    <w:pPr>
      <w:spacing w:before="240" w:after="60"/>
      <w:outlineLvl w:val="7"/>
    </w:pPr>
    <w:rPr>
      <w:i/>
      <w:iCs/>
    </w:rPr>
  </w:style>
  <w:style w:type="paragraph" w:styleId="9">
    <w:name w:val="heading 9"/>
    <w:basedOn w:val="a"/>
    <w:next w:val="a"/>
    <w:link w:val="90"/>
    <w:uiPriority w:val="9"/>
    <w:semiHidden/>
    <w:unhideWhenUsed/>
    <w:qFormat/>
    <w:rsid w:val="00943AD3"/>
    <w:pPr>
      <w:spacing w:before="240" w:after="60"/>
      <w:outlineLvl w:val="8"/>
    </w:pPr>
    <w:rPr>
      <w:rFonts w:ascii="Cambria" w:hAnsi="Cambria"/>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3AD3"/>
    <w:rPr>
      <w:rFonts w:ascii="Cambria" w:eastAsia="Times New Roman" w:hAnsi="Cambria"/>
      <w:b/>
      <w:bCs/>
      <w:kern w:val="32"/>
      <w:sz w:val="32"/>
      <w:szCs w:val="32"/>
    </w:rPr>
  </w:style>
  <w:style w:type="character" w:customStyle="1" w:styleId="20">
    <w:name w:val="Заголовок 2 Знак"/>
    <w:basedOn w:val="a0"/>
    <w:link w:val="2"/>
    <w:uiPriority w:val="9"/>
    <w:rsid w:val="00943AD3"/>
    <w:rPr>
      <w:rFonts w:ascii="Cambria" w:eastAsia="Times New Roman" w:hAnsi="Cambria"/>
      <w:b/>
      <w:bCs/>
      <w:i/>
      <w:iCs/>
      <w:sz w:val="28"/>
      <w:szCs w:val="28"/>
    </w:rPr>
  </w:style>
  <w:style w:type="character" w:customStyle="1" w:styleId="30">
    <w:name w:val="Заголовок 3 Знак"/>
    <w:basedOn w:val="a0"/>
    <w:link w:val="3"/>
    <w:uiPriority w:val="9"/>
    <w:rsid w:val="00943AD3"/>
    <w:rPr>
      <w:rFonts w:ascii="Cambria" w:eastAsia="Times New Roman" w:hAnsi="Cambria"/>
      <w:b/>
      <w:bCs/>
      <w:sz w:val="26"/>
      <w:szCs w:val="26"/>
    </w:rPr>
  </w:style>
  <w:style w:type="character" w:customStyle="1" w:styleId="40">
    <w:name w:val="Заголовок 4 Знак"/>
    <w:basedOn w:val="a0"/>
    <w:link w:val="4"/>
    <w:uiPriority w:val="9"/>
    <w:rsid w:val="00943AD3"/>
    <w:rPr>
      <w:b/>
      <w:bCs/>
      <w:sz w:val="28"/>
      <w:szCs w:val="28"/>
    </w:rPr>
  </w:style>
  <w:style w:type="character" w:customStyle="1" w:styleId="50">
    <w:name w:val="Заголовок 5 Знак"/>
    <w:basedOn w:val="a0"/>
    <w:link w:val="5"/>
    <w:uiPriority w:val="9"/>
    <w:semiHidden/>
    <w:rsid w:val="00943AD3"/>
    <w:rPr>
      <w:rFonts w:cs="Times New Roman"/>
      <w:b/>
      <w:bCs/>
      <w:i/>
      <w:iCs/>
      <w:sz w:val="26"/>
      <w:szCs w:val="26"/>
    </w:rPr>
  </w:style>
  <w:style w:type="character" w:customStyle="1" w:styleId="60">
    <w:name w:val="Заголовок 6 Знак"/>
    <w:basedOn w:val="a0"/>
    <w:link w:val="6"/>
    <w:uiPriority w:val="9"/>
    <w:semiHidden/>
    <w:rsid w:val="00943AD3"/>
    <w:rPr>
      <w:b/>
      <w:bCs/>
    </w:rPr>
  </w:style>
  <w:style w:type="character" w:customStyle="1" w:styleId="70">
    <w:name w:val="Заголовок 7 Знак"/>
    <w:basedOn w:val="a0"/>
    <w:link w:val="7"/>
    <w:uiPriority w:val="9"/>
    <w:semiHidden/>
    <w:rsid w:val="00943AD3"/>
    <w:rPr>
      <w:sz w:val="24"/>
      <w:szCs w:val="24"/>
    </w:rPr>
  </w:style>
  <w:style w:type="character" w:customStyle="1" w:styleId="80">
    <w:name w:val="Заголовок 8 Знак"/>
    <w:basedOn w:val="a0"/>
    <w:link w:val="8"/>
    <w:uiPriority w:val="9"/>
    <w:semiHidden/>
    <w:rsid w:val="00943AD3"/>
    <w:rPr>
      <w:i/>
      <w:iCs/>
      <w:sz w:val="24"/>
      <w:szCs w:val="24"/>
    </w:rPr>
  </w:style>
  <w:style w:type="character" w:customStyle="1" w:styleId="90">
    <w:name w:val="Заголовок 9 Знак"/>
    <w:basedOn w:val="a0"/>
    <w:link w:val="9"/>
    <w:uiPriority w:val="9"/>
    <w:semiHidden/>
    <w:rsid w:val="00943AD3"/>
    <w:rPr>
      <w:rFonts w:ascii="Cambria" w:eastAsia="Times New Roman" w:hAnsi="Cambria"/>
    </w:rPr>
  </w:style>
  <w:style w:type="paragraph" w:styleId="a3">
    <w:name w:val="Title"/>
    <w:basedOn w:val="a"/>
    <w:next w:val="a"/>
    <w:link w:val="a4"/>
    <w:uiPriority w:val="10"/>
    <w:qFormat/>
    <w:rsid w:val="00943AD3"/>
    <w:pPr>
      <w:spacing w:before="240" w:after="60"/>
      <w:jc w:val="center"/>
      <w:outlineLvl w:val="0"/>
    </w:pPr>
    <w:rPr>
      <w:rFonts w:ascii="Cambria" w:hAnsi="Cambria"/>
      <w:b/>
      <w:bCs/>
      <w:kern w:val="28"/>
      <w:sz w:val="32"/>
      <w:szCs w:val="32"/>
    </w:rPr>
  </w:style>
  <w:style w:type="character" w:customStyle="1" w:styleId="a4">
    <w:name w:val="Название Знак"/>
    <w:basedOn w:val="a0"/>
    <w:link w:val="a3"/>
    <w:uiPriority w:val="10"/>
    <w:rsid w:val="00943AD3"/>
    <w:rPr>
      <w:rFonts w:ascii="Cambria" w:eastAsia="Times New Roman" w:hAnsi="Cambria"/>
      <w:b/>
      <w:bCs/>
      <w:kern w:val="28"/>
      <w:sz w:val="32"/>
      <w:szCs w:val="32"/>
    </w:rPr>
  </w:style>
  <w:style w:type="paragraph" w:styleId="a5">
    <w:name w:val="Subtitle"/>
    <w:basedOn w:val="a"/>
    <w:next w:val="a"/>
    <w:link w:val="a6"/>
    <w:uiPriority w:val="11"/>
    <w:qFormat/>
    <w:rsid w:val="00943AD3"/>
    <w:pPr>
      <w:spacing w:after="60"/>
      <w:jc w:val="center"/>
      <w:outlineLvl w:val="1"/>
    </w:pPr>
    <w:rPr>
      <w:rFonts w:ascii="Cambria" w:hAnsi="Cambria"/>
    </w:rPr>
  </w:style>
  <w:style w:type="character" w:customStyle="1" w:styleId="a6">
    <w:name w:val="Подзаголовок Знак"/>
    <w:basedOn w:val="a0"/>
    <w:link w:val="a5"/>
    <w:uiPriority w:val="11"/>
    <w:rsid w:val="00943AD3"/>
    <w:rPr>
      <w:rFonts w:ascii="Cambria" w:eastAsia="Times New Roman" w:hAnsi="Cambria"/>
      <w:sz w:val="24"/>
      <w:szCs w:val="24"/>
    </w:rPr>
  </w:style>
  <w:style w:type="character" w:styleId="a7">
    <w:name w:val="Strong"/>
    <w:basedOn w:val="a0"/>
    <w:uiPriority w:val="22"/>
    <w:qFormat/>
    <w:rsid w:val="00943AD3"/>
    <w:rPr>
      <w:b/>
      <w:bCs/>
    </w:rPr>
  </w:style>
  <w:style w:type="character" w:styleId="a8">
    <w:name w:val="Emphasis"/>
    <w:basedOn w:val="a0"/>
    <w:qFormat/>
    <w:rsid w:val="00943AD3"/>
    <w:rPr>
      <w:rFonts w:ascii="Calibri" w:hAnsi="Calibri"/>
      <w:b/>
      <w:i/>
      <w:iCs/>
    </w:rPr>
  </w:style>
  <w:style w:type="paragraph" w:styleId="a9">
    <w:name w:val="No Spacing"/>
    <w:basedOn w:val="a"/>
    <w:uiPriority w:val="1"/>
    <w:qFormat/>
    <w:rsid w:val="00943AD3"/>
    <w:rPr>
      <w:szCs w:val="32"/>
    </w:rPr>
  </w:style>
  <w:style w:type="paragraph" w:styleId="aa">
    <w:name w:val="List Paragraph"/>
    <w:basedOn w:val="a"/>
    <w:qFormat/>
    <w:rsid w:val="00943AD3"/>
    <w:pPr>
      <w:ind w:left="720"/>
      <w:contextualSpacing/>
    </w:pPr>
  </w:style>
  <w:style w:type="paragraph" w:styleId="21">
    <w:name w:val="Quote"/>
    <w:basedOn w:val="a"/>
    <w:next w:val="a"/>
    <w:link w:val="22"/>
    <w:uiPriority w:val="29"/>
    <w:qFormat/>
    <w:rsid w:val="00943AD3"/>
    <w:rPr>
      <w:i/>
    </w:rPr>
  </w:style>
  <w:style w:type="character" w:customStyle="1" w:styleId="22">
    <w:name w:val="Цитата 2 Знак"/>
    <w:basedOn w:val="a0"/>
    <w:link w:val="21"/>
    <w:uiPriority w:val="29"/>
    <w:rsid w:val="00943AD3"/>
    <w:rPr>
      <w:i/>
      <w:sz w:val="24"/>
      <w:szCs w:val="24"/>
    </w:rPr>
  </w:style>
  <w:style w:type="paragraph" w:styleId="ab">
    <w:name w:val="Intense Quote"/>
    <w:basedOn w:val="a"/>
    <w:next w:val="a"/>
    <w:link w:val="ac"/>
    <w:uiPriority w:val="30"/>
    <w:qFormat/>
    <w:rsid w:val="00943AD3"/>
    <w:pPr>
      <w:ind w:left="720" w:right="720"/>
    </w:pPr>
    <w:rPr>
      <w:b/>
      <w:i/>
      <w:szCs w:val="20"/>
    </w:rPr>
  </w:style>
  <w:style w:type="character" w:customStyle="1" w:styleId="ac">
    <w:name w:val="Выделенная цитата Знак"/>
    <w:basedOn w:val="a0"/>
    <w:link w:val="ab"/>
    <w:uiPriority w:val="30"/>
    <w:rsid w:val="00943AD3"/>
    <w:rPr>
      <w:b/>
      <w:i/>
      <w:sz w:val="24"/>
    </w:rPr>
  </w:style>
  <w:style w:type="character" w:styleId="ad">
    <w:name w:val="Subtle Emphasis"/>
    <w:uiPriority w:val="19"/>
    <w:qFormat/>
    <w:rsid w:val="00943AD3"/>
    <w:rPr>
      <w:i/>
      <w:color w:val="5A5A5A"/>
    </w:rPr>
  </w:style>
  <w:style w:type="character" w:styleId="ae">
    <w:name w:val="Intense Emphasis"/>
    <w:basedOn w:val="a0"/>
    <w:uiPriority w:val="21"/>
    <w:qFormat/>
    <w:rsid w:val="00943AD3"/>
    <w:rPr>
      <w:b/>
      <w:i/>
      <w:sz w:val="24"/>
      <w:szCs w:val="24"/>
      <w:u w:val="single"/>
    </w:rPr>
  </w:style>
  <w:style w:type="character" w:styleId="af">
    <w:name w:val="Subtle Reference"/>
    <w:basedOn w:val="a0"/>
    <w:uiPriority w:val="31"/>
    <w:qFormat/>
    <w:rsid w:val="00943AD3"/>
    <w:rPr>
      <w:sz w:val="24"/>
      <w:szCs w:val="24"/>
      <w:u w:val="single"/>
    </w:rPr>
  </w:style>
  <w:style w:type="character" w:styleId="af0">
    <w:name w:val="Intense Reference"/>
    <w:basedOn w:val="a0"/>
    <w:uiPriority w:val="32"/>
    <w:qFormat/>
    <w:rsid w:val="00943AD3"/>
    <w:rPr>
      <w:b/>
      <w:sz w:val="24"/>
      <w:u w:val="single"/>
    </w:rPr>
  </w:style>
  <w:style w:type="character" w:styleId="af1">
    <w:name w:val="Book Title"/>
    <w:basedOn w:val="a0"/>
    <w:uiPriority w:val="33"/>
    <w:qFormat/>
    <w:rsid w:val="00943AD3"/>
    <w:rPr>
      <w:rFonts w:ascii="Cambria" w:eastAsia="Times New Roman" w:hAnsi="Cambria"/>
      <w:b/>
      <w:i/>
      <w:sz w:val="24"/>
      <w:szCs w:val="24"/>
    </w:rPr>
  </w:style>
  <w:style w:type="paragraph" w:styleId="af2">
    <w:name w:val="TOC Heading"/>
    <w:basedOn w:val="1"/>
    <w:next w:val="a"/>
    <w:uiPriority w:val="39"/>
    <w:unhideWhenUsed/>
    <w:qFormat/>
    <w:rsid w:val="00943AD3"/>
    <w:pPr>
      <w:outlineLvl w:val="9"/>
    </w:pPr>
    <w:rPr>
      <w:lang w:val="en-US" w:eastAsia="en-US" w:bidi="en-US"/>
    </w:rPr>
  </w:style>
  <w:style w:type="paragraph" w:styleId="af3">
    <w:name w:val="footnote text"/>
    <w:basedOn w:val="a"/>
    <w:link w:val="af4"/>
    <w:unhideWhenUsed/>
    <w:qFormat/>
    <w:rsid w:val="000F5E89"/>
    <w:rPr>
      <w:sz w:val="20"/>
      <w:szCs w:val="20"/>
    </w:rPr>
  </w:style>
  <w:style w:type="character" w:customStyle="1" w:styleId="af4">
    <w:name w:val="Текст сноски Знак"/>
    <w:basedOn w:val="a0"/>
    <w:link w:val="af3"/>
    <w:rsid w:val="000F5E89"/>
    <w:rPr>
      <w:rFonts w:ascii="Times New Roman" w:hAnsi="Times New Roman"/>
      <w:color w:val="00000A"/>
    </w:rPr>
  </w:style>
  <w:style w:type="character" w:customStyle="1" w:styleId="TableofcontentsSpacing4pt">
    <w:name w:val="Table of contents + Spacing 4 pt"/>
    <w:basedOn w:val="a0"/>
    <w:rsid w:val="000F5E89"/>
    <w:rPr>
      <w:rFonts w:ascii="Times New Roman" w:eastAsia="Times New Roman" w:hAnsi="Times New Roman" w:cs="Times New Roman"/>
      <w:spacing w:val="80"/>
      <w:sz w:val="15"/>
      <w:szCs w:val="15"/>
      <w:shd w:val="clear" w:color="auto" w:fill="FFFFFF"/>
    </w:rPr>
  </w:style>
  <w:style w:type="paragraph" w:customStyle="1" w:styleId="Tableofcontents">
    <w:name w:val="Table of contents"/>
    <w:basedOn w:val="a"/>
    <w:rsid w:val="000F5E89"/>
    <w:pPr>
      <w:shd w:val="clear" w:color="auto" w:fill="FFFFFF"/>
      <w:spacing w:before="240" w:line="168" w:lineRule="exact"/>
    </w:pPr>
    <w:rPr>
      <w:sz w:val="15"/>
      <w:szCs w:val="15"/>
    </w:rPr>
  </w:style>
  <w:style w:type="paragraph" w:customStyle="1" w:styleId="11">
    <w:name w:val="Основной текст1"/>
    <w:basedOn w:val="a"/>
    <w:rsid w:val="000F5E89"/>
    <w:pPr>
      <w:shd w:val="clear" w:color="auto" w:fill="FFFFFF"/>
      <w:spacing w:before="180" w:line="211" w:lineRule="exact"/>
      <w:jc w:val="both"/>
    </w:pPr>
    <w:rPr>
      <w:spacing w:val="10"/>
      <w:sz w:val="19"/>
      <w:szCs w:val="19"/>
    </w:rPr>
  </w:style>
  <w:style w:type="character" w:customStyle="1" w:styleId="Footnote85ptItalic">
    <w:name w:val="Footnote + 8;5 pt;Italic"/>
    <w:basedOn w:val="a0"/>
    <w:rsid w:val="000F5E89"/>
    <w:rPr>
      <w:rFonts w:ascii="Times New Roman" w:eastAsia="Times New Roman" w:hAnsi="Times New Roman" w:cs="Times New Roman"/>
      <w:i/>
      <w:iCs/>
      <w:sz w:val="17"/>
      <w:szCs w:val="17"/>
      <w:shd w:val="clear" w:color="auto" w:fill="FFFFFF"/>
    </w:rPr>
  </w:style>
  <w:style w:type="character" w:customStyle="1" w:styleId="Bodytext105ptBoldItalicSpacing2pt">
    <w:name w:val="Body text + 10;5 pt;Bold;Italic;Spacing 2 pt"/>
    <w:basedOn w:val="a0"/>
    <w:rsid w:val="000F5E89"/>
    <w:rPr>
      <w:rFonts w:ascii="Times New Roman" w:eastAsia="Times New Roman" w:hAnsi="Times New Roman" w:cs="Times New Roman"/>
      <w:b/>
      <w:bCs/>
      <w:i/>
      <w:iCs/>
      <w:smallCaps w:val="0"/>
      <w:strike w:val="0"/>
      <w:spacing w:val="50"/>
      <w:sz w:val="21"/>
      <w:szCs w:val="21"/>
      <w:shd w:val="clear" w:color="auto" w:fill="FFFFFF"/>
    </w:rPr>
  </w:style>
  <w:style w:type="character" w:customStyle="1" w:styleId="Bodytext105ptBoldItalic">
    <w:name w:val="Body text + 10;5 pt;Bold;Italic"/>
    <w:basedOn w:val="a0"/>
    <w:rsid w:val="000F5E89"/>
    <w:rPr>
      <w:rFonts w:ascii="Times New Roman" w:eastAsia="Times New Roman" w:hAnsi="Times New Roman" w:cs="Times New Roman"/>
      <w:b/>
      <w:bCs/>
      <w:i/>
      <w:iCs/>
      <w:smallCaps w:val="0"/>
      <w:strike w:val="0"/>
      <w:spacing w:val="10"/>
      <w:sz w:val="21"/>
      <w:szCs w:val="21"/>
      <w:shd w:val="clear" w:color="auto" w:fill="FFFFFF"/>
    </w:rPr>
  </w:style>
  <w:style w:type="paragraph" w:customStyle="1" w:styleId="Footnote">
    <w:name w:val="Footnote"/>
    <w:basedOn w:val="a"/>
    <w:rsid w:val="000F5E89"/>
    <w:pPr>
      <w:shd w:val="clear" w:color="auto" w:fill="FFFFFF"/>
      <w:spacing w:line="0" w:lineRule="atLeast"/>
    </w:pPr>
    <w:rPr>
      <w:sz w:val="16"/>
      <w:szCs w:val="16"/>
    </w:rPr>
  </w:style>
  <w:style w:type="character" w:customStyle="1" w:styleId="BodytextItalicSpacing0pt">
    <w:name w:val="Body text + Italic;Spacing 0 pt"/>
    <w:basedOn w:val="a0"/>
    <w:rsid w:val="000F5E89"/>
    <w:rPr>
      <w:rFonts w:ascii="Times New Roman" w:eastAsia="Times New Roman" w:hAnsi="Times New Roman" w:cs="Times New Roman"/>
      <w:i/>
      <w:iCs/>
      <w:spacing w:val="0"/>
      <w:sz w:val="19"/>
      <w:szCs w:val="19"/>
      <w:shd w:val="clear" w:color="auto" w:fill="FFFFFF"/>
    </w:rPr>
  </w:style>
  <w:style w:type="paragraph" w:customStyle="1" w:styleId="Heading1">
    <w:name w:val="Heading #1"/>
    <w:basedOn w:val="a"/>
    <w:rsid w:val="000F5E89"/>
    <w:pPr>
      <w:shd w:val="clear" w:color="auto" w:fill="FFFFFF"/>
      <w:spacing w:before="480" w:after="180" w:line="254" w:lineRule="exact"/>
      <w:outlineLvl w:val="0"/>
    </w:pPr>
    <w:rPr>
      <w:spacing w:val="30"/>
      <w:sz w:val="17"/>
      <w:szCs w:val="17"/>
    </w:rPr>
  </w:style>
  <w:style w:type="character" w:customStyle="1" w:styleId="FootnoteBoldItalic">
    <w:name w:val="Footnote + Bold;Italic"/>
    <w:basedOn w:val="a0"/>
    <w:rsid w:val="000F5E89"/>
    <w:rPr>
      <w:rFonts w:ascii="Times New Roman" w:eastAsia="Times New Roman" w:hAnsi="Times New Roman" w:cs="Times New Roman"/>
      <w:b/>
      <w:bCs/>
      <w:i/>
      <w:iCs/>
      <w:sz w:val="16"/>
      <w:szCs w:val="16"/>
      <w:shd w:val="clear" w:color="auto" w:fill="FFFFFF"/>
    </w:rPr>
  </w:style>
  <w:style w:type="character" w:customStyle="1" w:styleId="FootnoteItalic">
    <w:name w:val="Footnote + Italic"/>
    <w:basedOn w:val="a0"/>
    <w:rsid w:val="000F5E89"/>
    <w:rPr>
      <w:rFonts w:ascii="Times New Roman" w:eastAsia="Times New Roman" w:hAnsi="Times New Roman" w:cs="Times New Roman"/>
      <w:b w:val="0"/>
      <w:bCs w:val="0"/>
      <w:i/>
      <w:iCs/>
      <w:smallCaps w:val="0"/>
      <w:strike w:val="0"/>
      <w:spacing w:val="0"/>
      <w:sz w:val="17"/>
      <w:szCs w:val="17"/>
      <w:shd w:val="clear" w:color="auto" w:fill="FFFFFF"/>
    </w:rPr>
  </w:style>
  <w:style w:type="character" w:customStyle="1" w:styleId="FootnoteBoldItalicSpacing0pt">
    <w:name w:val="Footnote + Bold;Italic;Spacing 0 pt"/>
    <w:basedOn w:val="a0"/>
    <w:rsid w:val="000F5E8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75ptSpacing0pt">
    <w:name w:val="Body text + 7;5 pt;Spacing 0 pt"/>
    <w:basedOn w:val="a0"/>
    <w:rsid w:val="000F5E89"/>
    <w:rPr>
      <w:rFonts w:ascii="Times New Roman" w:eastAsia="Times New Roman" w:hAnsi="Times New Roman" w:cs="Times New Roman"/>
      <w:b w:val="0"/>
      <w:bCs w:val="0"/>
      <w:i w:val="0"/>
      <w:iCs w:val="0"/>
      <w:smallCaps w:val="0"/>
      <w:strike w:val="0"/>
      <w:spacing w:val="0"/>
      <w:sz w:val="15"/>
      <w:szCs w:val="15"/>
      <w:shd w:val="clear" w:color="auto" w:fill="FFFFFF"/>
    </w:rPr>
  </w:style>
  <w:style w:type="character" w:customStyle="1" w:styleId="FootnoteItalicSpacing0pt">
    <w:name w:val="Footnote + Italic;Spacing 0 pt"/>
    <w:basedOn w:val="a0"/>
    <w:rsid w:val="000F5E89"/>
    <w:rPr>
      <w:rFonts w:ascii="Times New Roman" w:eastAsia="Times New Roman" w:hAnsi="Times New Roman" w:cs="Times New Roman"/>
      <w:b w:val="0"/>
      <w:bCs w:val="0"/>
      <w:i/>
      <w:iCs/>
      <w:smallCaps w:val="0"/>
      <w:strike w:val="0"/>
      <w:spacing w:val="10"/>
      <w:sz w:val="15"/>
      <w:szCs w:val="15"/>
      <w:shd w:val="clear" w:color="auto" w:fill="FFFFFF"/>
    </w:rPr>
  </w:style>
  <w:style w:type="character" w:customStyle="1" w:styleId="Footnote7ptNotBold">
    <w:name w:val="Footnote + 7 pt;Not Bold"/>
    <w:basedOn w:val="a0"/>
    <w:rsid w:val="000F5E89"/>
    <w:rPr>
      <w:rFonts w:ascii="Times New Roman" w:eastAsia="Times New Roman" w:hAnsi="Times New Roman" w:cs="Times New Roman"/>
      <w:b/>
      <w:bCs/>
      <w:i w:val="0"/>
      <w:iCs w:val="0"/>
      <w:smallCaps w:val="0"/>
      <w:strike w:val="0"/>
      <w:spacing w:val="0"/>
      <w:sz w:val="14"/>
      <w:szCs w:val="14"/>
      <w:shd w:val="clear" w:color="auto" w:fill="FFFFFF"/>
    </w:rPr>
  </w:style>
  <w:style w:type="character" w:customStyle="1" w:styleId="BodytextSpacing2pt">
    <w:name w:val="Body text + Spacing 2 pt"/>
    <w:basedOn w:val="a0"/>
    <w:rsid w:val="000F5E89"/>
    <w:rPr>
      <w:rFonts w:ascii="Times New Roman" w:eastAsia="Times New Roman" w:hAnsi="Times New Roman" w:cs="Times New Roman"/>
      <w:b w:val="0"/>
      <w:bCs w:val="0"/>
      <w:i w:val="0"/>
      <w:iCs w:val="0"/>
      <w:smallCaps w:val="0"/>
      <w:strike w:val="0"/>
      <w:spacing w:val="50"/>
      <w:sz w:val="19"/>
      <w:szCs w:val="19"/>
      <w:shd w:val="clear" w:color="auto" w:fill="FFFFFF"/>
    </w:rPr>
  </w:style>
  <w:style w:type="character" w:customStyle="1" w:styleId="FootnoteNotBoldItalic">
    <w:name w:val="Footnote + Not Bold;Italic"/>
    <w:basedOn w:val="a0"/>
    <w:rsid w:val="000F5E89"/>
    <w:rPr>
      <w:rFonts w:ascii="Times New Roman" w:eastAsia="Times New Roman" w:hAnsi="Times New Roman" w:cs="Times New Roman"/>
      <w:b/>
      <w:bCs/>
      <w:i/>
      <w:iCs/>
      <w:smallCaps w:val="0"/>
      <w:strike w:val="0"/>
      <w:spacing w:val="0"/>
      <w:sz w:val="16"/>
      <w:szCs w:val="16"/>
      <w:shd w:val="clear" w:color="auto" w:fill="FFFFFF"/>
    </w:rPr>
  </w:style>
  <w:style w:type="character" w:customStyle="1" w:styleId="Footnote10ptNotBoldItalic">
    <w:name w:val="Footnote + 10 pt;Not Bold;Italic"/>
    <w:basedOn w:val="a0"/>
    <w:rsid w:val="000F5E89"/>
    <w:rPr>
      <w:rFonts w:ascii="Times New Roman" w:eastAsia="Times New Roman" w:hAnsi="Times New Roman" w:cs="Times New Roman"/>
      <w:b/>
      <w:bCs/>
      <w:i/>
      <w:iCs/>
      <w:smallCaps w:val="0"/>
      <w:strike w:val="0"/>
      <w:spacing w:val="0"/>
      <w:sz w:val="20"/>
      <w:szCs w:val="20"/>
      <w:shd w:val="clear" w:color="auto" w:fill="FFFFFF"/>
      <w:lang w:val="en-US"/>
    </w:rPr>
  </w:style>
  <w:style w:type="character" w:customStyle="1" w:styleId="Bodytext45ptSpacing0pt">
    <w:name w:val="Body text + 4;5 pt;Spacing 0 pt"/>
    <w:basedOn w:val="a0"/>
    <w:rsid w:val="000F5E89"/>
    <w:rPr>
      <w:rFonts w:ascii="Times New Roman" w:eastAsia="Times New Roman" w:hAnsi="Times New Roman" w:cs="Times New Roman"/>
      <w:b w:val="0"/>
      <w:bCs w:val="0"/>
      <w:i w:val="0"/>
      <w:iCs w:val="0"/>
      <w:smallCaps w:val="0"/>
      <w:strike w:val="0"/>
      <w:spacing w:val="0"/>
      <w:sz w:val="9"/>
      <w:szCs w:val="9"/>
      <w:shd w:val="clear" w:color="auto" w:fill="FFFFFF"/>
    </w:rPr>
  </w:style>
  <w:style w:type="character" w:customStyle="1" w:styleId="FootnoteNotBoldItalicSpacing0pt">
    <w:name w:val="Footnote + Not Bold;Italic;Spacing 0 pt"/>
    <w:basedOn w:val="a0"/>
    <w:rsid w:val="000F5E89"/>
    <w:rPr>
      <w:rFonts w:ascii="Times New Roman" w:eastAsia="Times New Roman" w:hAnsi="Times New Roman" w:cs="Times New Roman"/>
      <w:b/>
      <w:bCs/>
      <w:i/>
      <w:iCs/>
      <w:smallCaps w:val="0"/>
      <w:strike w:val="0"/>
      <w:spacing w:val="10"/>
      <w:sz w:val="15"/>
      <w:szCs w:val="15"/>
      <w:shd w:val="clear" w:color="auto" w:fill="FFFFFF"/>
    </w:rPr>
  </w:style>
  <w:style w:type="character" w:customStyle="1" w:styleId="BodytextItalic">
    <w:name w:val="Body text + Italic"/>
    <w:basedOn w:val="a0"/>
    <w:rsid w:val="000F5E89"/>
    <w:rPr>
      <w:rFonts w:ascii="Times New Roman" w:eastAsia="Times New Roman" w:hAnsi="Times New Roman" w:cs="Times New Roman"/>
      <w:b w:val="0"/>
      <w:bCs w:val="0"/>
      <w:i/>
      <w:iCs/>
      <w:smallCaps w:val="0"/>
      <w:strike w:val="0"/>
      <w:spacing w:val="0"/>
      <w:sz w:val="20"/>
      <w:szCs w:val="20"/>
      <w:shd w:val="clear" w:color="auto" w:fill="FFFFFF"/>
    </w:rPr>
  </w:style>
  <w:style w:type="character" w:customStyle="1" w:styleId="FootnoteArial75ptNotBoldItalic">
    <w:name w:val="Footnote + Arial;7;5 pt;Not Bold;Italic"/>
    <w:basedOn w:val="a0"/>
    <w:rsid w:val="000F5E89"/>
    <w:rPr>
      <w:rFonts w:ascii="Arial" w:eastAsia="Arial" w:hAnsi="Arial" w:cs="Arial"/>
      <w:b/>
      <w:bCs/>
      <w:i/>
      <w:iCs/>
      <w:smallCaps w:val="0"/>
      <w:strike w:val="0"/>
      <w:spacing w:val="0"/>
      <w:sz w:val="15"/>
      <w:szCs w:val="15"/>
      <w:shd w:val="clear" w:color="auto" w:fill="FFFFFF"/>
    </w:rPr>
  </w:style>
  <w:style w:type="paragraph" w:customStyle="1" w:styleId="Bodytext2">
    <w:name w:val="Body text (2)"/>
    <w:basedOn w:val="a"/>
    <w:rsid w:val="000F5E89"/>
    <w:pPr>
      <w:shd w:val="clear" w:color="auto" w:fill="FFFFFF"/>
      <w:spacing w:after="180" w:line="0" w:lineRule="atLeast"/>
    </w:pPr>
    <w:rPr>
      <w:spacing w:val="20"/>
      <w:sz w:val="16"/>
      <w:szCs w:val="16"/>
    </w:rPr>
  </w:style>
  <w:style w:type="character" w:customStyle="1" w:styleId="BodytextSpacing0pt">
    <w:name w:val="Body text + Spacing 0 pt"/>
    <w:basedOn w:val="a0"/>
    <w:rsid w:val="000F5E89"/>
    <w:rPr>
      <w:rFonts w:ascii="Times New Roman" w:eastAsia="Times New Roman" w:hAnsi="Times New Roman" w:cs="Times New Roman"/>
      <w:b w:val="0"/>
      <w:bCs w:val="0"/>
      <w:i w:val="0"/>
      <w:iCs w:val="0"/>
      <w:smallCaps w:val="0"/>
      <w:strike w:val="0"/>
      <w:spacing w:val="-10"/>
      <w:sz w:val="20"/>
      <w:szCs w:val="20"/>
      <w:shd w:val="clear" w:color="auto" w:fill="FFFFFF"/>
    </w:rPr>
  </w:style>
  <w:style w:type="character" w:customStyle="1" w:styleId="Bodytext9ptBoldItalicSpacing0pt">
    <w:name w:val="Body text + 9 pt;Bold;Italic;Spacing 0 pt"/>
    <w:basedOn w:val="a0"/>
    <w:rsid w:val="000F5E89"/>
    <w:rPr>
      <w:rFonts w:ascii="Times New Roman" w:eastAsia="Times New Roman" w:hAnsi="Times New Roman" w:cs="Times New Roman"/>
      <w:b/>
      <w:bCs/>
      <w:i/>
      <w:iCs/>
      <w:smallCaps w:val="0"/>
      <w:strike w:val="0"/>
      <w:spacing w:val="0"/>
      <w:sz w:val="18"/>
      <w:szCs w:val="18"/>
      <w:shd w:val="clear" w:color="auto" w:fill="FFFFFF"/>
    </w:rPr>
  </w:style>
  <w:style w:type="character" w:customStyle="1" w:styleId="FootnoteBatang7ptBoldItalicSpacing0pt">
    <w:name w:val="Footnote + Batang;7 pt;Bold;Italic;Spacing 0 pt"/>
    <w:basedOn w:val="a0"/>
    <w:rsid w:val="000F5E89"/>
    <w:rPr>
      <w:rFonts w:ascii="Batang" w:eastAsia="Batang" w:hAnsi="Batang" w:cs="Batang"/>
      <w:b/>
      <w:bCs/>
      <w:i/>
      <w:iCs/>
      <w:smallCaps w:val="0"/>
      <w:strike w:val="0"/>
      <w:spacing w:val="10"/>
      <w:sz w:val="14"/>
      <w:szCs w:val="14"/>
      <w:shd w:val="clear" w:color="auto" w:fill="FFFFFF"/>
      <w:lang w:val="en-US"/>
    </w:rPr>
  </w:style>
  <w:style w:type="character" w:customStyle="1" w:styleId="FootnoteItalicSpacing1pt">
    <w:name w:val="Footnote + Italic;Spacing 1 pt"/>
    <w:basedOn w:val="a0"/>
    <w:rsid w:val="000F5E89"/>
    <w:rPr>
      <w:rFonts w:ascii="Times New Roman" w:eastAsia="Times New Roman" w:hAnsi="Times New Roman" w:cs="Times New Roman"/>
      <w:i/>
      <w:iCs/>
      <w:spacing w:val="20"/>
      <w:sz w:val="16"/>
      <w:szCs w:val="16"/>
      <w:shd w:val="clear" w:color="auto" w:fill="FFFFFF"/>
    </w:rPr>
  </w:style>
  <w:style w:type="character" w:customStyle="1" w:styleId="BodytextItalicSpacing2pt">
    <w:name w:val="Body text + Italic;Spacing 2 pt"/>
    <w:basedOn w:val="a0"/>
    <w:rsid w:val="000F5E89"/>
    <w:rPr>
      <w:rFonts w:ascii="Times New Roman" w:eastAsia="Times New Roman" w:hAnsi="Times New Roman" w:cs="Times New Roman"/>
      <w:i/>
      <w:iCs/>
      <w:spacing w:val="50"/>
      <w:sz w:val="19"/>
      <w:szCs w:val="19"/>
      <w:shd w:val="clear" w:color="auto" w:fill="FFFFFF"/>
    </w:rPr>
  </w:style>
  <w:style w:type="paragraph" w:customStyle="1" w:styleId="Bodytext3">
    <w:name w:val="Body text (3)"/>
    <w:basedOn w:val="a"/>
    <w:rsid w:val="000F5E89"/>
    <w:pPr>
      <w:shd w:val="clear" w:color="auto" w:fill="FFFFFF"/>
      <w:spacing w:before="180" w:after="480" w:line="0" w:lineRule="atLeast"/>
    </w:pPr>
    <w:rPr>
      <w:sz w:val="16"/>
      <w:szCs w:val="16"/>
    </w:rPr>
  </w:style>
  <w:style w:type="character" w:customStyle="1" w:styleId="Footnote2ConsolasNotItalicSpacing-1pt">
    <w:name w:val="Footnote (2) + Consolas;Not Italic;Spacing -1 pt"/>
    <w:basedOn w:val="a0"/>
    <w:rsid w:val="000F5E89"/>
    <w:rPr>
      <w:rFonts w:ascii="Consolas" w:eastAsia="Consolas" w:hAnsi="Consolas" w:cs="Consolas"/>
      <w:i/>
      <w:iCs/>
      <w:spacing w:val="-20"/>
      <w:sz w:val="17"/>
      <w:szCs w:val="17"/>
      <w:shd w:val="clear" w:color="auto" w:fill="FFFFFF"/>
    </w:rPr>
  </w:style>
  <w:style w:type="character" w:customStyle="1" w:styleId="Bodytext3Spacing0pt">
    <w:name w:val="Body text (3) + Spacing 0 pt"/>
    <w:basedOn w:val="a0"/>
    <w:rsid w:val="000F5E89"/>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Bodytext3NotItalicSpacing0pt">
    <w:name w:val="Body text (3) + Not Italic;Spacing 0 pt"/>
    <w:basedOn w:val="a0"/>
    <w:rsid w:val="000F5E89"/>
    <w:rPr>
      <w:rFonts w:ascii="Times New Roman" w:eastAsia="Times New Roman" w:hAnsi="Times New Roman" w:cs="Times New Roman"/>
      <w:b w:val="0"/>
      <w:bCs w:val="0"/>
      <w:i/>
      <w:iCs/>
      <w:smallCaps w:val="0"/>
      <w:strike w:val="0"/>
      <w:spacing w:val="10"/>
      <w:sz w:val="20"/>
      <w:szCs w:val="20"/>
      <w:shd w:val="clear" w:color="auto" w:fill="FFFFFF"/>
    </w:rPr>
  </w:style>
  <w:style w:type="paragraph" w:customStyle="1" w:styleId="Footnote2">
    <w:name w:val="Footnote (2)"/>
    <w:basedOn w:val="a"/>
    <w:rsid w:val="000F5E89"/>
    <w:pPr>
      <w:shd w:val="clear" w:color="auto" w:fill="FFFFFF"/>
      <w:spacing w:line="173" w:lineRule="exact"/>
    </w:pPr>
    <w:rPr>
      <w:sz w:val="17"/>
      <w:szCs w:val="17"/>
    </w:rPr>
  </w:style>
  <w:style w:type="character" w:customStyle="1" w:styleId="Bodytext2NotItalic">
    <w:name w:val="Body text (2) + Not Italic"/>
    <w:basedOn w:val="a0"/>
    <w:rsid w:val="000F5E8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2Spacing1pt">
    <w:name w:val="Body text (2) + Spacing 1 pt"/>
    <w:basedOn w:val="a0"/>
    <w:rsid w:val="000F5E89"/>
    <w:rPr>
      <w:rFonts w:ascii="Times New Roman" w:eastAsia="Times New Roman" w:hAnsi="Times New Roman" w:cs="Times New Roman"/>
      <w:b w:val="0"/>
      <w:bCs w:val="0"/>
      <w:i w:val="0"/>
      <w:iCs w:val="0"/>
      <w:smallCaps w:val="0"/>
      <w:strike w:val="0"/>
      <w:spacing w:val="30"/>
      <w:sz w:val="16"/>
      <w:szCs w:val="16"/>
      <w:shd w:val="clear" w:color="auto" w:fill="FFFFFF"/>
    </w:rPr>
  </w:style>
  <w:style w:type="character" w:customStyle="1" w:styleId="Bodytext3Italic">
    <w:name w:val="Body text (3) + Italic"/>
    <w:basedOn w:val="a0"/>
    <w:rsid w:val="000F5E8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0pt">
    <w:name w:val="Body text (3) + Italic;Spacing 0 pt"/>
    <w:basedOn w:val="a0"/>
    <w:rsid w:val="000F5E89"/>
    <w:rPr>
      <w:rFonts w:ascii="Times New Roman" w:eastAsia="Times New Roman" w:hAnsi="Times New Roman" w:cs="Times New Roman"/>
      <w:b w:val="0"/>
      <w:bCs w:val="0"/>
      <w:i/>
      <w:iCs/>
      <w:smallCaps w:val="0"/>
      <w:strike w:val="0"/>
      <w:spacing w:val="10"/>
      <w:sz w:val="16"/>
      <w:szCs w:val="16"/>
      <w:shd w:val="clear" w:color="auto" w:fill="FFFFFF"/>
    </w:rPr>
  </w:style>
  <w:style w:type="character" w:customStyle="1" w:styleId="Bodytext2NotItalicSpacing0pt">
    <w:name w:val="Body text (2) + Not Italic;Spacing 0 pt"/>
    <w:basedOn w:val="a0"/>
    <w:rsid w:val="000F5E89"/>
    <w:rPr>
      <w:rFonts w:ascii="Times New Roman" w:eastAsia="Times New Roman" w:hAnsi="Times New Roman" w:cs="Times New Roman"/>
      <w:b w:val="0"/>
      <w:bCs w:val="0"/>
      <w:i/>
      <w:iCs/>
      <w:smallCaps w:val="0"/>
      <w:strike w:val="0"/>
      <w:spacing w:val="0"/>
      <w:sz w:val="16"/>
      <w:szCs w:val="16"/>
      <w:shd w:val="clear" w:color="auto" w:fill="FFFFFF"/>
    </w:rPr>
  </w:style>
  <w:style w:type="character" w:customStyle="1" w:styleId="Bodytext3ItalicSpacing1pt">
    <w:name w:val="Body text (3) + Italic;Spacing 1 pt"/>
    <w:basedOn w:val="a0"/>
    <w:rsid w:val="000F5E89"/>
    <w:rPr>
      <w:rFonts w:ascii="Times New Roman" w:eastAsia="Times New Roman" w:hAnsi="Times New Roman" w:cs="Times New Roman"/>
      <w:b w:val="0"/>
      <w:bCs w:val="0"/>
      <w:i/>
      <w:iCs/>
      <w:smallCaps w:val="0"/>
      <w:strike w:val="0"/>
      <w:spacing w:val="20"/>
      <w:sz w:val="16"/>
      <w:szCs w:val="16"/>
      <w:shd w:val="clear" w:color="auto" w:fill="FFFFFF"/>
    </w:rPr>
  </w:style>
  <w:style w:type="character" w:customStyle="1" w:styleId="31">
    <w:name w:val="Основной текст с отступом 3 Знак"/>
    <w:basedOn w:val="a0"/>
    <w:link w:val="32"/>
    <w:uiPriority w:val="99"/>
    <w:qFormat/>
    <w:rsid w:val="000F5E89"/>
    <w:rPr>
      <w:rFonts w:ascii="Times New Roman" w:hAnsi="Times New Roman"/>
      <w:sz w:val="16"/>
      <w:szCs w:val="16"/>
    </w:rPr>
  </w:style>
  <w:style w:type="paragraph" w:styleId="32">
    <w:name w:val="Body Text Indent 3"/>
    <w:basedOn w:val="a"/>
    <w:link w:val="31"/>
    <w:uiPriority w:val="99"/>
    <w:qFormat/>
    <w:rsid w:val="000F5E89"/>
    <w:pPr>
      <w:widowControl w:val="0"/>
      <w:spacing w:after="120"/>
      <w:ind w:left="283" w:firstLine="567"/>
      <w:jc w:val="both"/>
    </w:pPr>
    <w:rPr>
      <w:color w:val="auto"/>
      <w:sz w:val="16"/>
      <w:szCs w:val="16"/>
    </w:rPr>
  </w:style>
  <w:style w:type="character" w:customStyle="1" w:styleId="apple-converted-space">
    <w:name w:val="apple-converted-space"/>
    <w:basedOn w:val="a0"/>
    <w:qFormat/>
    <w:rsid w:val="000F5E89"/>
    <w:rPr>
      <w:rFonts w:cs="Times New Roman"/>
    </w:rPr>
  </w:style>
  <w:style w:type="character" w:customStyle="1" w:styleId="FontStyle174">
    <w:name w:val="Font Style174"/>
    <w:basedOn w:val="a0"/>
    <w:qFormat/>
    <w:rsid w:val="000F5E89"/>
    <w:rPr>
      <w:rFonts w:ascii="Arial" w:hAnsi="Arial" w:cs="Arial"/>
      <w:sz w:val="16"/>
      <w:szCs w:val="16"/>
    </w:rPr>
  </w:style>
  <w:style w:type="character" w:customStyle="1" w:styleId="310">
    <w:name w:val="Основной текст с отступом 3 Знак1"/>
    <w:basedOn w:val="a0"/>
    <w:uiPriority w:val="99"/>
    <w:semiHidden/>
    <w:rsid w:val="000F5E89"/>
    <w:rPr>
      <w:rFonts w:ascii="Times New Roman" w:hAnsi="Times New Roman"/>
      <w:color w:val="00000A"/>
      <w:sz w:val="16"/>
      <w:szCs w:val="16"/>
    </w:rPr>
  </w:style>
  <w:style w:type="paragraph" w:styleId="af5">
    <w:name w:val="footer"/>
    <w:basedOn w:val="a"/>
    <w:link w:val="af6"/>
    <w:uiPriority w:val="99"/>
    <w:rsid w:val="000F5E89"/>
    <w:pPr>
      <w:tabs>
        <w:tab w:val="center" w:pos="4677"/>
        <w:tab w:val="right" w:pos="9355"/>
      </w:tabs>
    </w:pPr>
  </w:style>
  <w:style w:type="character" w:customStyle="1" w:styleId="af6">
    <w:name w:val="Нижний колонтитул Знак"/>
    <w:basedOn w:val="a0"/>
    <w:link w:val="af5"/>
    <w:uiPriority w:val="99"/>
    <w:rsid w:val="000F5E89"/>
    <w:rPr>
      <w:rFonts w:ascii="Times New Roman" w:hAnsi="Times New Roman"/>
      <w:color w:val="00000A"/>
      <w:sz w:val="24"/>
      <w:szCs w:val="24"/>
    </w:rPr>
  </w:style>
  <w:style w:type="paragraph" w:styleId="af7">
    <w:name w:val="Normal (Web)"/>
    <w:basedOn w:val="a"/>
    <w:uiPriority w:val="99"/>
    <w:qFormat/>
    <w:rsid w:val="000F5E89"/>
    <w:pPr>
      <w:spacing w:beforeAutospacing="1" w:afterAutospacing="1"/>
    </w:pPr>
  </w:style>
  <w:style w:type="paragraph" w:customStyle="1" w:styleId="Default">
    <w:name w:val="Default"/>
    <w:rsid w:val="000F5E89"/>
    <w:pPr>
      <w:autoSpaceDE w:val="0"/>
      <w:autoSpaceDN w:val="0"/>
      <w:adjustRightInd w:val="0"/>
    </w:pPr>
    <w:rPr>
      <w:rFonts w:ascii="Georgia" w:hAnsi="Georgia" w:cs="Georgia"/>
      <w:color w:val="000000"/>
      <w:sz w:val="24"/>
      <w:szCs w:val="24"/>
    </w:rPr>
  </w:style>
  <w:style w:type="character" w:customStyle="1" w:styleId="A00">
    <w:name w:val="A0"/>
    <w:uiPriority w:val="99"/>
    <w:rsid w:val="000F5E89"/>
    <w:rPr>
      <w:rFonts w:cs="Palatino Linotype"/>
      <w:color w:val="000000"/>
      <w:sz w:val="20"/>
      <w:szCs w:val="20"/>
    </w:rPr>
  </w:style>
  <w:style w:type="paragraph" w:customStyle="1" w:styleId="text1">
    <w:name w:val="text1"/>
    <w:basedOn w:val="a"/>
    <w:rsid w:val="000F5E89"/>
    <w:pPr>
      <w:suppressAutoHyphens w:val="0"/>
      <w:ind w:right="100" w:firstLine="288"/>
      <w:jc w:val="both"/>
    </w:pPr>
    <w:rPr>
      <w:rFonts w:ascii="Arial" w:hAnsi="Arial" w:cs="Arial"/>
      <w:color w:val="auto"/>
      <w:sz w:val="18"/>
      <w:szCs w:val="18"/>
    </w:rPr>
  </w:style>
  <w:style w:type="paragraph" w:customStyle="1" w:styleId="comm">
    <w:name w:val="comm"/>
    <w:basedOn w:val="a"/>
    <w:rsid w:val="000F5E89"/>
    <w:pPr>
      <w:suppressAutoHyphens w:val="0"/>
      <w:ind w:left="120" w:firstLine="288"/>
      <w:jc w:val="both"/>
    </w:pPr>
    <w:rPr>
      <w:color w:val="00008B"/>
      <w:sz w:val="20"/>
      <w:szCs w:val="20"/>
    </w:rPr>
  </w:style>
  <w:style w:type="character" w:customStyle="1" w:styleId="reference-text">
    <w:name w:val="reference-text"/>
    <w:basedOn w:val="a0"/>
    <w:rsid w:val="000F5E89"/>
  </w:style>
  <w:style w:type="character" w:customStyle="1" w:styleId="b-message-attachinfo">
    <w:name w:val="b-message-attach__info"/>
    <w:basedOn w:val="a0"/>
    <w:rsid w:val="000F5E89"/>
  </w:style>
  <w:style w:type="character" w:customStyle="1" w:styleId="af8">
    <w:name w:val="Текст выноски Знак"/>
    <w:basedOn w:val="a0"/>
    <w:link w:val="af9"/>
    <w:uiPriority w:val="99"/>
    <w:semiHidden/>
    <w:rsid w:val="000F5E89"/>
    <w:rPr>
      <w:rFonts w:ascii="Tahoma" w:hAnsi="Tahoma" w:cs="Tahoma"/>
      <w:color w:val="00000A"/>
      <w:sz w:val="16"/>
      <w:szCs w:val="16"/>
    </w:rPr>
  </w:style>
  <w:style w:type="paragraph" w:styleId="af9">
    <w:name w:val="Balloon Text"/>
    <w:basedOn w:val="a"/>
    <w:link w:val="af8"/>
    <w:uiPriority w:val="99"/>
    <w:semiHidden/>
    <w:unhideWhenUsed/>
    <w:rsid w:val="000F5E89"/>
    <w:rPr>
      <w:rFonts w:ascii="Tahoma" w:hAnsi="Tahoma" w:cs="Tahoma"/>
      <w:sz w:val="16"/>
      <w:szCs w:val="16"/>
    </w:rPr>
  </w:style>
  <w:style w:type="character" w:styleId="afa">
    <w:name w:val="Hyperlink"/>
    <w:basedOn w:val="a0"/>
    <w:uiPriority w:val="99"/>
    <w:unhideWhenUsed/>
    <w:rsid w:val="000F5E89"/>
    <w:rPr>
      <w:color w:val="0000FF" w:themeColor="hyperlink"/>
      <w:u w:val="single"/>
    </w:rPr>
  </w:style>
  <w:style w:type="paragraph" w:styleId="12">
    <w:name w:val="toc 1"/>
    <w:basedOn w:val="a"/>
    <w:next w:val="a"/>
    <w:autoRedefine/>
    <w:uiPriority w:val="39"/>
    <w:unhideWhenUsed/>
    <w:rsid w:val="000F5E89"/>
    <w:pPr>
      <w:tabs>
        <w:tab w:val="right" w:leader="dot" w:pos="10195"/>
      </w:tabs>
      <w:spacing w:line="360" w:lineRule="auto"/>
      <w:ind w:left="284"/>
    </w:pPr>
  </w:style>
  <w:style w:type="paragraph" w:styleId="23">
    <w:name w:val="toc 2"/>
    <w:basedOn w:val="a"/>
    <w:next w:val="a"/>
    <w:autoRedefine/>
    <w:uiPriority w:val="39"/>
    <w:unhideWhenUsed/>
    <w:rsid w:val="00941C8A"/>
    <w:pPr>
      <w:tabs>
        <w:tab w:val="right" w:leader="dot" w:pos="10195"/>
      </w:tabs>
      <w:ind w:left="284"/>
    </w:pPr>
  </w:style>
  <w:style w:type="paragraph" w:styleId="afb">
    <w:name w:val="Body Text Indent"/>
    <w:basedOn w:val="a"/>
    <w:link w:val="afc"/>
    <w:uiPriority w:val="99"/>
    <w:semiHidden/>
    <w:unhideWhenUsed/>
    <w:rsid w:val="000F5E89"/>
    <w:pPr>
      <w:spacing w:after="120"/>
      <w:ind w:left="283"/>
    </w:pPr>
  </w:style>
  <w:style w:type="character" w:customStyle="1" w:styleId="afc">
    <w:name w:val="Основной текст с отступом Знак"/>
    <w:basedOn w:val="a0"/>
    <w:link w:val="afb"/>
    <w:uiPriority w:val="99"/>
    <w:semiHidden/>
    <w:rsid w:val="000F5E89"/>
    <w:rPr>
      <w:rFonts w:ascii="Times New Roman" w:hAnsi="Times New Roman"/>
      <w:color w:val="00000A"/>
      <w:sz w:val="24"/>
      <w:szCs w:val="24"/>
    </w:rPr>
  </w:style>
  <w:style w:type="paragraph" w:styleId="afd">
    <w:name w:val="header"/>
    <w:basedOn w:val="a"/>
    <w:link w:val="afe"/>
    <w:uiPriority w:val="99"/>
    <w:unhideWhenUsed/>
    <w:rsid w:val="00BE1ADB"/>
    <w:pPr>
      <w:tabs>
        <w:tab w:val="center" w:pos="4677"/>
        <w:tab w:val="right" w:pos="9355"/>
      </w:tabs>
    </w:pPr>
  </w:style>
  <w:style w:type="character" w:customStyle="1" w:styleId="afe">
    <w:name w:val="Верхний колонтитул Знак"/>
    <w:basedOn w:val="a0"/>
    <w:link w:val="afd"/>
    <w:uiPriority w:val="99"/>
    <w:rsid w:val="00BE1ADB"/>
    <w:rPr>
      <w:rFonts w:ascii="Times New Roman" w:hAnsi="Times New Roman"/>
      <w:color w:val="00000A"/>
      <w:sz w:val="24"/>
      <w:szCs w:val="24"/>
    </w:rPr>
  </w:style>
  <w:style w:type="character" w:customStyle="1" w:styleId="ilfuvd">
    <w:name w:val="ilfuvd"/>
    <w:basedOn w:val="a0"/>
    <w:rsid w:val="00FB4D65"/>
  </w:style>
  <w:style w:type="character" w:customStyle="1" w:styleId="w">
    <w:name w:val="w"/>
    <w:basedOn w:val="a0"/>
    <w:rsid w:val="00FB4D65"/>
  </w:style>
  <w:style w:type="character" w:styleId="aff">
    <w:name w:val="footnote reference"/>
    <w:basedOn w:val="a0"/>
    <w:semiHidden/>
    <w:rsid w:val="00E77983"/>
    <w:rPr>
      <w:vertAlign w:val="superscript"/>
    </w:rPr>
  </w:style>
  <w:style w:type="paragraph" w:styleId="24">
    <w:name w:val="Body Text 2"/>
    <w:basedOn w:val="a"/>
    <w:link w:val="25"/>
    <w:uiPriority w:val="99"/>
    <w:semiHidden/>
    <w:unhideWhenUsed/>
    <w:rsid w:val="00DF15D6"/>
    <w:pPr>
      <w:spacing w:after="120" w:line="480" w:lineRule="auto"/>
    </w:pPr>
  </w:style>
  <w:style w:type="character" w:customStyle="1" w:styleId="25">
    <w:name w:val="Основной текст 2 Знак"/>
    <w:basedOn w:val="a0"/>
    <w:link w:val="24"/>
    <w:uiPriority w:val="99"/>
    <w:semiHidden/>
    <w:rsid w:val="00DF15D6"/>
    <w:rPr>
      <w:rFonts w:ascii="Times New Roman" w:hAnsi="Times New Roman"/>
      <w:color w:val="00000A"/>
      <w:sz w:val="24"/>
      <w:szCs w:val="24"/>
    </w:rPr>
  </w:style>
  <w:style w:type="paragraph" w:styleId="aff0">
    <w:name w:val="Body Text"/>
    <w:basedOn w:val="a"/>
    <w:link w:val="aff1"/>
    <w:uiPriority w:val="99"/>
    <w:semiHidden/>
    <w:unhideWhenUsed/>
    <w:rsid w:val="00695EF7"/>
    <w:pPr>
      <w:spacing w:after="120"/>
    </w:pPr>
  </w:style>
  <w:style w:type="character" w:customStyle="1" w:styleId="aff1">
    <w:name w:val="Основной текст Знак"/>
    <w:basedOn w:val="a0"/>
    <w:link w:val="aff0"/>
    <w:uiPriority w:val="99"/>
    <w:semiHidden/>
    <w:rsid w:val="00695EF7"/>
    <w:rPr>
      <w:rFonts w:ascii="Times New Roman" w:hAnsi="Times New Roman"/>
      <w:color w:val="00000A"/>
      <w:sz w:val="24"/>
      <w:szCs w:val="24"/>
    </w:rPr>
  </w:style>
  <w:style w:type="paragraph" w:styleId="aff2">
    <w:name w:val="endnote text"/>
    <w:basedOn w:val="a"/>
    <w:link w:val="aff3"/>
    <w:semiHidden/>
    <w:rsid w:val="008D5B66"/>
    <w:pPr>
      <w:suppressAutoHyphens w:val="0"/>
    </w:pPr>
    <w:rPr>
      <w:color w:val="auto"/>
      <w:sz w:val="20"/>
      <w:szCs w:val="20"/>
    </w:rPr>
  </w:style>
  <w:style w:type="character" w:customStyle="1" w:styleId="aff3">
    <w:name w:val="Текст концевой сноски Знак"/>
    <w:basedOn w:val="a0"/>
    <w:link w:val="aff2"/>
    <w:semiHidden/>
    <w:rsid w:val="008D5B66"/>
    <w:rPr>
      <w:rFonts w:ascii="Times New Roman" w:hAnsi="Times New Roman"/>
    </w:rPr>
  </w:style>
  <w:style w:type="character" w:styleId="aff4">
    <w:name w:val="endnote reference"/>
    <w:basedOn w:val="a0"/>
    <w:semiHidden/>
    <w:rsid w:val="008D5B66"/>
    <w:rPr>
      <w:vertAlign w:val="superscript"/>
    </w:rPr>
  </w:style>
  <w:style w:type="character" w:customStyle="1" w:styleId="st">
    <w:name w:val="st"/>
    <w:basedOn w:val="a0"/>
    <w:rsid w:val="001D42ED"/>
  </w:style>
  <w:style w:type="character" w:styleId="aff5">
    <w:name w:val="FollowedHyperlink"/>
    <w:basedOn w:val="a0"/>
    <w:uiPriority w:val="99"/>
    <w:semiHidden/>
    <w:unhideWhenUsed/>
    <w:rsid w:val="007A6FF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4488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www.akorda.kz/ru/events/akorda_news/press_conferences/statya-glavy-gosudarstva-vzglyad-v-budushchee-modernizaciya-obshchestvennogo-soznaniya" TargetMode="External"/><Relationship Id="rId18" Type="http://schemas.openxmlformats.org/officeDocument/2006/relationships/oleObject" Target="embeddings/oleObject2.bin"/><Relationship Id="rId26" Type="http://schemas.openxmlformats.org/officeDocument/2006/relationships/hyperlink" Target="https://itube.kaztrk.kz/kz/videos/34646/uzaq-jasaudyn-qupiyasy-unemi-jaqsy-oyda-bolu-jabayhan-abdildin/" TargetMode="External"/><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endnotes" Target="endnotes.xml"/><Relationship Id="rId12" Type="http://schemas.openxmlformats.org/officeDocument/2006/relationships/hyperlink" Target="http://www.un.org/ru/documents/decl_conv/conventions/pactecon.shtml" TargetMode="External"/><Relationship Id="rId17" Type="http://schemas.openxmlformats.org/officeDocument/2006/relationships/image" Target="media/image3.emf"/><Relationship Id="rId25" Type="http://schemas.openxmlformats.org/officeDocument/2006/relationships/hyperlink" Target="https://itube.kaztrk.kz/kz/videos/28296/kelbet-jabayhan-abdildin-15-02-2018-tolyq-nusqa/" TargetMode="Externa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un.org/ru/universal-declaration-human-rights/index.html" TargetMode="External"/><Relationship Id="rId24" Type="http://schemas.openxmlformats.org/officeDocument/2006/relationships/oleObject" Target="embeddings/oleObject5.bin"/><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6.emf"/><Relationship Id="rId28" Type="http://schemas.openxmlformats.org/officeDocument/2006/relationships/hyperlink" Target="http://www.enu.kz/ru/info/novosti-enu/51439/?sphrase_id=1640280" TargetMode="External"/><Relationship Id="rId10" Type="http://schemas.openxmlformats.org/officeDocument/2006/relationships/footer" Target="footer1.xml"/><Relationship Id="rId19"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package" Target="embeddings/_________Microsoft_Word1.docx"/><Relationship Id="rId14" Type="http://schemas.openxmlformats.org/officeDocument/2006/relationships/hyperlink" Target="http://www.akorda.kz/ru/addresses/addresses_of_president/poslanie-prezidenta-respubliki-kazahstan-nnazarbaeva-narodu-kazahstana-17-yanvarya-2014-g" TargetMode="External"/><Relationship Id="rId22" Type="http://schemas.openxmlformats.org/officeDocument/2006/relationships/oleObject" Target="embeddings/oleObject4.bin"/><Relationship Id="rId27" Type="http://schemas.openxmlformats.org/officeDocument/2006/relationships/hyperlink" Target="https://itube.kaztrk.kz/kz/videos/28277/jabayhan-abdildin-aqparat-kop-alayda-aqparat-ol-aqyl-emes/"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0EA419-91AF-47F5-9CC5-CFE3C649E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14815</Words>
  <Characters>84452</Characters>
  <Application>Microsoft Office Word</Application>
  <DocSecurity>0</DocSecurity>
  <Lines>703</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99069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Leila</dc:creator>
  <cp:lastModifiedBy>user 6-20</cp:lastModifiedBy>
  <cp:revision>4</cp:revision>
  <cp:lastPrinted>2018-10-19T11:00:00Z</cp:lastPrinted>
  <dcterms:created xsi:type="dcterms:W3CDTF">2018-10-29T05:56:00Z</dcterms:created>
  <dcterms:modified xsi:type="dcterms:W3CDTF">2018-10-29T06:26:00Z</dcterms:modified>
</cp:coreProperties>
</file>