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F7C" w:rsidRPr="003B128B" w:rsidRDefault="00E02E28" w:rsidP="003B128B">
      <w:pPr>
        <w:spacing w:after="0" w:line="240" w:lineRule="auto"/>
        <w:ind w:right="-1"/>
        <w:jc w:val="center"/>
        <w:rPr>
          <w:sz w:val="28"/>
          <w:szCs w:val="28"/>
        </w:rPr>
      </w:pPr>
      <w:r w:rsidRPr="00E02E28">
        <w:rPr>
          <w:noProof/>
          <w:sz w:val="28"/>
          <w:szCs w:val="28"/>
          <w:lang w:eastAsia="ru-RU"/>
        </w:rPr>
        <w:drawing>
          <wp:inline distT="0" distB="0" distL="0" distR="0">
            <wp:extent cx="6120130" cy="8422679"/>
            <wp:effectExtent l="0" t="0" r="0" b="7620"/>
            <wp:docPr id="2" name="Рисунок 2" descr="C:\Users\Admin\Desktop\Годовой\Титуль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Годовой\Титульный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r w:rsidRPr="003B128B">
        <w:rPr>
          <w:sz w:val="28"/>
          <w:szCs w:val="28"/>
        </w:rPr>
        <w:t xml:space="preserve"> </w:t>
      </w:r>
      <w:r w:rsidR="00B93F7C" w:rsidRPr="003B128B">
        <w:rPr>
          <w:sz w:val="28"/>
          <w:szCs w:val="28"/>
        </w:rPr>
        <w:br w:type="page"/>
      </w:r>
    </w:p>
    <w:p w:rsidR="000B2533" w:rsidRPr="003B128B" w:rsidRDefault="00E02E28" w:rsidP="00E02E28">
      <w:pPr>
        <w:tabs>
          <w:tab w:val="left" w:pos="3480"/>
          <w:tab w:val="left" w:pos="7217"/>
          <w:tab w:val="left" w:pos="8331"/>
        </w:tabs>
        <w:spacing w:after="0" w:line="240" w:lineRule="auto"/>
        <w:ind w:right="-1"/>
        <w:jc w:val="center"/>
        <w:rPr>
          <w:sz w:val="28"/>
          <w:szCs w:val="28"/>
        </w:rPr>
      </w:pPr>
      <w:r w:rsidRPr="00E02E28">
        <w:rPr>
          <w:noProof/>
          <w:sz w:val="28"/>
          <w:szCs w:val="28"/>
          <w:lang w:eastAsia="ru-RU"/>
        </w:rPr>
        <w:lastRenderedPageBreak/>
        <w:drawing>
          <wp:inline distT="0" distB="0" distL="0" distR="0">
            <wp:extent cx="6120130" cy="8422679"/>
            <wp:effectExtent l="0" t="0" r="0" b="0"/>
            <wp:docPr id="3" name="Рисунок 3" descr="C:\Users\Admin\Desktop\Годовой\Исполн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Годовой\Исполнител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B93F7C" w:rsidRPr="003B128B" w:rsidRDefault="00B93F7C" w:rsidP="003B128B">
      <w:pPr>
        <w:spacing w:after="0" w:line="240" w:lineRule="auto"/>
        <w:rPr>
          <w:sz w:val="28"/>
          <w:szCs w:val="28"/>
        </w:rPr>
      </w:pPr>
      <w:r w:rsidRPr="003B128B">
        <w:rPr>
          <w:sz w:val="28"/>
          <w:szCs w:val="28"/>
        </w:rPr>
        <w:br w:type="page"/>
      </w:r>
    </w:p>
    <w:p w:rsidR="00DC2C9D" w:rsidRPr="003B128B" w:rsidRDefault="00DC2C9D" w:rsidP="003B128B">
      <w:pPr>
        <w:spacing w:after="100" w:afterAutospacing="1" w:line="240" w:lineRule="auto"/>
        <w:jc w:val="center"/>
        <w:rPr>
          <w:sz w:val="28"/>
          <w:szCs w:val="28"/>
        </w:rPr>
      </w:pPr>
      <w:r w:rsidRPr="003B128B">
        <w:rPr>
          <w:sz w:val="28"/>
          <w:szCs w:val="28"/>
        </w:rPr>
        <w:lastRenderedPageBreak/>
        <w:t>РЕФЕРАТ</w:t>
      </w:r>
    </w:p>
    <w:p w:rsidR="00DC2C9D" w:rsidRPr="003B128B" w:rsidRDefault="003926D3" w:rsidP="003B128B">
      <w:pPr>
        <w:spacing w:after="0" w:line="240" w:lineRule="auto"/>
        <w:ind w:right="-1" w:firstLine="709"/>
        <w:rPr>
          <w:sz w:val="28"/>
          <w:szCs w:val="28"/>
        </w:rPr>
      </w:pPr>
      <w:r w:rsidRPr="00A819B9">
        <w:rPr>
          <w:sz w:val="28"/>
          <w:szCs w:val="28"/>
        </w:rPr>
        <w:t xml:space="preserve">Отчет: </w:t>
      </w:r>
      <w:r w:rsidR="00A819B9" w:rsidRPr="00A819B9">
        <w:rPr>
          <w:sz w:val="28"/>
          <w:szCs w:val="28"/>
        </w:rPr>
        <w:t>68</w:t>
      </w:r>
      <w:r w:rsidR="00DC2C9D" w:rsidRPr="00A819B9">
        <w:rPr>
          <w:sz w:val="28"/>
          <w:szCs w:val="28"/>
        </w:rPr>
        <w:t xml:space="preserve"> с</w:t>
      </w:r>
      <w:r w:rsidR="0038652A" w:rsidRPr="00A819B9">
        <w:rPr>
          <w:sz w:val="28"/>
          <w:szCs w:val="28"/>
        </w:rPr>
        <w:t>тр</w:t>
      </w:r>
      <w:r w:rsidR="00DC2C9D" w:rsidRPr="00A819B9">
        <w:rPr>
          <w:sz w:val="28"/>
          <w:szCs w:val="28"/>
        </w:rPr>
        <w:t xml:space="preserve">., </w:t>
      </w:r>
      <w:r w:rsidR="00577BE0" w:rsidRPr="00A819B9">
        <w:rPr>
          <w:sz w:val="28"/>
          <w:szCs w:val="28"/>
        </w:rPr>
        <w:t>21</w:t>
      </w:r>
      <w:r w:rsidR="00DC2C9D" w:rsidRPr="003B128B">
        <w:rPr>
          <w:sz w:val="28"/>
          <w:szCs w:val="28"/>
        </w:rPr>
        <w:t xml:space="preserve"> рис., </w:t>
      </w:r>
      <w:r w:rsidR="004E0AA4">
        <w:rPr>
          <w:sz w:val="28"/>
          <w:szCs w:val="28"/>
        </w:rPr>
        <w:t>9</w:t>
      </w:r>
      <w:r w:rsidR="00DC2C9D" w:rsidRPr="003B128B">
        <w:rPr>
          <w:sz w:val="28"/>
          <w:szCs w:val="28"/>
        </w:rPr>
        <w:t xml:space="preserve"> табл., </w:t>
      </w:r>
      <w:r w:rsidR="00DC2C9D" w:rsidRPr="0029343C">
        <w:rPr>
          <w:sz w:val="28"/>
          <w:szCs w:val="28"/>
        </w:rPr>
        <w:t>2</w:t>
      </w:r>
      <w:r w:rsidR="0029343C" w:rsidRPr="0029343C">
        <w:rPr>
          <w:sz w:val="28"/>
          <w:szCs w:val="28"/>
        </w:rPr>
        <w:t>6</w:t>
      </w:r>
      <w:r w:rsidR="00DC2C9D" w:rsidRPr="0029343C">
        <w:rPr>
          <w:sz w:val="28"/>
          <w:szCs w:val="28"/>
        </w:rPr>
        <w:t xml:space="preserve"> ист</w:t>
      </w:r>
      <w:r w:rsidR="00DC2C9D" w:rsidRPr="00182307">
        <w:rPr>
          <w:sz w:val="28"/>
          <w:szCs w:val="28"/>
        </w:rPr>
        <w:t>.</w:t>
      </w:r>
      <w:r w:rsidRPr="00182307">
        <w:rPr>
          <w:sz w:val="28"/>
          <w:szCs w:val="28"/>
        </w:rPr>
        <w:t xml:space="preserve">, </w:t>
      </w:r>
      <w:r w:rsidR="00182307" w:rsidRPr="00182307">
        <w:rPr>
          <w:sz w:val="28"/>
          <w:szCs w:val="28"/>
        </w:rPr>
        <w:t>2</w:t>
      </w:r>
      <w:r w:rsidR="00DC2C9D" w:rsidRPr="00182307">
        <w:rPr>
          <w:sz w:val="28"/>
          <w:szCs w:val="28"/>
        </w:rPr>
        <w:t xml:space="preserve"> прил.</w:t>
      </w:r>
    </w:p>
    <w:p w:rsidR="00DC2C9D" w:rsidRPr="00E0728E" w:rsidRDefault="00F164C0" w:rsidP="003B128B">
      <w:pPr>
        <w:spacing w:after="0" w:line="240" w:lineRule="auto"/>
        <w:ind w:right="-1" w:firstLine="709"/>
        <w:jc w:val="both"/>
        <w:rPr>
          <w:sz w:val="28"/>
          <w:szCs w:val="28"/>
        </w:rPr>
      </w:pPr>
      <w:r w:rsidRPr="00DE249F">
        <w:rPr>
          <w:sz w:val="28"/>
          <w:szCs w:val="28"/>
        </w:rPr>
        <w:t>ЭФФЕКТИВНОСТЬ СЖИГАНИЯ УГЛЕЙ,</w:t>
      </w:r>
      <w:r>
        <w:rPr>
          <w:sz w:val="28"/>
          <w:szCs w:val="28"/>
        </w:rPr>
        <w:t xml:space="preserve"> </w:t>
      </w:r>
      <w:r w:rsidR="006C6C8F" w:rsidRPr="00DE249F">
        <w:rPr>
          <w:sz w:val="28"/>
          <w:szCs w:val="28"/>
        </w:rPr>
        <w:t>ПЫЛЕУГОЛН</w:t>
      </w:r>
      <w:r w:rsidR="00E0728E" w:rsidRPr="00DE249F">
        <w:rPr>
          <w:sz w:val="28"/>
          <w:szCs w:val="28"/>
        </w:rPr>
        <w:t>АЯ ТЕПЛОЭЛЕКТРОСТАНЦИЯ</w:t>
      </w:r>
      <w:r w:rsidR="00DC2C9D" w:rsidRPr="00DE249F">
        <w:rPr>
          <w:sz w:val="28"/>
          <w:szCs w:val="28"/>
        </w:rPr>
        <w:t xml:space="preserve">, </w:t>
      </w:r>
      <w:r w:rsidRPr="00DE249F">
        <w:rPr>
          <w:sz w:val="28"/>
          <w:szCs w:val="28"/>
        </w:rPr>
        <w:t xml:space="preserve">ТОПОЧНЫЙ ПРОЦЕСС, ВЫСОКОЗОЛЬНЫЙ ЭКИБАСТУЗСКИЙ УГОЛЬ, </w:t>
      </w:r>
      <w:r w:rsidR="00DC2C9D" w:rsidRPr="00DE249F">
        <w:rPr>
          <w:sz w:val="28"/>
          <w:szCs w:val="28"/>
        </w:rPr>
        <w:t>ЭКОЛОГИЧ</w:t>
      </w:r>
      <w:r w:rsidR="006C6C8F" w:rsidRPr="00DE249F">
        <w:rPr>
          <w:sz w:val="28"/>
          <w:szCs w:val="28"/>
        </w:rPr>
        <w:t xml:space="preserve">ЕСКАЯ </w:t>
      </w:r>
      <w:r w:rsidR="00BD002C" w:rsidRPr="00DE249F">
        <w:rPr>
          <w:sz w:val="28"/>
          <w:szCs w:val="28"/>
        </w:rPr>
        <w:t>ЭФФЕКТИВНОСТЬ</w:t>
      </w:r>
    </w:p>
    <w:p w:rsidR="00F164C0" w:rsidRPr="00F164C0" w:rsidRDefault="00F164C0" w:rsidP="00F164C0">
      <w:pPr>
        <w:tabs>
          <w:tab w:val="left" w:pos="7543"/>
        </w:tabs>
        <w:spacing w:after="0" w:line="240" w:lineRule="auto"/>
        <w:ind w:right="-1" w:firstLine="709"/>
        <w:jc w:val="both"/>
        <w:rPr>
          <w:sz w:val="28"/>
          <w:szCs w:val="28"/>
        </w:rPr>
      </w:pPr>
      <w:r w:rsidRPr="00F164C0">
        <w:rPr>
          <w:sz w:val="28"/>
          <w:szCs w:val="28"/>
        </w:rPr>
        <w:t>Объект</w:t>
      </w:r>
      <w:r>
        <w:rPr>
          <w:sz w:val="28"/>
          <w:szCs w:val="28"/>
        </w:rPr>
        <w:t>ы</w:t>
      </w:r>
      <w:r w:rsidRPr="00F164C0">
        <w:rPr>
          <w:sz w:val="28"/>
          <w:szCs w:val="28"/>
        </w:rPr>
        <w:t xml:space="preserve"> исследования </w:t>
      </w:r>
      <w:r>
        <w:rPr>
          <w:sz w:val="28"/>
          <w:szCs w:val="28"/>
        </w:rPr>
        <w:t xml:space="preserve">- </w:t>
      </w:r>
      <w:r w:rsidRPr="00F164C0">
        <w:rPr>
          <w:sz w:val="28"/>
          <w:szCs w:val="28"/>
        </w:rPr>
        <w:t xml:space="preserve">вихревые пылеугольные горелки, предназначенные для эффективного сжигания высокозольного Экибастузского угля, в том числе инновационная пылеугольная горелка по патенту </w:t>
      </w:r>
      <w:r>
        <w:rPr>
          <w:sz w:val="28"/>
          <w:szCs w:val="28"/>
        </w:rPr>
        <w:t>авторов</w:t>
      </w:r>
      <w:r w:rsidRPr="00F164C0">
        <w:rPr>
          <w:sz w:val="28"/>
          <w:szCs w:val="28"/>
        </w:rPr>
        <w:t xml:space="preserve"> РК №27778.</w:t>
      </w:r>
    </w:p>
    <w:p w:rsidR="00F164C0" w:rsidRPr="00F164C0" w:rsidRDefault="00F164C0" w:rsidP="00F164C0">
      <w:pPr>
        <w:tabs>
          <w:tab w:val="left" w:pos="7543"/>
        </w:tabs>
        <w:spacing w:after="0" w:line="240" w:lineRule="auto"/>
        <w:ind w:right="-1" w:firstLine="709"/>
        <w:jc w:val="both"/>
        <w:rPr>
          <w:sz w:val="28"/>
          <w:szCs w:val="28"/>
        </w:rPr>
      </w:pPr>
      <w:r>
        <w:rPr>
          <w:sz w:val="28"/>
          <w:szCs w:val="28"/>
        </w:rPr>
        <w:t>Цель</w:t>
      </w:r>
      <w:r w:rsidRPr="00F164C0">
        <w:rPr>
          <w:sz w:val="28"/>
          <w:szCs w:val="28"/>
        </w:rPr>
        <w:t xml:space="preserve"> проекта</w:t>
      </w:r>
      <w:r>
        <w:rPr>
          <w:sz w:val="28"/>
          <w:szCs w:val="28"/>
        </w:rPr>
        <w:t xml:space="preserve"> -</w:t>
      </w:r>
      <w:r w:rsidRPr="00F164C0">
        <w:rPr>
          <w:sz w:val="28"/>
          <w:szCs w:val="28"/>
        </w:rPr>
        <w:t xml:space="preserve"> повышение технико-экономической и экологической эффективности процесса сжигания высокозольного Экибастузского угля, с применением нового технологического решения в виде новой вихревой пылеугольной горелки.</w:t>
      </w:r>
    </w:p>
    <w:p w:rsidR="00F164C0" w:rsidRPr="00F164C0" w:rsidRDefault="00F164C0" w:rsidP="00F164C0">
      <w:pPr>
        <w:tabs>
          <w:tab w:val="left" w:pos="7543"/>
        </w:tabs>
        <w:spacing w:after="0" w:line="240" w:lineRule="auto"/>
        <w:ind w:right="-1" w:firstLine="709"/>
        <w:jc w:val="both"/>
        <w:rPr>
          <w:sz w:val="28"/>
          <w:szCs w:val="28"/>
        </w:rPr>
      </w:pPr>
      <w:r w:rsidRPr="00F164C0">
        <w:rPr>
          <w:sz w:val="28"/>
          <w:szCs w:val="28"/>
        </w:rPr>
        <w:t>Название этапа работ на 2018 год</w:t>
      </w:r>
      <w:r>
        <w:rPr>
          <w:sz w:val="28"/>
          <w:szCs w:val="28"/>
        </w:rPr>
        <w:t xml:space="preserve"> </w:t>
      </w:r>
      <w:r w:rsidR="00422572">
        <w:rPr>
          <w:sz w:val="28"/>
          <w:szCs w:val="28"/>
        </w:rPr>
        <w:t>-</w:t>
      </w:r>
      <w:r w:rsidRPr="00F164C0">
        <w:rPr>
          <w:sz w:val="28"/>
          <w:szCs w:val="28"/>
        </w:rPr>
        <w:t xml:space="preserve"> </w:t>
      </w:r>
      <w:r w:rsidR="00422572">
        <w:rPr>
          <w:sz w:val="28"/>
          <w:szCs w:val="28"/>
        </w:rPr>
        <w:t>п</w:t>
      </w:r>
      <w:r>
        <w:rPr>
          <w:sz w:val="28"/>
          <w:szCs w:val="28"/>
        </w:rPr>
        <w:t>атентн</w:t>
      </w:r>
      <w:r w:rsidR="00422572">
        <w:rPr>
          <w:sz w:val="28"/>
          <w:szCs w:val="28"/>
        </w:rPr>
        <w:t>о-информационный поиск</w:t>
      </w:r>
      <w:r>
        <w:rPr>
          <w:sz w:val="28"/>
          <w:szCs w:val="28"/>
        </w:rPr>
        <w:t xml:space="preserve"> </w:t>
      </w:r>
      <w:proofErr w:type="spellStart"/>
      <w:r>
        <w:rPr>
          <w:sz w:val="28"/>
          <w:szCs w:val="28"/>
        </w:rPr>
        <w:t>поиск</w:t>
      </w:r>
      <w:proofErr w:type="spellEnd"/>
      <w:r>
        <w:rPr>
          <w:sz w:val="28"/>
          <w:szCs w:val="28"/>
        </w:rPr>
        <w:t>, а</w:t>
      </w:r>
      <w:r w:rsidRPr="00F164C0">
        <w:rPr>
          <w:sz w:val="28"/>
          <w:szCs w:val="28"/>
        </w:rPr>
        <w:t>эродинамический расчет конструктивно-режимных параметр</w:t>
      </w:r>
      <w:r>
        <w:rPr>
          <w:sz w:val="28"/>
          <w:szCs w:val="28"/>
        </w:rPr>
        <w:t>ов модел</w:t>
      </w:r>
      <w:r w:rsidR="00422572">
        <w:rPr>
          <w:sz w:val="28"/>
          <w:szCs w:val="28"/>
        </w:rPr>
        <w:t>и</w:t>
      </w:r>
      <w:r>
        <w:rPr>
          <w:sz w:val="28"/>
          <w:szCs w:val="28"/>
        </w:rPr>
        <w:t xml:space="preserve"> </w:t>
      </w:r>
      <w:r w:rsidR="00422572">
        <w:rPr>
          <w:sz w:val="28"/>
          <w:szCs w:val="28"/>
        </w:rPr>
        <w:t>новой горелки</w:t>
      </w:r>
      <w:r>
        <w:rPr>
          <w:sz w:val="28"/>
          <w:szCs w:val="28"/>
        </w:rPr>
        <w:t>, разработка технического задания на проведение работ по математическому моделированию</w:t>
      </w:r>
      <w:r w:rsidR="00422572">
        <w:rPr>
          <w:sz w:val="28"/>
          <w:szCs w:val="28"/>
        </w:rPr>
        <w:t xml:space="preserve"> и заключение договора с организацией исполнителем, подготовка промежуточного годового отчета и передача из Заказчику</w:t>
      </w:r>
      <w:r w:rsidR="009F2E93">
        <w:rPr>
          <w:sz w:val="28"/>
          <w:szCs w:val="28"/>
        </w:rPr>
        <w:t xml:space="preserve"> (Приложения А</w:t>
      </w:r>
      <w:r w:rsidR="0079737C">
        <w:rPr>
          <w:sz w:val="28"/>
          <w:szCs w:val="28"/>
        </w:rPr>
        <w:t>)</w:t>
      </w:r>
      <w:r w:rsidR="00422572">
        <w:rPr>
          <w:sz w:val="28"/>
          <w:szCs w:val="28"/>
        </w:rPr>
        <w:t>.</w:t>
      </w:r>
    </w:p>
    <w:p w:rsidR="00F164C0" w:rsidRPr="00F164C0" w:rsidRDefault="00F164C0" w:rsidP="00F164C0">
      <w:pPr>
        <w:tabs>
          <w:tab w:val="left" w:pos="7543"/>
        </w:tabs>
        <w:spacing w:after="0" w:line="240" w:lineRule="auto"/>
        <w:ind w:right="-1" w:firstLine="709"/>
        <w:jc w:val="both"/>
        <w:rPr>
          <w:sz w:val="28"/>
          <w:szCs w:val="28"/>
        </w:rPr>
      </w:pPr>
      <w:r w:rsidRPr="00F164C0">
        <w:rPr>
          <w:sz w:val="28"/>
          <w:szCs w:val="28"/>
        </w:rPr>
        <w:t>Метод ил</w:t>
      </w:r>
      <w:r w:rsidR="00C52060">
        <w:rPr>
          <w:sz w:val="28"/>
          <w:szCs w:val="28"/>
        </w:rPr>
        <w:t xml:space="preserve">и методология проведения работы - </w:t>
      </w:r>
      <w:r w:rsidR="00C52060" w:rsidRPr="00F164C0">
        <w:rPr>
          <w:sz w:val="28"/>
          <w:szCs w:val="28"/>
        </w:rPr>
        <w:t>проведенные</w:t>
      </w:r>
      <w:r w:rsidRPr="00F164C0">
        <w:rPr>
          <w:sz w:val="28"/>
          <w:szCs w:val="28"/>
        </w:rPr>
        <w:t xml:space="preserve"> на данном первом этапе выполнения проекта патентный поиск и патентное исследование выполнялись с использованием Унифицированной методики поиска патентной информации и обработки его результатов авторов Иванов В.</w:t>
      </w:r>
      <w:r w:rsidR="00B72761">
        <w:rPr>
          <w:sz w:val="28"/>
          <w:szCs w:val="28"/>
        </w:rPr>
        <w:t>К. и Виноградовой Н.</w:t>
      </w:r>
      <w:r w:rsidR="00ED3499">
        <w:rPr>
          <w:sz w:val="28"/>
          <w:szCs w:val="28"/>
        </w:rPr>
        <w:t xml:space="preserve">В. (электронный </w:t>
      </w:r>
      <w:r w:rsidRPr="00F164C0">
        <w:rPr>
          <w:sz w:val="28"/>
          <w:szCs w:val="28"/>
        </w:rPr>
        <w:t xml:space="preserve">ресурс: cdokp.tstu.tver.ru) по источникам: Бюллетень «Открытия, изобретения, промышленные образцы и товарные знаки»;  Бюллетень «Изобретения за рубежом»; Научно-технические и реферативные журналы; Отчеты о НИР, ОКР, ПКР; Отраслевая </w:t>
      </w:r>
      <w:r w:rsidR="00C52060">
        <w:rPr>
          <w:sz w:val="28"/>
          <w:szCs w:val="28"/>
        </w:rPr>
        <w:t>информация по искомому запросу</w:t>
      </w:r>
      <w:r w:rsidR="00C52060" w:rsidRPr="00F164C0">
        <w:rPr>
          <w:sz w:val="28"/>
          <w:szCs w:val="28"/>
        </w:rPr>
        <w:t>. Методика</w:t>
      </w:r>
      <w:r w:rsidRPr="00F164C0">
        <w:rPr>
          <w:sz w:val="28"/>
          <w:szCs w:val="28"/>
        </w:rPr>
        <w:t xml:space="preserve"> поиска состоит в выборе баз данных; подборе ключевых понятий по заданной тематике; ф</w:t>
      </w:r>
      <w:r w:rsidR="0079737C">
        <w:rPr>
          <w:sz w:val="28"/>
          <w:szCs w:val="28"/>
        </w:rPr>
        <w:t>ильтрации и анализе результатов</w:t>
      </w:r>
      <w:r w:rsidRPr="00F164C0">
        <w:rPr>
          <w:sz w:val="28"/>
          <w:szCs w:val="28"/>
        </w:rPr>
        <w:t>, а расчет параметров моделей горелок производился с использованием норм</w:t>
      </w:r>
      <w:r w:rsidR="00C52060">
        <w:rPr>
          <w:sz w:val="28"/>
          <w:szCs w:val="28"/>
        </w:rPr>
        <w:t xml:space="preserve">ативных методов </w:t>
      </w:r>
      <w:r w:rsidR="000208ED">
        <w:rPr>
          <w:sz w:val="28"/>
          <w:szCs w:val="28"/>
        </w:rPr>
        <w:t>расчета.</w:t>
      </w:r>
    </w:p>
    <w:p w:rsidR="00F164C0" w:rsidRPr="00F164C0" w:rsidRDefault="00F164C0" w:rsidP="00F164C0">
      <w:pPr>
        <w:tabs>
          <w:tab w:val="left" w:pos="7543"/>
        </w:tabs>
        <w:spacing w:after="0" w:line="240" w:lineRule="auto"/>
        <w:ind w:right="-1" w:firstLine="709"/>
        <w:jc w:val="both"/>
        <w:rPr>
          <w:sz w:val="28"/>
          <w:szCs w:val="28"/>
        </w:rPr>
      </w:pPr>
      <w:r w:rsidRPr="00F164C0">
        <w:rPr>
          <w:sz w:val="28"/>
          <w:szCs w:val="28"/>
        </w:rPr>
        <w:t xml:space="preserve">  </w:t>
      </w:r>
      <w:r w:rsidR="00C52060">
        <w:rPr>
          <w:sz w:val="28"/>
          <w:szCs w:val="28"/>
        </w:rPr>
        <w:t>Результаты работы и их новизна - в</w:t>
      </w:r>
      <w:r w:rsidRPr="00F164C0">
        <w:rPr>
          <w:sz w:val="28"/>
          <w:szCs w:val="28"/>
        </w:rPr>
        <w:t xml:space="preserve"> результате патентно-информационного поиска подтверждена новизна предлагаемого технического решения (патент РК № 27778). </w:t>
      </w:r>
      <w:r w:rsidR="00C52060" w:rsidRPr="00F164C0">
        <w:rPr>
          <w:sz w:val="28"/>
          <w:szCs w:val="28"/>
        </w:rPr>
        <w:t>Также выявлены</w:t>
      </w:r>
      <w:r w:rsidRPr="00F164C0">
        <w:rPr>
          <w:sz w:val="28"/>
          <w:szCs w:val="28"/>
        </w:rPr>
        <w:t xml:space="preserve"> технические решения, которые могут быть использованы для усовершенствования применяемой в настоящее время на теплоэлектростанциях конструкции горелки (Патент РК №8444), являющейся прототипом для новой пылеугольной горелки. В результате выполненных расчетов определены конструктивные и режимные параметры моделей известной горелки и двух вариантов новой горелки, которые будут использованы на следующем этапе проекта для создания опытно-лабораторных моделей и их сравнительного исследования.</w:t>
      </w:r>
    </w:p>
    <w:p w:rsidR="00F164C0" w:rsidRPr="00F164C0" w:rsidRDefault="00F164C0" w:rsidP="00F164C0">
      <w:pPr>
        <w:tabs>
          <w:tab w:val="left" w:pos="7543"/>
        </w:tabs>
        <w:spacing w:after="0" w:line="240" w:lineRule="auto"/>
        <w:ind w:right="-1" w:firstLine="709"/>
        <w:jc w:val="both"/>
        <w:rPr>
          <w:sz w:val="28"/>
          <w:szCs w:val="28"/>
        </w:rPr>
      </w:pPr>
      <w:r w:rsidRPr="00F164C0">
        <w:rPr>
          <w:sz w:val="28"/>
          <w:szCs w:val="28"/>
        </w:rPr>
        <w:t xml:space="preserve">По результатам расчета установлено, что в новой горелке организация аэродинамической структуры потока в смежных каналах </w:t>
      </w:r>
      <w:proofErr w:type="spellStart"/>
      <w:r w:rsidRPr="00F164C0">
        <w:rPr>
          <w:sz w:val="28"/>
          <w:szCs w:val="28"/>
        </w:rPr>
        <w:t>аэросмеси</w:t>
      </w:r>
      <w:proofErr w:type="spellEnd"/>
      <w:r w:rsidRPr="00F164C0">
        <w:rPr>
          <w:sz w:val="28"/>
          <w:szCs w:val="28"/>
        </w:rPr>
        <w:t xml:space="preserve"> и вторичного </w:t>
      </w:r>
      <w:r w:rsidRPr="00F164C0">
        <w:rPr>
          <w:sz w:val="28"/>
          <w:szCs w:val="28"/>
        </w:rPr>
        <w:lastRenderedPageBreak/>
        <w:t xml:space="preserve">воздуха обеспечивают ускорение прогрева угольных частиц до выхода </w:t>
      </w:r>
      <w:proofErr w:type="spellStart"/>
      <w:r w:rsidRPr="00F164C0">
        <w:rPr>
          <w:sz w:val="28"/>
          <w:szCs w:val="28"/>
        </w:rPr>
        <w:t>аэросмеси</w:t>
      </w:r>
      <w:proofErr w:type="spellEnd"/>
      <w:r w:rsidRPr="00F164C0">
        <w:rPr>
          <w:sz w:val="28"/>
          <w:szCs w:val="28"/>
        </w:rPr>
        <w:t xml:space="preserve"> из сопла горелки, что обеспечивает ряд положительных моментов для повышения технико-экономической и экологической эффективности сжигания высокозольных углей с применением новой горелки.</w:t>
      </w:r>
    </w:p>
    <w:p w:rsidR="00F164C0" w:rsidRPr="00F164C0" w:rsidRDefault="00C52060" w:rsidP="00F164C0">
      <w:pPr>
        <w:tabs>
          <w:tab w:val="left" w:pos="7543"/>
        </w:tabs>
        <w:spacing w:after="0" w:line="240" w:lineRule="auto"/>
        <w:ind w:right="-1" w:firstLine="709"/>
        <w:jc w:val="both"/>
        <w:rPr>
          <w:sz w:val="28"/>
          <w:szCs w:val="28"/>
        </w:rPr>
      </w:pPr>
      <w:r>
        <w:rPr>
          <w:sz w:val="28"/>
          <w:szCs w:val="28"/>
        </w:rPr>
        <w:t>Степень внедрения - в</w:t>
      </w:r>
      <w:r w:rsidR="00F164C0" w:rsidRPr="00F164C0">
        <w:rPr>
          <w:sz w:val="28"/>
          <w:szCs w:val="28"/>
        </w:rPr>
        <w:t xml:space="preserve"> настоящее время данный проект находится на начальных стадиях разработки.  </w:t>
      </w:r>
    </w:p>
    <w:p w:rsidR="00F164C0" w:rsidRPr="00F164C0" w:rsidRDefault="00F164C0" w:rsidP="00F164C0">
      <w:pPr>
        <w:tabs>
          <w:tab w:val="left" w:pos="7543"/>
        </w:tabs>
        <w:spacing w:after="0" w:line="240" w:lineRule="auto"/>
        <w:ind w:right="-1" w:firstLine="709"/>
        <w:jc w:val="both"/>
        <w:rPr>
          <w:sz w:val="28"/>
          <w:szCs w:val="28"/>
        </w:rPr>
      </w:pPr>
      <w:r w:rsidRPr="00F164C0">
        <w:rPr>
          <w:sz w:val="28"/>
          <w:szCs w:val="28"/>
        </w:rPr>
        <w:t>Рекомендации по внедрению или и</w:t>
      </w:r>
      <w:r w:rsidR="00C52060">
        <w:rPr>
          <w:sz w:val="28"/>
          <w:szCs w:val="28"/>
        </w:rPr>
        <w:t>тоги внедрения результатов НИР -</w:t>
      </w:r>
      <w:r w:rsidR="00C52060" w:rsidRPr="00F164C0">
        <w:rPr>
          <w:sz w:val="28"/>
          <w:szCs w:val="28"/>
        </w:rPr>
        <w:t>р</w:t>
      </w:r>
      <w:r w:rsidRPr="00F164C0">
        <w:rPr>
          <w:sz w:val="28"/>
          <w:szCs w:val="28"/>
        </w:rPr>
        <w:t xml:space="preserve">азрабатываемое новое горелочное устройство предназначено для повышения эффективности сжигания Экибастузского угля пылевым способом на таких теплоэлектростанциях, как СЭГРЭС-2 (т. Экибастуз), </w:t>
      </w:r>
      <w:proofErr w:type="spellStart"/>
      <w:r w:rsidRPr="00F164C0">
        <w:rPr>
          <w:sz w:val="28"/>
          <w:szCs w:val="28"/>
        </w:rPr>
        <w:t>Аксуская</w:t>
      </w:r>
      <w:proofErr w:type="spellEnd"/>
      <w:r w:rsidRPr="00F164C0">
        <w:rPr>
          <w:sz w:val="28"/>
          <w:szCs w:val="28"/>
        </w:rPr>
        <w:t xml:space="preserve"> ТЭС (г. Аксу) и др., где по завершению промышленных испытаний </w:t>
      </w:r>
      <w:r w:rsidR="00C52060" w:rsidRPr="00F164C0">
        <w:rPr>
          <w:sz w:val="28"/>
          <w:szCs w:val="28"/>
        </w:rPr>
        <w:t>планируется</w:t>
      </w:r>
      <w:r w:rsidRPr="00F164C0">
        <w:rPr>
          <w:sz w:val="28"/>
          <w:szCs w:val="28"/>
        </w:rPr>
        <w:t xml:space="preserve"> их внедрение.</w:t>
      </w:r>
    </w:p>
    <w:p w:rsidR="00F164C0" w:rsidRPr="00F164C0" w:rsidRDefault="00C52060" w:rsidP="00C52060">
      <w:pPr>
        <w:tabs>
          <w:tab w:val="left" w:pos="7543"/>
        </w:tabs>
        <w:spacing w:after="0" w:line="240" w:lineRule="auto"/>
        <w:ind w:right="-1" w:firstLine="709"/>
        <w:jc w:val="both"/>
        <w:rPr>
          <w:sz w:val="28"/>
          <w:szCs w:val="28"/>
        </w:rPr>
      </w:pPr>
      <w:r>
        <w:rPr>
          <w:sz w:val="28"/>
          <w:szCs w:val="28"/>
        </w:rPr>
        <w:t xml:space="preserve">Область применения - </w:t>
      </w:r>
      <w:r w:rsidRPr="00C52060">
        <w:rPr>
          <w:sz w:val="28"/>
          <w:szCs w:val="28"/>
        </w:rPr>
        <w:t xml:space="preserve">Энергетика, теплоэнергетика, производство энергетического оборудования, теплоэлектростанции, работающие на высокозольных углях, в том числе и </w:t>
      </w:r>
      <w:proofErr w:type="spellStart"/>
      <w:r w:rsidRPr="00C52060">
        <w:rPr>
          <w:sz w:val="28"/>
          <w:szCs w:val="28"/>
        </w:rPr>
        <w:t>Экибастузских</w:t>
      </w:r>
      <w:proofErr w:type="spellEnd"/>
      <w:r w:rsidRPr="00C52060">
        <w:rPr>
          <w:sz w:val="28"/>
          <w:szCs w:val="28"/>
        </w:rPr>
        <w:t>.</w:t>
      </w:r>
      <w:r>
        <w:rPr>
          <w:sz w:val="28"/>
          <w:szCs w:val="28"/>
        </w:rPr>
        <w:t xml:space="preserve"> </w:t>
      </w:r>
      <w:r w:rsidRPr="00C52060">
        <w:rPr>
          <w:sz w:val="28"/>
          <w:szCs w:val="28"/>
        </w:rPr>
        <w:t>Результаты применимы при разработке горелочного оборудования для угольных ТЭС. Потребители результатов - специалисты-разработчики с заводов топочно-горелочного оборудования для угольных электростанций, инженера, научные сотрудники, работающие в области теплоэнергетики.</w:t>
      </w:r>
    </w:p>
    <w:p w:rsidR="00F164C0" w:rsidRPr="00F164C0" w:rsidRDefault="00F164C0" w:rsidP="00F164C0">
      <w:pPr>
        <w:tabs>
          <w:tab w:val="left" w:pos="7543"/>
        </w:tabs>
        <w:spacing w:after="0" w:line="240" w:lineRule="auto"/>
        <w:ind w:right="-1" w:firstLine="709"/>
        <w:jc w:val="both"/>
        <w:rPr>
          <w:sz w:val="28"/>
          <w:szCs w:val="28"/>
        </w:rPr>
      </w:pPr>
      <w:r w:rsidRPr="00F164C0">
        <w:rPr>
          <w:sz w:val="28"/>
          <w:szCs w:val="28"/>
        </w:rPr>
        <w:t xml:space="preserve">Экономическая эффективность или значимость работы </w:t>
      </w:r>
      <w:r w:rsidR="00C52060">
        <w:rPr>
          <w:sz w:val="28"/>
          <w:szCs w:val="28"/>
        </w:rPr>
        <w:t xml:space="preserve">- </w:t>
      </w:r>
      <w:r w:rsidRPr="00F164C0">
        <w:rPr>
          <w:sz w:val="28"/>
          <w:szCs w:val="28"/>
        </w:rPr>
        <w:t xml:space="preserve"> будут выражены в более эффективном использовании топлива, в повышении эксплуатационной надежности горелки, в снижении образования и выбросов оксидов азота </w:t>
      </w:r>
      <w:proofErr w:type="spellStart"/>
      <w:r w:rsidRPr="00F164C0">
        <w:rPr>
          <w:sz w:val="28"/>
          <w:szCs w:val="28"/>
        </w:rPr>
        <w:t>NOx</w:t>
      </w:r>
      <w:proofErr w:type="spellEnd"/>
      <w:r w:rsidRPr="00F164C0">
        <w:rPr>
          <w:sz w:val="28"/>
          <w:szCs w:val="28"/>
        </w:rPr>
        <w:t xml:space="preserve"> при использовании нового горелочного устройства с повышением технико-экономической и экологической безопасности теплоэлектростанций, работающих на Экибастузском угле.</w:t>
      </w:r>
    </w:p>
    <w:p w:rsidR="00DC2C9D" w:rsidRPr="003B128B" w:rsidRDefault="00F164C0" w:rsidP="00F164C0">
      <w:pPr>
        <w:tabs>
          <w:tab w:val="left" w:pos="7543"/>
        </w:tabs>
        <w:spacing w:after="0" w:line="240" w:lineRule="auto"/>
        <w:ind w:right="-1" w:firstLine="709"/>
        <w:jc w:val="both"/>
        <w:rPr>
          <w:sz w:val="28"/>
          <w:szCs w:val="28"/>
        </w:rPr>
      </w:pPr>
      <w:r w:rsidRPr="00F164C0">
        <w:rPr>
          <w:sz w:val="28"/>
          <w:szCs w:val="28"/>
        </w:rPr>
        <w:t xml:space="preserve">Прогнозные предложения о развитии объекта исследования </w:t>
      </w:r>
      <w:r w:rsidR="00C52060">
        <w:rPr>
          <w:sz w:val="28"/>
          <w:szCs w:val="28"/>
        </w:rPr>
        <w:t>- р</w:t>
      </w:r>
      <w:r w:rsidRPr="00F164C0">
        <w:rPr>
          <w:sz w:val="28"/>
          <w:szCs w:val="28"/>
        </w:rPr>
        <w:t xml:space="preserve">азработка такого крупногабаритного технического устройства, как промышленная пылеугольная горелка, осуществляется в несколько этапов.  По завершении данного первого этапа проекта необходимо продолжение его на этапе создания более укрупненного опытно-полупромышленного образца новой горелки с проведением его испытания на укрупненном огневом стенде </w:t>
      </w:r>
      <w:r w:rsidR="00C52060" w:rsidRPr="00F164C0">
        <w:rPr>
          <w:sz w:val="28"/>
          <w:szCs w:val="28"/>
        </w:rPr>
        <w:t>в условиях,</w:t>
      </w:r>
      <w:r w:rsidRPr="00F164C0">
        <w:rPr>
          <w:sz w:val="28"/>
          <w:szCs w:val="28"/>
        </w:rPr>
        <w:t xml:space="preserve"> приближенных к промышленным условиям. После этого данная разработка переходит на этап создания опытного промышленного образца, который должен пройти промышленные испытания на натурном котле либо исследован методом математического моделирования применительно </w:t>
      </w:r>
      <w:r w:rsidR="00C52060" w:rsidRPr="00F164C0">
        <w:rPr>
          <w:sz w:val="28"/>
          <w:szCs w:val="28"/>
        </w:rPr>
        <w:t>к условиям</w:t>
      </w:r>
      <w:r w:rsidRPr="00F164C0">
        <w:rPr>
          <w:sz w:val="28"/>
          <w:szCs w:val="28"/>
        </w:rPr>
        <w:t xml:space="preserve"> работы пылеугольных горелок на натурном котле.</w:t>
      </w:r>
    </w:p>
    <w:p w:rsidR="00B93F7C" w:rsidRPr="003B128B" w:rsidRDefault="00B93F7C" w:rsidP="003B128B">
      <w:pPr>
        <w:spacing w:after="0" w:line="240" w:lineRule="auto"/>
        <w:rPr>
          <w:sz w:val="28"/>
          <w:szCs w:val="28"/>
        </w:rPr>
      </w:pPr>
      <w:r w:rsidRPr="003B128B">
        <w:rPr>
          <w:sz w:val="28"/>
          <w:szCs w:val="28"/>
        </w:rPr>
        <w:br w:type="page"/>
      </w:r>
    </w:p>
    <w:p w:rsidR="00B3793B" w:rsidRPr="003B128B" w:rsidRDefault="00B3793B" w:rsidP="003B128B">
      <w:pPr>
        <w:pStyle w:val="3"/>
        <w:spacing w:before="0" w:beforeAutospacing="0"/>
        <w:rPr>
          <w:rFonts w:eastAsia="Times New Roman"/>
          <w:b w:val="0"/>
          <w:bCs w:val="0"/>
          <w:iCs/>
          <w:szCs w:val="28"/>
          <w:lang w:val="kk-KZ" w:eastAsia="ar-SA"/>
        </w:rPr>
      </w:pPr>
      <w:bookmarkStart w:id="0" w:name="_Toc528275536"/>
      <w:r w:rsidRPr="003B128B">
        <w:rPr>
          <w:rFonts w:eastAsia="Times New Roman"/>
          <w:b w:val="0"/>
          <w:bCs w:val="0"/>
          <w:iCs/>
          <w:szCs w:val="28"/>
          <w:lang w:val="kk-KZ" w:eastAsia="ar-SA"/>
        </w:rPr>
        <w:lastRenderedPageBreak/>
        <w:t>ОПРЕДЕЛЕНИЯ, ОБОЗНАЧЕНИЯ И СОКРАЩЕНИЯ</w:t>
      </w:r>
      <w:bookmarkEnd w:id="0"/>
    </w:p>
    <w:p w:rsidR="00B3793B" w:rsidRPr="003B128B" w:rsidRDefault="00B3793B" w:rsidP="003B128B">
      <w:pPr>
        <w:spacing w:after="0" w:line="240" w:lineRule="auto"/>
        <w:ind w:right="-1" w:firstLine="709"/>
        <w:jc w:val="both"/>
        <w:rPr>
          <w:color w:val="000000"/>
          <w:sz w:val="28"/>
          <w:szCs w:val="28"/>
        </w:rPr>
      </w:pPr>
      <w:r w:rsidRPr="0038652A">
        <w:rPr>
          <w:color w:val="000000"/>
          <w:sz w:val="28"/>
          <w:szCs w:val="28"/>
        </w:rPr>
        <w:t>В отчете применены следующие термины с соответствующими определениями, обозначениями и сокращениями:</w:t>
      </w:r>
    </w:p>
    <w:p w:rsidR="00B3793B" w:rsidRPr="003B128B" w:rsidRDefault="00B3793B" w:rsidP="00EB33C2">
      <w:pPr>
        <w:spacing w:before="120" w:after="120" w:line="240" w:lineRule="auto"/>
        <w:ind w:firstLine="709"/>
        <w:jc w:val="both"/>
        <w:rPr>
          <w:sz w:val="28"/>
          <w:szCs w:val="28"/>
        </w:rPr>
      </w:pPr>
      <w:r w:rsidRPr="003B128B">
        <w:rPr>
          <w:sz w:val="28"/>
          <w:szCs w:val="28"/>
        </w:rPr>
        <w:t>Определения:</w:t>
      </w:r>
    </w:p>
    <w:p w:rsidR="00B3793B" w:rsidRPr="003B128B" w:rsidRDefault="00B3793B" w:rsidP="003B128B">
      <w:pPr>
        <w:spacing w:after="0" w:line="240" w:lineRule="auto"/>
        <w:ind w:right="-1" w:firstLine="709"/>
        <w:jc w:val="both"/>
        <w:rPr>
          <w:color w:val="000000"/>
          <w:sz w:val="28"/>
          <w:szCs w:val="28"/>
        </w:rPr>
      </w:pPr>
      <w:r w:rsidRPr="003B128B">
        <w:rPr>
          <w:color w:val="000000"/>
          <w:sz w:val="28"/>
          <w:szCs w:val="28"/>
        </w:rPr>
        <w:t>Пылеугольные горелки – устройства для сжигания твердого топлива угля пылевым способом;</w:t>
      </w:r>
    </w:p>
    <w:p w:rsidR="00B3793B" w:rsidRPr="003B128B" w:rsidRDefault="00B3793B" w:rsidP="003B128B">
      <w:pPr>
        <w:spacing w:after="0" w:line="240" w:lineRule="auto"/>
        <w:ind w:right="-1" w:firstLine="709"/>
        <w:jc w:val="both"/>
        <w:rPr>
          <w:color w:val="000000"/>
          <w:sz w:val="28"/>
          <w:szCs w:val="28"/>
        </w:rPr>
      </w:pPr>
      <w:r w:rsidRPr="003B128B">
        <w:rPr>
          <w:color w:val="000000"/>
          <w:sz w:val="28"/>
          <w:szCs w:val="28"/>
        </w:rPr>
        <w:t>Коаксиальные каналы многоканальной горелки – смежные каналы кольцевой формы с общей осью, являющейся также осью горелки;</w:t>
      </w:r>
    </w:p>
    <w:p w:rsidR="00B3793B" w:rsidRPr="003B128B" w:rsidRDefault="00B3793B" w:rsidP="003B128B">
      <w:pPr>
        <w:spacing w:after="0" w:line="240" w:lineRule="auto"/>
        <w:ind w:right="-1" w:firstLine="709"/>
        <w:jc w:val="both"/>
        <w:rPr>
          <w:sz w:val="28"/>
          <w:szCs w:val="28"/>
        </w:rPr>
      </w:pPr>
      <w:proofErr w:type="spellStart"/>
      <w:r w:rsidRPr="003B128B">
        <w:rPr>
          <w:sz w:val="28"/>
          <w:szCs w:val="28"/>
        </w:rPr>
        <w:t>Конфузорно-диффузорные</w:t>
      </w:r>
      <w:proofErr w:type="spellEnd"/>
      <w:r w:rsidRPr="003B128B">
        <w:rPr>
          <w:sz w:val="28"/>
          <w:szCs w:val="28"/>
        </w:rPr>
        <w:t xml:space="preserve"> участки – участки кольцевого канала, образованные стенками в форме усеченных конусов с сужающимся поперечным сечением (на </w:t>
      </w:r>
      <w:proofErr w:type="spellStart"/>
      <w:r w:rsidRPr="003B128B">
        <w:rPr>
          <w:sz w:val="28"/>
          <w:szCs w:val="28"/>
        </w:rPr>
        <w:t>конфузорном</w:t>
      </w:r>
      <w:proofErr w:type="spellEnd"/>
      <w:r w:rsidRPr="003B128B">
        <w:rPr>
          <w:sz w:val="28"/>
          <w:szCs w:val="28"/>
        </w:rPr>
        <w:t xml:space="preserve"> участке) и с расширяющимся поперечным сечением (на </w:t>
      </w:r>
      <w:proofErr w:type="spellStart"/>
      <w:r w:rsidRPr="003B128B">
        <w:rPr>
          <w:sz w:val="28"/>
          <w:szCs w:val="28"/>
        </w:rPr>
        <w:t>диффузорном</w:t>
      </w:r>
      <w:proofErr w:type="spellEnd"/>
      <w:r w:rsidRPr="003B128B">
        <w:rPr>
          <w:sz w:val="28"/>
          <w:szCs w:val="28"/>
        </w:rPr>
        <w:t xml:space="preserve"> участке канала);</w:t>
      </w:r>
    </w:p>
    <w:p w:rsidR="00B3793B" w:rsidRPr="003B128B" w:rsidRDefault="00B3793B" w:rsidP="003B128B">
      <w:pPr>
        <w:spacing w:after="0" w:line="240" w:lineRule="auto"/>
        <w:ind w:right="-1" w:firstLine="709"/>
        <w:jc w:val="both"/>
        <w:rPr>
          <w:sz w:val="28"/>
          <w:szCs w:val="28"/>
        </w:rPr>
      </w:pPr>
      <w:r w:rsidRPr="003B128B">
        <w:rPr>
          <w:sz w:val="28"/>
          <w:szCs w:val="28"/>
        </w:rPr>
        <w:t xml:space="preserve">Аксиальный </w:t>
      </w:r>
      <w:proofErr w:type="spellStart"/>
      <w:r w:rsidRPr="003B128B">
        <w:rPr>
          <w:sz w:val="28"/>
          <w:szCs w:val="28"/>
        </w:rPr>
        <w:t>завихритель</w:t>
      </w:r>
      <w:proofErr w:type="spellEnd"/>
      <w:r w:rsidRPr="003B128B">
        <w:rPr>
          <w:sz w:val="28"/>
          <w:szCs w:val="28"/>
        </w:rPr>
        <w:t xml:space="preserve"> потока – устройство в канале горелки для придания кольцевому потоку вращательного движения вокруг оси горелки;</w:t>
      </w:r>
    </w:p>
    <w:p w:rsidR="00B3793B" w:rsidRPr="003B128B" w:rsidRDefault="00B3793B" w:rsidP="003B128B">
      <w:pPr>
        <w:spacing w:after="0" w:line="240" w:lineRule="auto"/>
        <w:ind w:right="-1" w:firstLine="709"/>
        <w:jc w:val="both"/>
        <w:rPr>
          <w:sz w:val="28"/>
          <w:szCs w:val="28"/>
        </w:rPr>
      </w:pPr>
      <w:r w:rsidRPr="003B128B">
        <w:rPr>
          <w:sz w:val="28"/>
          <w:szCs w:val="28"/>
        </w:rPr>
        <w:t xml:space="preserve">Лопатка </w:t>
      </w:r>
      <w:proofErr w:type="spellStart"/>
      <w:r w:rsidRPr="003B128B">
        <w:rPr>
          <w:sz w:val="28"/>
          <w:szCs w:val="28"/>
        </w:rPr>
        <w:t>завихрителя</w:t>
      </w:r>
      <w:proofErr w:type="spellEnd"/>
      <w:r w:rsidRPr="003B128B">
        <w:rPr>
          <w:sz w:val="28"/>
          <w:szCs w:val="28"/>
        </w:rPr>
        <w:t xml:space="preserve"> – конструктивный элемент, обеспечивающий поворот потока в канале на заданный угол.</w:t>
      </w:r>
    </w:p>
    <w:p w:rsidR="00B3793B" w:rsidRPr="003B128B" w:rsidRDefault="00B3793B" w:rsidP="00EB33C2">
      <w:pPr>
        <w:spacing w:before="120" w:after="120" w:line="240" w:lineRule="auto"/>
        <w:ind w:firstLine="709"/>
        <w:jc w:val="both"/>
        <w:rPr>
          <w:rFonts w:eastAsia="Calibri"/>
          <w:sz w:val="28"/>
          <w:szCs w:val="28"/>
        </w:rPr>
      </w:pPr>
      <w:r w:rsidRPr="003B128B">
        <w:rPr>
          <w:sz w:val="28"/>
          <w:szCs w:val="28"/>
        </w:rPr>
        <w:t>Обозначения:</w:t>
      </w:r>
      <w:r w:rsidRPr="003B128B">
        <w:rPr>
          <w:rFonts w:eastAsia="Calibri"/>
          <w:sz w:val="28"/>
          <w:szCs w:val="28"/>
        </w:rPr>
        <w:t xml:space="preserve"> </w:t>
      </w:r>
    </w:p>
    <w:p w:rsidR="00B3793B" w:rsidRPr="003B128B" w:rsidRDefault="00B3793B" w:rsidP="003B128B">
      <w:pPr>
        <w:spacing w:after="0" w:line="240" w:lineRule="auto"/>
        <w:ind w:right="-1" w:firstLine="709"/>
        <w:jc w:val="both"/>
        <w:rPr>
          <w:sz w:val="28"/>
          <w:szCs w:val="28"/>
        </w:rPr>
      </w:pPr>
      <w:proofErr w:type="spellStart"/>
      <w:r w:rsidRPr="003B128B">
        <w:rPr>
          <w:rFonts w:eastAsia="Calibri"/>
          <w:sz w:val="28"/>
          <w:szCs w:val="28"/>
        </w:rPr>
        <w:t>NOx</w:t>
      </w:r>
      <w:proofErr w:type="spellEnd"/>
      <w:r w:rsidRPr="003B128B">
        <w:rPr>
          <w:rFonts w:eastAsia="Calibri"/>
          <w:sz w:val="28"/>
          <w:szCs w:val="28"/>
        </w:rPr>
        <w:t xml:space="preserve"> – совокупные (</w:t>
      </w:r>
      <w:r w:rsidRPr="003B128B">
        <w:rPr>
          <w:rFonts w:eastAsia="Calibri"/>
          <w:sz w:val="28"/>
          <w:szCs w:val="28"/>
          <w:lang w:val="en-US"/>
        </w:rPr>
        <w:t>NO</w:t>
      </w:r>
      <w:r w:rsidRPr="003B128B">
        <w:rPr>
          <w:rFonts w:eastAsia="Calibri"/>
          <w:sz w:val="28"/>
          <w:szCs w:val="28"/>
        </w:rPr>
        <w:t xml:space="preserve"> и </w:t>
      </w:r>
      <w:r w:rsidRPr="003B128B">
        <w:rPr>
          <w:rFonts w:eastAsia="Calibri"/>
          <w:sz w:val="28"/>
          <w:szCs w:val="28"/>
          <w:lang w:val="en-US"/>
        </w:rPr>
        <w:t>NO</w:t>
      </w:r>
      <w:r w:rsidRPr="003B128B">
        <w:rPr>
          <w:rFonts w:eastAsia="Calibri"/>
          <w:sz w:val="28"/>
          <w:szCs w:val="28"/>
          <w:vertAlign w:val="subscript"/>
        </w:rPr>
        <w:t>2</w:t>
      </w:r>
      <w:r w:rsidR="006C6C8F" w:rsidRPr="003B128B">
        <w:rPr>
          <w:rFonts w:eastAsia="Calibri"/>
          <w:sz w:val="28"/>
          <w:szCs w:val="28"/>
        </w:rPr>
        <w:t>) токсичные</w:t>
      </w:r>
      <w:r w:rsidRPr="003B128B">
        <w:rPr>
          <w:rFonts w:eastAsia="Calibri"/>
          <w:sz w:val="28"/>
          <w:szCs w:val="28"/>
        </w:rPr>
        <w:t xml:space="preserve"> продукты сжигания топлива.</w:t>
      </w:r>
    </w:p>
    <w:p w:rsidR="00B3793B" w:rsidRPr="003B128B" w:rsidRDefault="00B3793B" w:rsidP="003B128B">
      <w:pPr>
        <w:spacing w:after="0" w:line="240" w:lineRule="auto"/>
        <w:ind w:right="-1" w:firstLine="709"/>
        <w:jc w:val="both"/>
        <w:rPr>
          <w:sz w:val="28"/>
          <w:szCs w:val="28"/>
        </w:rPr>
      </w:pPr>
      <w:r w:rsidRPr="003B128B">
        <w:rPr>
          <w:rFonts w:eastAsiaTheme="minorEastAsia"/>
          <w:sz w:val="28"/>
          <w:szCs w:val="28"/>
        </w:rPr>
        <w:t>β</w:t>
      </w:r>
      <w:r w:rsidR="006C6C8F" w:rsidRPr="003B128B">
        <w:rPr>
          <w:rFonts w:eastAsiaTheme="minorEastAsia"/>
          <w:sz w:val="28"/>
          <w:szCs w:val="28"/>
          <w:vertAlign w:val="subscript"/>
        </w:rPr>
        <w:t>л –</w:t>
      </w:r>
      <w:r w:rsidRPr="003B128B">
        <w:rPr>
          <w:rFonts w:eastAsiaTheme="minorEastAsia"/>
          <w:sz w:val="28"/>
          <w:szCs w:val="28"/>
        </w:rPr>
        <w:t xml:space="preserve"> </w:t>
      </w:r>
      <w:r w:rsidR="006C6C8F" w:rsidRPr="003B128B">
        <w:rPr>
          <w:sz w:val="28"/>
          <w:szCs w:val="28"/>
        </w:rPr>
        <w:t xml:space="preserve">угол </w:t>
      </w:r>
      <w:proofErr w:type="spellStart"/>
      <w:r w:rsidR="006C6C8F" w:rsidRPr="003B128B">
        <w:rPr>
          <w:sz w:val="28"/>
          <w:szCs w:val="28"/>
        </w:rPr>
        <w:t>гиба</w:t>
      </w:r>
      <w:proofErr w:type="spellEnd"/>
      <w:r w:rsidRPr="003B128B">
        <w:rPr>
          <w:sz w:val="28"/>
          <w:szCs w:val="28"/>
        </w:rPr>
        <w:t xml:space="preserve"> (изгиба) лопатки </w:t>
      </w:r>
      <w:proofErr w:type="spellStart"/>
      <w:r w:rsidRPr="003B128B">
        <w:rPr>
          <w:sz w:val="28"/>
          <w:szCs w:val="28"/>
        </w:rPr>
        <w:t>завихрителя</w:t>
      </w:r>
      <w:proofErr w:type="spellEnd"/>
      <w:r w:rsidRPr="003B128B">
        <w:rPr>
          <w:sz w:val="28"/>
          <w:szCs w:val="28"/>
        </w:rPr>
        <w:t xml:space="preserve"> соответствует повороту концевого участка лопатки относительно ее начального участка;</w:t>
      </w:r>
    </w:p>
    <w:p w:rsidR="00B3793B" w:rsidRPr="003B128B" w:rsidRDefault="00B3793B" w:rsidP="003B128B">
      <w:pPr>
        <w:spacing w:after="0" w:line="240" w:lineRule="auto"/>
        <w:ind w:right="-1" w:firstLine="709"/>
        <w:jc w:val="both"/>
        <w:rPr>
          <w:sz w:val="28"/>
          <w:szCs w:val="28"/>
        </w:rPr>
      </w:pPr>
      <w:r w:rsidRPr="003B128B">
        <w:rPr>
          <w:rFonts w:eastAsiaTheme="minorEastAsia"/>
          <w:sz w:val="28"/>
          <w:szCs w:val="28"/>
        </w:rPr>
        <w:t xml:space="preserve">φ </w:t>
      </w:r>
      <w:r w:rsidR="006C6C8F" w:rsidRPr="003B128B">
        <w:rPr>
          <w:rFonts w:eastAsiaTheme="minorEastAsia"/>
          <w:sz w:val="28"/>
          <w:szCs w:val="28"/>
        </w:rPr>
        <w:t>–</w:t>
      </w:r>
      <w:r w:rsidRPr="003B128B">
        <w:rPr>
          <w:rFonts w:eastAsiaTheme="minorEastAsia"/>
          <w:sz w:val="28"/>
          <w:szCs w:val="28"/>
        </w:rPr>
        <w:t xml:space="preserve"> </w:t>
      </w:r>
      <w:r w:rsidR="006C6C8F" w:rsidRPr="003B128B">
        <w:rPr>
          <w:rFonts w:eastAsiaTheme="minorEastAsia"/>
          <w:sz w:val="28"/>
          <w:szCs w:val="28"/>
        </w:rPr>
        <w:t>угол закрутки</w:t>
      </w:r>
      <w:r w:rsidRPr="003B128B">
        <w:rPr>
          <w:rFonts w:eastAsiaTheme="minorEastAsia"/>
          <w:sz w:val="28"/>
          <w:szCs w:val="28"/>
        </w:rPr>
        <w:t xml:space="preserve"> потока на выходе из канала горелки;</w:t>
      </w:r>
    </w:p>
    <w:p w:rsidR="00B3793B" w:rsidRPr="003B128B" w:rsidRDefault="00B3793B" w:rsidP="003B128B">
      <w:pPr>
        <w:spacing w:after="0" w:line="240" w:lineRule="auto"/>
        <w:ind w:right="-1" w:firstLine="709"/>
        <w:jc w:val="both"/>
        <w:rPr>
          <w:sz w:val="28"/>
          <w:szCs w:val="28"/>
        </w:rPr>
      </w:pPr>
      <w:r w:rsidRPr="003B128B">
        <w:rPr>
          <w:sz w:val="28"/>
          <w:szCs w:val="28"/>
        </w:rPr>
        <w:t xml:space="preserve">D и </w:t>
      </w:r>
      <w:r w:rsidRPr="003B128B">
        <w:rPr>
          <w:sz w:val="28"/>
          <w:szCs w:val="28"/>
          <w:lang w:val="en-US"/>
        </w:rPr>
        <w:t>d</w:t>
      </w:r>
      <w:r w:rsidRPr="003B128B">
        <w:rPr>
          <w:sz w:val="28"/>
          <w:szCs w:val="28"/>
        </w:rPr>
        <w:t xml:space="preserve"> – диаметры стенок кольцевого канала;</w:t>
      </w:r>
    </w:p>
    <w:p w:rsidR="00B3793B" w:rsidRPr="003B128B" w:rsidRDefault="00B3793B" w:rsidP="003B128B">
      <w:pPr>
        <w:spacing w:after="0" w:line="240" w:lineRule="auto"/>
        <w:ind w:right="-1" w:firstLine="709"/>
        <w:jc w:val="both"/>
        <w:rPr>
          <w:sz w:val="28"/>
          <w:szCs w:val="28"/>
        </w:rPr>
      </w:pPr>
      <w:r w:rsidRPr="003B128B">
        <w:rPr>
          <w:sz w:val="28"/>
          <w:szCs w:val="28"/>
          <w:lang w:val="en-US"/>
        </w:rPr>
        <w:t>h</w:t>
      </w:r>
      <w:r w:rsidRPr="003B128B">
        <w:rPr>
          <w:sz w:val="28"/>
          <w:szCs w:val="28"/>
        </w:rPr>
        <w:t xml:space="preserve"> – высота канала (расстояние между стенками кольцевого канала);</w:t>
      </w:r>
    </w:p>
    <w:p w:rsidR="00B3793B" w:rsidRPr="003B128B" w:rsidRDefault="00B3793B" w:rsidP="003B128B">
      <w:pPr>
        <w:spacing w:after="0" w:line="240" w:lineRule="auto"/>
        <w:ind w:right="-1" w:firstLine="709"/>
        <w:jc w:val="both"/>
        <w:rPr>
          <w:color w:val="000000"/>
          <w:sz w:val="28"/>
          <w:szCs w:val="28"/>
        </w:rPr>
      </w:pPr>
      <w:r w:rsidRPr="003B128B">
        <w:rPr>
          <w:sz w:val="28"/>
          <w:szCs w:val="28"/>
          <w:lang w:val="en-US"/>
        </w:rPr>
        <w:t>G</w:t>
      </w:r>
      <w:r w:rsidRPr="003B128B">
        <w:rPr>
          <w:sz w:val="28"/>
          <w:szCs w:val="28"/>
        </w:rPr>
        <w:t xml:space="preserve"> – </w:t>
      </w:r>
      <w:r w:rsidRPr="003B128B">
        <w:rPr>
          <w:color w:val="000000"/>
          <w:sz w:val="28"/>
          <w:szCs w:val="28"/>
        </w:rPr>
        <w:t>массовый расход потока по каналу;</w:t>
      </w:r>
    </w:p>
    <w:p w:rsidR="00B3793B" w:rsidRPr="003B128B" w:rsidRDefault="00B3793B" w:rsidP="003B128B">
      <w:pPr>
        <w:spacing w:after="0" w:line="240" w:lineRule="auto"/>
        <w:ind w:right="-1" w:firstLine="709"/>
        <w:jc w:val="both"/>
        <w:rPr>
          <w:sz w:val="28"/>
          <w:szCs w:val="28"/>
        </w:rPr>
      </w:pPr>
      <w:r w:rsidRPr="003B128B">
        <w:rPr>
          <w:sz w:val="28"/>
          <w:szCs w:val="28"/>
          <w:lang w:val="en-US"/>
        </w:rPr>
        <w:t>W</w:t>
      </w:r>
      <w:r w:rsidRPr="003B128B">
        <w:rPr>
          <w:sz w:val="28"/>
          <w:szCs w:val="28"/>
        </w:rPr>
        <w:t xml:space="preserve"> – скорость потока;</w:t>
      </w:r>
    </w:p>
    <w:p w:rsidR="00B3793B" w:rsidRPr="003B128B" w:rsidRDefault="00B3793B" w:rsidP="003B128B">
      <w:pPr>
        <w:spacing w:after="0" w:line="240" w:lineRule="auto"/>
        <w:ind w:right="-1" w:firstLine="709"/>
        <w:jc w:val="both"/>
        <w:rPr>
          <w:sz w:val="28"/>
          <w:szCs w:val="28"/>
        </w:rPr>
      </w:pPr>
      <w:proofErr w:type="spellStart"/>
      <w:r w:rsidRPr="003B128B">
        <w:rPr>
          <w:sz w:val="28"/>
          <w:szCs w:val="28"/>
          <w:lang w:val="en-US"/>
        </w:rPr>
        <w:t>ρ</w:t>
      </w:r>
      <w:r w:rsidRPr="003B128B">
        <w:rPr>
          <w:sz w:val="28"/>
          <w:szCs w:val="28"/>
          <w:vertAlign w:val="subscript"/>
          <w:lang w:val="en-US"/>
        </w:rPr>
        <w:t>t</w:t>
      </w:r>
      <w:proofErr w:type="spellEnd"/>
      <w:r w:rsidRPr="003B128B">
        <w:rPr>
          <w:sz w:val="28"/>
          <w:szCs w:val="28"/>
          <w:vertAlign w:val="subscript"/>
        </w:rPr>
        <w:t xml:space="preserve"> </w:t>
      </w:r>
      <w:r w:rsidRPr="003B128B">
        <w:rPr>
          <w:sz w:val="28"/>
          <w:szCs w:val="28"/>
        </w:rPr>
        <w:t>– плотность среды (воздуха) при заданной температуре (</w:t>
      </w:r>
      <w:r w:rsidRPr="003B128B">
        <w:rPr>
          <w:sz w:val="28"/>
          <w:szCs w:val="28"/>
          <w:lang w:val="en-US"/>
        </w:rPr>
        <w:t>t</w:t>
      </w:r>
      <w:r w:rsidRPr="003B128B">
        <w:rPr>
          <w:sz w:val="28"/>
          <w:szCs w:val="28"/>
        </w:rPr>
        <w:t>);</w:t>
      </w:r>
    </w:p>
    <w:p w:rsidR="00B3793B" w:rsidRPr="003B128B" w:rsidRDefault="00B3793B" w:rsidP="003B128B">
      <w:pPr>
        <w:spacing w:after="0" w:line="240" w:lineRule="auto"/>
        <w:ind w:right="-1" w:firstLine="709"/>
        <w:jc w:val="both"/>
        <w:rPr>
          <w:sz w:val="28"/>
          <w:szCs w:val="28"/>
        </w:rPr>
      </w:pPr>
      <w:proofErr w:type="spellStart"/>
      <w:r w:rsidRPr="003B128B">
        <w:rPr>
          <w:sz w:val="28"/>
          <w:szCs w:val="28"/>
        </w:rPr>
        <w:t>λ</w:t>
      </w:r>
      <w:proofErr w:type="gramStart"/>
      <w:r w:rsidRPr="003B128B">
        <w:rPr>
          <w:sz w:val="28"/>
          <w:szCs w:val="28"/>
          <w:vertAlign w:val="subscript"/>
        </w:rPr>
        <w:t>из</w:t>
      </w:r>
      <w:proofErr w:type="spellEnd"/>
      <w:r w:rsidRPr="003B128B">
        <w:rPr>
          <w:sz w:val="28"/>
          <w:szCs w:val="28"/>
          <w:vertAlign w:val="subscript"/>
        </w:rPr>
        <w:t>.</w:t>
      </w:r>
      <w:r w:rsidRPr="003B128B">
        <w:rPr>
          <w:sz w:val="28"/>
          <w:szCs w:val="28"/>
        </w:rPr>
        <w:t>–</w:t>
      </w:r>
      <w:proofErr w:type="gramEnd"/>
      <w:r w:rsidRPr="003B128B">
        <w:rPr>
          <w:sz w:val="28"/>
          <w:szCs w:val="28"/>
        </w:rPr>
        <w:t xml:space="preserve"> коэффициент теплопроводности (для изоляции);</w:t>
      </w:r>
    </w:p>
    <w:p w:rsidR="00B3793B" w:rsidRPr="003B128B" w:rsidRDefault="00B3793B" w:rsidP="003B128B">
      <w:pPr>
        <w:spacing w:after="0" w:line="240" w:lineRule="auto"/>
        <w:ind w:right="-1" w:firstLine="709"/>
        <w:jc w:val="both"/>
        <w:rPr>
          <w:color w:val="000000"/>
          <w:sz w:val="28"/>
          <w:szCs w:val="28"/>
        </w:rPr>
      </w:pPr>
      <w:r w:rsidRPr="003B128B">
        <w:rPr>
          <w:sz w:val="28"/>
          <w:szCs w:val="28"/>
        </w:rPr>
        <w:t>α</w:t>
      </w:r>
      <w:r w:rsidRPr="003B128B">
        <w:rPr>
          <w:sz w:val="28"/>
          <w:szCs w:val="28"/>
          <w:vertAlign w:val="subscript"/>
        </w:rPr>
        <w:t>1</w:t>
      </w:r>
      <w:r w:rsidRPr="003B128B">
        <w:rPr>
          <w:sz w:val="28"/>
          <w:szCs w:val="28"/>
        </w:rPr>
        <w:t xml:space="preserve"> – коэффициент теплоотдачи;</w:t>
      </w:r>
    </w:p>
    <w:p w:rsidR="00B3793B" w:rsidRPr="003B128B" w:rsidRDefault="00B3793B" w:rsidP="003B128B">
      <w:pPr>
        <w:spacing w:after="0" w:line="240" w:lineRule="auto"/>
        <w:ind w:right="-1" w:firstLine="709"/>
        <w:jc w:val="both"/>
        <w:rPr>
          <w:sz w:val="28"/>
          <w:szCs w:val="28"/>
        </w:rPr>
      </w:pPr>
      <w:r w:rsidRPr="003B128B">
        <w:rPr>
          <w:sz w:val="28"/>
          <w:szCs w:val="28"/>
        </w:rPr>
        <w:t xml:space="preserve">F </w:t>
      </w:r>
      <w:r w:rsidR="006C6C8F" w:rsidRPr="003B128B">
        <w:rPr>
          <w:sz w:val="28"/>
          <w:szCs w:val="28"/>
        </w:rPr>
        <w:t>–</w:t>
      </w:r>
      <w:r w:rsidRPr="003B128B">
        <w:rPr>
          <w:sz w:val="28"/>
          <w:szCs w:val="28"/>
        </w:rPr>
        <w:t xml:space="preserve"> </w:t>
      </w:r>
      <w:r w:rsidR="006C6C8F" w:rsidRPr="003B128B">
        <w:rPr>
          <w:sz w:val="28"/>
          <w:szCs w:val="28"/>
        </w:rPr>
        <w:t>площадь поперечного</w:t>
      </w:r>
      <w:r w:rsidRPr="003B128B">
        <w:rPr>
          <w:sz w:val="28"/>
          <w:szCs w:val="28"/>
        </w:rPr>
        <w:t xml:space="preserve"> сечения канала;</w:t>
      </w:r>
    </w:p>
    <w:p w:rsidR="00B3793B" w:rsidRPr="003B128B" w:rsidRDefault="00B3793B" w:rsidP="003B128B">
      <w:pPr>
        <w:spacing w:after="0" w:line="240" w:lineRule="auto"/>
        <w:ind w:right="-1" w:firstLine="709"/>
        <w:jc w:val="both"/>
        <w:rPr>
          <w:sz w:val="28"/>
          <w:szCs w:val="28"/>
        </w:rPr>
      </w:pPr>
      <w:r w:rsidRPr="003B128B">
        <w:rPr>
          <w:sz w:val="28"/>
          <w:szCs w:val="28"/>
          <w:lang w:val="en-US"/>
        </w:rPr>
        <w:t>Q</w:t>
      </w:r>
      <w:r w:rsidRPr="003B128B">
        <w:rPr>
          <w:sz w:val="28"/>
          <w:szCs w:val="28"/>
        </w:rPr>
        <w:t xml:space="preserve"> и ∆</w:t>
      </w:r>
      <w:r w:rsidRPr="003B128B">
        <w:rPr>
          <w:sz w:val="28"/>
          <w:szCs w:val="28"/>
          <w:lang w:val="en-US"/>
        </w:rPr>
        <w:t>Q</w:t>
      </w:r>
      <w:r w:rsidRPr="003B128B">
        <w:rPr>
          <w:sz w:val="28"/>
          <w:szCs w:val="28"/>
        </w:rPr>
        <w:t xml:space="preserve"> – теплосодержание </w:t>
      </w:r>
      <w:r w:rsidR="006C6C8F" w:rsidRPr="003B128B">
        <w:rPr>
          <w:sz w:val="28"/>
          <w:szCs w:val="28"/>
        </w:rPr>
        <w:t>потока и</w:t>
      </w:r>
      <w:r w:rsidRPr="003B128B">
        <w:rPr>
          <w:sz w:val="28"/>
          <w:szCs w:val="28"/>
        </w:rPr>
        <w:t xml:space="preserve"> изменение теплосодержания;</w:t>
      </w:r>
    </w:p>
    <w:p w:rsidR="00B3793B" w:rsidRPr="003B128B" w:rsidRDefault="00B3793B" w:rsidP="003B128B">
      <w:pPr>
        <w:spacing w:after="0" w:line="240" w:lineRule="auto"/>
        <w:ind w:right="-1" w:firstLine="709"/>
        <w:jc w:val="both"/>
        <w:rPr>
          <w:sz w:val="28"/>
          <w:szCs w:val="28"/>
        </w:rPr>
      </w:pPr>
      <w:r w:rsidRPr="003B128B">
        <w:rPr>
          <w:sz w:val="28"/>
          <w:szCs w:val="28"/>
          <w:lang w:val="en-US"/>
        </w:rPr>
        <w:t>Q</w:t>
      </w:r>
      <w:r w:rsidRPr="003B128B">
        <w:rPr>
          <w:sz w:val="28"/>
          <w:szCs w:val="28"/>
          <w:vertAlign w:val="subscript"/>
        </w:rPr>
        <w:t>а</w:t>
      </w:r>
      <w:r w:rsidRPr="003B128B">
        <w:rPr>
          <w:sz w:val="28"/>
          <w:szCs w:val="28"/>
        </w:rPr>
        <w:t xml:space="preserve"> – энтальпия потока (</w:t>
      </w:r>
      <w:proofErr w:type="spellStart"/>
      <w:r w:rsidRPr="003B128B">
        <w:rPr>
          <w:sz w:val="28"/>
          <w:szCs w:val="28"/>
        </w:rPr>
        <w:t>аэросмеси</w:t>
      </w:r>
      <w:proofErr w:type="spellEnd"/>
      <w:r w:rsidRPr="003B128B">
        <w:rPr>
          <w:sz w:val="28"/>
          <w:szCs w:val="28"/>
        </w:rPr>
        <w:t>) на выходе из канала;</w:t>
      </w:r>
    </w:p>
    <w:p w:rsidR="00B3793B" w:rsidRPr="003B128B" w:rsidRDefault="00B3793B" w:rsidP="003B128B">
      <w:pPr>
        <w:spacing w:after="0" w:line="240" w:lineRule="auto"/>
        <w:ind w:right="-1" w:firstLine="709"/>
        <w:jc w:val="both"/>
        <w:rPr>
          <w:sz w:val="28"/>
          <w:szCs w:val="28"/>
        </w:rPr>
      </w:pPr>
      <w:r w:rsidRPr="003B128B">
        <w:rPr>
          <w:sz w:val="28"/>
          <w:szCs w:val="28"/>
          <w:lang w:val="en-US"/>
        </w:rPr>
        <w:t>C</w:t>
      </w:r>
      <w:r w:rsidRPr="003B128B">
        <w:rPr>
          <w:sz w:val="28"/>
          <w:szCs w:val="28"/>
          <w:vertAlign w:val="subscript"/>
          <w:lang w:val="en-US"/>
        </w:rPr>
        <w:t>t</w:t>
      </w:r>
      <w:r w:rsidRPr="003B128B">
        <w:rPr>
          <w:sz w:val="28"/>
          <w:szCs w:val="28"/>
          <w:vertAlign w:val="subscript"/>
        </w:rPr>
        <w:t xml:space="preserve"> </w:t>
      </w:r>
      <w:r w:rsidRPr="003B128B">
        <w:rPr>
          <w:sz w:val="28"/>
          <w:szCs w:val="28"/>
        </w:rPr>
        <w:t>– теплоемкость среды при температуре (</w:t>
      </w:r>
      <w:r w:rsidRPr="003B128B">
        <w:rPr>
          <w:sz w:val="28"/>
          <w:szCs w:val="28"/>
          <w:lang w:val="en-US"/>
        </w:rPr>
        <w:t>t</w:t>
      </w:r>
      <w:r w:rsidRPr="003B128B">
        <w:rPr>
          <w:sz w:val="28"/>
          <w:szCs w:val="28"/>
        </w:rPr>
        <w:t>);</w:t>
      </w:r>
    </w:p>
    <w:p w:rsidR="00B3793B" w:rsidRPr="003B128B" w:rsidRDefault="00B3793B" w:rsidP="003B128B">
      <w:pPr>
        <w:spacing w:after="0" w:line="240" w:lineRule="auto"/>
        <w:ind w:right="-1" w:firstLine="709"/>
        <w:jc w:val="both"/>
        <w:rPr>
          <w:sz w:val="28"/>
          <w:szCs w:val="28"/>
        </w:rPr>
      </w:pPr>
      <w:r w:rsidRPr="003B128B">
        <w:rPr>
          <w:sz w:val="28"/>
          <w:szCs w:val="28"/>
        </w:rPr>
        <w:t>V – объемный расход среды по каналу;</w:t>
      </w:r>
    </w:p>
    <w:p w:rsidR="00B3793B" w:rsidRPr="003B128B" w:rsidRDefault="00B3793B" w:rsidP="003B128B">
      <w:pPr>
        <w:spacing w:after="0" w:line="240" w:lineRule="auto"/>
        <w:ind w:right="-1" w:firstLine="709"/>
        <w:jc w:val="both"/>
        <w:rPr>
          <w:sz w:val="28"/>
          <w:szCs w:val="28"/>
        </w:rPr>
      </w:pPr>
      <w:proofErr w:type="spellStart"/>
      <w:r w:rsidRPr="003B128B">
        <w:rPr>
          <w:sz w:val="28"/>
          <w:szCs w:val="28"/>
        </w:rPr>
        <w:t>V</w:t>
      </w:r>
      <w:r w:rsidRPr="003B128B">
        <w:rPr>
          <w:sz w:val="28"/>
          <w:szCs w:val="28"/>
          <w:vertAlign w:val="subscript"/>
        </w:rPr>
        <w:t>о</w:t>
      </w:r>
      <w:proofErr w:type="spellEnd"/>
      <w:r w:rsidRPr="003B128B">
        <w:rPr>
          <w:sz w:val="28"/>
          <w:szCs w:val="28"/>
          <w:vertAlign w:val="subscript"/>
        </w:rPr>
        <w:t xml:space="preserve"> </w:t>
      </w:r>
      <w:r w:rsidRPr="003B128B">
        <w:rPr>
          <w:sz w:val="28"/>
          <w:szCs w:val="28"/>
        </w:rPr>
        <w:t xml:space="preserve">– теоретическое количество воздуха, </w:t>
      </w:r>
      <w:r w:rsidR="006C6C8F" w:rsidRPr="003B128B">
        <w:rPr>
          <w:sz w:val="28"/>
          <w:szCs w:val="28"/>
        </w:rPr>
        <w:t>необходимое</w:t>
      </w:r>
      <w:r w:rsidRPr="003B128B">
        <w:rPr>
          <w:sz w:val="28"/>
          <w:szCs w:val="28"/>
        </w:rPr>
        <w:t xml:space="preserve"> для сжигания 1 кг топлива;</w:t>
      </w:r>
    </w:p>
    <w:p w:rsidR="00B3793B" w:rsidRPr="003B128B" w:rsidRDefault="006C6C8F" w:rsidP="003B128B">
      <w:pPr>
        <w:spacing w:after="0" w:line="240" w:lineRule="auto"/>
        <w:ind w:right="-1" w:firstLine="709"/>
        <w:jc w:val="both"/>
        <w:rPr>
          <w:sz w:val="28"/>
          <w:szCs w:val="28"/>
        </w:rPr>
      </w:pPr>
      <w:r w:rsidRPr="003B128B">
        <w:rPr>
          <w:sz w:val="28"/>
          <w:szCs w:val="28"/>
        </w:rPr>
        <w:t>α –</w:t>
      </w:r>
      <w:r w:rsidR="00B3793B" w:rsidRPr="003B128B">
        <w:rPr>
          <w:sz w:val="28"/>
          <w:szCs w:val="28"/>
        </w:rPr>
        <w:t xml:space="preserve"> коэффициент избытка воздуха – отношение количества </w:t>
      </w:r>
      <w:r w:rsidRPr="003B128B">
        <w:rPr>
          <w:sz w:val="28"/>
          <w:szCs w:val="28"/>
        </w:rPr>
        <w:t>воздуха,</w:t>
      </w:r>
      <w:r w:rsidR="00B3793B" w:rsidRPr="003B128B">
        <w:rPr>
          <w:sz w:val="28"/>
          <w:szCs w:val="28"/>
        </w:rPr>
        <w:t xml:space="preserve"> подаваемого в топку для сжигания топлива к теоретически необходимому количеству его для полного сжигания данного топлива;</w:t>
      </w:r>
    </w:p>
    <w:p w:rsidR="00B3793B" w:rsidRDefault="00B3793B" w:rsidP="003B128B">
      <w:pPr>
        <w:spacing w:after="0" w:line="240" w:lineRule="auto"/>
        <w:ind w:right="-1" w:firstLine="709"/>
        <w:jc w:val="both"/>
        <w:rPr>
          <w:sz w:val="28"/>
          <w:szCs w:val="28"/>
        </w:rPr>
      </w:pPr>
      <w:r w:rsidRPr="003B128B">
        <w:rPr>
          <w:sz w:val="28"/>
          <w:szCs w:val="28"/>
        </w:rPr>
        <w:t>∆</w:t>
      </w:r>
      <w:r w:rsidRPr="003B128B">
        <w:rPr>
          <w:sz w:val="28"/>
          <w:szCs w:val="28"/>
          <w:lang w:val="en-US"/>
        </w:rPr>
        <w:t>t</w:t>
      </w:r>
      <w:r w:rsidRPr="003B128B">
        <w:rPr>
          <w:sz w:val="28"/>
          <w:szCs w:val="28"/>
          <w:vertAlign w:val="subscript"/>
          <w:lang w:val="en-US"/>
        </w:rPr>
        <w:t>a</w:t>
      </w:r>
      <w:r w:rsidRPr="003B128B">
        <w:rPr>
          <w:sz w:val="28"/>
          <w:szCs w:val="28"/>
          <w:vertAlign w:val="subscript"/>
        </w:rPr>
        <w:t xml:space="preserve"> </w:t>
      </w:r>
      <w:r w:rsidR="006C6C8F" w:rsidRPr="003B128B">
        <w:rPr>
          <w:sz w:val="28"/>
          <w:szCs w:val="28"/>
        </w:rPr>
        <w:t>–</w:t>
      </w:r>
      <w:r w:rsidRPr="003B128B">
        <w:rPr>
          <w:sz w:val="28"/>
          <w:szCs w:val="28"/>
        </w:rPr>
        <w:t xml:space="preserve"> повышение температуры частиц пылеугольного топлива на выходе из канала </w:t>
      </w:r>
      <w:proofErr w:type="spellStart"/>
      <w:r w:rsidRPr="003B128B">
        <w:rPr>
          <w:sz w:val="28"/>
          <w:szCs w:val="28"/>
        </w:rPr>
        <w:t>аэросмеси</w:t>
      </w:r>
      <w:proofErr w:type="spellEnd"/>
      <w:r w:rsidRPr="003B128B">
        <w:rPr>
          <w:sz w:val="28"/>
          <w:szCs w:val="28"/>
        </w:rPr>
        <w:t>;</w:t>
      </w:r>
    </w:p>
    <w:p w:rsidR="0038652A" w:rsidRDefault="0038652A" w:rsidP="003B128B">
      <w:pPr>
        <w:spacing w:after="0" w:line="240" w:lineRule="auto"/>
        <w:ind w:right="-1" w:firstLine="709"/>
        <w:jc w:val="both"/>
        <w:rPr>
          <w:sz w:val="28"/>
          <w:szCs w:val="28"/>
        </w:rPr>
      </w:pPr>
    </w:p>
    <w:p w:rsidR="0038652A" w:rsidRPr="003B128B" w:rsidRDefault="0038652A" w:rsidP="003B128B">
      <w:pPr>
        <w:spacing w:after="0" w:line="240" w:lineRule="auto"/>
        <w:ind w:right="-1" w:firstLine="709"/>
        <w:jc w:val="both"/>
        <w:rPr>
          <w:sz w:val="28"/>
          <w:szCs w:val="28"/>
        </w:rPr>
      </w:pPr>
    </w:p>
    <w:p w:rsidR="00B3793B" w:rsidRPr="003B128B" w:rsidRDefault="00B3793B" w:rsidP="00EB33C2">
      <w:pPr>
        <w:spacing w:before="120" w:after="120" w:line="240" w:lineRule="auto"/>
        <w:ind w:firstLine="709"/>
        <w:jc w:val="both"/>
        <w:rPr>
          <w:sz w:val="28"/>
          <w:szCs w:val="28"/>
        </w:rPr>
      </w:pPr>
      <w:r w:rsidRPr="003B128B">
        <w:rPr>
          <w:sz w:val="28"/>
          <w:szCs w:val="28"/>
        </w:rPr>
        <w:lastRenderedPageBreak/>
        <w:t>Сокращения и аббревиатуры:</w:t>
      </w:r>
    </w:p>
    <w:p w:rsidR="00ED09D2" w:rsidRPr="003B128B" w:rsidRDefault="00ED09D2" w:rsidP="003B128B">
      <w:pPr>
        <w:spacing w:after="0" w:line="240" w:lineRule="auto"/>
        <w:ind w:right="-1" w:firstLine="709"/>
        <w:jc w:val="both"/>
        <w:rPr>
          <w:sz w:val="28"/>
          <w:szCs w:val="28"/>
        </w:rPr>
      </w:pPr>
      <w:r w:rsidRPr="003B128B">
        <w:rPr>
          <w:sz w:val="28"/>
          <w:szCs w:val="28"/>
        </w:rPr>
        <w:t>ТЭС – тепловые электростанции;</w:t>
      </w:r>
    </w:p>
    <w:p w:rsidR="00B3793B" w:rsidRPr="003B128B" w:rsidRDefault="00B3793B" w:rsidP="003B128B">
      <w:pPr>
        <w:spacing w:after="0" w:line="240" w:lineRule="auto"/>
        <w:ind w:right="-1" w:firstLine="709"/>
        <w:jc w:val="both"/>
        <w:rPr>
          <w:sz w:val="28"/>
          <w:szCs w:val="28"/>
        </w:rPr>
      </w:pPr>
      <w:proofErr w:type="spellStart"/>
      <w:r w:rsidRPr="003B128B">
        <w:rPr>
          <w:sz w:val="28"/>
          <w:szCs w:val="28"/>
        </w:rPr>
        <w:t>КазНИИЭ</w:t>
      </w:r>
      <w:proofErr w:type="spellEnd"/>
      <w:r w:rsidRPr="003B128B">
        <w:rPr>
          <w:sz w:val="28"/>
          <w:szCs w:val="28"/>
        </w:rPr>
        <w:t xml:space="preserve"> </w:t>
      </w:r>
      <w:r w:rsidR="006C6C8F" w:rsidRPr="003B128B">
        <w:rPr>
          <w:sz w:val="28"/>
          <w:szCs w:val="28"/>
        </w:rPr>
        <w:t>–</w:t>
      </w:r>
      <w:r w:rsidRPr="003B128B">
        <w:rPr>
          <w:sz w:val="28"/>
          <w:szCs w:val="28"/>
        </w:rPr>
        <w:t xml:space="preserve"> ТОО «</w:t>
      </w:r>
      <w:proofErr w:type="spellStart"/>
      <w:r w:rsidRPr="003B128B">
        <w:rPr>
          <w:sz w:val="28"/>
          <w:szCs w:val="28"/>
        </w:rPr>
        <w:t>КазНИИ</w:t>
      </w:r>
      <w:proofErr w:type="spellEnd"/>
      <w:r w:rsidRPr="003B128B">
        <w:rPr>
          <w:sz w:val="28"/>
          <w:szCs w:val="28"/>
        </w:rPr>
        <w:t xml:space="preserve"> энергетики имени академика Ш.Ч. </w:t>
      </w:r>
      <w:proofErr w:type="spellStart"/>
      <w:r w:rsidRPr="003B128B">
        <w:rPr>
          <w:sz w:val="28"/>
          <w:szCs w:val="28"/>
        </w:rPr>
        <w:t>Чокина</w:t>
      </w:r>
      <w:proofErr w:type="spellEnd"/>
      <w:r w:rsidRPr="003B128B">
        <w:rPr>
          <w:sz w:val="28"/>
          <w:szCs w:val="28"/>
        </w:rPr>
        <w:t>»;</w:t>
      </w:r>
    </w:p>
    <w:p w:rsidR="00B3793B" w:rsidRPr="003B128B" w:rsidRDefault="00B3793B" w:rsidP="003B128B">
      <w:pPr>
        <w:spacing w:after="0" w:line="240" w:lineRule="auto"/>
        <w:ind w:right="-1" w:firstLine="709"/>
        <w:jc w:val="both"/>
        <w:rPr>
          <w:color w:val="000000"/>
          <w:sz w:val="28"/>
          <w:szCs w:val="28"/>
        </w:rPr>
      </w:pPr>
      <w:r w:rsidRPr="003B128B">
        <w:rPr>
          <w:color w:val="000000"/>
          <w:sz w:val="28"/>
          <w:szCs w:val="28"/>
        </w:rPr>
        <w:t>КН МОН РК – Комитет науки при Министерстве образования и науки Республики Казахстан;</w:t>
      </w:r>
    </w:p>
    <w:p w:rsidR="00B3793B" w:rsidRPr="003B128B" w:rsidRDefault="00B3793B" w:rsidP="003B128B">
      <w:pPr>
        <w:spacing w:after="0" w:line="240" w:lineRule="auto"/>
        <w:ind w:right="-1" w:firstLine="709"/>
        <w:jc w:val="both"/>
        <w:rPr>
          <w:sz w:val="28"/>
          <w:szCs w:val="28"/>
        </w:rPr>
      </w:pPr>
      <w:r w:rsidRPr="003B128B">
        <w:rPr>
          <w:sz w:val="28"/>
          <w:szCs w:val="28"/>
        </w:rPr>
        <w:t>НИИС РК – Национальный институт интеллектуальной собственности Республики Казахстан;</w:t>
      </w:r>
    </w:p>
    <w:p w:rsidR="00B3793B" w:rsidRPr="003B128B" w:rsidRDefault="00B3793B" w:rsidP="003B128B">
      <w:pPr>
        <w:spacing w:after="0" w:line="240" w:lineRule="auto"/>
        <w:ind w:right="-1" w:firstLine="709"/>
        <w:jc w:val="both"/>
        <w:rPr>
          <w:sz w:val="28"/>
          <w:szCs w:val="28"/>
        </w:rPr>
      </w:pPr>
      <w:r w:rsidRPr="003B128B">
        <w:rPr>
          <w:sz w:val="28"/>
          <w:szCs w:val="28"/>
        </w:rPr>
        <w:t xml:space="preserve">АО СЭГРЭС-2 </w:t>
      </w:r>
      <w:r w:rsidR="005F3F8C" w:rsidRPr="003B128B">
        <w:rPr>
          <w:sz w:val="28"/>
          <w:szCs w:val="28"/>
        </w:rPr>
        <w:t>– Акционерное общество</w:t>
      </w:r>
      <w:r w:rsidRPr="003B128B">
        <w:rPr>
          <w:sz w:val="28"/>
          <w:szCs w:val="28"/>
        </w:rPr>
        <w:t xml:space="preserve"> «Станция </w:t>
      </w:r>
      <w:proofErr w:type="spellStart"/>
      <w:r w:rsidRPr="003B128B">
        <w:rPr>
          <w:sz w:val="28"/>
          <w:szCs w:val="28"/>
        </w:rPr>
        <w:t>Экибастузская</w:t>
      </w:r>
      <w:proofErr w:type="spellEnd"/>
      <w:r w:rsidRPr="003B128B">
        <w:rPr>
          <w:sz w:val="28"/>
          <w:szCs w:val="28"/>
        </w:rPr>
        <w:t xml:space="preserve"> ГРЭС-2;</w:t>
      </w:r>
    </w:p>
    <w:p w:rsidR="00B3793B" w:rsidRPr="003B128B" w:rsidRDefault="00B3793B" w:rsidP="003B128B">
      <w:pPr>
        <w:spacing w:after="0" w:line="240" w:lineRule="auto"/>
        <w:ind w:right="-1" w:firstLine="709"/>
        <w:jc w:val="both"/>
        <w:rPr>
          <w:sz w:val="28"/>
          <w:szCs w:val="28"/>
        </w:rPr>
      </w:pPr>
      <w:r w:rsidRPr="003B128B">
        <w:rPr>
          <w:sz w:val="28"/>
          <w:szCs w:val="28"/>
        </w:rPr>
        <w:t xml:space="preserve">ВТИ – </w:t>
      </w:r>
      <w:proofErr w:type="spellStart"/>
      <w:r w:rsidRPr="003B128B">
        <w:rPr>
          <w:sz w:val="28"/>
          <w:szCs w:val="28"/>
        </w:rPr>
        <w:t>Всеросийский</w:t>
      </w:r>
      <w:proofErr w:type="spellEnd"/>
      <w:r w:rsidRPr="003B128B">
        <w:rPr>
          <w:sz w:val="28"/>
          <w:szCs w:val="28"/>
        </w:rPr>
        <w:t xml:space="preserve"> (ранее Всесоюзный) теплотехнический институт </w:t>
      </w:r>
      <w:proofErr w:type="spellStart"/>
      <w:r w:rsidRPr="003B128B">
        <w:rPr>
          <w:sz w:val="28"/>
          <w:szCs w:val="28"/>
        </w:rPr>
        <w:t>г.Москва</w:t>
      </w:r>
      <w:proofErr w:type="spellEnd"/>
      <w:r w:rsidRPr="003B128B">
        <w:rPr>
          <w:sz w:val="28"/>
          <w:szCs w:val="28"/>
        </w:rPr>
        <w:t>;</w:t>
      </w:r>
    </w:p>
    <w:p w:rsidR="00B3793B" w:rsidRPr="003B128B" w:rsidRDefault="00B3793B" w:rsidP="003B128B">
      <w:pPr>
        <w:spacing w:after="0" w:line="240" w:lineRule="auto"/>
        <w:ind w:right="-1" w:firstLine="709"/>
        <w:jc w:val="both"/>
        <w:rPr>
          <w:sz w:val="28"/>
          <w:szCs w:val="28"/>
        </w:rPr>
      </w:pPr>
      <w:proofErr w:type="spellStart"/>
      <w:r w:rsidRPr="003B128B">
        <w:rPr>
          <w:sz w:val="28"/>
          <w:szCs w:val="28"/>
        </w:rPr>
        <w:t>СибКОТЕС</w:t>
      </w:r>
      <w:proofErr w:type="spellEnd"/>
      <w:r w:rsidRPr="003B128B">
        <w:rPr>
          <w:sz w:val="28"/>
          <w:szCs w:val="28"/>
        </w:rPr>
        <w:t xml:space="preserve"> </w:t>
      </w:r>
      <w:r w:rsidR="005F3F8C" w:rsidRPr="003B128B">
        <w:rPr>
          <w:sz w:val="28"/>
          <w:szCs w:val="28"/>
        </w:rPr>
        <w:t>–</w:t>
      </w:r>
      <w:r w:rsidRPr="003B128B">
        <w:rPr>
          <w:sz w:val="28"/>
          <w:szCs w:val="28"/>
        </w:rPr>
        <w:t xml:space="preserve"> научно-производственная компания З</w:t>
      </w:r>
      <w:r w:rsidR="005F3F8C" w:rsidRPr="003B128B">
        <w:rPr>
          <w:sz w:val="28"/>
          <w:szCs w:val="28"/>
        </w:rPr>
        <w:t>АО «</w:t>
      </w:r>
      <w:proofErr w:type="spellStart"/>
      <w:r w:rsidR="005F3F8C" w:rsidRPr="003B128B">
        <w:rPr>
          <w:sz w:val="28"/>
          <w:szCs w:val="28"/>
        </w:rPr>
        <w:t>СибКОТЕС</w:t>
      </w:r>
      <w:proofErr w:type="spellEnd"/>
      <w:r w:rsidR="005F3F8C" w:rsidRPr="003B128B">
        <w:rPr>
          <w:sz w:val="28"/>
          <w:szCs w:val="28"/>
        </w:rPr>
        <w:t xml:space="preserve">», РФ </w:t>
      </w:r>
      <w:proofErr w:type="spellStart"/>
      <w:r w:rsidR="005F3F8C" w:rsidRPr="003B128B">
        <w:rPr>
          <w:sz w:val="28"/>
          <w:szCs w:val="28"/>
        </w:rPr>
        <w:t>г.Новосибирск</w:t>
      </w:r>
      <w:proofErr w:type="spellEnd"/>
      <w:r w:rsidR="005F3F8C" w:rsidRPr="003B128B">
        <w:rPr>
          <w:sz w:val="28"/>
          <w:szCs w:val="28"/>
        </w:rPr>
        <w:t>.</w:t>
      </w:r>
    </w:p>
    <w:p w:rsidR="00DC2C9D" w:rsidRPr="003B128B" w:rsidRDefault="00DC2C9D" w:rsidP="003B128B">
      <w:pPr>
        <w:spacing w:after="0" w:line="240" w:lineRule="auto"/>
        <w:ind w:right="-1" w:firstLine="709"/>
        <w:rPr>
          <w:sz w:val="28"/>
          <w:szCs w:val="28"/>
        </w:rPr>
      </w:pPr>
    </w:p>
    <w:p w:rsidR="00B93F7C" w:rsidRPr="003B128B" w:rsidRDefault="00B93F7C" w:rsidP="003B128B">
      <w:pPr>
        <w:spacing w:after="0" w:line="240" w:lineRule="auto"/>
        <w:rPr>
          <w:sz w:val="28"/>
          <w:szCs w:val="28"/>
        </w:rPr>
      </w:pPr>
      <w:r w:rsidRPr="003B128B">
        <w:rPr>
          <w:sz w:val="28"/>
          <w:szCs w:val="28"/>
        </w:rPr>
        <w:br w:type="page"/>
      </w:r>
    </w:p>
    <w:p w:rsidR="00984E88" w:rsidRPr="003B128B" w:rsidRDefault="00984E88" w:rsidP="00182307">
      <w:pPr>
        <w:pStyle w:val="3"/>
        <w:spacing w:before="0" w:beforeAutospacing="0" w:after="0" w:afterAutospacing="0"/>
        <w:rPr>
          <w:rFonts w:eastAsia="Times New Roman"/>
          <w:b w:val="0"/>
          <w:bCs w:val="0"/>
          <w:iCs/>
          <w:szCs w:val="28"/>
          <w:lang w:val="kk-KZ" w:eastAsia="ar-SA"/>
        </w:rPr>
      </w:pPr>
      <w:bookmarkStart w:id="1" w:name="_Toc528275537"/>
      <w:bookmarkStart w:id="2" w:name="_Toc514085082"/>
      <w:bookmarkStart w:id="3" w:name="_Toc491882882"/>
      <w:bookmarkStart w:id="4" w:name="_Toc491880744"/>
      <w:r w:rsidRPr="00182307">
        <w:rPr>
          <w:rFonts w:eastAsia="Times New Roman"/>
          <w:b w:val="0"/>
          <w:bCs w:val="0"/>
          <w:iCs/>
          <w:szCs w:val="28"/>
          <w:lang w:val="kk-KZ" w:eastAsia="ar-SA"/>
        </w:rPr>
        <w:lastRenderedPageBreak/>
        <w:t>СОДЕРЖАНИЕ</w:t>
      </w:r>
      <w:bookmarkEnd w:id="1"/>
    </w:p>
    <w:bookmarkEnd w:id="2"/>
    <w:p w:rsidR="00182307" w:rsidRPr="00182307" w:rsidRDefault="00182307" w:rsidP="00182307">
      <w:pPr>
        <w:pStyle w:val="31"/>
        <w:rPr>
          <w:noProof/>
        </w:rPr>
      </w:pPr>
      <w:r w:rsidRPr="00182307">
        <w:fldChar w:fldCharType="begin"/>
      </w:r>
      <w:r w:rsidRPr="00182307">
        <w:instrText xml:space="preserve"> TOC \o "1-3" \u </w:instrText>
      </w:r>
      <w:r w:rsidRPr="00182307">
        <w:fldChar w:fldCharType="separate"/>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lang w:val="kk-KZ" w:eastAsia="ar-SA"/>
        </w:rPr>
        <w:t>Введение</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_Toc528275538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8</w:t>
      </w:r>
      <w:r w:rsidRPr="00182307">
        <w:rPr>
          <w:rFonts w:ascii="Times New Roman" w:hAnsi="Times New Roman" w:cs="Times New Roman"/>
          <w:noProof/>
          <w:sz w:val="28"/>
          <w:szCs w:val="28"/>
        </w:rPr>
        <w:fldChar w:fldCharType="end"/>
      </w:r>
    </w:p>
    <w:p w:rsidR="00182307" w:rsidRPr="00182307" w:rsidRDefault="008463E5" w:rsidP="00182307">
      <w:pPr>
        <w:pStyle w:val="2f1"/>
        <w:spacing w:after="0" w:line="240" w:lineRule="auto"/>
        <w:ind w:left="0"/>
        <w:jc w:val="both"/>
        <w:rPr>
          <w:rFonts w:ascii="Times New Roman" w:hAnsi="Times New Roman" w:cs="Times New Roman"/>
          <w:noProof/>
          <w:sz w:val="28"/>
          <w:szCs w:val="28"/>
        </w:rPr>
      </w:pPr>
      <w:r>
        <w:rPr>
          <w:rFonts w:ascii="Times New Roman" w:hAnsi="Times New Roman" w:cs="Times New Roman"/>
          <w:noProof/>
          <w:sz w:val="28"/>
          <w:szCs w:val="28"/>
        </w:rPr>
        <w:t>1</w:t>
      </w:r>
      <w:r w:rsidR="00182307" w:rsidRPr="00182307">
        <w:rPr>
          <w:rFonts w:ascii="Times New Roman" w:hAnsi="Times New Roman" w:cs="Times New Roman"/>
          <w:noProof/>
          <w:sz w:val="28"/>
          <w:szCs w:val="28"/>
        </w:rPr>
        <w:t xml:space="preserve"> Условия образования и подавления оксидов азота технологическими средствами</w:t>
      </w:r>
      <w:r w:rsidR="00182307" w:rsidRPr="00182307">
        <w:rPr>
          <w:rFonts w:ascii="Times New Roman" w:hAnsi="Times New Roman" w:cs="Times New Roman"/>
          <w:noProof/>
          <w:sz w:val="28"/>
          <w:szCs w:val="28"/>
        </w:rPr>
        <w:tab/>
      </w:r>
      <w:r w:rsidR="00182307" w:rsidRPr="00182307">
        <w:rPr>
          <w:rFonts w:ascii="Times New Roman" w:hAnsi="Times New Roman" w:cs="Times New Roman"/>
          <w:noProof/>
          <w:sz w:val="28"/>
          <w:szCs w:val="28"/>
        </w:rPr>
        <w:fldChar w:fldCharType="begin"/>
      </w:r>
      <w:r w:rsidR="00182307" w:rsidRPr="00182307">
        <w:rPr>
          <w:rFonts w:ascii="Times New Roman" w:hAnsi="Times New Roman" w:cs="Times New Roman"/>
          <w:noProof/>
          <w:sz w:val="28"/>
          <w:szCs w:val="28"/>
        </w:rPr>
        <w:instrText xml:space="preserve"> PAGEREF _Toc528275539 \h </w:instrText>
      </w:r>
      <w:r w:rsidR="00182307" w:rsidRPr="00182307">
        <w:rPr>
          <w:rFonts w:ascii="Times New Roman" w:hAnsi="Times New Roman" w:cs="Times New Roman"/>
          <w:noProof/>
          <w:sz w:val="28"/>
          <w:szCs w:val="28"/>
        </w:rPr>
      </w:r>
      <w:r w:rsidR="00182307"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11</w:t>
      </w:r>
      <w:r w:rsidR="00182307"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iCs/>
          <w:noProof/>
          <w:sz w:val="28"/>
          <w:szCs w:val="28"/>
          <w:lang w:val="kk-KZ" w:eastAsia="ar-SA"/>
        </w:rPr>
        <w:t xml:space="preserve">1.1   </w:t>
      </w:r>
      <w:r w:rsidRPr="00182307">
        <w:rPr>
          <w:rFonts w:ascii="Times New Roman" w:hAnsi="Times New Roman" w:cs="Times New Roman"/>
          <w:noProof/>
          <w:sz w:val="28"/>
          <w:szCs w:val="28"/>
        </w:rPr>
        <w:t>Основные факторы, влияющие  на  снижение образования оксидов азота</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_Toc528275540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11</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1.2 Механизмы, управляющие процессом горения пылеугольного топлива в факеле вихревой горелки</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_Toc528275541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18</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1.3 Новое техническое решение по пылеугольным горелкам. Конструктивные отличия новой горелки</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_Toc528275542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21</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1.4 Особенности организации рабочего процесса новой горелки</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_Toc528275543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22</w:t>
      </w:r>
      <w:r w:rsidRPr="00182307">
        <w:rPr>
          <w:rFonts w:ascii="Times New Roman" w:hAnsi="Times New Roman" w:cs="Times New Roman"/>
          <w:noProof/>
          <w:sz w:val="28"/>
          <w:szCs w:val="28"/>
        </w:rPr>
        <w:fldChar w:fldCharType="end"/>
      </w:r>
    </w:p>
    <w:p w:rsidR="00182307" w:rsidRPr="00182307" w:rsidRDefault="008463E5" w:rsidP="00182307">
      <w:pPr>
        <w:pStyle w:val="2f1"/>
        <w:spacing w:after="0" w:line="240" w:lineRule="auto"/>
        <w:ind w:left="0"/>
        <w:jc w:val="both"/>
        <w:rPr>
          <w:rFonts w:ascii="Times New Roman" w:hAnsi="Times New Roman" w:cs="Times New Roman"/>
          <w:noProof/>
          <w:sz w:val="28"/>
          <w:szCs w:val="28"/>
        </w:rPr>
      </w:pPr>
      <w:r>
        <w:rPr>
          <w:rFonts w:ascii="Times New Roman" w:hAnsi="Times New Roman" w:cs="Times New Roman"/>
          <w:noProof/>
          <w:sz w:val="28"/>
          <w:szCs w:val="28"/>
        </w:rPr>
        <w:t>2</w:t>
      </w:r>
      <w:r w:rsidR="00182307" w:rsidRPr="00182307">
        <w:rPr>
          <w:rFonts w:ascii="Times New Roman" w:hAnsi="Times New Roman" w:cs="Times New Roman"/>
          <w:noProof/>
          <w:sz w:val="28"/>
          <w:szCs w:val="28"/>
        </w:rPr>
        <w:t xml:space="preserve">  Расчет параметров моделей пылеугольных горелок</w:t>
      </w:r>
      <w:r w:rsidR="00182307" w:rsidRPr="00182307">
        <w:rPr>
          <w:rFonts w:ascii="Times New Roman" w:hAnsi="Times New Roman" w:cs="Times New Roman"/>
          <w:noProof/>
          <w:sz w:val="28"/>
          <w:szCs w:val="28"/>
        </w:rPr>
        <w:tab/>
      </w:r>
      <w:r w:rsidR="00182307" w:rsidRPr="00182307">
        <w:rPr>
          <w:rFonts w:ascii="Times New Roman" w:hAnsi="Times New Roman" w:cs="Times New Roman"/>
          <w:noProof/>
          <w:sz w:val="28"/>
          <w:szCs w:val="28"/>
        </w:rPr>
        <w:fldChar w:fldCharType="begin"/>
      </w:r>
      <w:r w:rsidR="00182307" w:rsidRPr="00182307">
        <w:rPr>
          <w:rFonts w:ascii="Times New Roman" w:hAnsi="Times New Roman" w:cs="Times New Roman"/>
          <w:noProof/>
          <w:sz w:val="28"/>
          <w:szCs w:val="28"/>
        </w:rPr>
        <w:instrText xml:space="preserve"> PAGEREF _Toc528275544 \h </w:instrText>
      </w:r>
      <w:r w:rsidR="00182307" w:rsidRPr="00182307">
        <w:rPr>
          <w:rFonts w:ascii="Times New Roman" w:hAnsi="Times New Roman" w:cs="Times New Roman"/>
          <w:noProof/>
          <w:sz w:val="28"/>
          <w:szCs w:val="28"/>
        </w:rPr>
      </w:r>
      <w:r w:rsidR="00182307"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27</w:t>
      </w:r>
      <w:r w:rsidR="00182307"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rPr>
        <w:t>2.1 Расчет конструктивных параметров - цилиндрических участков каналов моделей горелок</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_Toc528275545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27</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rPr>
        <w:t>2.2 Расчет конструктивных параметров - конфузорно-диффузорных участков каналов модели</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_Toc528275546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29</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2.3 Расчет и изготовление закручивающих аппаратов моделей горелок</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_Toc528275547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31</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2.4 Расчет объемных и массовых расходов внутреннего и внешнего вторичного воздуха</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_Toc528275548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35</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rPr>
        <w:t>2.5 Расчёт мощности нагревателя для подогрева вторичного воздуха</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_Toc528275549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36</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lang w:val="kk-KZ"/>
        </w:rPr>
        <w:t>2.5.1 Расчет мощности нагревателя для внешнего вторичного воздуха</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_Toc528275550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38</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lang w:val="kk-KZ"/>
        </w:rPr>
        <w:t>2.5.2 Оценка потерь тепла через стенку  нагревателя</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_Toc528275551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38</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lang w:val="kk-KZ"/>
        </w:rPr>
        <w:t>2.6 Расчет тепловой эффективности эжектирования вторичного воздуха в канал аэросмеси</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_Toc528275552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40</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lang w:val="kk-KZ"/>
        </w:rPr>
        <w:t>2.6.1 Расчет режимных параметров по вводу в аэросмесь вторичного воздуха</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_Toc528275553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41</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2.7 Заключение по результатам расчетов</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_Toc528275554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44</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Заключение</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_Toc528275555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46</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Список использованных источников</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_Toc528275556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48</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hAnsi="Times New Roman" w:cs="Times New Roman"/>
          <w:noProof/>
          <w:sz w:val="28"/>
          <w:szCs w:val="28"/>
        </w:rPr>
        <w:t>Приложение А</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_Toc528275557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50</w:t>
      </w:r>
      <w:r w:rsidRPr="00182307">
        <w:rPr>
          <w:rFonts w:ascii="Times New Roman" w:hAnsi="Times New Roman" w:cs="Times New Roman"/>
          <w:noProof/>
          <w:sz w:val="28"/>
          <w:szCs w:val="28"/>
        </w:rPr>
        <w:fldChar w:fldCharType="end"/>
      </w:r>
    </w:p>
    <w:p w:rsidR="00182307" w:rsidRPr="00182307" w:rsidRDefault="00182307" w:rsidP="00182307">
      <w:pPr>
        <w:pStyle w:val="2f1"/>
        <w:spacing w:after="0" w:line="240" w:lineRule="auto"/>
        <w:ind w:left="0"/>
        <w:jc w:val="both"/>
        <w:rPr>
          <w:rFonts w:ascii="Times New Roman" w:hAnsi="Times New Roman" w:cs="Times New Roman"/>
          <w:noProof/>
          <w:sz w:val="28"/>
          <w:szCs w:val="28"/>
        </w:rPr>
      </w:pPr>
      <w:r w:rsidRPr="00182307">
        <w:rPr>
          <w:rFonts w:ascii="Times New Roman" w:eastAsia="Times New Roman" w:hAnsi="Times New Roman" w:cs="Times New Roman"/>
          <w:noProof/>
          <w:sz w:val="28"/>
          <w:szCs w:val="28"/>
          <w:lang w:val="kk-KZ" w:eastAsia="ar-SA"/>
        </w:rPr>
        <w:t xml:space="preserve">Приложение </w:t>
      </w:r>
      <w:r w:rsidRPr="00182307">
        <w:rPr>
          <w:rFonts w:ascii="Times New Roman" w:eastAsia="Times New Roman" w:hAnsi="Times New Roman" w:cs="Times New Roman"/>
          <w:noProof/>
          <w:sz w:val="28"/>
          <w:szCs w:val="28"/>
          <w:lang w:eastAsia="ar-SA"/>
        </w:rPr>
        <w:t>Б</w:t>
      </w:r>
      <w:r w:rsidRPr="00182307">
        <w:rPr>
          <w:rFonts w:ascii="Times New Roman" w:hAnsi="Times New Roman" w:cs="Times New Roman"/>
          <w:noProof/>
          <w:sz w:val="28"/>
          <w:szCs w:val="28"/>
        </w:rPr>
        <w:tab/>
      </w:r>
      <w:r w:rsidRPr="00182307">
        <w:rPr>
          <w:rFonts w:ascii="Times New Roman" w:hAnsi="Times New Roman" w:cs="Times New Roman"/>
          <w:noProof/>
          <w:sz w:val="28"/>
          <w:szCs w:val="28"/>
        </w:rPr>
        <w:fldChar w:fldCharType="begin"/>
      </w:r>
      <w:r w:rsidRPr="00182307">
        <w:rPr>
          <w:rFonts w:ascii="Times New Roman" w:hAnsi="Times New Roman" w:cs="Times New Roman"/>
          <w:noProof/>
          <w:sz w:val="28"/>
          <w:szCs w:val="28"/>
        </w:rPr>
        <w:instrText xml:space="preserve"> PAGEREF _Toc528275558 \h </w:instrText>
      </w:r>
      <w:r w:rsidRPr="00182307">
        <w:rPr>
          <w:rFonts w:ascii="Times New Roman" w:hAnsi="Times New Roman" w:cs="Times New Roman"/>
          <w:noProof/>
          <w:sz w:val="28"/>
          <w:szCs w:val="28"/>
        </w:rPr>
      </w:r>
      <w:r w:rsidRPr="00182307">
        <w:rPr>
          <w:rFonts w:ascii="Times New Roman" w:hAnsi="Times New Roman" w:cs="Times New Roman"/>
          <w:noProof/>
          <w:sz w:val="28"/>
          <w:szCs w:val="28"/>
        </w:rPr>
        <w:fldChar w:fldCharType="separate"/>
      </w:r>
      <w:r w:rsidR="00782698">
        <w:rPr>
          <w:rFonts w:ascii="Times New Roman" w:hAnsi="Times New Roman" w:cs="Times New Roman"/>
          <w:noProof/>
          <w:sz w:val="28"/>
          <w:szCs w:val="28"/>
        </w:rPr>
        <w:t>52</w:t>
      </w:r>
      <w:r w:rsidRPr="00182307">
        <w:rPr>
          <w:rFonts w:ascii="Times New Roman" w:hAnsi="Times New Roman" w:cs="Times New Roman"/>
          <w:noProof/>
          <w:sz w:val="28"/>
          <w:szCs w:val="28"/>
        </w:rPr>
        <w:fldChar w:fldCharType="end"/>
      </w:r>
    </w:p>
    <w:p w:rsidR="008746A9" w:rsidRPr="003B128B" w:rsidRDefault="00182307" w:rsidP="003B128B">
      <w:pPr>
        <w:pStyle w:val="3"/>
        <w:spacing w:before="0" w:beforeAutospacing="0" w:after="0" w:afterAutospacing="0"/>
        <w:ind w:right="-1" w:firstLine="709"/>
        <w:jc w:val="both"/>
        <w:rPr>
          <w:b w:val="0"/>
          <w:szCs w:val="28"/>
        </w:rPr>
      </w:pPr>
      <w:r w:rsidRPr="00182307">
        <w:rPr>
          <w:b w:val="0"/>
          <w:szCs w:val="28"/>
        </w:rPr>
        <w:fldChar w:fldCharType="end"/>
      </w:r>
    </w:p>
    <w:p w:rsidR="008746A9" w:rsidRPr="003B128B" w:rsidRDefault="008746A9" w:rsidP="003B128B">
      <w:pPr>
        <w:pStyle w:val="2"/>
        <w:spacing w:before="0" w:after="100" w:afterAutospacing="1" w:line="240" w:lineRule="auto"/>
        <w:jc w:val="center"/>
        <w:rPr>
          <w:rFonts w:ascii="Times New Roman" w:eastAsia="Times New Roman" w:hAnsi="Times New Roman" w:cs="Times New Roman"/>
          <w:b w:val="0"/>
          <w:sz w:val="28"/>
          <w:szCs w:val="28"/>
          <w:lang w:val="kk-KZ" w:eastAsia="ar-SA"/>
        </w:rPr>
      </w:pPr>
      <w:r w:rsidRPr="003B128B">
        <w:rPr>
          <w:rFonts w:ascii="Times New Roman" w:hAnsi="Times New Roman" w:cs="Times New Roman"/>
          <w:sz w:val="28"/>
          <w:szCs w:val="28"/>
        </w:rPr>
        <w:br w:type="page"/>
      </w:r>
      <w:bookmarkStart w:id="5" w:name="_Toc514085084"/>
      <w:bookmarkStart w:id="6" w:name="_Toc528275538"/>
      <w:r w:rsidRPr="003B128B">
        <w:rPr>
          <w:rFonts w:ascii="Times New Roman" w:eastAsia="Times New Roman" w:hAnsi="Times New Roman" w:cs="Times New Roman"/>
          <w:b w:val="0"/>
          <w:color w:val="auto"/>
          <w:sz w:val="28"/>
          <w:szCs w:val="28"/>
          <w:lang w:val="kk-KZ" w:eastAsia="ar-SA"/>
        </w:rPr>
        <w:lastRenderedPageBreak/>
        <w:t>В</w:t>
      </w:r>
      <w:bookmarkEnd w:id="3"/>
      <w:bookmarkEnd w:id="4"/>
      <w:r w:rsidRPr="003B128B">
        <w:rPr>
          <w:rFonts w:ascii="Times New Roman" w:eastAsia="Times New Roman" w:hAnsi="Times New Roman" w:cs="Times New Roman"/>
          <w:b w:val="0"/>
          <w:color w:val="auto"/>
          <w:sz w:val="28"/>
          <w:szCs w:val="28"/>
          <w:lang w:val="kk-KZ" w:eastAsia="ar-SA"/>
        </w:rPr>
        <w:t>ВЕДЕНИЕ</w:t>
      </w:r>
      <w:bookmarkEnd w:id="5"/>
      <w:bookmarkEnd w:id="6"/>
    </w:p>
    <w:p w:rsidR="0018029B" w:rsidRDefault="0018029B" w:rsidP="0018029B">
      <w:pPr>
        <w:spacing w:after="0" w:line="240" w:lineRule="auto"/>
        <w:ind w:firstLine="709"/>
        <w:jc w:val="both"/>
        <w:rPr>
          <w:sz w:val="28"/>
          <w:szCs w:val="28"/>
        </w:rPr>
      </w:pPr>
      <w:r w:rsidRPr="0018029B">
        <w:rPr>
          <w:sz w:val="28"/>
          <w:szCs w:val="28"/>
        </w:rPr>
        <w:t>Оценка современного состояния решае</w:t>
      </w:r>
      <w:r w:rsidR="004E0AA4">
        <w:rPr>
          <w:sz w:val="28"/>
          <w:szCs w:val="28"/>
        </w:rPr>
        <w:t>мой проблемы и ее актуальность:</w:t>
      </w:r>
    </w:p>
    <w:p w:rsidR="0018029B" w:rsidRDefault="0018029B" w:rsidP="0018029B">
      <w:pPr>
        <w:spacing w:after="0" w:line="240" w:lineRule="auto"/>
        <w:ind w:firstLine="709"/>
        <w:jc w:val="both"/>
        <w:rPr>
          <w:sz w:val="28"/>
          <w:szCs w:val="28"/>
        </w:rPr>
      </w:pPr>
      <w:r w:rsidRPr="0018029B">
        <w:rPr>
          <w:sz w:val="28"/>
          <w:szCs w:val="28"/>
        </w:rPr>
        <w:t>Повышение эффективности работы тепловых угольных станций включает в себя большое число актуальных задач, требующих своего безотлагательного решения. Одной из таких задач является необходимость повышения эффективности использования угля на тепловых угольных станциях, поскольку по оценкам экспертов на ближайшие десятилетия уголь будет оставаться основным источником энергии в общемировом энергетическом производстве. Для Казахстана основным энергетическим топливом является каменный уголь Экибастузского месторождения, обладающий как ценными свойствами (огромные запасы, открытая валовая выемка, стабильная и относительно низкая цена добываемого топлива), так и рядом отрицательных качеств в виде повышенного содержания в нем минеральной части (золы), имеющей повышенные абразивные свойства. При этом, уголь Экибастузского месторождения относятся к труднообогатимым вследствие того, что его внутренняя органическая составляющая тесно перемешаны с минеральными примесями и практ</w:t>
      </w:r>
      <w:r>
        <w:rPr>
          <w:sz w:val="28"/>
          <w:szCs w:val="28"/>
        </w:rPr>
        <w:t>ически не поддается разделению.</w:t>
      </w:r>
    </w:p>
    <w:p w:rsidR="0018029B" w:rsidRPr="0072045A" w:rsidRDefault="0018029B" w:rsidP="0018029B">
      <w:pPr>
        <w:spacing w:after="0" w:line="240" w:lineRule="auto"/>
        <w:ind w:firstLine="709"/>
        <w:jc w:val="both"/>
        <w:rPr>
          <w:sz w:val="28"/>
          <w:szCs w:val="28"/>
        </w:rPr>
      </w:pPr>
      <w:r w:rsidRPr="0018029B">
        <w:rPr>
          <w:sz w:val="28"/>
          <w:szCs w:val="28"/>
        </w:rPr>
        <w:t xml:space="preserve">Сочетания упомянутых выше свойств создают серьезные препятствия для эффективного использования данного угля на тепловых электростанциях и в результате приводит к несоответствию эффективности топочного процесса на тепловых электростанциях, использующих данный уголь в качестве энергетического топлива, современным нормативным требованиям. Поэтому в данной области техники в настоящее время является актуальным вопросом совершенствование </w:t>
      </w:r>
      <w:r w:rsidRPr="002235A9">
        <w:rPr>
          <w:sz w:val="28"/>
          <w:szCs w:val="28"/>
        </w:rPr>
        <w:t>технологии сжигания высокозольных углей, и, в частности, для сжигания Экибастузского угля [1,2].</w:t>
      </w:r>
    </w:p>
    <w:p w:rsidR="0018029B" w:rsidRDefault="0018029B" w:rsidP="0018029B">
      <w:pPr>
        <w:spacing w:after="0" w:line="240" w:lineRule="auto"/>
        <w:ind w:firstLine="709"/>
        <w:jc w:val="both"/>
        <w:rPr>
          <w:sz w:val="28"/>
          <w:szCs w:val="28"/>
        </w:rPr>
      </w:pPr>
      <w:r w:rsidRPr="0072045A">
        <w:rPr>
          <w:sz w:val="28"/>
          <w:szCs w:val="28"/>
        </w:rPr>
        <w:t>Экибастузский уголь на тепловых станциях сжигается пылевым (факельным) способом с использованием в качестве горелочного оборудования, в основном, вихревых пылеугольных горелок, благодаря их повышенным технико-экономическим и экологическим показателям. Однако, в связи с постоянно возрастающими требованиями к таким показателям существующие в настоящее время пылеугольные горелки при сжигании Экибастузского угля уже не отвечают в полной мере современным нормативным требованиям, что делает необходимым поиск новых путей в повышении эффективности сжигания высокозольных углей и, в частности, Экибастузского угля. Одной из такого рода попыток является разработанное исполнителями данного проекта новое конструктивное решение по вихревой пылеугольной горелке, защищенное ин</w:t>
      </w:r>
      <w:r w:rsidR="000208ED">
        <w:rPr>
          <w:sz w:val="28"/>
          <w:szCs w:val="28"/>
        </w:rPr>
        <w:t>новационным патентом РК № 27778.</w:t>
      </w:r>
      <w:r w:rsidRPr="0072045A">
        <w:rPr>
          <w:sz w:val="28"/>
          <w:szCs w:val="28"/>
        </w:rPr>
        <w:t xml:space="preserve"> Для практической реализации предложенного решения и его внедрения в</w:t>
      </w:r>
      <w:r w:rsidRPr="0018029B">
        <w:rPr>
          <w:sz w:val="28"/>
          <w:szCs w:val="28"/>
        </w:rPr>
        <w:t xml:space="preserve"> производство необходимо проведение обязательных в таких случаях работ, связанных с исследованием данного нового решения предварительно на опытно-лабораторных моделях в стендовых условиях, затем в полупромышленных у</w:t>
      </w:r>
      <w:r>
        <w:rPr>
          <w:sz w:val="28"/>
          <w:szCs w:val="28"/>
        </w:rPr>
        <w:t>словиях на укрупненных моделях.</w:t>
      </w:r>
      <w:r w:rsidRPr="0018029B">
        <w:rPr>
          <w:sz w:val="28"/>
          <w:szCs w:val="28"/>
        </w:rPr>
        <w:t xml:space="preserve"> После введения необходимых поправок или изменений проводить испытание в </w:t>
      </w:r>
      <w:r>
        <w:rPr>
          <w:sz w:val="28"/>
          <w:szCs w:val="28"/>
        </w:rPr>
        <w:t>натурных промышленных условиях.</w:t>
      </w:r>
    </w:p>
    <w:p w:rsidR="0018029B" w:rsidRDefault="0018029B" w:rsidP="0018029B">
      <w:pPr>
        <w:spacing w:after="0" w:line="240" w:lineRule="auto"/>
        <w:ind w:firstLine="709"/>
        <w:jc w:val="both"/>
        <w:rPr>
          <w:sz w:val="28"/>
          <w:szCs w:val="28"/>
        </w:rPr>
      </w:pPr>
      <w:r w:rsidRPr="0018029B">
        <w:rPr>
          <w:sz w:val="28"/>
          <w:szCs w:val="28"/>
        </w:rPr>
        <w:lastRenderedPageBreak/>
        <w:t>Основание и исход</w:t>
      </w:r>
      <w:r w:rsidR="004E0AA4">
        <w:rPr>
          <w:sz w:val="28"/>
          <w:szCs w:val="28"/>
        </w:rPr>
        <w:t>ные данные для разработки темы:</w:t>
      </w:r>
    </w:p>
    <w:p w:rsidR="004E0AA4" w:rsidRDefault="0018029B" w:rsidP="004E0AA4">
      <w:pPr>
        <w:spacing w:after="0" w:line="240" w:lineRule="auto"/>
        <w:ind w:firstLine="709"/>
        <w:jc w:val="both"/>
        <w:rPr>
          <w:sz w:val="28"/>
          <w:szCs w:val="28"/>
        </w:rPr>
      </w:pPr>
      <w:r w:rsidRPr="0018029B">
        <w:rPr>
          <w:sz w:val="28"/>
          <w:szCs w:val="28"/>
        </w:rPr>
        <w:t xml:space="preserve">Как следует из проведенного патентно-информационного исследования </w:t>
      </w:r>
      <w:r w:rsidR="0079737C" w:rsidRPr="0079737C">
        <w:rPr>
          <w:sz w:val="28"/>
          <w:szCs w:val="28"/>
        </w:rPr>
        <w:t>(</w:t>
      </w:r>
      <w:r w:rsidRPr="0079737C">
        <w:rPr>
          <w:sz w:val="28"/>
          <w:szCs w:val="28"/>
        </w:rPr>
        <w:t>Приложение Б), в настоящее время в технологии сжигания пылеугольного топлива факельным способом значительное место продолжают занимать горелочные устройства</w:t>
      </w:r>
      <w:r w:rsidRPr="002235A9">
        <w:rPr>
          <w:sz w:val="28"/>
          <w:szCs w:val="28"/>
        </w:rPr>
        <w:t xml:space="preserve"> в виде вихревых пылеугольных горелок [3-6]. Для сжигания Экибастузского угля в настоящее время </w:t>
      </w:r>
      <w:r w:rsidR="004E0AA4" w:rsidRPr="002235A9">
        <w:rPr>
          <w:sz w:val="28"/>
          <w:szCs w:val="28"/>
        </w:rPr>
        <w:t>применяются специально</w:t>
      </w:r>
      <w:r w:rsidRPr="0018029B">
        <w:rPr>
          <w:sz w:val="28"/>
          <w:szCs w:val="28"/>
        </w:rPr>
        <w:t xml:space="preserve"> разработанные для </w:t>
      </w:r>
      <w:r w:rsidR="004E0AA4" w:rsidRPr="0018029B">
        <w:rPr>
          <w:sz w:val="28"/>
          <w:szCs w:val="28"/>
        </w:rPr>
        <w:t>этого вихревые</w:t>
      </w:r>
      <w:r w:rsidRPr="0018029B">
        <w:rPr>
          <w:sz w:val="28"/>
          <w:szCs w:val="28"/>
        </w:rPr>
        <w:t xml:space="preserve"> пылеугольные горелки, основным назначением которых является повышение эффективности использования топлива и снижение выбросов токсичных продуктов сжиган</w:t>
      </w:r>
      <w:r w:rsidR="004E0AA4">
        <w:rPr>
          <w:sz w:val="28"/>
          <w:szCs w:val="28"/>
        </w:rPr>
        <w:t>ия на тепловых электростанциях.</w:t>
      </w:r>
    </w:p>
    <w:p w:rsidR="004E0AA4" w:rsidRDefault="0018029B" w:rsidP="004E0AA4">
      <w:pPr>
        <w:spacing w:after="0" w:line="240" w:lineRule="auto"/>
        <w:ind w:firstLine="709"/>
        <w:jc w:val="both"/>
        <w:rPr>
          <w:sz w:val="28"/>
          <w:szCs w:val="28"/>
        </w:rPr>
      </w:pPr>
      <w:r w:rsidRPr="0018029B">
        <w:rPr>
          <w:sz w:val="28"/>
          <w:szCs w:val="28"/>
        </w:rPr>
        <w:t>Известные конструктивные решения по вихревым горелкам имеют общие признаки в виде наличия нескольких кольцевых коаксиальных каналов для подачи пылеугольного топлива и потоков вторичного и третичного воздуха. Другим общим конструктивным признаком является наличие закручивающих аппаратов (</w:t>
      </w:r>
      <w:proofErr w:type="spellStart"/>
      <w:r w:rsidRPr="0018029B">
        <w:rPr>
          <w:sz w:val="28"/>
          <w:szCs w:val="28"/>
        </w:rPr>
        <w:t>завихрителей</w:t>
      </w:r>
      <w:proofErr w:type="spellEnd"/>
      <w:r w:rsidRPr="0018029B">
        <w:rPr>
          <w:sz w:val="28"/>
          <w:szCs w:val="28"/>
        </w:rPr>
        <w:t xml:space="preserve">) для закрутки потоков </w:t>
      </w:r>
      <w:proofErr w:type="spellStart"/>
      <w:r w:rsidRPr="0018029B">
        <w:rPr>
          <w:sz w:val="28"/>
          <w:szCs w:val="28"/>
        </w:rPr>
        <w:t>аэросмеси</w:t>
      </w:r>
      <w:proofErr w:type="spellEnd"/>
      <w:r w:rsidRPr="0018029B">
        <w:rPr>
          <w:sz w:val="28"/>
          <w:szCs w:val="28"/>
        </w:rPr>
        <w:t xml:space="preserve"> и воздушных потоков. Данные потоки различаются по расходу, скорости и температуре потоков. Горелки различных разработчиков отличаются между собой отдельными элементами их конструкции и уровнем проработанности в стендовых, а </w:t>
      </w:r>
      <w:r w:rsidR="004E0AA4" w:rsidRPr="0018029B">
        <w:rPr>
          <w:sz w:val="28"/>
          <w:szCs w:val="28"/>
        </w:rPr>
        <w:t>затем в</w:t>
      </w:r>
      <w:r w:rsidRPr="0018029B">
        <w:rPr>
          <w:sz w:val="28"/>
          <w:szCs w:val="28"/>
        </w:rPr>
        <w:t xml:space="preserve"> промышленных условиях. На электростанциях Казахстана в настоящее время используются горелки, разработанные еще до 1990</w:t>
      </w:r>
      <w:r w:rsidR="004E0AA4">
        <w:rPr>
          <w:sz w:val="28"/>
          <w:szCs w:val="28"/>
        </w:rPr>
        <w:t xml:space="preserve"> </w:t>
      </w:r>
      <w:r w:rsidRPr="0018029B">
        <w:rPr>
          <w:sz w:val="28"/>
          <w:szCs w:val="28"/>
        </w:rPr>
        <w:t>г</w:t>
      </w:r>
      <w:r w:rsidR="004E0AA4">
        <w:rPr>
          <w:sz w:val="28"/>
          <w:szCs w:val="28"/>
        </w:rPr>
        <w:t>ода</w:t>
      </w:r>
      <w:r w:rsidRPr="0018029B">
        <w:rPr>
          <w:sz w:val="28"/>
          <w:szCs w:val="28"/>
        </w:rPr>
        <w:t xml:space="preserve">. </w:t>
      </w:r>
      <w:r w:rsidR="004E0AA4">
        <w:rPr>
          <w:sz w:val="28"/>
          <w:szCs w:val="28"/>
        </w:rPr>
        <w:t>На некоторых станциях СЭГРЭС-2</w:t>
      </w:r>
      <w:r w:rsidRPr="0018029B">
        <w:rPr>
          <w:sz w:val="28"/>
          <w:szCs w:val="28"/>
        </w:rPr>
        <w:t xml:space="preserve">, </w:t>
      </w:r>
      <w:proofErr w:type="spellStart"/>
      <w:r w:rsidRPr="0018029B">
        <w:rPr>
          <w:sz w:val="28"/>
          <w:szCs w:val="28"/>
        </w:rPr>
        <w:t>Аксуской</w:t>
      </w:r>
      <w:proofErr w:type="spellEnd"/>
      <w:r w:rsidRPr="0018029B">
        <w:rPr>
          <w:sz w:val="28"/>
          <w:szCs w:val="28"/>
        </w:rPr>
        <w:t xml:space="preserve"> ТЭС</w:t>
      </w:r>
      <w:r w:rsidR="004E0AA4">
        <w:rPr>
          <w:sz w:val="28"/>
          <w:szCs w:val="28"/>
        </w:rPr>
        <w:t>,</w:t>
      </w:r>
      <w:r w:rsidRPr="0018029B">
        <w:rPr>
          <w:sz w:val="28"/>
          <w:szCs w:val="28"/>
        </w:rPr>
        <w:t xml:space="preserve"> используются горелки более поздней разработки института </w:t>
      </w:r>
      <w:proofErr w:type="spellStart"/>
      <w:r w:rsidRPr="0018029B">
        <w:rPr>
          <w:sz w:val="28"/>
          <w:szCs w:val="28"/>
        </w:rPr>
        <w:t>КазНИИ</w:t>
      </w:r>
      <w:proofErr w:type="spellEnd"/>
      <w:r w:rsidRPr="0018029B">
        <w:rPr>
          <w:sz w:val="28"/>
          <w:szCs w:val="28"/>
        </w:rPr>
        <w:t xml:space="preserve"> энергетики. Однако, как отмечено выше, и данные горелки уже не отвечают современным нормативным требованиям и для повышения эффективности сжигания Экибастузского </w:t>
      </w:r>
      <w:r w:rsidR="004E0AA4" w:rsidRPr="0018029B">
        <w:rPr>
          <w:sz w:val="28"/>
          <w:szCs w:val="28"/>
        </w:rPr>
        <w:t>угля, в</w:t>
      </w:r>
      <w:r w:rsidRPr="0018029B">
        <w:rPr>
          <w:sz w:val="28"/>
          <w:szCs w:val="28"/>
        </w:rPr>
        <w:t xml:space="preserve"> связи с чем необходимы более радикальные конструктивные решения.</w:t>
      </w:r>
    </w:p>
    <w:p w:rsidR="004E0AA4" w:rsidRDefault="0018029B" w:rsidP="004E0AA4">
      <w:pPr>
        <w:spacing w:after="0" w:line="240" w:lineRule="auto"/>
        <w:ind w:firstLine="709"/>
        <w:jc w:val="both"/>
        <w:rPr>
          <w:sz w:val="28"/>
          <w:szCs w:val="28"/>
        </w:rPr>
      </w:pPr>
      <w:r w:rsidRPr="0018029B">
        <w:rPr>
          <w:sz w:val="28"/>
          <w:szCs w:val="28"/>
        </w:rPr>
        <w:t>Обоснование необхо</w:t>
      </w:r>
      <w:r w:rsidR="004E0AA4">
        <w:rPr>
          <w:sz w:val="28"/>
          <w:szCs w:val="28"/>
        </w:rPr>
        <w:t>димости проведения НИР по теме:</w:t>
      </w:r>
    </w:p>
    <w:p w:rsidR="004E0AA4" w:rsidRDefault="0018029B" w:rsidP="004E0AA4">
      <w:pPr>
        <w:spacing w:after="0" w:line="240" w:lineRule="auto"/>
        <w:ind w:firstLine="709"/>
        <w:jc w:val="both"/>
        <w:rPr>
          <w:sz w:val="28"/>
          <w:szCs w:val="28"/>
        </w:rPr>
      </w:pPr>
      <w:r w:rsidRPr="0018029B">
        <w:rPr>
          <w:sz w:val="28"/>
          <w:szCs w:val="28"/>
        </w:rPr>
        <w:t xml:space="preserve">Одним из таких решений является новая конструкция пылеугольной горелки для сжигания высокозольного Экибастузского угля, предложенная исполнителями данного проекта, защищенная патентом РК № 278778. Данное новое </w:t>
      </w:r>
      <w:r w:rsidR="004E0AA4" w:rsidRPr="0018029B">
        <w:rPr>
          <w:sz w:val="28"/>
          <w:szCs w:val="28"/>
        </w:rPr>
        <w:t>решение, разработано</w:t>
      </w:r>
      <w:r w:rsidRPr="0018029B">
        <w:rPr>
          <w:sz w:val="28"/>
          <w:szCs w:val="28"/>
        </w:rPr>
        <w:t xml:space="preserve"> на основе анализа технических характеристик известных применяемых в настоящее время пылеугольных горелок для сжигания Экибастузского угля. На данном этапе требуется проведения комплекса исследований с использованием различных методов, применяемых в данной области техники, в частности, методами физического и </w:t>
      </w:r>
      <w:r w:rsidR="004E0AA4">
        <w:rPr>
          <w:sz w:val="28"/>
          <w:szCs w:val="28"/>
        </w:rPr>
        <w:t>математического моделирования.</w:t>
      </w:r>
    </w:p>
    <w:p w:rsidR="004E0AA4" w:rsidRDefault="0018029B" w:rsidP="004E0AA4">
      <w:pPr>
        <w:spacing w:after="0" w:line="240" w:lineRule="auto"/>
        <w:ind w:firstLine="709"/>
        <w:jc w:val="both"/>
        <w:rPr>
          <w:sz w:val="28"/>
          <w:szCs w:val="28"/>
        </w:rPr>
      </w:pPr>
      <w:r w:rsidRPr="0018029B">
        <w:rPr>
          <w:sz w:val="28"/>
          <w:szCs w:val="28"/>
        </w:rPr>
        <w:t>Сведения о планируемом научно-техническом уровне разработки, о патентных исследованиях и выводы и</w:t>
      </w:r>
      <w:r w:rsidR="004E0AA4">
        <w:rPr>
          <w:sz w:val="28"/>
          <w:szCs w:val="28"/>
        </w:rPr>
        <w:t>з них:</w:t>
      </w:r>
    </w:p>
    <w:p w:rsidR="004E0AA4" w:rsidRDefault="0018029B" w:rsidP="004E0AA4">
      <w:pPr>
        <w:spacing w:after="0" w:line="240" w:lineRule="auto"/>
        <w:ind w:firstLine="709"/>
        <w:jc w:val="both"/>
        <w:rPr>
          <w:sz w:val="28"/>
          <w:szCs w:val="28"/>
        </w:rPr>
      </w:pPr>
      <w:r w:rsidRPr="0018029B">
        <w:rPr>
          <w:sz w:val="28"/>
          <w:szCs w:val="28"/>
        </w:rPr>
        <w:t xml:space="preserve">Как показали результаты патентного исследования, предложенные новая технология для повышения эффективности сжигания высокозольных углей и новая пылеугольная горелка для реализации данной новой технологии являются перспективными решениями для достижения поставленной цели. Выдача инновационного патента на новый способ сжигания Экибастузского угля и на горелку для осуществления нового </w:t>
      </w:r>
      <w:r w:rsidR="004E0AA4" w:rsidRPr="0018029B">
        <w:rPr>
          <w:sz w:val="28"/>
          <w:szCs w:val="28"/>
        </w:rPr>
        <w:t>способа и</w:t>
      </w:r>
      <w:r w:rsidRPr="0018029B">
        <w:rPr>
          <w:sz w:val="28"/>
          <w:szCs w:val="28"/>
        </w:rPr>
        <w:t xml:space="preserve"> дополнительно проведенное </w:t>
      </w:r>
      <w:r w:rsidRPr="0018029B">
        <w:rPr>
          <w:sz w:val="28"/>
          <w:szCs w:val="28"/>
        </w:rPr>
        <w:lastRenderedPageBreak/>
        <w:t>патентно-информационное исследование подтверждают новизну, полезность и изобретательский уровень данных разработок.</w:t>
      </w:r>
    </w:p>
    <w:p w:rsidR="004E0AA4" w:rsidRDefault="0018029B" w:rsidP="004E0AA4">
      <w:pPr>
        <w:spacing w:after="0" w:line="240" w:lineRule="auto"/>
        <w:ind w:firstLine="709"/>
        <w:jc w:val="both"/>
        <w:rPr>
          <w:sz w:val="28"/>
          <w:szCs w:val="28"/>
        </w:rPr>
      </w:pPr>
      <w:r w:rsidRPr="0018029B">
        <w:rPr>
          <w:sz w:val="28"/>
          <w:szCs w:val="28"/>
        </w:rPr>
        <w:t xml:space="preserve">Сведения о </w:t>
      </w:r>
      <w:r w:rsidR="004E0AA4">
        <w:rPr>
          <w:sz w:val="28"/>
          <w:szCs w:val="28"/>
        </w:rPr>
        <w:t>метрологическом обеспечении НИР:</w:t>
      </w:r>
    </w:p>
    <w:p w:rsidR="004E0AA4" w:rsidRDefault="0018029B" w:rsidP="004E0AA4">
      <w:pPr>
        <w:spacing w:after="0" w:line="240" w:lineRule="auto"/>
        <w:ind w:firstLine="709"/>
        <w:jc w:val="both"/>
        <w:rPr>
          <w:sz w:val="28"/>
          <w:szCs w:val="28"/>
        </w:rPr>
      </w:pPr>
      <w:r w:rsidRPr="0018029B">
        <w:rPr>
          <w:sz w:val="28"/>
          <w:szCs w:val="28"/>
        </w:rPr>
        <w:t xml:space="preserve">В работе по реализации данного проекта использована официальная терминология Международной организации законодательной метрологии. При выполнении расчетов и проведении экспериментов использованы приборы, прошедшие государственную поверку в период эксплуатации, обеспечивающие класс точности, соответствующий исследовательским и инженерным целям, и соответствующие «Закону об обеспечении единства измерений». При выполнении экспериментальных исследований использованы методики, соответствующие «Закону об обеспечении единства измерений», </w:t>
      </w:r>
      <w:r w:rsidR="004E0AA4" w:rsidRPr="0018029B">
        <w:rPr>
          <w:sz w:val="28"/>
          <w:szCs w:val="28"/>
        </w:rPr>
        <w:t>а в</w:t>
      </w:r>
      <w:r w:rsidRPr="0018029B">
        <w:rPr>
          <w:sz w:val="28"/>
          <w:szCs w:val="28"/>
        </w:rPr>
        <w:t xml:space="preserve"> приведенных функциональных и графических зависимостях использованы единицы измерений, соответствующие метрологическим правилам и нормам Международной системы единиц.</w:t>
      </w:r>
    </w:p>
    <w:p w:rsidR="00B93F7C" w:rsidRPr="003B128B" w:rsidRDefault="0018029B" w:rsidP="004E0AA4">
      <w:pPr>
        <w:spacing w:after="0" w:line="240" w:lineRule="auto"/>
        <w:ind w:firstLine="709"/>
        <w:jc w:val="both"/>
        <w:rPr>
          <w:sz w:val="28"/>
          <w:szCs w:val="28"/>
        </w:rPr>
      </w:pPr>
      <w:r w:rsidRPr="0018029B">
        <w:rPr>
          <w:sz w:val="28"/>
          <w:szCs w:val="28"/>
        </w:rPr>
        <w:t>Научная новизна полученных результатов</w:t>
      </w:r>
      <w:r w:rsidR="004E0AA4">
        <w:rPr>
          <w:sz w:val="28"/>
          <w:szCs w:val="28"/>
        </w:rPr>
        <w:t xml:space="preserve"> -</w:t>
      </w:r>
      <w:r w:rsidRPr="0018029B">
        <w:rPr>
          <w:sz w:val="28"/>
          <w:szCs w:val="28"/>
        </w:rPr>
        <w:t xml:space="preserve"> заключается в разработке новой технологии сжигания высокозольных углей пылевым способом и новой пылеугольной горелки</w:t>
      </w:r>
      <w:r w:rsidR="004E0AA4">
        <w:rPr>
          <w:sz w:val="28"/>
          <w:szCs w:val="28"/>
        </w:rPr>
        <w:t>,</w:t>
      </w:r>
      <w:r w:rsidRPr="0018029B">
        <w:rPr>
          <w:sz w:val="28"/>
          <w:szCs w:val="28"/>
        </w:rPr>
        <w:t xml:space="preserve"> подтверждена выдачей охранного документа в виде инновационного патента РК № 27778. В результате выполнения расчетов определены конструктивные и режимные параметры для создания физических моделей новых горелок, а также определены новые конструктивные параметры для ныне применяемой горелки, которые согласно </w:t>
      </w:r>
      <w:r w:rsidR="004E0AA4" w:rsidRPr="0018029B">
        <w:rPr>
          <w:sz w:val="28"/>
          <w:szCs w:val="28"/>
        </w:rPr>
        <w:t>расчету,</w:t>
      </w:r>
      <w:r w:rsidRPr="0018029B">
        <w:rPr>
          <w:sz w:val="28"/>
          <w:szCs w:val="28"/>
        </w:rPr>
        <w:t xml:space="preserve"> позволят существенно увеличить ресурс и эксплуатационную надежность данной известной горелки. Научная новизна полученных результатов заключается в возможности их использования для решения аналогичных задач.</w:t>
      </w:r>
      <w:r w:rsidR="00B93F7C" w:rsidRPr="003B128B">
        <w:rPr>
          <w:sz w:val="28"/>
          <w:szCs w:val="28"/>
        </w:rPr>
        <w:br w:type="page"/>
      </w:r>
    </w:p>
    <w:p w:rsidR="00A37FA2" w:rsidRPr="003B128B" w:rsidRDefault="008463E5" w:rsidP="003B128B">
      <w:pPr>
        <w:pStyle w:val="2"/>
        <w:spacing w:before="100" w:beforeAutospacing="1" w:after="100" w:afterAutospacing="1" w:line="240" w:lineRule="auto"/>
        <w:ind w:firstLine="709"/>
        <w:jc w:val="both"/>
        <w:rPr>
          <w:rFonts w:ascii="Times New Roman" w:hAnsi="Times New Roman" w:cs="Times New Roman"/>
          <w:b w:val="0"/>
          <w:color w:val="auto"/>
          <w:sz w:val="28"/>
          <w:szCs w:val="28"/>
        </w:rPr>
      </w:pPr>
      <w:bookmarkStart w:id="7" w:name="_Toc528275539"/>
      <w:r>
        <w:rPr>
          <w:rFonts w:ascii="Times New Roman" w:hAnsi="Times New Roman" w:cs="Times New Roman"/>
          <w:b w:val="0"/>
          <w:color w:val="auto"/>
          <w:sz w:val="28"/>
          <w:szCs w:val="28"/>
        </w:rPr>
        <w:lastRenderedPageBreak/>
        <w:t>1</w:t>
      </w:r>
      <w:r w:rsidR="00A37FA2" w:rsidRPr="003B128B">
        <w:rPr>
          <w:rFonts w:ascii="Times New Roman" w:hAnsi="Times New Roman" w:cs="Times New Roman"/>
          <w:b w:val="0"/>
          <w:color w:val="auto"/>
          <w:sz w:val="28"/>
          <w:szCs w:val="28"/>
        </w:rPr>
        <w:t xml:space="preserve"> УСЛОВИЯ ОБРАЗОВАНИЯ И ПОДАВЛЕНИЯ ОКСИДОВ АЗОТА ТЕХНОЛОГИЧЕСКИМИ СРЕДСТВАМИ</w:t>
      </w:r>
      <w:bookmarkEnd w:id="7"/>
    </w:p>
    <w:p w:rsidR="00751961" w:rsidRPr="003B128B" w:rsidRDefault="00751961" w:rsidP="003B128B">
      <w:pPr>
        <w:pStyle w:val="2"/>
        <w:spacing w:before="100" w:beforeAutospacing="1" w:after="100" w:afterAutospacing="1" w:line="240" w:lineRule="auto"/>
        <w:ind w:firstLine="709"/>
        <w:jc w:val="both"/>
        <w:rPr>
          <w:rFonts w:ascii="Times New Roman" w:eastAsia="Times New Roman" w:hAnsi="Times New Roman" w:cs="Times New Roman"/>
          <w:b w:val="0"/>
          <w:iCs/>
          <w:color w:val="auto"/>
          <w:sz w:val="28"/>
          <w:szCs w:val="28"/>
          <w:lang w:val="kk-KZ" w:eastAsia="ar-SA"/>
        </w:rPr>
      </w:pPr>
      <w:bookmarkStart w:id="8" w:name="_Toc528275540"/>
      <w:r w:rsidRPr="003B128B">
        <w:rPr>
          <w:rFonts w:ascii="Times New Roman" w:eastAsia="Times New Roman" w:hAnsi="Times New Roman" w:cs="Times New Roman"/>
          <w:b w:val="0"/>
          <w:iCs/>
          <w:color w:val="auto"/>
          <w:sz w:val="28"/>
          <w:szCs w:val="28"/>
          <w:lang w:val="kk-KZ" w:eastAsia="ar-SA"/>
        </w:rPr>
        <w:t xml:space="preserve">1.1   </w:t>
      </w:r>
      <w:r w:rsidRPr="003B128B">
        <w:rPr>
          <w:rFonts w:ascii="Times New Roman" w:hAnsi="Times New Roman" w:cs="Times New Roman"/>
          <w:b w:val="0"/>
          <w:color w:val="auto"/>
          <w:sz w:val="28"/>
          <w:szCs w:val="28"/>
        </w:rPr>
        <w:t>Основные факторы, влияющие  на  снижение образования оксидов азота</w:t>
      </w:r>
      <w:bookmarkEnd w:id="8"/>
    </w:p>
    <w:p w:rsidR="00751961" w:rsidRPr="003B128B" w:rsidRDefault="008746A9" w:rsidP="003B128B">
      <w:pPr>
        <w:spacing w:after="0" w:line="240" w:lineRule="auto"/>
        <w:ind w:right="-1" w:firstLine="709"/>
        <w:jc w:val="both"/>
        <w:rPr>
          <w:sz w:val="28"/>
          <w:szCs w:val="28"/>
        </w:rPr>
      </w:pPr>
      <w:r w:rsidRPr="003B128B">
        <w:rPr>
          <w:sz w:val="28"/>
          <w:szCs w:val="28"/>
        </w:rPr>
        <w:t>Как показали результаты проведенного патентно-информационного поиска</w:t>
      </w:r>
      <w:r w:rsidR="00975363" w:rsidRPr="003B128B">
        <w:rPr>
          <w:sz w:val="28"/>
          <w:szCs w:val="28"/>
        </w:rPr>
        <w:t>, которые</w:t>
      </w:r>
      <w:r w:rsidRPr="003B128B">
        <w:rPr>
          <w:sz w:val="28"/>
          <w:szCs w:val="28"/>
        </w:rPr>
        <w:t xml:space="preserve"> приведен</w:t>
      </w:r>
      <w:r w:rsidR="00C37AE9" w:rsidRPr="003B128B">
        <w:rPr>
          <w:sz w:val="28"/>
          <w:szCs w:val="28"/>
        </w:rPr>
        <w:t>ы</w:t>
      </w:r>
      <w:r w:rsidRPr="003B128B">
        <w:rPr>
          <w:sz w:val="28"/>
          <w:szCs w:val="28"/>
        </w:rPr>
        <w:t xml:space="preserve"> </w:t>
      </w:r>
      <w:r w:rsidR="00C37AE9" w:rsidRPr="003B128B">
        <w:rPr>
          <w:sz w:val="28"/>
          <w:szCs w:val="28"/>
        </w:rPr>
        <w:t>ниже,</w:t>
      </w:r>
      <w:r w:rsidRPr="003B128B">
        <w:rPr>
          <w:sz w:val="28"/>
          <w:szCs w:val="28"/>
        </w:rPr>
        <w:t xml:space="preserve"> выполненные исследовательские работы у нас в стране, и за рубежом, позволили установить </w:t>
      </w:r>
      <w:r w:rsidR="00975363" w:rsidRPr="003B128B">
        <w:rPr>
          <w:sz w:val="28"/>
          <w:szCs w:val="28"/>
        </w:rPr>
        <w:t>основные факторы, влияющие на технико-экономическую эффективность топочного процесса, и снижение образования вредных продуктов сгорания твердого топлива.</w:t>
      </w:r>
    </w:p>
    <w:p w:rsidR="008746A9" w:rsidRPr="003B128B" w:rsidRDefault="008746A9" w:rsidP="003B128B">
      <w:pPr>
        <w:spacing w:after="0" w:line="240" w:lineRule="auto"/>
        <w:ind w:right="-1" w:firstLine="709"/>
        <w:jc w:val="both"/>
        <w:rPr>
          <w:sz w:val="28"/>
          <w:szCs w:val="28"/>
        </w:rPr>
      </w:pPr>
      <w:r w:rsidRPr="003B128B">
        <w:rPr>
          <w:sz w:val="28"/>
          <w:szCs w:val="28"/>
        </w:rPr>
        <w:t>Основные результаты этих исследований легли в основу разработок</w:t>
      </w:r>
      <w:r w:rsidR="00C37AE9" w:rsidRPr="003B128B">
        <w:rPr>
          <w:sz w:val="28"/>
          <w:szCs w:val="28"/>
        </w:rPr>
        <w:t>,</w:t>
      </w:r>
      <w:r w:rsidRPr="003B128B">
        <w:rPr>
          <w:sz w:val="28"/>
          <w:szCs w:val="28"/>
        </w:rPr>
        <w:t xml:space="preserve"> направленных на организацию топочного процесса, способствующую одновременно снижению образования токсичных веществ в виде оксидов азота (</w:t>
      </w:r>
      <w:proofErr w:type="spellStart"/>
      <w:r w:rsidRPr="003B128B">
        <w:rPr>
          <w:sz w:val="28"/>
          <w:szCs w:val="28"/>
        </w:rPr>
        <w:t>NOx</w:t>
      </w:r>
      <w:proofErr w:type="spellEnd"/>
      <w:r w:rsidRPr="003B128B">
        <w:rPr>
          <w:sz w:val="28"/>
          <w:szCs w:val="28"/>
        </w:rPr>
        <w:t xml:space="preserve">) и повышению </w:t>
      </w:r>
      <w:r w:rsidR="00C37AE9" w:rsidRPr="003B128B">
        <w:rPr>
          <w:sz w:val="28"/>
          <w:szCs w:val="28"/>
        </w:rPr>
        <w:t xml:space="preserve">технико-экономической </w:t>
      </w:r>
      <w:r w:rsidRPr="003B128B">
        <w:rPr>
          <w:sz w:val="28"/>
          <w:szCs w:val="28"/>
        </w:rPr>
        <w:t xml:space="preserve">эффективности использования </w:t>
      </w:r>
      <w:r w:rsidR="00C37AE9" w:rsidRPr="003B128B">
        <w:rPr>
          <w:sz w:val="28"/>
          <w:szCs w:val="28"/>
        </w:rPr>
        <w:t xml:space="preserve">данного </w:t>
      </w:r>
      <w:r w:rsidRPr="003B128B">
        <w:rPr>
          <w:sz w:val="28"/>
          <w:szCs w:val="28"/>
        </w:rPr>
        <w:t>топлива</w:t>
      </w:r>
      <w:r w:rsidR="00C37AE9" w:rsidRPr="003B128B">
        <w:rPr>
          <w:sz w:val="28"/>
          <w:szCs w:val="28"/>
        </w:rPr>
        <w:t xml:space="preserve"> на тепловых электростанциях</w:t>
      </w:r>
      <w:r w:rsidRPr="003B128B">
        <w:rPr>
          <w:sz w:val="28"/>
          <w:szCs w:val="28"/>
        </w:rPr>
        <w:t>.</w:t>
      </w:r>
    </w:p>
    <w:p w:rsidR="00C37AE9" w:rsidRPr="002235A9" w:rsidRDefault="008746A9" w:rsidP="003B128B">
      <w:pPr>
        <w:spacing w:after="0" w:line="240" w:lineRule="auto"/>
        <w:ind w:right="-1" w:firstLine="709"/>
        <w:jc w:val="both"/>
        <w:rPr>
          <w:sz w:val="28"/>
          <w:szCs w:val="28"/>
        </w:rPr>
      </w:pPr>
      <w:r w:rsidRPr="003B128B">
        <w:rPr>
          <w:sz w:val="28"/>
          <w:szCs w:val="28"/>
        </w:rPr>
        <w:t xml:space="preserve">Для снижения выбросов оксидов азота в окружающую среду существует несколько способов, например, установкой систем санитарной очистки уходящих газов с применением методов селективного каталитического (СКВ) и некаталитического (СНКВ) восстановления оксидов азота. Однако реализация данных методов требует высоких инвестиционных затрат и наличия достаточного свободного пространства </w:t>
      </w:r>
      <w:r w:rsidR="00C37AE9" w:rsidRPr="003B128B">
        <w:rPr>
          <w:sz w:val="28"/>
          <w:szCs w:val="28"/>
        </w:rPr>
        <w:t xml:space="preserve">в непосредственной </w:t>
      </w:r>
      <w:r w:rsidRPr="003B128B">
        <w:rPr>
          <w:sz w:val="28"/>
          <w:szCs w:val="28"/>
        </w:rPr>
        <w:t>близ</w:t>
      </w:r>
      <w:r w:rsidR="00C37AE9" w:rsidRPr="003B128B">
        <w:rPr>
          <w:sz w:val="28"/>
          <w:szCs w:val="28"/>
        </w:rPr>
        <w:t xml:space="preserve">ости от </w:t>
      </w:r>
      <w:proofErr w:type="spellStart"/>
      <w:r w:rsidRPr="003B128B">
        <w:rPr>
          <w:sz w:val="28"/>
          <w:szCs w:val="28"/>
        </w:rPr>
        <w:t>котлоагрегатов</w:t>
      </w:r>
      <w:proofErr w:type="spellEnd"/>
      <w:r w:rsidRPr="003B128B">
        <w:rPr>
          <w:sz w:val="28"/>
          <w:szCs w:val="28"/>
        </w:rPr>
        <w:t xml:space="preserve"> действующих теплоэлектростанций, для размещения крупногабаритного вспомогательного </w:t>
      </w:r>
      <w:r w:rsidR="00C37AE9" w:rsidRPr="003B128B">
        <w:rPr>
          <w:sz w:val="28"/>
          <w:szCs w:val="28"/>
        </w:rPr>
        <w:t xml:space="preserve">очистного </w:t>
      </w:r>
      <w:r w:rsidRPr="003B128B">
        <w:rPr>
          <w:sz w:val="28"/>
          <w:szCs w:val="28"/>
        </w:rPr>
        <w:t xml:space="preserve">оборудования. По этой причине, во всем мире </w:t>
      </w:r>
      <w:r w:rsidRPr="002235A9">
        <w:rPr>
          <w:sz w:val="28"/>
          <w:szCs w:val="28"/>
        </w:rPr>
        <w:t>предпочт</w:t>
      </w:r>
      <w:r w:rsidR="00C37AE9" w:rsidRPr="002235A9">
        <w:rPr>
          <w:sz w:val="28"/>
          <w:szCs w:val="28"/>
        </w:rPr>
        <w:t xml:space="preserve">ительными и </w:t>
      </w:r>
      <w:r w:rsidRPr="002235A9">
        <w:rPr>
          <w:sz w:val="28"/>
          <w:szCs w:val="28"/>
        </w:rPr>
        <w:t>менее затратным</w:t>
      </w:r>
      <w:r w:rsidR="00C37AE9" w:rsidRPr="002235A9">
        <w:rPr>
          <w:sz w:val="28"/>
          <w:szCs w:val="28"/>
        </w:rPr>
        <w:t>и</w:t>
      </w:r>
      <w:r w:rsidRPr="002235A9">
        <w:rPr>
          <w:sz w:val="28"/>
          <w:szCs w:val="28"/>
        </w:rPr>
        <w:t xml:space="preserve"> </w:t>
      </w:r>
      <w:r w:rsidR="00C37AE9" w:rsidRPr="002235A9">
        <w:rPr>
          <w:sz w:val="28"/>
          <w:szCs w:val="28"/>
        </w:rPr>
        <w:t xml:space="preserve">считаются </w:t>
      </w:r>
      <w:r w:rsidRPr="002235A9">
        <w:rPr>
          <w:sz w:val="28"/>
          <w:szCs w:val="28"/>
        </w:rPr>
        <w:t>технологически</w:t>
      </w:r>
      <w:r w:rsidR="00C37AE9" w:rsidRPr="002235A9">
        <w:rPr>
          <w:sz w:val="28"/>
          <w:szCs w:val="28"/>
        </w:rPr>
        <w:t xml:space="preserve">е </w:t>
      </w:r>
      <w:r w:rsidRPr="002235A9">
        <w:rPr>
          <w:sz w:val="28"/>
          <w:szCs w:val="28"/>
        </w:rPr>
        <w:t>метод</w:t>
      </w:r>
      <w:r w:rsidR="00C37AE9" w:rsidRPr="002235A9">
        <w:rPr>
          <w:sz w:val="28"/>
          <w:szCs w:val="28"/>
        </w:rPr>
        <w:t>ы</w:t>
      </w:r>
      <w:r w:rsidRPr="002235A9">
        <w:rPr>
          <w:sz w:val="28"/>
          <w:szCs w:val="28"/>
        </w:rPr>
        <w:t xml:space="preserve"> снижения образования </w:t>
      </w:r>
      <w:proofErr w:type="spellStart"/>
      <w:r w:rsidRPr="002235A9">
        <w:rPr>
          <w:sz w:val="28"/>
          <w:szCs w:val="28"/>
        </w:rPr>
        <w:t>NOx</w:t>
      </w:r>
      <w:proofErr w:type="spellEnd"/>
      <w:r w:rsidRPr="002235A9">
        <w:rPr>
          <w:sz w:val="28"/>
          <w:szCs w:val="28"/>
        </w:rPr>
        <w:t xml:space="preserve"> [3]. В данных методах, </w:t>
      </w:r>
      <w:r w:rsidR="00C37AE9" w:rsidRPr="002235A9">
        <w:rPr>
          <w:sz w:val="28"/>
          <w:szCs w:val="28"/>
        </w:rPr>
        <w:t xml:space="preserve">с помощью технологических средств, </w:t>
      </w:r>
      <w:r w:rsidRPr="002235A9">
        <w:rPr>
          <w:sz w:val="28"/>
          <w:szCs w:val="28"/>
        </w:rPr>
        <w:t xml:space="preserve">процесс горения топлива направлен на снижение образования токсичных продуктов в виде </w:t>
      </w:r>
      <w:proofErr w:type="spellStart"/>
      <w:r w:rsidRPr="002235A9">
        <w:rPr>
          <w:sz w:val="28"/>
          <w:szCs w:val="28"/>
        </w:rPr>
        <w:t>NOx</w:t>
      </w:r>
      <w:proofErr w:type="spellEnd"/>
      <w:r w:rsidRPr="002235A9">
        <w:rPr>
          <w:sz w:val="28"/>
          <w:szCs w:val="28"/>
        </w:rPr>
        <w:t xml:space="preserve">. </w:t>
      </w:r>
    </w:p>
    <w:p w:rsidR="008746A9" w:rsidRPr="003B128B" w:rsidRDefault="00C37AE9" w:rsidP="003B128B">
      <w:pPr>
        <w:spacing w:after="0" w:line="240" w:lineRule="auto"/>
        <w:ind w:right="-1" w:firstLine="709"/>
        <w:jc w:val="both"/>
        <w:rPr>
          <w:sz w:val="28"/>
          <w:szCs w:val="28"/>
        </w:rPr>
      </w:pPr>
      <w:r w:rsidRPr="002235A9">
        <w:rPr>
          <w:sz w:val="28"/>
          <w:szCs w:val="28"/>
        </w:rPr>
        <w:t>И</w:t>
      </w:r>
      <w:r w:rsidR="008746A9" w:rsidRPr="002235A9">
        <w:rPr>
          <w:sz w:val="28"/>
          <w:szCs w:val="28"/>
        </w:rPr>
        <w:t xml:space="preserve">звестно, </w:t>
      </w:r>
      <w:r w:rsidRPr="002235A9">
        <w:rPr>
          <w:sz w:val="28"/>
          <w:szCs w:val="28"/>
        </w:rPr>
        <w:t xml:space="preserve">что </w:t>
      </w:r>
      <w:r w:rsidR="008746A9" w:rsidRPr="002235A9">
        <w:rPr>
          <w:sz w:val="28"/>
          <w:szCs w:val="28"/>
        </w:rPr>
        <w:t xml:space="preserve">на образование оксидов азота </w:t>
      </w:r>
      <w:proofErr w:type="spellStart"/>
      <w:r w:rsidR="008746A9" w:rsidRPr="002235A9">
        <w:rPr>
          <w:sz w:val="28"/>
          <w:szCs w:val="28"/>
        </w:rPr>
        <w:t>NOx</w:t>
      </w:r>
      <w:proofErr w:type="spellEnd"/>
      <w:r w:rsidR="008746A9" w:rsidRPr="002235A9">
        <w:rPr>
          <w:sz w:val="28"/>
          <w:szCs w:val="28"/>
        </w:rPr>
        <w:t xml:space="preserve"> влияют три различных механизма, </w:t>
      </w:r>
      <w:r w:rsidR="00ED09D2" w:rsidRPr="002235A9">
        <w:rPr>
          <w:sz w:val="28"/>
          <w:szCs w:val="28"/>
        </w:rPr>
        <w:t>в соответствии</w:t>
      </w:r>
      <w:r w:rsidR="008746A9" w:rsidRPr="002235A9">
        <w:rPr>
          <w:sz w:val="28"/>
          <w:szCs w:val="28"/>
        </w:rPr>
        <w:t xml:space="preserve"> с которыми оксиды азота называются по-разному. Из них</w:t>
      </w:r>
      <w:r w:rsidRPr="002235A9">
        <w:rPr>
          <w:sz w:val="28"/>
          <w:szCs w:val="28"/>
        </w:rPr>
        <w:t>,</w:t>
      </w:r>
      <w:r w:rsidR="008746A9" w:rsidRPr="002235A9">
        <w:rPr>
          <w:sz w:val="28"/>
          <w:szCs w:val="28"/>
        </w:rPr>
        <w:t xml:space="preserve"> </w:t>
      </w:r>
      <w:r w:rsidRPr="002235A9">
        <w:rPr>
          <w:sz w:val="28"/>
          <w:szCs w:val="28"/>
        </w:rPr>
        <w:t xml:space="preserve">в зависимости от марки угля и объема топочного </w:t>
      </w:r>
      <w:r w:rsidR="00ED09D2" w:rsidRPr="002235A9">
        <w:rPr>
          <w:sz w:val="28"/>
          <w:szCs w:val="28"/>
        </w:rPr>
        <w:t>пространства, основными</w:t>
      </w:r>
      <w:r w:rsidR="008746A9" w:rsidRPr="002235A9">
        <w:rPr>
          <w:sz w:val="28"/>
          <w:szCs w:val="28"/>
        </w:rPr>
        <w:t xml:space="preserve"> </w:t>
      </w:r>
      <w:r w:rsidRPr="002235A9">
        <w:rPr>
          <w:sz w:val="28"/>
          <w:szCs w:val="28"/>
        </w:rPr>
        <w:t>(от</w:t>
      </w:r>
      <w:r w:rsidR="008746A9" w:rsidRPr="002235A9">
        <w:rPr>
          <w:sz w:val="28"/>
          <w:szCs w:val="28"/>
        </w:rPr>
        <w:t xml:space="preserve"> 80% </w:t>
      </w:r>
      <w:r w:rsidRPr="002235A9">
        <w:rPr>
          <w:sz w:val="28"/>
          <w:szCs w:val="28"/>
        </w:rPr>
        <w:t xml:space="preserve">до 90% </w:t>
      </w:r>
      <w:r w:rsidR="008746A9" w:rsidRPr="002235A9">
        <w:rPr>
          <w:sz w:val="28"/>
          <w:szCs w:val="28"/>
        </w:rPr>
        <w:t xml:space="preserve">от общего количества) являются так называемые «топливные» оксиды азота, являющиеся </w:t>
      </w:r>
      <w:r w:rsidR="00ED09D2" w:rsidRPr="002235A9">
        <w:rPr>
          <w:sz w:val="28"/>
          <w:szCs w:val="28"/>
        </w:rPr>
        <w:t>производными азотосодержащих</w:t>
      </w:r>
      <w:r w:rsidR="008746A9" w:rsidRPr="002235A9">
        <w:rPr>
          <w:sz w:val="28"/>
          <w:szCs w:val="28"/>
        </w:rPr>
        <w:t xml:space="preserve"> компонентов топлива и кислорода, входящего в состав воздуха, подаваемого в зону горения [3,6]. Известно также, что азот в пылеугольном топливе, в основном</w:t>
      </w:r>
      <w:r w:rsidR="008746A9" w:rsidRPr="0072045A">
        <w:rPr>
          <w:sz w:val="28"/>
          <w:szCs w:val="28"/>
        </w:rPr>
        <w:t xml:space="preserve"> находится в термически неустойчивых</w:t>
      </w:r>
      <w:r w:rsidR="008746A9" w:rsidRPr="003B128B">
        <w:rPr>
          <w:sz w:val="28"/>
          <w:szCs w:val="28"/>
        </w:rPr>
        <w:t xml:space="preserve"> органических соединениях, которые при нагревании распадаются с переходом азота в летучие соединения. Среди специалистов</w:t>
      </w:r>
      <w:r w:rsidRPr="003B128B">
        <w:rPr>
          <w:sz w:val="28"/>
          <w:szCs w:val="28"/>
        </w:rPr>
        <w:t>-</w:t>
      </w:r>
      <w:proofErr w:type="spellStart"/>
      <w:r w:rsidR="008746A9" w:rsidRPr="003B128B">
        <w:rPr>
          <w:sz w:val="28"/>
          <w:szCs w:val="28"/>
        </w:rPr>
        <w:t>топочников</w:t>
      </w:r>
      <w:proofErr w:type="spellEnd"/>
      <w:r w:rsidR="008746A9" w:rsidRPr="003B128B">
        <w:rPr>
          <w:sz w:val="28"/>
          <w:szCs w:val="28"/>
        </w:rPr>
        <w:t xml:space="preserve"> принято считать, что преобразование летучих в условиях дефицита кислорода приводит к формированию промежуточных радикалов, частично восстанавливающих образовавшиеся оксиды азота. Считается также, что за пределами зон выделения и горения летучих компонентов твердого топлива, оксиды из азота топлива не образуются. Также установлено, что снижение интенсивности образования оксидов азота </w:t>
      </w:r>
      <w:proofErr w:type="spellStart"/>
      <w:r w:rsidR="008746A9" w:rsidRPr="003B128B">
        <w:rPr>
          <w:sz w:val="28"/>
          <w:szCs w:val="28"/>
        </w:rPr>
        <w:t>NOx</w:t>
      </w:r>
      <w:proofErr w:type="spellEnd"/>
      <w:r w:rsidR="008746A9" w:rsidRPr="003B128B">
        <w:rPr>
          <w:sz w:val="28"/>
          <w:szCs w:val="28"/>
        </w:rPr>
        <w:t xml:space="preserve"> в процессе горения, в первую очередь, достигается созданием зон с пониженным содержанием </w:t>
      </w:r>
      <w:r w:rsidRPr="003B128B">
        <w:rPr>
          <w:sz w:val="28"/>
          <w:szCs w:val="28"/>
        </w:rPr>
        <w:t xml:space="preserve">кислорода </w:t>
      </w:r>
      <w:r w:rsidR="008746A9" w:rsidRPr="003B128B">
        <w:rPr>
          <w:sz w:val="28"/>
          <w:szCs w:val="28"/>
        </w:rPr>
        <w:lastRenderedPageBreak/>
        <w:t xml:space="preserve">воздуха. Однако это одновременно создает проблемы неполного выгорания топлива, а также приводит к коррозии и </w:t>
      </w:r>
      <w:proofErr w:type="spellStart"/>
      <w:r w:rsidR="008746A9" w:rsidRPr="003B128B">
        <w:rPr>
          <w:sz w:val="28"/>
          <w:szCs w:val="28"/>
        </w:rPr>
        <w:t>шлакованию</w:t>
      </w:r>
      <w:proofErr w:type="spellEnd"/>
      <w:r w:rsidR="008746A9" w:rsidRPr="003B128B">
        <w:rPr>
          <w:sz w:val="28"/>
          <w:szCs w:val="28"/>
        </w:rPr>
        <w:t xml:space="preserve"> поверхностей теплообмена. Поэтому </w:t>
      </w:r>
      <w:r w:rsidRPr="003B128B">
        <w:rPr>
          <w:sz w:val="28"/>
          <w:szCs w:val="28"/>
        </w:rPr>
        <w:t xml:space="preserve">в настоящее время </w:t>
      </w:r>
      <w:r w:rsidR="008746A9" w:rsidRPr="003B128B">
        <w:rPr>
          <w:sz w:val="28"/>
          <w:szCs w:val="28"/>
        </w:rPr>
        <w:t>оптимальное решение принято искать в достижении приемлемого компромисса м</w:t>
      </w:r>
      <w:r w:rsidR="00C009BE" w:rsidRPr="003B128B">
        <w:rPr>
          <w:sz w:val="28"/>
          <w:szCs w:val="28"/>
        </w:rPr>
        <w:t>ежду указанными выше факторами.</w:t>
      </w:r>
    </w:p>
    <w:p w:rsidR="008746A9" w:rsidRPr="003B128B" w:rsidRDefault="008746A9" w:rsidP="003B128B">
      <w:pPr>
        <w:spacing w:after="0" w:line="240" w:lineRule="auto"/>
        <w:ind w:right="-1" w:firstLine="709"/>
        <w:jc w:val="both"/>
        <w:rPr>
          <w:sz w:val="28"/>
          <w:szCs w:val="28"/>
        </w:rPr>
      </w:pPr>
      <w:r w:rsidRPr="003B128B">
        <w:rPr>
          <w:sz w:val="28"/>
          <w:szCs w:val="28"/>
        </w:rPr>
        <w:t xml:space="preserve">Как следует из проведенного анализа результатов патентно-информационного </w:t>
      </w:r>
      <w:r w:rsidRPr="0079737C">
        <w:rPr>
          <w:sz w:val="28"/>
          <w:szCs w:val="28"/>
        </w:rPr>
        <w:t>исследования (см</w:t>
      </w:r>
      <w:r w:rsidR="0032325D" w:rsidRPr="0079737C">
        <w:rPr>
          <w:sz w:val="28"/>
          <w:szCs w:val="28"/>
        </w:rPr>
        <w:t>отрите</w:t>
      </w:r>
      <w:r w:rsidRPr="0079737C">
        <w:rPr>
          <w:sz w:val="28"/>
          <w:szCs w:val="28"/>
        </w:rPr>
        <w:t xml:space="preserve"> Приложение </w:t>
      </w:r>
      <w:r w:rsidR="0079737C" w:rsidRPr="0079737C">
        <w:rPr>
          <w:sz w:val="28"/>
          <w:szCs w:val="28"/>
        </w:rPr>
        <w:t>Б</w:t>
      </w:r>
      <w:r w:rsidRPr="0079737C">
        <w:rPr>
          <w:sz w:val="28"/>
          <w:szCs w:val="28"/>
        </w:rPr>
        <w:t>),</w:t>
      </w:r>
      <w:r w:rsidRPr="003B128B">
        <w:rPr>
          <w:sz w:val="28"/>
          <w:szCs w:val="28"/>
        </w:rPr>
        <w:t xml:space="preserve"> в настоящее время в технологии сжигания пылеугольного топлива факельным способом заметное место занимают </w:t>
      </w:r>
      <w:r w:rsidR="00C37AE9" w:rsidRPr="003B128B">
        <w:rPr>
          <w:sz w:val="28"/>
          <w:szCs w:val="28"/>
        </w:rPr>
        <w:t xml:space="preserve">горелочные устройства в виде </w:t>
      </w:r>
      <w:proofErr w:type="spellStart"/>
      <w:r w:rsidRPr="003B128B">
        <w:rPr>
          <w:sz w:val="28"/>
          <w:szCs w:val="28"/>
        </w:rPr>
        <w:t>низкоэмиссионны</w:t>
      </w:r>
      <w:r w:rsidR="00C37AE9" w:rsidRPr="003B128B">
        <w:rPr>
          <w:sz w:val="28"/>
          <w:szCs w:val="28"/>
        </w:rPr>
        <w:t>х</w:t>
      </w:r>
      <w:proofErr w:type="spellEnd"/>
      <w:r w:rsidRPr="003B128B">
        <w:rPr>
          <w:sz w:val="28"/>
          <w:szCs w:val="28"/>
        </w:rPr>
        <w:t xml:space="preserve"> вихревы</w:t>
      </w:r>
      <w:r w:rsidR="00C37AE9" w:rsidRPr="003B128B">
        <w:rPr>
          <w:sz w:val="28"/>
          <w:szCs w:val="28"/>
        </w:rPr>
        <w:t>х</w:t>
      </w:r>
      <w:r w:rsidRPr="003B128B">
        <w:rPr>
          <w:sz w:val="28"/>
          <w:szCs w:val="28"/>
        </w:rPr>
        <w:t xml:space="preserve"> пылеугольны</w:t>
      </w:r>
      <w:r w:rsidR="00C37AE9" w:rsidRPr="003B128B">
        <w:rPr>
          <w:sz w:val="28"/>
          <w:szCs w:val="28"/>
        </w:rPr>
        <w:t>х</w:t>
      </w:r>
      <w:r w:rsidRPr="003B128B">
        <w:rPr>
          <w:sz w:val="28"/>
          <w:szCs w:val="28"/>
        </w:rPr>
        <w:t xml:space="preserve"> </w:t>
      </w:r>
      <w:r w:rsidRPr="002235A9">
        <w:rPr>
          <w:sz w:val="28"/>
          <w:szCs w:val="28"/>
        </w:rPr>
        <w:t>горел</w:t>
      </w:r>
      <w:r w:rsidR="00C37AE9" w:rsidRPr="002235A9">
        <w:rPr>
          <w:sz w:val="28"/>
          <w:szCs w:val="28"/>
        </w:rPr>
        <w:t>о</w:t>
      </w:r>
      <w:r w:rsidRPr="002235A9">
        <w:rPr>
          <w:sz w:val="28"/>
          <w:szCs w:val="28"/>
        </w:rPr>
        <w:t>к [3-6]. Среди известных конструктивных решений по вихревым горелкам можно выделить общие признаки характерные для данного вида горелочного оборудования. Такими</w:t>
      </w:r>
      <w:r w:rsidRPr="003B128B">
        <w:rPr>
          <w:sz w:val="28"/>
          <w:szCs w:val="28"/>
        </w:rPr>
        <w:t xml:space="preserve"> общими признаками являются наличие </w:t>
      </w:r>
      <w:r w:rsidR="00C37AE9" w:rsidRPr="003B128B">
        <w:rPr>
          <w:sz w:val="28"/>
          <w:szCs w:val="28"/>
        </w:rPr>
        <w:t xml:space="preserve">нескольких коаксиальных каналов для подачи пылеугольного топлива в виде </w:t>
      </w:r>
      <w:proofErr w:type="spellStart"/>
      <w:r w:rsidR="00C37AE9" w:rsidRPr="003B128B">
        <w:rPr>
          <w:sz w:val="28"/>
          <w:szCs w:val="28"/>
        </w:rPr>
        <w:t>аэросмеси</w:t>
      </w:r>
      <w:proofErr w:type="spellEnd"/>
      <w:r w:rsidR="00C37AE9" w:rsidRPr="003B128B">
        <w:rPr>
          <w:sz w:val="28"/>
          <w:szCs w:val="28"/>
        </w:rPr>
        <w:t xml:space="preserve"> и дополнительных потоков вторичного воздуха, а также </w:t>
      </w:r>
      <w:r w:rsidRPr="003B128B">
        <w:rPr>
          <w:sz w:val="28"/>
          <w:szCs w:val="28"/>
        </w:rPr>
        <w:t xml:space="preserve">крутки потоков </w:t>
      </w:r>
      <w:proofErr w:type="spellStart"/>
      <w:r w:rsidRPr="003B128B">
        <w:rPr>
          <w:sz w:val="28"/>
          <w:szCs w:val="28"/>
        </w:rPr>
        <w:t>аэросмеси</w:t>
      </w:r>
      <w:proofErr w:type="spellEnd"/>
      <w:r w:rsidRPr="003B128B">
        <w:rPr>
          <w:sz w:val="28"/>
          <w:szCs w:val="28"/>
        </w:rPr>
        <w:t xml:space="preserve"> и воздушных потоков</w:t>
      </w:r>
      <w:r w:rsidR="00C37AE9" w:rsidRPr="003B128B">
        <w:rPr>
          <w:sz w:val="28"/>
          <w:szCs w:val="28"/>
        </w:rPr>
        <w:t>.</w:t>
      </w:r>
      <w:r w:rsidRPr="003B128B">
        <w:rPr>
          <w:sz w:val="28"/>
          <w:szCs w:val="28"/>
        </w:rPr>
        <w:t xml:space="preserve">  </w:t>
      </w:r>
      <w:r w:rsidR="00C37AE9" w:rsidRPr="003B128B">
        <w:rPr>
          <w:sz w:val="28"/>
          <w:szCs w:val="28"/>
        </w:rPr>
        <w:t xml:space="preserve">В некоторых случаях потока </w:t>
      </w:r>
      <w:r w:rsidR="0032325D" w:rsidRPr="003B128B">
        <w:rPr>
          <w:sz w:val="28"/>
          <w:szCs w:val="28"/>
        </w:rPr>
        <w:t xml:space="preserve">вторичного воздуха, </w:t>
      </w:r>
      <w:r w:rsidR="00C37AE9" w:rsidRPr="003B128B">
        <w:rPr>
          <w:sz w:val="28"/>
          <w:szCs w:val="28"/>
        </w:rPr>
        <w:t xml:space="preserve">дополнительно разделяются </w:t>
      </w:r>
      <w:r w:rsidRPr="003B128B">
        <w:rPr>
          <w:sz w:val="28"/>
          <w:szCs w:val="28"/>
        </w:rPr>
        <w:t>на потоки внутреннего и внешнего вторичного</w:t>
      </w:r>
      <w:r w:rsidR="00C37AE9" w:rsidRPr="003B128B">
        <w:rPr>
          <w:sz w:val="28"/>
          <w:szCs w:val="28"/>
        </w:rPr>
        <w:t>,</w:t>
      </w:r>
      <w:r w:rsidRPr="003B128B">
        <w:rPr>
          <w:sz w:val="28"/>
          <w:szCs w:val="28"/>
        </w:rPr>
        <w:t xml:space="preserve"> а также третичного воздуха</w:t>
      </w:r>
      <w:r w:rsidR="00C37AE9" w:rsidRPr="003B128B">
        <w:rPr>
          <w:sz w:val="28"/>
          <w:szCs w:val="28"/>
        </w:rPr>
        <w:t xml:space="preserve">. Данные </w:t>
      </w:r>
      <w:r w:rsidR="0032325D" w:rsidRPr="003B128B">
        <w:rPr>
          <w:sz w:val="28"/>
          <w:szCs w:val="28"/>
        </w:rPr>
        <w:t>потоки различаются</w:t>
      </w:r>
      <w:r w:rsidRPr="003B128B">
        <w:rPr>
          <w:sz w:val="28"/>
          <w:szCs w:val="28"/>
        </w:rPr>
        <w:t xml:space="preserve"> по расходу, скорости, и </w:t>
      </w:r>
      <w:r w:rsidR="0032325D" w:rsidRPr="003B128B">
        <w:rPr>
          <w:sz w:val="28"/>
          <w:szCs w:val="28"/>
        </w:rPr>
        <w:t>наличию</w:t>
      </w:r>
      <w:r w:rsidRPr="003B128B">
        <w:rPr>
          <w:sz w:val="28"/>
          <w:szCs w:val="28"/>
        </w:rPr>
        <w:t xml:space="preserve"> </w:t>
      </w:r>
      <w:r w:rsidR="00C37AE9" w:rsidRPr="003B128B">
        <w:rPr>
          <w:sz w:val="28"/>
          <w:szCs w:val="28"/>
        </w:rPr>
        <w:t xml:space="preserve">(либо отсутствию) </w:t>
      </w:r>
      <w:r w:rsidRPr="003B128B">
        <w:rPr>
          <w:sz w:val="28"/>
          <w:szCs w:val="28"/>
        </w:rPr>
        <w:t>крутки потоков</w:t>
      </w:r>
      <w:r w:rsidR="00C37AE9" w:rsidRPr="003B128B">
        <w:rPr>
          <w:sz w:val="28"/>
          <w:szCs w:val="28"/>
        </w:rPr>
        <w:t xml:space="preserve"> в каналах горелки</w:t>
      </w:r>
      <w:r w:rsidRPr="003B128B">
        <w:rPr>
          <w:sz w:val="28"/>
          <w:szCs w:val="28"/>
        </w:rPr>
        <w:t xml:space="preserve">, а также отношению расходов и скоростей вторичного, и третичного воздуха по отношению к расходу </w:t>
      </w:r>
      <w:proofErr w:type="spellStart"/>
      <w:r w:rsidRPr="003B128B">
        <w:rPr>
          <w:sz w:val="28"/>
          <w:szCs w:val="28"/>
        </w:rPr>
        <w:t>аэросмеси</w:t>
      </w:r>
      <w:proofErr w:type="spellEnd"/>
      <w:r w:rsidRPr="003B128B">
        <w:rPr>
          <w:sz w:val="28"/>
          <w:szCs w:val="28"/>
        </w:rPr>
        <w:t xml:space="preserve">. </w:t>
      </w:r>
      <w:r w:rsidR="00C37AE9" w:rsidRPr="003B128B">
        <w:rPr>
          <w:sz w:val="28"/>
          <w:szCs w:val="28"/>
        </w:rPr>
        <w:t>Для создан</w:t>
      </w:r>
      <w:r w:rsidR="00137980" w:rsidRPr="003B128B">
        <w:rPr>
          <w:sz w:val="28"/>
          <w:szCs w:val="28"/>
        </w:rPr>
        <w:t>и</w:t>
      </w:r>
      <w:r w:rsidR="00C37AE9" w:rsidRPr="003B128B">
        <w:rPr>
          <w:sz w:val="28"/>
          <w:szCs w:val="28"/>
        </w:rPr>
        <w:t>я крутки потоков используются специальные закручивающие аппараты</w:t>
      </w:r>
      <w:r w:rsidR="00137980" w:rsidRPr="003B128B">
        <w:rPr>
          <w:sz w:val="28"/>
          <w:szCs w:val="28"/>
        </w:rPr>
        <w:t xml:space="preserve"> в каналах горелки, различные конструкции: аксиальные, тангенциальные, улиточные. Г</w:t>
      </w:r>
      <w:r w:rsidRPr="003B128B">
        <w:rPr>
          <w:sz w:val="28"/>
          <w:szCs w:val="28"/>
        </w:rPr>
        <w:t xml:space="preserve">орелки различных разработчиков отличаются между собой </w:t>
      </w:r>
      <w:r w:rsidR="00137980" w:rsidRPr="003B128B">
        <w:rPr>
          <w:sz w:val="28"/>
          <w:szCs w:val="28"/>
        </w:rPr>
        <w:t xml:space="preserve">не только </w:t>
      </w:r>
      <w:r w:rsidRPr="003B128B">
        <w:rPr>
          <w:sz w:val="28"/>
          <w:szCs w:val="28"/>
        </w:rPr>
        <w:t>отдельными элементами и</w:t>
      </w:r>
      <w:r w:rsidR="00137980" w:rsidRPr="003B128B">
        <w:rPr>
          <w:sz w:val="28"/>
          <w:szCs w:val="28"/>
        </w:rPr>
        <w:t xml:space="preserve">х конструкции, но и </w:t>
      </w:r>
      <w:r w:rsidRPr="003B128B">
        <w:rPr>
          <w:sz w:val="28"/>
          <w:szCs w:val="28"/>
        </w:rPr>
        <w:t xml:space="preserve">уровнем проработанности в стендовых и промышленных </w:t>
      </w:r>
      <w:r w:rsidRPr="002235A9">
        <w:rPr>
          <w:sz w:val="28"/>
          <w:szCs w:val="28"/>
        </w:rPr>
        <w:t xml:space="preserve">условиях. Основные этапы в развитии технологического метода снижения образования окислов азота с применением </w:t>
      </w:r>
      <w:proofErr w:type="spellStart"/>
      <w:r w:rsidRPr="002235A9">
        <w:rPr>
          <w:sz w:val="28"/>
          <w:szCs w:val="28"/>
        </w:rPr>
        <w:t>низкоэмиссионных</w:t>
      </w:r>
      <w:proofErr w:type="spellEnd"/>
      <w:r w:rsidRPr="002235A9">
        <w:rPr>
          <w:sz w:val="28"/>
          <w:szCs w:val="28"/>
        </w:rPr>
        <w:t xml:space="preserve"> вихревых пылеугольных горелочных устройств, описаны в источниках по данному вопросу </w:t>
      </w:r>
      <w:r w:rsidR="000208ED" w:rsidRPr="002235A9">
        <w:rPr>
          <w:sz w:val="28"/>
          <w:szCs w:val="28"/>
        </w:rPr>
        <w:t>[5-9</w:t>
      </w:r>
      <w:r w:rsidRPr="002235A9">
        <w:rPr>
          <w:sz w:val="28"/>
          <w:szCs w:val="28"/>
        </w:rPr>
        <w:t xml:space="preserve">]. Рассмотрим отдельные </w:t>
      </w:r>
      <w:r w:rsidR="00137980" w:rsidRPr="002235A9">
        <w:rPr>
          <w:sz w:val="28"/>
          <w:szCs w:val="28"/>
        </w:rPr>
        <w:t>их них</w:t>
      </w:r>
      <w:r w:rsidRPr="002235A9">
        <w:rPr>
          <w:sz w:val="28"/>
          <w:szCs w:val="28"/>
        </w:rPr>
        <w:t>, являющиеся известными достижениями на определенных этапах разработки данного технологического направления.</w:t>
      </w:r>
    </w:p>
    <w:p w:rsidR="00975363" w:rsidRDefault="008746A9" w:rsidP="003B128B">
      <w:pPr>
        <w:spacing w:after="0" w:line="240" w:lineRule="auto"/>
        <w:ind w:right="-1" w:firstLine="709"/>
        <w:jc w:val="both"/>
        <w:rPr>
          <w:sz w:val="28"/>
          <w:szCs w:val="28"/>
        </w:rPr>
      </w:pPr>
      <w:r w:rsidRPr="003B128B">
        <w:rPr>
          <w:sz w:val="28"/>
          <w:szCs w:val="28"/>
        </w:rPr>
        <w:t>Горелка российской компании «</w:t>
      </w:r>
      <w:proofErr w:type="spellStart"/>
      <w:r w:rsidRPr="003B128B">
        <w:rPr>
          <w:sz w:val="28"/>
          <w:szCs w:val="28"/>
        </w:rPr>
        <w:t>Сиб</w:t>
      </w:r>
      <w:proofErr w:type="spellEnd"/>
      <w:r w:rsidRPr="003B128B">
        <w:rPr>
          <w:sz w:val="28"/>
          <w:szCs w:val="28"/>
        </w:rPr>
        <w:t>-КОТЕС» (см</w:t>
      </w:r>
      <w:r w:rsidR="00975363" w:rsidRPr="003B128B">
        <w:rPr>
          <w:sz w:val="28"/>
          <w:szCs w:val="28"/>
        </w:rPr>
        <w:t>отрите</w:t>
      </w:r>
      <w:r w:rsidRPr="003B128B">
        <w:rPr>
          <w:sz w:val="28"/>
          <w:szCs w:val="28"/>
        </w:rPr>
        <w:t xml:space="preserve"> рисунок 1</w:t>
      </w:r>
      <w:r w:rsidR="00137980" w:rsidRPr="003B128B">
        <w:rPr>
          <w:sz w:val="28"/>
          <w:szCs w:val="28"/>
        </w:rPr>
        <w:t>.1</w:t>
      </w:r>
      <w:r w:rsidRPr="003B128B">
        <w:rPr>
          <w:sz w:val="28"/>
          <w:szCs w:val="28"/>
        </w:rPr>
        <w:t>) содержит четыре концентрических кольцевых канала и один центральный канал круглого сечения.</w:t>
      </w:r>
    </w:p>
    <w:p w:rsidR="008746A9" w:rsidRPr="003B128B" w:rsidRDefault="008746A9" w:rsidP="003B128B">
      <w:pPr>
        <w:spacing w:after="0" w:line="240" w:lineRule="auto"/>
        <w:ind w:right="-1"/>
        <w:jc w:val="center"/>
        <w:rPr>
          <w:sz w:val="28"/>
          <w:szCs w:val="28"/>
        </w:rPr>
      </w:pPr>
      <w:r w:rsidRPr="003B128B">
        <w:rPr>
          <w:rFonts w:eastAsia="Calibri"/>
          <w:noProof/>
          <w:sz w:val="28"/>
          <w:szCs w:val="28"/>
          <w:lang w:eastAsia="ru-RU"/>
        </w:rPr>
        <w:drawing>
          <wp:inline distT="0" distB="0" distL="0" distR="0">
            <wp:extent cx="3286024" cy="1657277"/>
            <wp:effectExtent l="0" t="0" r="0" b="635"/>
            <wp:docPr id="24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srcRect/>
                    <a:stretch>
                      <a:fillRect/>
                    </a:stretch>
                  </pic:blipFill>
                  <pic:spPr bwMode="auto">
                    <a:xfrm>
                      <a:off x="0" y="0"/>
                      <a:ext cx="3374645" cy="1701972"/>
                    </a:xfrm>
                    <a:prstGeom prst="rect">
                      <a:avLst/>
                    </a:prstGeom>
                    <a:noFill/>
                    <a:ln w="9525">
                      <a:noFill/>
                      <a:miter lim="800000"/>
                      <a:headEnd/>
                      <a:tailEnd/>
                    </a:ln>
                  </pic:spPr>
                </pic:pic>
              </a:graphicData>
            </a:graphic>
          </wp:inline>
        </w:drawing>
      </w:r>
    </w:p>
    <w:p w:rsidR="008746A9" w:rsidRPr="003B128B" w:rsidRDefault="008746A9" w:rsidP="003B128B">
      <w:pPr>
        <w:spacing w:after="0" w:line="240" w:lineRule="auto"/>
        <w:jc w:val="center"/>
        <w:rPr>
          <w:rFonts w:eastAsia="TimesNewRoman"/>
          <w:sz w:val="28"/>
          <w:szCs w:val="28"/>
        </w:rPr>
      </w:pPr>
      <w:r w:rsidRPr="003B128B">
        <w:rPr>
          <w:rFonts w:eastAsia="TimesNewRoman"/>
          <w:sz w:val="28"/>
          <w:szCs w:val="28"/>
        </w:rPr>
        <w:t>Рисунок 1</w:t>
      </w:r>
      <w:r w:rsidR="00C579FD" w:rsidRPr="003B128B">
        <w:rPr>
          <w:rFonts w:eastAsia="TimesNewRoman"/>
          <w:sz w:val="28"/>
          <w:szCs w:val="28"/>
        </w:rPr>
        <w:t>.1</w:t>
      </w:r>
      <w:r w:rsidR="00975363" w:rsidRPr="003B128B">
        <w:rPr>
          <w:rFonts w:eastAsia="TimesNewRoman"/>
          <w:sz w:val="28"/>
          <w:szCs w:val="28"/>
        </w:rPr>
        <w:t xml:space="preserve"> </w:t>
      </w:r>
      <w:r w:rsidRPr="003B128B">
        <w:rPr>
          <w:rFonts w:eastAsia="TimesNewRoman"/>
          <w:sz w:val="28"/>
          <w:szCs w:val="28"/>
        </w:rPr>
        <w:t xml:space="preserve">- Принципиальная конструкция </w:t>
      </w:r>
      <w:proofErr w:type="spellStart"/>
      <w:r w:rsidRPr="003B128B">
        <w:rPr>
          <w:rFonts w:eastAsia="TimesNewRoman"/>
          <w:sz w:val="28"/>
          <w:szCs w:val="28"/>
        </w:rPr>
        <w:t>низкоэмиссионной</w:t>
      </w:r>
      <w:proofErr w:type="spellEnd"/>
      <w:r w:rsidRPr="003B128B">
        <w:rPr>
          <w:rFonts w:eastAsia="TimesNewRoman"/>
          <w:sz w:val="28"/>
          <w:szCs w:val="28"/>
        </w:rPr>
        <w:t xml:space="preserve"> горелки</w:t>
      </w:r>
    </w:p>
    <w:p w:rsidR="004323B0" w:rsidRPr="003B128B" w:rsidRDefault="004323B0" w:rsidP="003B128B">
      <w:pPr>
        <w:spacing w:after="0" w:line="240" w:lineRule="auto"/>
        <w:jc w:val="center"/>
        <w:rPr>
          <w:rFonts w:eastAsia="Calibri"/>
          <w:sz w:val="28"/>
          <w:szCs w:val="28"/>
        </w:rPr>
      </w:pPr>
    </w:p>
    <w:p w:rsidR="008746A9" w:rsidRPr="002235A9" w:rsidRDefault="008746A9" w:rsidP="003B128B">
      <w:pPr>
        <w:spacing w:after="0" w:line="240" w:lineRule="auto"/>
        <w:ind w:right="-1" w:firstLine="709"/>
        <w:jc w:val="both"/>
        <w:rPr>
          <w:sz w:val="28"/>
          <w:szCs w:val="28"/>
        </w:rPr>
      </w:pPr>
      <w:r w:rsidRPr="003B128B">
        <w:rPr>
          <w:sz w:val="28"/>
          <w:szCs w:val="28"/>
        </w:rPr>
        <w:t xml:space="preserve">Особенностью каналов данной горелки является </w:t>
      </w:r>
      <w:proofErr w:type="spellStart"/>
      <w:r w:rsidRPr="003B128B">
        <w:rPr>
          <w:sz w:val="28"/>
          <w:szCs w:val="28"/>
        </w:rPr>
        <w:t>конфузорная</w:t>
      </w:r>
      <w:proofErr w:type="spellEnd"/>
      <w:r w:rsidRPr="003B128B">
        <w:rPr>
          <w:sz w:val="28"/>
          <w:szCs w:val="28"/>
        </w:rPr>
        <w:t xml:space="preserve"> форма выходного участка канала </w:t>
      </w:r>
      <w:proofErr w:type="spellStart"/>
      <w:r w:rsidRPr="003B128B">
        <w:rPr>
          <w:sz w:val="28"/>
          <w:szCs w:val="28"/>
        </w:rPr>
        <w:t>аэросмеси</w:t>
      </w:r>
      <w:proofErr w:type="spellEnd"/>
      <w:r w:rsidRPr="003B128B">
        <w:rPr>
          <w:sz w:val="28"/>
          <w:szCs w:val="28"/>
        </w:rPr>
        <w:t xml:space="preserve"> и </w:t>
      </w:r>
      <w:proofErr w:type="spellStart"/>
      <w:r w:rsidRPr="003B128B">
        <w:rPr>
          <w:sz w:val="28"/>
          <w:szCs w:val="28"/>
        </w:rPr>
        <w:t>диффузорная</w:t>
      </w:r>
      <w:proofErr w:type="spellEnd"/>
      <w:r w:rsidRPr="003B128B">
        <w:rPr>
          <w:sz w:val="28"/>
          <w:szCs w:val="28"/>
        </w:rPr>
        <w:t xml:space="preserve"> форма выходных участков </w:t>
      </w:r>
      <w:r w:rsidRPr="003B128B">
        <w:rPr>
          <w:sz w:val="28"/>
          <w:szCs w:val="28"/>
        </w:rPr>
        <w:lastRenderedPageBreak/>
        <w:t xml:space="preserve">внешних каналов вторичного и третичного воздуха, а </w:t>
      </w:r>
      <w:r w:rsidRPr="002235A9">
        <w:rPr>
          <w:sz w:val="28"/>
          <w:szCs w:val="28"/>
        </w:rPr>
        <w:t>также наличие в их входных коробах разделяющей перегородки для предотвращения неорганизованной начальной крутки потоков воздуха в данных каналах [4].</w:t>
      </w:r>
    </w:p>
    <w:p w:rsidR="008746A9" w:rsidRPr="003B128B" w:rsidRDefault="008746A9" w:rsidP="003B128B">
      <w:pPr>
        <w:spacing w:after="0" w:line="240" w:lineRule="auto"/>
        <w:ind w:right="-1" w:firstLine="709"/>
        <w:jc w:val="both"/>
        <w:rPr>
          <w:sz w:val="28"/>
          <w:szCs w:val="28"/>
        </w:rPr>
      </w:pPr>
      <w:r w:rsidRPr="002235A9">
        <w:rPr>
          <w:sz w:val="28"/>
          <w:szCs w:val="28"/>
        </w:rPr>
        <w:t>В центральном канале традиционно располагается растопочная мазутная форсунка. В первый, от центральной трубы кольцевой канал горелки, подается часть вторичного воздуха (внутренний вторичный воздух). При растопке котла он обеспечивает начальное воспламенение мазута. В выходной</w:t>
      </w:r>
      <w:r w:rsidRPr="003B128B">
        <w:rPr>
          <w:sz w:val="28"/>
          <w:szCs w:val="28"/>
        </w:rPr>
        <w:t xml:space="preserve"> части этого канала установлен </w:t>
      </w:r>
      <w:r w:rsidR="00975363" w:rsidRPr="003B128B">
        <w:rPr>
          <w:sz w:val="28"/>
          <w:szCs w:val="28"/>
        </w:rPr>
        <w:t xml:space="preserve">аксиальный </w:t>
      </w:r>
      <w:proofErr w:type="spellStart"/>
      <w:r w:rsidR="00975363" w:rsidRPr="003B128B">
        <w:rPr>
          <w:sz w:val="28"/>
          <w:szCs w:val="28"/>
        </w:rPr>
        <w:t>завихритель</w:t>
      </w:r>
      <w:proofErr w:type="spellEnd"/>
      <w:r w:rsidRPr="003B128B">
        <w:rPr>
          <w:sz w:val="28"/>
          <w:szCs w:val="28"/>
        </w:rPr>
        <w:t>, обеспечивающий лучшее смешивание воздуха с распыленным мазутом, для стабильного горения растопочного топлива. При работе на пылеугольном топливе, в данный кольцевой канал подается воздух, необходимый для охлаждения.</w:t>
      </w:r>
      <w:r w:rsidR="00C579FD" w:rsidRPr="003B128B">
        <w:rPr>
          <w:sz w:val="28"/>
          <w:szCs w:val="28"/>
        </w:rPr>
        <w:t xml:space="preserve"> </w:t>
      </w:r>
      <w:r w:rsidRPr="003B128B">
        <w:rPr>
          <w:sz w:val="28"/>
          <w:szCs w:val="28"/>
        </w:rPr>
        <w:t xml:space="preserve">Для более быстрого прогрева и зажигания поступающего топлива, в выходной части канала </w:t>
      </w:r>
      <w:proofErr w:type="spellStart"/>
      <w:r w:rsidRPr="003B128B">
        <w:rPr>
          <w:sz w:val="28"/>
          <w:szCs w:val="28"/>
        </w:rPr>
        <w:t>аэросмеси</w:t>
      </w:r>
      <w:proofErr w:type="spellEnd"/>
      <w:r w:rsidRPr="003B128B">
        <w:rPr>
          <w:sz w:val="28"/>
          <w:szCs w:val="28"/>
        </w:rPr>
        <w:t xml:space="preserve"> установлен нерегулируемый аксиальный лопаточный </w:t>
      </w:r>
      <w:proofErr w:type="spellStart"/>
      <w:r w:rsidRPr="003B128B">
        <w:rPr>
          <w:sz w:val="28"/>
          <w:szCs w:val="28"/>
        </w:rPr>
        <w:t>завихритель</w:t>
      </w:r>
      <w:proofErr w:type="spellEnd"/>
      <w:r w:rsidRPr="003B128B">
        <w:rPr>
          <w:sz w:val="28"/>
          <w:szCs w:val="28"/>
        </w:rPr>
        <w:t xml:space="preserve"> с малой круткой. Кольцевая часть наружной трубы канала </w:t>
      </w:r>
      <w:proofErr w:type="spellStart"/>
      <w:r w:rsidRPr="003B128B">
        <w:rPr>
          <w:sz w:val="28"/>
          <w:szCs w:val="28"/>
        </w:rPr>
        <w:t>аэросмеси</w:t>
      </w:r>
      <w:proofErr w:type="spellEnd"/>
      <w:r w:rsidRPr="003B128B">
        <w:rPr>
          <w:sz w:val="28"/>
          <w:szCs w:val="28"/>
        </w:rPr>
        <w:t xml:space="preserve"> выполняется в форме </w:t>
      </w:r>
      <w:proofErr w:type="spellStart"/>
      <w:r w:rsidRPr="003B128B">
        <w:rPr>
          <w:sz w:val="28"/>
          <w:szCs w:val="28"/>
        </w:rPr>
        <w:t>конфузора</w:t>
      </w:r>
      <w:proofErr w:type="spellEnd"/>
      <w:r w:rsidRPr="003B128B">
        <w:rPr>
          <w:sz w:val="28"/>
          <w:szCs w:val="28"/>
        </w:rPr>
        <w:t xml:space="preserve">, </w:t>
      </w:r>
      <w:r w:rsidR="00975363" w:rsidRPr="003B128B">
        <w:rPr>
          <w:sz w:val="28"/>
          <w:szCs w:val="28"/>
        </w:rPr>
        <w:t>способствующего повышению</w:t>
      </w:r>
      <w:r w:rsidRPr="003B128B">
        <w:rPr>
          <w:sz w:val="28"/>
          <w:szCs w:val="28"/>
        </w:rPr>
        <w:t xml:space="preserve"> концентрации пыли в зоне воспламенения, что создает необходимые условия для снижения температуры в зоне выхода летучих компонентов топлива и, соответственно, снижает образование токсичных продуктов в виде топливных оксидов азота. За счет наличия крутки потоков, истекающих из кольцевых каналов горелки, образуется область пониженного давления, с активной внутренней рециркуляцией горячих топочных газов, и зоной «обратных токов». За счет такой направленности </w:t>
      </w:r>
      <w:proofErr w:type="spellStart"/>
      <w:r w:rsidRPr="003B128B">
        <w:rPr>
          <w:sz w:val="28"/>
          <w:szCs w:val="28"/>
        </w:rPr>
        <w:t>аэросмеси</w:t>
      </w:r>
      <w:proofErr w:type="spellEnd"/>
      <w:r w:rsidRPr="003B128B">
        <w:rPr>
          <w:sz w:val="28"/>
          <w:szCs w:val="28"/>
        </w:rPr>
        <w:t xml:space="preserve"> в зону высоких температур, происходит ее быстрый прогрев, а недостаток кислорода в этой зоне позволяет снизить образование топливных оксидов азота, вносящих большой вклад в величину валовой эмиссии </w:t>
      </w:r>
      <w:proofErr w:type="spellStart"/>
      <w:r w:rsidRPr="003B128B">
        <w:rPr>
          <w:sz w:val="28"/>
          <w:szCs w:val="28"/>
        </w:rPr>
        <w:t>NOx</w:t>
      </w:r>
      <w:proofErr w:type="spellEnd"/>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t xml:space="preserve">Канал вторичного воздуха разбит на два кольцевых потока, часто называемых внешним вторичным воздухом и третичным воздухом.  В канале внешнего вторичного воздуха </w:t>
      </w:r>
      <w:r w:rsidR="00975363" w:rsidRPr="003B128B">
        <w:rPr>
          <w:sz w:val="28"/>
          <w:szCs w:val="28"/>
        </w:rPr>
        <w:t>установлен</w:t>
      </w:r>
      <w:r w:rsidRPr="003B128B">
        <w:rPr>
          <w:sz w:val="28"/>
          <w:szCs w:val="28"/>
        </w:rPr>
        <w:t xml:space="preserve"> нерегулируемый аксиальный </w:t>
      </w:r>
      <w:proofErr w:type="spellStart"/>
      <w:r w:rsidRPr="003B128B">
        <w:rPr>
          <w:sz w:val="28"/>
          <w:szCs w:val="28"/>
        </w:rPr>
        <w:t>завихритель</w:t>
      </w:r>
      <w:proofErr w:type="spellEnd"/>
      <w:r w:rsidRPr="003B128B">
        <w:rPr>
          <w:sz w:val="28"/>
          <w:szCs w:val="28"/>
        </w:rPr>
        <w:t xml:space="preserve"> с умеренным коэффициентом крутки. В периферийном кольцевом канале (третичного воздуха) последовательно установлены нерегулируемый и регулируемый аксиальные </w:t>
      </w:r>
      <w:proofErr w:type="spellStart"/>
      <w:r w:rsidRPr="003B128B">
        <w:rPr>
          <w:sz w:val="28"/>
          <w:szCs w:val="28"/>
        </w:rPr>
        <w:t>завихрители</w:t>
      </w:r>
      <w:proofErr w:type="spellEnd"/>
      <w:r w:rsidRPr="003B128B">
        <w:rPr>
          <w:sz w:val="28"/>
          <w:szCs w:val="28"/>
        </w:rPr>
        <w:t>, что позволяет устанавливать различные углы лопаток и тем самым изменять параметр крутки воздушного потока.</w:t>
      </w:r>
    </w:p>
    <w:p w:rsidR="008746A9" w:rsidRDefault="008746A9" w:rsidP="003B128B">
      <w:pPr>
        <w:spacing w:after="0" w:line="240" w:lineRule="auto"/>
        <w:ind w:right="-1" w:firstLine="709"/>
        <w:jc w:val="both"/>
        <w:rPr>
          <w:sz w:val="28"/>
          <w:szCs w:val="28"/>
        </w:rPr>
      </w:pPr>
      <w:r w:rsidRPr="003B128B">
        <w:rPr>
          <w:sz w:val="28"/>
          <w:szCs w:val="28"/>
        </w:rPr>
        <w:t xml:space="preserve">В ВТИ </w:t>
      </w:r>
      <w:r w:rsidR="00C579FD" w:rsidRPr="003B128B">
        <w:rPr>
          <w:sz w:val="28"/>
          <w:szCs w:val="28"/>
        </w:rPr>
        <w:t xml:space="preserve">(РФ) </w:t>
      </w:r>
      <w:r w:rsidRPr="003B128B">
        <w:rPr>
          <w:sz w:val="28"/>
          <w:szCs w:val="28"/>
        </w:rPr>
        <w:t>была разработана вихревая горелка тепловой мощностью 60 МВт (</w:t>
      </w:r>
      <w:r w:rsidR="004323B0" w:rsidRPr="003B128B">
        <w:rPr>
          <w:sz w:val="28"/>
          <w:szCs w:val="28"/>
        </w:rPr>
        <w:t>смотрите рисунок</w:t>
      </w:r>
      <w:r w:rsidRPr="003B128B">
        <w:rPr>
          <w:sz w:val="28"/>
          <w:szCs w:val="28"/>
        </w:rPr>
        <w:t xml:space="preserve"> </w:t>
      </w:r>
      <w:r w:rsidR="00C579FD" w:rsidRPr="003B128B">
        <w:rPr>
          <w:sz w:val="28"/>
          <w:szCs w:val="28"/>
        </w:rPr>
        <w:t>1.</w:t>
      </w:r>
      <w:r w:rsidRPr="003B128B">
        <w:rPr>
          <w:sz w:val="28"/>
          <w:szCs w:val="28"/>
        </w:rPr>
        <w:t xml:space="preserve">2), оснащенная </w:t>
      </w:r>
      <w:r w:rsidR="00C579FD" w:rsidRPr="003B128B">
        <w:rPr>
          <w:sz w:val="28"/>
          <w:szCs w:val="28"/>
        </w:rPr>
        <w:t xml:space="preserve">дополнительным </w:t>
      </w:r>
      <w:r w:rsidRPr="003B128B">
        <w:rPr>
          <w:sz w:val="28"/>
          <w:szCs w:val="28"/>
        </w:rPr>
        <w:t>устройством для терм</w:t>
      </w:r>
      <w:r w:rsidR="00C579FD" w:rsidRPr="003B128B">
        <w:rPr>
          <w:sz w:val="28"/>
          <w:szCs w:val="28"/>
        </w:rPr>
        <w:t xml:space="preserve">ической </w:t>
      </w:r>
      <w:r w:rsidR="004323B0" w:rsidRPr="003B128B">
        <w:rPr>
          <w:sz w:val="28"/>
          <w:szCs w:val="28"/>
        </w:rPr>
        <w:t>подготовки угольной</w:t>
      </w:r>
      <w:r w:rsidRPr="003B128B">
        <w:rPr>
          <w:sz w:val="28"/>
          <w:szCs w:val="28"/>
        </w:rPr>
        <w:t xml:space="preserve"> пыли.</w:t>
      </w:r>
    </w:p>
    <w:p w:rsidR="0038652A" w:rsidRPr="003B128B" w:rsidRDefault="0038652A" w:rsidP="003B128B">
      <w:pPr>
        <w:spacing w:after="0" w:line="240" w:lineRule="auto"/>
        <w:ind w:right="-1" w:firstLine="709"/>
        <w:jc w:val="both"/>
        <w:rPr>
          <w:sz w:val="28"/>
          <w:szCs w:val="28"/>
        </w:rPr>
      </w:pPr>
    </w:p>
    <w:p w:rsidR="008746A9" w:rsidRPr="003B128B" w:rsidRDefault="008746A9" w:rsidP="003B128B">
      <w:pPr>
        <w:spacing w:after="0" w:line="240" w:lineRule="auto"/>
        <w:ind w:right="-1"/>
        <w:jc w:val="center"/>
        <w:rPr>
          <w:sz w:val="28"/>
          <w:szCs w:val="28"/>
        </w:rPr>
      </w:pPr>
      <w:r w:rsidRPr="003B128B">
        <w:rPr>
          <w:noProof/>
          <w:color w:val="424242"/>
          <w:sz w:val="28"/>
          <w:szCs w:val="28"/>
          <w:lang w:eastAsia="ru-RU"/>
        </w:rPr>
        <w:drawing>
          <wp:inline distT="0" distB="0" distL="0" distR="0">
            <wp:extent cx="2314575" cy="1399723"/>
            <wp:effectExtent l="0" t="0" r="0" b="0"/>
            <wp:docPr id="241" name="Рисунок 5" descr="C:\Users\veronika\Desktop\Вихревые горелки ВТИ_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ika\Desktop\Вихревые горелки ВТИ_files\image079.png"/>
                    <pic:cNvPicPr>
                      <a:picLocks noChangeAspect="1" noChangeArrowheads="1"/>
                    </pic:cNvPicPr>
                  </pic:nvPicPr>
                  <pic:blipFill>
                    <a:blip r:embed="rId11" cstate="print"/>
                    <a:srcRect/>
                    <a:stretch>
                      <a:fillRect/>
                    </a:stretch>
                  </pic:blipFill>
                  <pic:spPr bwMode="auto">
                    <a:xfrm>
                      <a:off x="0" y="0"/>
                      <a:ext cx="2335697" cy="1412497"/>
                    </a:xfrm>
                    <a:prstGeom prst="rect">
                      <a:avLst/>
                    </a:prstGeom>
                    <a:noFill/>
                    <a:ln w="9525">
                      <a:noFill/>
                      <a:miter lim="800000"/>
                      <a:headEnd/>
                      <a:tailEnd/>
                    </a:ln>
                  </pic:spPr>
                </pic:pic>
              </a:graphicData>
            </a:graphic>
          </wp:inline>
        </w:drawing>
      </w:r>
    </w:p>
    <w:p w:rsidR="008746A9" w:rsidRPr="003B128B" w:rsidRDefault="008746A9" w:rsidP="003B128B">
      <w:pPr>
        <w:spacing w:after="0" w:line="240" w:lineRule="auto"/>
        <w:jc w:val="center"/>
        <w:rPr>
          <w:sz w:val="28"/>
          <w:szCs w:val="28"/>
        </w:rPr>
      </w:pPr>
      <w:r w:rsidRPr="003B128B">
        <w:rPr>
          <w:sz w:val="28"/>
          <w:szCs w:val="28"/>
        </w:rPr>
        <w:t xml:space="preserve">Рисунок </w:t>
      </w:r>
      <w:r w:rsidR="00C579FD" w:rsidRPr="003B128B">
        <w:rPr>
          <w:sz w:val="28"/>
          <w:szCs w:val="28"/>
        </w:rPr>
        <w:t>1.</w:t>
      </w:r>
      <w:r w:rsidRPr="003B128B">
        <w:rPr>
          <w:sz w:val="28"/>
          <w:szCs w:val="28"/>
        </w:rPr>
        <w:t xml:space="preserve">2 - Пылеугольная горелка с предварительной </w:t>
      </w:r>
      <w:proofErr w:type="spellStart"/>
      <w:r w:rsidRPr="003B128B">
        <w:rPr>
          <w:sz w:val="28"/>
          <w:szCs w:val="28"/>
        </w:rPr>
        <w:t>термоподготовкой</w:t>
      </w:r>
      <w:proofErr w:type="spellEnd"/>
      <w:r w:rsidRPr="003B128B">
        <w:rPr>
          <w:sz w:val="28"/>
          <w:szCs w:val="28"/>
        </w:rPr>
        <w:t xml:space="preserve"> угольной пыли</w:t>
      </w:r>
    </w:p>
    <w:p w:rsidR="008746A9" w:rsidRPr="003B128B" w:rsidRDefault="008746A9" w:rsidP="003B128B">
      <w:pPr>
        <w:spacing w:after="0" w:line="240" w:lineRule="auto"/>
        <w:ind w:right="-1" w:firstLine="709"/>
        <w:jc w:val="both"/>
        <w:rPr>
          <w:sz w:val="28"/>
          <w:szCs w:val="28"/>
        </w:rPr>
      </w:pPr>
      <w:r w:rsidRPr="003B128B">
        <w:rPr>
          <w:sz w:val="28"/>
          <w:szCs w:val="28"/>
        </w:rPr>
        <w:lastRenderedPageBreak/>
        <w:t xml:space="preserve">В экспериментальной горелке около 20% воздуха канала </w:t>
      </w:r>
      <w:proofErr w:type="spellStart"/>
      <w:r w:rsidRPr="003B128B">
        <w:rPr>
          <w:sz w:val="28"/>
          <w:szCs w:val="28"/>
        </w:rPr>
        <w:t>термоподготовки</w:t>
      </w:r>
      <w:proofErr w:type="spellEnd"/>
      <w:r w:rsidRPr="003B128B">
        <w:rPr>
          <w:sz w:val="28"/>
          <w:szCs w:val="28"/>
        </w:rPr>
        <w:t xml:space="preserve"> проходит через специальные прорези в центральной трубе</w:t>
      </w:r>
      <w:r w:rsidR="003A50F8" w:rsidRPr="003B128B">
        <w:rPr>
          <w:sz w:val="28"/>
          <w:szCs w:val="28"/>
        </w:rPr>
        <w:t>,</w:t>
      </w:r>
      <w:r w:rsidRPr="003B128B">
        <w:rPr>
          <w:sz w:val="28"/>
          <w:szCs w:val="28"/>
        </w:rPr>
        <w:t xml:space="preserve"> попадает в кольцевой зазор между стенкой канала </w:t>
      </w:r>
      <w:proofErr w:type="spellStart"/>
      <w:r w:rsidRPr="003B128B">
        <w:rPr>
          <w:sz w:val="28"/>
          <w:szCs w:val="28"/>
        </w:rPr>
        <w:t>аэросмеси</w:t>
      </w:r>
      <w:proofErr w:type="spellEnd"/>
      <w:r w:rsidRPr="003B128B">
        <w:rPr>
          <w:sz w:val="28"/>
          <w:szCs w:val="28"/>
        </w:rPr>
        <w:t xml:space="preserve"> и стенкой канала </w:t>
      </w:r>
      <w:proofErr w:type="spellStart"/>
      <w:r w:rsidRPr="003B128B">
        <w:rPr>
          <w:sz w:val="28"/>
          <w:szCs w:val="28"/>
        </w:rPr>
        <w:t>термоподготовки</w:t>
      </w:r>
      <w:proofErr w:type="spellEnd"/>
      <w:r w:rsidRPr="003B128B">
        <w:rPr>
          <w:sz w:val="28"/>
          <w:szCs w:val="28"/>
        </w:rPr>
        <w:t xml:space="preserve"> 1 угольной пыли для охлаждения последней. С внешней стороны канала </w:t>
      </w:r>
      <w:proofErr w:type="spellStart"/>
      <w:r w:rsidRPr="003B128B">
        <w:rPr>
          <w:sz w:val="28"/>
          <w:szCs w:val="28"/>
        </w:rPr>
        <w:t>аэросмеси</w:t>
      </w:r>
      <w:proofErr w:type="spellEnd"/>
      <w:r w:rsidRPr="003B128B">
        <w:rPr>
          <w:sz w:val="28"/>
          <w:szCs w:val="28"/>
        </w:rPr>
        <w:t xml:space="preserve">, расположены два кольцевых канала цилиндрической формы вторичного и третичного воздуха с аксиальными </w:t>
      </w:r>
      <w:proofErr w:type="spellStart"/>
      <w:r w:rsidRPr="003B128B">
        <w:rPr>
          <w:sz w:val="28"/>
          <w:szCs w:val="28"/>
        </w:rPr>
        <w:t>завихр</w:t>
      </w:r>
      <w:r w:rsidR="00C579FD" w:rsidRPr="003B128B">
        <w:rPr>
          <w:sz w:val="28"/>
          <w:szCs w:val="28"/>
        </w:rPr>
        <w:t>и</w:t>
      </w:r>
      <w:r w:rsidRPr="003B128B">
        <w:rPr>
          <w:sz w:val="28"/>
          <w:szCs w:val="28"/>
        </w:rPr>
        <w:t>телями</w:t>
      </w:r>
      <w:proofErr w:type="spellEnd"/>
      <w:r w:rsidRPr="003B128B">
        <w:rPr>
          <w:sz w:val="28"/>
          <w:szCs w:val="28"/>
        </w:rPr>
        <w:t xml:space="preserve">. Подогрев пыли осуществлялся смешением ее с продуктами сгорания специальной </w:t>
      </w:r>
      <w:proofErr w:type="spellStart"/>
      <w:r w:rsidRPr="003B128B">
        <w:rPr>
          <w:sz w:val="28"/>
          <w:szCs w:val="28"/>
        </w:rPr>
        <w:t>микрофакельной</w:t>
      </w:r>
      <w:proofErr w:type="spellEnd"/>
      <w:r w:rsidRPr="003B128B">
        <w:rPr>
          <w:sz w:val="28"/>
          <w:szCs w:val="28"/>
        </w:rPr>
        <w:t xml:space="preserve"> газовой горелки 2, установленной на входе в устройство для </w:t>
      </w:r>
      <w:proofErr w:type="spellStart"/>
      <w:r w:rsidRPr="003B128B">
        <w:rPr>
          <w:sz w:val="28"/>
          <w:szCs w:val="28"/>
        </w:rPr>
        <w:t>термоподготовки</w:t>
      </w:r>
      <w:proofErr w:type="spellEnd"/>
      <w:r w:rsidRPr="003B128B">
        <w:rPr>
          <w:sz w:val="28"/>
          <w:szCs w:val="28"/>
        </w:rPr>
        <w:t xml:space="preserve"> угольной пыли. </w:t>
      </w:r>
      <w:r w:rsidR="00C579FD" w:rsidRPr="003B128B">
        <w:rPr>
          <w:sz w:val="28"/>
          <w:szCs w:val="28"/>
        </w:rPr>
        <w:t xml:space="preserve">В </w:t>
      </w:r>
      <w:proofErr w:type="spellStart"/>
      <w:r w:rsidR="00C579FD" w:rsidRPr="003B128B">
        <w:rPr>
          <w:sz w:val="28"/>
          <w:szCs w:val="28"/>
        </w:rPr>
        <w:t>м</w:t>
      </w:r>
      <w:r w:rsidRPr="003B128B">
        <w:rPr>
          <w:sz w:val="28"/>
          <w:szCs w:val="28"/>
        </w:rPr>
        <w:t>икрофакельн</w:t>
      </w:r>
      <w:r w:rsidR="00C579FD" w:rsidRPr="003B128B">
        <w:rPr>
          <w:sz w:val="28"/>
          <w:szCs w:val="28"/>
        </w:rPr>
        <w:t>ой</w:t>
      </w:r>
      <w:proofErr w:type="spellEnd"/>
      <w:r w:rsidRPr="003B128B">
        <w:rPr>
          <w:sz w:val="28"/>
          <w:szCs w:val="28"/>
        </w:rPr>
        <w:t xml:space="preserve"> горелк</w:t>
      </w:r>
      <w:r w:rsidR="00C579FD" w:rsidRPr="003B128B">
        <w:rPr>
          <w:sz w:val="28"/>
          <w:szCs w:val="28"/>
        </w:rPr>
        <w:t>е</w:t>
      </w:r>
      <w:r w:rsidRPr="003B128B">
        <w:rPr>
          <w:sz w:val="28"/>
          <w:szCs w:val="28"/>
        </w:rPr>
        <w:t xml:space="preserve"> </w:t>
      </w:r>
      <w:r w:rsidR="00C579FD" w:rsidRPr="003B128B">
        <w:rPr>
          <w:sz w:val="28"/>
          <w:szCs w:val="28"/>
        </w:rPr>
        <w:t>предусмотрено</w:t>
      </w:r>
      <w:r w:rsidRPr="003B128B">
        <w:rPr>
          <w:sz w:val="28"/>
          <w:szCs w:val="28"/>
        </w:rPr>
        <w:t xml:space="preserve"> </w:t>
      </w:r>
      <w:r w:rsidR="003A50F8" w:rsidRPr="003B128B">
        <w:rPr>
          <w:sz w:val="28"/>
          <w:szCs w:val="28"/>
        </w:rPr>
        <w:t>два кольцевых</w:t>
      </w:r>
      <w:r w:rsidRPr="003B128B">
        <w:rPr>
          <w:sz w:val="28"/>
          <w:szCs w:val="28"/>
        </w:rPr>
        <w:t xml:space="preserve"> аксиальных </w:t>
      </w:r>
      <w:proofErr w:type="spellStart"/>
      <w:r w:rsidRPr="003B128B">
        <w:rPr>
          <w:sz w:val="28"/>
          <w:szCs w:val="28"/>
        </w:rPr>
        <w:t>завихрителя</w:t>
      </w:r>
      <w:proofErr w:type="spellEnd"/>
      <w:r w:rsidRPr="003B128B">
        <w:rPr>
          <w:sz w:val="28"/>
          <w:szCs w:val="28"/>
        </w:rPr>
        <w:t xml:space="preserve"> воздуха с лопатками, разделенных стабилизатором с отверстиями для подачи природного газа. </w:t>
      </w:r>
      <w:proofErr w:type="spellStart"/>
      <w:r w:rsidRPr="003B128B">
        <w:rPr>
          <w:sz w:val="28"/>
          <w:szCs w:val="28"/>
        </w:rPr>
        <w:t>Завихрители</w:t>
      </w:r>
      <w:proofErr w:type="spellEnd"/>
      <w:r w:rsidRPr="003B128B">
        <w:rPr>
          <w:sz w:val="28"/>
          <w:szCs w:val="28"/>
        </w:rPr>
        <w:t xml:space="preserve"> способств</w:t>
      </w:r>
      <w:r w:rsidR="00C579FD" w:rsidRPr="003B128B">
        <w:rPr>
          <w:sz w:val="28"/>
          <w:szCs w:val="28"/>
        </w:rPr>
        <w:t>уют</w:t>
      </w:r>
      <w:r w:rsidRPr="003B128B">
        <w:rPr>
          <w:sz w:val="28"/>
          <w:szCs w:val="28"/>
        </w:rPr>
        <w:t xml:space="preserve"> быстрому перемешиванию природного газа с воздухом, и его интенсивному выгоранию, до встречи </w:t>
      </w:r>
      <w:r w:rsidR="00C579FD" w:rsidRPr="003B128B">
        <w:rPr>
          <w:sz w:val="28"/>
          <w:szCs w:val="28"/>
        </w:rPr>
        <w:t xml:space="preserve">продуктов сгорания </w:t>
      </w:r>
      <w:r w:rsidRPr="003B128B">
        <w:rPr>
          <w:sz w:val="28"/>
          <w:szCs w:val="28"/>
        </w:rPr>
        <w:t xml:space="preserve">с холодной угольной пылью. Приблизительно 80% воздуха канала </w:t>
      </w:r>
      <w:proofErr w:type="spellStart"/>
      <w:r w:rsidR="003A50F8" w:rsidRPr="003B128B">
        <w:rPr>
          <w:sz w:val="28"/>
          <w:szCs w:val="28"/>
        </w:rPr>
        <w:t>термоподготовки</w:t>
      </w:r>
      <w:proofErr w:type="spellEnd"/>
      <w:r w:rsidR="003A50F8" w:rsidRPr="003B128B">
        <w:rPr>
          <w:sz w:val="28"/>
          <w:szCs w:val="28"/>
        </w:rPr>
        <w:t>, поступает</w:t>
      </w:r>
      <w:r w:rsidRPr="003B128B">
        <w:rPr>
          <w:sz w:val="28"/>
          <w:szCs w:val="28"/>
        </w:rPr>
        <w:t xml:space="preserve"> прямотоком через кольцевую щель корпуса устройства </w:t>
      </w:r>
      <w:proofErr w:type="spellStart"/>
      <w:r w:rsidRPr="003B128B">
        <w:rPr>
          <w:sz w:val="28"/>
          <w:szCs w:val="28"/>
        </w:rPr>
        <w:t>термоподготовки</w:t>
      </w:r>
      <w:proofErr w:type="spellEnd"/>
      <w:r w:rsidRPr="003B128B">
        <w:rPr>
          <w:sz w:val="28"/>
          <w:szCs w:val="28"/>
        </w:rPr>
        <w:t xml:space="preserve"> угольной пыли, в районе сгорания газа.</w:t>
      </w:r>
    </w:p>
    <w:p w:rsidR="008746A9" w:rsidRPr="003B128B" w:rsidRDefault="008746A9" w:rsidP="003B128B">
      <w:pPr>
        <w:spacing w:after="0" w:line="240" w:lineRule="auto"/>
        <w:ind w:right="-1" w:firstLine="709"/>
        <w:jc w:val="both"/>
        <w:rPr>
          <w:sz w:val="28"/>
          <w:szCs w:val="28"/>
        </w:rPr>
      </w:pPr>
      <w:r w:rsidRPr="003B128B">
        <w:rPr>
          <w:sz w:val="28"/>
          <w:szCs w:val="28"/>
        </w:rPr>
        <w:t xml:space="preserve">Подача пыли в устройство осуществлялась по оси </w:t>
      </w:r>
      <w:proofErr w:type="spellStart"/>
      <w:r w:rsidRPr="003B128B">
        <w:rPr>
          <w:sz w:val="28"/>
          <w:szCs w:val="28"/>
        </w:rPr>
        <w:t>микрофакельной</w:t>
      </w:r>
      <w:proofErr w:type="spellEnd"/>
      <w:r w:rsidRPr="003B128B">
        <w:rPr>
          <w:sz w:val="28"/>
          <w:szCs w:val="28"/>
        </w:rPr>
        <w:t xml:space="preserve"> горелки, и заканчива</w:t>
      </w:r>
      <w:r w:rsidR="00C579FD" w:rsidRPr="003B128B">
        <w:rPr>
          <w:sz w:val="28"/>
          <w:szCs w:val="28"/>
        </w:rPr>
        <w:t>л</w:t>
      </w:r>
      <w:r w:rsidRPr="003B128B">
        <w:rPr>
          <w:sz w:val="28"/>
          <w:szCs w:val="28"/>
        </w:rPr>
        <w:t xml:space="preserve">ось коническим рассекателем. Были опробованы два варианта конструкции выходного участка устройства для </w:t>
      </w:r>
      <w:proofErr w:type="spellStart"/>
      <w:r w:rsidRPr="003B128B">
        <w:rPr>
          <w:sz w:val="28"/>
          <w:szCs w:val="28"/>
        </w:rPr>
        <w:t>термоподготовки</w:t>
      </w:r>
      <w:proofErr w:type="spellEnd"/>
      <w:r w:rsidRPr="003B128B">
        <w:rPr>
          <w:sz w:val="28"/>
          <w:szCs w:val="28"/>
        </w:rPr>
        <w:t xml:space="preserve"> угольной пыли: с лопаточным </w:t>
      </w:r>
      <w:proofErr w:type="spellStart"/>
      <w:r w:rsidRPr="003B128B">
        <w:rPr>
          <w:sz w:val="28"/>
          <w:szCs w:val="28"/>
        </w:rPr>
        <w:t>завихрителем</w:t>
      </w:r>
      <w:proofErr w:type="spellEnd"/>
      <w:r w:rsidRPr="003B128B">
        <w:rPr>
          <w:sz w:val="28"/>
          <w:szCs w:val="28"/>
        </w:rPr>
        <w:t xml:space="preserve"> нагретой </w:t>
      </w:r>
      <w:proofErr w:type="spellStart"/>
      <w:r w:rsidR="00C579FD" w:rsidRPr="003B128B">
        <w:rPr>
          <w:sz w:val="28"/>
          <w:szCs w:val="28"/>
        </w:rPr>
        <w:t>аэросмеси</w:t>
      </w:r>
      <w:proofErr w:type="spellEnd"/>
      <w:r w:rsidRPr="003B128B">
        <w:rPr>
          <w:sz w:val="28"/>
          <w:szCs w:val="28"/>
        </w:rPr>
        <w:t xml:space="preserve"> и без него.</w:t>
      </w:r>
    </w:p>
    <w:p w:rsidR="008746A9" w:rsidRPr="002235A9" w:rsidRDefault="008746A9" w:rsidP="003B128B">
      <w:pPr>
        <w:spacing w:after="0" w:line="240" w:lineRule="auto"/>
        <w:ind w:right="-1" w:firstLine="709"/>
        <w:jc w:val="both"/>
        <w:rPr>
          <w:sz w:val="28"/>
          <w:szCs w:val="28"/>
        </w:rPr>
      </w:pPr>
      <w:r w:rsidRPr="003B128B">
        <w:rPr>
          <w:sz w:val="28"/>
          <w:szCs w:val="28"/>
        </w:rPr>
        <w:t xml:space="preserve">В эксперименте с лопаточным </w:t>
      </w:r>
      <w:proofErr w:type="spellStart"/>
      <w:r w:rsidRPr="003B128B">
        <w:rPr>
          <w:sz w:val="28"/>
          <w:szCs w:val="28"/>
        </w:rPr>
        <w:t>завихрителем</w:t>
      </w:r>
      <w:proofErr w:type="spellEnd"/>
      <w:r w:rsidR="003A50F8" w:rsidRPr="003B128B">
        <w:rPr>
          <w:sz w:val="28"/>
          <w:szCs w:val="28"/>
        </w:rPr>
        <w:t>,</w:t>
      </w:r>
      <w:r w:rsidRPr="003B128B">
        <w:rPr>
          <w:sz w:val="28"/>
          <w:szCs w:val="28"/>
        </w:rPr>
        <w:t xml:space="preserve"> </w:t>
      </w:r>
      <w:proofErr w:type="spellStart"/>
      <w:r w:rsidRPr="003B128B">
        <w:rPr>
          <w:sz w:val="28"/>
          <w:szCs w:val="28"/>
        </w:rPr>
        <w:t>термоподготовка</w:t>
      </w:r>
      <w:proofErr w:type="spellEnd"/>
      <w:r w:rsidRPr="003B128B">
        <w:rPr>
          <w:sz w:val="28"/>
          <w:szCs w:val="28"/>
        </w:rPr>
        <w:t xml:space="preserve"> угольной пыли привела к повышению температуры факела примерно на 100°С. Это подтвердило результаты </w:t>
      </w:r>
      <w:r w:rsidR="00C579FD" w:rsidRPr="003B128B">
        <w:rPr>
          <w:sz w:val="28"/>
          <w:szCs w:val="28"/>
        </w:rPr>
        <w:t xml:space="preserve">проведенных ранее </w:t>
      </w:r>
      <w:r w:rsidRPr="003B128B">
        <w:rPr>
          <w:sz w:val="28"/>
          <w:szCs w:val="28"/>
        </w:rPr>
        <w:t xml:space="preserve">лабораторных и стендовых исследований, показавших, </w:t>
      </w:r>
      <w:r w:rsidR="003A50F8" w:rsidRPr="003B128B">
        <w:rPr>
          <w:sz w:val="28"/>
          <w:szCs w:val="28"/>
        </w:rPr>
        <w:t>что,</w:t>
      </w:r>
      <w:r w:rsidRPr="003B128B">
        <w:rPr>
          <w:sz w:val="28"/>
          <w:szCs w:val="28"/>
        </w:rPr>
        <w:t xml:space="preserve"> подогрев угольной пыли интенсифицирует воспламенение и выгорание топлива с созданием благоприятных условий для улучшения воспламенения и выгорания частиц топлива, при сжигании </w:t>
      </w:r>
      <w:proofErr w:type="spellStart"/>
      <w:r w:rsidRPr="003B128B">
        <w:rPr>
          <w:sz w:val="28"/>
          <w:szCs w:val="28"/>
        </w:rPr>
        <w:t>низкореакционных</w:t>
      </w:r>
      <w:proofErr w:type="spellEnd"/>
      <w:r w:rsidRPr="003B128B">
        <w:rPr>
          <w:sz w:val="28"/>
          <w:szCs w:val="28"/>
        </w:rPr>
        <w:t xml:space="preserve"> углей. При работе горелки без </w:t>
      </w:r>
      <w:proofErr w:type="spellStart"/>
      <w:r w:rsidRPr="003B128B">
        <w:rPr>
          <w:sz w:val="28"/>
          <w:szCs w:val="28"/>
        </w:rPr>
        <w:t>завихрителя</w:t>
      </w:r>
      <w:proofErr w:type="spellEnd"/>
      <w:r w:rsidRPr="003B128B">
        <w:rPr>
          <w:sz w:val="28"/>
          <w:szCs w:val="28"/>
        </w:rPr>
        <w:t xml:space="preserve">, когда поток разогретой </w:t>
      </w:r>
      <w:proofErr w:type="spellStart"/>
      <w:r w:rsidR="00C579FD" w:rsidRPr="003B128B">
        <w:rPr>
          <w:sz w:val="28"/>
          <w:szCs w:val="28"/>
        </w:rPr>
        <w:t>аэросмеси</w:t>
      </w:r>
      <w:proofErr w:type="spellEnd"/>
      <w:r w:rsidR="00C579FD" w:rsidRPr="003B128B">
        <w:rPr>
          <w:sz w:val="28"/>
          <w:szCs w:val="28"/>
        </w:rPr>
        <w:t xml:space="preserve"> </w:t>
      </w:r>
      <w:r w:rsidRPr="003B128B">
        <w:rPr>
          <w:sz w:val="28"/>
          <w:szCs w:val="28"/>
        </w:rPr>
        <w:t xml:space="preserve">поступал в топку прямотоком, наблюдался рост шлакового козырька по периметру амбразуры горелки, что, как </w:t>
      </w:r>
      <w:r w:rsidR="003A50F8" w:rsidRPr="003B128B">
        <w:rPr>
          <w:sz w:val="28"/>
          <w:szCs w:val="28"/>
        </w:rPr>
        <w:t>полагают авторы</w:t>
      </w:r>
      <w:r w:rsidRPr="003B128B">
        <w:rPr>
          <w:sz w:val="28"/>
          <w:szCs w:val="28"/>
        </w:rPr>
        <w:t xml:space="preserve">, связано с удалением ядра факела от среза сопла горелки. В приосевой зоне факела испытуемой горелки содержание </w:t>
      </w:r>
      <w:proofErr w:type="spellStart"/>
      <w:r w:rsidRPr="003B128B">
        <w:rPr>
          <w:sz w:val="28"/>
          <w:szCs w:val="28"/>
        </w:rPr>
        <w:t>NOх</w:t>
      </w:r>
      <w:proofErr w:type="spellEnd"/>
      <w:r w:rsidRPr="003B128B">
        <w:rPr>
          <w:sz w:val="28"/>
          <w:szCs w:val="28"/>
        </w:rPr>
        <w:t xml:space="preserve"> составляло 700–800 мг/м</w:t>
      </w:r>
      <w:r w:rsidRPr="003B128B">
        <w:rPr>
          <w:sz w:val="28"/>
          <w:szCs w:val="28"/>
          <w:vertAlign w:val="superscript"/>
        </w:rPr>
        <w:t>3</w:t>
      </w:r>
      <w:r w:rsidRPr="003B128B">
        <w:rPr>
          <w:sz w:val="28"/>
          <w:szCs w:val="28"/>
        </w:rPr>
        <w:t xml:space="preserve">. Поскольку топливные </w:t>
      </w:r>
      <w:proofErr w:type="spellStart"/>
      <w:r w:rsidRPr="003B128B">
        <w:rPr>
          <w:sz w:val="28"/>
          <w:szCs w:val="28"/>
        </w:rPr>
        <w:t>NOх</w:t>
      </w:r>
      <w:proofErr w:type="spellEnd"/>
      <w:r w:rsidRPr="003B128B">
        <w:rPr>
          <w:sz w:val="28"/>
          <w:szCs w:val="28"/>
        </w:rPr>
        <w:t xml:space="preserve"> образуются в основном на начальном участке факела, такая картина </w:t>
      </w:r>
      <w:r w:rsidRPr="002235A9">
        <w:rPr>
          <w:sz w:val="28"/>
          <w:szCs w:val="28"/>
        </w:rPr>
        <w:t xml:space="preserve">подтвердила эффективность предварительной </w:t>
      </w:r>
      <w:proofErr w:type="spellStart"/>
      <w:r w:rsidRPr="002235A9">
        <w:rPr>
          <w:sz w:val="28"/>
          <w:szCs w:val="28"/>
        </w:rPr>
        <w:t>термоподготовки</w:t>
      </w:r>
      <w:proofErr w:type="spellEnd"/>
      <w:r w:rsidRPr="002235A9">
        <w:rPr>
          <w:sz w:val="28"/>
          <w:szCs w:val="28"/>
        </w:rPr>
        <w:t xml:space="preserve"> угольной пыли для снижения выбросов оксидов азота при сжигании высокозольных углей.</w:t>
      </w:r>
    </w:p>
    <w:p w:rsidR="008746A9" w:rsidRPr="003B128B" w:rsidRDefault="008746A9" w:rsidP="003B128B">
      <w:pPr>
        <w:spacing w:after="0" w:line="240" w:lineRule="auto"/>
        <w:ind w:right="-1" w:firstLine="709"/>
        <w:jc w:val="both"/>
        <w:rPr>
          <w:sz w:val="28"/>
          <w:szCs w:val="28"/>
        </w:rPr>
      </w:pPr>
      <w:r w:rsidRPr="002235A9">
        <w:rPr>
          <w:sz w:val="28"/>
          <w:szCs w:val="28"/>
        </w:rPr>
        <w:t>Пылеугольная горелка известной западной компании «</w:t>
      </w:r>
      <w:proofErr w:type="spellStart"/>
      <w:r w:rsidRPr="002235A9">
        <w:rPr>
          <w:sz w:val="28"/>
          <w:szCs w:val="28"/>
        </w:rPr>
        <w:t>Foster-Willer</w:t>
      </w:r>
      <w:proofErr w:type="spellEnd"/>
      <w:r w:rsidRPr="002235A9">
        <w:rPr>
          <w:sz w:val="28"/>
          <w:szCs w:val="28"/>
        </w:rPr>
        <w:t xml:space="preserve">» [10], приведенная на рисунке </w:t>
      </w:r>
      <w:r w:rsidR="00C579FD" w:rsidRPr="002235A9">
        <w:rPr>
          <w:sz w:val="28"/>
          <w:szCs w:val="28"/>
        </w:rPr>
        <w:t>1.</w:t>
      </w:r>
      <w:r w:rsidRPr="002235A9">
        <w:rPr>
          <w:sz w:val="28"/>
          <w:szCs w:val="28"/>
        </w:rPr>
        <w:t xml:space="preserve">3, имеет в канале </w:t>
      </w:r>
      <w:proofErr w:type="spellStart"/>
      <w:r w:rsidRPr="002235A9">
        <w:rPr>
          <w:sz w:val="28"/>
          <w:szCs w:val="28"/>
        </w:rPr>
        <w:t>аэросмеси</w:t>
      </w:r>
      <w:proofErr w:type="spellEnd"/>
      <w:r w:rsidRPr="002235A9">
        <w:rPr>
          <w:sz w:val="28"/>
          <w:szCs w:val="28"/>
        </w:rPr>
        <w:t xml:space="preserve"> аксиальный </w:t>
      </w:r>
      <w:proofErr w:type="spellStart"/>
      <w:r w:rsidRPr="002235A9">
        <w:rPr>
          <w:sz w:val="28"/>
          <w:szCs w:val="28"/>
        </w:rPr>
        <w:t>завихритель</w:t>
      </w:r>
      <w:proofErr w:type="spellEnd"/>
      <w:r w:rsidRPr="002235A9">
        <w:rPr>
          <w:sz w:val="28"/>
          <w:szCs w:val="28"/>
        </w:rPr>
        <w:t xml:space="preserve">, создающий интенсивную крутку потока </w:t>
      </w:r>
      <w:proofErr w:type="spellStart"/>
      <w:r w:rsidRPr="002235A9">
        <w:rPr>
          <w:sz w:val="28"/>
          <w:szCs w:val="28"/>
        </w:rPr>
        <w:t>аэросмеси</w:t>
      </w:r>
      <w:proofErr w:type="spellEnd"/>
      <w:r w:rsidRPr="002235A9">
        <w:rPr>
          <w:sz w:val="28"/>
          <w:szCs w:val="28"/>
        </w:rPr>
        <w:t xml:space="preserve"> на выходе из горелки с формированием </w:t>
      </w:r>
      <w:r w:rsidR="00C579FD" w:rsidRPr="002235A9">
        <w:rPr>
          <w:sz w:val="28"/>
          <w:szCs w:val="28"/>
        </w:rPr>
        <w:t xml:space="preserve">этим </w:t>
      </w:r>
      <w:r w:rsidRPr="002235A9">
        <w:rPr>
          <w:sz w:val="28"/>
          <w:szCs w:val="28"/>
        </w:rPr>
        <w:t>в приосевой зоне закрученной струи объемную область пониженного давления</w:t>
      </w:r>
      <w:r w:rsidR="00C579FD" w:rsidRPr="002235A9">
        <w:rPr>
          <w:sz w:val="28"/>
          <w:szCs w:val="28"/>
        </w:rPr>
        <w:t>.</w:t>
      </w:r>
      <w:r w:rsidRPr="002235A9">
        <w:rPr>
          <w:sz w:val="28"/>
          <w:szCs w:val="28"/>
        </w:rPr>
        <w:t xml:space="preserve"> </w:t>
      </w:r>
      <w:r w:rsidR="00C579FD" w:rsidRPr="002235A9">
        <w:rPr>
          <w:sz w:val="28"/>
          <w:szCs w:val="28"/>
        </w:rPr>
        <w:t>В эту область,</w:t>
      </w:r>
      <w:r w:rsidRPr="003B128B">
        <w:rPr>
          <w:sz w:val="28"/>
          <w:szCs w:val="28"/>
        </w:rPr>
        <w:t xml:space="preserve"> называемую зон</w:t>
      </w:r>
      <w:r w:rsidR="00C579FD" w:rsidRPr="003B128B">
        <w:rPr>
          <w:sz w:val="28"/>
          <w:szCs w:val="28"/>
        </w:rPr>
        <w:t>ой</w:t>
      </w:r>
      <w:r w:rsidRPr="003B128B">
        <w:rPr>
          <w:sz w:val="28"/>
          <w:szCs w:val="28"/>
        </w:rPr>
        <w:t xml:space="preserve"> внутренней рециркуляции</w:t>
      </w:r>
      <w:r w:rsidR="003A50F8" w:rsidRPr="003B128B">
        <w:rPr>
          <w:sz w:val="28"/>
          <w:szCs w:val="28"/>
        </w:rPr>
        <w:t xml:space="preserve">, к </w:t>
      </w:r>
      <w:r w:rsidR="00C579FD" w:rsidRPr="003B128B">
        <w:rPr>
          <w:sz w:val="28"/>
          <w:szCs w:val="28"/>
        </w:rPr>
        <w:t>самому корню факела</w:t>
      </w:r>
      <w:r w:rsidR="003A50F8" w:rsidRPr="003B128B">
        <w:rPr>
          <w:sz w:val="28"/>
          <w:szCs w:val="28"/>
        </w:rPr>
        <w:t>,</w:t>
      </w:r>
      <w:r w:rsidRPr="003B128B">
        <w:rPr>
          <w:sz w:val="28"/>
          <w:szCs w:val="28"/>
        </w:rPr>
        <w:t xml:space="preserve"> </w:t>
      </w:r>
      <w:r w:rsidR="00C579FD" w:rsidRPr="003B128B">
        <w:rPr>
          <w:sz w:val="28"/>
          <w:szCs w:val="28"/>
        </w:rPr>
        <w:t xml:space="preserve">подсасываются </w:t>
      </w:r>
      <w:r w:rsidR="003A50F8" w:rsidRPr="003B128B">
        <w:rPr>
          <w:sz w:val="28"/>
          <w:szCs w:val="28"/>
        </w:rPr>
        <w:t>высокотемпературные топочные газы</w:t>
      </w:r>
      <w:r w:rsidRPr="003B128B">
        <w:rPr>
          <w:sz w:val="28"/>
          <w:szCs w:val="28"/>
        </w:rPr>
        <w:t>, обеспечивающи</w:t>
      </w:r>
      <w:r w:rsidR="00C579FD" w:rsidRPr="003B128B">
        <w:rPr>
          <w:sz w:val="28"/>
          <w:szCs w:val="28"/>
        </w:rPr>
        <w:t>е</w:t>
      </w:r>
      <w:r w:rsidRPr="003B128B">
        <w:rPr>
          <w:sz w:val="28"/>
          <w:szCs w:val="28"/>
        </w:rPr>
        <w:t xml:space="preserve"> прогрев частиц топлива до выхода из них летучих компонентов, их воспламенение и выгорание в условиях недостатка кислорода</w:t>
      </w:r>
      <w:r w:rsidR="00C579FD" w:rsidRPr="003B128B">
        <w:rPr>
          <w:sz w:val="28"/>
          <w:szCs w:val="28"/>
        </w:rPr>
        <w:t xml:space="preserve">, что приводит к </w:t>
      </w:r>
      <w:r w:rsidRPr="003B128B">
        <w:rPr>
          <w:sz w:val="28"/>
          <w:szCs w:val="28"/>
        </w:rPr>
        <w:t>снижени</w:t>
      </w:r>
      <w:r w:rsidR="00C579FD" w:rsidRPr="003B128B">
        <w:rPr>
          <w:sz w:val="28"/>
          <w:szCs w:val="28"/>
        </w:rPr>
        <w:t>ю</w:t>
      </w:r>
      <w:r w:rsidRPr="003B128B">
        <w:rPr>
          <w:sz w:val="28"/>
          <w:szCs w:val="28"/>
        </w:rPr>
        <w:t xml:space="preserve"> образования топливных оксидов азота </w:t>
      </w:r>
      <w:proofErr w:type="spellStart"/>
      <w:r w:rsidRPr="003B128B">
        <w:rPr>
          <w:sz w:val="28"/>
          <w:szCs w:val="28"/>
        </w:rPr>
        <w:lastRenderedPageBreak/>
        <w:t>NOx</w:t>
      </w:r>
      <w:proofErr w:type="spellEnd"/>
      <w:r w:rsidRPr="003B128B">
        <w:rPr>
          <w:sz w:val="28"/>
          <w:szCs w:val="28"/>
        </w:rPr>
        <w:t>. За пределами зоны внутренней рециркуляции, напротив, создаются условия для эффективного перемешивания воспламенившихся частиц топлива с потоком вторичного воздуха, чем повышается эффективность полнота выгорания углеродного остатка в частицах пылеугольного топлива.</w:t>
      </w:r>
    </w:p>
    <w:p w:rsidR="00EB33C2" w:rsidRDefault="00C81313" w:rsidP="003B128B">
      <w:pPr>
        <w:spacing w:after="0" w:line="240" w:lineRule="auto"/>
        <w:ind w:right="-1" w:firstLine="709"/>
        <w:jc w:val="both"/>
        <w:rPr>
          <w:sz w:val="28"/>
          <w:szCs w:val="28"/>
        </w:rPr>
      </w:pPr>
      <w:r w:rsidRPr="003B128B">
        <w:rPr>
          <w:sz w:val="28"/>
          <w:szCs w:val="28"/>
        </w:rPr>
        <w:t xml:space="preserve">Таким образом, вместе с эффективным снижением объема выбросов топливных оксидов </w:t>
      </w:r>
      <w:r w:rsidR="003A50F8" w:rsidRPr="003B128B">
        <w:rPr>
          <w:sz w:val="28"/>
          <w:szCs w:val="28"/>
        </w:rPr>
        <w:t xml:space="preserve">азота </w:t>
      </w:r>
      <w:proofErr w:type="spellStart"/>
      <w:r w:rsidR="003A50F8" w:rsidRPr="003B128B">
        <w:rPr>
          <w:sz w:val="28"/>
          <w:szCs w:val="28"/>
        </w:rPr>
        <w:t>N</w:t>
      </w:r>
      <w:r w:rsidRPr="003B128B">
        <w:rPr>
          <w:sz w:val="28"/>
          <w:szCs w:val="28"/>
        </w:rPr>
        <w:t>Оx</w:t>
      </w:r>
      <w:proofErr w:type="spellEnd"/>
      <w:r w:rsidRPr="003B128B">
        <w:rPr>
          <w:sz w:val="28"/>
          <w:szCs w:val="28"/>
        </w:rPr>
        <w:t>, повышается полнота выгорания углеродного остатка топлива, т.е., повышается эффективность использования топливного ресурса.</w:t>
      </w:r>
    </w:p>
    <w:p w:rsidR="008746A9" w:rsidRPr="003B128B" w:rsidRDefault="008746A9" w:rsidP="00EB33C2">
      <w:pPr>
        <w:spacing w:after="120" w:line="240" w:lineRule="auto"/>
        <w:jc w:val="center"/>
        <w:rPr>
          <w:sz w:val="28"/>
          <w:szCs w:val="28"/>
        </w:rPr>
      </w:pPr>
      <w:r w:rsidRPr="003B128B">
        <w:rPr>
          <w:rFonts w:eastAsia="Calibri"/>
          <w:noProof/>
          <w:sz w:val="28"/>
          <w:szCs w:val="28"/>
          <w:lang w:eastAsia="ru-RU"/>
        </w:rPr>
        <w:drawing>
          <wp:inline distT="0" distB="0" distL="0" distR="0">
            <wp:extent cx="2647950" cy="163493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991" cy="1654717"/>
                    </a:xfrm>
                    <a:prstGeom prst="rect">
                      <a:avLst/>
                    </a:prstGeom>
                    <a:noFill/>
                    <a:ln>
                      <a:noFill/>
                    </a:ln>
                  </pic:spPr>
                </pic:pic>
              </a:graphicData>
            </a:graphic>
          </wp:inline>
        </w:drawing>
      </w:r>
    </w:p>
    <w:p w:rsidR="00C81313" w:rsidRDefault="008746A9" w:rsidP="00EB33C2">
      <w:pPr>
        <w:tabs>
          <w:tab w:val="left" w:pos="1180"/>
          <w:tab w:val="left" w:pos="1418"/>
          <w:tab w:val="left" w:pos="2348"/>
        </w:tabs>
        <w:spacing w:before="120" w:after="0" w:line="240" w:lineRule="auto"/>
        <w:contextualSpacing/>
        <w:jc w:val="center"/>
        <w:rPr>
          <w:rFonts w:eastAsia="Calibri"/>
          <w:sz w:val="28"/>
          <w:szCs w:val="28"/>
        </w:rPr>
      </w:pPr>
      <w:r w:rsidRPr="003B128B">
        <w:rPr>
          <w:rFonts w:eastAsia="Calibri"/>
          <w:sz w:val="28"/>
          <w:szCs w:val="28"/>
        </w:rPr>
        <w:t xml:space="preserve">Рисунок </w:t>
      </w:r>
      <w:r w:rsidR="00C579FD" w:rsidRPr="003B128B">
        <w:rPr>
          <w:rFonts w:eastAsia="Calibri"/>
          <w:sz w:val="28"/>
          <w:szCs w:val="28"/>
        </w:rPr>
        <w:t>1.</w:t>
      </w:r>
      <w:r w:rsidRPr="003B128B">
        <w:rPr>
          <w:rFonts w:eastAsia="Calibri"/>
          <w:sz w:val="28"/>
          <w:szCs w:val="28"/>
        </w:rPr>
        <w:t>3 - Пылеугольная горелка компании «</w:t>
      </w:r>
      <w:r w:rsidRPr="003B128B">
        <w:rPr>
          <w:rFonts w:eastAsia="Calibri"/>
          <w:sz w:val="28"/>
          <w:szCs w:val="28"/>
          <w:lang w:val="en-US"/>
        </w:rPr>
        <w:t>Foster</w:t>
      </w:r>
      <w:r w:rsidRPr="003B128B">
        <w:rPr>
          <w:rFonts w:eastAsia="Calibri"/>
          <w:sz w:val="28"/>
          <w:szCs w:val="28"/>
        </w:rPr>
        <w:t>-</w:t>
      </w:r>
      <w:proofErr w:type="spellStart"/>
      <w:r w:rsidRPr="003B128B">
        <w:rPr>
          <w:rFonts w:eastAsia="Calibri"/>
          <w:sz w:val="28"/>
          <w:szCs w:val="28"/>
          <w:lang w:val="en-US"/>
        </w:rPr>
        <w:t>Willer</w:t>
      </w:r>
      <w:proofErr w:type="spellEnd"/>
      <w:r w:rsidRPr="003B128B">
        <w:rPr>
          <w:rFonts w:eastAsia="Calibri"/>
          <w:sz w:val="28"/>
          <w:szCs w:val="28"/>
        </w:rPr>
        <w:t xml:space="preserve">» (1- аксиальный </w:t>
      </w:r>
      <w:proofErr w:type="spellStart"/>
      <w:r w:rsidR="00C81313" w:rsidRPr="003B128B">
        <w:rPr>
          <w:rFonts w:eastAsia="Calibri"/>
          <w:sz w:val="28"/>
          <w:szCs w:val="28"/>
        </w:rPr>
        <w:t>завихритель</w:t>
      </w:r>
      <w:proofErr w:type="spellEnd"/>
      <w:r w:rsidR="00C81313" w:rsidRPr="003B128B">
        <w:rPr>
          <w:rFonts w:eastAsia="Calibri"/>
          <w:sz w:val="28"/>
          <w:szCs w:val="28"/>
        </w:rPr>
        <w:t>)</w:t>
      </w:r>
    </w:p>
    <w:p w:rsidR="00EB33C2" w:rsidRPr="003B128B" w:rsidRDefault="00EB33C2" w:rsidP="003B128B">
      <w:pPr>
        <w:tabs>
          <w:tab w:val="left" w:pos="1180"/>
          <w:tab w:val="left" w:pos="1418"/>
          <w:tab w:val="left" w:pos="2348"/>
        </w:tabs>
        <w:spacing w:after="0" w:line="240" w:lineRule="auto"/>
        <w:ind w:right="-1"/>
        <w:contextualSpacing/>
        <w:jc w:val="center"/>
        <w:rPr>
          <w:rFonts w:eastAsia="Calibri"/>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Преимуществом данной вихревой горелки, является также минимальное количество подвижных элементов, обеспечивающих регулировку режима по рабочей нагрузке, что дополнительно повышает эксплуатационную эффективность данного горелочного оборудования.</w:t>
      </w:r>
    </w:p>
    <w:p w:rsidR="008746A9" w:rsidRPr="002235A9" w:rsidRDefault="008746A9" w:rsidP="003B128B">
      <w:pPr>
        <w:spacing w:after="0" w:line="240" w:lineRule="auto"/>
        <w:ind w:right="-1" w:firstLine="709"/>
        <w:jc w:val="both"/>
        <w:rPr>
          <w:sz w:val="28"/>
          <w:szCs w:val="28"/>
        </w:rPr>
      </w:pPr>
      <w:r w:rsidRPr="002235A9">
        <w:rPr>
          <w:sz w:val="28"/>
          <w:szCs w:val="28"/>
        </w:rPr>
        <w:t xml:space="preserve">Однако для высокозольного </w:t>
      </w:r>
      <w:r w:rsidR="003A50F8" w:rsidRPr="002235A9">
        <w:rPr>
          <w:sz w:val="28"/>
          <w:szCs w:val="28"/>
        </w:rPr>
        <w:t>Э</w:t>
      </w:r>
      <w:r w:rsidRPr="002235A9">
        <w:rPr>
          <w:sz w:val="28"/>
          <w:szCs w:val="28"/>
        </w:rPr>
        <w:t xml:space="preserve">кибастузского угля, подобная конструкция оказывается недостаточно надежной, из-за </w:t>
      </w:r>
      <w:r w:rsidR="00C579FD" w:rsidRPr="002235A9">
        <w:rPr>
          <w:sz w:val="28"/>
          <w:szCs w:val="28"/>
        </w:rPr>
        <w:t xml:space="preserve">очень </w:t>
      </w:r>
      <w:r w:rsidRPr="002235A9">
        <w:rPr>
          <w:sz w:val="28"/>
          <w:szCs w:val="28"/>
        </w:rPr>
        <w:t xml:space="preserve">высокой зольности </w:t>
      </w:r>
      <w:r w:rsidR="003A50F8" w:rsidRPr="002235A9">
        <w:rPr>
          <w:sz w:val="28"/>
          <w:szCs w:val="28"/>
        </w:rPr>
        <w:t>и абразивных</w:t>
      </w:r>
      <w:r w:rsidRPr="002235A9">
        <w:rPr>
          <w:sz w:val="28"/>
          <w:szCs w:val="28"/>
        </w:rPr>
        <w:t xml:space="preserve"> свойств данного топлива, приводящих к быстрому износу рабочих элементов горелки. </w:t>
      </w:r>
    </w:p>
    <w:p w:rsidR="008746A9" w:rsidRPr="003B128B" w:rsidRDefault="008746A9" w:rsidP="003B128B">
      <w:pPr>
        <w:spacing w:after="0" w:line="240" w:lineRule="auto"/>
        <w:ind w:right="-1" w:firstLine="709"/>
        <w:jc w:val="both"/>
        <w:rPr>
          <w:sz w:val="28"/>
          <w:szCs w:val="28"/>
        </w:rPr>
      </w:pPr>
      <w:r w:rsidRPr="002235A9">
        <w:rPr>
          <w:sz w:val="28"/>
          <w:szCs w:val="28"/>
        </w:rPr>
        <w:t>В вихревой горелке другой известной зарубежной компании «</w:t>
      </w:r>
      <w:proofErr w:type="spellStart"/>
      <w:r w:rsidRPr="002235A9">
        <w:rPr>
          <w:sz w:val="28"/>
          <w:szCs w:val="28"/>
        </w:rPr>
        <w:t>Steinmuller</w:t>
      </w:r>
      <w:proofErr w:type="spellEnd"/>
      <w:r w:rsidRPr="002235A9">
        <w:rPr>
          <w:sz w:val="28"/>
          <w:szCs w:val="28"/>
        </w:rPr>
        <w:t xml:space="preserve">» </w:t>
      </w:r>
      <w:r w:rsidR="000208ED" w:rsidRPr="002235A9">
        <w:rPr>
          <w:sz w:val="28"/>
          <w:szCs w:val="28"/>
        </w:rPr>
        <w:t>[11</w:t>
      </w:r>
      <w:r w:rsidRPr="002235A9">
        <w:rPr>
          <w:sz w:val="28"/>
          <w:szCs w:val="28"/>
        </w:rPr>
        <w:t>] (см</w:t>
      </w:r>
      <w:r w:rsidR="003A50F8" w:rsidRPr="002235A9">
        <w:rPr>
          <w:sz w:val="28"/>
          <w:szCs w:val="28"/>
        </w:rPr>
        <w:t xml:space="preserve">отрите </w:t>
      </w:r>
      <w:r w:rsidRPr="002235A9">
        <w:rPr>
          <w:sz w:val="28"/>
          <w:szCs w:val="28"/>
        </w:rPr>
        <w:t xml:space="preserve">рисунок </w:t>
      </w:r>
      <w:r w:rsidR="00C579FD" w:rsidRPr="002235A9">
        <w:rPr>
          <w:sz w:val="28"/>
          <w:szCs w:val="28"/>
        </w:rPr>
        <w:t>1.</w:t>
      </w:r>
      <w:r w:rsidRPr="002235A9">
        <w:rPr>
          <w:sz w:val="28"/>
          <w:szCs w:val="28"/>
        </w:rPr>
        <w:t xml:space="preserve">4), вторичный воздух подается по наружному (по отношению к </w:t>
      </w:r>
      <w:proofErr w:type="spellStart"/>
      <w:r w:rsidRPr="002235A9">
        <w:rPr>
          <w:sz w:val="28"/>
          <w:szCs w:val="28"/>
        </w:rPr>
        <w:t>аэросмеси</w:t>
      </w:r>
      <w:proofErr w:type="spellEnd"/>
      <w:r w:rsidRPr="002235A9">
        <w:rPr>
          <w:sz w:val="28"/>
          <w:szCs w:val="28"/>
        </w:rPr>
        <w:t>) каналу в количестве, достаточном для надежного воспламенения летучих, и</w:t>
      </w:r>
      <w:r w:rsidRPr="003B128B">
        <w:rPr>
          <w:sz w:val="28"/>
          <w:szCs w:val="28"/>
        </w:rPr>
        <w:t xml:space="preserve"> начальной фазы горения пылеугольного факела на его начальном участке. Остальное количество воздуха (для полного сгорания топлива), подается через отдельные сопла, расположенные по периферии амбразуры горелки.</w:t>
      </w:r>
    </w:p>
    <w:p w:rsidR="004323B0" w:rsidRPr="003B128B" w:rsidRDefault="004323B0" w:rsidP="003B128B">
      <w:pPr>
        <w:spacing w:after="0" w:line="240" w:lineRule="auto"/>
        <w:ind w:right="-1" w:firstLine="709"/>
        <w:jc w:val="both"/>
        <w:rPr>
          <w:sz w:val="28"/>
          <w:szCs w:val="28"/>
        </w:rPr>
      </w:pPr>
    </w:p>
    <w:p w:rsidR="008746A9" w:rsidRPr="003B128B" w:rsidRDefault="008746A9" w:rsidP="003B128B">
      <w:pPr>
        <w:spacing w:after="0" w:line="240" w:lineRule="auto"/>
        <w:ind w:right="-1"/>
        <w:jc w:val="center"/>
        <w:rPr>
          <w:sz w:val="28"/>
          <w:szCs w:val="28"/>
        </w:rPr>
      </w:pPr>
      <w:r w:rsidRPr="003B128B">
        <w:rPr>
          <w:noProof/>
          <w:sz w:val="28"/>
          <w:szCs w:val="28"/>
          <w:lang w:eastAsia="ru-RU"/>
        </w:rPr>
        <w:drawing>
          <wp:inline distT="0" distB="0" distL="0" distR="0">
            <wp:extent cx="3038475" cy="1609783"/>
            <wp:effectExtent l="0" t="0" r="0" b="9525"/>
            <wp:docPr id="5"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1609783"/>
                    </a:xfrm>
                    <a:prstGeom prst="rect">
                      <a:avLst/>
                    </a:prstGeom>
                    <a:noFill/>
                    <a:ln>
                      <a:noFill/>
                    </a:ln>
                  </pic:spPr>
                </pic:pic>
              </a:graphicData>
            </a:graphic>
          </wp:inline>
        </w:drawing>
      </w:r>
    </w:p>
    <w:p w:rsidR="008746A9" w:rsidRPr="003B128B" w:rsidRDefault="008746A9" w:rsidP="003B128B">
      <w:pPr>
        <w:spacing w:after="0" w:line="240" w:lineRule="auto"/>
        <w:ind w:right="-1"/>
        <w:jc w:val="center"/>
        <w:rPr>
          <w:sz w:val="28"/>
          <w:szCs w:val="28"/>
        </w:rPr>
      </w:pPr>
      <w:r w:rsidRPr="003B128B">
        <w:rPr>
          <w:sz w:val="28"/>
          <w:szCs w:val="28"/>
        </w:rPr>
        <w:t xml:space="preserve">Рисунок </w:t>
      </w:r>
      <w:r w:rsidR="00C579FD" w:rsidRPr="003B128B">
        <w:rPr>
          <w:sz w:val="28"/>
          <w:szCs w:val="28"/>
        </w:rPr>
        <w:t>1.</w:t>
      </w:r>
      <w:r w:rsidRPr="003B128B">
        <w:rPr>
          <w:sz w:val="28"/>
          <w:szCs w:val="28"/>
        </w:rPr>
        <w:t>4 - Пылеугольная горелка компании «</w:t>
      </w:r>
      <w:proofErr w:type="spellStart"/>
      <w:r w:rsidRPr="003B128B">
        <w:rPr>
          <w:sz w:val="28"/>
          <w:szCs w:val="28"/>
          <w:lang w:val="en-US"/>
        </w:rPr>
        <w:t>Steinmuller</w:t>
      </w:r>
      <w:proofErr w:type="spellEnd"/>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lastRenderedPageBreak/>
        <w:t xml:space="preserve">В этом случае, на начальном участке, организуется зона горения с избыточным содержанием топлива и недостатком воздуха, что способствует выделению и более полному выгоранию летучих, с частичным воспламенением углеродного остатка </w:t>
      </w:r>
      <w:r w:rsidR="00D54AFC" w:rsidRPr="003B128B">
        <w:rPr>
          <w:sz w:val="28"/>
          <w:szCs w:val="28"/>
        </w:rPr>
        <w:t xml:space="preserve">мелких </w:t>
      </w:r>
      <w:r w:rsidRPr="003B128B">
        <w:rPr>
          <w:sz w:val="28"/>
          <w:szCs w:val="28"/>
        </w:rPr>
        <w:t xml:space="preserve">частиц топлива и, следовательно, при пониженной температуре горения факела на его начальном участке, что приводит к снижению образования топливных оксидов азота </w:t>
      </w:r>
      <w:proofErr w:type="spellStart"/>
      <w:r w:rsidRPr="003B128B">
        <w:rPr>
          <w:sz w:val="28"/>
          <w:szCs w:val="28"/>
        </w:rPr>
        <w:t>NOx</w:t>
      </w:r>
      <w:proofErr w:type="spellEnd"/>
      <w:r w:rsidRPr="003B128B">
        <w:rPr>
          <w:sz w:val="28"/>
          <w:szCs w:val="28"/>
        </w:rPr>
        <w:t xml:space="preserve">. За пределами начального участка факела, струями третичного воздуха подается недостающее количество кислорода для более полного </w:t>
      </w:r>
      <w:r w:rsidR="003A50F8" w:rsidRPr="003B128B">
        <w:rPr>
          <w:sz w:val="28"/>
          <w:szCs w:val="28"/>
        </w:rPr>
        <w:t>выгорания углеродного</w:t>
      </w:r>
      <w:r w:rsidRPr="003B128B">
        <w:rPr>
          <w:sz w:val="28"/>
          <w:szCs w:val="28"/>
        </w:rPr>
        <w:t xml:space="preserve"> остатка в зоне активного горения факела. Данное техническое решение, как и рассмотренное </w:t>
      </w:r>
      <w:r w:rsidR="002E0DF2" w:rsidRPr="003B128B">
        <w:rPr>
          <w:sz w:val="28"/>
          <w:szCs w:val="28"/>
        </w:rPr>
        <w:t>выше, разрабатывалось</w:t>
      </w:r>
      <w:r w:rsidRPr="003B128B">
        <w:rPr>
          <w:sz w:val="28"/>
          <w:szCs w:val="28"/>
        </w:rPr>
        <w:t xml:space="preserve"> для сжигания топлива с гораздо меньшим содержанием в нем минеральной составляющей (золы), </w:t>
      </w:r>
      <w:r w:rsidR="00D54AFC" w:rsidRPr="003B128B">
        <w:rPr>
          <w:sz w:val="28"/>
          <w:szCs w:val="28"/>
        </w:rPr>
        <w:t xml:space="preserve">чем </w:t>
      </w:r>
      <w:r w:rsidR="002E0DF2" w:rsidRPr="003B128B">
        <w:rPr>
          <w:sz w:val="28"/>
          <w:szCs w:val="28"/>
        </w:rPr>
        <w:t>Э</w:t>
      </w:r>
      <w:r w:rsidR="00D54AFC" w:rsidRPr="003B128B">
        <w:rPr>
          <w:sz w:val="28"/>
          <w:szCs w:val="28"/>
        </w:rPr>
        <w:t xml:space="preserve">кибастузский уголь, </w:t>
      </w:r>
      <w:r w:rsidRPr="003B128B">
        <w:rPr>
          <w:sz w:val="28"/>
          <w:szCs w:val="28"/>
        </w:rPr>
        <w:t xml:space="preserve">и с более высокой его реакционной </w:t>
      </w:r>
      <w:r w:rsidR="002E0DF2" w:rsidRPr="003B128B">
        <w:rPr>
          <w:sz w:val="28"/>
          <w:szCs w:val="28"/>
        </w:rPr>
        <w:t>способностью, в</w:t>
      </w:r>
      <w:r w:rsidR="00D54AFC" w:rsidRPr="003B128B">
        <w:rPr>
          <w:sz w:val="28"/>
          <w:szCs w:val="28"/>
        </w:rPr>
        <w:t xml:space="preserve"> связи с чем п</w:t>
      </w:r>
      <w:r w:rsidRPr="003B128B">
        <w:rPr>
          <w:sz w:val="28"/>
          <w:szCs w:val="28"/>
        </w:rPr>
        <w:t xml:space="preserve">редставляло интерес возможность применения данного решения для сжигания </w:t>
      </w:r>
      <w:r w:rsidR="002E0DF2" w:rsidRPr="003B128B">
        <w:rPr>
          <w:sz w:val="28"/>
          <w:szCs w:val="28"/>
        </w:rPr>
        <w:t>Э</w:t>
      </w:r>
      <w:r w:rsidRPr="003B128B">
        <w:rPr>
          <w:sz w:val="28"/>
          <w:szCs w:val="28"/>
        </w:rPr>
        <w:t xml:space="preserve">кибастузского угля. Такая возможность представилась в 2008 году в Германии, где с участием </w:t>
      </w:r>
      <w:proofErr w:type="spellStart"/>
      <w:r w:rsidRPr="003B128B">
        <w:rPr>
          <w:sz w:val="28"/>
          <w:szCs w:val="28"/>
        </w:rPr>
        <w:t>КазНИИ</w:t>
      </w:r>
      <w:proofErr w:type="spellEnd"/>
      <w:r w:rsidR="004950E9" w:rsidRPr="003B128B">
        <w:rPr>
          <w:sz w:val="28"/>
          <w:szCs w:val="28"/>
        </w:rPr>
        <w:t xml:space="preserve"> энергетики</w:t>
      </w:r>
      <w:r w:rsidR="00D54AFC" w:rsidRPr="003B128B">
        <w:rPr>
          <w:sz w:val="28"/>
          <w:szCs w:val="28"/>
        </w:rPr>
        <w:t xml:space="preserve"> им. Ш.Ч. </w:t>
      </w:r>
      <w:proofErr w:type="spellStart"/>
      <w:r w:rsidR="00D54AFC" w:rsidRPr="003B128B">
        <w:rPr>
          <w:sz w:val="28"/>
          <w:szCs w:val="28"/>
        </w:rPr>
        <w:t>Чокина</w:t>
      </w:r>
      <w:proofErr w:type="spellEnd"/>
      <w:r w:rsidRPr="003B128B">
        <w:rPr>
          <w:sz w:val="28"/>
          <w:szCs w:val="28"/>
        </w:rPr>
        <w:t xml:space="preserve"> были проведены совместные промышленные испытания на возможность применения данного горелочного оборудования для сжигания </w:t>
      </w:r>
      <w:r w:rsidR="002E0DF2" w:rsidRPr="003B128B">
        <w:rPr>
          <w:sz w:val="28"/>
          <w:szCs w:val="28"/>
        </w:rPr>
        <w:t>Э</w:t>
      </w:r>
      <w:r w:rsidRPr="003B128B">
        <w:rPr>
          <w:sz w:val="28"/>
          <w:szCs w:val="28"/>
        </w:rPr>
        <w:t xml:space="preserve">кибастузского угля. Проведенные испытания показали, однако, что при сжигании </w:t>
      </w:r>
      <w:r w:rsidR="002E0DF2" w:rsidRPr="003B128B">
        <w:rPr>
          <w:sz w:val="28"/>
          <w:szCs w:val="28"/>
        </w:rPr>
        <w:t>Э</w:t>
      </w:r>
      <w:r w:rsidRPr="003B128B">
        <w:rPr>
          <w:sz w:val="28"/>
          <w:szCs w:val="28"/>
        </w:rPr>
        <w:t xml:space="preserve">кибастузского угля данное горелочное устройство не обеспечило необходимой степени выгорания топлива, как при сжигании </w:t>
      </w:r>
      <w:r w:rsidR="00D54AFC" w:rsidRPr="003B128B">
        <w:rPr>
          <w:sz w:val="28"/>
          <w:szCs w:val="28"/>
        </w:rPr>
        <w:t>высокосортных</w:t>
      </w:r>
      <w:r w:rsidRPr="003B128B">
        <w:rPr>
          <w:sz w:val="28"/>
          <w:szCs w:val="28"/>
        </w:rPr>
        <w:t xml:space="preserve"> </w:t>
      </w:r>
      <w:r w:rsidR="00D54AFC" w:rsidRPr="003B128B">
        <w:rPr>
          <w:sz w:val="28"/>
          <w:szCs w:val="28"/>
        </w:rPr>
        <w:t xml:space="preserve">и предварительно обогащенных </w:t>
      </w:r>
      <w:r w:rsidRPr="003B128B">
        <w:rPr>
          <w:sz w:val="28"/>
          <w:szCs w:val="28"/>
        </w:rPr>
        <w:t xml:space="preserve">видов топлива (например, Колумбийского и Южноафриканского углей), </w:t>
      </w:r>
      <w:r w:rsidR="002E0DF2" w:rsidRPr="003B128B">
        <w:rPr>
          <w:sz w:val="28"/>
          <w:szCs w:val="28"/>
        </w:rPr>
        <w:t>на которых</w:t>
      </w:r>
      <w:r w:rsidRPr="003B128B">
        <w:rPr>
          <w:sz w:val="28"/>
          <w:szCs w:val="28"/>
        </w:rPr>
        <w:t xml:space="preserve"> данное горелочное оборудование работает достаточно эффективно. Кроме того, ограниченны</w:t>
      </w:r>
      <w:r w:rsidR="00D54AFC" w:rsidRPr="003B128B">
        <w:rPr>
          <w:sz w:val="28"/>
          <w:szCs w:val="28"/>
        </w:rPr>
        <w:t>й</w:t>
      </w:r>
      <w:r w:rsidRPr="003B128B">
        <w:rPr>
          <w:sz w:val="28"/>
          <w:szCs w:val="28"/>
        </w:rPr>
        <w:t xml:space="preserve"> по времени проведения </w:t>
      </w:r>
      <w:r w:rsidR="00D54AFC" w:rsidRPr="003B128B">
        <w:rPr>
          <w:sz w:val="28"/>
          <w:szCs w:val="28"/>
        </w:rPr>
        <w:t xml:space="preserve">период </w:t>
      </w:r>
      <w:r w:rsidRPr="003B128B">
        <w:rPr>
          <w:sz w:val="28"/>
          <w:szCs w:val="28"/>
        </w:rPr>
        <w:t>испытани</w:t>
      </w:r>
      <w:r w:rsidR="00D54AFC" w:rsidRPr="003B128B">
        <w:rPr>
          <w:sz w:val="28"/>
          <w:szCs w:val="28"/>
        </w:rPr>
        <w:t>й</w:t>
      </w:r>
      <w:r w:rsidRPr="003B128B">
        <w:rPr>
          <w:sz w:val="28"/>
          <w:szCs w:val="28"/>
        </w:rPr>
        <w:t xml:space="preserve"> не позволил выявить влияние абразивных свойств </w:t>
      </w:r>
      <w:r w:rsidR="002E0DF2" w:rsidRPr="003B128B">
        <w:rPr>
          <w:sz w:val="28"/>
          <w:szCs w:val="28"/>
        </w:rPr>
        <w:t>Э</w:t>
      </w:r>
      <w:r w:rsidRPr="003B128B">
        <w:rPr>
          <w:sz w:val="28"/>
          <w:szCs w:val="28"/>
        </w:rPr>
        <w:t xml:space="preserve">кибастузского угля на эксплуатационные характеристики данного </w:t>
      </w:r>
      <w:r w:rsidR="002E0DF2" w:rsidRPr="003B128B">
        <w:rPr>
          <w:sz w:val="28"/>
          <w:szCs w:val="28"/>
        </w:rPr>
        <w:t>горелочного устройства</w:t>
      </w:r>
      <w:r w:rsidRPr="003B128B">
        <w:rPr>
          <w:sz w:val="28"/>
          <w:szCs w:val="28"/>
        </w:rPr>
        <w:t xml:space="preserve">. </w:t>
      </w:r>
    </w:p>
    <w:p w:rsidR="008746A9" w:rsidRPr="003B128B" w:rsidRDefault="008746A9" w:rsidP="003B128B">
      <w:pPr>
        <w:spacing w:after="0" w:line="240" w:lineRule="auto"/>
        <w:ind w:right="-1" w:firstLine="709"/>
        <w:jc w:val="both"/>
        <w:rPr>
          <w:sz w:val="28"/>
          <w:szCs w:val="28"/>
        </w:rPr>
      </w:pPr>
      <w:r w:rsidRPr="003B128B">
        <w:rPr>
          <w:sz w:val="28"/>
          <w:szCs w:val="28"/>
        </w:rPr>
        <w:t xml:space="preserve">Это очередной раз указало на необходимость создания горелочного оборудования, специально предназначенного для повышения эффективности сжигания </w:t>
      </w:r>
      <w:r w:rsidR="002E0DF2" w:rsidRPr="003B128B">
        <w:rPr>
          <w:sz w:val="28"/>
          <w:szCs w:val="28"/>
        </w:rPr>
        <w:t>Э</w:t>
      </w:r>
      <w:r w:rsidRPr="003B128B">
        <w:rPr>
          <w:sz w:val="28"/>
          <w:szCs w:val="28"/>
        </w:rPr>
        <w:t xml:space="preserve">кибастузского угля. При этом, ввиду неуклонно  возрастающих нормативных требований к </w:t>
      </w:r>
      <w:r w:rsidR="004950E9" w:rsidRPr="003B128B">
        <w:rPr>
          <w:sz w:val="28"/>
          <w:szCs w:val="28"/>
        </w:rPr>
        <w:t xml:space="preserve">повышению технико-экономической и экологической эффективности </w:t>
      </w:r>
      <w:r w:rsidRPr="003B128B">
        <w:rPr>
          <w:sz w:val="28"/>
          <w:szCs w:val="28"/>
        </w:rPr>
        <w:t>топочно</w:t>
      </w:r>
      <w:r w:rsidR="004950E9" w:rsidRPr="003B128B">
        <w:rPr>
          <w:sz w:val="28"/>
          <w:szCs w:val="28"/>
        </w:rPr>
        <w:t>го</w:t>
      </w:r>
      <w:r w:rsidRPr="003B128B">
        <w:rPr>
          <w:sz w:val="28"/>
          <w:szCs w:val="28"/>
        </w:rPr>
        <w:t xml:space="preserve"> процесс</w:t>
      </w:r>
      <w:r w:rsidR="004950E9" w:rsidRPr="003B128B">
        <w:rPr>
          <w:sz w:val="28"/>
          <w:szCs w:val="28"/>
        </w:rPr>
        <w:t>а</w:t>
      </w:r>
      <w:r w:rsidRPr="003B128B">
        <w:rPr>
          <w:sz w:val="28"/>
          <w:szCs w:val="28"/>
        </w:rPr>
        <w:t xml:space="preserve"> на тепловых угольных электростанциях, с одной стороны, а </w:t>
      </w:r>
      <w:r w:rsidR="004950E9" w:rsidRPr="003B128B">
        <w:rPr>
          <w:sz w:val="28"/>
          <w:szCs w:val="28"/>
        </w:rPr>
        <w:t xml:space="preserve">с другой – вследствие наблюдаемой тенденции </w:t>
      </w:r>
      <w:r w:rsidRPr="003B128B">
        <w:rPr>
          <w:sz w:val="28"/>
          <w:szCs w:val="28"/>
        </w:rPr>
        <w:t xml:space="preserve">постепенно возрастающей зольности </w:t>
      </w:r>
      <w:r w:rsidR="004950E9" w:rsidRPr="003B128B">
        <w:rPr>
          <w:sz w:val="28"/>
          <w:szCs w:val="28"/>
        </w:rPr>
        <w:t xml:space="preserve">угля на </w:t>
      </w:r>
      <w:r w:rsidRPr="003B128B">
        <w:rPr>
          <w:sz w:val="28"/>
          <w:szCs w:val="28"/>
        </w:rPr>
        <w:t>Экибастузско</w:t>
      </w:r>
      <w:r w:rsidR="004950E9" w:rsidRPr="003B128B">
        <w:rPr>
          <w:sz w:val="28"/>
          <w:szCs w:val="28"/>
        </w:rPr>
        <w:t xml:space="preserve">м месторождении </w:t>
      </w:r>
      <w:r w:rsidRPr="003B128B">
        <w:rPr>
          <w:sz w:val="28"/>
          <w:szCs w:val="28"/>
        </w:rPr>
        <w:t xml:space="preserve">(по мере перехода в более нижние </w:t>
      </w:r>
      <w:r w:rsidR="004950E9" w:rsidRPr="003B128B">
        <w:rPr>
          <w:sz w:val="28"/>
          <w:szCs w:val="28"/>
        </w:rPr>
        <w:t xml:space="preserve">пласты данного </w:t>
      </w:r>
      <w:r w:rsidRPr="003B128B">
        <w:rPr>
          <w:sz w:val="28"/>
          <w:szCs w:val="28"/>
        </w:rPr>
        <w:t>месторождени</w:t>
      </w:r>
      <w:r w:rsidR="004950E9" w:rsidRPr="003B128B">
        <w:rPr>
          <w:sz w:val="28"/>
          <w:szCs w:val="28"/>
        </w:rPr>
        <w:t>я</w:t>
      </w:r>
      <w:r w:rsidRPr="003B128B">
        <w:rPr>
          <w:sz w:val="28"/>
          <w:szCs w:val="28"/>
        </w:rPr>
        <w:t xml:space="preserve">), создаваемое </w:t>
      </w:r>
      <w:r w:rsidR="004950E9" w:rsidRPr="003B128B">
        <w:rPr>
          <w:sz w:val="28"/>
          <w:szCs w:val="28"/>
        </w:rPr>
        <w:t xml:space="preserve">горелочное </w:t>
      </w:r>
      <w:r w:rsidRPr="003B128B">
        <w:rPr>
          <w:sz w:val="28"/>
          <w:szCs w:val="28"/>
        </w:rPr>
        <w:t xml:space="preserve">оборудование должно постоянно совершенствоваться для обеспечения </w:t>
      </w:r>
      <w:r w:rsidR="004950E9" w:rsidRPr="003B128B">
        <w:rPr>
          <w:sz w:val="28"/>
          <w:szCs w:val="28"/>
        </w:rPr>
        <w:t xml:space="preserve">постоянного </w:t>
      </w:r>
      <w:r w:rsidRPr="003B128B">
        <w:rPr>
          <w:sz w:val="28"/>
          <w:szCs w:val="28"/>
        </w:rPr>
        <w:t>соответствия нормативным требованиям к технической эффективности и экологической  безопасности топочного процесса.</w:t>
      </w:r>
    </w:p>
    <w:p w:rsidR="008746A9" w:rsidRPr="003B128B" w:rsidRDefault="008746A9" w:rsidP="003B128B">
      <w:pPr>
        <w:spacing w:after="0" w:line="240" w:lineRule="auto"/>
        <w:ind w:right="-1" w:firstLine="709"/>
        <w:jc w:val="both"/>
        <w:rPr>
          <w:sz w:val="28"/>
          <w:szCs w:val="28"/>
        </w:rPr>
      </w:pPr>
      <w:r w:rsidRPr="003B128B">
        <w:rPr>
          <w:sz w:val="28"/>
          <w:szCs w:val="28"/>
        </w:rPr>
        <w:t xml:space="preserve">При разработке технологических решений по повышению эффективности топочного процесса, принимались во внимание </w:t>
      </w:r>
      <w:r w:rsidR="002E0DF2" w:rsidRPr="003B128B">
        <w:rPr>
          <w:sz w:val="28"/>
          <w:szCs w:val="28"/>
        </w:rPr>
        <w:t>наиболее значимые</w:t>
      </w:r>
      <w:r w:rsidRPr="003B128B">
        <w:rPr>
          <w:sz w:val="28"/>
          <w:szCs w:val="28"/>
        </w:rPr>
        <w:t xml:space="preserve"> достижения в области создания вихревых горелочных устройств, как в отечественной, так и зарубежной практике. </w:t>
      </w:r>
      <w:r w:rsidR="004950E9" w:rsidRPr="003B128B">
        <w:rPr>
          <w:sz w:val="28"/>
          <w:szCs w:val="28"/>
        </w:rPr>
        <w:t xml:space="preserve">При этом была </w:t>
      </w:r>
      <w:r w:rsidR="002E0DF2" w:rsidRPr="003B128B">
        <w:rPr>
          <w:sz w:val="28"/>
          <w:szCs w:val="28"/>
        </w:rPr>
        <w:t>поставлена задача</w:t>
      </w:r>
      <w:r w:rsidRPr="003B128B">
        <w:rPr>
          <w:sz w:val="28"/>
          <w:szCs w:val="28"/>
        </w:rPr>
        <w:t xml:space="preserve"> найти оптимальное решение, удовлетворяющее ряду требований, часто исключающи</w:t>
      </w:r>
      <w:r w:rsidR="004950E9" w:rsidRPr="003B128B">
        <w:rPr>
          <w:sz w:val="28"/>
          <w:szCs w:val="28"/>
        </w:rPr>
        <w:t>х</w:t>
      </w:r>
      <w:r w:rsidRPr="003B128B">
        <w:rPr>
          <w:sz w:val="28"/>
          <w:szCs w:val="28"/>
        </w:rPr>
        <w:t xml:space="preserve"> друг друга. К таким требованиям относятся: снижение образования оксидов азота </w:t>
      </w:r>
      <w:proofErr w:type="spellStart"/>
      <w:r w:rsidRPr="003B128B">
        <w:rPr>
          <w:sz w:val="28"/>
          <w:szCs w:val="28"/>
        </w:rPr>
        <w:t>NOx</w:t>
      </w:r>
      <w:proofErr w:type="spellEnd"/>
      <w:r w:rsidRPr="003B128B">
        <w:rPr>
          <w:sz w:val="28"/>
          <w:szCs w:val="28"/>
        </w:rPr>
        <w:t xml:space="preserve"> </w:t>
      </w:r>
      <w:r w:rsidR="004950E9" w:rsidRPr="003B128B">
        <w:rPr>
          <w:sz w:val="28"/>
          <w:szCs w:val="28"/>
        </w:rPr>
        <w:t>и</w:t>
      </w:r>
      <w:r w:rsidRPr="003B128B">
        <w:rPr>
          <w:sz w:val="28"/>
          <w:szCs w:val="28"/>
        </w:rPr>
        <w:t xml:space="preserve"> одновременно</w:t>
      </w:r>
      <w:r w:rsidR="004950E9" w:rsidRPr="003B128B">
        <w:rPr>
          <w:sz w:val="28"/>
          <w:szCs w:val="28"/>
        </w:rPr>
        <w:t>е</w:t>
      </w:r>
      <w:r w:rsidRPr="003B128B">
        <w:rPr>
          <w:sz w:val="28"/>
          <w:szCs w:val="28"/>
        </w:rPr>
        <w:t xml:space="preserve"> повышени</w:t>
      </w:r>
      <w:r w:rsidR="004950E9" w:rsidRPr="003B128B">
        <w:rPr>
          <w:sz w:val="28"/>
          <w:szCs w:val="28"/>
        </w:rPr>
        <w:t>е</w:t>
      </w:r>
      <w:r w:rsidRPr="003B128B">
        <w:rPr>
          <w:sz w:val="28"/>
          <w:szCs w:val="28"/>
        </w:rPr>
        <w:t xml:space="preserve"> устойчивости воспламенения и горения </w:t>
      </w:r>
      <w:r w:rsidRPr="003B128B">
        <w:rPr>
          <w:sz w:val="28"/>
          <w:szCs w:val="28"/>
        </w:rPr>
        <w:lastRenderedPageBreak/>
        <w:t xml:space="preserve">пылеугольного факела высокозольного и </w:t>
      </w:r>
      <w:proofErr w:type="spellStart"/>
      <w:r w:rsidRPr="003B128B">
        <w:rPr>
          <w:sz w:val="28"/>
          <w:szCs w:val="28"/>
        </w:rPr>
        <w:t>высокоабразивного</w:t>
      </w:r>
      <w:proofErr w:type="spellEnd"/>
      <w:r w:rsidRPr="003B128B">
        <w:rPr>
          <w:sz w:val="28"/>
          <w:szCs w:val="28"/>
        </w:rPr>
        <w:t xml:space="preserve"> </w:t>
      </w:r>
      <w:r w:rsidR="004950E9" w:rsidRPr="003B128B">
        <w:rPr>
          <w:sz w:val="28"/>
          <w:szCs w:val="28"/>
        </w:rPr>
        <w:t xml:space="preserve">пылеугольного </w:t>
      </w:r>
      <w:r w:rsidR="002E0DF2" w:rsidRPr="003B128B">
        <w:rPr>
          <w:sz w:val="28"/>
          <w:szCs w:val="28"/>
        </w:rPr>
        <w:t>топлива с</w:t>
      </w:r>
      <w:r w:rsidRPr="003B128B">
        <w:rPr>
          <w:sz w:val="28"/>
          <w:szCs w:val="28"/>
        </w:rPr>
        <w:t xml:space="preserve"> более полн</w:t>
      </w:r>
      <w:r w:rsidR="004950E9" w:rsidRPr="003B128B">
        <w:rPr>
          <w:sz w:val="28"/>
          <w:szCs w:val="28"/>
        </w:rPr>
        <w:t>ы</w:t>
      </w:r>
      <w:r w:rsidRPr="003B128B">
        <w:rPr>
          <w:sz w:val="28"/>
          <w:szCs w:val="28"/>
        </w:rPr>
        <w:t>м его выгорани</w:t>
      </w:r>
      <w:r w:rsidR="004950E9" w:rsidRPr="003B128B">
        <w:rPr>
          <w:sz w:val="28"/>
          <w:szCs w:val="28"/>
        </w:rPr>
        <w:t>ем</w:t>
      </w:r>
      <w:r w:rsidRPr="003B128B">
        <w:rPr>
          <w:sz w:val="28"/>
          <w:szCs w:val="28"/>
        </w:rPr>
        <w:t xml:space="preserve"> и обеспечени</w:t>
      </w:r>
      <w:r w:rsidR="004950E9" w:rsidRPr="003B128B">
        <w:rPr>
          <w:sz w:val="28"/>
          <w:szCs w:val="28"/>
        </w:rPr>
        <w:t>ем</w:t>
      </w:r>
      <w:r w:rsidRPr="003B128B">
        <w:rPr>
          <w:sz w:val="28"/>
          <w:szCs w:val="28"/>
        </w:rPr>
        <w:t xml:space="preserve"> </w:t>
      </w:r>
      <w:r w:rsidR="004950E9" w:rsidRPr="003B128B">
        <w:rPr>
          <w:sz w:val="28"/>
          <w:szCs w:val="28"/>
        </w:rPr>
        <w:t>достаточной</w:t>
      </w:r>
      <w:r w:rsidRPr="003B128B">
        <w:rPr>
          <w:sz w:val="28"/>
          <w:szCs w:val="28"/>
        </w:rPr>
        <w:t xml:space="preserve"> простоты </w:t>
      </w:r>
      <w:r w:rsidR="004950E9" w:rsidRPr="003B128B">
        <w:rPr>
          <w:sz w:val="28"/>
          <w:szCs w:val="28"/>
        </w:rPr>
        <w:t>самого</w:t>
      </w:r>
      <w:r w:rsidRPr="003B128B">
        <w:rPr>
          <w:sz w:val="28"/>
          <w:szCs w:val="28"/>
        </w:rPr>
        <w:t xml:space="preserve"> технического решения и его эксплуатационной надежности.</w:t>
      </w:r>
    </w:p>
    <w:p w:rsidR="008746A9" w:rsidRPr="003B128B" w:rsidRDefault="008746A9" w:rsidP="003B128B">
      <w:pPr>
        <w:spacing w:after="0" w:line="240" w:lineRule="auto"/>
        <w:ind w:right="-1" w:firstLine="709"/>
        <w:jc w:val="both"/>
        <w:rPr>
          <w:sz w:val="28"/>
          <w:szCs w:val="28"/>
        </w:rPr>
      </w:pPr>
      <w:r w:rsidRPr="003B128B">
        <w:rPr>
          <w:sz w:val="28"/>
          <w:szCs w:val="28"/>
        </w:rPr>
        <w:t xml:space="preserve">На основе </w:t>
      </w:r>
      <w:r w:rsidRPr="002235A9">
        <w:rPr>
          <w:sz w:val="28"/>
          <w:szCs w:val="28"/>
        </w:rPr>
        <w:t xml:space="preserve">изучения доступных для ознакомления результатов зарубежного опыта, и опыта отечественных специалистов бывшего СССР, в </w:t>
      </w:r>
      <w:proofErr w:type="spellStart"/>
      <w:r w:rsidRPr="002235A9">
        <w:rPr>
          <w:sz w:val="28"/>
          <w:szCs w:val="28"/>
        </w:rPr>
        <w:t>КазНИИЭ</w:t>
      </w:r>
      <w:proofErr w:type="spellEnd"/>
      <w:r w:rsidRPr="002235A9">
        <w:rPr>
          <w:sz w:val="28"/>
          <w:szCs w:val="28"/>
        </w:rPr>
        <w:t xml:space="preserve"> </w:t>
      </w:r>
      <w:r w:rsidR="00E411BE" w:rsidRPr="002235A9">
        <w:rPr>
          <w:sz w:val="28"/>
          <w:szCs w:val="28"/>
        </w:rPr>
        <w:t xml:space="preserve">ранее </w:t>
      </w:r>
      <w:r w:rsidRPr="002235A9">
        <w:rPr>
          <w:sz w:val="28"/>
          <w:szCs w:val="28"/>
        </w:rPr>
        <w:t xml:space="preserve">были разработаны варианты вихревых пылеугольных горелок, приведенных на рисунках </w:t>
      </w:r>
      <w:r w:rsidR="004950E9" w:rsidRPr="002235A9">
        <w:rPr>
          <w:sz w:val="28"/>
          <w:szCs w:val="28"/>
        </w:rPr>
        <w:t>1.5</w:t>
      </w:r>
      <w:r w:rsidRPr="002235A9">
        <w:rPr>
          <w:sz w:val="28"/>
          <w:szCs w:val="28"/>
        </w:rPr>
        <w:t xml:space="preserve"> (а) и </w:t>
      </w:r>
      <w:r w:rsidR="004950E9" w:rsidRPr="002235A9">
        <w:rPr>
          <w:sz w:val="28"/>
          <w:szCs w:val="28"/>
        </w:rPr>
        <w:t>1.</w:t>
      </w:r>
      <w:r w:rsidRPr="002235A9">
        <w:rPr>
          <w:sz w:val="28"/>
          <w:szCs w:val="28"/>
        </w:rPr>
        <w:t xml:space="preserve">5 (б) </w:t>
      </w:r>
      <w:r w:rsidR="000208ED" w:rsidRPr="002235A9">
        <w:rPr>
          <w:sz w:val="28"/>
          <w:szCs w:val="28"/>
        </w:rPr>
        <w:t>[8,12</w:t>
      </w:r>
      <w:r w:rsidRPr="002235A9">
        <w:rPr>
          <w:sz w:val="28"/>
          <w:szCs w:val="28"/>
        </w:rPr>
        <w:t xml:space="preserve">]. </w:t>
      </w:r>
      <w:r w:rsidR="004950E9" w:rsidRPr="002235A9">
        <w:rPr>
          <w:sz w:val="28"/>
          <w:szCs w:val="28"/>
        </w:rPr>
        <w:t xml:space="preserve">Данные горелочные </w:t>
      </w:r>
      <w:r w:rsidR="002E0DF2" w:rsidRPr="002235A9">
        <w:rPr>
          <w:sz w:val="28"/>
          <w:szCs w:val="28"/>
        </w:rPr>
        <w:t>устройства предназначались</w:t>
      </w:r>
      <w:r w:rsidRPr="002235A9">
        <w:rPr>
          <w:sz w:val="28"/>
          <w:szCs w:val="28"/>
        </w:rPr>
        <w:t xml:space="preserve"> для сжигания высокозольного, в частности </w:t>
      </w:r>
      <w:r w:rsidR="002E0DF2" w:rsidRPr="002235A9">
        <w:rPr>
          <w:sz w:val="28"/>
          <w:szCs w:val="28"/>
        </w:rPr>
        <w:t>Э</w:t>
      </w:r>
      <w:r w:rsidRPr="002235A9">
        <w:rPr>
          <w:sz w:val="28"/>
          <w:szCs w:val="28"/>
        </w:rPr>
        <w:t>кибастузского угля, факельным способом на наиболее мощных пылеугольных</w:t>
      </w:r>
      <w:r w:rsidRPr="003B128B">
        <w:rPr>
          <w:sz w:val="28"/>
          <w:szCs w:val="28"/>
        </w:rPr>
        <w:t xml:space="preserve"> </w:t>
      </w:r>
      <w:proofErr w:type="spellStart"/>
      <w:r w:rsidRPr="003B128B">
        <w:rPr>
          <w:sz w:val="28"/>
          <w:szCs w:val="28"/>
        </w:rPr>
        <w:t>котлоагрегатах</w:t>
      </w:r>
      <w:proofErr w:type="spellEnd"/>
      <w:r w:rsidRPr="003B128B">
        <w:rPr>
          <w:sz w:val="28"/>
          <w:szCs w:val="28"/>
        </w:rPr>
        <w:t xml:space="preserve"> типа ПК-39 (300 МВт) и П-57Р (500 МВт). Приведенная на рисунке </w:t>
      </w:r>
      <w:r w:rsidR="00733FAC" w:rsidRPr="003B128B">
        <w:rPr>
          <w:sz w:val="28"/>
          <w:szCs w:val="28"/>
        </w:rPr>
        <w:t>1.</w:t>
      </w:r>
      <w:r w:rsidRPr="003B128B">
        <w:rPr>
          <w:sz w:val="28"/>
          <w:szCs w:val="28"/>
        </w:rPr>
        <w:t xml:space="preserve">5 (а) горелка предназначена для работы на нижнем ярусе данных </w:t>
      </w:r>
      <w:proofErr w:type="spellStart"/>
      <w:r w:rsidRPr="003B128B">
        <w:rPr>
          <w:sz w:val="28"/>
          <w:szCs w:val="28"/>
        </w:rPr>
        <w:t>котлоагрегатов</w:t>
      </w:r>
      <w:proofErr w:type="spellEnd"/>
      <w:r w:rsidRPr="003B128B">
        <w:rPr>
          <w:sz w:val="28"/>
          <w:szCs w:val="28"/>
        </w:rPr>
        <w:t xml:space="preserve">, а горелка на рисунке </w:t>
      </w:r>
      <w:r w:rsidR="00733FAC" w:rsidRPr="003B128B">
        <w:rPr>
          <w:sz w:val="28"/>
          <w:szCs w:val="28"/>
        </w:rPr>
        <w:t>1.</w:t>
      </w:r>
      <w:r w:rsidRPr="003B128B">
        <w:rPr>
          <w:sz w:val="28"/>
          <w:szCs w:val="28"/>
        </w:rPr>
        <w:t>5 (б) – для верхнего яруса.</w:t>
      </w:r>
    </w:p>
    <w:p w:rsidR="004323B0" w:rsidRPr="003B128B" w:rsidRDefault="004323B0" w:rsidP="003B128B">
      <w:pPr>
        <w:spacing w:after="0" w:line="240" w:lineRule="auto"/>
        <w:ind w:right="-1" w:firstLine="709"/>
        <w:jc w:val="both"/>
        <w:rPr>
          <w:sz w:val="28"/>
          <w:szCs w:val="28"/>
        </w:rPr>
      </w:pPr>
    </w:p>
    <w:p w:rsidR="008746A9" w:rsidRPr="003B128B" w:rsidRDefault="00017F32" w:rsidP="003B128B">
      <w:pPr>
        <w:spacing w:after="0" w:line="240" w:lineRule="auto"/>
        <w:ind w:right="-1"/>
        <w:jc w:val="center"/>
        <w:rPr>
          <w:sz w:val="28"/>
          <w:szCs w:val="28"/>
        </w:rPr>
      </w:pPr>
      <w:r>
        <w:rPr>
          <w:noProof/>
          <w:sz w:val="28"/>
          <w:szCs w:val="28"/>
          <w:lang w:eastAsia="ru-RU"/>
        </w:rPr>
        <w:t xml:space="preserve"> </w:t>
      </w:r>
      <w:r w:rsidR="008746A9" w:rsidRPr="003B128B">
        <w:rPr>
          <w:noProof/>
          <w:sz w:val="28"/>
          <w:szCs w:val="28"/>
          <w:lang w:eastAsia="ru-RU"/>
        </w:rPr>
        <w:drawing>
          <wp:inline distT="0" distB="0" distL="0" distR="0">
            <wp:extent cx="2257425" cy="1584914"/>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1665" cy="1587891"/>
                    </a:xfrm>
                    <a:prstGeom prst="rect">
                      <a:avLst/>
                    </a:prstGeom>
                    <a:noFill/>
                    <a:ln>
                      <a:noFill/>
                    </a:ln>
                  </pic:spPr>
                </pic:pic>
              </a:graphicData>
            </a:graphic>
          </wp:inline>
        </w:drawing>
      </w:r>
      <w:r>
        <w:rPr>
          <w:noProof/>
          <w:sz w:val="28"/>
          <w:szCs w:val="28"/>
          <w:lang w:eastAsia="ru-RU"/>
        </w:rPr>
        <w:t xml:space="preserve">         </w:t>
      </w:r>
      <w:r w:rsidR="00521ACD" w:rsidRPr="003B128B">
        <w:rPr>
          <w:noProof/>
          <w:sz w:val="28"/>
          <w:szCs w:val="28"/>
          <w:lang w:eastAsia="ru-RU"/>
        </w:rPr>
        <w:drawing>
          <wp:inline distT="0" distB="0" distL="0" distR="0">
            <wp:extent cx="2038350" cy="1580939"/>
            <wp:effectExtent l="0" t="0" r="0" b="63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5710" cy="1594404"/>
                    </a:xfrm>
                    <a:prstGeom prst="rect">
                      <a:avLst/>
                    </a:prstGeom>
                    <a:noFill/>
                    <a:ln>
                      <a:noFill/>
                    </a:ln>
                  </pic:spPr>
                </pic:pic>
              </a:graphicData>
            </a:graphic>
          </wp:inline>
        </w:drawing>
      </w:r>
    </w:p>
    <w:p w:rsidR="00521ACD" w:rsidRPr="003B128B" w:rsidRDefault="00521ACD" w:rsidP="003B128B">
      <w:pPr>
        <w:tabs>
          <w:tab w:val="left" w:pos="2183"/>
          <w:tab w:val="left" w:pos="2505"/>
          <w:tab w:val="left" w:pos="3705"/>
          <w:tab w:val="left" w:pos="6525"/>
        </w:tabs>
        <w:autoSpaceDE w:val="0"/>
        <w:autoSpaceDN w:val="0"/>
        <w:adjustRightInd w:val="0"/>
        <w:spacing w:after="0" w:line="240" w:lineRule="auto"/>
        <w:ind w:right="-1"/>
        <w:jc w:val="center"/>
        <w:rPr>
          <w:sz w:val="28"/>
          <w:szCs w:val="28"/>
        </w:rPr>
      </w:pPr>
      <w:r w:rsidRPr="003B128B">
        <w:rPr>
          <w:sz w:val="28"/>
          <w:szCs w:val="28"/>
        </w:rPr>
        <w:t>(а)</w:t>
      </w:r>
      <w:r w:rsidRPr="003B128B">
        <w:rPr>
          <w:sz w:val="28"/>
          <w:szCs w:val="28"/>
        </w:rPr>
        <w:tab/>
      </w:r>
      <w:r w:rsidRPr="003B128B">
        <w:rPr>
          <w:sz w:val="28"/>
          <w:szCs w:val="28"/>
        </w:rPr>
        <w:tab/>
      </w:r>
      <w:r w:rsidRPr="003B128B">
        <w:rPr>
          <w:sz w:val="28"/>
          <w:szCs w:val="28"/>
        </w:rPr>
        <w:tab/>
        <w:t>(б)</w:t>
      </w:r>
    </w:p>
    <w:p w:rsidR="008746A9" w:rsidRPr="003B128B" w:rsidRDefault="008746A9" w:rsidP="003B128B">
      <w:pPr>
        <w:tabs>
          <w:tab w:val="left" w:pos="2505"/>
          <w:tab w:val="left" w:pos="3705"/>
          <w:tab w:val="center" w:pos="4819"/>
        </w:tabs>
        <w:autoSpaceDE w:val="0"/>
        <w:autoSpaceDN w:val="0"/>
        <w:adjustRightInd w:val="0"/>
        <w:spacing w:after="0" w:line="240" w:lineRule="auto"/>
        <w:contextualSpacing/>
        <w:jc w:val="center"/>
        <w:rPr>
          <w:sz w:val="28"/>
          <w:szCs w:val="28"/>
        </w:rPr>
      </w:pPr>
      <w:r w:rsidRPr="003B128B">
        <w:rPr>
          <w:sz w:val="28"/>
          <w:szCs w:val="28"/>
        </w:rPr>
        <w:t xml:space="preserve">Рисунок </w:t>
      </w:r>
      <w:r w:rsidR="0091209B" w:rsidRPr="003B128B">
        <w:rPr>
          <w:sz w:val="28"/>
          <w:szCs w:val="28"/>
        </w:rPr>
        <w:t>1.</w:t>
      </w:r>
      <w:r w:rsidRPr="003B128B">
        <w:rPr>
          <w:sz w:val="28"/>
          <w:szCs w:val="28"/>
        </w:rPr>
        <w:t xml:space="preserve">5 - </w:t>
      </w:r>
      <w:proofErr w:type="spellStart"/>
      <w:r w:rsidRPr="003B128B">
        <w:rPr>
          <w:sz w:val="28"/>
          <w:szCs w:val="28"/>
        </w:rPr>
        <w:t>Низкоэмиссионная</w:t>
      </w:r>
      <w:proofErr w:type="spellEnd"/>
      <w:r w:rsidRPr="003B128B">
        <w:rPr>
          <w:sz w:val="28"/>
          <w:szCs w:val="28"/>
        </w:rPr>
        <w:t xml:space="preserve"> пылеугольная вихревая горелка </w:t>
      </w:r>
      <w:proofErr w:type="spellStart"/>
      <w:r w:rsidRPr="003B128B">
        <w:rPr>
          <w:sz w:val="28"/>
          <w:szCs w:val="28"/>
        </w:rPr>
        <w:t>КазНИИЭ</w:t>
      </w:r>
      <w:proofErr w:type="spellEnd"/>
      <w:r w:rsidRPr="003B128B">
        <w:rPr>
          <w:sz w:val="28"/>
          <w:szCs w:val="28"/>
        </w:rPr>
        <w:t xml:space="preserve"> с цилиндрическими каналами</w:t>
      </w:r>
      <w:r w:rsidR="00521ACD" w:rsidRPr="003B128B">
        <w:rPr>
          <w:sz w:val="28"/>
          <w:szCs w:val="28"/>
        </w:rPr>
        <w:t xml:space="preserve"> (а) и с </w:t>
      </w:r>
      <w:proofErr w:type="spellStart"/>
      <w:r w:rsidR="00521ACD" w:rsidRPr="003B128B">
        <w:rPr>
          <w:sz w:val="28"/>
          <w:szCs w:val="28"/>
        </w:rPr>
        <w:t>конфузорно-дифйфузорной</w:t>
      </w:r>
      <w:proofErr w:type="spellEnd"/>
      <w:r w:rsidR="00521ACD" w:rsidRPr="003B128B">
        <w:rPr>
          <w:sz w:val="28"/>
          <w:szCs w:val="28"/>
        </w:rPr>
        <w:t xml:space="preserve"> вставкой</w:t>
      </w:r>
    </w:p>
    <w:p w:rsidR="004323B0" w:rsidRPr="003B128B" w:rsidRDefault="004323B0" w:rsidP="003B128B">
      <w:pPr>
        <w:tabs>
          <w:tab w:val="left" w:pos="810"/>
        </w:tabs>
        <w:spacing w:after="0" w:line="240" w:lineRule="auto"/>
        <w:ind w:right="-1" w:firstLine="709"/>
        <w:rPr>
          <w:sz w:val="28"/>
          <w:szCs w:val="28"/>
        </w:rPr>
      </w:pPr>
    </w:p>
    <w:p w:rsidR="008746A9" w:rsidRPr="003B128B" w:rsidRDefault="002E0DF2" w:rsidP="003B128B">
      <w:pPr>
        <w:tabs>
          <w:tab w:val="left" w:pos="810"/>
        </w:tabs>
        <w:spacing w:after="0" w:line="240" w:lineRule="auto"/>
        <w:ind w:right="-1" w:firstLine="709"/>
        <w:jc w:val="both"/>
        <w:rPr>
          <w:sz w:val="28"/>
          <w:szCs w:val="28"/>
        </w:rPr>
      </w:pPr>
      <w:r w:rsidRPr="003B128B">
        <w:rPr>
          <w:sz w:val="28"/>
          <w:szCs w:val="28"/>
        </w:rPr>
        <w:t>Основными конструктивными</w:t>
      </w:r>
      <w:r w:rsidR="008746A9" w:rsidRPr="003B128B">
        <w:rPr>
          <w:sz w:val="28"/>
          <w:szCs w:val="28"/>
        </w:rPr>
        <w:t xml:space="preserve"> особенностями данных горелок являются: цилиндрическая амбразура и коаксиальные цилиндрические каналы - канал </w:t>
      </w:r>
      <w:proofErr w:type="spellStart"/>
      <w:r w:rsidR="008746A9" w:rsidRPr="003B128B">
        <w:rPr>
          <w:sz w:val="28"/>
          <w:szCs w:val="28"/>
        </w:rPr>
        <w:t>аэросмеси</w:t>
      </w:r>
      <w:proofErr w:type="spellEnd"/>
      <w:r w:rsidR="008746A9" w:rsidRPr="003B128B">
        <w:rPr>
          <w:sz w:val="28"/>
          <w:szCs w:val="28"/>
        </w:rPr>
        <w:t xml:space="preserve">, два канала вторичного воздуха (внутренний и внешний по отношению к каналу </w:t>
      </w:r>
      <w:proofErr w:type="spellStart"/>
      <w:r w:rsidR="008746A9" w:rsidRPr="003B128B">
        <w:rPr>
          <w:sz w:val="28"/>
          <w:szCs w:val="28"/>
        </w:rPr>
        <w:t>аэросмеси</w:t>
      </w:r>
      <w:proofErr w:type="spellEnd"/>
      <w:r w:rsidR="008746A9" w:rsidRPr="003B128B">
        <w:rPr>
          <w:sz w:val="28"/>
          <w:szCs w:val="28"/>
        </w:rPr>
        <w:t xml:space="preserve">). В горелке, приведенной на рисунке </w:t>
      </w:r>
      <w:r w:rsidR="0091209B" w:rsidRPr="003B128B">
        <w:rPr>
          <w:sz w:val="28"/>
          <w:szCs w:val="28"/>
        </w:rPr>
        <w:t>1.</w:t>
      </w:r>
      <w:r w:rsidR="008746A9" w:rsidRPr="003B128B">
        <w:rPr>
          <w:sz w:val="28"/>
          <w:szCs w:val="28"/>
        </w:rPr>
        <w:t xml:space="preserve">5 (а), в каналах </w:t>
      </w:r>
      <w:proofErr w:type="spellStart"/>
      <w:r w:rsidR="008746A9" w:rsidRPr="003B128B">
        <w:rPr>
          <w:sz w:val="28"/>
          <w:szCs w:val="28"/>
        </w:rPr>
        <w:t>аэросмеси</w:t>
      </w:r>
      <w:proofErr w:type="spellEnd"/>
      <w:r w:rsidR="008746A9" w:rsidRPr="003B128B">
        <w:rPr>
          <w:sz w:val="28"/>
          <w:szCs w:val="28"/>
        </w:rPr>
        <w:t xml:space="preserve"> и вторичного воздуха имеются стационарные аксиальные </w:t>
      </w:r>
      <w:proofErr w:type="spellStart"/>
      <w:r w:rsidR="008746A9" w:rsidRPr="003B128B">
        <w:rPr>
          <w:sz w:val="28"/>
          <w:szCs w:val="28"/>
        </w:rPr>
        <w:t>завихрители</w:t>
      </w:r>
      <w:proofErr w:type="spellEnd"/>
      <w:r w:rsidR="008746A9" w:rsidRPr="003B128B">
        <w:rPr>
          <w:sz w:val="28"/>
          <w:szCs w:val="28"/>
        </w:rPr>
        <w:t xml:space="preserve">. </w:t>
      </w:r>
      <w:r w:rsidR="00E411BE" w:rsidRPr="003B128B">
        <w:rPr>
          <w:sz w:val="28"/>
          <w:szCs w:val="28"/>
        </w:rPr>
        <w:t>А в</w:t>
      </w:r>
      <w:r w:rsidR="008746A9" w:rsidRPr="003B128B">
        <w:rPr>
          <w:sz w:val="28"/>
          <w:szCs w:val="28"/>
        </w:rPr>
        <w:t xml:space="preserve"> горелке, представленной на рисунке </w:t>
      </w:r>
      <w:r w:rsidR="0091209B" w:rsidRPr="003B128B">
        <w:rPr>
          <w:sz w:val="28"/>
          <w:szCs w:val="28"/>
        </w:rPr>
        <w:t>1.</w:t>
      </w:r>
      <w:r w:rsidR="008746A9" w:rsidRPr="003B128B">
        <w:rPr>
          <w:sz w:val="28"/>
          <w:szCs w:val="28"/>
        </w:rPr>
        <w:t xml:space="preserve">5 (б), </w:t>
      </w:r>
      <w:proofErr w:type="spellStart"/>
      <w:r w:rsidR="008746A9" w:rsidRPr="003B128B">
        <w:rPr>
          <w:sz w:val="28"/>
          <w:szCs w:val="28"/>
        </w:rPr>
        <w:t>завихритель</w:t>
      </w:r>
      <w:proofErr w:type="spellEnd"/>
      <w:r w:rsidR="008746A9" w:rsidRPr="003B128B">
        <w:rPr>
          <w:sz w:val="28"/>
          <w:szCs w:val="28"/>
        </w:rPr>
        <w:t xml:space="preserve"> в канале </w:t>
      </w:r>
      <w:proofErr w:type="spellStart"/>
      <w:r w:rsidR="008746A9" w:rsidRPr="003B128B">
        <w:rPr>
          <w:sz w:val="28"/>
          <w:szCs w:val="28"/>
        </w:rPr>
        <w:t>аэросмеси</w:t>
      </w:r>
      <w:proofErr w:type="spellEnd"/>
      <w:r w:rsidR="008746A9" w:rsidRPr="003B128B">
        <w:rPr>
          <w:sz w:val="28"/>
          <w:szCs w:val="28"/>
        </w:rPr>
        <w:t xml:space="preserve"> отсутствует, в цилиндрическом канале </w:t>
      </w:r>
      <w:proofErr w:type="spellStart"/>
      <w:r w:rsidR="008746A9" w:rsidRPr="003B128B">
        <w:rPr>
          <w:sz w:val="28"/>
          <w:szCs w:val="28"/>
        </w:rPr>
        <w:t>аэросмеси</w:t>
      </w:r>
      <w:proofErr w:type="spellEnd"/>
      <w:r w:rsidR="008746A9" w:rsidRPr="003B128B">
        <w:rPr>
          <w:sz w:val="28"/>
          <w:szCs w:val="28"/>
        </w:rPr>
        <w:t xml:space="preserve"> размещена вставка </w:t>
      </w:r>
      <w:proofErr w:type="spellStart"/>
      <w:r w:rsidR="008746A9" w:rsidRPr="003B128B">
        <w:rPr>
          <w:sz w:val="28"/>
          <w:szCs w:val="28"/>
        </w:rPr>
        <w:t>конфузорно-диффузорной</w:t>
      </w:r>
      <w:proofErr w:type="spellEnd"/>
      <w:r w:rsidR="008746A9" w:rsidRPr="003B128B">
        <w:rPr>
          <w:sz w:val="28"/>
          <w:szCs w:val="28"/>
        </w:rPr>
        <w:t xml:space="preserve"> конфигурации. Во внешнем канале третичного воздуха обеих данных горелок размещен </w:t>
      </w:r>
      <w:proofErr w:type="spellStart"/>
      <w:r w:rsidR="008746A9" w:rsidRPr="003B128B">
        <w:rPr>
          <w:sz w:val="28"/>
          <w:szCs w:val="28"/>
        </w:rPr>
        <w:t>завихритель</w:t>
      </w:r>
      <w:proofErr w:type="spellEnd"/>
      <w:r w:rsidR="008746A9" w:rsidRPr="003B128B">
        <w:rPr>
          <w:sz w:val="28"/>
          <w:szCs w:val="28"/>
        </w:rPr>
        <w:t xml:space="preserve"> с регулируемыми лопатками, обеспечивающий регулировку параметра крутки пылеугольного факела горелки.</w:t>
      </w:r>
    </w:p>
    <w:p w:rsidR="008746A9" w:rsidRPr="002235A9" w:rsidRDefault="008746A9" w:rsidP="003B128B">
      <w:pPr>
        <w:spacing w:after="0" w:line="240" w:lineRule="auto"/>
        <w:ind w:right="-1" w:firstLine="709"/>
        <w:jc w:val="both"/>
        <w:rPr>
          <w:sz w:val="28"/>
          <w:szCs w:val="28"/>
        </w:rPr>
      </w:pPr>
      <w:r w:rsidRPr="003B128B">
        <w:rPr>
          <w:sz w:val="28"/>
          <w:szCs w:val="28"/>
        </w:rPr>
        <w:t xml:space="preserve">Аэродинамическая </w:t>
      </w:r>
      <w:r w:rsidRPr="002235A9">
        <w:rPr>
          <w:sz w:val="28"/>
          <w:szCs w:val="28"/>
        </w:rPr>
        <w:t>структура факела на выходе данных вихревых горелок определяется совокупностью перечисленных выше конструктивных</w:t>
      </w:r>
      <w:r w:rsidR="00E411BE" w:rsidRPr="002235A9">
        <w:rPr>
          <w:sz w:val="28"/>
          <w:szCs w:val="28"/>
        </w:rPr>
        <w:t>, а также</w:t>
      </w:r>
      <w:r w:rsidRPr="002235A9">
        <w:rPr>
          <w:sz w:val="28"/>
          <w:szCs w:val="28"/>
        </w:rPr>
        <w:t xml:space="preserve"> и режимных параметров, в частности, расход</w:t>
      </w:r>
      <w:r w:rsidR="00E411BE" w:rsidRPr="002235A9">
        <w:rPr>
          <w:sz w:val="28"/>
          <w:szCs w:val="28"/>
        </w:rPr>
        <w:t>а</w:t>
      </w:r>
      <w:r w:rsidRPr="002235A9">
        <w:rPr>
          <w:sz w:val="28"/>
          <w:szCs w:val="28"/>
        </w:rPr>
        <w:t>м</w:t>
      </w:r>
      <w:r w:rsidR="00E411BE" w:rsidRPr="002235A9">
        <w:rPr>
          <w:sz w:val="28"/>
          <w:szCs w:val="28"/>
        </w:rPr>
        <w:t>и</w:t>
      </w:r>
      <w:r w:rsidRPr="002235A9">
        <w:rPr>
          <w:sz w:val="28"/>
          <w:szCs w:val="28"/>
        </w:rPr>
        <w:t xml:space="preserve"> и скоростью закрученных потоков </w:t>
      </w:r>
      <w:proofErr w:type="spellStart"/>
      <w:r w:rsidRPr="002235A9">
        <w:rPr>
          <w:sz w:val="28"/>
          <w:szCs w:val="28"/>
        </w:rPr>
        <w:t>аэросмеси</w:t>
      </w:r>
      <w:proofErr w:type="spellEnd"/>
      <w:r w:rsidRPr="002235A9">
        <w:rPr>
          <w:sz w:val="28"/>
          <w:szCs w:val="28"/>
        </w:rPr>
        <w:t xml:space="preserve"> и воздушных потоков, соотношением расходов и скоростей этих потоков, конструктивными параметрами </w:t>
      </w:r>
      <w:proofErr w:type="spellStart"/>
      <w:r w:rsidRPr="002235A9">
        <w:rPr>
          <w:sz w:val="28"/>
          <w:szCs w:val="28"/>
        </w:rPr>
        <w:t>завихрителей</w:t>
      </w:r>
      <w:proofErr w:type="spellEnd"/>
      <w:r w:rsidRPr="002235A9">
        <w:rPr>
          <w:sz w:val="28"/>
          <w:szCs w:val="28"/>
        </w:rPr>
        <w:t xml:space="preserve"> (вторичного и третичного воздуха) и общей круткой факела на выходе горелки [9,11].</w:t>
      </w:r>
    </w:p>
    <w:p w:rsidR="008746A9" w:rsidRPr="002235A9" w:rsidRDefault="008746A9" w:rsidP="003B128B">
      <w:pPr>
        <w:spacing w:after="0" w:line="240" w:lineRule="auto"/>
        <w:ind w:right="-1" w:firstLine="709"/>
        <w:jc w:val="both"/>
        <w:rPr>
          <w:sz w:val="28"/>
          <w:szCs w:val="28"/>
        </w:rPr>
      </w:pPr>
      <w:r w:rsidRPr="002235A9">
        <w:rPr>
          <w:sz w:val="28"/>
          <w:szCs w:val="28"/>
        </w:rPr>
        <w:t>Проведенные испытания топочно-</w:t>
      </w:r>
      <w:r w:rsidR="002E0DF2" w:rsidRPr="002235A9">
        <w:rPr>
          <w:sz w:val="28"/>
          <w:szCs w:val="28"/>
        </w:rPr>
        <w:t>горелочных устройств</w:t>
      </w:r>
      <w:r w:rsidRPr="002235A9">
        <w:rPr>
          <w:sz w:val="28"/>
          <w:szCs w:val="28"/>
        </w:rPr>
        <w:t>, и последующий</w:t>
      </w:r>
      <w:r w:rsidRPr="003B128B">
        <w:rPr>
          <w:sz w:val="28"/>
          <w:szCs w:val="28"/>
        </w:rPr>
        <w:t xml:space="preserve"> опыт промышленной эксплуатации этих горелок на </w:t>
      </w:r>
      <w:proofErr w:type="spellStart"/>
      <w:r w:rsidRPr="003B128B">
        <w:rPr>
          <w:sz w:val="28"/>
          <w:szCs w:val="28"/>
        </w:rPr>
        <w:t>котлоагрегатах</w:t>
      </w:r>
      <w:proofErr w:type="spellEnd"/>
      <w:r w:rsidRPr="003B128B">
        <w:rPr>
          <w:sz w:val="28"/>
          <w:szCs w:val="28"/>
        </w:rPr>
        <w:t xml:space="preserve"> ПК-39 </w:t>
      </w:r>
      <w:proofErr w:type="spellStart"/>
      <w:r w:rsidRPr="003B128B">
        <w:rPr>
          <w:sz w:val="28"/>
          <w:szCs w:val="28"/>
        </w:rPr>
        <w:lastRenderedPageBreak/>
        <w:t>Аксуской</w:t>
      </w:r>
      <w:proofErr w:type="spellEnd"/>
      <w:r w:rsidRPr="003B128B">
        <w:rPr>
          <w:sz w:val="28"/>
          <w:szCs w:val="28"/>
        </w:rPr>
        <w:t xml:space="preserve"> ГРЭС компании АО «ЕЭК», а также на котле П-57Р ст. №1 АО «СЭГРЭС-2», подтвердил их эффективность и надежность. Данные показатели выражены в устойчивости воспламенения и горении факела </w:t>
      </w:r>
      <w:r w:rsidR="002E0DF2" w:rsidRPr="003B128B">
        <w:rPr>
          <w:sz w:val="28"/>
          <w:szCs w:val="28"/>
        </w:rPr>
        <w:t>Э</w:t>
      </w:r>
      <w:r w:rsidRPr="003B128B">
        <w:rPr>
          <w:sz w:val="28"/>
          <w:szCs w:val="28"/>
        </w:rPr>
        <w:t xml:space="preserve">кибастузского угля при понижении нагрузки котла до уровня равного 0,6 от номинального значения. По сравнению с ранее установленными на данных </w:t>
      </w:r>
      <w:proofErr w:type="spellStart"/>
      <w:r w:rsidRPr="003B128B">
        <w:rPr>
          <w:sz w:val="28"/>
          <w:szCs w:val="28"/>
        </w:rPr>
        <w:t>котлоагрегатах</w:t>
      </w:r>
      <w:proofErr w:type="spellEnd"/>
      <w:r w:rsidRPr="003B128B">
        <w:rPr>
          <w:sz w:val="28"/>
          <w:szCs w:val="28"/>
        </w:rPr>
        <w:t xml:space="preserve"> горелками, </w:t>
      </w:r>
      <w:r w:rsidR="00E411BE" w:rsidRPr="003B128B">
        <w:rPr>
          <w:sz w:val="28"/>
          <w:szCs w:val="28"/>
        </w:rPr>
        <w:t>данные горелки обеспечивали</w:t>
      </w:r>
      <w:r w:rsidRPr="003B128B">
        <w:rPr>
          <w:sz w:val="28"/>
          <w:szCs w:val="28"/>
        </w:rPr>
        <w:t xml:space="preserve"> </w:t>
      </w:r>
      <w:r w:rsidRPr="002235A9">
        <w:rPr>
          <w:sz w:val="28"/>
          <w:szCs w:val="28"/>
        </w:rPr>
        <w:t>повышенн</w:t>
      </w:r>
      <w:r w:rsidR="00E411BE" w:rsidRPr="002235A9">
        <w:rPr>
          <w:sz w:val="28"/>
          <w:szCs w:val="28"/>
        </w:rPr>
        <w:t>ую</w:t>
      </w:r>
      <w:r w:rsidRPr="002235A9">
        <w:rPr>
          <w:sz w:val="28"/>
          <w:szCs w:val="28"/>
        </w:rPr>
        <w:t xml:space="preserve"> степень выгорания топлива и пониженный на 30</w:t>
      </w:r>
      <w:r w:rsidR="002E0DF2" w:rsidRPr="002235A9">
        <w:rPr>
          <w:sz w:val="28"/>
          <w:szCs w:val="28"/>
        </w:rPr>
        <w:t>% уровень</w:t>
      </w:r>
      <w:r w:rsidRPr="002235A9">
        <w:rPr>
          <w:sz w:val="28"/>
          <w:szCs w:val="28"/>
        </w:rPr>
        <w:t xml:space="preserve"> выбросов </w:t>
      </w:r>
      <w:proofErr w:type="spellStart"/>
      <w:r w:rsidRPr="002235A9">
        <w:rPr>
          <w:sz w:val="28"/>
          <w:szCs w:val="28"/>
        </w:rPr>
        <w:t>NOx</w:t>
      </w:r>
      <w:proofErr w:type="spellEnd"/>
      <w:r w:rsidRPr="002235A9">
        <w:rPr>
          <w:sz w:val="28"/>
          <w:szCs w:val="28"/>
        </w:rPr>
        <w:t xml:space="preserve"> [9].</w:t>
      </w:r>
    </w:p>
    <w:p w:rsidR="008746A9" w:rsidRPr="003B128B" w:rsidRDefault="008746A9" w:rsidP="003B128B">
      <w:pPr>
        <w:spacing w:after="0" w:line="240" w:lineRule="auto"/>
        <w:ind w:right="-1" w:firstLine="709"/>
        <w:jc w:val="both"/>
        <w:rPr>
          <w:sz w:val="28"/>
          <w:szCs w:val="28"/>
        </w:rPr>
      </w:pPr>
      <w:r w:rsidRPr="002235A9">
        <w:rPr>
          <w:sz w:val="28"/>
          <w:szCs w:val="28"/>
        </w:rPr>
        <w:t xml:space="preserve">Однако, </w:t>
      </w:r>
      <w:r w:rsidR="00E411BE" w:rsidRPr="002235A9">
        <w:rPr>
          <w:sz w:val="28"/>
          <w:szCs w:val="28"/>
        </w:rPr>
        <w:t xml:space="preserve">как уже было отмечено выше, </w:t>
      </w:r>
      <w:r w:rsidRPr="002235A9">
        <w:rPr>
          <w:sz w:val="28"/>
          <w:szCs w:val="28"/>
        </w:rPr>
        <w:t>нормативные требования к выбросам загрязняющих атмосферу веществ тепловыми</w:t>
      </w:r>
      <w:r w:rsidRPr="0072045A">
        <w:rPr>
          <w:sz w:val="28"/>
          <w:szCs w:val="28"/>
        </w:rPr>
        <w:t xml:space="preserve"> электростанциями, постоянно возрастают. Повышаются также требования</w:t>
      </w:r>
      <w:r w:rsidRPr="003B128B">
        <w:rPr>
          <w:sz w:val="28"/>
          <w:szCs w:val="28"/>
        </w:rPr>
        <w:t xml:space="preserve"> и к технико-экономической эффективности топочного процесса. Это побуждает искать новые технические решения, а также скрытые резервы рассмотренных выше пылеугольных горелок </w:t>
      </w:r>
      <w:proofErr w:type="spellStart"/>
      <w:r w:rsidRPr="003B128B">
        <w:rPr>
          <w:sz w:val="28"/>
          <w:szCs w:val="28"/>
        </w:rPr>
        <w:t>КазНИИЭ</w:t>
      </w:r>
      <w:proofErr w:type="spellEnd"/>
      <w:r w:rsidRPr="003B128B">
        <w:rPr>
          <w:sz w:val="28"/>
          <w:szCs w:val="28"/>
        </w:rPr>
        <w:t xml:space="preserve">, опыт эксплуатации которых, выявил </w:t>
      </w:r>
      <w:r w:rsidR="00E411BE" w:rsidRPr="003B128B">
        <w:rPr>
          <w:sz w:val="28"/>
          <w:szCs w:val="28"/>
        </w:rPr>
        <w:t xml:space="preserve">наряду с </w:t>
      </w:r>
      <w:r w:rsidR="002E4448" w:rsidRPr="003B128B">
        <w:rPr>
          <w:sz w:val="28"/>
          <w:szCs w:val="28"/>
        </w:rPr>
        <w:t xml:space="preserve">явными достоинствами данных горелок, также </w:t>
      </w:r>
      <w:r w:rsidRPr="003B128B">
        <w:rPr>
          <w:sz w:val="28"/>
          <w:szCs w:val="28"/>
        </w:rPr>
        <w:t xml:space="preserve">и некоторые сложности технологического характера, обусловленные свойствами </w:t>
      </w:r>
      <w:r w:rsidR="002E0DF2" w:rsidRPr="003B128B">
        <w:rPr>
          <w:sz w:val="28"/>
          <w:szCs w:val="28"/>
        </w:rPr>
        <w:t>Э</w:t>
      </w:r>
      <w:r w:rsidRPr="003B128B">
        <w:rPr>
          <w:sz w:val="28"/>
          <w:szCs w:val="28"/>
        </w:rPr>
        <w:t xml:space="preserve">кибастузского угля, в частности, </w:t>
      </w:r>
      <w:proofErr w:type="spellStart"/>
      <w:r w:rsidRPr="003B128B">
        <w:rPr>
          <w:sz w:val="28"/>
          <w:szCs w:val="28"/>
        </w:rPr>
        <w:t>абразивностью</w:t>
      </w:r>
      <w:proofErr w:type="spellEnd"/>
      <w:r w:rsidRPr="003B128B">
        <w:rPr>
          <w:sz w:val="28"/>
          <w:szCs w:val="28"/>
        </w:rPr>
        <w:t xml:space="preserve"> данного топлива, и все более возрастающей зольностью по мере разработки его месторождения.</w:t>
      </w:r>
    </w:p>
    <w:p w:rsidR="008746A9" w:rsidRPr="003B128B" w:rsidRDefault="008746A9" w:rsidP="003B128B">
      <w:pPr>
        <w:spacing w:after="0" w:line="240" w:lineRule="auto"/>
        <w:ind w:right="-1" w:firstLine="709"/>
        <w:jc w:val="both"/>
        <w:rPr>
          <w:sz w:val="28"/>
          <w:szCs w:val="28"/>
        </w:rPr>
      </w:pPr>
      <w:r w:rsidRPr="003B128B">
        <w:rPr>
          <w:sz w:val="28"/>
          <w:szCs w:val="28"/>
        </w:rPr>
        <w:t xml:space="preserve">Поэтому актуальность задачи, связанной с повышением эффективности действующего </w:t>
      </w:r>
      <w:r w:rsidR="002E4448" w:rsidRPr="003B128B">
        <w:rPr>
          <w:sz w:val="28"/>
          <w:szCs w:val="28"/>
        </w:rPr>
        <w:t xml:space="preserve">на тепловых станциях </w:t>
      </w:r>
      <w:r w:rsidRPr="003B128B">
        <w:rPr>
          <w:sz w:val="28"/>
          <w:szCs w:val="28"/>
        </w:rPr>
        <w:t>горелочного оборудования, со временем не снижается, а постоянно возрастает.</w:t>
      </w:r>
    </w:p>
    <w:p w:rsidR="008746A9" w:rsidRPr="003B128B" w:rsidRDefault="002E4448" w:rsidP="003B128B">
      <w:pPr>
        <w:pStyle w:val="2"/>
        <w:spacing w:before="100" w:beforeAutospacing="1" w:after="100" w:afterAutospacing="1" w:line="240" w:lineRule="auto"/>
        <w:ind w:firstLine="709"/>
        <w:jc w:val="both"/>
        <w:rPr>
          <w:rFonts w:ascii="Times New Roman" w:hAnsi="Times New Roman" w:cs="Times New Roman"/>
          <w:b w:val="0"/>
          <w:color w:val="auto"/>
          <w:sz w:val="28"/>
          <w:szCs w:val="28"/>
        </w:rPr>
      </w:pPr>
      <w:bookmarkStart w:id="9" w:name="_Toc528275541"/>
      <w:r w:rsidRPr="003B128B">
        <w:rPr>
          <w:rFonts w:ascii="Times New Roman" w:hAnsi="Times New Roman" w:cs="Times New Roman"/>
          <w:b w:val="0"/>
          <w:color w:val="auto"/>
          <w:sz w:val="28"/>
          <w:szCs w:val="28"/>
        </w:rPr>
        <w:t xml:space="preserve">1.2 </w:t>
      </w:r>
      <w:r w:rsidR="008746A9" w:rsidRPr="003B128B">
        <w:rPr>
          <w:rFonts w:ascii="Times New Roman" w:hAnsi="Times New Roman" w:cs="Times New Roman"/>
          <w:b w:val="0"/>
          <w:color w:val="auto"/>
          <w:sz w:val="28"/>
          <w:szCs w:val="28"/>
        </w:rPr>
        <w:t xml:space="preserve">Механизмы, </w:t>
      </w:r>
      <w:r w:rsidR="002E0DF2" w:rsidRPr="003B128B">
        <w:rPr>
          <w:rFonts w:ascii="Times New Roman" w:hAnsi="Times New Roman" w:cs="Times New Roman"/>
          <w:b w:val="0"/>
          <w:color w:val="auto"/>
          <w:sz w:val="28"/>
          <w:szCs w:val="28"/>
        </w:rPr>
        <w:t>управляющие процессом</w:t>
      </w:r>
      <w:r w:rsidR="008746A9" w:rsidRPr="003B128B">
        <w:rPr>
          <w:rFonts w:ascii="Times New Roman" w:hAnsi="Times New Roman" w:cs="Times New Roman"/>
          <w:b w:val="0"/>
          <w:color w:val="auto"/>
          <w:sz w:val="28"/>
          <w:szCs w:val="28"/>
        </w:rPr>
        <w:t xml:space="preserve"> горения пылеугольного топлива в факеле вихревой горелки</w:t>
      </w:r>
      <w:bookmarkEnd w:id="9"/>
    </w:p>
    <w:p w:rsidR="008746A9" w:rsidRPr="003B128B" w:rsidRDefault="002E4448" w:rsidP="003B128B">
      <w:pPr>
        <w:spacing w:after="0" w:line="240" w:lineRule="auto"/>
        <w:ind w:right="-1" w:firstLine="709"/>
        <w:jc w:val="both"/>
        <w:rPr>
          <w:sz w:val="28"/>
          <w:szCs w:val="28"/>
        </w:rPr>
      </w:pPr>
      <w:r w:rsidRPr="003B128B">
        <w:rPr>
          <w:sz w:val="28"/>
          <w:szCs w:val="28"/>
        </w:rPr>
        <w:t>Опыт эксплуатации вихревых пылеугольных горелок показал, что д</w:t>
      </w:r>
      <w:r w:rsidR="008746A9" w:rsidRPr="003B128B">
        <w:rPr>
          <w:sz w:val="28"/>
          <w:szCs w:val="28"/>
        </w:rPr>
        <w:t xml:space="preserve">ля устойчивого воспламенения и горения </w:t>
      </w:r>
      <w:r w:rsidR="008746A9" w:rsidRPr="002235A9">
        <w:rPr>
          <w:sz w:val="28"/>
          <w:szCs w:val="28"/>
        </w:rPr>
        <w:t xml:space="preserve">вихревого пылеугольного факела необходимо, чтобы зона внутренней рециркуляции вихревой горелки располагалась как можно ближе к устью горелки [6,8,11]. Но при этом повышается температура на начальном участке факела в области основного выхода и выгорания летучих, что, как было отмечено выше, ведет к повышению образования оксидов азота, а также к перегреву выходных </w:t>
      </w:r>
      <w:proofErr w:type="spellStart"/>
      <w:r w:rsidR="008746A9" w:rsidRPr="002235A9">
        <w:rPr>
          <w:sz w:val="28"/>
          <w:szCs w:val="28"/>
        </w:rPr>
        <w:t>насадков</w:t>
      </w:r>
      <w:proofErr w:type="spellEnd"/>
      <w:r w:rsidR="008746A9" w:rsidRPr="002235A9">
        <w:rPr>
          <w:sz w:val="28"/>
          <w:szCs w:val="28"/>
        </w:rPr>
        <w:t xml:space="preserve"> горелки радиационным тепловым потоком, который особенно интенсивен при сжигании высокозольных углей [8,9]. Таким образом, решение задачи, связанной с повышением полноты выгорания топлива, снижением образования</w:t>
      </w:r>
      <w:r w:rsidR="008746A9" w:rsidRPr="0072045A">
        <w:rPr>
          <w:sz w:val="28"/>
          <w:szCs w:val="28"/>
        </w:rPr>
        <w:t xml:space="preserve"> оксидов азота, и исключением перегрева выход</w:t>
      </w:r>
      <w:r w:rsidR="008746A9" w:rsidRPr="003B128B">
        <w:rPr>
          <w:sz w:val="28"/>
          <w:szCs w:val="28"/>
        </w:rPr>
        <w:t xml:space="preserve">ных элементов </w:t>
      </w:r>
      <w:proofErr w:type="spellStart"/>
      <w:r w:rsidR="008746A9" w:rsidRPr="003B128B">
        <w:rPr>
          <w:sz w:val="28"/>
          <w:szCs w:val="28"/>
        </w:rPr>
        <w:t>выхревой</w:t>
      </w:r>
      <w:proofErr w:type="spellEnd"/>
      <w:r w:rsidR="008746A9" w:rsidRPr="003B128B">
        <w:rPr>
          <w:sz w:val="28"/>
          <w:szCs w:val="28"/>
        </w:rPr>
        <w:t xml:space="preserve"> горелки, путем изменения местоположения зоны внутренней рециркуляции с помощью лишь конструктивных параметров </w:t>
      </w:r>
      <w:proofErr w:type="spellStart"/>
      <w:r w:rsidR="008746A9" w:rsidRPr="003B128B">
        <w:rPr>
          <w:sz w:val="28"/>
          <w:szCs w:val="28"/>
        </w:rPr>
        <w:t>завихрителя</w:t>
      </w:r>
      <w:proofErr w:type="spellEnd"/>
      <w:r w:rsidR="008746A9" w:rsidRPr="003B128B">
        <w:rPr>
          <w:sz w:val="28"/>
          <w:szCs w:val="28"/>
        </w:rPr>
        <w:t xml:space="preserve">, приводит к взаимоисключающим условиям. Соблюдение этих взаимоисключающих условий на практике представляет достаточно сложную задачу. Выполнение лишь первого из них, обеспечивает повышение полноты выгорания топлива, но повышает выход оксидов азота и может привести к термической деформации и коррозии выходных </w:t>
      </w:r>
      <w:proofErr w:type="spellStart"/>
      <w:r w:rsidR="008746A9" w:rsidRPr="003B128B">
        <w:rPr>
          <w:sz w:val="28"/>
          <w:szCs w:val="28"/>
        </w:rPr>
        <w:t>насадков</w:t>
      </w:r>
      <w:proofErr w:type="spellEnd"/>
      <w:r w:rsidR="008746A9" w:rsidRPr="003B128B">
        <w:rPr>
          <w:sz w:val="28"/>
          <w:szCs w:val="28"/>
        </w:rPr>
        <w:t xml:space="preserve"> сопла, а выполнение второго из условий к недостаточной полноте выгорания топлива, неустойчивому и ненадежному режиму горения факела. Указанное выше требование осложняется еще и тем, что для </w:t>
      </w:r>
      <w:r w:rsidR="008746A9" w:rsidRPr="003B128B">
        <w:rPr>
          <w:sz w:val="28"/>
          <w:szCs w:val="28"/>
        </w:rPr>
        <w:lastRenderedPageBreak/>
        <w:t xml:space="preserve">приближения зоны внутренней рециркуляции к устью горелки в канале </w:t>
      </w:r>
      <w:proofErr w:type="spellStart"/>
      <w:r w:rsidR="008746A9" w:rsidRPr="003B128B">
        <w:rPr>
          <w:sz w:val="28"/>
          <w:szCs w:val="28"/>
        </w:rPr>
        <w:t>аэросмеси</w:t>
      </w:r>
      <w:proofErr w:type="spellEnd"/>
      <w:r w:rsidR="008746A9" w:rsidRPr="003B128B">
        <w:rPr>
          <w:sz w:val="28"/>
          <w:szCs w:val="28"/>
        </w:rPr>
        <w:t xml:space="preserve">, </w:t>
      </w:r>
      <w:r w:rsidRPr="003B128B">
        <w:rPr>
          <w:sz w:val="28"/>
          <w:szCs w:val="28"/>
        </w:rPr>
        <w:t>необходимо</w:t>
      </w:r>
      <w:r w:rsidR="008746A9" w:rsidRPr="003B128B">
        <w:rPr>
          <w:sz w:val="28"/>
          <w:szCs w:val="28"/>
        </w:rPr>
        <w:t xml:space="preserve"> </w:t>
      </w:r>
      <w:r w:rsidR="00A67595" w:rsidRPr="003B128B">
        <w:rPr>
          <w:sz w:val="28"/>
          <w:szCs w:val="28"/>
        </w:rPr>
        <w:t xml:space="preserve">использовать </w:t>
      </w:r>
      <w:proofErr w:type="spellStart"/>
      <w:r w:rsidR="00A67595" w:rsidRPr="003B128B">
        <w:rPr>
          <w:sz w:val="28"/>
          <w:szCs w:val="28"/>
        </w:rPr>
        <w:t>завихритель</w:t>
      </w:r>
      <w:proofErr w:type="spellEnd"/>
      <w:r w:rsidR="008746A9" w:rsidRPr="003B128B">
        <w:rPr>
          <w:sz w:val="28"/>
          <w:szCs w:val="28"/>
        </w:rPr>
        <w:t xml:space="preserve"> </w:t>
      </w:r>
      <w:r w:rsidRPr="003B128B">
        <w:rPr>
          <w:sz w:val="28"/>
          <w:szCs w:val="28"/>
        </w:rPr>
        <w:t xml:space="preserve">в канале </w:t>
      </w:r>
      <w:proofErr w:type="spellStart"/>
      <w:r w:rsidRPr="003B128B">
        <w:rPr>
          <w:sz w:val="28"/>
          <w:szCs w:val="28"/>
        </w:rPr>
        <w:t>аэросмеси</w:t>
      </w:r>
      <w:proofErr w:type="spellEnd"/>
      <w:r w:rsidRPr="003B128B">
        <w:rPr>
          <w:sz w:val="28"/>
          <w:szCs w:val="28"/>
        </w:rPr>
        <w:t xml:space="preserve"> </w:t>
      </w:r>
      <w:r w:rsidR="008746A9" w:rsidRPr="003B128B">
        <w:rPr>
          <w:sz w:val="28"/>
          <w:szCs w:val="28"/>
        </w:rPr>
        <w:t>с большим углом наклона лопаток к направлению потока, для обеспечения более высокой степени закрутки набегающего потока. Но это одновременно приводит к повышению гидравлического сопротивления канала</w:t>
      </w:r>
      <w:r w:rsidRPr="003B128B">
        <w:rPr>
          <w:sz w:val="28"/>
          <w:szCs w:val="28"/>
        </w:rPr>
        <w:t xml:space="preserve"> и</w:t>
      </w:r>
      <w:r w:rsidR="008746A9" w:rsidRPr="003B128B">
        <w:rPr>
          <w:sz w:val="28"/>
          <w:szCs w:val="28"/>
        </w:rPr>
        <w:t xml:space="preserve">, как следствие, нештатной работе </w:t>
      </w:r>
      <w:proofErr w:type="spellStart"/>
      <w:r w:rsidR="008746A9" w:rsidRPr="003B128B">
        <w:rPr>
          <w:sz w:val="28"/>
          <w:szCs w:val="28"/>
        </w:rPr>
        <w:t>пыледелителей</w:t>
      </w:r>
      <w:proofErr w:type="spellEnd"/>
      <w:r w:rsidRPr="003B128B">
        <w:rPr>
          <w:sz w:val="28"/>
          <w:szCs w:val="28"/>
        </w:rPr>
        <w:t xml:space="preserve"> и</w:t>
      </w:r>
      <w:r w:rsidR="008746A9" w:rsidRPr="003B128B">
        <w:rPr>
          <w:sz w:val="28"/>
          <w:szCs w:val="28"/>
        </w:rPr>
        <w:t xml:space="preserve"> к неравномерной подаче топлива на разные горелочные устройства. А в случае высокозольного и </w:t>
      </w:r>
      <w:proofErr w:type="spellStart"/>
      <w:r w:rsidR="008746A9" w:rsidRPr="003B128B">
        <w:rPr>
          <w:sz w:val="28"/>
          <w:szCs w:val="28"/>
        </w:rPr>
        <w:t>высокоабразивного</w:t>
      </w:r>
      <w:proofErr w:type="spellEnd"/>
      <w:r w:rsidR="008746A9" w:rsidRPr="003B128B">
        <w:rPr>
          <w:sz w:val="28"/>
          <w:szCs w:val="28"/>
        </w:rPr>
        <w:t xml:space="preserve"> </w:t>
      </w:r>
      <w:r w:rsidR="00A67595" w:rsidRPr="003B128B">
        <w:rPr>
          <w:sz w:val="28"/>
          <w:szCs w:val="28"/>
        </w:rPr>
        <w:t>Э</w:t>
      </w:r>
      <w:r w:rsidR="008746A9" w:rsidRPr="003B128B">
        <w:rPr>
          <w:sz w:val="28"/>
          <w:szCs w:val="28"/>
        </w:rPr>
        <w:t xml:space="preserve">кибастузского угля </w:t>
      </w:r>
      <w:r w:rsidR="00A67595" w:rsidRPr="003B128B">
        <w:rPr>
          <w:sz w:val="28"/>
          <w:szCs w:val="28"/>
        </w:rPr>
        <w:t>–</w:t>
      </w:r>
      <w:r w:rsidR="008746A9" w:rsidRPr="003B128B">
        <w:rPr>
          <w:sz w:val="28"/>
          <w:szCs w:val="28"/>
        </w:rPr>
        <w:t xml:space="preserve"> еще</w:t>
      </w:r>
      <w:r w:rsidR="00A67595" w:rsidRPr="003B128B">
        <w:rPr>
          <w:sz w:val="28"/>
          <w:szCs w:val="28"/>
        </w:rPr>
        <w:t xml:space="preserve"> </w:t>
      </w:r>
      <w:r w:rsidR="008746A9" w:rsidRPr="003B128B">
        <w:rPr>
          <w:sz w:val="28"/>
          <w:szCs w:val="28"/>
        </w:rPr>
        <w:t xml:space="preserve">и к повышенному абразивному износу лопаток </w:t>
      </w:r>
      <w:proofErr w:type="spellStart"/>
      <w:r w:rsidR="008746A9" w:rsidRPr="003B128B">
        <w:rPr>
          <w:sz w:val="28"/>
          <w:szCs w:val="28"/>
        </w:rPr>
        <w:t>завихрителя</w:t>
      </w:r>
      <w:proofErr w:type="spellEnd"/>
      <w:r w:rsidR="008746A9" w:rsidRPr="003B128B">
        <w:rPr>
          <w:sz w:val="28"/>
          <w:szCs w:val="28"/>
        </w:rPr>
        <w:t>, что сокращает срок службы горелочного оборудования, и как показано на</w:t>
      </w:r>
      <w:r w:rsidR="00A67595" w:rsidRPr="003B128B">
        <w:rPr>
          <w:sz w:val="28"/>
          <w:szCs w:val="28"/>
        </w:rPr>
        <w:t xml:space="preserve"> приведенной ниже фотографии (</w:t>
      </w:r>
      <w:r w:rsidR="008746A9" w:rsidRPr="003B128B">
        <w:rPr>
          <w:sz w:val="28"/>
          <w:szCs w:val="28"/>
        </w:rPr>
        <w:t xml:space="preserve">рисунок </w:t>
      </w:r>
      <w:r w:rsidRPr="003B128B">
        <w:rPr>
          <w:sz w:val="28"/>
          <w:szCs w:val="28"/>
        </w:rPr>
        <w:t>1.</w:t>
      </w:r>
      <w:r w:rsidR="008746A9" w:rsidRPr="003B128B">
        <w:rPr>
          <w:sz w:val="28"/>
          <w:szCs w:val="28"/>
        </w:rPr>
        <w:t xml:space="preserve">6) </w:t>
      </w:r>
      <w:r w:rsidR="00A67595" w:rsidRPr="003B128B">
        <w:rPr>
          <w:sz w:val="28"/>
          <w:szCs w:val="28"/>
        </w:rPr>
        <w:t>–</w:t>
      </w:r>
      <w:r w:rsidR="008746A9" w:rsidRPr="003B128B">
        <w:rPr>
          <w:sz w:val="28"/>
          <w:szCs w:val="28"/>
        </w:rPr>
        <w:t xml:space="preserve"> аксиального</w:t>
      </w:r>
      <w:r w:rsidR="00A67595" w:rsidRPr="003B128B">
        <w:rPr>
          <w:sz w:val="28"/>
          <w:szCs w:val="28"/>
        </w:rPr>
        <w:t xml:space="preserve"> </w:t>
      </w:r>
      <w:proofErr w:type="spellStart"/>
      <w:r w:rsidR="008746A9" w:rsidRPr="003B128B">
        <w:rPr>
          <w:sz w:val="28"/>
          <w:szCs w:val="28"/>
        </w:rPr>
        <w:t>завихрителя</w:t>
      </w:r>
      <w:proofErr w:type="spellEnd"/>
      <w:r w:rsidR="008746A9" w:rsidRPr="003B128B">
        <w:rPr>
          <w:sz w:val="28"/>
          <w:szCs w:val="28"/>
        </w:rPr>
        <w:t xml:space="preserve"> горелки, проработавшей на Экибастузском угле относительно короткий период.</w:t>
      </w:r>
    </w:p>
    <w:p w:rsidR="004323B0" w:rsidRPr="003B128B" w:rsidRDefault="004323B0" w:rsidP="003B128B">
      <w:pPr>
        <w:spacing w:after="0" w:line="240" w:lineRule="auto"/>
        <w:ind w:right="-1" w:firstLine="709"/>
        <w:jc w:val="both"/>
        <w:rPr>
          <w:sz w:val="28"/>
          <w:szCs w:val="28"/>
        </w:rPr>
      </w:pPr>
    </w:p>
    <w:p w:rsidR="008746A9" w:rsidRPr="003B128B" w:rsidRDefault="008746A9" w:rsidP="003B128B">
      <w:pPr>
        <w:spacing w:after="0" w:line="240" w:lineRule="auto"/>
        <w:ind w:right="-1"/>
        <w:jc w:val="center"/>
        <w:rPr>
          <w:sz w:val="28"/>
          <w:szCs w:val="28"/>
        </w:rPr>
      </w:pPr>
      <w:r w:rsidRPr="003B128B">
        <w:rPr>
          <w:noProof/>
          <w:sz w:val="28"/>
          <w:szCs w:val="28"/>
          <w:lang w:eastAsia="ru-RU"/>
        </w:rPr>
        <w:drawing>
          <wp:inline distT="0" distB="0" distL="0" distR="0">
            <wp:extent cx="2286000" cy="1680115"/>
            <wp:effectExtent l="0" t="0" r="0" b="0"/>
            <wp:docPr id="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6419" cy="1687772"/>
                    </a:xfrm>
                    <a:prstGeom prst="rect">
                      <a:avLst/>
                    </a:prstGeom>
                    <a:noFill/>
                    <a:ln>
                      <a:noFill/>
                    </a:ln>
                  </pic:spPr>
                </pic:pic>
              </a:graphicData>
            </a:graphic>
          </wp:inline>
        </w:drawing>
      </w:r>
      <w:r w:rsidR="00017F32">
        <w:rPr>
          <w:noProof/>
          <w:sz w:val="28"/>
          <w:szCs w:val="28"/>
          <w:lang w:eastAsia="ru-RU"/>
        </w:rPr>
        <w:t xml:space="preserve">  </w:t>
      </w:r>
      <w:r w:rsidRPr="003B128B">
        <w:rPr>
          <w:noProof/>
          <w:sz w:val="28"/>
          <w:szCs w:val="28"/>
          <w:lang w:eastAsia="ru-RU"/>
        </w:rPr>
        <w:drawing>
          <wp:inline distT="0" distB="0" distL="0" distR="0">
            <wp:extent cx="2647950" cy="1669349"/>
            <wp:effectExtent l="0" t="0" r="0" b="7620"/>
            <wp:docPr id="2466" name="Рисунок 2466" descr="H:\для защиты\IMG-201510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H:\для защиты\IMG-20151007-WA0023.jpg"/>
                    <pic:cNvPicPr>
                      <a:picLocks noChangeAspect="1" noChangeArrowheads="1"/>
                    </pic:cNvPicPr>
                  </pic:nvPicPr>
                  <pic:blipFill>
                    <a:blip r:embed="rId17" cstate="print"/>
                    <a:srcRect/>
                    <a:stretch>
                      <a:fillRect/>
                    </a:stretch>
                  </pic:blipFill>
                  <pic:spPr bwMode="auto">
                    <a:xfrm>
                      <a:off x="0" y="0"/>
                      <a:ext cx="2686318" cy="1693537"/>
                    </a:xfrm>
                    <a:prstGeom prst="rect">
                      <a:avLst/>
                    </a:prstGeom>
                    <a:noFill/>
                    <a:ln w="9525">
                      <a:noFill/>
                      <a:miter lim="800000"/>
                      <a:headEnd/>
                      <a:tailEnd/>
                    </a:ln>
                  </pic:spPr>
                </pic:pic>
              </a:graphicData>
            </a:graphic>
          </wp:inline>
        </w:drawing>
      </w:r>
    </w:p>
    <w:p w:rsidR="008746A9" w:rsidRPr="003B128B" w:rsidRDefault="008746A9" w:rsidP="005776DD">
      <w:pPr>
        <w:spacing w:before="120" w:after="0" w:line="240" w:lineRule="auto"/>
        <w:jc w:val="center"/>
        <w:rPr>
          <w:sz w:val="28"/>
          <w:szCs w:val="28"/>
        </w:rPr>
      </w:pPr>
      <w:r w:rsidRPr="003B128B">
        <w:rPr>
          <w:sz w:val="28"/>
          <w:szCs w:val="28"/>
        </w:rPr>
        <w:t xml:space="preserve">Рисунок </w:t>
      </w:r>
      <w:r w:rsidR="002E4448" w:rsidRPr="003B128B">
        <w:rPr>
          <w:sz w:val="28"/>
          <w:szCs w:val="28"/>
        </w:rPr>
        <w:t>1.</w:t>
      </w:r>
      <w:r w:rsidRPr="003B128B">
        <w:rPr>
          <w:sz w:val="28"/>
          <w:szCs w:val="28"/>
        </w:rPr>
        <w:t xml:space="preserve">6 - Абразивный износ лопаток </w:t>
      </w:r>
      <w:proofErr w:type="spellStart"/>
      <w:r w:rsidRPr="003B128B">
        <w:rPr>
          <w:sz w:val="28"/>
          <w:szCs w:val="28"/>
        </w:rPr>
        <w:t>завихрителя</w:t>
      </w:r>
      <w:proofErr w:type="spellEnd"/>
      <w:r w:rsidRPr="003B128B">
        <w:rPr>
          <w:sz w:val="28"/>
          <w:szCs w:val="28"/>
        </w:rPr>
        <w:t xml:space="preserve"> в канале </w:t>
      </w:r>
      <w:proofErr w:type="spellStart"/>
      <w:r w:rsidRPr="003B128B">
        <w:rPr>
          <w:sz w:val="28"/>
          <w:szCs w:val="28"/>
        </w:rPr>
        <w:t>аэросмеси</w:t>
      </w:r>
      <w:proofErr w:type="spellEnd"/>
      <w:r w:rsidRPr="003B128B">
        <w:rPr>
          <w:sz w:val="28"/>
          <w:szCs w:val="28"/>
        </w:rPr>
        <w:t xml:space="preserve"> пылеугольной горелки </w:t>
      </w:r>
      <w:proofErr w:type="spellStart"/>
      <w:r w:rsidRPr="003B128B">
        <w:rPr>
          <w:sz w:val="28"/>
          <w:szCs w:val="28"/>
        </w:rPr>
        <w:t>котлоагрегата</w:t>
      </w:r>
      <w:proofErr w:type="spellEnd"/>
      <w:r w:rsidRPr="003B128B">
        <w:rPr>
          <w:sz w:val="28"/>
          <w:szCs w:val="28"/>
        </w:rPr>
        <w:t xml:space="preserve"> П-57Р</w:t>
      </w:r>
    </w:p>
    <w:p w:rsidR="00A67595" w:rsidRPr="003B128B" w:rsidRDefault="00A67595" w:rsidP="003B128B">
      <w:pPr>
        <w:spacing w:after="0" w:line="240" w:lineRule="auto"/>
        <w:ind w:right="-1"/>
        <w:jc w:val="center"/>
        <w:rPr>
          <w:sz w:val="28"/>
          <w:szCs w:val="28"/>
        </w:rPr>
      </w:pPr>
    </w:p>
    <w:p w:rsidR="008746A9" w:rsidRPr="002235A9" w:rsidRDefault="008746A9" w:rsidP="003B128B">
      <w:pPr>
        <w:spacing w:after="0" w:line="240" w:lineRule="auto"/>
        <w:ind w:right="-1" w:firstLine="709"/>
        <w:jc w:val="both"/>
        <w:rPr>
          <w:sz w:val="28"/>
          <w:szCs w:val="28"/>
        </w:rPr>
      </w:pPr>
      <w:r w:rsidRPr="003B128B">
        <w:rPr>
          <w:sz w:val="28"/>
          <w:szCs w:val="28"/>
        </w:rPr>
        <w:t xml:space="preserve">Выявленные в процессе </w:t>
      </w:r>
      <w:r w:rsidRPr="002235A9">
        <w:rPr>
          <w:sz w:val="28"/>
          <w:szCs w:val="28"/>
        </w:rPr>
        <w:t xml:space="preserve">эксплуатации, отдельные недостатки ранее разработанных в </w:t>
      </w:r>
      <w:proofErr w:type="spellStart"/>
      <w:r w:rsidR="00A67595" w:rsidRPr="002235A9">
        <w:rPr>
          <w:sz w:val="28"/>
          <w:szCs w:val="28"/>
        </w:rPr>
        <w:t>КазНИИЭ</w:t>
      </w:r>
      <w:proofErr w:type="spellEnd"/>
      <w:r w:rsidR="00A67595" w:rsidRPr="002235A9">
        <w:rPr>
          <w:sz w:val="28"/>
          <w:szCs w:val="28"/>
        </w:rPr>
        <w:t xml:space="preserve"> вихревых</w:t>
      </w:r>
      <w:r w:rsidRPr="002235A9">
        <w:rPr>
          <w:sz w:val="28"/>
          <w:szCs w:val="28"/>
        </w:rPr>
        <w:t xml:space="preserve"> горелок, </w:t>
      </w:r>
      <w:r w:rsidR="002E4448" w:rsidRPr="002235A9">
        <w:rPr>
          <w:sz w:val="28"/>
          <w:szCs w:val="28"/>
        </w:rPr>
        <w:t>уже</w:t>
      </w:r>
      <w:r w:rsidRPr="002235A9">
        <w:rPr>
          <w:sz w:val="28"/>
          <w:szCs w:val="28"/>
        </w:rPr>
        <w:t xml:space="preserve"> требуют новых решений по снижению влияния перечисленных выше ограничивающих факторов [7,9,11].</w:t>
      </w:r>
    </w:p>
    <w:p w:rsidR="008746A9" w:rsidRPr="002235A9" w:rsidRDefault="008746A9" w:rsidP="003B128B">
      <w:pPr>
        <w:spacing w:after="0" w:line="240" w:lineRule="auto"/>
        <w:ind w:right="-1" w:firstLine="709"/>
        <w:jc w:val="both"/>
        <w:rPr>
          <w:sz w:val="28"/>
          <w:szCs w:val="28"/>
        </w:rPr>
      </w:pPr>
      <w:r w:rsidRPr="002235A9">
        <w:rPr>
          <w:sz w:val="28"/>
          <w:szCs w:val="28"/>
        </w:rPr>
        <w:t xml:space="preserve">Для решения поставленных задач, необходимо ясное представление о физико-химических </w:t>
      </w:r>
      <w:r w:rsidR="00A67595" w:rsidRPr="002235A9">
        <w:rPr>
          <w:sz w:val="28"/>
          <w:szCs w:val="28"/>
        </w:rPr>
        <w:t>процессах, протекающих</w:t>
      </w:r>
      <w:r w:rsidRPr="002235A9">
        <w:rPr>
          <w:sz w:val="28"/>
          <w:szCs w:val="28"/>
        </w:rPr>
        <w:t xml:space="preserve"> в вихревом пылеугольном факеле на его начальном участке, и на большем удалении от сопла - в зоне активного горения пылеугольного факела.</w:t>
      </w:r>
    </w:p>
    <w:p w:rsidR="00C81313" w:rsidRPr="003B128B" w:rsidRDefault="008746A9" w:rsidP="003B128B">
      <w:pPr>
        <w:spacing w:after="0" w:line="240" w:lineRule="auto"/>
        <w:ind w:right="-1" w:firstLine="709"/>
        <w:jc w:val="both"/>
        <w:rPr>
          <w:sz w:val="28"/>
          <w:szCs w:val="28"/>
        </w:rPr>
      </w:pPr>
      <w:r w:rsidRPr="002235A9">
        <w:rPr>
          <w:sz w:val="28"/>
          <w:szCs w:val="28"/>
        </w:rPr>
        <w:t>Как уже упоминалось выше, отличительной особенностью вихревых горелок является формирование на начальном участке факела вихревой аэродинамической структуры с областью пониженного давления в приосевой зоне, в которую из топочного пространства притекают высокотемпературные топочные газы (</w:t>
      </w:r>
      <w:r w:rsidR="00A67595" w:rsidRPr="002235A9">
        <w:rPr>
          <w:sz w:val="28"/>
          <w:szCs w:val="28"/>
        </w:rPr>
        <w:t xml:space="preserve">смотрите </w:t>
      </w:r>
      <w:r w:rsidRPr="002235A9">
        <w:rPr>
          <w:sz w:val="28"/>
          <w:szCs w:val="28"/>
        </w:rPr>
        <w:t xml:space="preserve">рисунок </w:t>
      </w:r>
      <w:r w:rsidR="002E4448" w:rsidRPr="002235A9">
        <w:rPr>
          <w:sz w:val="28"/>
          <w:szCs w:val="28"/>
        </w:rPr>
        <w:t>1.</w:t>
      </w:r>
      <w:r w:rsidRPr="002235A9">
        <w:rPr>
          <w:sz w:val="28"/>
          <w:szCs w:val="28"/>
        </w:rPr>
        <w:t>7 (а</w:t>
      </w:r>
      <w:r w:rsidR="00A67595" w:rsidRPr="002235A9">
        <w:rPr>
          <w:sz w:val="28"/>
          <w:szCs w:val="28"/>
        </w:rPr>
        <w:t>)</w:t>
      </w:r>
      <w:r w:rsidRPr="002235A9">
        <w:rPr>
          <w:sz w:val="28"/>
          <w:szCs w:val="28"/>
        </w:rPr>
        <w:t>,</w:t>
      </w:r>
      <w:r w:rsidR="00A67595" w:rsidRPr="002235A9">
        <w:rPr>
          <w:sz w:val="28"/>
          <w:szCs w:val="28"/>
        </w:rPr>
        <w:t xml:space="preserve"> (</w:t>
      </w:r>
      <w:r w:rsidRPr="002235A9">
        <w:rPr>
          <w:sz w:val="28"/>
          <w:szCs w:val="28"/>
        </w:rPr>
        <w:t>б)) [6,8,11].</w:t>
      </w:r>
    </w:p>
    <w:p w:rsidR="008746A9" w:rsidRPr="003B128B" w:rsidRDefault="00C81313" w:rsidP="003B128B">
      <w:pPr>
        <w:spacing w:after="0" w:line="240" w:lineRule="auto"/>
        <w:ind w:firstLine="709"/>
        <w:rPr>
          <w:sz w:val="28"/>
          <w:szCs w:val="28"/>
        </w:rPr>
      </w:pPr>
      <w:r w:rsidRPr="003B128B">
        <w:rPr>
          <w:sz w:val="28"/>
          <w:szCs w:val="28"/>
        </w:rPr>
        <w:t xml:space="preserve">Приосевая рециркуляция топочных газов играет важную роль в обеспечении более раннего и устойчивого зажигания частиц пылеугольного топлива, и создания зоны с пониженной концентрацией кислорода </w:t>
      </w:r>
      <w:r w:rsidR="00A67595" w:rsidRPr="003B128B">
        <w:rPr>
          <w:sz w:val="28"/>
          <w:szCs w:val="28"/>
        </w:rPr>
        <w:t>вблизи устья</w:t>
      </w:r>
      <w:r w:rsidRPr="003B128B">
        <w:rPr>
          <w:sz w:val="28"/>
          <w:szCs w:val="28"/>
        </w:rPr>
        <w:t xml:space="preserve"> горелки.</w:t>
      </w:r>
    </w:p>
    <w:p w:rsidR="004323B0" w:rsidRPr="003B128B" w:rsidRDefault="004323B0" w:rsidP="003B128B">
      <w:pPr>
        <w:spacing w:after="0" w:line="240" w:lineRule="auto"/>
        <w:ind w:firstLine="709"/>
        <w:rPr>
          <w:sz w:val="28"/>
          <w:szCs w:val="28"/>
        </w:rPr>
      </w:pPr>
    </w:p>
    <w:p w:rsidR="008746A9" w:rsidRPr="003B128B" w:rsidRDefault="008746A9" w:rsidP="003B128B">
      <w:pPr>
        <w:spacing w:after="0" w:line="240" w:lineRule="auto"/>
        <w:jc w:val="center"/>
        <w:rPr>
          <w:sz w:val="28"/>
          <w:szCs w:val="28"/>
        </w:rPr>
      </w:pPr>
      <w:r w:rsidRPr="003B128B">
        <w:rPr>
          <w:rFonts w:eastAsia="Calibri"/>
          <w:noProof/>
          <w:color w:val="000000"/>
          <w:sz w:val="28"/>
          <w:szCs w:val="28"/>
          <w:lang w:eastAsia="ru-RU"/>
        </w:rPr>
        <w:lastRenderedPageBreak/>
        <w:drawing>
          <wp:inline distT="0" distB="0" distL="0" distR="0">
            <wp:extent cx="2514600" cy="1564350"/>
            <wp:effectExtent l="0" t="0" r="0"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1181" cy="1574665"/>
                    </a:xfrm>
                    <a:prstGeom prst="rect">
                      <a:avLst/>
                    </a:prstGeom>
                    <a:noFill/>
                    <a:ln>
                      <a:noFill/>
                    </a:ln>
                  </pic:spPr>
                </pic:pic>
              </a:graphicData>
            </a:graphic>
          </wp:inline>
        </w:drawing>
      </w:r>
      <w:r w:rsidR="002E4448" w:rsidRPr="003B128B">
        <w:rPr>
          <w:sz w:val="28"/>
          <w:szCs w:val="28"/>
        </w:rPr>
        <w:t xml:space="preserve">    </w:t>
      </w:r>
      <w:r w:rsidR="00017F32">
        <w:rPr>
          <w:rFonts w:eastAsia="Calibri"/>
          <w:noProof/>
          <w:color w:val="000000"/>
          <w:sz w:val="28"/>
          <w:szCs w:val="28"/>
          <w:lang w:eastAsia="ru-RU"/>
        </w:rPr>
        <w:t xml:space="preserve">        </w:t>
      </w:r>
      <w:r w:rsidRPr="003B128B">
        <w:rPr>
          <w:rFonts w:eastAsia="Calibri"/>
          <w:noProof/>
          <w:color w:val="000000"/>
          <w:sz w:val="28"/>
          <w:szCs w:val="28"/>
          <w:lang w:eastAsia="ru-RU"/>
        </w:rPr>
        <w:drawing>
          <wp:inline distT="0" distB="0" distL="0" distR="0">
            <wp:extent cx="2076450" cy="1632031"/>
            <wp:effectExtent l="0" t="0" r="0" b="63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cstate="print"/>
                    <a:srcRect/>
                    <a:stretch>
                      <a:fillRect/>
                    </a:stretch>
                  </pic:blipFill>
                  <pic:spPr bwMode="auto">
                    <a:xfrm>
                      <a:off x="0" y="0"/>
                      <a:ext cx="2103718" cy="1653463"/>
                    </a:xfrm>
                    <a:prstGeom prst="rect">
                      <a:avLst/>
                    </a:prstGeom>
                    <a:noFill/>
                    <a:ln w="9525">
                      <a:noFill/>
                      <a:miter lim="800000"/>
                      <a:headEnd/>
                      <a:tailEnd/>
                    </a:ln>
                  </pic:spPr>
                </pic:pic>
              </a:graphicData>
            </a:graphic>
          </wp:inline>
        </w:drawing>
      </w:r>
    </w:p>
    <w:p w:rsidR="008746A9" w:rsidRPr="003B128B" w:rsidRDefault="008746A9" w:rsidP="003B128B">
      <w:pPr>
        <w:tabs>
          <w:tab w:val="left" w:pos="3775"/>
        </w:tabs>
        <w:autoSpaceDE w:val="0"/>
        <w:autoSpaceDN w:val="0"/>
        <w:adjustRightInd w:val="0"/>
        <w:spacing w:after="0" w:line="240" w:lineRule="auto"/>
        <w:jc w:val="center"/>
        <w:rPr>
          <w:rFonts w:eastAsia="Calibri"/>
          <w:color w:val="000000"/>
          <w:sz w:val="28"/>
          <w:szCs w:val="28"/>
          <w:lang w:bidi="en-US"/>
        </w:rPr>
      </w:pPr>
      <w:r w:rsidRPr="003B128B">
        <w:rPr>
          <w:rFonts w:eastAsia="Calibri"/>
          <w:noProof/>
          <w:color w:val="000000"/>
          <w:sz w:val="28"/>
          <w:szCs w:val="28"/>
          <w:lang w:eastAsia="ru-RU"/>
        </w:rPr>
        <w:t xml:space="preserve">           (а)</w:t>
      </w:r>
      <w:r w:rsidRPr="003B128B">
        <w:rPr>
          <w:rFonts w:eastAsia="Calibri"/>
          <w:noProof/>
          <w:color w:val="000000"/>
          <w:sz w:val="28"/>
          <w:szCs w:val="28"/>
          <w:lang w:eastAsia="ru-RU"/>
        </w:rPr>
        <w:tab/>
        <w:t xml:space="preserve">  </w:t>
      </w:r>
      <w:r w:rsidRPr="003B128B">
        <w:rPr>
          <w:rFonts w:eastAsia="Calibri"/>
          <w:noProof/>
          <w:color w:val="000000"/>
          <w:sz w:val="28"/>
          <w:szCs w:val="28"/>
          <w:lang w:eastAsia="ru-RU"/>
        </w:rPr>
        <w:tab/>
        <w:t xml:space="preserve">           (б)</w:t>
      </w:r>
    </w:p>
    <w:p w:rsidR="008746A9" w:rsidRPr="003B128B" w:rsidRDefault="008746A9" w:rsidP="003B128B">
      <w:pPr>
        <w:autoSpaceDE w:val="0"/>
        <w:autoSpaceDN w:val="0"/>
        <w:adjustRightInd w:val="0"/>
        <w:spacing w:after="0" w:line="240" w:lineRule="auto"/>
        <w:jc w:val="center"/>
        <w:rPr>
          <w:rFonts w:eastAsia="Calibri"/>
          <w:color w:val="000000"/>
          <w:sz w:val="28"/>
          <w:szCs w:val="28"/>
        </w:rPr>
      </w:pPr>
      <w:r w:rsidRPr="003B128B">
        <w:rPr>
          <w:rFonts w:eastAsia="Calibri"/>
          <w:color w:val="000000"/>
          <w:sz w:val="28"/>
          <w:szCs w:val="28"/>
        </w:rPr>
        <w:t xml:space="preserve">Рисунок </w:t>
      </w:r>
      <w:r w:rsidR="002E4448" w:rsidRPr="003B128B">
        <w:rPr>
          <w:rFonts w:eastAsia="Calibri"/>
          <w:color w:val="000000"/>
          <w:sz w:val="28"/>
          <w:szCs w:val="28"/>
        </w:rPr>
        <w:t>1.</w:t>
      </w:r>
      <w:r w:rsidRPr="003B128B">
        <w:rPr>
          <w:rFonts w:eastAsia="Calibri"/>
          <w:color w:val="000000"/>
          <w:sz w:val="28"/>
          <w:szCs w:val="28"/>
        </w:rPr>
        <w:t>7 - (а)- распределение зон горения в пылеугольном факеле вихревой горелки: 1- зона выхода, воспламенения и выгорания летучих, 2- зона выделения промежуточных радикалов, 3 - зона восстановления, 4- зона горения углеродного остатка, Н.В.- недостающий воздух (для полного сгорания топлива); (б)- распределение скорости в поперечном сечении закрученной струи</w:t>
      </w:r>
    </w:p>
    <w:p w:rsidR="004323B0" w:rsidRPr="003B128B" w:rsidRDefault="004323B0" w:rsidP="003B128B">
      <w:pPr>
        <w:spacing w:after="0" w:line="240" w:lineRule="auto"/>
        <w:ind w:right="-1" w:firstLine="709"/>
        <w:jc w:val="both"/>
        <w:rPr>
          <w:sz w:val="28"/>
          <w:szCs w:val="28"/>
        </w:rPr>
      </w:pPr>
    </w:p>
    <w:p w:rsidR="008746A9" w:rsidRPr="002235A9" w:rsidRDefault="008746A9" w:rsidP="003B128B">
      <w:pPr>
        <w:spacing w:after="0" w:line="240" w:lineRule="auto"/>
        <w:ind w:right="-1" w:firstLine="709"/>
        <w:jc w:val="both"/>
        <w:rPr>
          <w:sz w:val="28"/>
          <w:szCs w:val="28"/>
        </w:rPr>
      </w:pPr>
      <w:r w:rsidRPr="003B128B">
        <w:rPr>
          <w:sz w:val="28"/>
          <w:szCs w:val="28"/>
        </w:rPr>
        <w:t xml:space="preserve">Это является существенным для снижения образования топливных оксидов азота на начальном участке факела и повышения полноты выгорания топлива на более удаленном от сопла основном участке при повышении интенсивности смешения воспламенившихся частиц топлива с вторичным воздухом. Оптимальным выбором параметров </w:t>
      </w:r>
      <w:proofErr w:type="spellStart"/>
      <w:r w:rsidRPr="003B128B">
        <w:rPr>
          <w:sz w:val="28"/>
          <w:szCs w:val="28"/>
        </w:rPr>
        <w:t>завихрителей</w:t>
      </w:r>
      <w:proofErr w:type="spellEnd"/>
      <w:r w:rsidRPr="003B128B">
        <w:rPr>
          <w:sz w:val="28"/>
          <w:szCs w:val="28"/>
        </w:rPr>
        <w:t xml:space="preserve"> горелки обеспечивается требуемая интенсивность закрутки потока с </w:t>
      </w:r>
      <w:r w:rsidR="002E4448" w:rsidRPr="003B128B">
        <w:rPr>
          <w:sz w:val="28"/>
          <w:szCs w:val="28"/>
        </w:rPr>
        <w:t xml:space="preserve">повышением либо с </w:t>
      </w:r>
      <w:r w:rsidRPr="003B128B">
        <w:rPr>
          <w:sz w:val="28"/>
          <w:szCs w:val="28"/>
        </w:rPr>
        <w:t xml:space="preserve">понижением давления в приосевой зоне начального участка, и требуемым </w:t>
      </w:r>
      <w:r w:rsidR="002E4448" w:rsidRPr="003B128B">
        <w:rPr>
          <w:sz w:val="28"/>
          <w:szCs w:val="28"/>
        </w:rPr>
        <w:t xml:space="preserve">удалением либо </w:t>
      </w:r>
      <w:r w:rsidRPr="003B128B">
        <w:rPr>
          <w:sz w:val="28"/>
          <w:szCs w:val="28"/>
        </w:rPr>
        <w:t xml:space="preserve">приближением топочных газов к устью горелки. Это </w:t>
      </w:r>
      <w:r w:rsidR="002E4448" w:rsidRPr="003B128B">
        <w:rPr>
          <w:sz w:val="28"/>
          <w:szCs w:val="28"/>
        </w:rPr>
        <w:t>позволяет получить необходимую степень</w:t>
      </w:r>
      <w:r w:rsidRPr="003B128B">
        <w:rPr>
          <w:sz w:val="28"/>
          <w:szCs w:val="28"/>
        </w:rPr>
        <w:t xml:space="preserve"> прогрева поступающего из сопла потока </w:t>
      </w:r>
      <w:proofErr w:type="spellStart"/>
      <w:r w:rsidRPr="003B128B">
        <w:rPr>
          <w:sz w:val="28"/>
          <w:szCs w:val="28"/>
        </w:rPr>
        <w:t>аэросмеси</w:t>
      </w:r>
      <w:proofErr w:type="spellEnd"/>
      <w:r w:rsidRPr="003B128B">
        <w:rPr>
          <w:sz w:val="28"/>
          <w:szCs w:val="28"/>
        </w:rPr>
        <w:t xml:space="preserve"> с содержащимися в нем частицами пылеугольного топлива, </w:t>
      </w:r>
      <w:r w:rsidR="002E4448" w:rsidRPr="003B128B">
        <w:rPr>
          <w:sz w:val="28"/>
          <w:szCs w:val="28"/>
        </w:rPr>
        <w:t xml:space="preserve">своевременный </w:t>
      </w:r>
      <w:r w:rsidRPr="0072045A">
        <w:rPr>
          <w:sz w:val="28"/>
          <w:szCs w:val="28"/>
        </w:rPr>
        <w:t xml:space="preserve">выход из них летучих (летучих компонентов), их </w:t>
      </w:r>
      <w:r w:rsidR="00A67595" w:rsidRPr="0072045A">
        <w:rPr>
          <w:sz w:val="28"/>
          <w:szCs w:val="28"/>
        </w:rPr>
        <w:t>воспламенение,</w:t>
      </w:r>
      <w:r w:rsidRPr="0072045A">
        <w:rPr>
          <w:sz w:val="28"/>
          <w:szCs w:val="28"/>
        </w:rPr>
        <w:t xml:space="preserve"> и более полно</w:t>
      </w:r>
      <w:r w:rsidR="002E4448" w:rsidRPr="0072045A">
        <w:rPr>
          <w:sz w:val="28"/>
          <w:szCs w:val="28"/>
        </w:rPr>
        <w:t>е</w:t>
      </w:r>
      <w:r w:rsidRPr="0072045A">
        <w:rPr>
          <w:sz w:val="28"/>
          <w:szCs w:val="28"/>
        </w:rPr>
        <w:t xml:space="preserve"> </w:t>
      </w:r>
      <w:r w:rsidRPr="002235A9">
        <w:rPr>
          <w:sz w:val="28"/>
          <w:szCs w:val="28"/>
        </w:rPr>
        <w:t>выгорани</w:t>
      </w:r>
      <w:r w:rsidR="002E4448" w:rsidRPr="002235A9">
        <w:rPr>
          <w:sz w:val="28"/>
          <w:szCs w:val="28"/>
        </w:rPr>
        <w:t>е</w:t>
      </w:r>
      <w:r w:rsidRPr="002235A9">
        <w:rPr>
          <w:sz w:val="28"/>
          <w:szCs w:val="28"/>
        </w:rPr>
        <w:t xml:space="preserve"> на начальном участке факела до поступления к ним основной недостающей части кислорода, при смешении с вторичным, а затем - третичным воздухом [8,9].</w:t>
      </w:r>
    </w:p>
    <w:p w:rsidR="00C81313" w:rsidRPr="003B128B" w:rsidRDefault="008746A9" w:rsidP="003B128B">
      <w:pPr>
        <w:spacing w:after="0" w:line="240" w:lineRule="auto"/>
        <w:ind w:right="-1" w:firstLine="709"/>
        <w:jc w:val="both"/>
        <w:rPr>
          <w:sz w:val="28"/>
          <w:szCs w:val="28"/>
        </w:rPr>
      </w:pPr>
      <w:r w:rsidRPr="002235A9">
        <w:rPr>
          <w:sz w:val="28"/>
          <w:szCs w:val="28"/>
        </w:rPr>
        <w:t xml:space="preserve">Согласно данному представлению о процессах, протекающих на начальном участке </w:t>
      </w:r>
      <w:r w:rsidR="00A67595" w:rsidRPr="002235A9">
        <w:rPr>
          <w:sz w:val="28"/>
          <w:szCs w:val="28"/>
        </w:rPr>
        <w:t>факела,</w:t>
      </w:r>
      <w:r w:rsidR="00A67595" w:rsidRPr="003B128B">
        <w:rPr>
          <w:sz w:val="28"/>
          <w:szCs w:val="28"/>
        </w:rPr>
        <w:t xml:space="preserve"> в зоне воспламенения (</w:t>
      </w:r>
      <w:r w:rsidRPr="003B128B">
        <w:rPr>
          <w:sz w:val="28"/>
          <w:szCs w:val="28"/>
        </w:rPr>
        <w:t xml:space="preserve">рисунок </w:t>
      </w:r>
      <w:r w:rsidR="002E4448" w:rsidRPr="003B128B">
        <w:rPr>
          <w:sz w:val="28"/>
          <w:szCs w:val="28"/>
        </w:rPr>
        <w:t>1.</w:t>
      </w:r>
      <w:r w:rsidRPr="003B128B">
        <w:rPr>
          <w:sz w:val="28"/>
          <w:szCs w:val="28"/>
        </w:rPr>
        <w:t>8) для снижения образования оксидов азота необходимо обеспечить максимально интенсивное выделение и выгорание летучих, в условиях недостатка кислорода (т.е., до смешения с вторичным воздухом).</w:t>
      </w:r>
    </w:p>
    <w:p w:rsidR="008746A9" w:rsidRPr="003B128B" w:rsidRDefault="00C81313" w:rsidP="003B128B">
      <w:pPr>
        <w:spacing w:after="0" w:line="240" w:lineRule="auto"/>
        <w:ind w:right="-1" w:firstLine="709"/>
        <w:jc w:val="both"/>
        <w:rPr>
          <w:sz w:val="28"/>
          <w:szCs w:val="28"/>
        </w:rPr>
      </w:pPr>
      <w:r w:rsidRPr="003B128B">
        <w:rPr>
          <w:sz w:val="28"/>
          <w:szCs w:val="28"/>
        </w:rPr>
        <w:t>Поэтому наилучшее решение следует искать в установлении оптимального соотношения суммарного расхода первичного и вторичного воздуха (m</w:t>
      </w:r>
      <w:r w:rsidRPr="003B128B">
        <w:rPr>
          <w:sz w:val="28"/>
          <w:szCs w:val="28"/>
          <w:vertAlign w:val="subscript"/>
        </w:rPr>
        <w:t>1</w:t>
      </w:r>
      <w:r w:rsidRPr="003B128B">
        <w:rPr>
          <w:sz w:val="28"/>
          <w:szCs w:val="28"/>
        </w:rPr>
        <w:t>/m</w:t>
      </w:r>
      <w:r w:rsidRPr="003B128B">
        <w:rPr>
          <w:sz w:val="28"/>
          <w:szCs w:val="28"/>
          <w:vertAlign w:val="subscript"/>
        </w:rPr>
        <w:t>2</w:t>
      </w:r>
      <w:r w:rsidRPr="003B128B">
        <w:rPr>
          <w:sz w:val="28"/>
          <w:szCs w:val="28"/>
        </w:rPr>
        <w:t>) к теоретически необходимому количеству воздуха (m</w:t>
      </w:r>
      <w:r w:rsidRPr="003B128B">
        <w:rPr>
          <w:sz w:val="28"/>
          <w:szCs w:val="28"/>
          <w:vertAlign w:val="subscript"/>
        </w:rPr>
        <w:t>0V</w:t>
      </w:r>
      <w:r w:rsidRPr="003B128B">
        <w:rPr>
          <w:sz w:val="28"/>
          <w:szCs w:val="28"/>
        </w:rPr>
        <w:t>) для выгорания летучих (рисунок 1.8 (</w:t>
      </w:r>
      <w:proofErr w:type="spellStart"/>
      <w:proofErr w:type="gramStart"/>
      <w:r w:rsidRPr="003B128B">
        <w:rPr>
          <w:sz w:val="28"/>
          <w:szCs w:val="28"/>
        </w:rPr>
        <w:t>а,б</w:t>
      </w:r>
      <w:proofErr w:type="spellEnd"/>
      <w:proofErr w:type="gramEnd"/>
      <w:r w:rsidRPr="003B128B">
        <w:rPr>
          <w:sz w:val="28"/>
          <w:szCs w:val="28"/>
        </w:rPr>
        <w:t>)).</w:t>
      </w:r>
    </w:p>
    <w:p w:rsidR="00A67595" w:rsidRPr="003B128B" w:rsidRDefault="00A67595" w:rsidP="003B128B">
      <w:pPr>
        <w:spacing w:after="0" w:line="240" w:lineRule="auto"/>
        <w:ind w:right="-1" w:firstLine="709"/>
        <w:jc w:val="both"/>
        <w:rPr>
          <w:sz w:val="28"/>
          <w:szCs w:val="28"/>
        </w:rPr>
      </w:pPr>
    </w:p>
    <w:p w:rsidR="008746A9" w:rsidRPr="003B128B" w:rsidRDefault="008746A9" w:rsidP="003B128B">
      <w:pPr>
        <w:spacing w:after="0" w:line="240" w:lineRule="auto"/>
        <w:jc w:val="center"/>
        <w:rPr>
          <w:sz w:val="28"/>
          <w:szCs w:val="28"/>
        </w:rPr>
      </w:pPr>
      <w:r w:rsidRPr="003B128B">
        <w:rPr>
          <w:rFonts w:eastAsia="Calibri"/>
          <w:noProof/>
          <w:color w:val="000000"/>
          <w:sz w:val="28"/>
          <w:szCs w:val="28"/>
          <w:lang w:eastAsia="ru-RU"/>
        </w:rPr>
        <w:lastRenderedPageBreak/>
        <w:drawing>
          <wp:inline distT="0" distB="0" distL="0" distR="0">
            <wp:extent cx="2790825" cy="1702903"/>
            <wp:effectExtent l="0" t="0" r="0" b="0"/>
            <wp:docPr id="85" name="Рисунок 85" descr="F:\Диссертация Шишкин А.А\Dlia slaida\схема горения уг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Диссертация Шишкин А.А\Dlia slaida\схема горения угля.jpg"/>
                    <pic:cNvPicPr>
                      <a:picLocks noChangeAspect="1" noChangeArrowheads="1"/>
                    </pic:cNvPicPr>
                  </pic:nvPicPr>
                  <pic:blipFill>
                    <a:blip r:embed="rId20" cstate="print"/>
                    <a:srcRect/>
                    <a:stretch>
                      <a:fillRect/>
                    </a:stretch>
                  </pic:blipFill>
                  <pic:spPr bwMode="auto">
                    <a:xfrm>
                      <a:off x="0" y="0"/>
                      <a:ext cx="2816215" cy="1718395"/>
                    </a:xfrm>
                    <a:prstGeom prst="rect">
                      <a:avLst/>
                    </a:prstGeom>
                    <a:noFill/>
                    <a:ln w="9525">
                      <a:noFill/>
                      <a:miter lim="800000"/>
                      <a:headEnd/>
                      <a:tailEnd/>
                    </a:ln>
                  </pic:spPr>
                </pic:pic>
              </a:graphicData>
            </a:graphic>
          </wp:inline>
        </w:drawing>
      </w:r>
    </w:p>
    <w:p w:rsidR="008746A9" w:rsidRPr="003B128B" w:rsidRDefault="008746A9" w:rsidP="003B128B">
      <w:pPr>
        <w:spacing w:after="0" w:line="240" w:lineRule="auto"/>
        <w:jc w:val="center"/>
        <w:rPr>
          <w:sz w:val="28"/>
          <w:szCs w:val="28"/>
        </w:rPr>
      </w:pPr>
      <w:r w:rsidRPr="003B128B">
        <w:rPr>
          <w:rFonts w:eastAsia="Calibri"/>
          <w:color w:val="000000"/>
          <w:sz w:val="28"/>
          <w:szCs w:val="28"/>
        </w:rPr>
        <w:t xml:space="preserve">Рисунок </w:t>
      </w:r>
      <w:r w:rsidR="00ED6965" w:rsidRPr="003B128B">
        <w:rPr>
          <w:rFonts w:eastAsia="Calibri"/>
          <w:color w:val="000000"/>
          <w:sz w:val="28"/>
          <w:szCs w:val="28"/>
        </w:rPr>
        <w:t>1.8</w:t>
      </w:r>
      <w:r w:rsidRPr="003B128B">
        <w:rPr>
          <w:rFonts w:eastAsia="Calibri"/>
          <w:color w:val="000000"/>
          <w:sz w:val="28"/>
          <w:szCs w:val="28"/>
        </w:rPr>
        <w:t xml:space="preserve"> - К оптимизации режимных параметров вихревой горелки</w:t>
      </w:r>
    </w:p>
    <w:p w:rsidR="004323B0" w:rsidRPr="003B128B" w:rsidRDefault="004323B0"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 xml:space="preserve">Для области восстановления (ОВ) оптимальное решение будет состоять в формировании наибольшего объема </w:t>
      </w:r>
      <w:r w:rsidR="00A67595" w:rsidRPr="003B128B">
        <w:rPr>
          <w:sz w:val="28"/>
          <w:szCs w:val="28"/>
        </w:rPr>
        <w:t>области, для</w:t>
      </w:r>
      <w:r w:rsidRPr="003B128B">
        <w:rPr>
          <w:sz w:val="28"/>
          <w:szCs w:val="28"/>
        </w:rPr>
        <w:t xml:space="preserve"> восстановления как можно большей доли образовавшихся на начальном участке факела оксидов азота до их выхода в область активного горения пылеугольного факела. Поэтому в данном случае, наилучшие результаты могут быть достигнуты при установлении оптимального соотношения скорости вторичного воздуха к скорости первичного воздуха (W</w:t>
      </w:r>
      <w:r w:rsidRPr="003B128B">
        <w:rPr>
          <w:sz w:val="28"/>
          <w:szCs w:val="28"/>
          <w:vertAlign w:val="subscript"/>
        </w:rPr>
        <w:t>2</w:t>
      </w:r>
      <w:r w:rsidRPr="003B128B">
        <w:rPr>
          <w:sz w:val="28"/>
          <w:szCs w:val="28"/>
        </w:rPr>
        <w:t>/W</w:t>
      </w:r>
      <w:r w:rsidRPr="003B128B">
        <w:rPr>
          <w:sz w:val="28"/>
          <w:szCs w:val="28"/>
          <w:vertAlign w:val="subscript"/>
        </w:rPr>
        <w:t>1</w:t>
      </w:r>
      <w:r w:rsidRPr="003B128B">
        <w:rPr>
          <w:sz w:val="28"/>
          <w:szCs w:val="28"/>
        </w:rPr>
        <w:t xml:space="preserve">) (смотрите рисунок </w:t>
      </w:r>
      <w:r w:rsidR="00ED6965" w:rsidRPr="003B128B">
        <w:rPr>
          <w:sz w:val="28"/>
          <w:szCs w:val="28"/>
        </w:rPr>
        <w:t>1.</w:t>
      </w:r>
      <w:r w:rsidRPr="003B128B">
        <w:rPr>
          <w:sz w:val="28"/>
          <w:szCs w:val="28"/>
        </w:rPr>
        <w:t>8 (</w:t>
      </w:r>
      <w:proofErr w:type="spellStart"/>
      <w:proofErr w:type="gramStart"/>
      <w:r w:rsidRPr="003B128B">
        <w:rPr>
          <w:sz w:val="28"/>
          <w:szCs w:val="28"/>
        </w:rPr>
        <w:t>в,г</w:t>
      </w:r>
      <w:proofErr w:type="spellEnd"/>
      <w:proofErr w:type="gramEnd"/>
      <w:r w:rsidRPr="003B128B">
        <w:rPr>
          <w:sz w:val="28"/>
          <w:szCs w:val="28"/>
        </w:rPr>
        <w:t xml:space="preserve">)). На основе данных представлений о влиянии аэродинамической структуры потока пылеугольного факела на процессы, приводящие к образованию оксидов азота и их восстановлению, была проведена работа по дальнейшему совершенствованию разработанных в </w:t>
      </w:r>
      <w:proofErr w:type="spellStart"/>
      <w:r w:rsidRPr="003B128B">
        <w:rPr>
          <w:sz w:val="28"/>
          <w:szCs w:val="28"/>
        </w:rPr>
        <w:t>КазНИИЭ</w:t>
      </w:r>
      <w:proofErr w:type="spellEnd"/>
      <w:r w:rsidRPr="003B128B">
        <w:rPr>
          <w:sz w:val="28"/>
          <w:szCs w:val="28"/>
        </w:rPr>
        <w:t xml:space="preserve"> способов сжигания высокозольного </w:t>
      </w:r>
      <w:r w:rsidR="002E4448" w:rsidRPr="003B128B">
        <w:rPr>
          <w:sz w:val="28"/>
          <w:szCs w:val="28"/>
        </w:rPr>
        <w:t>пылеугольного</w:t>
      </w:r>
      <w:r w:rsidRPr="003B128B">
        <w:rPr>
          <w:sz w:val="28"/>
          <w:szCs w:val="28"/>
        </w:rPr>
        <w:t xml:space="preserve"> топлива и вихревых пылеугольных горелок для их реализации. </w:t>
      </w:r>
      <w:r w:rsidR="00A67595" w:rsidRPr="003B128B">
        <w:rPr>
          <w:sz w:val="28"/>
          <w:szCs w:val="28"/>
        </w:rPr>
        <w:t>А упомянутые</w:t>
      </w:r>
      <w:r w:rsidRPr="003B128B">
        <w:rPr>
          <w:sz w:val="28"/>
          <w:szCs w:val="28"/>
        </w:rPr>
        <w:t xml:space="preserve"> выше, предыдущие решения </w:t>
      </w:r>
      <w:proofErr w:type="spellStart"/>
      <w:r w:rsidRPr="003B128B">
        <w:rPr>
          <w:sz w:val="28"/>
          <w:szCs w:val="28"/>
        </w:rPr>
        <w:t>КазНИИЭ</w:t>
      </w:r>
      <w:proofErr w:type="spellEnd"/>
      <w:r w:rsidRPr="003B128B">
        <w:rPr>
          <w:sz w:val="28"/>
          <w:szCs w:val="28"/>
        </w:rPr>
        <w:t xml:space="preserve">, явились прототипом для разработки нового способа и </w:t>
      </w:r>
      <w:r w:rsidR="002E4448" w:rsidRPr="003B128B">
        <w:rPr>
          <w:sz w:val="28"/>
          <w:szCs w:val="28"/>
        </w:rPr>
        <w:t xml:space="preserve">новых </w:t>
      </w:r>
      <w:r w:rsidRPr="003B128B">
        <w:rPr>
          <w:sz w:val="28"/>
          <w:szCs w:val="28"/>
        </w:rPr>
        <w:t xml:space="preserve">вихревых горелок, для повышения эффективности сжигания высокозольного </w:t>
      </w:r>
      <w:r w:rsidR="00A67595" w:rsidRPr="003B128B">
        <w:rPr>
          <w:sz w:val="28"/>
          <w:szCs w:val="28"/>
        </w:rPr>
        <w:t>Э</w:t>
      </w:r>
      <w:r w:rsidRPr="003B128B">
        <w:rPr>
          <w:sz w:val="28"/>
          <w:szCs w:val="28"/>
        </w:rPr>
        <w:t>кибастузского угля.</w:t>
      </w:r>
    </w:p>
    <w:p w:rsidR="008746A9" w:rsidRPr="003B128B" w:rsidRDefault="008746A9" w:rsidP="003B128B">
      <w:pPr>
        <w:spacing w:after="0" w:line="240" w:lineRule="auto"/>
        <w:ind w:firstLine="709"/>
        <w:jc w:val="both"/>
        <w:rPr>
          <w:sz w:val="28"/>
          <w:szCs w:val="28"/>
        </w:rPr>
      </w:pPr>
      <w:r w:rsidRPr="003B128B">
        <w:rPr>
          <w:sz w:val="28"/>
          <w:szCs w:val="28"/>
        </w:rPr>
        <w:t xml:space="preserve">Созданные ранее в </w:t>
      </w:r>
      <w:proofErr w:type="spellStart"/>
      <w:r w:rsidRPr="003B128B">
        <w:rPr>
          <w:sz w:val="28"/>
          <w:szCs w:val="28"/>
        </w:rPr>
        <w:t>КазНИИЭ</w:t>
      </w:r>
      <w:proofErr w:type="spellEnd"/>
      <w:r w:rsidRPr="003B128B">
        <w:rPr>
          <w:sz w:val="28"/>
          <w:szCs w:val="28"/>
        </w:rPr>
        <w:t xml:space="preserve"> вихревые пылеугольные горелки, в настоящее время продолжают работать на таких крупных теплоэлектростанциях Казахстана как СЭГРЭС-2 и </w:t>
      </w:r>
      <w:proofErr w:type="spellStart"/>
      <w:r w:rsidRPr="003B128B">
        <w:rPr>
          <w:sz w:val="28"/>
          <w:szCs w:val="28"/>
        </w:rPr>
        <w:t>Аксуская</w:t>
      </w:r>
      <w:proofErr w:type="spellEnd"/>
      <w:r w:rsidRPr="003B128B">
        <w:rPr>
          <w:sz w:val="28"/>
          <w:szCs w:val="28"/>
        </w:rPr>
        <w:t xml:space="preserve"> ТЭС, использующих </w:t>
      </w:r>
      <w:r w:rsidR="002E4448" w:rsidRPr="003B128B">
        <w:rPr>
          <w:sz w:val="28"/>
          <w:szCs w:val="28"/>
        </w:rPr>
        <w:t xml:space="preserve">в качестве топлива </w:t>
      </w:r>
      <w:proofErr w:type="spellStart"/>
      <w:r w:rsidR="00A67595" w:rsidRPr="003B128B">
        <w:rPr>
          <w:sz w:val="28"/>
          <w:szCs w:val="28"/>
        </w:rPr>
        <w:t>Э</w:t>
      </w:r>
      <w:r w:rsidRPr="003B128B">
        <w:rPr>
          <w:sz w:val="28"/>
          <w:szCs w:val="28"/>
        </w:rPr>
        <w:t>кибатстузский</w:t>
      </w:r>
      <w:proofErr w:type="spellEnd"/>
      <w:r w:rsidRPr="003B128B">
        <w:rPr>
          <w:sz w:val="28"/>
          <w:szCs w:val="28"/>
        </w:rPr>
        <w:t xml:space="preserve"> уголь. Однако с повышением нормативных требований к технико-экономической и экологической эффективности сжигания пылеугольного топлива наступило время делать следующий шаг в поиске новых решений для улучшения показателей топочного процесса.</w:t>
      </w:r>
    </w:p>
    <w:p w:rsidR="008746A9" w:rsidRPr="002235A9" w:rsidRDefault="002E4448" w:rsidP="003B128B">
      <w:pPr>
        <w:pStyle w:val="2"/>
        <w:spacing w:before="100" w:beforeAutospacing="1" w:after="100" w:afterAutospacing="1" w:line="240" w:lineRule="auto"/>
        <w:ind w:firstLine="709"/>
        <w:jc w:val="both"/>
        <w:rPr>
          <w:rFonts w:ascii="Times New Roman" w:hAnsi="Times New Roman" w:cs="Times New Roman"/>
          <w:b w:val="0"/>
          <w:color w:val="auto"/>
          <w:sz w:val="28"/>
          <w:szCs w:val="28"/>
        </w:rPr>
      </w:pPr>
      <w:bookmarkStart w:id="10" w:name="_Toc528275542"/>
      <w:r w:rsidRPr="003B128B">
        <w:rPr>
          <w:rFonts w:ascii="Times New Roman" w:hAnsi="Times New Roman" w:cs="Times New Roman"/>
          <w:b w:val="0"/>
          <w:color w:val="auto"/>
          <w:sz w:val="28"/>
          <w:szCs w:val="28"/>
        </w:rPr>
        <w:t xml:space="preserve">1.3 </w:t>
      </w:r>
      <w:r w:rsidR="008746A9" w:rsidRPr="003B128B">
        <w:rPr>
          <w:rFonts w:ascii="Times New Roman" w:hAnsi="Times New Roman" w:cs="Times New Roman"/>
          <w:b w:val="0"/>
          <w:color w:val="auto"/>
          <w:sz w:val="28"/>
          <w:szCs w:val="28"/>
        </w:rPr>
        <w:t xml:space="preserve">Новое техническое решение по пылеугольным горелкам. Конструктивные </w:t>
      </w:r>
      <w:r w:rsidR="008746A9" w:rsidRPr="002235A9">
        <w:rPr>
          <w:rFonts w:ascii="Times New Roman" w:hAnsi="Times New Roman" w:cs="Times New Roman"/>
          <w:b w:val="0"/>
          <w:color w:val="auto"/>
          <w:sz w:val="28"/>
          <w:szCs w:val="28"/>
        </w:rPr>
        <w:t>отличия новой горелки</w:t>
      </w:r>
      <w:bookmarkEnd w:id="10"/>
    </w:p>
    <w:p w:rsidR="008746A9" w:rsidRPr="003B128B" w:rsidRDefault="008746A9" w:rsidP="003B128B">
      <w:pPr>
        <w:spacing w:after="0" w:line="240" w:lineRule="auto"/>
        <w:ind w:right="-1" w:firstLine="709"/>
        <w:jc w:val="both"/>
        <w:rPr>
          <w:sz w:val="28"/>
          <w:szCs w:val="28"/>
        </w:rPr>
      </w:pPr>
      <w:r w:rsidRPr="002235A9">
        <w:rPr>
          <w:sz w:val="28"/>
          <w:szCs w:val="28"/>
        </w:rPr>
        <w:t>Техническое решение [13], лежащее в основе предложенного способа сжигания высокозольного топлива и конструкция вихревой горелки для реализации данного способа, направлены</w:t>
      </w:r>
      <w:r w:rsidRPr="0072045A">
        <w:rPr>
          <w:sz w:val="28"/>
          <w:szCs w:val="28"/>
        </w:rPr>
        <w:t xml:space="preserve"> на</w:t>
      </w:r>
      <w:r w:rsidRPr="003B128B">
        <w:rPr>
          <w:sz w:val="28"/>
          <w:szCs w:val="28"/>
        </w:rPr>
        <w:t xml:space="preserve"> повышение эффективности сжигания высокозольного </w:t>
      </w:r>
      <w:r w:rsidR="00A67595" w:rsidRPr="003B128B">
        <w:rPr>
          <w:sz w:val="28"/>
          <w:szCs w:val="28"/>
        </w:rPr>
        <w:t>Э</w:t>
      </w:r>
      <w:r w:rsidRPr="003B128B">
        <w:rPr>
          <w:sz w:val="28"/>
          <w:szCs w:val="28"/>
        </w:rPr>
        <w:t xml:space="preserve">кибастузского угля пылевым способом со снижением образования оксидов азота </w:t>
      </w:r>
      <w:proofErr w:type="spellStart"/>
      <w:r w:rsidRPr="003B128B">
        <w:rPr>
          <w:sz w:val="28"/>
          <w:szCs w:val="28"/>
        </w:rPr>
        <w:t>NOx</w:t>
      </w:r>
      <w:proofErr w:type="spellEnd"/>
      <w:r w:rsidR="0055323F" w:rsidRPr="003B128B">
        <w:rPr>
          <w:sz w:val="28"/>
          <w:szCs w:val="28"/>
        </w:rPr>
        <w:t xml:space="preserve"> и</w:t>
      </w:r>
      <w:r w:rsidRPr="003B128B">
        <w:rPr>
          <w:sz w:val="28"/>
          <w:szCs w:val="28"/>
        </w:rPr>
        <w:t xml:space="preserve"> повышением полноты выгорания топлива</w:t>
      </w:r>
      <w:r w:rsidR="0055323F" w:rsidRPr="003B128B">
        <w:rPr>
          <w:sz w:val="28"/>
          <w:szCs w:val="28"/>
        </w:rPr>
        <w:t>, а также</w:t>
      </w:r>
      <w:r w:rsidRPr="003B128B">
        <w:rPr>
          <w:sz w:val="28"/>
          <w:szCs w:val="28"/>
        </w:rPr>
        <w:t xml:space="preserve"> </w:t>
      </w:r>
      <w:r w:rsidR="0055323F" w:rsidRPr="003B128B">
        <w:rPr>
          <w:sz w:val="28"/>
          <w:szCs w:val="28"/>
        </w:rPr>
        <w:t>повышенной</w:t>
      </w:r>
      <w:r w:rsidRPr="003B128B">
        <w:rPr>
          <w:sz w:val="28"/>
          <w:szCs w:val="28"/>
        </w:rPr>
        <w:t xml:space="preserve"> эксплуатационной надежности горелочного оборудования. Как показано выше на рисунке </w:t>
      </w:r>
      <w:r w:rsidR="0055323F" w:rsidRPr="003B128B">
        <w:rPr>
          <w:sz w:val="28"/>
          <w:szCs w:val="28"/>
        </w:rPr>
        <w:t>1.</w:t>
      </w:r>
      <w:r w:rsidRPr="003B128B">
        <w:rPr>
          <w:sz w:val="28"/>
          <w:szCs w:val="28"/>
        </w:rPr>
        <w:t xml:space="preserve">7, на начальном участке факела вихревой горелки в приосевой области формируется вихревая аэродинамическая </w:t>
      </w:r>
      <w:r w:rsidRPr="003B128B">
        <w:rPr>
          <w:sz w:val="28"/>
          <w:szCs w:val="28"/>
        </w:rPr>
        <w:lastRenderedPageBreak/>
        <w:t xml:space="preserve">структура с зоной пониженного давления, создающего подсос высокотемпературных топочных газов из топочного пространства к соплу горелки. Изменением интенсивности закрутки потока, область внутренней рециркуляции может быть приближена к устью горелки на расстояние достаточное для более раннего прогрева пылеугольных </w:t>
      </w:r>
      <w:r w:rsidRPr="002235A9">
        <w:rPr>
          <w:sz w:val="28"/>
          <w:szCs w:val="28"/>
        </w:rPr>
        <w:t>частиц топлива, более раннего выхода их них летучих, их воспламенения и выгорания в зоне начального участка факела в условиях недостатка кислорода. При этом очевидно, чем выше зольность и ниже реакционные свойства пылеугольного топлива, тем раньше частицы такого топлива должны быть прогреты [8,14]. Для этого область рециркуляции топочных газов должна быть расположена как можно ближе к устью горелки. Но</w:t>
      </w:r>
      <w:r w:rsidR="00C46F4A" w:rsidRPr="002235A9">
        <w:rPr>
          <w:sz w:val="28"/>
          <w:szCs w:val="28"/>
        </w:rPr>
        <w:t>,</w:t>
      </w:r>
      <w:r w:rsidRPr="002235A9">
        <w:rPr>
          <w:sz w:val="28"/>
          <w:szCs w:val="28"/>
        </w:rPr>
        <w:t xml:space="preserve"> как уже отмечалось выше, это приведет</w:t>
      </w:r>
      <w:r w:rsidRPr="003B128B">
        <w:rPr>
          <w:sz w:val="28"/>
          <w:szCs w:val="28"/>
        </w:rPr>
        <w:t xml:space="preserve"> к повышению радиационного теплового воздействия на выходные насадки горелки, термической коррозии и деформации, что снижает эксплуатационную надежность горелки.</w:t>
      </w:r>
    </w:p>
    <w:p w:rsidR="008746A9" w:rsidRPr="003B128B" w:rsidRDefault="008746A9" w:rsidP="003B128B">
      <w:pPr>
        <w:spacing w:after="0" w:line="240" w:lineRule="auto"/>
        <w:ind w:right="-1" w:firstLine="709"/>
        <w:jc w:val="both"/>
        <w:rPr>
          <w:sz w:val="28"/>
          <w:szCs w:val="28"/>
        </w:rPr>
      </w:pPr>
      <w:r w:rsidRPr="003B128B">
        <w:rPr>
          <w:sz w:val="28"/>
          <w:szCs w:val="28"/>
        </w:rPr>
        <w:t xml:space="preserve">В связи с этим, была поставлена задача по </w:t>
      </w:r>
      <w:r w:rsidR="00C46F4A" w:rsidRPr="003B128B">
        <w:rPr>
          <w:sz w:val="28"/>
          <w:szCs w:val="28"/>
        </w:rPr>
        <w:t xml:space="preserve">повышению </w:t>
      </w:r>
      <w:proofErr w:type="spellStart"/>
      <w:r w:rsidR="00A67595" w:rsidRPr="003B128B">
        <w:rPr>
          <w:sz w:val="28"/>
          <w:szCs w:val="28"/>
        </w:rPr>
        <w:t>эффекивности</w:t>
      </w:r>
      <w:proofErr w:type="spellEnd"/>
      <w:r w:rsidR="00A67595" w:rsidRPr="003B128B">
        <w:rPr>
          <w:sz w:val="28"/>
          <w:szCs w:val="28"/>
        </w:rPr>
        <w:t xml:space="preserve"> сжигания</w:t>
      </w:r>
      <w:r w:rsidRPr="003B128B">
        <w:rPr>
          <w:sz w:val="28"/>
          <w:szCs w:val="28"/>
        </w:rPr>
        <w:t xml:space="preserve"> высокозольного, в </w:t>
      </w:r>
      <w:r w:rsidR="00C46F4A" w:rsidRPr="003B128B">
        <w:rPr>
          <w:sz w:val="28"/>
          <w:szCs w:val="28"/>
        </w:rPr>
        <w:t>частности,</w:t>
      </w:r>
      <w:r w:rsidRPr="003B128B">
        <w:rPr>
          <w:sz w:val="28"/>
          <w:szCs w:val="28"/>
        </w:rPr>
        <w:t xml:space="preserve"> абразивного </w:t>
      </w:r>
      <w:r w:rsidR="00A67595" w:rsidRPr="003B128B">
        <w:rPr>
          <w:sz w:val="28"/>
          <w:szCs w:val="28"/>
        </w:rPr>
        <w:t>Э</w:t>
      </w:r>
      <w:r w:rsidRPr="003B128B">
        <w:rPr>
          <w:sz w:val="28"/>
          <w:szCs w:val="28"/>
        </w:rPr>
        <w:t xml:space="preserve">кибастузского угля, с применением горелки </w:t>
      </w:r>
      <w:r w:rsidR="00C46F4A" w:rsidRPr="003B128B">
        <w:rPr>
          <w:sz w:val="28"/>
          <w:szCs w:val="28"/>
        </w:rPr>
        <w:t xml:space="preserve">вихревого типа </w:t>
      </w:r>
      <w:r w:rsidRPr="003B128B">
        <w:rPr>
          <w:sz w:val="28"/>
          <w:szCs w:val="28"/>
        </w:rPr>
        <w:t xml:space="preserve">новой конструкции, обеспечивающей одновременно повышение эффективности </w:t>
      </w:r>
      <w:r w:rsidR="00C46F4A" w:rsidRPr="003B128B">
        <w:rPr>
          <w:sz w:val="28"/>
          <w:szCs w:val="28"/>
        </w:rPr>
        <w:t xml:space="preserve">использования высокозольного топлива </w:t>
      </w:r>
      <w:r w:rsidRPr="003B128B">
        <w:rPr>
          <w:sz w:val="28"/>
          <w:szCs w:val="28"/>
        </w:rPr>
        <w:t xml:space="preserve">и экологической безопасности сжигания такого топлива при повышенной эксплуатационной надежности пылеугольной горелки. Повышение эффективности должно быть выражено в повышении устойчивости воспламенения и горения угольных частиц, повышении полноты их выгорания при сниженном образовании оксидов азота и с устранением условий, приводящих </w:t>
      </w:r>
      <w:r w:rsidR="00A67595" w:rsidRPr="003B128B">
        <w:rPr>
          <w:sz w:val="28"/>
          <w:szCs w:val="28"/>
        </w:rPr>
        <w:t>к термической</w:t>
      </w:r>
      <w:r w:rsidRPr="003B128B">
        <w:rPr>
          <w:sz w:val="28"/>
          <w:szCs w:val="28"/>
        </w:rPr>
        <w:t xml:space="preserve"> деформации и коррозии выходных </w:t>
      </w:r>
      <w:r w:rsidR="00C46F4A" w:rsidRPr="003B128B">
        <w:rPr>
          <w:sz w:val="28"/>
          <w:szCs w:val="28"/>
        </w:rPr>
        <w:t>участков каналов горелки</w:t>
      </w:r>
      <w:r w:rsidRPr="003B128B">
        <w:rPr>
          <w:sz w:val="28"/>
          <w:szCs w:val="28"/>
        </w:rPr>
        <w:t xml:space="preserve">, </w:t>
      </w:r>
      <w:r w:rsidR="00C46F4A" w:rsidRPr="003B128B">
        <w:rPr>
          <w:sz w:val="28"/>
          <w:szCs w:val="28"/>
        </w:rPr>
        <w:t xml:space="preserve">а также </w:t>
      </w:r>
      <w:r w:rsidRPr="003B128B">
        <w:rPr>
          <w:sz w:val="28"/>
          <w:szCs w:val="28"/>
        </w:rPr>
        <w:t>снижением абразивного воздействия угольных частиц на лопатки закручивающего аппарата (</w:t>
      </w:r>
      <w:proofErr w:type="spellStart"/>
      <w:r w:rsidRPr="003B128B">
        <w:rPr>
          <w:sz w:val="28"/>
          <w:szCs w:val="28"/>
        </w:rPr>
        <w:t>завихрителя</w:t>
      </w:r>
      <w:proofErr w:type="spellEnd"/>
      <w:r w:rsidRPr="003B128B">
        <w:rPr>
          <w:sz w:val="28"/>
          <w:szCs w:val="28"/>
        </w:rPr>
        <w:t>).</w:t>
      </w:r>
    </w:p>
    <w:p w:rsidR="00C81313" w:rsidRPr="003B128B" w:rsidRDefault="008746A9" w:rsidP="003B128B">
      <w:pPr>
        <w:spacing w:after="0" w:line="240" w:lineRule="auto"/>
        <w:ind w:right="-1" w:firstLine="709"/>
        <w:jc w:val="both"/>
        <w:rPr>
          <w:sz w:val="28"/>
          <w:szCs w:val="28"/>
        </w:rPr>
      </w:pPr>
      <w:r w:rsidRPr="003B128B">
        <w:rPr>
          <w:sz w:val="28"/>
          <w:szCs w:val="28"/>
        </w:rPr>
        <w:t xml:space="preserve">В предложенном решении это достигается предварительным </w:t>
      </w:r>
      <w:r w:rsidR="00A67595" w:rsidRPr="003B128B">
        <w:rPr>
          <w:sz w:val="28"/>
          <w:szCs w:val="28"/>
        </w:rPr>
        <w:t xml:space="preserve">подогревом </w:t>
      </w:r>
      <w:proofErr w:type="spellStart"/>
      <w:r w:rsidR="00A67595" w:rsidRPr="003B128B">
        <w:rPr>
          <w:sz w:val="28"/>
          <w:szCs w:val="28"/>
        </w:rPr>
        <w:t>аэросмеси</w:t>
      </w:r>
      <w:proofErr w:type="spellEnd"/>
      <w:r w:rsidRPr="003B128B">
        <w:rPr>
          <w:sz w:val="28"/>
          <w:szCs w:val="28"/>
        </w:rPr>
        <w:t xml:space="preserve"> до ее истечения из сопла горелки, с целью ускорения выхода летучих из угольных частиц, и ускорения их воспламенения. Например, в системе пылеприготовления для котельного агрегата П-57Р, по условиям температурного режима мельничного оборудования, температура угольных частиц на выходе из сопла горелок оказывается недостаточной для быстрого прогрева частиц и выхода из них летучих в пределах начального участка факела. В предлагаемом способе предложено осуществлять дополнительный подогрев </w:t>
      </w:r>
      <w:proofErr w:type="spellStart"/>
      <w:r w:rsidRPr="003B128B">
        <w:rPr>
          <w:sz w:val="28"/>
          <w:szCs w:val="28"/>
        </w:rPr>
        <w:t>аэросмеси</w:t>
      </w:r>
      <w:proofErr w:type="spellEnd"/>
      <w:r w:rsidRPr="003B128B">
        <w:rPr>
          <w:sz w:val="28"/>
          <w:szCs w:val="28"/>
        </w:rPr>
        <w:t xml:space="preserve"> непосредственно в самой горелке. Данное решение в конструктивном отношении является более простым и не требующим для его осуществления значительных капитальных затрат на мероприятия, связанные с промышленными испытаниями и </w:t>
      </w:r>
      <w:r w:rsidR="00A67595" w:rsidRPr="003B128B">
        <w:rPr>
          <w:sz w:val="28"/>
          <w:szCs w:val="28"/>
        </w:rPr>
        <w:t>последующим внедрением, и обслуживанием.</w:t>
      </w:r>
    </w:p>
    <w:p w:rsidR="008746A9" w:rsidRPr="003B128B" w:rsidRDefault="00C46F4A" w:rsidP="003B128B">
      <w:pPr>
        <w:pStyle w:val="2"/>
        <w:spacing w:before="100" w:beforeAutospacing="1" w:after="100" w:afterAutospacing="1" w:line="240" w:lineRule="auto"/>
        <w:ind w:firstLine="709"/>
        <w:jc w:val="both"/>
        <w:rPr>
          <w:rFonts w:ascii="Times New Roman" w:hAnsi="Times New Roman" w:cs="Times New Roman"/>
          <w:b w:val="0"/>
          <w:color w:val="auto"/>
          <w:sz w:val="28"/>
          <w:szCs w:val="28"/>
        </w:rPr>
      </w:pPr>
      <w:bookmarkStart w:id="11" w:name="_Toc528275543"/>
      <w:r w:rsidRPr="003B128B">
        <w:rPr>
          <w:rFonts w:ascii="Times New Roman" w:hAnsi="Times New Roman" w:cs="Times New Roman"/>
          <w:b w:val="0"/>
          <w:color w:val="auto"/>
          <w:sz w:val="28"/>
          <w:szCs w:val="28"/>
        </w:rPr>
        <w:t xml:space="preserve">1.4 </w:t>
      </w:r>
      <w:r w:rsidR="008746A9" w:rsidRPr="003B128B">
        <w:rPr>
          <w:rFonts w:ascii="Times New Roman" w:hAnsi="Times New Roman" w:cs="Times New Roman"/>
          <w:b w:val="0"/>
          <w:color w:val="auto"/>
          <w:sz w:val="28"/>
          <w:szCs w:val="28"/>
        </w:rPr>
        <w:t>Особенности организации рабочего процесса новой горелки</w:t>
      </w:r>
      <w:bookmarkEnd w:id="11"/>
    </w:p>
    <w:p w:rsidR="008746A9" w:rsidRPr="003B128B" w:rsidRDefault="008746A9" w:rsidP="003B128B">
      <w:pPr>
        <w:spacing w:after="0" w:line="240" w:lineRule="auto"/>
        <w:ind w:right="-1" w:firstLine="709"/>
        <w:jc w:val="both"/>
        <w:rPr>
          <w:sz w:val="28"/>
          <w:szCs w:val="28"/>
        </w:rPr>
      </w:pPr>
      <w:r w:rsidRPr="003B128B">
        <w:rPr>
          <w:sz w:val="28"/>
          <w:szCs w:val="28"/>
        </w:rPr>
        <w:t xml:space="preserve">Предлагаемый способ сжигания пылеугольного топлива с применением новой </w:t>
      </w:r>
      <w:r w:rsidRPr="002235A9">
        <w:rPr>
          <w:sz w:val="28"/>
          <w:szCs w:val="28"/>
        </w:rPr>
        <w:t>г</w:t>
      </w:r>
      <w:r w:rsidR="00CD3EAA">
        <w:rPr>
          <w:sz w:val="28"/>
          <w:szCs w:val="28"/>
        </w:rPr>
        <w:t>орелки [</w:t>
      </w:r>
      <w:r w:rsidR="00CD3EAA" w:rsidRPr="00CD3EAA">
        <w:rPr>
          <w:sz w:val="28"/>
          <w:szCs w:val="28"/>
        </w:rPr>
        <w:t>13</w:t>
      </w:r>
      <w:r w:rsidRPr="00CD3EAA">
        <w:rPr>
          <w:sz w:val="28"/>
          <w:szCs w:val="28"/>
        </w:rPr>
        <w:t>] заключается</w:t>
      </w:r>
      <w:r w:rsidRPr="0072045A">
        <w:rPr>
          <w:sz w:val="28"/>
          <w:szCs w:val="28"/>
        </w:rPr>
        <w:t xml:space="preserve"> в подаче </w:t>
      </w:r>
      <w:proofErr w:type="spellStart"/>
      <w:r w:rsidRPr="0072045A">
        <w:rPr>
          <w:sz w:val="28"/>
          <w:szCs w:val="28"/>
        </w:rPr>
        <w:t>аэросмеси</w:t>
      </w:r>
      <w:proofErr w:type="spellEnd"/>
      <w:r w:rsidRPr="0072045A">
        <w:rPr>
          <w:sz w:val="28"/>
          <w:szCs w:val="28"/>
        </w:rPr>
        <w:t xml:space="preserve"> высокозольного, например</w:t>
      </w:r>
      <w:r w:rsidR="00C46F4A" w:rsidRPr="0072045A">
        <w:rPr>
          <w:sz w:val="28"/>
          <w:szCs w:val="28"/>
        </w:rPr>
        <w:t>,</w:t>
      </w:r>
      <w:r w:rsidRPr="0072045A">
        <w:rPr>
          <w:sz w:val="28"/>
          <w:szCs w:val="28"/>
        </w:rPr>
        <w:t xml:space="preserve"> </w:t>
      </w:r>
      <w:r w:rsidR="00370608" w:rsidRPr="0072045A">
        <w:rPr>
          <w:sz w:val="28"/>
          <w:szCs w:val="28"/>
        </w:rPr>
        <w:t>Э</w:t>
      </w:r>
      <w:r w:rsidRPr="0072045A">
        <w:rPr>
          <w:sz w:val="28"/>
          <w:szCs w:val="28"/>
        </w:rPr>
        <w:t>кибастузского</w:t>
      </w:r>
      <w:r w:rsidRPr="003B128B">
        <w:rPr>
          <w:sz w:val="28"/>
          <w:szCs w:val="28"/>
        </w:rPr>
        <w:t xml:space="preserve"> угля, с температурой </w:t>
      </w:r>
      <w:proofErr w:type="spellStart"/>
      <w:r w:rsidRPr="003B128B">
        <w:rPr>
          <w:sz w:val="28"/>
          <w:szCs w:val="28"/>
        </w:rPr>
        <w:t>аэросмеси</w:t>
      </w:r>
      <w:proofErr w:type="spellEnd"/>
      <w:r w:rsidRPr="003B128B">
        <w:rPr>
          <w:sz w:val="28"/>
          <w:szCs w:val="28"/>
        </w:rPr>
        <w:t xml:space="preserve"> порядка 130</w:t>
      </w:r>
      <w:r w:rsidRPr="003B128B">
        <w:rPr>
          <w:sz w:val="28"/>
          <w:szCs w:val="28"/>
          <w:vertAlign w:val="superscript"/>
        </w:rPr>
        <w:t>о</w:t>
      </w:r>
      <w:r w:rsidRPr="003B128B">
        <w:rPr>
          <w:sz w:val="28"/>
          <w:szCs w:val="28"/>
        </w:rPr>
        <w:t xml:space="preserve">С, в которую </w:t>
      </w:r>
      <w:r w:rsidRPr="003B128B">
        <w:rPr>
          <w:sz w:val="28"/>
          <w:szCs w:val="28"/>
        </w:rPr>
        <w:lastRenderedPageBreak/>
        <w:t xml:space="preserve">вводят часть более высокотемпературного вторичного </w:t>
      </w:r>
      <w:r w:rsidR="00370608" w:rsidRPr="003B128B">
        <w:rPr>
          <w:sz w:val="28"/>
          <w:szCs w:val="28"/>
        </w:rPr>
        <w:t>воздуха с</w:t>
      </w:r>
      <w:r w:rsidRPr="003B128B">
        <w:rPr>
          <w:sz w:val="28"/>
          <w:szCs w:val="28"/>
        </w:rPr>
        <w:t xml:space="preserve"> температурой порядка 400</w:t>
      </w:r>
      <w:r w:rsidRPr="003B128B">
        <w:rPr>
          <w:sz w:val="28"/>
          <w:szCs w:val="28"/>
          <w:vertAlign w:val="superscript"/>
        </w:rPr>
        <w:t>о</w:t>
      </w:r>
      <w:r w:rsidRPr="003B128B">
        <w:rPr>
          <w:sz w:val="28"/>
          <w:szCs w:val="28"/>
        </w:rPr>
        <w:t xml:space="preserve">С. В этом случае, частичная подача в канал </w:t>
      </w:r>
      <w:proofErr w:type="spellStart"/>
      <w:r w:rsidR="00370608" w:rsidRPr="003B128B">
        <w:rPr>
          <w:sz w:val="28"/>
          <w:szCs w:val="28"/>
        </w:rPr>
        <w:t>аэросмеси</w:t>
      </w:r>
      <w:proofErr w:type="spellEnd"/>
      <w:r w:rsidR="00370608" w:rsidRPr="003B128B">
        <w:rPr>
          <w:sz w:val="28"/>
          <w:szCs w:val="28"/>
        </w:rPr>
        <w:t xml:space="preserve"> высокотемпературного вторичного</w:t>
      </w:r>
      <w:r w:rsidRPr="003B128B">
        <w:rPr>
          <w:sz w:val="28"/>
          <w:szCs w:val="28"/>
        </w:rPr>
        <w:t xml:space="preserve"> </w:t>
      </w:r>
      <w:r w:rsidR="00370608" w:rsidRPr="003B128B">
        <w:rPr>
          <w:sz w:val="28"/>
          <w:szCs w:val="28"/>
        </w:rPr>
        <w:t>воздуха, с</w:t>
      </w:r>
      <w:r w:rsidRPr="003B128B">
        <w:rPr>
          <w:sz w:val="28"/>
          <w:szCs w:val="28"/>
        </w:rPr>
        <w:t xml:space="preserve"> одной стороны, будет дополнительной ступенью термической подготовки угольных частиц в канале </w:t>
      </w:r>
      <w:proofErr w:type="spellStart"/>
      <w:r w:rsidRPr="003B128B">
        <w:rPr>
          <w:sz w:val="28"/>
          <w:szCs w:val="28"/>
        </w:rPr>
        <w:t>аэросмеси</w:t>
      </w:r>
      <w:proofErr w:type="spellEnd"/>
      <w:r w:rsidRPr="003B128B">
        <w:rPr>
          <w:sz w:val="28"/>
          <w:szCs w:val="28"/>
        </w:rPr>
        <w:t xml:space="preserve"> пылеугольной горелки. С другой стороны, сохраняется установленное оптимальное </w:t>
      </w:r>
      <w:r w:rsidRPr="002235A9">
        <w:rPr>
          <w:sz w:val="28"/>
          <w:szCs w:val="28"/>
        </w:rPr>
        <w:t xml:space="preserve">соотношение суммарного </w:t>
      </w:r>
      <w:r w:rsidR="00370608" w:rsidRPr="002235A9">
        <w:rPr>
          <w:sz w:val="28"/>
          <w:szCs w:val="28"/>
        </w:rPr>
        <w:t>количества первичного</w:t>
      </w:r>
      <w:r w:rsidRPr="002235A9">
        <w:rPr>
          <w:sz w:val="28"/>
          <w:szCs w:val="28"/>
        </w:rPr>
        <w:t xml:space="preserve"> и вторичного воздуха (m</w:t>
      </w:r>
      <w:r w:rsidRPr="002235A9">
        <w:rPr>
          <w:sz w:val="28"/>
          <w:szCs w:val="28"/>
          <w:vertAlign w:val="subscript"/>
        </w:rPr>
        <w:t>1</w:t>
      </w:r>
      <w:r w:rsidRPr="002235A9">
        <w:rPr>
          <w:sz w:val="28"/>
          <w:szCs w:val="28"/>
        </w:rPr>
        <w:t>+m</w:t>
      </w:r>
      <w:r w:rsidRPr="002235A9">
        <w:rPr>
          <w:sz w:val="28"/>
          <w:szCs w:val="28"/>
          <w:vertAlign w:val="subscript"/>
        </w:rPr>
        <w:t>2</w:t>
      </w:r>
      <w:r w:rsidRPr="002235A9">
        <w:rPr>
          <w:sz w:val="28"/>
          <w:szCs w:val="28"/>
        </w:rPr>
        <w:t>) к теоретически необходимому количеству воздуха (m</w:t>
      </w:r>
      <w:r w:rsidRPr="002235A9">
        <w:rPr>
          <w:sz w:val="28"/>
          <w:szCs w:val="28"/>
          <w:vertAlign w:val="subscript"/>
        </w:rPr>
        <w:t>0V</w:t>
      </w:r>
      <w:r w:rsidR="00370608" w:rsidRPr="002235A9">
        <w:rPr>
          <w:sz w:val="28"/>
          <w:szCs w:val="28"/>
        </w:rPr>
        <w:t>) (рисунок 1.8</w:t>
      </w:r>
      <w:r w:rsidRPr="002235A9">
        <w:rPr>
          <w:sz w:val="28"/>
          <w:szCs w:val="28"/>
        </w:rPr>
        <w:t xml:space="preserve">) [6]. Оба эти фактора, как отмечалось выше, </w:t>
      </w:r>
      <w:r w:rsidR="00370608" w:rsidRPr="002235A9">
        <w:rPr>
          <w:sz w:val="28"/>
          <w:szCs w:val="28"/>
        </w:rPr>
        <w:t>являются необходимыми условиями</w:t>
      </w:r>
      <w:r w:rsidRPr="002235A9">
        <w:rPr>
          <w:sz w:val="28"/>
          <w:szCs w:val="28"/>
        </w:rPr>
        <w:t xml:space="preserve"> для снижения образования оксидов азота в пылеугольном факеле. Далее, поступившая в </w:t>
      </w:r>
      <w:proofErr w:type="spellStart"/>
      <w:r w:rsidRPr="002235A9">
        <w:rPr>
          <w:sz w:val="28"/>
          <w:szCs w:val="28"/>
        </w:rPr>
        <w:t>аэросмесь</w:t>
      </w:r>
      <w:proofErr w:type="spellEnd"/>
      <w:r w:rsidRPr="002235A9">
        <w:rPr>
          <w:sz w:val="28"/>
          <w:szCs w:val="28"/>
        </w:rPr>
        <w:t xml:space="preserve"> часть вторичного воздуха, перемешивается для равномерного распределения концентрации и повышения температуры</w:t>
      </w:r>
      <w:r w:rsidRPr="003B128B">
        <w:rPr>
          <w:sz w:val="28"/>
          <w:szCs w:val="28"/>
        </w:rPr>
        <w:t xml:space="preserve"> пылеугольных частиц и кислорода по сечению на выходе горелки. При этом, повышение скорости выхода летучих в данном способе достигается без излишнего </w:t>
      </w:r>
      <w:r w:rsidR="00370608" w:rsidRPr="003B128B">
        <w:rPr>
          <w:sz w:val="28"/>
          <w:szCs w:val="28"/>
        </w:rPr>
        <w:t>приближения высокотемпературной</w:t>
      </w:r>
      <w:r w:rsidRPr="003B128B">
        <w:rPr>
          <w:sz w:val="28"/>
          <w:szCs w:val="28"/>
        </w:rPr>
        <w:t xml:space="preserve"> зоны внутренней рециркуляции к соплу горелки и, следовательно, </w:t>
      </w:r>
      <w:r w:rsidR="00370608" w:rsidRPr="003B128B">
        <w:rPr>
          <w:sz w:val="28"/>
          <w:szCs w:val="28"/>
        </w:rPr>
        <w:t>без повышения</w:t>
      </w:r>
      <w:r w:rsidRPr="003B128B">
        <w:rPr>
          <w:sz w:val="28"/>
          <w:szCs w:val="28"/>
        </w:rPr>
        <w:t xml:space="preserve"> термического воздействия на насадки горелок. А это особенно существенно при сжигании высокозольного </w:t>
      </w:r>
      <w:r w:rsidR="00370608" w:rsidRPr="003B128B">
        <w:rPr>
          <w:sz w:val="28"/>
          <w:szCs w:val="28"/>
        </w:rPr>
        <w:t>Э</w:t>
      </w:r>
      <w:r w:rsidRPr="003B128B">
        <w:rPr>
          <w:sz w:val="28"/>
          <w:szCs w:val="28"/>
        </w:rPr>
        <w:t xml:space="preserve">кибастузского угля, отличающегося наиболее высокой (до 50%) концентрацией золы, что приводит к повышенным радиационным тепловым потокам на </w:t>
      </w:r>
      <w:r w:rsidR="00C46F4A" w:rsidRPr="003B128B">
        <w:rPr>
          <w:sz w:val="28"/>
          <w:szCs w:val="28"/>
        </w:rPr>
        <w:t>концевые участки</w:t>
      </w:r>
      <w:r w:rsidRPr="003B128B">
        <w:rPr>
          <w:sz w:val="28"/>
          <w:szCs w:val="28"/>
        </w:rPr>
        <w:t xml:space="preserve"> горелки. Также существенно, что предварительный подогрев угольных частиц данным способом, не требует повышения интенсивности крутки факела, что, в свою </w:t>
      </w:r>
      <w:r w:rsidR="00370608" w:rsidRPr="003B128B">
        <w:rPr>
          <w:sz w:val="28"/>
          <w:szCs w:val="28"/>
        </w:rPr>
        <w:t>очередь, позволяет</w:t>
      </w:r>
      <w:r w:rsidRPr="003B128B">
        <w:rPr>
          <w:sz w:val="28"/>
          <w:szCs w:val="28"/>
        </w:rPr>
        <w:t xml:space="preserve"> использовать в канале </w:t>
      </w:r>
      <w:proofErr w:type="spellStart"/>
      <w:r w:rsidRPr="003B128B">
        <w:rPr>
          <w:sz w:val="28"/>
          <w:szCs w:val="28"/>
        </w:rPr>
        <w:t>аэросмеси</w:t>
      </w:r>
      <w:proofErr w:type="spellEnd"/>
      <w:r w:rsidRPr="003B128B">
        <w:rPr>
          <w:sz w:val="28"/>
          <w:szCs w:val="28"/>
        </w:rPr>
        <w:t xml:space="preserve"> </w:t>
      </w:r>
      <w:proofErr w:type="spellStart"/>
      <w:r w:rsidRPr="003B128B">
        <w:rPr>
          <w:sz w:val="28"/>
          <w:szCs w:val="28"/>
        </w:rPr>
        <w:t>завихритель</w:t>
      </w:r>
      <w:proofErr w:type="spellEnd"/>
      <w:r w:rsidRPr="003B128B">
        <w:rPr>
          <w:sz w:val="28"/>
          <w:szCs w:val="28"/>
        </w:rPr>
        <w:t xml:space="preserve"> с меньшей степенью крутки (т.е. меньшим углом наклона его лопаток к направлению потока). Последнее, должно способствовать снижению гидравлического сопротивления данного канала, а </w:t>
      </w:r>
      <w:r w:rsidR="00370608" w:rsidRPr="003B128B">
        <w:rPr>
          <w:sz w:val="28"/>
          <w:szCs w:val="28"/>
        </w:rPr>
        <w:t>также абразивного</w:t>
      </w:r>
      <w:r w:rsidRPr="003B128B">
        <w:rPr>
          <w:sz w:val="28"/>
          <w:szCs w:val="28"/>
        </w:rPr>
        <w:t xml:space="preserve"> износа лопаток </w:t>
      </w:r>
      <w:proofErr w:type="spellStart"/>
      <w:r w:rsidRPr="003B128B">
        <w:rPr>
          <w:sz w:val="28"/>
          <w:szCs w:val="28"/>
        </w:rPr>
        <w:t>завихрителя</w:t>
      </w:r>
      <w:proofErr w:type="spellEnd"/>
      <w:r w:rsidRPr="003B128B">
        <w:rPr>
          <w:sz w:val="28"/>
          <w:szCs w:val="28"/>
        </w:rPr>
        <w:t xml:space="preserve"> в случае использования в качестве топлива Экибастузского угля, отличающегося, помимо высокой </w:t>
      </w:r>
      <w:r w:rsidR="00370608" w:rsidRPr="003B128B">
        <w:rPr>
          <w:sz w:val="28"/>
          <w:szCs w:val="28"/>
        </w:rPr>
        <w:t>зольности, еще</w:t>
      </w:r>
      <w:r w:rsidRPr="003B128B">
        <w:rPr>
          <w:sz w:val="28"/>
          <w:szCs w:val="28"/>
        </w:rPr>
        <w:t xml:space="preserve"> и высокой </w:t>
      </w:r>
      <w:proofErr w:type="spellStart"/>
      <w:r w:rsidRPr="003B128B">
        <w:rPr>
          <w:sz w:val="28"/>
          <w:szCs w:val="28"/>
        </w:rPr>
        <w:t>абразивностью</w:t>
      </w:r>
      <w:proofErr w:type="spellEnd"/>
      <w:r w:rsidRPr="003B128B">
        <w:rPr>
          <w:sz w:val="28"/>
          <w:szCs w:val="28"/>
        </w:rPr>
        <w:t xml:space="preserve">. Поэтому, предлагаемое техническое решение помимо вышесказанного, увеличивает срок службы лопаток аксиального </w:t>
      </w:r>
      <w:proofErr w:type="spellStart"/>
      <w:r w:rsidRPr="003B128B">
        <w:rPr>
          <w:sz w:val="28"/>
          <w:szCs w:val="28"/>
        </w:rPr>
        <w:t>завихрителя</w:t>
      </w:r>
      <w:proofErr w:type="spellEnd"/>
      <w:r w:rsidRPr="003B128B">
        <w:rPr>
          <w:sz w:val="28"/>
          <w:szCs w:val="28"/>
        </w:rPr>
        <w:t xml:space="preserve"> пылеугольной горелки, что дополнительно повышает </w:t>
      </w:r>
      <w:r w:rsidR="00C46F4A" w:rsidRPr="003B128B">
        <w:rPr>
          <w:sz w:val="28"/>
          <w:szCs w:val="28"/>
        </w:rPr>
        <w:t xml:space="preserve">эксплуатационную </w:t>
      </w:r>
      <w:r w:rsidRPr="003B128B">
        <w:rPr>
          <w:sz w:val="28"/>
          <w:szCs w:val="28"/>
        </w:rPr>
        <w:t xml:space="preserve">надежность горелочного оборудования в целом. </w:t>
      </w:r>
    </w:p>
    <w:p w:rsidR="008746A9" w:rsidRPr="003B128B" w:rsidRDefault="008746A9" w:rsidP="003B128B">
      <w:pPr>
        <w:spacing w:after="0" w:line="240" w:lineRule="auto"/>
        <w:ind w:right="-1" w:firstLine="709"/>
        <w:jc w:val="both"/>
        <w:rPr>
          <w:sz w:val="28"/>
          <w:szCs w:val="28"/>
        </w:rPr>
      </w:pPr>
      <w:r w:rsidRPr="003B128B">
        <w:rPr>
          <w:sz w:val="28"/>
          <w:szCs w:val="28"/>
        </w:rPr>
        <w:t>Практическая реализация предложенного способа осуществляется с применением вихревых пылеугольных горелок нового конструктивного решения. В отличие от горелки-про</w:t>
      </w:r>
      <w:r w:rsidR="00370608" w:rsidRPr="003B128B">
        <w:rPr>
          <w:sz w:val="28"/>
          <w:szCs w:val="28"/>
        </w:rPr>
        <w:t>тотипа предыдущей разработки (рисунок 1.5</w:t>
      </w:r>
      <w:r w:rsidRPr="003B128B">
        <w:rPr>
          <w:sz w:val="28"/>
          <w:szCs w:val="28"/>
        </w:rPr>
        <w:t xml:space="preserve"> (б)), особенностью предлагаемого решения является подача потоков </w:t>
      </w:r>
      <w:proofErr w:type="spellStart"/>
      <w:r w:rsidRPr="003B128B">
        <w:rPr>
          <w:sz w:val="28"/>
          <w:szCs w:val="28"/>
        </w:rPr>
        <w:t>аэросмеси</w:t>
      </w:r>
      <w:proofErr w:type="spellEnd"/>
      <w:r w:rsidRPr="003B128B">
        <w:rPr>
          <w:sz w:val="28"/>
          <w:szCs w:val="28"/>
        </w:rPr>
        <w:t xml:space="preserve"> и вторичного воздуха с переменной вдоль оси горелки скоростью. При этом </w:t>
      </w:r>
      <w:proofErr w:type="spellStart"/>
      <w:r w:rsidRPr="003B128B">
        <w:rPr>
          <w:sz w:val="28"/>
          <w:szCs w:val="28"/>
        </w:rPr>
        <w:t>аэросмесь</w:t>
      </w:r>
      <w:proofErr w:type="spellEnd"/>
      <w:r w:rsidRPr="003B128B">
        <w:rPr>
          <w:sz w:val="28"/>
          <w:szCs w:val="28"/>
        </w:rPr>
        <w:t xml:space="preserve"> движется в канале горелки со скоростью первоначально возрастающей, а затем убывающей, а поток вторичного воздуха в смежном канале движется со скоростью сначала убывающей, а затем возрастающей. Как будет показано ниже, такое решение приводит сразу к нескольким положительным результатам. </w:t>
      </w:r>
    </w:p>
    <w:p w:rsidR="008746A9" w:rsidRDefault="008746A9" w:rsidP="003B128B">
      <w:pPr>
        <w:spacing w:after="0" w:line="240" w:lineRule="auto"/>
        <w:ind w:right="-1" w:firstLine="709"/>
        <w:jc w:val="both"/>
        <w:rPr>
          <w:sz w:val="28"/>
          <w:szCs w:val="28"/>
        </w:rPr>
      </w:pPr>
      <w:r w:rsidRPr="003B128B">
        <w:rPr>
          <w:sz w:val="28"/>
          <w:szCs w:val="28"/>
        </w:rPr>
        <w:t xml:space="preserve">Реализуется данный способ путем введения в ранее разработанные </w:t>
      </w:r>
      <w:proofErr w:type="spellStart"/>
      <w:r w:rsidRPr="003B128B">
        <w:rPr>
          <w:sz w:val="28"/>
          <w:szCs w:val="28"/>
        </w:rPr>
        <w:t>низкоэмиссион</w:t>
      </w:r>
      <w:r w:rsidR="00370608" w:rsidRPr="003B128B">
        <w:rPr>
          <w:sz w:val="28"/>
          <w:szCs w:val="28"/>
        </w:rPr>
        <w:t>ные</w:t>
      </w:r>
      <w:proofErr w:type="spellEnd"/>
      <w:r w:rsidR="00370608" w:rsidRPr="003B128B">
        <w:rPr>
          <w:sz w:val="28"/>
          <w:szCs w:val="28"/>
        </w:rPr>
        <w:t xml:space="preserve"> </w:t>
      </w:r>
      <w:r w:rsidR="00370608" w:rsidRPr="002235A9">
        <w:rPr>
          <w:sz w:val="28"/>
          <w:szCs w:val="28"/>
        </w:rPr>
        <w:t xml:space="preserve">вихревые горелки </w:t>
      </w:r>
      <w:proofErr w:type="spellStart"/>
      <w:r w:rsidR="00370608" w:rsidRPr="002235A9">
        <w:rPr>
          <w:sz w:val="28"/>
          <w:szCs w:val="28"/>
        </w:rPr>
        <w:t>КазНИИЭ</w:t>
      </w:r>
      <w:proofErr w:type="spellEnd"/>
      <w:r w:rsidR="00370608" w:rsidRPr="002235A9">
        <w:rPr>
          <w:sz w:val="28"/>
          <w:szCs w:val="28"/>
        </w:rPr>
        <w:t xml:space="preserve"> (</w:t>
      </w:r>
      <w:r w:rsidRPr="002235A9">
        <w:rPr>
          <w:sz w:val="28"/>
          <w:szCs w:val="28"/>
        </w:rPr>
        <w:t xml:space="preserve">рисунок </w:t>
      </w:r>
      <w:r w:rsidR="00C46F4A" w:rsidRPr="002235A9">
        <w:rPr>
          <w:sz w:val="28"/>
          <w:szCs w:val="28"/>
        </w:rPr>
        <w:t>1.</w:t>
      </w:r>
      <w:r w:rsidRPr="002235A9">
        <w:rPr>
          <w:sz w:val="28"/>
          <w:szCs w:val="28"/>
        </w:rPr>
        <w:t>5 (а</w:t>
      </w:r>
      <w:r w:rsidR="00370608" w:rsidRPr="002235A9">
        <w:rPr>
          <w:sz w:val="28"/>
          <w:szCs w:val="28"/>
        </w:rPr>
        <w:t>)</w:t>
      </w:r>
      <w:r w:rsidRPr="002235A9">
        <w:rPr>
          <w:sz w:val="28"/>
          <w:szCs w:val="28"/>
        </w:rPr>
        <w:t xml:space="preserve">, </w:t>
      </w:r>
      <w:r w:rsidR="00370608" w:rsidRPr="002235A9">
        <w:rPr>
          <w:sz w:val="28"/>
          <w:szCs w:val="28"/>
        </w:rPr>
        <w:t>(</w:t>
      </w:r>
      <w:r w:rsidRPr="002235A9">
        <w:rPr>
          <w:sz w:val="28"/>
          <w:szCs w:val="28"/>
        </w:rPr>
        <w:t>б</w:t>
      </w:r>
      <w:r w:rsidR="00370608" w:rsidRPr="002235A9">
        <w:rPr>
          <w:sz w:val="28"/>
          <w:szCs w:val="28"/>
        </w:rPr>
        <w:t>)) конструктивных</w:t>
      </w:r>
      <w:r w:rsidRPr="002235A9">
        <w:rPr>
          <w:sz w:val="28"/>
          <w:szCs w:val="28"/>
        </w:rPr>
        <w:t xml:space="preserve"> изменений [</w:t>
      </w:r>
      <w:r w:rsidR="00CD3EAA">
        <w:rPr>
          <w:sz w:val="28"/>
          <w:szCs w:val="28"/>
        </w:rPr>
        <w:t>13</w:t>
      </w:r>
      <w:r w:rsidRPr="00CD3EAA">
        <w:rPr>
          <w:sz w:val="28"/>
          <w:szCs w:val="28"/>
        </w:rPr>
        <w:t>].</w:t>
      </w:r>
      <w:r w:rsidRPr="0072045A">
        <w:rPr>
          <w:sz w:val="28"/>
          <w:szCs w:val="28"/>
        </w:rPr>
        <w:t xml:space="preserve"> При этом</w:t>
      </w:r>
      <w:r w:rsidRPr="003B128B">
        <w:rPr>
          <w:sz w:val="28"/>
          <w:szCs w:val="28"/>
        </w:rPr>
        <w:t xml:space="preserve"> в обеих горелках изменению </w:t>
      </w:r>
      <w:r w:rsidRPr="003B128B">
        <w:rPr>
          <w:sz w:val="28"/>
          <w:szCs w:val="28"/>
        </w:rPr>
        <w:lastRenderedPageBreak/>
        <w:t xml:space="preserve">подвергается стенка, разделяющая смежные каналы - канал </w:t>
      </w:r>
      <w:proofErr w:type="spellStart"/>
      <w:r w:rsidRPr="003B128B">
        <w:rPr>
          <w:sz w:val="28"/>
          <w:szCs w:val="28"/>
        </w:rPr>
        <w:t>аэросмеси</w:t>
      </w:r>
      <w:proofErr w:type="spellEnd"/>
      <w:r w:rsidRPr="003B128B">
        <w:rPr>
          <w:sz w:val="28"/>
          <w:szCs w:val="28"/>
        </w:rPr>
        <w:t xml:space="preserve"> с каналом вторичного воздуха. Модифицированные конструкции этих горелок для нижнего и верхнего ярусов пылеугольного </w:t>
      </w:r>
      <w:proofErr w:type="spellStart"/>
      <w:r w:rsidRPr="003B128B">
        <w:rPr>
          <w:sz w:val="28"/>
          <w:szCs w:val="28"/>
        </w:rPr>
        <w:t>котлоагрегата</w:t>
      </w:r>
      <w:proofErr w:type="spellEnd"/>
      <w:r w:rsidRPr="003B128B">
        <w:rPr>
          <w:sz w:val="28"/>
          <w:szCs w:val="28"/>
        </w:rPr>
        <w:t xml:space="preserve"> представлены, соответственно, на рисунке </w:t>
      </w:r>
      <w:r w:rsidR="00C46F4A" w:rsidRPr="003B128B">
        <w:rPr>
          <w:sz w:val="28"/>
          <w:szCs w:val="28"/>
        </w:rPr>
        <w:t>1.</w:t>
      </w:r>
      <w:r w:rsidRPr="003B128B">
        <w:rPr>
          <w:sz w:val="28"/>
          <w:szCs w:val="28"/>
        </w:rPr>
        <w:t xml:space="preserve">9 и рисунке </w:t>
      </w:r>
      <w:r w:rsidR="00C46F4A" w:rsidRPr="003B128B">
        <w:rPr>
          <w:sz w:val="28"/>
          <w:szCs w:val="28"/>
        </w:rPr>
        <w:t>1.</w:t>
      </w:r>
      <w:r w:rsidRPr="003B128B">
        <w:rPr>
          <w:sz w:val="28"/>
          <w:szCs w:val="28"/>
        </w:rPr>
        <w:t>10.</w:t>
      </w:r>
    </w:p>
    <w:p w:rsidR="00EB33C2" w:rsidRPr="003B128B" w:rsidRDefault="00EB33C2" w:rsidP="003B128B">
      <w:pPr>
        <w:spacing w:after="0" w:line="240" w:lineRule="auto"/>
        <w:ind w:right="-1" w:firstLine="709"/>
        <w:jc w:val="both"/>
        <w:rPr>
          <w:sz w:val="28"/>
          <w:szCs w:val="28"/>
        </w:rPr>
      </w:pPr>
    </w:p>
    <w:p w:rsidR="008746A9" w:rsidRPr="003B128B" w:rsidRDefault="008746A9" w:rsidP="003B128B">
      <w:pPr>
        <w:spacing w:after="0" w:line="240" w:lineRule="auto"/>
        <w:jc w:val="center"/>
        <w:rPr>
          <w:sz w:val="28"/>
          <w:szCs w:val="28"/>
        </w:rPr>
      </w:pPr>
      <w:r w:rsidRPr="003B128B">
        <w:rPr>
          <w:rFonts w:eastAsia="Courier New"/>
          <w:noProof/>
          <w:sz w:val="28"/>
          <w:szCs w:val="28"/>
          <w:lang w:eastAsia="ru-RU"/>
        </w:rPr>
        <w:drawing>
          <wp:inline distT="0" distB="0" distL="0" distR="0">
            <wp:extent cx="2419350" cy="1566849"/>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3348" cy="1601820"/>
                    </a:xfrm>
                    <a:prstGeom prst="rect">
                      <a:avLst/>
                    </a:prstGeom>
                    <a:noFill/>
                    <a:ln>
                      <a:noFill/>
                    </a:ln>
                  </pic:spPr>
                </pic:pic>
              </a:graphicData>
            </a:graphic>
          </wp:inline>
        </w:drawing>
      </w:r>
      <w:r w:rsidRPr="003B128B">
        <w:rPr>
          <w:rFonts w:eastAsia="Courier New"/>
          <w:noProof/>
          <w:sz w:val="28"/>
          <w:szCs w:val="28"/>
          <w:lang w:eastAsia="ru-RU"/>
        </w:rPr>
        <w:t xml:space="preserve">   </w:t>
      </w:r>
    </w:p>
    <w:p w:rsidR="008746A9" w:rsidRPr="003B128B" w:rsidRDefault="008746A9" w:rsidP="003B128B">
      <w:pPr>
        <w:spacing w:after="0" w:line="240" w:lineRule="auto"/>
        <w:jc w:val="center"/>
        <w:rPr>
          <w:sz w:val="28"/>
          <w:szCs w:val="28"/>
        </w:rPr>
      </w:pPr>
      <w:r w:rsidRPr="003B128B">
        <w:rPr>
          <w:sz w:val="28"/>
          <w:szCs w:val="28"/>
        </w:rPr>
        <w:t xml:space="preserve">Рисунок </w:t>
      </w:r>
      <w:r w:rsidR="00C46F4A" w:rsidRPr="003B128B">
        <w:rPr>
          <w:sz w:val="28"/>
          <w:szCs w:val="28"/>
        </w:rPr>
        <w:t>1.</w:t>
      </w:r>
      <w:r w:rsidRPr="003B128B">
        <w:rPr>
          <w:sz w:val="28"/>
          <w:szCs w:val="28"/>
        </w:rPr>
        <w:t xml:space="preserve">9 - Новая конструкция пылеугольной горелки для сжигания </w:t>
      </w:r>
      <w:r w:rsidR="00CA455B" w:rsidRPr="003B128B">
        <w:rPr>
          <w:sz w:val="28"/>
          <w:szCs w:val="28"/>
        </w:rPr>
        <w:t>Э</w:t>
      </w:r>
      <w:r w:rsidRPr="003B128B">
        <w:rPr>
          <w:sz w:val="28"/>
          <w:szCs w:val="28"/>
        </w:rPr>
        <w:t xml:space="preserve">кибастузского угля (на нижнем ярусе </w:t>
      </w:r>
      <w:proofErr w:type="spellStart"/>
      <w:r w:rsidRPr="003B128B">
        <w:rPr>
          <w:sz w:val="28"/>
          <w:szCs w:val="28"/>
        </w:rPr>
        <w:t>котлоагрегата</w:t>
      </w:r>
      <w:proofErr w:type="spellEnd"/>
      <w:r w:rsidRPr="003B128B">
        <w:rPr>
          <w:sz w:val="28"/>
          <w:szCs w:val="28"/>
        </w:rPr>
        <w:t>)</w:t>
      </w:r>
    </w:p>
    <w:p w:rsidR="00370608" w:rsidRPr="003B128B" w:rsidRDefault="00370608" w:rsidP="003B128B">
      <w:pPr>
        <w:spacing w:after="0" w:line="240" w:lineRule="auto"/>
        <w:jc w:val="center"/>
        <w:rPr>
          <w:sz w:val="28"/>
          <w:szCs w:val="28"/>
        </w:rPr>
      </w:pPr>
    </w:p>
    <w:p w:rsidR="008746A9" w:rsidRPr="003B128B" w:rsidRDefault="008746A9" w:rsidP="003B128B">
      <w:pPr>
        <w:spacing w:after="0" w:line="240" w:lineRule="auto"/>
        <w:jc w:val="center"/>
        <w:rPr>
          <w:sz w:val="28"/>
          <w:szCs w:val="28"/>
        </w:rPr>
      </w:pPr>
      <w:r w:rsidRPr="003B128B">
        <w:rPr>
          <w:rFonts w:eastAsia="Courier New"/>
          <w:noProof/>
          <w:sz w:val="28"/>
          <w:szCs w:val="28"/>
          <w:lang w:eastAsia="ru-RU"/>
        </w:rPr>
        <w:drawing>
          <wp:inline distT="0" distB="0" distL="0" distR="0">
            <wp:extent cx="2228850" cy="1432833"/>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3948" cy="1455396"/>
                    </a:xfrm>
                    <a:prstGeom prst="rect">
                      <a:avLst/>
                    </a:prstGeom>
                    <a:noFill/>
                    <a:ln>
                      <a:noFill/>
                    </a:ln>
                  </pic:spPr>
                </pic:pic>
              </a:graphicData>
            </a:graphic>
          </wp:inline>
        </w:drawing>
      </w:r>
      <w:r w:rsidRPr="003B128B">
        <w:rPr>
          <w:rFonts w:eastAsia="Courier New"/>
          <w:noProof/>
          <w:sz w:val="28"/>
          <w:szCs w:val="28"/>
          <w:lang w:eastAsia="ru-RU"/>
        </w:rPr>
        <w:t xml:space="preserve">   </w:t>
      </w:r>
    </w:p>
    <w:p w:rsidR="008746A9" w:rsidRPr="003B128B" w:rsidRDefault="008746A9" w:rsidP="003B128B">
      <w:pPr>
        <w:spacing w:after="0" w:line="240" w:lineRule="auto"/>
        <w:jc w:val="center"/>
        <w:rPr>
          <w:sz w:val="28"/>
          <w:szCs w:val="28"/>
        </w:rPr>
      </w:pPr>
      <w:r w:rsidRPr="003B128B">
        <w:rPr>
          <w:sz w:val="28"/>
          <w:szCs w:val="28"/>
        </w:rPr>
        <w:t xml:space="preserve">Рисунок </w:t>
      </w:r>
      <w:r w:rsidR="00C46F4A" w:rsidRPr="003B128B">
        <w:rPr>
          <w:sz w:val="28"/>
          <w:szCs w:val="28"/>
        </w:rPr>
        <w:t>1.</w:t>
      </w:r>
      <w:r w:rsidRPr="003B128B">
        <w:rPr>
          <w:sz w:val="28"/>
          <w:szCs w:val="28"/>
        </w:rPr>
        <w:t xml:space="preserve">10 - Новая конструкция пылеугольной горелки для сжигания </w:t>
      </w:r>
      <w:r w:rsidR="00CA455B" w:rsidRPr="003B128B">
        <w:rPr>
          <w:sz w:val="28"/>
          <w:szCs w:val="28"/>
        </w:rPr>
        <w:t>Э</w:t>
      </w:r>
      <w:r w:rsidRPr="003B128B">
        <w:rPr>
          <w:sz w:val="28"/>
          <w:szCs w:val="28"/>
        </w:rPr>
        <w:t xml:space="preserve">кибастузского угля (на верхнем ярусе </w:t>
      </w:r>
      <w:proofErr w:type="spellStart"/>
      <w:r w:rsidRPr="003B128B">
        <w:rPr>
          <w:sz w:val="28"/>
          <w:szCs w:val="28"/>
        </w:rPr>
        <w:t>котлоагрегата</w:t>
      </w:r>
      <w:proofErr w:type="spellEnd"/>
      <w:r w:rsidRPr="003B128B">
        <w:rPr>
          <w:sz w:val="28"/>
          <w:szCs w:val="28"/>
        </w:rPr>
        <w:t>)</w:t>
      </w:r>
    </w:p>
    <w:p w:rsidR="00EB33C2" w:rsidRDefault="00EB33C2"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 xml:space="preserve">При работе данных горелок, поток </w:t>
      </w:r>
      <w:proofErr w:type="spellStart"/>
      <w:r w:rsidRPr="003B128B">
        <w:rPr>
          <w:sz w:val="28"/>
          <w:szCs w:val="28"/>
        </w:rPr>
        <w:t>аэросмеси</w:t>
      </w:r>
      <w:proofErr w:type="spellEnd"/>
      <w:r w:rsidRPr="003B128B">
        <w:rPr>
          <w:sz w:val="28"/>
          <w:szCs w:val="28"/>
        </w:rPr>
        <w:t xml:space="preserve"> движется, как и в горелке-прототипе, с переменной скоростью вдоль оси - первоначально возрастающей, а затем убывающей, что обусловлено конфигурацией участка </w:t>
      </w:r>
      <w:r w:rsidR="00C46F4A" w:rsidRPr="003B128B">
        <w:rPr>
          <w:sz w:val="28"/>
          <w:szCs w:val="28"/>
        </w:rPr>
        <w:t xml:space="preserve">внешней стенки канала </w:t>
      </w:r>
      <w:proofErr w:type="spellStart"/>
      <w:r w:rsidR="00C46F4A" w:rsidRPr="003B128B">
        <w:rPr>
          <w:sz w:val="28"/>
          <w:szCs w:val="28"/>
        </w:rPr>
        <w:t>аэросмеси</w:t>
      </w:r>
      <w:proofErr w:type="spellEnd"/>
      <w:r w:rsidR="00C46F4A" w:rsidRPr="003B128B">
        <w:rPr>
          <w:sz w:val="28"/>
          <w:szCs w:val="28"/>
        </w:rPr>
        <w:t>, создающей</w:t>
      </w:r>
      <w:r w:rsidRPr="003B128B">
        <w:rPr>
          <w:sz w:val="28"/>
          <w:szCs w:val="28"/>
        </w:rPr>
        <w:t xml:space="preserve"> переменн</w:t>
      </w:r>
      <w:r w:rsidR="00C46F4A" w:rsidRPr="003B128B">
        <w:rPr>
          <w:sz w:val="28"/>
          <w:szCs w:val="28"/>
        </w:rPr>
        <w:t>ое</w:t>
      </w:r>
      <w:r w:rsidRPr="003B128B">
        <w:rPr>
          <w:sz w:val="28"/>
          <w:szCs w:val="28"/>
        </w:rPr>
        <w:t xml:space="preserve"> поперечн</w:t>
      </w:r>
      <w:r w:rsidR="00C46F4A" w:rsidRPr="003B128B">
        <w:rPr>
          <w:sz w:val="28"/>
          <w:szCs w:val="28"/>
        </w:rPr>
        <w:t>ое</w:t>
      </w:r>
      <w:r w:rsidRPr="003B128B">
        <w:rPr>
          <w:sz w:val="28"/>
          <w:szCs w:val="28"/>
        </w:rPr>
        <w:t xml:space="preserve"> сечение</w:t>
      </w:r>
      <w:r w:rsidR="00C46F4A" w:rsidRPr="003B128B">
        <w:rPr>
          <w:sz w:val="28"/>
          <w:szCs w:val="28"/>
        </w:rPr>
        <w:t xml:space="preserve"> </w:t>
      </w:r>
      <w:r w:rsidRPr="003B128B">
        <w:rPr>
          <w:sz w:val="28"/>
          <w:szCs w:val="28"/>
        </w:rPr>
        <w:t xml:space="preserve">данного канала - сначала сужающимся, а затем расширяющимся. Но в </w:t>
      </w:r>
      <w:r w:rsidR="00370608" w:rsidRPr="003B128B">
        <w:rPr>
          <w:sz w:val="28"/>
          <w:szCs w:val="28"/>
        </w:rPr>
        <w:t>отличие от горелки-прототипа (</w:t>
      </w:r>
      <w:r w:rsidRPr="003B128B">
        <w:rPr>
          <w:sz w:val="28"/>
          <w:szCs w:val="28"/>
        </w:rPr>
        <w:t xml:space="preserve">рисунок </w:t>
      </w:r>
      <w:r w:rsidR="00C46F4A" w:rsidRPr="003B128B">
        <w:rPr>
          <w:sz w:val="28"/>
          <w:szCs w:val="28"/>
        </w:rPr>
        <w:t>1.</w:t>
      </w:r>
      <w:r w:rsidRPr="003B128B">
        <w:rPr>
          <w:sz w:val="28"/>
          <w:szCs w:val="28"/>
        </w:rPr>
        <w:t xml:space="preserve">5 (б)), в новой горелке изменение конфигурации сечения канала </w:t>
      </w:r>
      <w:proofErr w:type="spellStart"/>
      <w:r w:rsidR="00C46F4A" w:rsidRPr="003B128B">
        <w:rPr>
          <w:sz w:val="28"/>
          <w:szCs w:val="28"/>
        </w:rPr>
        <w:t>аэросмеси</w:t>
      </w:r>
      <w:proofErr w:type="spellEnd"/>
      <w:r w:rsidR="00C46F4A" w:rsidRPr="003B128B">
        <w:rPr>
          <w:sz w:val="28"/>
          <w:szCs w:val="28"/>
        </w:rPr>
        <w:t xml:space="preserve"> </w:t>
      </w:r>
      <w:r w:rsidRPr="003B128B">
        <w:rPr>
          <w:sz w:val="28"/>
          <w:szCs w:val="28"/>
        </w:rPr>
        <w:t xml:space="preserve">достигается общей </w:t>
      </w:r>
      <w:r w:rsidR="00C46F4A" w:rsidRPr="003B128B">
        <w:rPr>
          <w:sz w:val="28"/>
          <w:szCs w:val="28"/>
        </w:rPr>
        <w:t>со</w:t>
      </w:r>
      <w:r w:rsidRPr="003B128B">
        <w:rPr>
          <w:sz w:val="28"/>
          <w:szCs w:val="28"/>
        </w:rPr>
        <w:t xml:space="preserve"> </w:t>
      </w:r>
      <w:r w:rsidR="00C46F4A" w:rsidRPr="003B128B">
        <w:rPr>
          <w:sz w:val="28"/>
          <w:szCs w:val="28"/>
        </w:rPr>
        <w:t xml:space="preserve">смежным </w:t>
      </w:r>
      <w:r w:rsidR="00370608" w:rsidRPr="003B128B">
        <w:rPr>
          <w:sz w:val="28"/>
          <w:szCs w:val="28"/>
        </w:rPr>
        <w:t>каналом вторичного</w:t>
      </w:r>
      <w:r w:rsidR="00C46F4A" w:rsidRPr="003B128B">
        <w:rPr>
          <w:sz w:val="28"/>
          <w:szCs w:val="28"/>
        </w:rPr>
        <w:t xml:space="preserve"> воздуха </w:t>
      </w:r>
      <w:r w:rsidRPr="003B128B">
        <w:rPr>
          <w:sz w:val="28"/>
          <w:szCs w:val="28"/>
        </w:rPr>
        <w:t xml:space="preserve">профилированной разделительной стенкой. В результате, в новой горелке, поперечное сечение канала вторичного воздуха также оказывается переменным вдоль оси горелки. Но, в отличие от канала </w:t>
      </w:r>
      <w:proofErr w:type="spellStart"/>
      <w:r w:rsidRPr="003B128B">
        <w:rPr>
          <w:sz w:val="28"/>
          <w:szCs w:val="28"/>
        </w:rPr>
        <w:t>аэросмеси</w:t>
      </w:r>
      <w:proofErr w:type="spellEnd"/>
      <w:r w:rsidRPr="003B128B">
        <w:rPr>
          <w:sz w:val="28"/>
          <w:szCs w:val="28"/>
        </w:rPr>
        <w:t xml:space="preserve">, канал вторичного воздуха имеет сначала расширяющееся поперечное сечение, а затем сужающееся, вследствие чего вторичный воздух, как и </w:t>
      </w:r>
      <w:proofErr w:type="spellStart"/>
      <w:r w:rsidRPr="003B128B">
        <w:rPr>
          <w:sz w:val="28"/>
          <w:szCs w:val="28"/>
        </w:rPr>
        <w:t>аэросмесь</w:t>
      </w:r>
      <w:proofErr w:type="spellEnd"/>
      <w:r w:rsidRPr="003B128B">
        <w:rPr>
          <w:sz w:val="28"/>
          <w:szCs w:val="28"/>
        </w:rPr>
        <w:t xml:space="preserve">, движется с переменной скоростью вдоль оси горелки, но сначала убывающей, а затем возрастающей, </w:t>
      </w:r>
      <w:r w:rsidR="00C46F4A" w:rsidRPr="003B128B">
        <w:rPr>
          <w:sz w:val="28"/>
          <w:szCs w:val="28"/>
        </w:rPr>
        <w:t>что является необходимым для</w:t>
      </w:r>
      <w:r w:rsidRPr="003B128B">
        <w:rPr>
          <w:sz w:val="28"/>
          <w:szCs w:val="28"/>
        </w:rPr>
        <w:t xml:space="preserve"> предложенн</w:t>
      </w:r>
      <w:r w:rsidR="00C46F4A" w:rsidRPr="003B128B">
        <w:rPr>
          <w:sz w:val="28"/>
          <w:szCs w:val="28"/>
        </w:rPr>
        <w:t>ого</w:t>
      </w:r>
      <w:r w:rsidRPr="003B128B">
        <w:rPr>
          <w:sz w:val="28"/>
          <w:szCs w:val="28"/>
        </w:rPr>
        <w:t xml:space="preserve"> нов</w:t>
      </w:r>
      <w:r w:rsidR="00C46F4A" w:rsidRPr="003B128B">
        <w:rPr>
          <w:sz w:val="28"/>
          <w:szCs w:val="28"/>
        </w:rPr>
        <w:t>ого</w:t>
      </w:r>
      <w:r w:rsidRPr="003B128B">
        <w:rPr>
          <w:sz w:val="28"/>
          <w:szCs w:val="28"/>
        </w:rPr>
        <w:t xml:space="preserve"> способ</w:t>
      </w:r>
      <w:r w:rsidR="00C46F4A" w:rsidRPr="003B128B">
        <w:rPr>
          <w:sz w:val="28"/>
          <w:szCs w:val="28"/>
        </w:rPr>
        <w:t>а</w:t>
      </w:r>
      <w:r w:rsidRPr="003B128B">
        <w:rPr>
          <w:sz w:val="28"/>
          <w:szCs w:val="28"/>
        </w:rPr>
        <w:t xml:space="preserve"> подготовки </w:t>
      </w:r>
      <w:r w:rsidR="00C46F4A" w:rsidRPr="003B128B">
        <w:rPr>
          <w:sz w:val="28"/>
          <w:szCs w:val="28"/>
        </w:rPr>
        <w:t xml:space="preserve">высокозольного </w:t>
      </w:r>
      <w:r w:rsidRPr="003B128B">
        <w:rPr>
          <w:sz w:val="28"/>
          <w:szCs w:val="28"/>
        </w:rPr>
        <w:t xml:space="preserve">пылеугольного топлива для его сжигания. При этом на самом узком участке канала </w:t>
      </w:r>
      <w:proofErr w:type="spellStart"/>
      <w:r w:rsidRPr="003B128B">
        <w:rPr>
          <w:sz w:val="28"/>
          <w:szCs w:val="28"/>
        </w:rPr>
        <w:t>аэросмеси</w:t>
      </w:r>
      <w:proofErr w:type="spellEnd"/>
      <w:r w:rsidRPr="003B128B">
        <w:rPr>
          <w:sz w:val="28"/>
          <w:szCs w:val="28"/>
        </w:rPr>
        <w:t xml:space="preserve">, соответствующем наиболее широкому </w:t>
      </w:r>
      <w:r w:rsidR="00C46F4A" w:rsidRPr="003B128B">
        <w:rPr>
          <w:sz w:val="28"/>
          <w:szCs w:val="28"/>
        </w:rPr>
        <w:t>сечению</w:t>
      </w:r>
      <w:r w:rsidRPr="003B128B">
        <w:rPr>
          <w:sz w:val="28"/>
          <w:szCs w:val="28"/>
        </w:rPr>
        <w:t xml:space="preserve"> </w:t>
      </w:r>
      <w:r w:rsidR="00C46F4A" w:rsidRPr="003B128B">
        <w:rPr>
          <w:sz w:val="28"/>
          <w:szCs w:val="28"/>
        </w:rPr>
        <w:t xml:space="preserve">кольцевого </w:t>
      </w:r>
      <w:r w:rsidRPr="003B128B">
        <w:rPr>
          <w:sz w:val="28"/>
          <w:szCs w:val="28"/>
        </w:rPr>
        <w:t xml:space="preserve">канала вторичного воздуха, разделительная стенка между ними выполнена со сквозными отверстиями по периметру кольцевого канала, посредством которых, канал </w:t>
      </w:r>
      <w:proofErr w:type="spellStart"/>
      <w:r w:rsidRPr="003B128B">
        <w:rPr>
          <w:sz w:val="28"/>
          <w:szCs w:val="28"/>
        </w:rPr>
        <w:t>аэросмеси</w:t>
      </w:r>
      <w:proofErr w:type="spellEnd"/>
      <w:r w:rsidRPr="003B128B">
        <w:rPr>
          <w:sz w:val="28"/>
          <w:szCs w:val="28"/>
        </w:rPr>
        <w:t xml:space="preserve"> на данном участке сообщен с каналом </w:t>
      </w:r>
      <w:r w:rsidRPr="003B128B">
        <w:rPr>
          <w:sz w:val="28"/>
          <w:szCs w:val="28"/>
        </w:rPr>
        <w:lastRenderedPageBreak/>
        <w:t xml:space="preserve">вторичного воздуха. При работе горелки на данном участке канала </w:t>
      </w:r>
      <w:proofErr w:type="spellStart"/>
      <w:r w:rsidRPr="003B128B">
        <w:rPr>
          <w:sz w:val="28"/>
          <w:szCs w:val="28"/>
        </w:rPr>
        <w:t>аэросмеси</w:t>
      </w:r>
      <w:proofErr w:type="spellEnd"/>
      <w:r w:rsidRPr="003B128B">
        <w:rPr>
          <w:sz w:val="28"/>
          <w:szCs w:val="28"/>
        </w:rPr>
        <w:t xml:space="preserve"> создается пониженное давление, а на смежном с ним участке в канале вторичного воздуха </w:t>
      </w:r>
      <w:r w:rsidR="00C46F4A" w:rsidRPr="003B128B">
        <w:rPr>
          <w:sz w:val="28"/>
          <w:szCs w:val="28"/>
        </w:rPr>
        <w:t>–</w:t>
      </w:r>
      <w:r w:rsidRPr="003B128B">
        <w:rPr>
          <w:sz w:val="28"/>
          <w:szCs w:val="28"/>
        </w:rPr>
        <w:t xml:space="preserve"> </w:t>
      </w:r>
      <w:r w:rsidR="00C46F4A" w:rsidRPr="003B128B">
        <w:rPr>
          <w:sz w:val="28"/>
          <w:szCs w:val="28"/>
        </w:rPr>
        <w:t xml:space="preserve">наоборот, </w:t>
      </w:r>
      <w:r w:rsidRPr="003B128B">
        <w:rPr>
          <w:sz w:val="28"/>
          <w:szCs w:val="28"/>
        </w:rPr>
        <w:t xml:space="preserve">повышенное давление, вследствие чего, через сквозные отверстия в канал </w:t>
      </w:r>
      <w:proofErr w:type="spellStart"/>
      <w:r w:rsidRPr="003B128B">
        <w:rPr>
          <w:sz w:val="28"/>
          <w:szCs w:val="28"/>
        </w:rPr>
        <w:t>аэросмеси</w:t>
      </w:r>
      <w:proofErr w:type="spellEnd"/>
      <w:r w:rsidRPr="003B128B">
        <w:rPr>
          <w:sz w:val="28"/>
          <w:szCs w:val="28"/>
        </w:rPr>
        <w:t xml:space="preserve"> </w:t>
      </w:r>
      <w:proofErr w:type="spellStart"/>
      <w:r w:rsidRPr="003B128B">
        <w:rPr>
          <w:sz w:val="28"/>
          <w:szCs w:val="28"/>
        </w:rPr>
        <w:t>эжектируется</w:t>
      </w:r>
      <w:proofErr w:type="spellEnd"/>
      <w:r w:rsidRPr="003B128B">
        <w:rPr>
          <w:sz w:val="28"/>
          <w:szCs w:val="28"/>
        </w:rPr>
        <w:t xml:space="preserve"> часть высокотемпе</w:t>
      </w:r>
      <w:r w:rsidR="00D640F7" w:rsidRPr="003B128B">
        <w:rPr>
          <w:sz w:val="28"/>
          <w:szCs w:val="28"/>
        </w:rPr>
        <w:t>ратурного вторичного воздуха (</w:t>
      </w:r>
      <w:r w:rsidRPr="003B128B">
        <w:rPr>
          <w:sz w:val="28"/>
          <w:szCs w:val="28"/>
        </w:rPr>
        <w:t xml:space="preserve">рисунок </w:t>
      </w:r>
      <w:r w:rsidR="00C46F4A" w:rsidRPr="003B128B">
        <w:rPr>
          <w:sz w:val="28"/>
          <w:szCs w:val="28"/>
        </w:rPr>
        <w:t>1.</w:t>
      </w:r>
      <w:r w:rsidRPr="003B128B">
        <w:rPr>
          <w:sz w:val="28"/>
          <w:szCs w:val="28"/>
        </w:rPr>
        <w:t>11 (</w:t>
      </w:r>
      <w:proofErr w:type="spellStart"/>
      <w:proofErr w:type="gramStart"/>
      <w:r w:rsidRPr="003B128B">
        <w:rPr>
          <w:sz w:val="28"/>
          <w:szCs w:val="28"/>
        </w:rPr>
        <w:t>а,б</w:t>
      </w:r>
      <w:proofErr w:type="spellEnd"/>
      <w:proofErr w:type="gramEnd"/>
      <w:r w:rsidRPr="003B128B">
        <w:rPr>
          <w:sz w:val="28"/>
          <w:szCs w:val="28"/>
        </w:rPr>
        <w:t xml:space="preserve">)), который смешивается с потоком </w:t>
      </w:r>
      <w:proofErr w:type="spellStart"/>
      <w:r w:rsidRPr="003B128B">
        <w:rPr>
          <w:sz w:val="28"/>
          <w:szCs w:val="28"/>
        </w:rPr>
        <w:t>аэросмеси</w:t>
      </w:r>
      <w:proofErr w:type="spellEnd"/>
      <w:r w:rsidRPr="003B128B">
        <w:rPr>
          <w:sz w:val="28"/>
          <w:szCs w:val="28"/>
        </w:rPr>
        <w:t xml:space="preserve"> при прохождении по расширяющемуся (</w:t>
      </w:r>
      <w:proofErr w:type="spellStart"/>
      <w:r w:rsidRPr="003B128B">
        <w:rPr>
          <w:sz w:val="28"/>
          <w:szCs w:val="28"/>
        </w:rPr>
        <w:t>диффузорному</w:t>
      </w:r>
      <w:proofErr w:type="spellEnd"/>
      <w:r w:rsidRPr="003B128B">
        <w:rPr>
          <w:sz w:val="28"/>
          <w:szCs w:val="28"/>
        </w:rPr>
        <w:t>) участку канала</w:t>
      </w:r>
      <w:r w:rsidR="00B72B79" w:rsidRPr="003B128B">
        <w:rPr>
          <w:sz w:val="28"/>
          <w:szCs w:val="28"/>
        </w:rPr>
        <w:t xml:space="preserve">, и затем </w:t>
      </w:r>
      <w:proofErr w:type="spellStart"/>
      <w:r w:rsidR="00B72B79" w:rsidRPr="003B128B">
        <w:rPr>
          <w:sz w:val="28"/>
          <w:szCs w:val="28"/>
        </w:rPr>
        <w:t>завихрителем</w:t>
      </w:r>
      <w:proofErr w:type="spellEnd"/>
      <w:r w:rsidR="00B72B79" w:rsidRPr="003B128B">
        <w:rPr>
          <w:sz w:val="28"/>
          <w:szCs w:val="28"/>
        </w:rPr>
        <w:t xml:space="preserve"> канала </w:t>
      </w:r>
      <w:proofErr w:type="spellStart"/>
      <w:r w:rsidR="00B72B79" w:rsidRPr="003B128B">
        <w:rPr>
          <w:sz w:val="28"/>
          <w:szCs w:val="28"/>
        </w:rPr>
        <w:t>аэросмеси</w:t>
      </w:r>
      <w:proofErr w:type="spellEnd"/>
      <w:r w:rsidR="00B72B79" w:rsidRPr="003B128B">
        <w:rPr>
          <w:sz w:val="28"/>
          <w:szCs w:val="28"/>
        </w:rPr>
        <w:t>.</w:t>
      </w:r>
    </w:p>
    <w:p w:rsidR="00C81313" w:rsidRPr="003B128B" w:rsidRDefault="00C81313" w:rsidP="003B128B">
      <w:pPr>
        <w:spacing w:after="0" w:line="240" w:lineRule="auto"/>
        <w:ind w:right="-1" w:firstLine="709"/>
        <w:jc w:val="both"/>
        <w:rPr>
          <w:sz w:val="28"/>
          <w:szCs w:val="28"/>
        </w:rPr>
      </w:pPr>
    </w:p>
    <w:p w:rsidR="008746A9" w:rsidRPr="003B128B" w:rsidRDefault="008746A9" w:rsidP="003B128B">
      <w:pPr>
        <w:spacing w:after="0" w:line="240" w:lineRule="auto"/>
        <w:jc w:val="center"/>
        <w:rPr>
          <w:sz w:val="28"/>
          <w:szCs w:val="28"/>
        </w:rPr>
      </w:pPr>
      <w:r w:rsidRPr="003B128B">
        <w:rPr>
          <w:rStyle w:val="64"/>
          <w:rFonts w:eastAsia="Courier New"/>
          <w:noProof/>
          <w:sz w:val="28"/>
          <w:szCs w:val="28"/>
          <w:lang w:eastAsia="ru-RU"/>
        </w:rPr>
        <w:drawing>
          <wp:inline distT="0" distB="0" distL="0" distR="0">
            <wp:extent cx="5703211" cy="1485900"/>
            <wp:effectExtent l="0" t="0" r="0" b="7620"/>
            <wp:docPr id="2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03211" cy="1485900"/>
                    </a:xfrm>
                    <a:prstGeom prst="rect">
                      <a:avLst/>
                    </a:prstGeom>
                    <a:noFill/>
                    <a:ln w="9525">
                      <a:noFill/>
                      <a:miter lim="800000"/>
                      <a:headEnd/>
                      <a:tailEnd/>
                    </a:ln>
                  </pic:spPr>
                </pic:pic>
              </a:graphicData>
            </a:graphic>
          </wp:inline>
        </w:drawing>
      </w:r>
    </w:p>
    <w:p w:rsidR="008746A9" w:rsidRPr="003B128B" w:rsidRDefault="008746A9" w:rsidP="003B128B">
      <w:pPr>
        <w:spacing w:after="0" w:line="240" w:lineRule="auto"/>
        <w:jc w:val="center"/>
        <w:rPr>
          <w:sz w:val="28"/>
          <w:szCs w:val="28"/>
        </w:rPr>
      </w:pPr>
      <w:r w:rsidRPr="003B128B">
        <w:rPr>
          <w:sz w:val="28"/>
          <w:szCs w:val="28"/>
        </w:rPr>
        <w:t xml:space="preserve">Рисунок </w:t>
      </w:r>
      <w:r w:rsidR="00B72B79" w:rsidRPr="003B128B">
        <w:rPr>
          <w:sz w:val="28"/>
          <w:szCs w:val="28"/>
        </w:rPr>
        <w:t>1.</w:t>
      </w:r>
      <w:r w:rsidRPr="003B128B">
        <w:rPr>
          <w:sz w:val="28"/>
          <w:szCs w:val="28"/>
        </w:rPr>
        <w:t xml:space="preserve">11 - </w:t>
      </w:r>
      <w:proofErr w:type="spellStart"/>
      <w:r w:rsidRPr="003B128B">
        <w:rPr>
          <w:sz w:val="28"/>
          <w:szCs w:val="28"/>
        </w:rPr>
        <w:t>Эжектирование</w:t>
      </w:r>
      <w:proofErr w:type="spellEnd"/>
      <w:r w:rsidRPr="003B128B">
        <w:rPr>
          <w:sz w:val="28"/>
          <w:szCs w:val="28"/>
        </w:rPr>
        <w:t xml:space="preserve"> вторичного воздуха в канал </w:t>
      </w:r>
      <w:proofErr w:type="spellStart"/>
      <w:r w:rsidRPr="003B128B">
        <w:rPr>
          <w:sz w:val="28"/>
          <w:szCs w:val="28"/>
        </w:rPr>
        <w:t>аэросмеси</w:t>
      </w:r>
      <w:proofErr w:type="spellEnd"/>
      <w:r w:rsidRPr="003B128B">
        <w:rPr>
          <w:sz w:val="28"/>
          <w:szCs w:val="28"/>
        </w:rPr>
        <w:t xml:space="preserve">: а- для однопоточного (по вторичному воздуху); б- для двух </w:t>
      </w:r>
      <w:r w:rsidR="00C72C26" w:rsidRPr="003B128B">
        <w:rPr>
          <w:sz w:val="28"/>
          <w:szCs w:val="28"/>
        </w:rPr>
        <w:t>поточного варианта</w:t>
      </w:r>
      <w:r w:rsidRPr="003B128B">
        <w:rPr>
          <w:sz w:val="28"/>
          <w:szCs w:val="28"/>
        </w:rPr>
        <w:t xml:space="preserve"> горелки</w:t>
      </w:r>
    </w:p>
    <w:p w:rsidR="00905A6E" w:rsidRPr="003B128B" w:rsidRDefault="00905A6E" w:rsidP="003B128B">
      <w:pPr>
        <w:spacing w:after="0" w:line="240" w:lineRule="auto"/>
        <w:ind w:right="-1" w:firstLine="709"/>
        <w:jc w:val="center"/>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 xml:space="preserve">В горелке, приведенной на рисунке </w:t>
      </w:r>
      <w:r w:rsidR="00B72B79" w:rsidRPr="003B128B">
        <w:rPr>
          <w:sz w:val="28"/>
          <w:szCs w:val="28"/>
        </w:rPr>
        <w:t>1.</w:t>
      </w:r>
      <w:r w:rsidRPr="003B128B">
        <w:rPr>
          <w:sz w:val="28"/>
          <w:szCs w:val="28"/>
        </w:rPr>
        <w:t xml:space="preserve">9, предназначенной для нижнего яруса </w:t>
      </w:r>
      <w:proofErr w:type="spellStart"/>
      <w:r w:rsidRPr="003B128B">
        <w:rPr>
          <w:sz w:val="28"/>
          <w:szCs w:val="28"/>
        </w:rPr>
        <w:t>котлоагрегата</w:t>
      </w:r>
      <w:proofErr w:type="spellEnd"/>
      <w:r w:rsidRPr="003B128B">
        <w:rPr>
          <w:sz w:val="28"/>
          <w:szCs w:val="28"/>
        </w:rPr>
        <w:t xml:space="preserve">, </w:t>
      </w:r>
      <w:proofErr w:type="spellStart"/>
      <w:r w:rsidRPr="003B128B">
        <w:rPr>
          <w:sz w:val="28"/>
          <w:szCs w:val="28"/>
        </w:rPr>
        <w:t>аэросмесь</w:t>
      </w:r>
      <w:proofErr w:type="spellEnd"/>
      <w:r w:rsidRPr="003B128B">
        <w:rPr>
          <w:sz w:val="28"/>
          <w:szCs w:val="28"/>
        </w:rPr>
        <w:t xml:space="preserve"> после прохождения </w:t>
      </w:r>
      <w:proofErr w:type="spellStart"/>
      <w:r w:rsidRPr="003B128B">
        <w:rPr>
          <w:sz w:val="28"/>
          <w:szCs w:val="28"/>
        </w:rPr>
        <w:t>диффузорного</w:t>
      </w:r>
      <w:proofErr w:type="spellEnd"/>
      <w:r w:rsidRPr="003B128B">
        <w:rPr>
          <w:sz w:val="28"/>
          <w:szCs w:val="28"/>
        </w:rPr>
        <w:t xml:space="preserve"> участка дополнительно перемешивается </w:t>
      </w:r>
      <w:proofErr w:type="spellStart"/>
      <w:r w:rsidRPr="003B128B">
        <w:rPr>
          <w:sz w:val="28"/>
          <w:szCs w:val="28"/>
        </w:rPr>
        <w:t>завихрителем</w:t>
      </w:r>
      <w:proofErr w:type="spellEnd"/>
      <w:r w:rsidRPr="003B128B">
        <w:rPr>
          <w:sz w:val="28"/>
          <w:szCs w:val="28"/>
        </w:rPr>
        <w:t xml:space="preserve">, а в горелке на рисунке </w:t>
      </w:r>
      <w:r w:rsidR="00B72B79" w:rsidRPr="003B128B">
        <w:rPr>
          <w:sz w:val="28"/>
          <w:szCs w:val="28"/>
        </w:rPr>
        <w:t>1.</w:t>
      </w:r>
      <w:r w:rsidRPr="003B128B">
        <w:rPr>
          <w:sz w:val="28"/>
          <w:szCs w:val="28"/>
        </w:rPr>
        <w:t xml:space="preserve">10, предназначенной для верхнего яруса </w:t>
      </w:r>
      <w:proofErr w:type="spellStart"/>
      <w:r w:rsidRPr="003B128B">
        <w:rPr>
          <w:sz w:val="28"/>
          <w:szCs w:val="28"/>
        </w:rPr>
        <w:t>котлоагрегата</w:t>
      </w:r>
      <w:proofErr w:type="spellEnd"/>
      <w:r w:rsidRPr="003B128B">
        <w:rPr>
          <w:sz w:val="28"/>
          <w:szCs w:val="28"/>
        </w:rPr>
        <w:t xml:space="preserve">, перемешивание потоков осуществляется только </w:t>
      </w:r>
      <w:proofErr w:type="spellStart"/>
      <w:r w:rsidRPr="003B128B">
        <w:rPr>
          <w:sz w:val="28"/>
          <w:szCs w:val="28"/>
        </w:rPr>
        <w:t>диффузорным</w:t>
      </w:r>
      <w:proofErr w:type="spellEnd"/>
      <w:r w:rsidRPr="003B128B">
        <w:rPr>
          <w:sz w:val="28"/>
          <w:szCs w:val="28"/>
        </w:rPr>
        <w:t xml:space="preserve"> участком канала после области его «пережима». В результате, в каждом из вариантов горелки температура угольных частиц на выходе канала </w:t>
      </w:r>
      <w:proofErr w:type="spellStart"/>
      <w:r w:rsidRPr="003B128B">
        <w:rPr>
          <w:sz w:val="28"/>
          <w:szCs w:val="28"/>
        </w:rPr>
        <w:t>аэросмеси</w:t>
      </w:r>
      <w:proofErr w:type="spellEnd"/>
      <w:r w:rsidRPr="003B128B">
        <w:rPr>
          <w:sz w:val="28"/>
          <w:szCs w:val="28"/>
        </w:rPr>
        <w:t xml:space="preserve"> оказывается повышенной, что способствует ускорению их последующего прогрева на начальном участке факела с повышением полноты выхода летучих из частиц, их воспламенения и выгорания в условиях недостатка кислорода, что является необходимым для снижения образования оксидов азота</w:t>
      </w:r>
      <w:r w:rsidR="00B72B79" w:rsidRPr="003B128B">
        <w:rPr>
          <w:sz w:val="28"/>
          <w:szCs w:val="28"/>
        </w:rPr>
        <w:t xml:space="preserve"> по предложенному способу</w:t>
      </w:r>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t xml:space="preserve">На рисунках </w:t>
      </w:r>
      <w:r w:rsidR="00B72B79" w:rsidRPr="003B128B">
        <w:rPr>
          <w:sz w:val="28"/>
          <w:szCs w:val="28"/>
        </w:rPr>
        <w:t>1.</w:t>
      </w:r>
      <w:r w:rsidRPr="003B128B">
        <w:rPr>
          <w:sz w:val="28"/>
          <w:szCs w:val="28"/>
        </w:rPr>
        <w:t xml:space="preserve">12 и </w:t>
      </w:r>
      <w:r w:rsidR="00B72B79" w:rsidRPr="003B128B">
        <w:rPr>
          <w:sz w:val="28"/>
          <w:szCs w:val="28"/>
        </w:rPr>
        <w:t>1.</w:t>
      </w:r>
      <w:r w:rsidRPr="003B128B">
        <w:rPr>
          <w:sz w:val="28"/>
          <w:szCs w:val="28"/>
        </w:rPr>
        <w:t xml:space="preserve">13 приведены горелки с аналогичными конструктивными решениями со сдвоенными </w:t>
      </w:r>
      <w:r w:rsidR="00C72C26" w:rsidRPr="003B128B">
        <w:rPr>
          <w:sz w:val="28"/>
          <w:szCs w:val="28"/>
        </w:rPr>
        <w:t>потоками вторичного</w:t>
      </w:r>
      <w:r w:rsidRPr="003B128B">
        <w:rPr>
          <w:sz w:val="28"/>
          <w:szCs w:val="28"/>
        </w:rPr>
        <w:t xml:space="preserve"> воздуха (внешним и внутренним) по обе стороны от канала </w:t>
      </w:r>
      <w:proofErr w:type="spellStart"/>
      <w:r w:rsidRPr="003B128B">
        <w:rPr>
          <w:sz w:val="28"/>
          <w:szCs w:val="28"/>
        </w:rPr>
        <w:t>аэросмеси</w:t>
      </w:r>
      <w:proofErr w:type="spellEnd"/>
      <w:r w:rsidRPr="003B128B">
        <w:rPr>
          <w:sz w:val="28"/>
          <w:szCs w:val="28"/>
        </w:rPr>
        <w:t>.</w:t>
      </w:r>
    </w:p>
    <w:p w:rsidR="004323B0" w:rsidRPr="003B128B" w:rsidRDefault="004323B0" w:rsidP="003B128B">
      <w:pPr>
        <w:spacing w:after="0" w:line="240" w:lineRule="auto"/>
        <w:ind w:right="-1" w:firstLine="709"/>
        <w:jc w:val="both"/>
        <w:rPr>
          <w:sz w:val="28"/>
          <w:szCs w:val="28"/>
        </w:rPr>
      </w:pPr>
    </w:p>
    <w:p w:rsidR="008746A9" w:rsidRPr="003B128B" w:rsidRDefault="008746A9" w:rsidP="003B128B">
      <w:pPr>
        <w:spacing w:after="0" w:line="240" w:lineRule="auto"/>
        <w:jc w:val="center"/>
        <w:rPr>
          <w:sz w:val="28"/>
          <w:szCs w:val="28"/>
        </w:rPr>
      </w:pPr>
      <w:r w:rsidRPr="003B128B">
        <w:rPr>
          <w:rFonts w:eastAsia="Courier New"/>
          <w:noProof/>
          <w:sz w:val="28"/>
          <w:szCs w:val="28"/>
          <w:lang w:eastAsia="ru-RU"/>
        </w:rPr>
        <w:drawing>
          <wp:inline distT="0" distB="0" distL="0" distR="0">
            <wp:extent cx="2200275" cy="1531235"/>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8156" cy="1543679"/>
                    </a:xfrm>
                    <a:prstGeom prst="rect">
                      <a:avLst/>
                    </a:prstGeom>
                    <a:noFill/>
                    <a:ln>
                      <a:noFill/>
                    </a:ln>
                  </pic:spPr>
                </pic:pic>
              </a:graphicData>
            </a:graphic>
          </wp:inline>
        </w:drawing>
      </w:r>
      <w:r w:rsidRPr="003B128B">
        <w:rPr>
          <w:rFonts w:eastAsia="Courier New"/>
          <w:noProof/>
          <w:sz w:val="28"/>
          <w:szCs w:val="28"/>
          <w:lang w:eastAsia="ru-RU"/>
        </w:rPr>
        <w:t xml:space="preserve">    </w:t>
      </w:r>
    </w:p>
    <w:p w:rsidR="008746A9" w:rsidRPr="003B128B" w:rsidRDefault="008746A9" w:rsidP="003B128B">
      <w:pPr>
        <w:spacing w:after="0" w:line="240" w:lineRule="auto"/>
        <w:jc w:val="center"/>
        <w:rPr>
          <w:sz w:val="28"/>
          <w:szCs w:val="28"/>
        </w:rPr>
      </w:pPr>
      <w:r w:rsidRPr="003B128B">
        <w:rPr>
          <w:sz w:val="28"/>
          <w:szCs w:val="28"/>
        </w:rPr>
        <w:t xml:space="preserve">Рисунок </w:t>
      </w:r>
      <w:r w:rsidR="00B72B79" w:rsidRPr="003B128B">
        <w:rPr>
          <w:sz w:val="28"/>
          <w:szCs w:val="28"/>
        </w:rPr>
        <w:t>1.</w:t>
      </w:r>
      <w:r w:rsidRPr="003B128B">
        <w:rPr>
          <w:sz w:val="28"/>
          <w:szCs w:val="28"/>
        </w:rPr>
        <w:t xml:space="preserve">12 - Новая </w:t>
      </w:r>
      <w:proofErr w:type="spellStart"/>
      <w:r w:rsidRPr="003B128B">
        <w:rPr>
          <w:sz w:val="28"/>
          <w:szCs w:val="28"/>
        </w:rPr>
        <w:t>двухпоточная</w:t>
      </w:r>
      <w:proofErr w:type="spellEnd"/>
      <w:r w:rsidRPr="003B128B">
        <w:rPr>
          <w:sz w:val="28"/>
          <w:szCs w:val="28"/>
        </w:rPr>
        <w:t xml:space="preserve"> (по вторичному воздуху) конструкция горелки для сжигания </w:t>
      </w:r>
      <w:proofErr w:type="spellStart"/>
      <w:r w:rsidR="00B72B79" w:rsidRPr="003B128B">
        <w:rPr>
          <w:sz w:val="28"/>
          <w:szCs w:val="28"/>
        </w:rPr>
        <w:t>э</w:t>
      </w:r>
      <w:r w:rsidRPr="003B128B">
        <w:rPr>
          <w:sz w:val="28"/>
          <w:szCs w:val="28"/>
        </w:rPr>
        <w:t>кибастузского</w:t>
      </w:r>
      <w:proofErr w:type="spellEnd"/>
      <w:r w:rsidRPr="003B128B">
        <w:rPr>
          <w:sz w:val="28"/>
          <w:szCs w:val="28"/>
        </w:rPr>
        <w:t xml:space="preserve"> угля (на нижнем ярусе </w:t>
      </w:r>
      <w:proofErr w:type="spellStart"/>
      <w:r w:rsidRPr="003B128B">
        <w:rPr>
          <w:sz w:val="28"/>
          <w:szCs w:val="28"/>
        </w:rPr>
        <w:t>котлоагрегата</w:t>
      </w:r>
      <w:proofErr w:type="spellEnd"/>
      <w:r w:rsidRPr="003B128B">
        <w:rPr>
          <w:sz w:val="28"/>
          <w:szCs w:val="28"/>
        </w:rPr>
        <w:t>)</w:t>
      </w:r>
    </w:p>
    <w:p w:rsidR="008746A9" w:rsidRPr="003B128B" w:rsidRDefault="008746A9" w:rsidP="003B128B">
      <w:pPr>
        <w:spacing w:after="0" w:line="240" w:lineRule="auto"/>
        <w:jc w:val="center"/>
        <w:rPr>
          <w:sz w:val="28"/>
          <w:szCs w:val="28"/>
        </w:rPr>
      </w:pPr>
      <w:r w:rsidRPr="003B128B">
        <w:rPr>
          <w:rFonts w:eastAsia="Courier New"/>
          <w:noProof/>
          <w:sz w:val="28"/>
          <w:szCs w:val="28"/>
          <w:lang w:eastAsia="ru-RU"/>
        </w:rPr>
        <w:lastRenderedPageBreak/>
        <w:drawing>
          <wp:inline distT="0" distB="0" distL="0" distR="0">
            <wp:extent cx="2190750" cy="1503277"/>
            <wp:effectExtent l="0" t="0" r="0" b="1905"/>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516" cy="1529192"/>
                    </a:xfrm>
                    <a:prstGeom prst="rect">
                      <a:avLst/>
                    </a:prstGeom>
                    <a:noFill/>
                    <a:ln>
                      <a:noFill/>
                    </a:ln>
                  </pic:spPr>
                </pic:pic>
              </a:graphicData>
            </a:graphic>
          </wp:inline>
        </w:drawing>
      </w:r>
      <w:r w:rsidRPr="003B128B">
        <w:rPr>
          <w:rFonts w:eastAsia="Courier New"/>
          <w:noProof/>
          <w:sz w:val="28"/>
          <w:szCs w:val="28"/>
          <w:lang w:eastAsia="ru-RU"/>
        </w:rPr>
        <w:t xml:space="preserve">   </w:t>
      </w:r>
    </w:p>
    <w:p w:rsidR="004323B0" w:rsidRPr="003B128B" w:rsidRDefault="008746A9" w:rsidP="003B128B">
      <w:pPr>
        <w:spacing w:after="0" w:line="240" w:lineRule="auto"/>
        <w:jc w:val="center"/>
        <w:rPr>
          <w:sz w:val="28"/>
          <w:szCs w:val="28"/>
        </w:rPr>
      </w:pPr>
      <w:r w:rsidRPr="003B128B">
        <w:rPr>
          <w:sz w:val="28"/>
          <w:szCs w:val="28"/>
        </w:rPr>
        <w:t xml:space="preserve">Рисунок </w:t>
      </w:r>
      <w:r w:rsidR="00B72B79" w:rsidRPr="003B128B">
        <w:rPr>
          <w:sz w:val="28"/>
          <w:szCs w:val="28"/>
        </w:rPr>
        <w:t>1.</w:t>
      </w:r>
      <w:r w:rsidRPr="003B128B">
        <w:rPr>
          <w:sz w:val="28"/>
          <w:szCs w:val="28"/>
        </w:rPr>
        <w:t xml:space="preserve">13 - Новая </w:t>
      </w:r>
      <w:proofErr w:type="spellStart"/>
      <w:r w:rsidRPr="003B128B">
        <w:rPr>
          <w:sz w:val="28"/>
          <w:szCs w:val="28"/>
        </w:rPr>
        <w:t>двухпоточная</w:t>
      </w:r>
      <w:proofErr w:type="spellEnd"/>
      <w:r w:rsidRPr="003B128B">
        <w:rPr>
          <w:sz w:val="28"/>
          <w:szCs w:val="28"/>
        </w:rPr>
        <w:t xml:space="preserve"> (по вторичному воздуху) конструкция горелки для сжигания </w:t>
      </w:r>
      <w:proofErr w:type="spellStart"/>
      <w:r w:rsidR="00B72B79" w:rsidRPr="003B128B">
        <w:rPr>
          <w:sz w:val="28"/>
          <w:szCs w:val="28"/>
        </w:rPr>
        <w:t>э</w:t>
      </w:r>
      <w:r w:rsidRPr="003B128B">
        <w:rPr>
          <w:sz w:val="28"/>
          <w:szCs w:val="28"/>
        </w:rPr>
        <w:t>кибастузского</w:t>
      </w:r>
      <w:proofErr w:type="spellEnd"/>
      <w:r w:rsidRPr="003B128B">
        <w:rPr>
          <w:sz w:val="28"/>
          <w:szCs w:val="28"/>
        </w:rPr>
        <w:t xml:space="preserve"> угля (на верхнем ярусе </w:t>
      </w:r>
      <w:proofErr w:type="spellStart"/>
      <w:r w:rsidRPr="003B128B">
        <w:rPr>
          <w:sz w:val="28"/>
          <w:szCs w:val="28"/>
        </w:rPr>
        <w:t>котлоагрегата</w:t>
      </w:r>
      <w:proofErr w:type="spellEnd"/>
      <w:r w:rsidRPr="003B128B">
        <w:rPr>
          <w:sz w:val="28"/>
          <w:szCs w:val="28"/>
        </w:rPr>
        <w:t>)</w:t>
      </w:r>
    </w:p>
    <w:p w:rsidR="004323B0" w:rsidRPr="003B128B" w:rsidRDefault="004323B0"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 xml:space="preserve">При этом разделительная стенка между каналом </w:t>
      </w:r>
      <w:proofErr w:type="spellStart"/>
      <w:r w:rsidRPr="003B128B">
        <w:rPr>
          <w:sz w:val="28"/>
          <w:szCs w:val="28"/>
        </w:rPr>
        <w:t>аэросмеси</w:t>
      </w:r>
      <w:proofErr w:type="spellEnd"/>
      <w:r w:rsidRPr="003B128B">
        <w:rPr>
          <w:sz w:val="28"/>
          <w:szCs w:val="28"/>
        </w:rPr>
        <w:t xml:space="preserve"> и каналом внутреннего вторичного воздуха (рисунок </w:t>
      </w:r>
      <w:r w:rsidR="00B72B79" w:rsidRPr="003B128B">
        <w:rPr>
          <w:sz w:val="28"/>
          <w:szCs w:val="28"/>
        </w:rPr>
        <w:t>1.</w:t>
      </w:r>
      <w:r w:rsidRPr="003B128B">
        <w:rPr>
          <w:sz w:val="28"/>
          <w:szCs w:val="28"/>
        </w:rPr>
        <w:t xml:space="preserve">14 (а)), в отличие от разделительной стенки </w:t>
      </w:r>
      <w:proofErr w:type="spellStart"/>
      <w:r w:rsidRPr="003B128B">
        <w:rPr>
          <w:sz w:val="28"/>
          <w:szCs w:val="28"/>
        </w:rPr>
        <w:t>аэросмеси</w:t>
      </w:r>
      <w:proofErr w:type="spellEnd"/>
      <w:r w:rsidRPr="003B128B">
        <w:rPr>
          <w:sz w:val="28"/>
          <w:szCs w:val="28"/>
        </w:rPr>
        <w:t xml:space="preserve"> с каналом внешнего вторичного воздуха (рисунок </w:t>
      </w:r>
      <w:r w:rsidR="00B72B79" w:rsidRPr="003B128B">
        <w:rPr>
          <w:sz w:val="28"/>
          <w:szCs w:val="28"/>
        </w:rPr>
        <w:t>1.</w:t>
      </w:r>
      <w:r w:rsidRPr="003B128B">
        <w:rPr>
          <w:sz w:val="28"/>
          <w:szCs w:val="28"/>
        </w:rPr>
        <w:t xml:space="preserve">14 (б)), имеет иную - «бочкообразную» конфигурацию, которая обеспечивает изменение площади поперечных сечений каналов </w:t>
      </w:r>
      <w:proofErr w:type="spellStart"/>
      <w:r w:rsidRPr="003B128B">
        <w:rPr>
          <w:sz w:val="28"/>
          <w:szCs w:val="28"/>
        </w:rPr>
        <w:t>аэросмеси</w:t>
      </w:r>
      <w:proofErr w:type="spellEnd"/>
      <w:r w:rsidRPr="003B128B">
        <w:rPr>
          <w:sz w:val="28"/>
          <w:szCs w:val="28"/>
        </w:rPr>
        <w:t xml:space="preserve"> и внутреннего вторичного воздуха в соответствии с предложенным способом.</w:t>
      </w:r>
    </w:p>
    <w:p w:rsidR="00C72C26" w:rsidRPr="003B128B" w:rsidRDefault="00C72C26" w:rsidP="003B128B">
      <w:pPr>
        <w:spacing w:after="0" w:line="240" w:lineRule="auto"/>
        <w:ind w:right="-1" w:firstLine="709"/>
        <w:jc w:val="both"/>
        <w:rPr>
          <w:sz w:val="28"/>
          <w:szCs w:val="28"/>
        </w:rPr>
      </w:pPr>
    </w:p>
    <w:p w:rsidR="008746A9" w:rsidRPr="003B128B" w:rsidRDefault="008746A9" w:rsidP="003B128B">
      <w:pPr>
        <w:spacing w:after="0" w:line="240" w:lineRule="auto"/>
        <w:ind w:right="-1"/>
        <w:jc w:val="center"/>
        <w:rPr>
          <w:sz w:val="28"/>
          <w:szCs w:val="28"/>
        </w:rPr>
      </w:pPr>
      <w:r w:rsidRPr="003B128B">
        <w:rPr>
          <w:rFonts w:eastAsia="Courier New"/>
          <w:noProof/>
          <w:sz w:val="28"/>
          <w:szCs w:val="28"/>
          <w:lang w:eastAsia="ru-RU"/>
        </w:rPr>
        <w:drawing>
          <wp:inline distT="0" distB="0" distL="0" distR="0">
            <wp:extent cx="2847975" cy="1120573"/>
            <wp:effectExtent l="0" t="0" r="0" b="381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6"/>
                    <a:srcRect/>
                    <a:stretch>
                      <a:fillRect/>
                    </a:stretch>
                  </pic:blipFill>
                  <pic:spPr bwMode="auto">
                    <a:xfrm>
                      <a:off x="0" y="0"/>
                      <a:ext cx="2872754" cy="1130323"/>
                    </a:xfrm>
                    <a:prstGeom prst="rect">
                      <a:avLst/>
                    </a:prstGeom>
                    <a:noFill/>
                    <a:ln w="9525">
                      <a:noFill/>
                      <a:miter lim="800000"/>
                      <a:headEnd/>
                      <a:tailEnd/>
                    </a:ln>
                  </pic:spPr>
                </pic:pic>
              </a:graphicData>
            </a:graphic>
          </wp:inline>
        </w:drawing>
      </w:r>
    </w:p>
    <w:p w:rsidR="008746A9" w:rsidRPr="003B128B" w:rsidRDefault="00017F32" w:rsidP="003B128B">
      <w:pPr>
        <w:spacing w:after="0" w:line="240" w:lineRule="auto"/>
        <w:ind w:left="2124" w:right="-1" w:firstLine="708"/>
        <w:rPr>
          <w:sz w:val="28"/>
          <w:szCs w:val="28"/>
        </w:rPr>
      </w:pPr>
      <w:r>
        <w:rPr>
          <w:sz w:val="28"/>
          <w:szCs w:val="28"/>
        </w:rPr>
        <w:t xml:space="preserve">    (</w:t>
      </w:r>
      <w:proofErr w:type="gramStart"/>
      <w:r>
        <w:rPr>
          <w:sz w:val="28"/>
          <w:szCs w:val="28"/>
        </w:rPr>
        <w:t xml:space="preserve">а)   </w:t>
      </w:r>
      <w:proofErr w:type="gramEnd"/>
      <w:r>
        <w:rPr>
          <w:sz w:val="28"/>
          <w:szCs w:val="28"/>
        </w:rPr>
        <w:t xml:space="preserve">          </w:t>
      </w:r>
      <w:r>
        <w:rPr>
          <w:sz w:val="28"/>
          <w:szCs w:val="28"/>
        </w:rPr>
        <w:tab/>
      </w:r>
      <w:r>
        <w:rPr>
          <w:sz w:val="28"/>
          <w:szCs w:val="28"/>
        </w:rPr>
        <w:tab/>
        <w:t xml:space="preserve">     </w:t>
      </w:r>
      <w:r w:rsidR="008746A9" w:rsidRPr="003B128B">
        <w:rPr>
          <w:sz w:val="28"/>
          <w:szCs w:val="28"/>
        </w:rPr>
        <w:t>(б)</w:t>
      </w:r>
    </w:p>
    <w:p w:rsidR="008746A9" w:rsidRPr="003B128B" w:rsidRDefault="008746A9" w:rsidP="003B128B">
      <w:pPr>
        <w:spacing w:after="0" w:line="240" w:lineRule="auto"/>
        <w:ind w:right="-1"/>
        <w:jc w:val="center"/>
        <w:rPr>
          <w:sz w:val="28"/>
          <w:szCs w:val="28"/>
        </w:rPr>
      </w:pPr>
      <w:r w:rsidRPr="003B128B">
        <w:rPr>
          <w:sz w:val="28"/>
          <w:szCs w:val="28"/>
        </w:rPr>
        <w:t xml:space="preserve">Рисунок </w:t>
      </w:r>
      <w:r w:rsidR="00B72B79" w:rsidRPr="003B128B">
        <w:rPr>
          <w:sz w:val="28"/>
          <w:szCs w:val="28"/>
        </w:rPr>
        <w:t>1.</w:t>
      </w:r>
      <w:r w:rsidRPr="003B128B">
        <w:rPr>
          <w:sz w:val="28"/>
          <w:szCs w:val="28"/>
        </w:rPr>
        <w:t xml:space="preserve">14 - Конфигурация участков разделительных стенок: (а)- между каналами </w:t>
      </w:r>
      <w:proofErr w:type="spellStart"/>
      <w:r w:rsidRPr="003B128B">
        <w:rPr>
          <w:sz w:val="28"/>
          <w:szCs w:val="28"/>
        </w:rPr>
        <w:t>аэросмеси</w:t>
      </w:r>
      <w:proofErr w:type="spellEnd"/>
      <w:r w:rsidRPr="003B128B">
        <w:rPr>
          <w:sz w:val="28"/>
          <w:szCs w:val="28"/>
        </w:rPr>
        <w:t xml:space="preserve"> и внутреннего вторичного воздуха; (б)- между каналами </w:t>
      </w:r>
      <w:proofErr w:type="spellStart"/>
      <w:r w:rsidRPr="003B128B">
        <w:rPr>
          <w:sz w:val="28"/>
          <w:szCs w:val="28"/>
        </w:rPr>
        <w:t>аэросмеси</w:t>
      </w:r>
      <w:proofErr w:type="spellEnd"/>
      <w:r w:rsidRPr="003B128B">
        <w:rPr>
          <w:sz w:val="28"/>
          <w:szCs w:val="28"/>
        </w:rPr>
        <w:t xml:space="preserve"> и внешнего вторичного воздуха</w:t>
      </w:r>
    </w:p>
    <w:p w:rsidR="00905A6E" w:rsidRPr="003B128B" w:rsidRDefault="00905A6E"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 xml:space="preserve">Вариант горелки со сдвоенными потоками по вторичному воздуху, представленный на рисунке </w:t>
      </w:r>
      <w:r w:rsidR="00B72B79" w:rsidRPr="003B128B">
        <w:rPr>
          <w:sz w:val="28"/>
          <w:szCs w:val="28"/>
        </w:rPr>
        <w:t>1.</w:t>
      </w:r>
      <w:r w:rsidRPr="003B128B">
        <w:rPr>
          <w:sz w:val="28"/>
          <w:szCs w:val="28"/>
        </w:rPr>
        <w:t xml:space="preserve">12 (с </w:t>
      </w:r>
      <w:proofErr w:type="spellStart"/>
      <w:r w:rsidRPr="003B128B">
        <w:rPr>
          <w:sz w:val="28"/>
          <w:szCs w:val="28"/>
        </w:rPr>
        <w:t>завихрителем</w:t>
      </w:r>
      <w:proofErr w:type="spellEnd"/>
      <w:r w:rsidRPr="003B128B">
        <w:rPr>
          <w:sz w:val="28"/>
          <w:szCs w:val="28"/>
        </w:rPr>
        <w:t xml:space="preserve"> в канале </w:t>
      </w:r>
      <w:proofErr w:type="spellStart"/>
      <w:r w:rsidRPr="003B128B">
        <w:rPr>
          <w:sz w:val="28"/>
          <w:szCs w:val="28"/>
        </w:rPr>
        <w:t>аэросмеси</w:t>
      </w:r>
      <w:proofErr w:type="spellEnd"/>
      <w:r w:rsidRPr="003B128B">
        <w:rPr>
          <w:sz w:val="28"/>
          <w:szCs w:val="28"/>
        </w:rPr>
        <w:t xml:space="preserve">), предназначен главным образом для нижнего яруса горелок двухъярусного пылеугольного </w:t>
      </w:r>
      <w:proofErr w:type="spellStart"/>
      <w:r w:rsidRPr="003B128B">
        <w:rPr>
          <w:sz w:val="28"/>
          <w:szCs w:val="28"/>
        </w:rPr>
        <w:t>котлоагрегата</w:t>
      </w:r>
      <w:proofErr w:type="spellEnd"/>
      <w:r w:rsidRPr="003B128B">
        <w:rPr>
          <w:sz w:val="28"/>
          <w:szCs w:val="28"/>
        </w:rPr>
        <w:t xml:space="preserve">, например, ПК-39 или П-57Р, а вариант, приведенный на рисунке </w:t>
      </w:r>
      <w:r w:rsidR="00B72B79" w:rsidRPr="003B128B">
        <w:rPr>
          <w:sz w:val="28"/>
          <w:szCs w:val="28"/>
        </w:rPr>
        <w:t>1.</w:t>
      </w:r>
      <w:r w:rsidRPr="003B128B">
        <w:rPr>
          <w:sz w:val="28"/>
          <w:szCs w:val="28"/>
        </w:rPr>
        <w:t xml:space="preserve">13 для верхних ярусов таких </w:t>
      </w:r>
      <w:proofErr w:type="spellStart"/>
      <w:r w:rsidRPr="003B128B">
        <w:rPr>
          <w:sz w:val="28"/>
          <w:szCs w:val="28"/>
        </w:rPr>
        <w:t>котлолагрегатов</w:t>
      </w:r>
      <w:proofErr w:type="spellEnd"/>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t xml:space="preserve">Использование горелок данного конструктивного решения, обеспечивает реализацию предложенного способа сжигания высокозольного угля. При этом, </w:t>
      </w:r>
      <w:r w:rsidR="00C72C26" w:rsidRPr="003B128B">
        <w:rPr>
          <w:sz w:val="28"/>
          <w:szCs w:val="28"/>
        </w:rPr>
        <w:t>достигаются условия</w:t>
      </w:r>
      <w:r w:rsidRPr="003B128B">
        <w:rPr>
          <w:sz w:val="28"/>
          <w:szCs w:val="28"/>
        </w:rPr>
        <w:t xml:space="preserve"> для повышения устойчивости зажигания и горения частиц высокозольного </w:t>
      </w:r>
      <w:proofErr w:type="spellStart"/>
      <w:r w:rsidRPr="003B128B">
        <w:rPr>
          <w:sz w:val="28"/>
          <w:szCs w:val="28"/>
        </w:rPr>
        <w:t>низкореакционного</w:t>
      </w:r>
      <w:proofErr w:type="spellEnd"/>
      <w:r w:rsidRPr="003B128B">
        <w:rPr>
          <w:sz w:val="28"/>
          <w:szCs w:val="28"/>
        </w:rPr>
        <w:t xml:space="preserve"> </w:t>
      </w:r>
      <w:r w:rsidR="00513ACA" w:rsidRPr="003B128B">
        <w:rPr>
          <w:sz w:val="28"/>
          <w:szCs w:val="28"/>
        </w:rPr>
        <w:t>Э</w:t>
      </w:r>
      <w:r w:rsidRPr="003B128B">
        <w:rPr>
          <w:sz w:val="28"/>
          <w:szCs w:val="28"/>
        </w:rPr>
        <w:t xml:space="preserve">кибастузского угля, с повышением полноты выгорания, с одновременным снижением образования оксидов азота </w:t>
      </w:r>
      <w:proofErr w:type="spellStart"/>
      <w:r w:rsidRPr="003B128B">
        <w:rPr>
          <w:sz w:val="28"/>
          <w:szCs w:val="28"/>
        </w:rPr>
        <w:t>NOx</w:t>
      </w:r>
      <w:proofErr w:type="spellEnd"/>
      <w:r w:rsidRPr="003B128B">
        <w:rPr>
          <w:sz w:val="28"/>
          <w:szCs w:val="28"/>
        </w:rPr>
        <w:t xml:space="preserve"> и снижением абразивного износа рабочих элементов горелок, а также устранением </w:t>
      </w:r>
      <w:r w:rsidR="00C72C26" w:rsidRPr="003B128B">
        <w:rPr>
          <w:sz w:val="28"/>
          <w:szCs w:val="28"/>
        </w:rPr>
        <w:t>условий, приводящих</w:t>
      </w:r>
      <w:r w:rsidRPr="003B128B">
        <w:rPr>
          <w:sz w:val="28"/>
          <w:szCs w:val="28"/>
        </w:rPr>
        <w:t xml:space="preserve"> к термической деформации и коррозии ее выходных участков </w:t>
      </w:r>
      <w:r w:rsidR="00C72C26" w:rsidRPr="003B128B">
        <w:rPr>
          <w:sz w:val="28"/>
          <w:szCs w:val="28"/>
        </w:rPr>
        <w:t>сопла горелки</w:t>
      </w:r>
      <w:r w:rsidRPr="003B128B">
        <w:rPr>
          <w:sz w:val="28"/>
          <w:szCs w:val="28"/>
        </w:rPr>
        <w:t>.</w:t>
      </w:r>
    </w:p>
    <w:p w:rsidR="008746A9" w:rsidRPr="003B128B" w:rsidRDefault="003D1A9A" w:rsidP="003B128B">
      <w:pPr>
        <w:pStyle w:val="2"/>
        <w:spacing w:before="100" w:beforeAutospacing="1" w:after="100" w:afterAutospacing="1" w:line="240" w:lineRule="auto"/>
        <w:ind w:firstLine="709"/>
        <w:jc w:val="both"/>
        <w:rPr>
          <w:rFonts w:ascii="Times New Roman" w:hAnsi="Times New Roman" w:cs="Times New Roman"/>
          <w:b w:val="0"/>
          <w:color w:val="auto"/>
          <w:sz w:val="28"/>
          <w:szCs w:val="28"/>
        </w:rPr>
      </w:pPr>
      <w:bookmarkStart w:id="12" w:name="_Toc491882890"/>
      <w:bookmarkStart w:id="13" w:name="_Toc491880752"/>
      <w:bookmarkStart w:id="14" w:name="_Toc514085091"/>
      <w:bookmarkStart w:id="15" w:name="_Toc528275544"/>
      <w:proofErr w:type="gramStart"/>
      <w:r w:rsidRPr="003B128B">
        <w:rPr>
          <w:rFonts w:ascii="Times New Roman" w:hAnsi="Times New Roman" w:cs="Times New Roman"/>
          <w:b w:val="0"/>
          <w:color w:val="auto"/>
          <w:sz w:val="28"/>
          <w:szCs w:val="28"/>
        </w:rPr>
        <w:lastRenderedPageBreak/>
        <w:t>2</w:t>
      </w:r>
      <w:r w:rsidR="00521ACD" w:rsidRPr="003B128B">
        <w:rPr>
          <w:rFonts w:ascii="Times New Roman" w:hAnsi="Times New Roman" w:cs="Times New Roman"/>
          <w:b w:val="0"/>
          <w:color w:val="auto"/>
          <w:sz w:val="28"/>
          <w:szCs w:val="28"/>
        </w:rPr>
        <w:t xml:space="preserve"> </w:t>
      </w:r>
      <w:r w:rsidR="00ED6965" w:rsidRPr="003B128B">
        <w:rPr>
          <w:rFonts w:ascii="Times New Roman" w:hAnsi="Times New Roman" w:cs="Times New Roman"/>
          <w:b w:val="0"/>
          <w:color w:val="auto"/>
          <w:sz w:val="28"/>
          <w:szCs w:val="28"/>
        </w:rPr>
        <w:t xml:space="preserve"> </w:t>
      </w:r>
      <w:bookmarkEnd w:id="12"/>
      <w:bookmarkEnd w:id="13"/>
      <w:bookmarkEnd w:id="14"/>
      <w:r w:rsidR="00AD23BE" w:rsidRPr="003B128B">
        <w:rPr>
          <w:rFonts w:ascii="Times New Roman" w:hAnsi="Times New Roman" w:cs="Times New Roman"/>
          <w:b w:val="0"/>
          <w:color w:val="auto"/>
          <w:sz w:val="28"/>
          <w:szCs w:val="28"/>
        </w:rPr>
        <w:t>РАСЧЕТ</w:t>
      </w:r>
      <w:proofErr w:type="gramEnd"/>
      <w:r w:rsidR="00AD23BE" w:rsidRPr="003B128B">
        <w:rPr>
          <w:rFonts w:ascii="Times New Roman" w:hAnsi="Times New Roman" w:cs="Times New Roman"/>
          <w:b w:val="0"/>
          <w:color w:val="auto"/>
          <w:sz w:val="28"/>
          <w:szCs w:val="28"/>
        </w:rPr>
        <w:t xml:space="preserve"> ПАРАМЕТРОВ МОДЕЛЕЙ ПЫЛЕУГОЛЬНЫХ ГОРЕЛОК</w:t>
      </w:r>
      <w:bookmarkEnd w:id="15"/>
    </w:p>
    <w:p w:rsidR="008746A9" w:rsidRPr="003B128B" w:rsidRDefault="008746A9" w:rsidP="003B128B">
      <w:pPr>
        <w:pStyle w:val="52"/>
        <w:shd w:val="clear" w:color="auto" w:fill="auto"/>
        <w:spacing w:line="240" w:lineRule="auto"/>
        <w:ind w:right="-1" w:firstLine="709"/>
        <w:contextualSpacing/>
        <w:jc w:val="both"/>
        <w:rPr>
          <w:sz w:val="28"/>
          <w:szCs w:val="28"/>
        </w:rPr>
      </w:pPr>
      <w:r w:rsidRPr="003B128B">
        <w:rPr>
          <w:sz w:val="28"/>
          <w:szCs w:val="28"/>
        </w:rPr>
        <w:t xml:space="preserve">Как отмечалось выше, в число задач повышения эффективности сжигания высокозольного </w:t>
      </w:r>
      <w:r w:rsidR="00AD23BE" w:rsidRPr="003B128B">
        <w:rPr>
          <w:sz w:val="28"/>
          <w:szCs w:val="28"/>
        </w:rPr>
        <w:t>Э</w:t>
      </w:r>
      <w:r w:rsidRPr="003B128B">
        <w:rPr>
          <w:sz w:val="28"/>
          <w:szCs w:val="28"/>
        </w:rPr>
        <w:t xml:space="preserve">кибастузского угля, входит поиск резервов для повышения эффективности горелочного оборудования, работающего в настоящее время на действующих теплоэлектростанциях, использующих в качестве топлива данный уголь.  В число задач входит </w:t>
      </w:r>
      <w:r w:rsidR="003D1A9A" w:rsidRPr="003B128B">
        <w:rPr>
          <w:sz w:val="28"/>
          <w:szCs w:val="28"/>
        </w:rPr>
        <w:t xml:space="preserve">расчет и </w:t>
      </w:r>
      <w:r w:rsidRPr="003B128B">
        <w:rPr>
          <w:sz w:val="28"/>
          <w:szCs w:val="28"/>
        </w:rPr>
        <w:t xml:space="preserve">разработка новых пылеугольных горелок, для работы по предложенному способу. Одной из причин недостаточной эффективности работающих в настоящее время горелок </w:t>
      </w:r>
      <w:proofErr w:type="spellStart"/>
      <w:r w:rsidRPr="003B128B">
        <w:rPr>
          <w:sz w:val="28"/>
          <w:szCs w:val="28"/>
        </w:rPr>
        <w:t>КазНИИЭ</w:t>
      </w:r>
      <w:proofErr w:type="spellEnd"/>
      <w:r w:rsidRPr="003B128B">
        <w:rPr>
          <w:sz w:val="28"/>
          <w:szCs w:val="28"/>
        </w:rPr>
        <w:t xml:space="preserve"> является повышенный износ рабочих элементов (лопаток) закручивающего аппарата. Поэтому первоочередной задачей работ в данном направлении стало создание опытно-лабораторных моделей горелки-прототипа, а также моделей горелок по предлагаемому </w:t>
      </w:r>
      <w:r w:rsidR="003D7A94" w:rsidRPr="003B128B">
        <w:rPr>
          <w:sz w:val="28"/>
          <w:szCs w:val="28"/>
        </w:rPr>
        <w:t>новому решению</w:t>
      </w:r>
      <w:r w:rsidRPr="003B128B">
        <w:rPr>
          <w:sz w:val="28"/>
          <w:szCs w:val="28"/>
        </w:rPr>
        <w:t>, с последующим их экспериментальным исследованием, для установления влияния внесенных конструктивных изменений и основных режимных параметров на аэродинамическую структуру закрученного потока на выходе исследуемых моделей.</w:t>
      </w:r>
    </w:p>
    <w:p w:rsidR="008746A9" w:rsidRPr="003B128B" w:rsidRDefault="008746A9" w:rsidP="003B128B">
      <w:pPr>
        <w:spacing w:after="0" w:line="240" w:lineRule="auto"/>
        <w:ind w:right="-1" w:firstLine="709"/>
        <w:contextualSpacing/>
        <w:jc w:val="both"/>
        <w:rPr>
          <w:sz w:val="28"/>
          <w:szCs w:val="28"/>
        </w:rPr>
      </w:pPr>
      <w:r w:rsidRPr="003B128B">
        <w:rPr>
          <w:sz w:val="28"/>
          <w:szCs w:val="28"/>
        </w:rPr>
        <w:t>Одним из необходимых условий для создания физических моделей горелок в соответствии с теорией подобия</w:t>
      </w:r>
      <w:r w:rsidRPr="0072045A">
        <w:rPr>
          <w:sz w:val="28"/>
          <w:szCs w:val="28"/>
        </w:rPr>
        <w:t xml:space="preserve">, </w:t>
      </w:r>
      <w:r w:rsidRPr="002235A9">
        <w:rPr>
          <w:sz w:val="28"/>
          <w:szCs w:val="28"/>
        </w:rPr>
        <w:t xml:space="preserve">является обеспечение геометрического подобия модели натурному объекту [15,16]. В данном случае, натурным объектом для масштабирования выбрана горелка-прототип, </w:t>
      </w:r>
      <w:r w:rsidR="003D1A9A" w:rsidRPr="002235A9">
        <w:rPr>
          <w:sz w:val="28"/>
          <w:szCs w:val="28"/>
        </w:rPr>
        <w:t xml:space="preserve">которые в настоящее время </w:t>
      </w:r>
      <w:r w:rsidR="003D7A94" w:rsidRPr="002235A9">
        <w:rPr>
          <w:sz w:val="28"/>
          <w:szCs w:val="28"/>
        </w:rPr>
        <w:t>работают на</w:t>
      </w:r>
      <w:r w:rsidRPr="002235A9">
        <w:rPr>
          <w:sz w:val="28"/>
          <w:szCs w:val="28"/>
        </w:rPr>
        <w:t xml:space="preserve"> котле П-57Р СЭГРЭС-2. При этом</w:t>
      </w:r>
      <w:r w:rsidRPr="003B128B">
        <w:rPr>
          <w:sz w:val="28"/>
          <w:szCs w:val="28"/>
        </w:rPr>
        <w:t xml:space="preserve"> </w:t>
      </w:r>
      <w:r w:rsidR="003D1A9A" w:rsidRPr="003B128B">
        <w:rPr>
          <w:sz w:val="28"/>
          <w:szCs w:val="28"/>
        </w:rPr>
        <w:t xml:space="preserve">по результатам достаточно длительного периода промышленной эксплуатации данных горелок было установлено, что одним их элементов горелок, который подлежит исследованию и реконструкции, является закручивающий аппарат канала </w:t>
      </w:r>
      <w:proofErr w:type="spellStart"/>
      <w:r w:rsidR="003D1A9A" w:rsidRPr="003B128B">
        <w:rPr>
          <w:sz w:val="28"/>
          <w:szCs w:val="28"/>
        </w:rPr>
        <w:t>аэросмеси</w:t>
      </w:r>
      <w:proofErr w:type="spellEnd"/>
      <w:r w:rsidR="003D1A9A" w:rsidRPr="003B128B">
        <w:rPr>
          <w:sz w:val="28"/>
          <w:szCs w:val="28"/>
        </w:rPr>
        <w:t xml:space="preserve">, </w:t>
      </w:r>
      <w:r w:rsidRPr="003B128B">
        <w:rPr>
          <w:sz w:val="28"/>
          <w:szCs w:val="28"/>
        </w:rPr>
        <w:t xml:space="preserve">поскольку, с одной стороны, </w:t>
      </w:r>
      <w:proofErr w:type="spellStart"/>
      <w:r w:rsidRPr="003B128B">
        <w:rPr>
          <w:sz w:val="28"/>
          <w:szCs w:val="28"/>
        </w:rPr>
        <w:t>завихритель</w:t>
      </w:r>
      <w:proofErr w:type="spellEnd"/>
      <w:r w:rsidRPr="003B128B">
        <w:rPr>
          <w:sz w:val="28"/>
          <w:szCs w:val="28"/>
        </w:rPr>
        <w:t xml:space="preserve"> во многом определяет эффективность процесса сжигания пылеугольного топлива, а с другой стороны, данный элемент натурной горелки подвергается наиболее сильному абразивному воздействию при сжигании высокозольного </w:t>
      </w:r>
      <w:r w:rsidR="003D7A94" w:rsidRPr="003B128B">
        <w:rPr>
          <w:sz w:val="28"/>
          <w:szCs w:val="28"/>
        </w:rPr>
        <w:t>Э</w:t>
      </w:r>
      <w:r w:rsidR="003D1A9A" w:rsidRPr="003B128B">
        <w:rPr>
          <w:sz w:val="28"/>
          <w:szCs w:val="28"/>
        </w:rPr>
        <w:t xml:space="preserve">кибастузского </w:t>
      </w:r>
      <w:r w:rsidRPr="003B128B">
        <w:rPr>
          <w:sz w:val="28"/>
          <w:szCs w:val="28"/>
        </w:rPr>
        <w:t>угля</w:t>
      </w:r>
      <w:r w:rsidR="003D1A9A" w:rsidRPr="003B128B">
        <w:rPr>
          <w:sz w:val="28"/>
          <w:szCs w:val="28"/>
        </w:rPr>
        <w:t xml:space="preserve"> (рисунок 1.</w:t>
      </w:r>
      <w:r w:rsidR="00C81313" w:rsidRPr="003B128B">
        <w:rPr>
          <w:sz w:val="28"/>
          <w:szCs w:val="28"/>
        </w:rPr>
        <w:t>6).</w:t>
      </w:r>
      <w:r w:rsidRPr="003B128B">
        <w:rPr>
          <w:sz w:val="28"/>
          <w:szCs w:val="28"/>
        </w:rPr>
        <w:t xml:space="preserve"> </w:t>
      </w:r>
      <w:r w:rsidR="003D1A9A" w:rsidRPr="003B128B">
        <w:rPr>
          <w:sz w:val="28"/>
          <w:szCs w:val="28"/>
        </w:rPr>
        <w:t>При физическом моделировании большое</w:t>
      </w:r>
      <w:r w:rsidRPr="003B128B">
        <w:rPr>
          <w:sz w:val="28"/>
          <w:szCs w:val="28"/>
        </w:rPr>
        <w:t xml:space="preserve"> значение </w:t>
      </w:r>
      <w:r w:rsidR="003D1A9A" w:rsidRPr="003B128B">
        <w:rPr>
          <w:sz w:val="28"/>
          <w:szCs w:val="28"/>
        </w:rPr>
        <w:t xml:space="preserve">следует </w:t>
      </w:r>
      <w:r w:rsidRPr="003B128B">
        <w:rPr>
          <w:sz w:val="28"/>
          <w:szCs w:val="28"/>
        </w:rPr>
        <w:t>удел</w:t>
      </w:r>
      <w:r w:rsidR="003D1A9A" w:rsidRPr="003B128B">
        <w:rPr>
          <w:sz w:val="28"/>
          <w:szCs w:val="28"/>
        </w:rPr>
        <w:t>и</w:t>
      </w:r>
      <w:r w:rsidRPr="003B128B">
        <w:rPr>
          <w:sz w:val="28"/>
          <w:szCs w:val="28"/>
        </w:rPr>
        <w:t>т</w:t>
      </w:r>
      <w:r w:rsidR="003D1A9A" w:rsidRPr="003B128B">
        <w:rPr>
          <w:sz w:val="28"/>
          <w:szCs w:val="28"/>
        </w:rPr>
        <w:t>ь</w:t>
      </w:r>
      <w:r w:rsidRPr="003B128B">
        <w:rPr>
          <w:sz w:val="28"/>
          <w:szCs w:val="28"/>
        </w:rPr>
        <w:t xml:space="preserve"> также обеспечению кинематического подобия модели исследуемому объекту, и протекающему в нем процессу. </w:t>
      </w:r>
    </w:p>
    <w:p w:rsidR="008746A9" w:rsidRPr="003B128B" w:rsidRDefault="008746A9" w:rsidP="003B128B">
      <w:pPr>
        <w:spacing w:after="0" w:line="240" w:lineRule="auto"/>
        <w:ind w:right="-1" w:firstLine="709"/>
        <w:contextualSpacing/>
        <w:jc w:val="both"/>
        <w:rPr>
          <w:sz w:val="28"/>
          <w:szCs w:val="28"/>
        </w:rPr>
      </w:pPr>
      <w:r w:rsidRPr="003B128B">
        <w:rPr>
          <w:sz w:val="28"/>
          <w:szCs w:val="28"/>
        </w:rPr>
        <w:t>Ниже представлены результаты первого этапа, связанного с расчетом геометрических параметров кольцевых каналов модели пылеугольной горелки и ее закручивающего аппарата.</w:t>
      </w:r>
    </w:p>
    <w:p w:rsidR="008746A9" w:rsidRPr="003B128B" w:rsidRDefault="003D1A9A" w:rsidP="003B128B">
      <w:pPr>
        <w:pStyle w:val="2"/>
        <w:spacing w:before="100" w:beforeAutospacing="1" w:after="100" w:afterAutospacing="1" w:line="240" w:lineRule="auto"/>
        <w:ind w:firstLine="709"/>
        <w:jc w:val="both"/>
        <w:rPr>
          <w:rFonts w:ascii="Times New Roman" w:eastAsia="Times New Roman" w:hAnsi="Times New Roman" w:cs="Times New Roman"/>
          <w:b w:val="0"/>
          <w:color w:val="auto"/>
          <w:sz w:val="28"/>
          <w:szCs w:val="28"/>
          <w:lang w:eastAsia="ar-SA"/>
        </w:rPr>
      </w:pPr>
      <w:bookmarkStart w:id="16" w:name="_Toc491882892"/>
      <w:bookmarkStart w:id="17" w:name="_Toc491880754"/>
      <w:bookmarkStart w:id="18" w:name="_Toc514085092"/>
      <w:bookmarkStart w:id="19" w:name="_Toc528275545"/>
      <w:r w:rsidRPr="003B128B">
        <w:rPr>
          <w:rFonts w:ascii="Times New Roman" w:eastAsia="Times New Roman" w:hAnsi="Times New Roman" w:cs="Times New Roman"/>
          <w:b w:val="0"/>
          <w:color w:val="auto"/>
          <w:sz w:val="28"/>
          <w:szCs w:val="28"/>
          <w:lang w:eastAsia="ar-SA"/>
        </w:rPr>
        <w:t>2</w:t>
      </w:r>
      <w:r w:rsidR="008746A9" w:rsidRPr="003B128B">
        <w:rPr>
          <w:rFonts w:ascii="Times New Roman" w:eastAsia="Times New Roman" w:hAnsi="Times New Roman" w:cs="Times New Roman"/>
          <w:b w:val="0"/>
          <w:color w:val="auto"/>
          <w:sz w:val="28"/>
          <w:szCs w:val="28"/>
          <w:lang w:eastAsia="ar-SA"/>
        </w:rPr>
        <w:t xml:space="preserve">.1 Расчет конструктивных параметров </w:t>
      </w:r>
      <w:r w:rsidR="003D7A94" w:rsidRPr="003B128B">
        <w:rPr>
          <w:rFonts w:ascii="Times New Roman" w:eastAsia="Times New Roman" w:hAnsi="Times New Roman" w:cs="Times New Roman"/>
          <w:b w:val="0"/>
          <w:color w:val="auto"/>
          <w:sz w:val="28"/>
          <w:szCs w:val="28"/>
          <w:lang w:eastAsia="ar-SA"/>
        </w:rPr>
        <w:t xml:space="preserve">- </w:t>
      </w:r>
      <w:r w:rsidR="008746A9" w:rsidRPr="003B128B">
        <w:rPr>
          <w:rFonts w:ascii="Times New Roman" w:eastAsia="Times New Roman" w:hAnsi="Times New Roman" w:cs="Times New Roman"/>
          <w:b w:val="0"/>
          <w:color w:val="auto"/>
          <w:sz w:val="28"/>
          <w:szCs w:val="28"/>
          <w:lang w:eastAsia="ar-SA"/>
        </w:rPr>
        <w:t>цилиндрических участков каналов моделей горелок</w:t>
      </w:r>
      <w:bookmarkEnd w:id="16"/>
      <w:bookmarkEnd w:id="17"/>
      <w:bookmarkEnd w:id="18"/>
      <w:bookmarkEnd w:id="19"/>
    </w:p>
    <w:p w:rsidR="003D1A9A" w:rsidRPr="003B128B" w:rsidRDefault="008746A9" w:rsidP="003B128B">
      <w:pPr>
        <w:spacing w:after="0" w:line="240" w:lineRule="auto"/>
        <w:ind w:right="-1" w:firstLine="709"/>
        <w:contextualSpacing/>
        <w:jc w:val="both"/>
        <w:rPr>
          <w:sz w:val="28"/>
          <w:szCs w:val="28"/>
        </w:rPr>
      </w:pPr>
      <w:r w:rsidRPr="003B128B">
        <w:rPr>
          <w:sz w:val="28"/>
          <w:szCs w:val="28"/>
        </w:rPr>
        <w:t xml:space="preserve">При расчете конструктивных параметров модели горелки-прототипа, использованы данные рабочего проекта для натурной пылеугольной горелки-прототипа котла №1 </w:t>
      </w:r>
      <w:proofErr w:type="spellStart"/>
      <w:r w:rsidRPr="003B128B">
        <w:rPr>
          <w:sz w:val="28"/>
          <w:szCs w:val="28"/>
        </w:rPr>
        <w:t>Экибастузской</w:t>
      </w:r>
      <w:proofErr w:type="spellEnd"/>
      <w:r w:rsidRPr="003B128B">
        <w:rPr>
          <w:sz w:val="28"/>
          <w:szCs w:val="28"/>
        </w:rPr>
        <w:t xml:space="preserve"> СЭГРЭС-2</w:t>
      </w:r>
      <w:r w:rsidR="003D1A9A" w:rsidRPr="003B128B">
        <w:rPr>
          <w:sz w:val="28"/>
          <w:szCs w:val="28"/>
        </w:rPr>
        <w:t>.</w:t>
      </w:r>
    </w:p>
    <w:p w:rsidR="003D1A9A" w:rsidRPr="003B128B" w:rsidRDefault="003D1A9A" w:rsidP="003B128B">
      <w:pPr>
        <w:spacing w:after="0" w:line="240" w:lineRule="auto"/>
        <w:ind w:right="-1" w:firstLine="709"/>
        <w:contextualSpacing/>
        <w:jc w:val="both"/>
        <w:rPr>
          <w:sz w:val="28"/>
          <w:szCs w:val="28"/>
        </w:rPr>
      </w:pPr>
      <w:r w:rsidRPr="003B128B">
        <w:rPr>
          <w:sz w:val="28"/>
          <w:szCs w:val="28"/>
        </w:rPr>
        <w:t>Д</w:t>
      </w:r>
      <w:r w:rsidR="008746A9" w:rsidRPr="003B128B">
        <w:rPr>
          <w:sz w:val="28"/>
          <w:szCs w:val="28"/>
        </w:rPr>
        <w:t xml:space="preserve">иаметр наружной стенки канала </w:t>
      </w:r>
      <w:proofErr w:type="spellStart"/>
      <w:proofErr w:type="gramStart"/>
      <w:r w:rsidR="008746A9" w:rsidRPr="003B128B">
        <w:rPr>
          <w:sz w:val="28"/>
          <w:szCs w:val="28"/>
        </w:rPr>
        <w:t>аэросмеси</w:t>
      </w:r>
      <w:proofErr w:type="spellEnd"/>
      <w:r w:rsidR="008746A9" w:rsidRPr="003B128B">
        <w:rPr>
          <w:sz w:val="28"/>
          <w:szCs w:val="28"/>
        </w:rPr>
        <w:t xml:space="preserve">  </w:t>
      </w:r>
      <w:proofErr w:type="spellStart"/>
      <w:r w:rsidR="008746A9" w:rsidRPr="003B128B">
        <w:rPr>
          <w:sz w:val="28"/>
          <w:szCs w:val="28"/>
        </w:rPr>
        <w:t>D</w:t>
      </w:r>
      <w:proofErr w:type="gramEnd"/>
      <w:r w:rsidR="008746A9" w:rsidRPr="003B128B">
        <w:rPr>
          <w:sz w:val="28"/>
          <w:szCs w:val="28"/>
          <w:vertAlign w:val="subscript"/>
        </w:rPr>
        <w:t>о.н</w:t>
      </w:r>
      <w:proofErr w:type="spellEnd"/>
      <w:r w:rsidR="008746A9" w:rsidRPr="003B128B">
        <w:rPr>
          <w:sz w:val="28"/>
          <w:szCs w:val="28"/>
          <w:vertAlign w:val="subscript"/>
        </w:rPr>
        <w:t xml:space="preserve">. </w:t>
      </w:r>
      <w:r w:rsidR="008746A9" w:rsidRPr="003B128B">
        <w:rPr>
          <w:sz w:val="28"/>
          <w:szCs w:val="28"/>
        </w:rPr>
        <w:t>= 1000 мм</w:t>
      </w:r>
      <w:r w:rsidRPr="003B128B">
        <w:rPr>
          <w:sz w:val="28"/>
          <w:szCs w:val="28"/>
        </w:rPr>
        <w:t>;</w:t>
      </w:r>
      <w:r w:rsidR="008746A9" w:rsidRPr="003B128B">
        <w:rPr>
          <w:sz w:val="28"/>
          <w:szCs w:val="28"/>
        </w:rPr>
        <w:t xml:space="preserve"> </w:t>
      </w:r>
    </w:p>
    <w:p w:rsidR="003D1A9A" w:rsidRPr="003B128B" w:rsidRDefault="003D1A9A" w:rsidP="003B128B">
      <w:pPr>
        <w:spacing w:after="0" w:line="240" w:lineRule="auto"/>
        <w:ind w:right="-1" w:firstLine="709"/>
        <w:contextualSpacing/>
        <w:jc w:val="both"/>
        <w:rPr>
          <w:sz w:val="28"/>
          <w:szCs w:val="28"/>
        </w:rPr>
      </w:pPr>
      <w:r w:rsidRPr="003B128B">
        <w:rPr>
          <w:sz w:val="28"/>
          <w:szCs w:val="28"/>
        </w:rPr>
        <w:t xml:space="preserve">Диаметр </w:t>
      </w:r>
      <w:r w:rsidR="008746A9" w:rsidRPr="003B128B">
        <w:rPr>
          <w:sz w:val="28"/>
          <w:szCs w:val="28"/>
        </w:rPr>
        <w:t xml:space="preserve">внутренней стенки этого канала </w:t>
      </w:r>
      <w:proofErr w:type="spellStart"/>
      <w:r w:rsidR="008746A9" w:rsidRPr="003B128B">
        <w:rPr>
          <w:sz w:val="28"/>
          <w:szCs w:val="28"/>
        </w:rPr>
        <w:t>D</w:t>
      </w:r>
      <w:r w:rsidR="008746A9" w:rsidRPr="003B128B">
        <w:rPr>
          <w:sz w:val="28"/>
          <w:szCs w:val="28"/>
          <w:vertAlign w:val="subscript"/>
        </w:rPr>
        <w:t>о.в</w:t>
      </w:r>
      <w:proofErr w:type="spellEnd"/>
      <w:r w:rsidR="008746A9" w:rsidRPr="003B128B">
        <w:rPr>
          <w:sz w:val="28"/>
          <w:szCs w:val="28"/>
          <w:vertAlign w:val="subscript"/>
        </w:rPr>
        <w:t xml:space="preserve">. </w:t>
      </w:r>
      <w:r w:rsidR="008746A9" w:rsidRPr="003B128B">
        <w:rPr>
          <w:sz w:val="28"/>
          <w:szCs w:val="28"/>
        </w:rPr>
        <w:t>= 530 мм</w:t>
      </w:r>
      <w:r w:rsidRPr="003B128B">
        <w:rPr>
          <w:sz w:val="28"/>
          <w:szCs w:val="28"/>
        </w:rPr>
        <w:t>;</w:t>
      </w:r>
      <w:r w:rsidR="008746A9" w:rsidRPr="003B128B">
        <w:rPr>
          <w:sz w:val="28"/>
          <w:szCs w:val="28"/>
        </w:rPr>
        <w:t xml:space="preserve"> </w:t>
      </w:r>
    </w:p>
    <w:p w:rsidR="003D1A9A" w:rsidRPr="003B128B" w:rsidRDefault="008746A9" w:rsidP="003B128B">
      <w:pPr>
        <w:spacing w:after="0" w:line="240" w:lineRule="auto"/>
        <w:ind w:right="-1" w:firstLine="709"/>
        <w:contextualSpacing/>
        <w:jc w:val="both"/>
        <w:rPr>
          <w:sz w:val="28"/>
          <w:szCs w:val="28"/>
        </w:rPr>
      </w:pPr>
      <w:r w:rsidRPr="003B128B">
        <w:rPr>
          <w:sz w:val="28"/>
          <w:szCs w:val="28"/>
        </w:rPr>
        <w:t>Геометрический масштаб моделей выбран равным М = 1:6,44</w:t>
      </w:r>
      <w:r w:rsidR="003D1A9A" w:rsidRPr="003B128B">
        <w:rPr>
          <w:sz w:val="28"/>
          <w:szCs w:val="28"/>
        </w:rPr>
        <w:t>;</w:t>
      </w:r>
      <w:r w:rsidRPr="003B128B">
        <w:rPr>
          <w:sz w:val="28"/>
          <w:szCs w:val="28"/>
        </w:rPr>
        <w:t xml:space="preserve"> </w:t>
      </w:r>
    </w:p>
    <w:p w:rsidR="008746A9" w:rsidRPr="003B128B" w:rsidRDefault="008746A9" w:rsidP="003B128B">
      <w:pPr>
        <w:spacing w:after="0" w:line="240" w:lineRule="auto"/>
        <w:ind w:right="-1" w:firstLine="709"/>
        <w:contextualSpacing/>
        <w:jc w:val="both"/>
        <w:rPr>
          <w:sz w:val="28"/>
          <w:szCs w:val="28"/>
        </w:rPr>
      </w:pPr>
      <w:r w:rsidRPr="003B128B">
        <w:rPr>
          <w:sz w:val="28"/>
          <w:szCs w:val="28"/>
        </w:rPr>
        <w:lastRenderedPageBreak/>
        <w:t xml:space="preserve">Величина гидравлического диаметра, как известно, определяется выражением </w:t>
      </w:r>
      <w:proofErr w:type="spellStart"/>
      <w:r w:rsidRPr="003B128B">
        <w:rPr>
          <w:sz w:val="28"/>
          <w:szCs w:val="28"/>
        </w:rPr>
        <w:t>D</w:t>
      </w:r>
      <w:r w:rsidRPr="003B128B">
        <w:rPr>
          <w:sz w:val="28"/>
          <w:szCs w:val="28"/>
          <w:vertAlign w:val="subscript"/>
        </w:rPr>
        <w:t>г</w:t>
      </w:r>
      <w:proofErr w:type="spellEnd"/>
      <w:r w:rsidRPr="003B128B">
        <w:rPr>
          <w:sz w:val="28"/>
          <w:szCs w:val="28"/>
          <w:vertAlign w:val="subscript"/>
        </w:rPr>
        <w:t xml:space="preserve"> </w:t>
      </w:r>
      <w:r w:rsidRPr="003B128B">
        <w:rPr>
          <w:sz w:val="28"/>
          <w:szCs w:val="28"/>
        </w:rPr>
        <w:t xml:space="preserve">= 4F/U, где F - площадь поперечного сечения канала, U - периметр кольцевого канала. Следовательно, гидравлические диаметры цилиндрических участков каналов </w:t>
      </w:r>
      <w:proofErr w:type="spellStart"/>
      <w:r w:rsidRPr="003B128B">
        <w:rPr>
          <w:sz w:val="28"/>
          <w:szCs w:val="28"/>
        </w:rPr>
        <w:t>аэросмеси</w:t>
      </w:r>
      <w:proofErr w:type="spellEnd"/>
      <w:r w:rsidRPr="003B128B">
        <w:rPr>
          <w:sz w:val="28"/>
          <w:szCs w:val="28"/>
        </w:rPr>
        <w:t xml:space="preserve"> горелки-прототипа </w:t>
      </w:r>
      <w:proofErr w:type="spellStart"/>
      <w:r w:rsidRPr="003B128B">
        <w:rPr>
          <w:sz w:val="28"/>
          <w:szCs w:val="28"/>
        </w:rPr>
        <w:t>D</w:t>
      </w:r>
      <w:r w:rsidRPr="003B128B">
        <w:rPr>
          <w:sz w:val="28"/>
          <w:szCs w:val="28"/>
          <w:vertAlign w:val="subscript"/>
        </w:rPr>
        <w:t>г.o</w:t>
      </w:r>
      <w:proofErr w:type="spellEnd"/>
      <w:r w:rsidRPr="003B128B">
        <w:rPr>
          <w:sz w:val="28"/>
          <w:szCs w:val="28"/>
          <w:vertAlign w:val="subscript"/>
        </w:rPr>
        <w:t xml:space="preserve">. </w:t>
      </w:r>
      <w:r w:rsidRPr="003B128B">
        <w:rPr>
          <w:sz w:val="28"/>
          <w:szCs w:val="28"/>
        </w:rPr>
        <w:t xml:space="preserve">и моделей </w:t>
      </w:r>
      <w:proofErr w:type="spellStart"/>
      <w:r w:rsidRPr="003B128B">
        <w:rPr>
          <w:sz w:val="28"/>
          <w:szCs w:val="28"/>
        </w:rPr>
        <w:t>D</w:t>
      </w:r>
      <w:r w:rsidRPr="003B128B">
        <w:rPr>
          <w:sz w:val="28"/>
          <w:szCs w:val="28"/>
          <w:vertAlign w:val="subscript"/>
        </w:rPr>
        <w:t>г.м</w:t>
      </w:r>
      <w:proofErr w:type="spellEnd"/>
      <w:r w:rsidRPr="003B128B">
        <w:rPr>
          <w:sz w:val="28"/>
          <w:szCs w:val="28"/>
          <w:vertAlign w:val="subscript"/>
        </w:rPr>
        <w:t xml:space="preserve">. </w:t>
      </w:r>
      <w:r w:rsidRPr="003B128B">
        <w:rPr>
          <w:sz w:val="28"/>
          <w:szCs w:val="28"/>
        </w:rPr>
        <w:t>составляют соответственно:</w:t>
      </w:r>
    </w:p>
    <w:p w:rsidR="003D1A9A" w:rsidRPr="003B128B" w:rsidRDefault="008746A9" w:rsidP="003B128B">
      <w:pPr>
        <w:spacing w:after="0" w:line="240" w:lineRule="auto"/>
        <w:ind w:right="-1" w:firstLine="709"/>
        <w:contextualSpacing/>
        <w:jc w:val="both"/>
        <w:rPr>
          <w:sz w:val="28"/>
          <w:szCs w:val="28"/>
        </w:rPr>
      </w:pPr>
      <w:r w:rsidRPr="003B128B">
        <w:rPr>
          <w:sz w:val="28"/>
          <w:szCs w:val="28"/>
          <w:lang w:val="en-US"/>
        </w:rPr>
        <w:t>D</w:t>
      </w:r>
      <w:r w:rsidRPr="003B128B">
        <w:rPr>
          <w:sz w:val="28"/>
          <w:szCs w:val="28"/>
          <w:vertAlign w:val="subscript"/>
        </w:rPr>
        <w:t>г.</w:t>
      </w:r>
      <w:r w:rsidRPr="003B128B">
        <w:rPr>
          <w:sz w:val="28"/>
          <w:szCs w:val="28"/>
          <w:vertAlign w:val="subscript"/>
          <w:lang w:val="en-US"/>
        </w:rPr>
        <w:t>o</w:t>
      </w:r>
      <w:r w:rsidRPr="003B128B">
        <w:rPr>
          <w:sz w:val="28"/>
          <w:szCs w:val="28"/>
          <w:vertAlign w:val="subscript"/>
        </w:rPr>
        <w:t xml:space="preserve">. </w:t>
      </w:r>
      <w:r w:rsidRPr="003B128B">
        <w:rPr>
          <w:sz w:val="28"/>
          <w:szCs w:val="28"/>
        </w:rPr>
        <w:t>= 4·0,25π ·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о.н</w:t>
      </w:r>
      <w:proofErr w:type="spellEnd"/>
      <w:r w:rsidRPr="003B128B">
        <w:rPr>
          <w:rFonts w:eastAsiaTheme="minorEastAsia"/>
          <w:sz w:val="28"/>
          <w:szCs w:val="28"/>
          <w:vertAlign w:val="subscript"/>
        </w:rPr>
        <w:t>.</w:t>
      </w:r>
      <w:r w:rsidRPr="003B128B">
        <w:rPr>
          <w:rFonts w:eastAsiaTheme="minorEastAsia"/>
          <w:sz w:val="28"/>
          <w:szCs w:val="28"/>
        </w:rPr>
        <w:t>-</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о.в</w:t>
      </w:r>
      <w:proofErr w:type="spellEnd"/>
      <w:r w:rsidRPr="003B128B">
        <w:rPr>
          <w:rFonts w:eastAsiaTheme="minorEastAsia"/>
          <w:sz w:val="28"/>
          <w:szCs w:val="28"/>
          <w:vertAlign w:val="subscript"/>
        </w:rPr>
        <w:t>.</w:t>
      </w:r>
      <w:r w:rsidRPr="003B128B">
        <w:rPr>
          <w:sz w:val="28"/>
          <w:szCs w:val="28"/>
        </w:rPr>
        <w:t xml:space="preserve">) </w:t>
      </w:r>
      <w:r w:rsidRPr="003B128B">
        <w:rPr>
          <w:b/>
          <w:sz w:val="28"/>
          <w:szCs w:val="28"/>
        </w:rPr>
        <w:t>/</w:t>
      </w:r>
      <w:r w:rsidRPr="003B128B">
        <w:rPr>
          <w:sz w:val="28"/>
          <w:szCs w:val="28"/>
        </w:rPr>
        <w:t>π · (</w:t>
      </w:r>
      <w:r w:rsidRPr="003B128B">
        <w:rPr>
          <w:rFonts w:eastAsiaTheme="minorEastAsia"/>
          <w:sz w:val="28"/>
          <w:szCs w:val="28"/>
          <w:lang w:val="en-US"/>
        </w:rPr>
        <w:t>D</w:t>
      </w:r>
      <w:proofErr w:type="spellStart"/>
      <w:r w:rsidRPr="003B128B">
        <w:rPr>
          <w:rFonts w:eastAsiaTheme="minorEastAsia"/>
          <w:sz w:val="28"/>
          <w:szCs w:val="28"/>
          <w:vertAlign w:val="subscript"/>
        </w:rPr>
        <w:t>о.н</w:t>
      </w:r>
      <w:proofErr w:type="spellEnd"/>
      <w:r w:rsidRPr="003B128B">
        <w:rPr>
          <w:rFonts w:eastAsiaTheme="minorEastAsia"/>
          <w:sz w:val="28"/>
          <w:szCs w:val="28"/>
        </w:rPr>
        <w:t xml:space="preserve">.+ </w:t>
      </w:r>
      <w:r w:rsidRPr="003B128B">
        <w:rPr>
          <w:rFonts w:eastAsiaTheme="minorEastAsia"/>
          <w:sz w:val="28"/>
          <w:szCs w:val="28"/>
          <w:lang w:val="en-US"/>
        </w:rPr>
        <w:t>D</w:t>
      </w:r>
      <w:proofErr w:type="spellStart"/>
      <w:r w:rsidRPr="003B128B">
        <w:rPr>
          <w:rFonts w:eastAsiaTheme="minorEastAsia"/>
          <w:sz w:val="28"/>
          <w:szCs w:val="28"/>
          <w:vertAlign w:val="subscript"/>
        </w:rPr>
        <w:t>о.в</w:t>
      </w:r>
      <w:proofErr w:type="spellEnd"/>
      <w:r w:rsidRPr="003B128B">
        <w:rPr>
          <w:rFonts w:eastAsiaTheme="minorEastAsia"/>
          <w:sz w:val="28"/>
          <w:szCs w:val="28"/>
          <w:vertAlign w:val="subscript"/>
        </w:rPr>
        <w:t>.</w:t>
      </w:r>
      <w:r w:rsidRPr="003B128B">
        <w:rPr>
          <w:sz w:val="28"/>
          <w:szCs w:val="28"/>
        </w:rPr>
        <w:t>) = 1000 -530 = 470 мм</w:t>
      </w:r>
      <w:r w:rsidR="003D1A9A" w:rsidRPr="003B128B">
        <w:rPr>
          <w:sz w:val="28"/>
          <w:szCs w:val="28"/>
        </w:rPr>
        <w:t>;</w:t>
      </w:r>
      <w:r w:rsidRPr="003B128B">
        <w:rPr>
          <w:sz w:val="28"/>
          <w:szCs w:val="28"/>
        </w:rPr>
        <w:t xml:space="preserve"> </w:t>
      </w:r>
    </w:p>
    <w:p w:rsidR="008746A9" w:rsidRPr="003B128B" w:rsidRDefault="008746A9" w:rsidP="003B128B">
      <w:pPr>
        <w:spacing w:after="0" w:line="240" w:lineRule="auto"/>
        <w:ind w:right="-1" w:firstLine="709"/>
        <w:contextualSpacing/>
        <w:jc w:val="both"/>
        <w:rPr>
          <w:sz w:val="28"/>
          <w:szCs w:val="28"/>
        </w:rPr>
      </w:pPr>
      <w:r w:rsidRPr="003B128B">
        <w:rPr>
          <w:rFonts w:eastAsiaTheme="minorEastAsia"/>
          <w:sz w:val="28"/>
          <w:szCs w:val="28"/>
          <w:lang w:val="en-US"/>
        </w:rPr>
        <w:t>D</w:t>
      </w:r>
      <w:r w:rsidRPr="003B128B">
        <w:rPr>
          <w:rFonts w:eastAsiaTheme="minorEastAsia"/>
          <w:sz w:val="28"/>
          <w:szCs w:val="28"/>
          <w:vertAlign w:val="superscript"/>
        </w:rPr>
        <w:t>1</w:t>
      </w:r>
      <w:r w:rsidRPr="003B128B">
        <w:rPr>
          <w:rFonts w:eastAsiaTheme="minorEastAsia"/>
          <w:sz w:val="28"/>
          <w:szCs w:val="28"/>
          <w:vertAlign w:val="subscript"/>
        </w:rPr>
        <w:t>г.м.</w:t>
      </w:r>
      <w:r w:rsidR="003D7A94" w:rsidRPr="003B128B">
        <w:rPr>
          <w:rFonts w:eastAsiaTheme="minorEastAsia"/>
          <w:sz w:val="28"/>
          <w:szCs w:val="28"/>
          <w:vertAlign w:val="subscript"/>
        </w:rPr>
        <w:t xml:space="preserve"> </w:t>
      </w:r>
      <w:r w:rsidRPr="003B128B">
        <w:rPr>
          <w:rFonts w:eastAsiaTheme="minorEastAsia"/>
          <w:sz w:val="28"/>
          <w:szCs w:val="28"/>
        </w:rPr>
        <w:t>= 162- 89 = 73 мм.</w:t>
      </w:r>
    </w:p>
    <w:p w:rsidR="008746A9" w:rsidRPr="003B128B" w:rsidRDefault="008746A9" w:rsidP="003B128B">
      <w:pPr>
        <w:spacing w:after="0" w:line="240" w:lineRule="auto"/>
        <w:ind w:right="-1" w:firstLine="709"/>
        <w:contextualSpacing/>
        <w:jc w:val="both"/>
        <w:rPr>
          <w:rFonts w:eastAsiaTheme="minorEastAsia"/>
          <w:sz w:val="28"/>
          <w:szCs w:val="28"/>
        </w:rPr>
      </w:pPr>
      <w:r w:rsidRPr="003B128B">
        <w:rPr>
          <w:sz w:val="28"/>
          <w:szCs w:val="28"/>
        </w:rPr>
        <w:t>Г</w:t>
      </w:r>
      <w:r w:rsidRPr="003B128B">
        <w:rPr>
          <w:rFonts w:eastAsiaTheme="minorEastAsia"/>
          <w:sz w:val="28"/>
          <w:szCs w:val="28"/>
        </w:rPr>
        <w:t xml:space="preserve">идравлический диаметр внутреннего кольцевого канала вторичного воздуха горелки-прототипа будет равным: </w:t>
      </w:r>
      <w:r w:rsidRPr="003B128B">
        <w:rPr>
          <w:rFonts w:eastAsiaTheme="minorEastAsia"/>
          <w:sz w:val="28"/>
          <w:szCs w:val="28"/>
          <w:lang w:val="en-US"/>
        </w:rPr>
        <w:t>D</w:t>
      </w:r>
      <w:r w:rsidRPr="003B128B">
        <w:rPr>
          <w:rFonts w:eastAsiaTheme="minorEastAsia"/>
          <w:sz w:val="28"/>
          <w:szCs w:val="28"/>
          <w:vertAlign w:val="superscript"/>
        </w:rPr>
        <w:t>1</w:t>
      </w:r>
      <w:r w:rsidRPr="003B128B">
        <w:rPr>
          <w:rFonts w:eastAsiaTheme="minorEastAsia"/>
          <w:sz w:val="28"/>
          <w:szCs w:val="28"/>
          <w:vertAlign w:val="subscript"/>
        </w:rPr>
        <w:t xml:space="preserve">г.о. </w:t>
      </w:r>
      <w:r w:rsidRPr="003B128B">
        <w:rPr>
          <w:rFonts w:eastAsiaTheme="minorEastAsia"/>
          <w:sz w:val="28"/>
          <w:szCs w:val="28"/>
        </w:rPr>
        <w:t xml:space="preserve">= 510 – 219 = 291мм, тогда соответствующий ему параметр моделей равен: </w:t>
      </w:r>
      <w:r w:rsidRPr="003B128B">
        <w:rPr>
          <w:rFonts w:eastAsiaTheme="minorEastAsia"/>
          <w:sz w:val="28"/>
          <w:szCs w:val="28"/>
          <w:lang w:val="en-US"/>
        </w:rPr>
        <w:t>D</w:t>
      </w:r>
      <w:r w:rsidRPr="003B128B">
        <w:rPr>
          <w:rFonts w:eastAsiaTheme="minorEastAsia"/>
          <w:sz w:val="28"/>
          <w:szCs w:val="28"/>
          <w:vertAlign w:val="superscript"/>
        </w:rPr>
        <w:t>1</w:t>
      </w:r>
      <w:r w:rsidRPr="003B128B">
        <w:rPr>
          <w:rFonts w:eastAsiaTheme="minorEastAsia"/>
          <w:sz w:val="28"/>
          <w:szCs w:val="28"/>
          <w:vertAlign w:val="subscript"/>
        </w:rPr>
        <w:t>г.м.</w:t>
      </w:r>
      <w:r w:rsidRPr="003B128B">
        <w:rPr>
          <w:rFonts w:eastAsiaTheme="minorEastAsia"/>
          <w:sz w:val="28"/>
          <w:szCs w:val="28"/>
        </w:rPr>
        <w:t xml:space="preserve"> = 291 / 6,44 = 45 мм. Диаметр наружной стенки кольцевого канала внутреннего вторичного воздуха модели найдем, приняв толщину стенки внутренней трубы канала </w:t>
      </w:r>
      <w:proofErr w:type="spellStart"/>
      <w:r w:rsidRPr="003B128B">
        <w:rPr>
          <w:rFonts w:eastAsiaTheme="minorEastAsia"/>
          <w:sz w:val="28"/>
          <w:szCs w:val="28"/>
        </w:rPr>
        <w:t>аэросмеси</w:t>
      </w:r>
      <w:proofErr w:type="spellEnd"/>
      <w:r w:rsidRPr="003B128B">
        <w:rPr>
          <w:rFonts w:eastAsiaTheme="minorEastAsia"/>
          <w:sz w:val="28"/>
          <w:szCs w:val="28"/>
        </w:rPr>
        <w:t xml:space="preserve"> равной 3,5 мм: </w:t>
      </w:r>
      <w:r w:rsidRPr="003B128B">
        <w:rPr>
          <w:rFonts w:eastAsiaTheme="minorEastAsia"/>
          <w:sz w:val="28"/>
          <w:szCs w:val="28"/>
          <w:lang w:val="en-US"/>
        </w:rPr>
        <w:t>D</w:t>
      </w:r>
      <w:r w:rsidRPr="003B128B">
        <w:rPr>
          <w:rFonts w:eastAsiaTheme="minorEastAsia"/>
          <w:sz w:val="28"/>
          <w:szCs w:val="28"/>
          <w:vertAlign w:val="superscript"/>
        </w:rPr>
        <w:t>1</w:t>
      </w:r>
      <w:r w:rsidRPr="003B128B">
        <w:rPr>
          <w:rFonts w:eastAsiaTheme="minorEastAsia"/>
          <w:sz w:val="28"/>
          <w:szCs w:val="28"/>
          <w:vertAlign w:val="subscript"/>
        </w:rPr>
        <w:t>г.н.</w:t>
      </w:r>
      <w:r w:rsidRPr="003B128B">
        <w:rPr>
          <w:rFonts w:eastAsiaTheme="minorEastAsia"/>
          <w:sz w:val="28"/>
          <w:szCs w:val="28"/>
        </w:rPr>
        <w:t xml:space="preserve"> = 89 - 2</w:t>
      </w:r>
      <w:r w:rsidRPr="003B128B">
        <w:rPr>
          <w:sz w:val="28"/>
          <w:szCs w:val="28"/>
        </w:rPr>
        <w:t>·</w:t>
      </w:r>
      <w:r w:rsidRPr="003B128B">
        <w:rPr>
          <w:rFonts w:eastAsiaTheme="minorEastAsia"/>
          <w:sz w:val="28"/>
          <w:szCs w:val="28"/>
        </w:rPr>
        <w:t>3,5 = 82 мм</w:t>
      </w:r>
      <w:r w:rsidR="003D7A94" w:rsidRPr="003B128B">
        <w:rPr>
          <w:rFonts w:eastAsiaTheme="minorEastAsia"/>
          <w:sz w:val="28"/>
          <w:szCs w:val="28"/>
        </w:rPr>
        <w:t>.</w:t>
      </w:r>
      <w:r w:rsidR="00273109" w:rsidRPr="003B128B">
        <w:rPr>
          <w:rFonts w:eastAsiaTheme="minorEastAsia"/>
          <w:sz w:val="28"/>
          <w:szCs w:val="28"/>
        </w:rPr>
        <w:fldChar w:fldCharType="begin"/>
      </w:r>
      <w:r w:rsidRPr="003B128B">
        <w:rPr>
          <w:rFonts w:eastAsiaTheme="minorEastAsia"/>
          <w:sz w:val="28"/>
          <w:szCs w:val="28"/>
        </w:rPr>
        <w:instrText xml:space="preserve"> QUOTE </w:instrText>
      </w:r>
      <w:r w:rsidR="008463E5">
        <w:rPr>
          <w:rFonts w:eastAsiaTheme="minorEastAsia"/>
          <w:position w:val="-6"/>
          <w:sz w:val="28"/>
          <w:szCs w:val="28"/>
        </w:rPr>
        <w:pict>
          <v:shape id="_x0000_i1028" type="#_x0000_t75" style="width:157.75pt;height:18.15pt" equationxml="&lt;">
            <v:imagedata r:id="rId27" o:title="" chromakey="white"/>
          </v:shape>
        </w:pict>
      </w:r>
      <w:r w:rsidR="00273109" w:rsidRPr="003B128B">
        <w:rPr>
          <w:rFonts w:eastAsiaTheme="minorEastAsia"/>
          <w:sz w:val="28"/>
          <w:szCs w:val="28"/>
        </w:rPr>
        <w:fldChar w:fldCharType="end"/>
      </w:r>
    </w:p>
    <w:p w:rsidR="008746A9" w:rsidRPr="003B128B" w:rsidRDefault="008746A9" w:rsidP="003B128B">
      <w:pPr>
        <w:tabs>
          <w:tab w:val="left" w:pos="2216"/>
        </w:tabs>
        <w:spacing w:after="0" w:line="240" w:lineRule="auto"/>
        <w:ind w:right="-1" w:firstLine="709"/>
        <w:contextualSpacing/>
        <w:jc w:val="both"/>
        <w:rPr>
          <w:sz w:val="28"/>
          <w:szCs w:val="28"/>
        </w:rPr>
      </w:pPr>
      <w:r w:rsidRPr="003B128B">
        <w:rPr>
          <w:rFonts w:eastAsiaTheme="minorEastAsia"/>
          <w:sz w:val="28"/>
          <w:szCs w:val="28"/>
        </w:rPr>
        <w:t xml:space="preserve">Диаметр внутренней стенки кольцевого канала внутреннего вторичного воздуха моделей определим, исходя из величины гидравлического диаметра этого канала: </w:t>
      </w:r>
      <w:r w:rsidRPr="003B128B">
        <w:rPr>
          <w:sz w:val="28"/>
          <w:szCs w:val="28"/>
          <w:lang w:val="en-US"/>
        </w:rPr>
        <w:t>D</w:t>
      </w:r>
      <w:r w:rsidRPr="003B128B">
        <w:rPr>
          <w:sz w:val="28"/>
          <w:szCs w:val="28"/>
          <w:vertAlign w:val="superscript"/>
        </w:rPr>
        <w:t>1</w:t>
      </w:r>
      <w:r w:rsidRPr="003B128B">
        <w:rPr>
          <w:sz w:val="28"/>
          <w:szCs w:val="28"/>
          <w:vertAlign w:val="subscript"/>
          <w:lang w:val="en-US"/>
        </w:rPr>
        <w:t>r</w:t>
      </w:r>
      <w:r w:rsidRPr="003B128B">
        <w:rPr>
          <w:sz w:val="28"/>
          <w:szCs w:val="28"/>
          <w:vertAlign w:val="subscript"/>
        </w:rPr>
        <w:t xml:space="preserve">.м. </w:t>
      </w:r>
      <w:r w:rsidRPr="003B128B">
        <w:rPr>
          <w:sz w:val="28"/>
          <w:szCs w:val="28"/>
        </w:rPr>
        <w:t xml:space="preserve">= </w:t>
      </w:r>
      <w:r w:rsidRPr="003B128B">
        <w:rPr>
          <w:sz w:val="28"/>
          <w:szCs w:val="28"/>
          <w:lang w:val="en-US"/>
        </w:rPr>
        <w:t>D</w:t>
      </w:r>
      <w:r w:rsidRPr="003B128B">
        <w:rPr>
          <w:sz w:val="28"/>
          <w:szCs w:val="28"/>
          <w:vertAlign w:val="superscript"/>
        </w:rPr>
        <w:t>1</w:t>
      </w:r>
      <w:r w:rsidRPr="003B128B">
        <w:rPr>
          <w:sz w:val="28"/>
          <w:szCs w:val="28"/>
          <w:vertAlign w:val="subscript"/>
        </w:rPr>
        <w:t xml:space="preserve">м.н. </w:t>
      </w:r>
      <w:r w:rsidRPr="003B128B">
        <w:rPr>
          <w:sz w:val="28"/>
          <w:szCs w:val="28"/>
        </w:rPr>
        <w:t xml:space="preserve">- </w:t>
      </w:r>
      <w:r w:rsidRPr="003B128B">
        <w:rPr>
          <w:sz w:val="28"/>
          <w:szCs w:val="28"/>
          <w:lang w:val="en-US"/>
        </w:rPr>
        <w:t>D</w:t>
      </w:r>
      <w:r w:rsidRPr="003B128B">
        <w:rPr>
          <w:sz w:val="28"/>
          <w:szCs w:val="28"/>
          <w:vertAlign w:val="superscript"/>
        </w:rPr>
        <w:t>1</w:t>
      </w:r>
      <w:r w:rsidRPr="003B128B">
        <w:rPr>
          <w:sz w:val="28"/>
          <w:szCs w:val="28"/>
          <w:vertAlign w:val="subscript"/>
        </w:rPr>
        <w:t>м.в.</w:t>
      </w:r>
      <w:r w:rsidRPr="003B128B">
        <w:rPr>
          <w:sz w:val="28"/>
          <w:szCs w:val="28"/>
        </w:rPr>
        <w:t xml:space="preserve">, отсюда находим </w:t>
      </w:r>
      <w:r w:rsidRPr="003B128B">
        <w:rPr>
          <w:sz w:val="28"/>
          <w:szCs w:val="28"/>
          <w:lang w:val="en-US"/>
        </w:rPr>
        <w:t>D</w:t>
      </w:r>
      <w:r w:rsidRPr="003B128B">
        <w:rPr>
          <w:sz w:val="28"/>
          <w:szCs w:val="28"/>
          <w:vertAlign w:val="superscript"/>
        </w:rPr>
        <w:t>1</w:t>
      </w:r>
      <w:r w:rsidRPr="003B128B">
        <w:rPr>
          <w:sz w:val="28"/>
          <w:szCs w:val="28"/>
          <w:vertAlign w:val="subscript"/>
        </w:rPr>
        <w:t xml:space="preserve">м.в. </w:t>
      </w:r>
      <w:r w:rsidRPr="003B128B">
        <w:rPr>
          <w:sz w:val="28"/>
          <w:szCs w:val="28"/>
        </w:rPr>
        <w:t>= 82 - 45 = 37 мм</w:t>
      </w:r>
      <w:r w:rsidR="003D7A94" w:rsidRPr="003B128B">
        <w:rPr>
          <w:sz w:val="28"/>
          <w:szCs w:val="28"/>
        </w:rPr>
        <w:t>.</w:t>
      </w:r>
    </w:p>
    <w:p w:rsidR="003D1A9A" w:rsidRPr="003B128B" w:rsidRDefault="008746A9" w:rsidP="003B128B">
      <w:pPr>
        <w:tabs>
          <w:tab w:val="left" w:pos="2216"/>
        </w:tabs>
        <w:spacing w:after="0" w:line="240" w:lineRule="auto"/>
        <w:ind w:right="-1" w:firstLine="709"/>
        <w:contextualSpacing/>
        <w:jc w:val="both"/>
        <w:rPr>
          <w:rFonts w:eastAsiaTheme="minorEastAsia"/>
          <w:sz w:val="28"/>
          <w:szCs w:val="28"/>
        </w:rPr>
      </w:pPr>
      <w:r w:rsidRPr="003B128B">
        <w:rPr>
          <w:rFonts w:eastAsiaTheme="minorEastAsia"/>
          <w:sz w:val="28"/>
          <w:szCs w:val="28"/>
        </w:rPr>
        <w:t>Геометрические параметры кольцевого канала внешнего вторичного воздуха могут рассчитаны аналогичным образом</w:t>
      </w:r>
      <w:r w:rsidR="003D1A9A" w:rsidRPr="003B128B">
        <w:rPr>
          <w:rFonts w:eastAsiaTheme="minorEastAsia"/>
          <w:sz w:val="28"/>
          <w:szCs w:val="28"/>
        </w:rPr>
        <w:t>:</w:t>
      </w:r>
    </w:p>
    <w:p w:rsidR="008746A9" w:rsidRPr="003B128B" w:rsidRDefault="008746A9" w:rsidP="003B128B">
      <w:pPr>
        <w:tabs>
          <w:tab w:val="left" w:pos="2216"/>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Гидравлический диаметр кольцевого канала внешнего вторичного воздуха горелки-прототипа: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г.о</w:t>
      </w:r>
      <w:proofErr w:type="spellEnd"/>
      <w:r w:rsidRPr="003B128B">
        <w:rPr>
          <w:rFonts w:eastAsiaTheme="minorEastAsia"/>
          <w:sz w:val="28"/>
          <w:szCs w:val="28"/>
          <w:vertAlign w:val="subscript"/>
        </w:rPr>
        <w:t>.</w:t>
      </w:r>
      <w:r w:rsidRPr="003B128B">
        <w:rPr>
          <w:rFonts w:eastAsiaTheme="minorEastAsia"/>
          <w:sz w:val="28"/>
          <w:szCs w:val="28"/>
        </w:rPr>
        <w:t xml:space="preserve"> = 204 - (1000 + 2 </w:t>
      </w:r>
      <w:r w:rsidRPr="003B128B">
        <w:rPr>
          <w:sz w:val="28"/>
          <w:szCs w:val="28"/>
        </w:rPr>
        <w:t>·</w:t>
      </w:r>
      <w:r w:rsidRPr="003B128B">
        <w:rPr>
          <w:rFonts w:eastAsiaTheme="minorEastAsia"/>
          <w:sz w:val="28"/>
          <w:szCs w:val="28"/>
        </w:rPr>
        <w:t>10) = 184 мм</w:t>
      </w:r>
      <w:r w:rsidR="003D1A9A" w:rsidRPr="003B128B">
        <w:rPr>
          <w:rFonts w:eastAsiaTheme="minorEastAsia"/>
          <w:sz w:val="28"/>
          <w:szCs w:val="28"/>
        </w:rPr>
        <w:t>;</w:t>
      </w:r>
      <w:r w:rsidRPr="003B128B">
        <w:rPr>
          <w:rFonts w:eastAsiaTheme="minorEastAsia"/>
          <w:sz w:val="28"/>
          <w:szCs w:val="28"/>
        </w:rPr>
        <w:t xml:space="preserve"> </w:t>
      </w:r>
      <w:r w:rsidR="003D1A9A" w:rsidRPr="003B128B">
        <w:rPr>
          <w:rFonts w:eastAsiaTheme="minorEastAsia"/>
          <w:sz w:val="28"/>
          <w:szCs w:val="28"/>
        </w:rPr>
        <w:t>Г</w:t>
      </w:r>
      <w:r w:rsidRPr="003B128B">
        <w:rPr>
          <w:rFonts w:eastAsiaTheme="minorEastAsia"/>
          <w:sz w:val="28"/>
          <w:szCs w:val="28"/>
        </w:rPr>
        <w:t>идравлический диаметр данного канала модел</w:t>
      </w:r>
      <w:r w:rsidR="003D1A9A" w:rsidRPr="003B128B">
        <w:rPr>
          <w:rFonts w:eastAsiaTheme="minorEastAsia"/>
          <w:sz w:val="28"/>
          <w:szCs w:val="28"/>
        </w:rPr>
        <w:t>и</w:t>
      </w:r>
      <w:r w:rsidRPr="003B128B">
        <w:rPr>
          <w:rFonts w:eastAsiaTheme="minorEastAsia"/>
          <w:sz w:val="28"/>
          <w:szCs w:val="28"/>
        </w:rPr>
        <w:t xml:space="preserve">: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г.м</w:t>
      </w:r>
      <w:proofErr w:type="spellEnd"/>
      <w:r w:rsidRPr="003B128B">
        <w:rPr>
          <w:rFonts w:eastAsiaTheme="minorEastAsia"/>
          <w:sz w:val="28"/>
          <w:szCs w:val="28"/>
          <w:vertAlign w:val="subscript"/>
        </w:rPr>
        <w:t xml:space="preserve"> </w:t>
      </w:r>
      <w:r w:rsidRPr="003B128B">
        <w:rPr>
          <w:rFonts w:eastAsiaTheme="minorEastAsia"/>
          <w:sz w:val="28"/>
          <w:szCs w:val="28"/>
        </w:rPr>
        <w:t>=184</w:t>
      </w:r>
      <w:r w:rsidRPr="003B128B">
        <w:rPr>
          <w:rFonts w:eastAsiaTheme="minorEastAsia"/>
          <w:b/>
          <w:sz w:val="28"/>
          <w:szCs w:val="28"/>
        </w:rPr>
        <w:t>/</w:t>
      </w:r>
      <w:r w:rsidRPr="003B128B">
        <w:rPr>
          <w:rFonts w:eastAsiaTheme="minorEastAsia"/>
          <w:sz w:val="28"/>
          <w:szCs w:val="28"/>
        </w:rPr>
        <w:t>6,44 = 29 мм</w:t>
      </w:r>
      <w:r w:rsidR="003D1A9A" w:rsidRPr="003B128B">
        <w:rPr>
          <w:rFonts w:eastAsiaTheme="minorEastAsia"/>
          <w:sz w:val="28"/>
          <w:szCs w:val="28"/>
        </w:rPr>
        <w:t>;</w:t>
      </w:r>
      <w:r w:rsidRPr="003B128B">
        <w:rPr>
          <w:rFonts w:eastAsiaTheme="minorEastAsia"/>
          <w:sz w:val="28"/>
          <w:szCs w:val="28"/>
        </w:rPr>
        <w:t xml:space="preserve"> Диаметр внутренней стенки канала (при толщине наружной стенки канала </w:t>
      </w:r>
      <w:proofErr w:type="spellStart"/>
      <w:r w:rsidRPr="003B128B">
        <w:rPr>
          <w:rFonts w:eastAsiaTheme="minorEastAsia"/>
          <w:sz w:val="28"/>
          <w:szCs w:val="28"/>
        </w:rPr>
        <w:t>аэросмеси</w:t>
      </w:r>
      <w:proofErr w:type="spellEnd"/>
      <w:r w:rsidRPr="003B128B">
        <w:rPr>
          <w:rFonts w:eastAsiaTheme="minorEastAsia"/>
          <w:sz w:val="28"/>
          <w:szCs w:val="28"/>
        </w:rPr>
        <w:t xml:space="preserve"> 3,5 мм) будет равен: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м.в</w:t>
      </w:r>
      <w:proofErr w:type="spellEnd"/>
      <w:r w:rsidRPr="003B128B">
        <w:rPr>
          <w:rFonts w:eastAsiaTheme="minorEastAsia"/>
          <w:sz w:val="28"/>
          <w:szCs w:val="28"/>
          <w:vertAlign w:val="subscript"/>
        </w:rPr>
        <w:t xml:space="preserve">. </w:t>
      </w:r>
      <w:r w:rsidRPr="003B128B">
        <w:rPr>
          <w:rFonts w:eastAsiaTheme="minorEastAsia"/>
          <w:sz w:val="28"/>
          <w:szCs w:val="28"/>
        </w:rPr>
        <w:t xml:space="preserve">= 162 + 2 </w:t>
      </w:r>
      <w:r w:rsidRPr="003B128B">
        <w:rPr>
          <w:sz w:val="28"/>
          <w:szCs w:val="28"/>
        </w:rPr>
        <w:t xml:space="preserve">· </w:t>
      </w:r>
      <w:r w:rsidRPr="003B128B">
        <w:rPr>
          <w:rFonts w:eastAsiaTheme="minorEastAsia"/>
          <w:sz w:val="28"/>
          <w:szCs w:val="28"/>
        </w:rPr>
        <w:t>3,5 = 169 мм</w:t>
      </w:r>
      <w:r w:rsidR="003D1A9A" w:rsidRPr="003B128B">
        <w:rPr>
          <w:rFonts w:eastAsiaTheme="minorEastAsia"/>
          <w:sz w:val="28"/>
          <w:szCs w:val="28"/>
        </w:rPr>
        <w:t>;</w:t>
      </w:r>
      <w:r w:rsidRPr="003B128B">
        <w:rPr>
          <w:rFonts w:eastAsiaTheme="minorEastAsia"/>
          <w:sz w:val="28"/>
          <w:szCs w:val="28"/>
        </w:rPr>
        <w:t xml:space="preserve"> Диаметр наружной стенки кольцевого канала внешнего вторичного воздуха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м.н</w:t>
      </w:r>
      <w:proofErr w:type="spellEnd"/>
      <w:r w:rsidRPr="003B128B">
        <w:rPr>
          <w:rFonts w:eastAsiaTheme="minorEastAsia"/>
          <w:sz w:val="28"/>
          <w:szCs w:val="28"/>
          <w:vertAlign w:val="subscript"/>
        </w:rPr>
        <w:t>.</w:t>
      </w:r>
      <w:r w:rsidRPr="003B128B">
        <w:rPr>
          <w:rFonts w:eastAsiaTheme="minorEastAsia"/>
          <w:sz w:val="28"/>
          <w:szCs w:val="28"/>
        </w:rPr>
        <w:t xml:space="preserve">) определится из соотношения: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г.м</w:t>
      </w:r>
      <w:proofErr w:type="spellEnd"/>
      <w:r w:rsidRPr="003B128B">
        <w:rPr>
          <w:rFonts w:eastAsiaTheme="minorEastAsia"/>
          <w:sz w:val="28"/>
          <w:szCs w:val="28"/>
          <w:vertAlign w:val="subscript"/>
        </w:rPr>
        <w:t>.</w:t>
      </w:r>
      <w:r w:rsidRPr="003B128B">
        <w:rPr>
          <w:rFonts w:eastAsiaTheme="minorEastAsia"/>
          <w:sz w:val="28"/>
          <w:szCs w:val="28"/>
        </w:rPr>
        <w:t xml:space="preserve">=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м.н</w:t>
      </w:r>
      <w:proofErr w:type="spellEnd"/>
      <w:r w:rsidRPr="003B128B">
        <w:rPr>
          <w:rFonts w:eastAsiaTheme="minorEastAsia"/>
          <w:sz w:val="28"/>
          <w:szCs w:val="28"/>
          <w:vertAlign w:val="subscript"/>
        </w:rPr>
        <w:t xml:space="preserve">. </w:t>
      </w:r>
      <w:r w:rsidRPr="003B128B">
        <w:rPr>
          <w:rFonts w:eastAsiaTheme="minorEastAsia"/>
          <w:sz w:val="28"/>
          <w:szCs w:val="28"/>
        </w:rPr>
        <w:t xml:space="preserve">-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м.в</w:t>
      </w:r>
      <w:proofErr w:type="spellEnd"/>
      <w:r w:rsidRPr="003B128B">
        <w:rPr>
          <w:rFonts w:eastAsiaTheme="minorEastAsia"/>
          <w:sz w:val="28"/>
          <w:szCs w:val="28"/>
          <w:vertAlign w:val="subscript"/>
        </w:rPr>
        <w:t>.</w:t>
      </w:r>
      <w:r w:rsidRPr="003B128B">
        <w:rPr>
          <w:rFonts w:eastAsiaTheme="minorEastAsia"/>
          <w:sz w:val="28"/>
          <w:szCs w:val="28"/>
        </w:rPr>
        <w:t xml:space="preserve">, тогда: </w:t>
      </w:r>
      <w:r w:rsidRPr="003B128B">
        <w:rPr>
          <w:rFonts w:eastAsiaTheme="minorEastAsia"/>
          <w:sz w:val="28"/>
          <w:szCs w:val="28"/>
          <w:lang w:val="en-US"/>
        </w:rPr>
        <w:t>D</w:t>
      </w:r>
      <w:r w:rsidRPr="003B128B">
        <w:rPr>
          <w:rFonts w:eastAsiaTheme="minorEastAsia"/>
          <w:sz w:val="28"/>
          <w:szCs w:val="28"/>
          <w:vertAlign w:val="superscript"/>
        </w:rPr>
        <w:t>//</w:t>
      </w:r>
      <w:proofErr w:type="spellStart"/>
      <w:r w:rsidRPr="003B128B">
        <w:rPr>
          <w:rFonts w:eastAsiaTheme="minorEastAsia"/>
          <w:sz w:val="28"/>
          <w:szCs w:val="28"/>
          <w:vertAlign w:val="subscript"/>
        </w:rPr>
        <w:t>м.н</w:t>
      </w:r>
      <w:proofErr w:type="spellEnd"/>
      <w:r w:rsidRPr="003B128B">
        <w:rPr>
          <w:rFonts w:eastAsiaTheme="minorEastAsia"/>
          <w:sz w:val="28"/>
          <w:szCs w:val="28"/>
          <w:vertAlign w:val="subscript"/>
        </w:rPr>
        <w:t xml:space="preserve">. </w:t>
      </w:r>
      <w:r w:rsidRPr="003B128B">
        <w:rPr>
          <w:rFonts w:eastAsiaTheme="minorEastAsia"/>
          <w:sz w:val="28"/>
          <w:szCs w:val="28"/>
        </w:rPr>
        <w:t>= 169 + 29 = 198 мм</w:t>
      </w:r>
      <w:r w:rsidR="00E078C7" w:rsidRPr="003B128B">
        <w:rPr>
          <w:rFonts w:eastAsiaTheme="minorEastAsia"/>
          <w:sz w:val="28"/>
          <w:szCs w:val="28"/>
        </w:rPr>
        <w:t>;</w:t>
      </w:r>
      <w:r w:rsidRPr="003B128B">
        <w:rPr>
          <w:rFonts w:eastAsiaTheme="minorEastAsia"/>
          <w:sz w:val="28"/>
          <w:szCs w:val="28"/>
        </w:rPr>
        <w:t xml:space="preserve"> </w:t>
      </w:r>
    </w:p>
    <w:p w:rsidR="00E078C7" w:rsidRPr="003B128B" w:rsidRDefault="008746A9" w:rsidP="003B128B">
      <w:pPr>
        <w:tabs>
          <w:tab w:val="left" w:pos="2216"/>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Аналогичным образом рассчитываются конструктивные параметры канала третичного воздуха. </w:t>
      </w:r>
    </w:p>
    <w:p w:rsidR="00E078C7" w:rsidRPr="003B128B" w:rsidRDefault="008746A9" w:rsidP="003B128B">
      <w:pPr>
        <w:tabs>
          <w:tab w:val="left" w:pos="2216"/>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Гидравлический диаметр данного канала горелки-прототипа: </w:t>
      </w:r>
      <w:r w:rsidRPr="003B128B">
        <w:rPr>
          <w:rFonts w:eastAsiaTheme="minorEastAsia"/>
          <w:sz w:val="28"/>
          <w:szCs w:val="28"/>
          <w:lang w:val="en-US"/>
        </w:rPr>
        <w:t>D</w:t>
      </w:r>
      <w:proofErr w:type="spellStart"/>
      <w:r w:rsidRPr="003B128B">
        <w:rPr>
          <w:rFonts w:eastAsiaTheme="minorEastAsia"/>
          <w:sz w:val="28"/>
          <w:szCs w:val="28"/>
          <w:vertAlign w:val="subscript"/>
        </w:rPr>
        <w:t>г.о</w:t>
      </w:r>
      <w:proofErr w:type="spellEnd"/>
      <w:r w:rsidRPr="003B128B">
        <w:rPr>
          <w:rFonts w:eastAsiaTheme="minorEastAsia"/>
          <w:sz w:val="28"/>
          <w:szCs w:val="28"/>
          <w:vertAlign w:val="subscript"/>
        </w:rPr>
        <w:t xml:space="preserve">. </w:t>
      </w:r>
      <w:r w:rsidRPr="003B128B">
        <w:rPr>
          <w:rFonts w:eastAsiaTheme="minorEastAsia"/>
          <w:sz w:val="28"/>
          <w:szCs w:val="28"/>
        </w:rPr>
        <w:t>= 1400 - (1204 + 2</w:t>
      </w:r>
      <w:r w:rsidRPr="003B128B">
        <w:rPr>
          <w:sz w:val="28"/>
          <w:szCs w:val="28"/>
        </w:rPr>
        <w:t>·</w:t>
      </w:r>
      <w:r w:rsidRPr="003B128B">
        <w:rPr>
          <w:rFonts w:eastAsiaTheme="minorEastAsia"/>
          <w:sz w:val="28"/>
          <w:szCs w:val="28"/>
        </w:rPr>
        <w:t>6) = 184 мм</w:t>
      </w:r>
      <w:r w:rsidR="00E078C7" w:rsidRPr="003B128B">
        <w:rPr>
          <w:rFonts w:eastAsiaTheme="minorEastAsia"/>
          <w:sz w:val="28"/>
          <w:szCs w:val="28"/>
        </w:rPr>
        <w:t>;</w:t>
      </w:r>
      <w:r w:rsidRPr="003B128B">
        <w:rPr>
          <w:rFonts w:eastAsiaTheme="minorEastAsia"/>
          <w:sz w:val="28"/>
          <w:szCs w:val="28"/>
        </w:rPr>
        <w:t xml:space="preserve"> Тогда гидравлический диаметр данного канала у моделей будет равным: </w:t>
      </w:r>
      <w:r w:rsidRPr="003B128B">
        <w:rPr>
          <w:rFonts w:eastAsiaTheme="minorEastAsia"/>
          <w:sz w:val="28"/>
          <w:szCs w:val="28"/>
          <w:lang w:val="en-US"/>
        </w:rPr>
        <w:t>D</w:t>
      </w:r>
      <w:proofErr w:type="spellStart"/>
      <w:r w:rsidRPr="003B128B">
        <w:rPr>
          <w:rFonts w:eastAsiaTheme="minorEastAsia"/>
          <w:sz w:val="28"/>
          <w:szCs w:val="28"/>
          <w:vertAlign w:val="subscript"/>
        </w:rPr>
        <w:t>г.м</w:t>
      </w:r>
      <w:proofErr w:type="spellEnd"/>
      <w:r w:rsidRPr="003B128B">
        <w:rPr>
          <w:rFonts w:eastAsiaTheme="minorEastAsia"/>
          <w:sz w:val="28"/>
          <w:szCs w:val="28"/>
          <w:vertAlign w:val="subscript"/>
        </w:rPr>
        <w:t xml:space="preserve">. </w:t>
      </w:r>
      <w:r w:rsidRPr="003B128B">
        <w:rPr>
          <w:rFonts w:eastAsiaTheme="minorEastAsia"/>
          <w:sz w:val="28"/>
          <w:szCs w:val="28"/>
        </w:rPr>
        <w:t>= 184 / 6,44 = 29 мм</w:t>
      </w:r>
      <w:r w:rsidR="003D7A94" w:rsidRPr="003B128B">
        <w:rPr>
          <w:rFonts w:eastAsiaTheme="minorEastAsia"/>
          <w:sz w:val="28"/>
          <w:szCs w:val="28"/>
        </w:rPr>
        <w:t>.</w:t>
      </w:r>
    </w:p>
    <w:p w:rsidR="00E078C7" w:rsidRPr="003B128B" w:rsidRDefault="008746A9" w:rsidP="003B128B">
      <w:pPr>
        <w:tabs>
          <w:tab w:val="left" w:pos="2216"/>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 Диаметр внутренней стенки канала третичного воздуха (при толщине стенки наружной трубы канала внешнего вторичного воздуха 3,0 мм): </w:t>
      </w:r>
    </w:p>
    <w:p w:rsidR="00E078C7" w:rsidRPr="003B128B" w:rsidRDefault="008746A9" w:rsidP="003B128B">
      <w:pPr>
        <w:tabs>
          <w:tab w:val="left" w:pos="2216"/>
        </w:tabs>
        <w:spacing w:after="0" w:line="240" w:lineRule="auto"/>
        <w:ind w:right="-1" w:firstLine="709"/>
        <w:contextualSpacing/>
        <w:jc w:val="both"/>
        <w:rPr>
          <w:rFonts w:eastAsiaTheme="minorEastAsia"/>
          <w:sz w:val="28"/>
          <w:szCs w:val="28"/>
        </w:rPr>
      </w:pPr>
      <w:r w:rsidRPr="003B128B">
        <w:rPr>
          <w:rFonts w:eastAsiaTheme="minorEastAsia"/>
          <w:sz w:val="28"/>
          <w:szCs w:val="28"/>
          <w:lang w:val="en-US"/>
        </w:rPr>
        <w:t>D</w:t>
      </w:r>
      <w:proofErr w:type="spellStart"/>
      <w:r w:rsidRPr="003B128B">
        <w:rPr>
          <w:rFonts w:eastAsiaTheme="minorEastAsia"/>
          <w:sz w:val="28"/>
          <w:szCs w:val="28"/>
          <w:vertAlign w:val="subscript"/>
        </w:rPr>
        <w:t>м.в</w:t>
      </w:r>
      <w:proofErr w:type="spellEnd"/>
      <w:r w:rsidRPr="003B128B">
        <w:rPr>
          <w:rFonts w:eastAsiaTheme="minorEastAsia"/>
          <w:sz w:val="28"/>
          <w:szCs w:val="28"/>
          <w:vertAlign w:val="subscript"/>
        </w:rPr>
        <w:t xml:space="preserve">. </w:t>
      </w:r>
      <w:r w:rsidRPr="003B128B">
        <w:rPr>
          <w:rFonts w:eastAsiaTheme="minorEastAsia"/>
          <w:sz w:val="28"/>
          <w:szCs w:val="28"/>
        </w:rPr>
        <w:t xml:space="preserve">= 198 + 2 </w:t>
      </w:r>
      <w:r w:rsidRPr="003B128B">
        <w:rPr>
          <w:sz w:val="28"/>
          <w:szCs w:val="28"/>
        </w:rPr>
        <w:t xml:space="preserve">· </w:t>
      </w:r>
      <w:r w:rsidRPr="003B128B">
        <w:rPr>
          <w:rFonts w:eastAsiaTheme="minorEastAsia"/>
          <w:sz w:val="28"/>
          <w:szCs w:val="28"/>
        </w:rPr>
        <w:t>3 = 204 мм</w:t>
      </w:r>
      <w:r w:rsidR="00E078C7" w:rsidRPr="003B128B">
        <w:rPr>
          <w:rFonts w:eastAsiaTheme="minorEastAsia"/>
          <w:sz w:val="28"/>
          <w:szCs w:val="28"/>
        </w:rPr>
        <w:t>;</w:t>
      </w:r>
    </w:p>
    <w:p w:rsidR="008746A9" w:rsidRPr="003B128B" w:rsidRDefault="008746A9" w:rsidP="003B128B">
      <w:pPr>
        <w:tabs>
          <w:tab w:val="left" w:pos="2216"/>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 Диаметр наружной стенки канала третичного воздуха определим, исходя из значения гидравлического диаметра этого канала: </w:t>
      </w:r>
      <w:r w:rsidRPr="003B128B">
        <w:rPr>
          <w:rFonts w:eastAsiaTheme="minorEastAsia"/>
          <w:sz w:val="28"/>
          <w:szCs w:val="28"/>
          <w:lang w:val="en-US"/>
        </w:rPr>
        <w:t>D</w:t>
      </w:r>
      <w:proofErr w:type="spellStart"/>
      <w:r w:rsidRPr="003B128B">
        <w:rPr>
          <w:rFonts w:eastAsiaTheme="minorEastAsia"/>
          <w:sz w:val="28"/>
          <w:szCs w:val="28"/>
          <w:vertAlign w:val="subscript"/>
        </w:rPr>
        <w:t>г.м</w:t>
      </w:r>
      <w:proofErr w:type="spellEnd"/>
      <w:r w:rsidRPr="003B128B">
        <w:rPr>
          <w:rFonts w:eastAsiaTheme="minorEastAsia"/>
          <w:sz w:val="28"/>
          <w:szCs w:val="28"/>
          <w:vertAlign w:val="subscript"/>
        </w:rPr>
        <w:t xml:space="preserve">. </w:t>
      </w:r>
      <w:r w:rsidRPr="003B128B">
        <w:rPr>
          <w:rFonts w:eastAsiaTheme="minorEastAsia"/>
          <w:sz w:val="28"/>
          <w:szCs w:val="28"/>
        </w:rPr>
        <w:t xml:space="preserve">= </w:t>
      </w:r>
      <w:r w:rsidRPr="003B128B">
        <w:rPr>
          <w:rFonts w:eastAsiaTheme="minorEastAsia"/>
          <w:sz w:val="28"/>
          <w:szCs w:val="28"/>
          <w:lang w:val="en-US"/>
        </w:rPr>
        <w:t>D</w:t>
      </w:r>
      <w:proofErr w:type="spellStart"/>
      <w:r w:rsidRPr="003B128B">
        <w:rPr>
          <w:rFonts w:eastAsiaTheme="minorEastAsia"/>
          <w:sz w:val="28"/>
          <w:szCs w:val="28"/>
          <w:vertAlign w:val="subscript"/>
        </w:rPr>
        <w:t>м.н</w:t>
      </w:r>
      <w:proofErr w:type="spellEnd"/>
      <w:r w:rsidRPr="003B128B">
        <w:rPr>
          <w:rFonts w:eastAsiaTheme="minorEastAsia"/>
          <w:sz w:val="28"/>
          <w:szCs w:val="28"/>
          <w:vertAlign w:val="subscript"/>
        </w:rPr>
        <w:t xml:space="preserve">. </w:t>
      </w:r>
      <w:r w:rsidRPr="003B128B">
        <w:rPr>
          <w:rFonts w:eastAsiaTheme="minorEastAsia"/>
          <w:sz w:val="28"/>
          <w:szCs w:val="28"/>
        </w:rPr>
        <w:t xml:space="preserve">– </w:t>
      </w:r>
      <w:r w:rsidRPr="003B128B">
        <w:rPr>
          <w:rFonts w:eastAsiaTheme="minorEastAsia"/>
          <w:sz w:val="28"/>
          <w:szCs w:val="28"/>
          <w:lang w:val="en-US"/>
        </w:rPr>
        <w:t>D</w:t>
      </w:r>
      <w:proofErr w:type="spellStart"/>
      <w:r w:rsidRPr="003B128B">
        <w:rPr>
          <w:rFonts w:eastAsiaTheme="minorEastAsia"/>
          <w:sz w:val="28"/>
          <w:szCs w:val="28"/>
          <w:vertAlign w:val="subscript"/>
        </w:rPr>
        <w:t>м.в</w:t>
      </w:r>
      <w:proofErr w:type="spellEnd"/>
      <w:r w:rsidRPr="003B128B">
        <w:rPr>
          <w:rFonts w:eastAsiaTheme="minorEastAsia"/>
          <w:sz w:val="28"/>
          <w:szCs w:val="28"/>
          <w:vertAlign w:val="subscript"/>
        </w:rPr>
        <w:t xml:space="preserve">. </w:t>
      </w:r>
      <w:r w:rsidRPr="003B128B">
        <w:rPr>
          <w:rFonts w:eastAsiaTheme="minorEastAsia"/>
          <w:sz w:val="28"/>
          <w:szCs w:val="28"/>
        </w:rPr>
        <w:t xml:space="preserve"> Отсюда: </w:t>
      </w:r>
      <w:r w:rsidRPr="003B128B">
        <w:rPr>
          <w:rFonts w:eastAsiaTheme="minorEastAsia"/>
          <w:sz w:val="28"/>
          <w:szCs w:val="28"/>
          <w:lang w:val="en-US"/>
        </w:rPr>
        <w:t>D</w:t>
      </w:r>
      <w:proofErr w:type="spellStart"/>
      <w:r w:rsidRPr="003B128B">
        <w:rPr>
          <w:rFonts w:eastAsiaTheme="minorEastAsia"/>
          <w:sz w:val="28"/>
          <w:szCs w:val="28"/>
          <w:vertAlign w:val="subscript"/>
        </w:rPr>
        <w:t>м.н</w:t>
      </w:r>
      <w:proofErr w:type="spellEnd"/>
      <w:r w:rsidRPr="003B128B">
        <w:rPr>
          <w:rFonts w:eastAsiaTheme="minorEastAsia"/>
          <w:sz w:val="28"/>
          <w:szCs w:val="28"/>
          <w:vertAlign w:val="subscript"/>
        </w:rPr>
        <w:t xml:space="preserve">. </w:t>
      </w:r>
      <w:r w:rsidRPr="003B128B">
        <w:rPr>
          <w:rFonts w:eastAsiaTheme="minorEastAsia"/>
          <w:sz w:val="28"/>
          <w:szCs w:val="28"/>
        </w:rPr>
        <w:t>= 294 + 29 = 233 мм.</w:t>
      </w:r>
    </w:p>
    <w:p w:rsidR="008746A9" w:rsidRPr="003B128B" w:rsidRDefault="008746A9" w:rsidP="003B128B">
      <w:pPr>
        <w:spacing w:after="0" w:line="240" w:lineRule="auto"/>
        <w:ind w:right="-1" w:firstLine="709"/>
        <w:jc w:val="both"/>
        <w:rPr>
          <w:sz w:val="28"/>
          <w:szCs w:val="28"/>
        </w:rPr>
      </w:pPr>
      <w:r w:rsidRPr="003B128B">
        <w:rPr>
          <w:sz w:val="28"/>
          <w:szCs w:val="28"/>
        </w:rPr>
        <w:t xml:space="preserve">На представленном ниже рисунке </w:t>
      </w:r>
      <w:r w:rsidR="00E078C7" w:rsidRPr="003B128B">
        <w:rPr>
          <w:sz w:val="28"/>
          <w:szCs w:val="28"/>
        </w:rPr>
        <w:t>2.1</w:t>
      </w:r>
      <w:r w:rsidRPr="003B128B">
        <w:rPr>
          <w:sz w:val="28"/>
          <w:szCs w:val="28"/>
        </w:rPr>
        <w:t xml:space="preserve"> приведены рассчитанные выше конструктивные параметры модели пылеугольной горелки-прототипа с кольцевыми цилиндр</w:t>
      </w:r>
      <w:r w:rsidR="00CC443C" w:rsidRPr="003B128B">
        <w:rPr>
          <w:sz w:val="28"/>
          <w:szCs w:val="28"/>
        </w:rPr>
        <w:t>ическими коаксиальными каналами.</w:t>
      </w:r>
    </w:p>
    <w:p w:rsidR="003D7A94" w:rsidRPr="003B128B" w:rsidRDefault="003D7A94" w:rsidP="003B128B">
      <w:pPr>
        <w:spacing w:after="0" w:line="240" w:lineRule="auto"/>
        <w:ind w:right="-1" w:firstLine="709"/>
        <w:jc w:val="both"/>
        <w:rPr>
          <w:sz w:val="28"/>
          <w:szCs w:val="28"/>
        </w:rPr>
      </w:pPr>
    </w:p>
    <w:p w:rsidR="008746A9" w:rsidRPr="003B128B" w:rsidRDefault="008746A9" w:rsidP="003B128B">
      <w:pPr>
        <w:spacing w:after="0" w:line="240" w:lineRule="auto"/>
        <w:ind w:right="-1"/>
        <w:jc w:val="center"/>
        <w:rPr>
          <w:sz w:val="28"/>
          <w:szCs w:val="28"/>
        </w:rPr>
      </w:pPr>
      <w:r w:rsidRPr="003B128B">
        <w:rPr>
          <w:noProof/>
          <w:color w:val="FF0000"/>
          <w:sz w:val="28"/>
          <w:szCs w:val="28"/>
          <w:lang w:eastAsia="ru-RU"/>
        </w:rPr>
        <w:lastRenderedPageBreak/>
        <w:drawing>
          <wp:inline distT="0" distB="0" distL="0" distR="0">
            <wp:extent cx="2775234" cy="1764665"/>
            <wp:effectExtent l="0" t="0" r="6350" b="6985"/>
            <wp:docPr id="2467" name="Рисунок 2467" descr="H:\для защи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H:\для защиты\1.jpg"/>
                    <pic:cNvPicPr>
                      <a:picLocks noChangeAspect="1" noChangeArrowheads="1"/>
                    </pic:cNvPicPr>
                  </pic:nvPicPr>
                  <pic:blipFill>
                    <a:blip r:embed="rId28" cstate="print"/>
                    <a:srcRect/>
                    <a:stretch>
                      <a:fillRect/>
                    </a:stretch>
                  </pic:blipFill>
                  <pic:spPr bwMode="auto">
                    <a:xfrm>
                      <a:off x="0" y="0"/>
                      <a:ext cx="2820739" cy="1793600"/>
                    </a:xfrm>
                    <a:prstGeom prst="rect">
                      <a:avLst/>
                    </a:prstGeom>
                    <a:noFill/>
                    <a:ln w="9525">
                      <a:noFill/>
                      <a:miter lim="800000"/>
                      <a:headEnd/>
                      <a:tailEnd/>
                    </a:ln>
                  </pic:spPr>
                </pic:pic>
              </a:graphicData>
            </a:graphic>
          </wp:inline>
        </w:drawing>
      </w:r>
    </w:p>
    <w:p w:rsidR="008746A9" w:rsidRPr="003B128B" w:rsidRDefault="008746A9" w:rsidP="003B128B">
      <w:pPr>
        <w:tabs>
          <w:tab w:val="left" w:pos="0"/>
        </w:tabs>
        <w:spacing w:before="120" w:after="0" w:line="240" w:lineRule="auto"/>
        <w:jc w:val="center"/>
        <w:rPr>
          <w:sz w:val="28"/>
          <w:szCs w:val="28"/>
        </w:rPr>
      </w:pPr>
      <w:r w:rsidRPr="003B128B">
        <w:rPr>
          <w:sz w:val="28"/>
          <w:szCs w:val="28"/>
        </w:rPr>
        <w:t xml:space="preserve">Рисунок </w:t>
      </w:r>
      <w:r w:rsidR="00E078C7" w:rsidRPr="003B128B">
        <w:rPr>
          <w:sz w:val="28"/>
          <w:szCs w:val="28"/>
        </w:rPr>
        <w:t>2.1</w:t>
      </w:r>
      <w:r w:rsidRPr="003B128B">
        <w:rPr>
          <w:sz w:val="28"/>
          <w:szCs w:val="28"/>
        </w:rPr>
        <w:t xml:space="preserve"> - Рассчитанные конструктивные параметры модели пылеугольной горелки </w:t>
      </w:r>
      <w:proofErr w:type="spellStart"/>
      <w:r w:rsidRPr="003B128B">
        <w:rPr>
          <w:sz w:val="28"/>
          <w:szCs w:val="28"/>
        </w:rPr>
        <w:t>КазНИИЭ</w:t>
      </w:r>
      <w:proofErr w:type="spellEnd"/>
    </w:p>
    <w:p w:rsidR="008746A9" w:rsidRPr="003B128B" w:rsidRDefault="00E078C7" w:rsidP="003B128B">
      <w:pPr>
        <w:pStyle w:val="2"/>
        <w:spacing w:before="100" w:beforeAutospacing="1" w:after="100" w:afterAutospacing="1" w:line="240" w:lineRule="auto"/>
        <w:ind w:firstLine="709"/>
        <w:rPr>
          <w:rFonts w:ascii="Times New Roman" w:eastAsia="Times New Roman" w:hAnsi="Times New Roman" w:cs="Times New Roman"/>
          <w:b w:val="0"/>
          <w:color w:val="auto"/>
          <w:sz w:val="28"/>
          <w:szCs w:val="28"/>
          <w:lang w:eastAsia="ar-SA"/>
        </w:rPr>
      </w:pPr>
      <w:bookmarkStart w:id="20" w:name="_Toc528275546"/>
      <w:bookmarkStart w:id="21" w:name="_Toc491882893"/>
      <w:bookmarkStart w:id="22" w:name="_Toc491880755"/>
      <w:bookmarkStart w:id="23" w:name="_Toc514085093"/>
      <w:r w:rsidRPr="003B128B">
        <w:rPr>
          <w:rFonts w:ascii="Times New Roman" w:eastAsia="Times New Roman" w:hAnsi="Times New Roman" w:cs="Times New Roman"/>
          <w:b w:val="0"/>
          <w:color w:val="auto"/>
          <w:sz w:val="28"/>
          <w:szCs w:val="28"/>
          <w:lang w:eastAsia="ar-SA"/>
        </w:rPr>
        <w:t>2</w:t>
      </w:r>
      <w:r w:rsidR="008746A9" w:rsidRPr="003B128B">
        <w:rPr>
          <w:rFonts w:ascii="Times New Roman" w:eastAsia="Times New Roman" w:hAnsi="Times New Roman" w:cs="Times New Roman"/>
          <w:b w:val="0"/>
          <w:color w:val="auto"/>
          <w:sz w:val="28"/>
          <w:szCs w:val="28"/>
          <w:lang w:eastAsia="ar-SA"/>
        </w:rPr>
        <w:t>.2 Расчет конструктивных параметров</w:t>
      </w:r>
      <w:r w:rsidR="00ED6965" w:rsidRPr="003B128B">
        <w:rPr>
          <w:rFonts w:ascii="Times New Roman" w:eastAsia="Times New Roman" w:hAnsi="Times New Roman" w:cs="Times New Roman"/>
          <w:b w:val="0"/>
          <w:color w:val="auto"/>
          <w:sz w:val="28"/>
          <w:szCs w:val="28"/>
          <w:lang w:eastAsia="ar-SA"/>
        </w:rPr>
        <w:t xml:space="preserve"> -</w:t>
      </w:r>
      <w:r w:rsidR="008746A9" w:rsidRPr="003B128B">
        <w:rPr>
          <w:rFonts w:ascii="Times New Roman" w:eastAsia="Times New Roman" w:hAnsi="Times New Roman" w:cs="Times New Roman"/>
          <w:b w:val="0"/>
          <w:color w:val="auto"/>
          <w:sz w:val="28"/>
          <w:szCs w:val="28"/>
          <w:lang w:eastAsia="ar-SA"/>
        </w:rPr>
        <w:t xml:space="preserve"> </w:t>
      </w:r>
      <w:proofErr w:type="spellStart"/>
      <w:r w:rsidR="008746A9" w:rsidRPr="003B128B">
        <w:rPr>
          <w:rFonts w:ascii="Times New Roman" w:eastAsia="Times New Roman" w:hAnsi="Times New Roman" w:cs="Times New Roman"/>
          <w:b w:val="0"/>
          <w:color w:val="auto"/>
          <w:sz w:val="28"/>
          <w:szCs w:val="28"/>
          <w:lang w:eastAsia="ar-SA"/>
        </w:rPr>
        <w:t>конфузорно-диф</w:t>
      </w:r>
      <w:r w:rsidRPr="003B128B">
        <w:rPr>
          <w:rFonts w:ascii="Times New Roman" w:eastAsia="Times New Roman" w:hAnsi="Times New Roman" w:cs="Times New Roman"/>
          <w:b w:val="0"/>
          <w:color w:val="auto"/>
          <w:sz w:val="28"/>
          <w:szCs w:val="28"/>
          <w:lang w:eastAsia="ar-SA"/>
        </w:rPr>
        <w:t>ф</w:t>
      </w:r>
      <w:r w:rsidR="008746A9" w:rsidRPr="003B128B">
        <w:rPr>
          <w:rFonts w:ascii="Times New Roman" w:eastAsia="Times New Roman" w:hAnsi="Times New Roman" w:cs="Times New Roman"/>
          <w:b w:val="0"/>
          <w:color w:val="auto"/>
          <w:sz w:val="28"/>
          <w:szCs w:val="28"/>
          <w:lang w:eastAsia="ar-SA"/>
        </w:rPr>
        <w:t>узорных</w:t>
      </w:r>
      <w:proofErr w:type="spellEnd"/>
      <w:r w:rsidR="008746A9" w:rsidRPr="003B128B">
        <w:rPr>
          <w:rFonts w:ascii="Times New Roman" w:eastAsia="Times New Roman" w:hAnsi="Times New Roman" w:cs="Times New Roman"/>
          <w:b w:val="0"/>
          <w:color w:val="auto"/>
          <w:sz w:val="28"/>
          <w:szCs w:val="28"/>
          <w:lang w:eastAsia="ar-SA"/>
        </w:rPr>
        <w:t xml:space="preserve"> учас</w:t>
      </w:r>
      <w:r w:rsidRPr="003B128B">
        <w:rPr>
          <w:rFonts w:ascii="Times New Roman" w:eastAsia="Times New Roman" w:hAnsi="Times New Roman" w:cs="Times New Roman"/>
          <w:b w:val="0"/>
          <w:color w:val="auto"/>
          <w:sz w:val="28"/>
          <w:szCs w:val="28"/>
          <w:lang w:eastAsia="ar-SA"/>
        </w:rPr>
        <w:t>т</w:t>
      </w:r>
      <w:r w:rsidR="008746A9" w:rsidRPr="003B128B">
        <w:rPr>
          <w:rFonts w:ascii="Times New Roman" w:eastAsia="Times New Roman" w:hAnsi="Times New Roman" w:cs="Times New Roman"/>
          <w:b w:val="0"/>
          <w:color w:val="auto"/>
          <w:sz w:val="28"/>
          <w:szCs w:val="28"/>
          <w:lang w:eastAsia="ar-SA"/>
        </w:rPr>
        <w:t>ков каналов модели</w:t>
      </w:r>
      <w:bookmarkEnd w:id="20"/>
      <w:r w:rsidR="008746A9" w:rsidRPr="003B128B">
        <w:rPr>
          <w:rFonts w:ascii="Times New Roman" w:eastAsia="Times New Roman" w:hAnsi="Times New Roman" w:cs="Times New Roman"/>
          <w:b w:val="0"/>
          <w:color w:val="auto"/>
          <w:sz w:val="28"/>
          <w:szCs w:val="28"/>
          <w:lang w:eastAsia="ar-SA"/>
        </w:rPr>
        <w:t xml:space="preserve"> </w:t>
      </w:r>
      <w:bookmarkEnd w:id="21"/>
      <w:bookmarkEnd w:id="22"/>
      <w:bookmarkEnd w:id="23"/>
    </w:p>
    <w:p w:rsidR="008746A9" w:rsidRPr="003B128B" w:rsidRDefault="008746A9" w:rsidP="003B128B">
      <w:pPr>
        <w:spacing w:after="0" w:line="240" w:lineRule="auto"/>
        <w:ind w:right="-1" w:firstLine="709"/>
        <w:jc w:val="both"/>
        <w:rPr>
          <w:sz w:val="28"/>
          <w:szCs w:val="28"/>
        </w:rPr>
      </w:pPr>
      <w:r w:rsidRPr="003B128B">
        <w:rPr>
          <w:sz w:val="28"/>
          <w:szCs w:val="28"/>
        </w:rPr>
        <w:t xml:space="preserve">Для разработки </w:t>
      </w:r>
      <w:proofErr w:type="spellStart"/>
      <w:r w:rsidRPr="003B128B">
        <w:rPr>
          <w:sz w:val="28"/>
          <w:szCs w:val="28"/>
        </w:rPr>
        <w:t>конфузорно-диффузорных</w:t>
      </w:r>
      <w:proofErr w:type="spellEnd"/>
      <w:r w:rsidRPr="003B128B">
        <w:rPr>
          <w:sz w:val="28"/>
          <w:szCs w:val="28"/>
        </w:rPr>
        <w:t xml:space="preserve"> участков каналов новой горелки используем геометрические параметры развертки усеченного конуса, которые взаимосвязаны </w:t>
      </w:r>
      <w:r w:rsidR="003D7A94" w:rsidRPr="003B128B">
        <w:rPr>
          <w:sz w:val="28"/>
          <w:szCs w:val="28"/>
        </w:rPr>
        <w:t>соотношениями,</w:t>
      </w:r>
      <w:r w:rsidRPr="003B128B">
        <w:rPr>
          <w:sz w:val="28"/>
          <w:szCs w:val="28"/>
        </w:rPr>
        <w:t xml:space="preserve"> обозначенными на рисунке </w:t>
      </w:r>
      <w:r w:rsidR="00E078C7" w:rsidRPr="003B128B">
        <w:rPr>
          <w:sz w:val="28"/>
          <w:szCs w:val="28"/>
        </w:rPr>
        <w:t>2.2</w:t>
      </w:r>
      <w:r w:rsidRPr="003B128B">
        <w:rPr>
          <w:sz w:val="28"/>
          <w:szCs w:val="28"/>
        </w:rPr>
        <w:t>.</w:t>
      </w:r>
    </w:p>
    <w:p w:rsidR="00CA654E" w:rsidRPr="003B128B" w:rsidRDefault="00CA654E" w:rsidP="003B128B">
      <w:pPr>
        <w:spacing w:after="0" w:line="240" w:lineRule="auto"/>
        <w:ind w:right="-1" w:firstLine="709"/>
        <w:jc w:val="both"/>
        <w:rPr>
          <w:sz w:val="28"/>
          <w:szCs w:val="28"/>
        </w:rPr>
      </w:pPr>
    </w:p>
    <w:p w:rsidR="008746A9" w:rsidRPr="003B128B" w:rsidRDefault="008746A9" w:rsidP="003B128B">
      <w:pPr>
        <w:spacing w:after="0" w:line="240" w:lineRule="auto"/>
        <w:ind w:right="-1"/>
        <w:jc w:val="center"/>
        <w:rPr>
          <w:sz w:val="28"/>
          <w:szCs w:val="28"/>
        </w:rPr>
      </w:pPr>
      <w:r w:rsidRPr="003B128B">
        <w:rPr>
          <w:noProof/>
          <w:sz w:val="28"/>
          <w:szCs w:val="28"/>
          <w:lang w:eastAsia="ru-RU"/>
        </w:rPr>
        <w:drawing>
          <wp:inline distT="0" distB="0" distL="0" distR="0">
            <wp:extent cx="2228850" cy="1460280"/>
            <wp:effectExtent l="19050" t="19050" r="19050" b="26035"/>
            <wp:docPr id="14" name="Рисунок 2"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286" cy="1472358"/>
                    </a:xfrm>
                    <a:prstGeom prst="rect">
                      <a:avLst/>
                    </a:prstGeom>
                    <a:noFill/>
                    <a:ln w="9525">
                      <a:solidFill>
                        <a:srgbClr val="EBF1DE"/>
                      </a:solidFill>
                      <a:miter lim="800000"/>
                      <a:headEnd/>
                      <a:tailEnd/>
                    </a:ln>
                  </pic:spPr>
                </pic:pic>
              </a:graphicData>
            </a:graphic>
          </wp:inline>
        </w:drawing>
      </w:r>
    </w:p>
    <w:p w:rsidR="008746A9" w:rsidRPr="003B128B" w:rsidRDefault="008746A9" w:rsidP="003B128B">
      <w:pPr>
        <w:spacing w:after="0" w:line="240" w:lineRule="auto"/>
        <w:ind w:right="-1"/>
        <w:jc w:val="center"/>
        <w:rPr>
          <w:sz w:val="28"/>
          <w:szCs w:val="28"/>
          <w:highlight w:val="red"/>
        </w:rPr>
      </w:pPr>
      <w:r w:rsidRPr="003B128B">
        <w:rPr>
          <w:sz w:val="28"/>
          <w:szCs w:val="28"/>
        </w:rPr>
        <w:t xml:space="preserve">Рисунок </w:t>
      </w:r>
      <w:r w:rsidR="00E078C7" w:rsidRPr="003B128B">
        <w:rPr>
          <w:sz w:val="28"/>
          <w:szCs w:val="28"/>
        </w:rPr>
        <w:t>2.2</w:t>
      </w:r>
      <w:r w:rsidRPr="003B128B">
        <w:rPr>
          <w:sz w:val="28"/>
          <w:szCs w:val="28"/>
        </w:rPr>
        <w:t xml:space="preserve"> - К </w:t>
      </w:r>
      <w:proofErr w:type="spellStart"/>
      <w:r w:rsidRPr="003B128B">
        <w:rPr>
          <w:sz w:val="28"/>
          <w:szCs w:val="28"/>
        </w:rPr>
        <w:t>рачету</w:t>
      </w:r>
      <w:proofErr w:type="spellEnd"/>
      <w:r w:rsidRPr="003B128B">
        <w:rPr>
          <w:sz w:val="28"/>
          <w:szCs w:val="28"/>
        </w:rPr>
        <w:t xml:space="preserve"> </w:t>
      </w:r>
      <w:proofErr w:type="spellStart"/>
      <w:r w:rsidRPr="003B128B">
        <w:rPr>
          <w:sz w:val="28"/>
          <w:szCs w:val="28"/>
        </w:rPr>
        <w:t>конфузорно-диффузорных</w:t>
      </w:r>
      <w:proofErr w:type="spellEnd"/>
      <w:r w:rsidRPr="003B128B">
        <w:rPr>
          <w:sz w:val="28"/>
          <w:szCs w:val="28"/>
        </w:rPr>
        <w:t xml:space="preserve"> участков разделительной стенки каналов горелки, </w:t>
      </w:r>
      <w:r w:rsidR="003D7A94" w:rsidRPr="003B128B">
        <w:rPr>
          <w:sz w:val="28"/>
          <w:szCs w:val="28"/>
        </w:rPr>
        <w:t>где: r</w:t>
      </w:r>
      <w:r w:rsidR="003D7A94" w:rsidRPr="003B128B">
        <w:rPr>
          <w:sz w:val="28"/>
          <w:szCs w:val="28"/>
          <w:vertAlign w:val="subscript"/>
        </w:rPr>
        <w:t xml:space="preserve">1 </w:t>
      </w:r>
      <w:r w:rsidR="003D7A94" w:rsidRPr="003B128B">
        <w:rPr>
          <w:sz w:val="28"/>
          <w:szCs w:val="28"/>
        </w:rPr>
        <w:t>и r</w:t>
      </w:r>
      <w:r w:rsidRPr="003B128B">
        <w:rPr>
          <w:sz w:val="28"/>
          <w:szCs w:val="28"/>
          <w:vertAlign w:val="subscript"/>
        </w:rPr>
        <w:t xml:space="preserve">2 </w:t>
      </w:r>
      <w:r w:rsidRPr="003B128B">
        <w:rPr>
          <w:sz w:val="28"/>
          <w:szCs w:val="28"/>
        </w:rPr>
        <w:t xml:space="preserve">- радиусы оснований усеченного конуса; Н - его высота; </w:t>
      </w:r>
      <w:r w:rsidRPr="003B128B">
        <w:rPr>
          <w:sz w:val="28"/>
          <w:szCs w:val="28"/>
          <w:lang w:val="en-US"/>
        </w:rPr>
        <w:t>R</w:t>
      </w:r>
      <w:r w:rsidRPr="003B128B">
        <w:rPr>
          <w:sz w:val="28"/>
          <w:szCs w:val="28"/>
          <w:vertAlign w:val="subscript"/>
        </w:rPr>
        <w:t xml:space="preserve">1 </w:t>
      </w:r>
      <w:r w:rsidR="003D7A94" w:rsidRPr="003B128B">
        <w:rPr>
          <w:sz w:val="28"/>
          <w:szCs w:val="28"/>
        </w:rPr>
        <w:t>= L</w:t>
      </w:r>
      <w:r w:rsidRPr="003B128B">
        <w:rPr>
          <w:sz w:val="28"/>
          <w:szCs w:val="28"/>
        </w:rPr>
        <w:t>·</w:t>
      </w:r>
      <w:r w:rsidRPr="003B128B">
        <w:rPr>
          <w:sz w:val="28"/>
          <w:szCs w:val="28"/>
          <w:lang w:val="en-US"/>
        </w:rPr>
        <w:t>r</w:t>
      </w:r>
      <w:r w:rsidRPr="003B128B">
        <w:rPr>
          <w:sz w:val="28"/>
          <w:szCs w:val="28"/>
        </w:rPr>
        <w:t xml:space="preserve"> / (</w:t>
      </w:r>
      <w:r w:rsidRPr="003B128B">
        <w:rPr>
          <w:sz w:val="28"/>
          <w:szCs w:val="28"/>
          <w:lang w:val="en-US"/>
        </w:rPr>
        <w:t>r</w:t>
      </w:r>
      <w:r w:rsidRPr="003B128B">
        <w:rPr>
          <w:sz w:val="28"/>
          <w:szCs w:val="28"/>
          <w:vertAlign w:val="subscript"/>
        </w:rPr>
        <w:t xml:space="preserve">2 </w:t>
      </w:r>
      <w:r w:rsidRPr="003B128B">
        <w:rPr>
          <w:sz w:val="28"/>
          <w:szCs w:val="28"/>
        </w:rPr>
        <w:t xml:space="preserve">- </w:t>
      </w:r>
      <w:r w:rsidRPr="003B128B">
        <w:rPr>
          <w:sz w:val="28"/>
          <w:szCs w:val="28"/>
          <w:lang w:val="en-US"/>
        </w:rPr>
        <w:t>r</w:t>
      </w:r>
      <w:r w:rsidRPr="003B128B">
        <w:rPr>
          <w:sz w:val="28"/>
          <w:szCs w:val="28"/>
          <w:vertAlign w:val="subscript"/>
        </w:rPr>
        <w:t>1</w:t>
      </w:r>
      <w:r w:rsidRPr="003B128B">
        <w:rPr>
          <w:sz w:val="28"/>
          <w:szCs w:val="28"/>
        </w:rPr>
        <w:t xml:space="preserve">); </w:t>
      </w:r>
      <w:r w:rsidRPr="003B128B">
        <w:rPr>
          <w:sz w:val="28"/>
          <w:szCs w:val="28"/>
          <w:lang w:val="en-US"/>
        </w:rPr>
        <w:t>R</w:t>
      </w:r>
      <w:r w:rsidRPr="003B128B">
        <w:rPr>
          <w:sz w:val="28"/>
          <w:szCs w:val="28"/>
          <w:vertAlign w:val="subscript"/>
        </w:rPr>
        <w:t xml:space="preserve">2 </w:t>
      </w:r>
      <w:r w:rsidRPr="003B128B">
        <w:rPr>
          <w:sz w:val="28"/>
          <w:szCs w:val="28"/>
        </w:rPr>
        <w:t xml:space="preserve">= </w:t>
      </w:r>
      <w:r w:rsidRPr="003B128B">
        <w:rPr>
          <w:sz w:val="28"/>
          <w:szCs w:val="28"/>
          <w:lang w:val="en-US"/>
        </w:rPr>
        <w:t>R</w:t>
      </w:r>
      <w:r w:rsidRPr="003B128B">
        <w:rPr>
          <w:sz w:val="28"/>
          <w:szCs w:val="28"/>
          <w:vertAlign w:val="subscript"/>
        </w:rPr>
        <w:t xml:space="preserve">1 </w:t>
      </w:r>
      <w:r w:rsidRPr="003B128B">
        <w:rPr>
          <w:sz w:val="28"/>
          <w:szCs w:val="28"/>
        </w:rPr>
        <w:t>+</w:t>
      </w:r>
      <w:r w:rsidRPr="003B128B">
        <w:rPr>
          <w:sz w:val="28"/>
          <w:szCs w:val="28"/>
          <w:lang w:val="en-US"/>
        </w:rPr>
        <w:t>L</w:t>
      </w:r>
      <w:r w:rsidRPr="003B128B">
        <w:rPr>
          <w:sz w:val="28"/>
          <w:szCs w:val="28"/>
        </w:rPr>
        <w:t xml:space="preserve">; </w:t>
      </w:r>
      <w:r w:rsidRPr="003B128B">
        <w:rPr>
          <w:sz w:val="28"/>
          <w:szCs w:val="28"/>
          <w:lang w:val="en-US"/>
        </w:rPr>
        <w:t>L</w:t>
      </w:r>
      <w:r w:rsidRPr="003B128B">
        <w:rPr>
          <w:sz w:val="28"/>
          <w:szCs w:val="28"/>
        </w:rPr>
        <w:t xml:space="preserve"> = [(</w:t>
      </w:r>
      <w:r w:rsidRPr="003B128B">
        <w:rPr>
          <w:sz w:val="28"/>
          <w:szCs w:val="28"/>
          <w:lang w:val="en-US"/>
        </w:rPr>
        <w:t>R</w:t>
      </w:r>
      <w:r w:rsidRPr="003B128B">
        <w:rPr>
          <w:sz w:val="28"/>
          <w:szCs w:val="28"/>
          <w:vertAlign w:val="subscript"/>
        </w:rPr>
        <w:t xml:space="preserve">2 </w:t>
      </w:r>
      <w:r w:rsidRPr="003B128B">
        <w:rPr>
          <w:sz w:val="28"/>
          <w:szCs w:val="28"/>
        </w:rPr>
        <w:t>-</w:t>
      </w:r>
      <w:r w:rsidRPr="003B128B">
        <w:rPr>
          <w:sz w:val="28"/>
          <w:szCs w:val="28"/>
          <w:lang w:val="en-US"/>
        </w:rPr>
        <w:t>R</w:t>
      </w:r>
      <w:r w:rsidRPr="003B128B">
        <w:rPr>
          <w:sz w:val="28"/>
          <w:szCs w:val="28"/>
          <w:vertAlign w:val="subscript"/>
        </w:rPr>
        <w:t>1</w:t>
      </w:r>
      <w:r w:rsidRPr="003B128B">
        <w:rPr>
          <w:sz w:val="28"/>
          <w:szCs w:val="28"/>
        </w:rPr>
        <w:t>)</w:t>
      </w:r>
      <w:r w:rsidRPr="003B128B">
        <w:rPr>
          <w:sz w:val="28"/>
          <w:szCs w:val="28"/>
          <w:vertAlign w:val="superscript"/>
        </w:rPr>
        <w:t xml:space="preserve">2 </w:t>
      </w:r>
      <w:r w:rsidRPr="003B128B">
        <w:rPr>
          <w:sz w:val="28"/>
          <w:szCs w:val="28"/>
        </w:rPr>
        <w:t xml:space="preserve">+ </w:t>
      </w:r>
      <w:r w:rsidRPr="003B128B">
        <w:rPr>
          <w:sz w:val="28"/>
          <w:szCs w:val="28"/>
          <w:lang w:val="en-US"/>
        </w:rPr>
        <w:t>H</w:t>
      </w:r>
      <w:r w:rsidRPr="003B128B">
        <w:rPr>
          <w:sz w:val="28"/>
          <w:szCs w:val="28"/>
          <w:vertAlign w:val="superscript"/>
        </w:rPr>
        <w:t>2</w:t>
      </w:r>
      <w:r w:rsidRPr="003B128B">
        <w:rPr>
          <w:sz w:val="28"/>
          <w:szCs w:val="28"/>
        </w:rPr>
        <w:t>]</w:t>
      </w:r>
      <w:r w:rsidRPr="003B128B">
        <w:rPr>
          <w:sz w:val="28"/>
          <w:szCs w:val="28"/>
          <w:vertAlign w:val="superscript"/>
        </w:rPr>
        <w:t>1/</w:t>
      </w:r>
      <w:r w:rsidR="003D7A94" w:rsidRPr="003B128B">
        <w:rPr>
          <w:sz w:val="28"/>
          <w:szCs w:val="28"/>
          <w:vertAlign w:val="superscript"/>
        </w:rPr>
        <w:t>2</w:t>
      </w:r>
      <w:r w:rsidR="003D7A94" w:rsidRPr="003B128B">
        <w:rPr>
          <w:sz w:val="28"/>
          <w:szCs w:val="28"/>
        </w:rPr>
        <w:t>; φ</w:t>
      </w:r>
      <w:r w:rsidRPr="003B128B">
        <w:rPr>
          <w:sz w:val="28"/>
          <w:szCs w:val="28"/>
        </w:rPr>
        <w:t xml:space="preserve"> = 360</w:t>
      </w:r>
      <w:r w:rsidRPr="003B128B">
        <w:rPr>
          <w:sz w:val="28"/>
          <w:szCs w:val="28"/>
          <w:vertAlign w:val="superscript"/>
        </w:rPr>
        <w:t>о</w:t>
      </w:r>
      <w:r w:rsidRPr="003B128B">
        <w:rPr>
          <w:sz w:val="28"/>
          <w:szCs w:val="28"/>
        </w:rPr>
        <w:t>·(</w:t>
      </w:r>
      <w:r w:rsidRPr="003B128B">
        <w:rPr>
          <w:sz w:val="28"/>
          <w:szCs w:val="28"/>
          <w:lang w:val="en-US"/>
        </w:rPr>
        <w:t>r</w:t>
      </w:r>
      <w:r w:rsidRPr="003B128B">
        <w:rPr>
          <w:sz w:val="28"/>
          <w:szCs w:val="28"/>
          <w:vertAlign w:val="subscript"/>
        </w:rPr>
        <w:t>2</w:t>
      </w:r>
      <w:r w:rsidRPr="003B128B">
        <w:rPr>
          <w:sz w:val="28"/>
          <w:szCs w:val="28"/>
        </w:rPr>
        <w:t>-</w:t>
      </w:r>
      <w:r w:rsidRPr="003B128B">
        <w:rPr>
          <w:sz w:val="28"/>
          <w:szCs w:val="28"/>
          <w:lang w:val="en-US"/>
        </w:rPr>
        <w:t>r</w:t>
      </w:r>
      <w:r w:rsidRPr="003B128B">
        <w:rPr>
          <w:sz w:val="28"/>
          <w:szCs w:val="28"/>
          <w:vertAlign w:val="subscript"/>
        </w:rPr>
        <w:t>1</w:t>
      </w:r>
      <w:r w:rsidRPr="003B128B">
        <w:rPr>
          <w:sz w:val="28"/>
          <w:szCs w:val="28"/>
        </w:rPr>
        <w:t>)/</w:t>
      </w:r>
      <w:r w:rsidRPr="003B128B">
        <w:rPr>
          <w:sz w:val="28"/>
          <w:szCs w:val="28"/>
          <w:lang w:val="en-US"/>
        </w:rPr>
        <w:t>L</w:t>
      </w:r>
    </w:p>
    <w:p w:rsidR="00CA654E" w:rsidRPr="003B128B" w:rsidRDefault="00CA654E"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 xml:space="preserve">Выполнив расчеты с использованием приведенных соотношений на рисунке </w:t>
      </w:r>
      <w:r w:rsidR="002303E5" w:rsidRPr="003B128B">
        <w:rPr>
          <w:sz w:val="28"/>
          <w:szCs w:val="28"/>
        </w:rPr>
        <w:t>2.2</w:t>
      </w:r>
      <w:r w:rsidRPr="003B128B">
        <w:rPr>
          <w:sz w:val="28"/>
          <w:szCs w:val="28"/>
        </w:rPr>
        <w:t>, получим численные значения геометрических параметров для конусных участков стенки применительно к одному из двух вариантов новой горелки: R</w:t>
      </w:r>
      <w:r w:rsidRPr="003B128B">
        <w:rPr>
          <w:sz w:val="28"/>
          <w:szCs w:val="28"/>
          <w:vertAlign w:val="subscript"/>
        </w:rPr>
        <w:t>2</w:t>
      </w:r>
      <w:r w:rsidRPr="003B128B">
        <w:rPr>
          <w:sz w:val="28"/>
          <w:szCs w:val="28"/>
        </w:rPr>
        <w:t xml:space="preserve"> = 509,5 мм, R</w:t>
      </w:r>
      <w:r w:rsidRPr="003B128B">
        <w:rPr>
          <w:sz w:val="28"/>
          <w:szCs w:val="28"/>
          <w:vertAlign w:val="subscript"/>
        </w:rPr>
        <w:t>1</w:t>
      </w:r>
      <w:r w:rsidRPr="003B128B">
        <w:rPr>
          <w:sz w:val="28"/>
          <w:szCs w:val="28"/>
        </w:rPr>
        <w:t xml:space="preserve"> = 434,95 мм, Н = 74,5 мм, L = 106 мм, а угол φ раскрытия заготовки для усеченного конуса составит: φ = 360</w:t>
      </w:r>
      <w:r w:rsidRPr="003B128B">
        <w:rPr>
          <w:sz w:val="28"/>
          <w:szCs w:val="28"/>
          <w:vertAlign w:val="superscript"/>
        </w:rPr>
        <w:t xml:space="preserve">о </w:t>
      </w:r>
      <w:r w:rsidRPr="003B128B">
        <w:rPr>
          <w:sz w:val="28"/>
          <w:szCs w:val="28"/>
        </w:rPr>
        <w:t>· (r</w:t>
      </w:r>
      <w:r w:rsidRPr="003B128B">
        <w:rPr>
          <w:sz w:val="28"/>
          <w:szCs w:val="28"/>
          <w:vertAlign w:val="subscript"/>
        </w:rPr>
        <w:t>2</w:t>
      </w:r>
      <w:r w:rsidRPr="003B128B">
        <w:rPr>
          <w:sz w:val="28"/>
          <w:szCs w:val="28"/>
        </w:rPr>
        <w:t>- -r</w:t>
      </w:r>
      <w:r w:rsidRPr="003B128B">
        <w:rPr>
          <w:sz w:val="28"/>
          <w:szCs w:val="28"/>
          <w:vertAlign w:val="subscript"/>
        </w:rPr>
        <w:t>1</w:t>
      </w:r>
      <w:r w:rsidRPr="003B128B">
        <w:rPr>
          <w:sz w:val="28"/>
          <w:szCs w:val="28"/>
        </w:rPr>
        <w:t>) / L = 360 · (81 - 56,5) / 106 = 83</w:t>
      </w:r>
      <w:r w:rsidRPr="003B128B">
        <w:rPr>
          <w:sz w:val="28"/>
          <w:szCs w:val="28"/>
          <w:vertAlign w:val="superscript"/>
        </w:rPr>
        <w:t>о</w:t>
      </w:r>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t xml:space="preserve">На рисунке </w:t>
      </w:r>
      <w:r w:rsidR="002303E5" w:rsidRPr="003B128B">
        <w:rPr>
          <w:sz w:val="28"/>
          <w:szCs w:val="28"/>
        </w:rPr>
        <w:t>2.3</w:t>
      </w:r>
      <w:r w:rsidRPr="003B128B">
        <w:rPr>
          <w:sz w:val="28"/>
          <w:szCs w:val="28"/>
        </w:rPr>
        <w:t xml:space="preserve"> приведены варианты конфигурации участков разделительной стенки между каналами </w:t>
      </w:r>
      <w:proofErr w:type="spellStart"/>
      <w:r w:rsidRPr="003B128B">
        <w:rPr>
          <w:sz w:val="28"/>
          <w:szCs w:val="28"/>
        </w:rPr>
        <w:t>аэросмеси</w:t>
      </w:r>
      <w:proofErr w:type="spellEnd"/>
      <w:r w:rsidRPr="003B128B">
        <w:rPr>
          <w:sz w:val="28"/>
          <w:szCs w:val="28"/>
        </w:rPr>
        <w:t>: с внешним вторичным воздухом (а) и (б), и с внутренним вторичным воздухом (в) и (г) для вариантов конструкции каналов новой грелки – без перемычки и с цилиндрической перемычкой.</w:t>
      </w:r>
    </w:p>
    <w:p w:rsidR="00CA654E" w:rsidRPr="003B128B" w:rsidRDefault="00CA654E" w:rsidP="003B128B">
      <w:pPr>
        <w:spacing w:after="0" w:line="240" w:lineRule="auto"/>
        <w:ind w:right="-1" w:firstLine="709"/>
        <w:jc w:val="both"/>
        <w:rPr>
          <w:sz w:val="28"/>
          <w:szCs w:val="28"/>
        </w:rPr>
      </w:pPr>
    </w:p>
    <w:p w:rsidR="008746A9" w:rsidRPr="003B128B" w:rsidRDefault="008746A9" w:rsidP="003B128B">
      <w:pPr>
        <w:spacing w:after="0" w:line="240" w:lineRule="auto"/>
        <w:ind w:right="-1"/>
        <w:jc w:val="center"/>
        <w:rPr>
          <w:sz w:val="28"/>
          <w:szCs w:val="28"/>
        </w:rPr>
      </w:pPr>
      <w:r w:rsidRPr="003B128B">
        <w:rPr>
          <w:noProof/>
          <w:sz w:val="28"/>
          <w:szCs w:val="28"/>
          <w:lang w:eastAsia="ru-RU"/>
        </w:rPr>
        <w:lastRenderedPageBreak/>
        <w:drawing>
          <wp:inline distT="0" distB="0" distL="0" distR="0">
            <wp:extent cx="5057775" cy="999244"/>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0"/>
                    <a:srcRect/>
                    <a:stretch>
                      <a:fillRect/>
                    </a:stretch>
                  </pic:blipFill>
                  <pic:spPr bwMode="auto">
                    <a:xfrm>
                      <a:off x="0" y="0"/>
                      <a:ext cx="5088901" cy="1005393"/>
                    </a:xfrm>
                    <a:prstGeom prst="rect">
                      <a:avLst/>
                    </a:prstGeom>
                    <a:noFill/>
                    <a:ln w="9525">
                      <a:noFill/>
                      <a:miter lim="800000"/>
                      <a:headEnd/>
                      <a:tailEnd/>
                    </a:ln>
                  </pic:spPr>
                </pic:pic>
              </a:graphicData>
            </a:graphic>
          </wp:inline>
        </w:drawing>
      </w:r>
    </w:p>
    <w:p w:rsidR="008746A9" w:rsidRPr="003B128B" w:rsidRDefault="00017F32" w:rsidP="003B128B">
      <w:pPr>
        <w:spacing w:after="0" w:line="240" w:lineRule="auto"/>
        <w:ind w:left="708" w:right="-1" w:firstLine="708"/>
        <w:rPr>
          <w:sz w:val="28"/>
          <w:szCs w:val="28"/>
        </w:rPr>
      </w:pPr>
      <w:r>
        <w:rPr>
          <w:sz w:val="28"/>
          <w:szCs w:val="28"/>
        </w:rPr>
        <w:t xml:space="preserve">   </w:t>
      </w:r>
      <w:r w:rsidR="008746A9" w:rsidRPr="003B128B">
        <w:rPr>
          <w:sz w:val="28"/>
          <w:szCs w:val="28"/>
        </w:rPr>
        <w:t>(</w:t>
      </w:r>
      <w:proofErr w:type="gramStart"/>
      <w:r w:rsidR="008746A9" w:rsidRPr="003B128B">
        <w:rPr>
          <w:sz w:val="28"/>
          <w:szCs w:val="28"/>
        </w:rPr>
        <w:t xml:space="preserve">а)   </w:t>
      </w:r>
      <w:proofErr w:type="gramEnd"/>
      <w:r w:rsidR="008746A9" w:rsidRPr="003B128B">
        <w:rPr>
          <w:sz w:val="28"/>
          <w:szCs w:val="28"/>
        </w:rPr>
        <w:t xml:space="preserve">                   </w:t>
      </w:r>
      <w:r w:rsidR="00226194" w:rsidRPr="003B128B">
        <w:rPr>
          <w:sz w:val="28"/>
          <w:szCs w:val="28"/>
        </w:rPr>
        <w:tab/>
      </w:r>
      <w:r w:rsidR="008746A9" w:rsidRPr="003B128B">
        <w:rPr>
          <w:sz w:val="28"/>
          <w:szCs w:val="28"/>
        </w:rPr>
        <w:t xml:space="preserve">   (б)</w:t>
      </w:r>
      <w:r w:rsidR="008746A9" w:rsidRPr="003B128B">
        <w:rPr>
          <w:sz w:val="28"/>
          <w:szCs w:val="28"/>
        </w:rPr>
        <w:tab/>
        <w:t xml:space="preserve">            </w:t>
      </w:r>
      <w:r w:rsidR="00226194" w:rsidRPr="003B128B">
        <w:rPr>
          <w:sz w:val="28"/>
          <w:szCs w:val="28"/>
        </w:rPr>
        <w:tab/>
      </w:r>
      <w:r>
        <w:rPr>
          <w:sz w:val="28"/>
          <w:szCs w:val="28"/>
        </w:rPr>
        <w:t xml:space="preserve">     </w:t>
      </w:r>
      <w:r w:rsidR="008746A9" w:rsidRPr="003B128B">
        <w:rPr>
          <w:sz w:val="28"/>
          <w:szCs w:val="28"/>
        </w:rPr>
        <w:t xml:space="preserve">(в)      </w:t>
      </w:r>
      <w:r w:rsidR="008746A9" w:rsidRPr="003B128B">
        <w:rPr>
          <w:sz w:val="28"/>
          <w:szCs w:val="28"/>
        </w:rPr>
        <w:tab/>
        <w:t xml:space="preserve">     </w:t>
      </w:r>
      <w:r w:rsidR="00226194" w:rsidRPr="003B128B">
        <w:rPr>
          <w:sz w:val="28"/>
          <w:szCs w:val="28"/>
        </w:rPr>
        <w:tab/>
      </w:r>
      <w:r>
        <w:rPr>
          <w:sz w:val="28"/>
          <w:szCs w:val="28"/>
        </w:rPr>
        <w:t xml:space="preserve"> </w:t>
      </w:r>
      <w:r w:rsidR="008746A9" w:rsidRPr="003B128B">
        <w:rPr>
          <w:sz w:val="28"/>
          <w:szCs w:val="28"/>
        </w:rPr>
        <w:t>(г)</w:t>
      </w:r>
    </w:p>
    <w:p w:rsidR="008746A9" w:rsidRPr="003B128B" w:rsidRDefault="008746A9" w:rsidP="003B128B">
      <w:pPr>
        <w:tabs>
          <w:tab w:val="left" w:pos="2816"/>
          <w:tab w:val="center" w:pos="5032"/>
          <w:tab w:val="left" w:pos="7026"/>
        </w:tabs>
        <w:spacing w:after="0" w:line="240" w:lineRule="auto"/>
        <w:ind w:right="-1"/>
        <w:jc w:val="center"/>
        <w:rPr>
          <w:sz w:val="28"/>
          <w:szCs w:val="28"/>
        </w:rPr>
      </w:pPr>
      <w:r w:rsidRPr="003B128B">
        <w:rPr>
          <w:sz w:val="28"/>
          <w:szCs w:val="28"/>
        </w:rPr>
        <w:t xml:space="preserve">Рисунок </w:t>
      </w:r>
      <w:r w:rsidR="002303E5" w:rsidRPr="003B128B">
        <w:rPr>
          <w:sz w:val="28"/>
          <w:szCs w:val="28"/>
        </w:rPr>
        <w:t>2.3</w:t>
      </w:r>
      <w:r w:rsidRPr="003B128B">
        <w:rPr>
          <w:sz w:val="28"/>
          <w:szCs w:val="28"/>
        </w:rPr>
        <w:t xml:space="preserve"> - Разделительные стенки между каналами </w:t>
      </w:r>
      <w:proofErr w:type="spellStart"/>
      <w:r w:rsidRPr="003B128B">
        <w:rPr>
          <w:sz w:val="28"/>
          <w:szCs w:val="28"/>
        </w:rPr>
        <w:t>аэросмеси</w:t>
      </w:r>
      <w:proofErr w:type="spellEnd"/>
      <w:r w:rsidRPr="003B128B">
        <w:rPr>
          <w:sz w:val="28"/>
          <w:szCs w:val="28"/>
        </w:rPr>
        <w:t xml:space="preserve"> и </w:t>
      </w:r>
      <w:r w:rsidR="00226194" w:rsidRPr="003B128B">
        <w:rPr>
          <w:sz w:val="28"/>
          <w:szCs w:val="28"/>
        </w:rPr>
        <w:t>вариантов внешнего</w:t>
      </w:r>
      <w:r w:rsidRPr="003B128B">
        <w:rPr>
          <w:sz w:val="28"/>
          <w:szCs w:val="28"/>
        </w:rPr>
        <w:t xml:space="preserve"> вторичного воздуха (а) и (б), и внутреннего вторичного воздуха (в) и (г), для каналов без перемычки (а) и (в), и (б), (г) - с перемычкой</w:t>
      </w:r>
    </w:p>
    <w:p w:rsidR="00CA654E" w:rsidRPr="003B128B" w:rsidRDefault="00CA654E"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 xml:space="preserve">Первые два варианта </w:t>
      </w:r>
      <w:proofErr w:type="spellStart"/>
      <w:r w:rsidRPr="003B128B">
        <w:rPr>
          <w:sz w:val="28"/>
          <w:szCs w:val="28"/>
        </w:rPr>
        <w:t>конфузрорно-диффузорных</w:t>
      </w:r>
      <w:proofErr w:type="spellEnd"/>
      <w:r w:rsidRPr="003B128B">
        <w:rPr>
          <w:sz w:val="28"/>
          <w:szCs w:val="28"/>
        </w:rPr>
        <w:t xml:space="preserve"> участков разделительной стенки между каналами </w:t>
      </w:r>
      <w:proofErr w:type="spellStart"/>
      <w:r w:rsidRPr="003B128B">
        <w:rPr>
          <w:sz w:val="28"/>
          <w:szCs w:val="28"/>
        </w:rPr>
        <w:t>аэросмеси</w:t>
      </w:r>
      <w:proofErr w:type="spellEnd"/>
      <w:r w:rsidRPr="003B128B">
        <w:rPr>
          <w:sz w:val="28"/>
          <w:szCs w:val="28"/>
        </w:rPr>
        <w:t xml:space="preserve"> и внешнего вторичного воздуха выполнены в виде усеченных конусов, </w:t>
      </w:r>
      <w:r w:rsidR="002303E5" w:rsidRPr="003B128B">
        <w:rPr>
          <w:sz w:val="28"/>
          <w:szCs w:val="28"/>
        </w:rPr>
        <w:t xml:space="preserve">соосно </w:t>
      </w:r>
      <w:r w:rsidRPr="003B128B">
        <w:rPr>
          <w:sz w:val="28"/>
          <w:szCs w:val="28"/>
        </w:rPr>
        <w:t>соединенных по образующим малых сечений: (а) - соединенных непосредственно и (б) - через цилиндрическую перемычку.</w:t>
      </w:r>
    </w:p>
    <w:p w:rsidR="008746A9" w:rsidRPr="003B128B" w:rsidRDefault="008746A9" w:rsidP="003B128B">
      <w:pPr>
        <w:spacing w:after="0" w:line="240" w:lineRule="auto"/>
        <w:ind w:right="-1" w:firstLine="709"/>
        <w:jc w:val="both"/>
        <w:rPr>
          <w:sz w:val="28"/>
          <w:szCs w:val="28"/>
        </w:rPr>
      </w:pPr>
      <w:r w:rsidRPr="003B128B">
        <w:rPr>
          <w:sz w:val="28"/>
          <w:szCs w:val="28"/>
        </w:rPr>
        <w:t xml:space="preserve">Соответствующие им два варианта </w:t>
      </w:r>
      <w:proofErr w:type="spellStart"/>
      <w:r w:rsidRPr="003B128B">
        <w:rPr>
          <w:sz w:val="28"/>
          <w:szCs w:val="28"/>
        </w:rPr>
        <w:t>конфузорно-диффузорных</w:t>
      </w:r>
      <w:proofErr w:type="spellEnd"/>
      <w:r w:rsidRPr="003B128B">
        <w:rPr>
          <w:sz w:val="28"/>
          <w:szCs w:val="28"/>
        </w:rPr>
        <w:t xml:space="preserve"> участков разделительной стенки между каналами </w:t>
      </w:r>
      <w:proofErr w:type="spellStart"/>
      <w:r w:rsidRPr="003B128B">
        <w:rPr>
          <w:sz w:val="28"/>
          <w:szCs w:val="28"/>
        </w:rPr>
        <w:t>аэросмеси</w:t>
      </w:r>
      <w:proofErr w:type="spellEnd"/>
      <w:r w:rsidRPr="003B128B">
        <w:rPr>
          <w:sz w:val="28"/>
          <w:szCs w:val="28"/>
        </w:rPr>
        <w:t xml:space="preserve"> и внутреннего вторичного воздуха выполнены соединением усеченных конусов соосно </w:t>
      </w:r>
      <w:r w:rsidR="002303E5" w:rsidRPr="003B128B">
        <w:rPr>
          <w:sz w:val="28"/>
          <w:szCs w:val="28"/>
        </w:rPr>
        <w:t xml:space="preserve">соединенных </w:t>
      </w:r>
      <w:r w:rsidRPr="003B128B">
        <w:rPr>
          <w:sz w:val="28"/>
          <w:szCs w:val="28"/>
        </w:rPr>
        <w:t xml:space="preserve">по образующим больших оснований конусов: (в) - соединенных непосредственно, и (г) - </w:t>
      </w:r>
      <w:r w:rsidR="002303E5" w:rsidRPr="003B128B">
        <w:rPr>
          <w:sz w:val="28"/>
          <w:szCs w:val="28"/>
        </w:rPr>
        <w:t xml:space="preserve">соединенных </w:t>
      </w:r>
      <w:r w:rsidRPr="003B128B">
        <w:rPr>
          <w:sz w:val="28"/>
          <w:szCs w:val="28"/>
        </w:rPr>
        <w:t>через цилиндрическую перемычку.</w:t>
      </w:r>
    </w:p>
    <w:p w:rsidR="008746A9" w:rsidRPr="003B128B" w:rsidRDefault="008746A9" w:rsidP="003B128B">
      <w:pPr>
        <w:spacing w:after="0" w:line="240" w:lineRule="auto"/>
        <w:ind w:right="-1" w:firstLine="709"/>
        <w:jc w:val="both"/>
        <w:rPr>
          <w:sz w:val="28"/>
          <w:szCs w:val="28"/>
        </w:rPr>
      </w:pPr>
      <w:r w:rsidRPr="003B128B">
        <w:rPr>
          <w:sz w:val="28"/>
          <w:szCs w:val="28"/>
        </w:rPr>
        <w:t xml:space="preserve">На приведенных выше рисунках представлены: на рисунке </w:t>
      </w:r>
      <w:r w:rsidR="002303E5" w:rsidRPr="003B128B">
        <w:rPr>
          <w:sz w:val="28"/>
          <w:szCs w:val="28"/>
        </w:rPr>
        <w:t>2.3</w:t>
      </w:r>
      <w:r w:rsidRPr="003B128B">
        <w:rPr>
          <w:sz w:val="28"/>
          <w:szCs w:val="28"/>
        </w:rPr>
        <w:t xml:space="preserve"> (а) - общий внешний вид и основные размеры участка разделительной стенки: Н = 62 </w:t>
      </w:r>
      <w:r w:rsidR="00226194" w:rsidRPr="003B128B">
        <w:rPr>
          <w:sz w:val="28"/>
          <w:szCs w:val="28"/>
        </w:rPr>
        <w:t>мм; R</w:t>
      </w:r>
      <w:r w:rsidR="00226194" w:rsidRPr="003B128B">
        <w:rPr>
          <w:sz w:val="28"/>
          <w:szCs w:val="28"/>
          <w:vertAlign w:val="subscript"/>
        </w:rPr>
        <w:t>2 =</w:t>
      </w:r>
      <w:r w:rsidRPr="003B128B">
        <w:rPr>
          <w:sz w:val="28"/>
          <w:szCs w:val="28"/>
        </w:rPr>
        <w:t xml:space="preserve"> 426,3 мм; </w:t>
      </w:r>
      <w:r w:rsidRPr="003B128B">
        <w:rPr>
          <w:sz w:val="28"/>
          <w:szCs w:val="28"/>
          <w:lang w:val="en-US"/>
        </w:rPr>
        <w:t>R</w:t>
      </w:r>
      <w:r w:rsidRPr="003B128B">
        <w:rPr>
          <w:sz w:val="28"/>
          <w:szCs w:val="28"/>
          <w:vertAlign w:val="subscript"/>
        </w:rPr>
        <w:t xml:space="preserve">1 </w:t>
      </w:r>
      <w:r w:rsidRPr="003B128B">
        <w:rPr>
          <w:sz w:val="28"/>
          <w:szCs w:val="28"/>
        </w:rPr>
        <w:t xml:space="preserve">= 363,1 мм; </w:t>
      </w:r>
      <w:r w:rsidRPr="003B128B">
        <w:rPr>
          <w:sz w:val="28"/>
          <w:szCs w:val="28"/>
          <w:lang w:val="en-US"/>
        </w:rPr>
        <w:t>L</w:t>
      </w:r>
      <w:r w:rsidRPr="003B128B">
        <w:rPr>
          <w:sz w:val="28"/>
          <w:szCs w:val="28"/>
        </w:rPr>
        <w:t xml:space="preserve"> = 88,5 мм. Угол раскрытия заготовки усеченного конуса для данного варианта: φ = 360 · (81 – 69) / 88,5 ≈ 48,8</w:t>
      </w:r>
      <w:r w:rsidRPr="003B128B">
        <w:rPr>
          <w:sz w:val="28"/>
          <w:szCs w:val="28"/>
          <w:vertAlign w:val="superscript"/>
        </w:rPr>
        <w:t>о</w:t>
      </w:r>
      <w:r w:rsidRPr="003B128B">
        <w:rPr>
          <w:sz w:val="28"/>
          <w:szCs w:val="28"/>
        </w:rPr>
        <w:t xml:space="preserve">. На рисунке </w:t>
      </w:r>
      <w:r w:rsidR="002303E5" w:rsidRPr="003B128B">
        <w:rPr>
          <w:sz w:val="28"/>
          <w:szCs w:val="28"/>
        </w:rPr>
        <w:t>2.3</w:t>
      </w:r>
      <w:r w:rsidR="00226194" w:rsidRPr="003B128B">
        <w:rPr>
          <w:sz w:val="28"/>
          <w:szCs w:val="28"/>
        </w:rPr>
        <w:t xml:space="preserve"> </w:t>
      </w:r>
      <w:r w:rsidRPr="003B128B">
        <w:rPr>
          <w:sz w:val="28"/>
          <w:szCs w:val="28"/>
        </w:rPr>
        <w:t xml:space="preserve">(б) представлен внешний вид участка разделительной стенки для второго варианта в виде двух усеченных конусов, </w:t>
      </w:r>
      <w:r w:rsidR="002303E5" w:rsidRPr="003B128B">
        <w:rPr>
          <w:sz w:val="28"/>
          <w:szCs w:val="28"/>
        </w:rPr>
        <w:t xml:space="preserve">соосно </w:t>
      </w:r>
      <w:r w:rsidRPr="003B128B">
        <w:rPr>
          <w:sz w:val="28"/>
          <w:szCs w:val="28"/>
        </w:rPr>
        <w:t xml:space="preserve">соединенных по образующим больших оснований через цилиндрическую перемычку между ними. Для данного варианта модели горелки конструктивные параметры имеют следующие размеры: Н = 62 мм; </w:t>
      </w:r>
      <w:r w:rsidRPr="003B128B">
        <w:rPr>
          <w:sz w:val="28"/>
          <w:szCs w:val="28"/>
          <w:lang w:val="en-US"/>
        </w:rPr>
        <w:t>R</w:t>
      </w:r>
      <w:r w:rsidRPr="003B128B">
        <w:rPr>
          <w:sz w:val="28"/>
          <w:szCs w:val="28"/>
          <w:vertAlign w:val="subscript"/>
        </w:rPr>
        <w:t>2</w:t>
      </w:r>
      <w:r w:rsidRPr="003B128B">
        <w:rPr>
          <w:sz w:val="28"/>
          <w:szCs w:val="28"/>
        </w:rPr>
        <w:t xml:space="preserve"> = 297,6 мм; </w:t>
      </w:r>
      <w:r w:rsidRPr="003B128B">
        <w:rPr>
          <w:sz w:val="28"/>
          <w:szCs w:val="28"/>
          <w:lang w:val="en-US"/>
        </w:rPr>
        <w:t>R</w:t>
      </w:r>
      <w:r w:rsidRPr="003B128B">
        <w:rPr>
          <w:sz w:val="28"/>
          <w:szCs w:val="28"/>
          <w:vertAlign w:val="subscript"/>
        </w:rPr>
        <w:t>1</w:t>
      </w:r>
      <w:r w:rsidRPr="003B128B">
        <w:rPr>
          <w:sz w:val="28"/>
          <w:szCs w:val="28"/>
        </w:rPr>
        <w:t xml:space="preserve"> = 234,4 мм; </w:t>
      </w:r>
      <w:r w:rsidRPr="003B128B">
        <w:rPr>
          <w:sz w:val="28"/>
          <w:szCs w:val="28"/>
          <w:lang w:val="en-US"/>
        </w:rPr>
        <w:t>L</w:t>
      </w:r>
      <w:r w:rsidRPr="003B128B">
        <w:rPr>
          <w:sz w:val="28"/>
          <w:szCs w:val="28"/>
        </w:rPr>
        <w:t xml:space="preserve"> = 63,2 мм. Развертка цилиндрической перемычки представляет собой прямоугольник, большая сторона которого равна длине о</w:t>
      </w:r>
      <w:r w:rsidR="00226194" w:rsidRPr="003B128B">
        <w:rPr>
          <w:sz w:val="28"/>
          <w:szCs w:val="28"/>
        </w:rPr>
        <w:t>кружности диаметром 138 мм: С</w:t>
      </w:r>
      <w:r w:rsidRPr="003B128B">
        <w:rPr>
          <w:sz w:val="28"/>
          <w:szCs w:val="28"/>
        </w:rPr>
        <w:t>=3,14·138 = 433,3 мм, а высота развертки является заданным параметром и равна 25 мм.</w:t>
      </w:r>
    </w:p>
    <w:p w:rsidR="008746A9" w:rsidRPr="003B128B" w:rsidRDefault="008746A9" w:rsidP="003B128B">
      <w:pPr>
        <w:spacing w:after="0" w:line="240" w:lineRule="auto"/>
        <w:ind w:right="-1" w:firstLine="709"/>
        <w:jc w:val="both"/>
        <w:rPr>
          <w:sz w:val="28"/>
          <w:szCs w:val="28"/>
        </w:rPr>
      </w:pPr>
      <w:r w:rsidRPr="003B128B">
        <w:rPr>
          <w:sz w:val="28"/>
          <w:szCs w:val="28"/>
        </w:rPr>
        <w:t xml:space="preserve">На рисунках </w:t>
      </w:r>
      <w:r w:rsidR="002303E5" w:rsidRPr="003B128B">
        <w:rPr>
          <w:sz w:val="28"/>
          <w:szCs w:val="28"/>
        </w:rPr>
        <w:t xml:space="preserve">2.3 </w:t>
      </w:r>
      <w:r w:rsidRPr="003B128B">
        <w:rPr>
          <w:sz w:val="28"/>
          <w:szCs w:val="28"/>
        </w:rPr>
        <w:t xml:space="preserve">(в) и </w:t>
      </w:r>
      <w:r w:rsidR="002303E5" w:rsidRPr="003B128B">
        <w:rPr>
          <w:sz w:val="28"/>
          <w:szCs w:val="28"/>
        </w:rPr>
        <w:t xml:space="preserve">2.3 </w:t>
      </w:r>
      <w:r w:rsidRPr="003B128B">
        <w:rPr>
          <w:sz w:val="28"/>
          <w:szCs w:val="28"/>
        </w:rPr>
        <w:t xml:space="preserve">(г) представлены внешний вид двух вариантов участков разделительной стенки между каналом </w:t>
      </w:r>
      <w:proofErr w:type="spellStart"/>
      <w:r w:rsidRPr="003B128B">
        <w:rPr>
          <w:sz w:val="28"/>
          <w:szCs w:val="28"/>
        </w:rPr>
        <w:t>аэросмеси</w:t>
      </w:r>
      <w:proofErr w:type="spellEnd"/>
      <w:r w:rsidRPr="003B128B">
        <w:rPr>
          <w:sz w:val="28"/>
          <w:szCs w:val="28"/>
        </w:rPr>
        <w:t xml:space="preserve"> и каналом внутреннего вторичного воздуха. Конструктивные параметры данных элементов имеют</w:t>
      </w:r>
      <w:r w:rsidR="002303E5" w:rsidRPr="003B128B">
        <w:rPr>
          <w:sz w:val="28"/>
          <w:szCs w:val="28"/>
        </w:rPr>
        <w:t xml:space="preserve"> </w:t>
      </w:r>
      <w:r w:rsidRPr="003B128B">
        <w:rPr>
          <w:sz w:val="28"/>
          <w:szCs w:val="28"/>
        </w:rPr>
        <w:t xml:space="preserve">численные значения: Н = 75,5 мм; </w:t>
      </w:r>
      <w:r w:rsidRPr="003B128B">
        <w:rPr>
          <w:sz w:val="28"/>
          <w:szCs w:val="28"/>
          <w:lang w:val="en-US"/>
        </w:rPr>
        <w:t>R</w:t>
      </w:r>
      <w:r w:rsidRPr="003B128B">
        <w:rPr>
          <w:sz w:val="28"/>
          <w:szCs w:val="28"/>
          <w:vertAlign w:val="subscript"/>
        </w:rPr>
        <w:t xml:space="preserve">2 </w:t>
      </w:r>
      <w:r w:rsidRPr="003B128B">
        <w:rPr>
          <w:sz w:val="28"/>
          <w:szCs w:val="28"/>
        </w:rPr>
        <w:t xml:space="preserve">= 354,7 </w:t>
      </w:r>
      <w:r w:rsidR="00226194" w:rsidRPr="003B128B">
        <w:rPr>
          <w:sz w:val="28"/>
          <w:szCs w:val="28"/>
        </w:rPr>
        <w:t>мм; R</w:t>
      </w:r>
      <w:r w:rsidRPr="003B128B">
        <w:rPr>
          <w:sz w:val="28"/>
          <w:szCs w:val="28"/>
          <w:vertAlign w:val="subscript"/>
        </w:rPr>
        <w:t>1</w:t>
      </w:r>
      <w:r w:rsidRPr="003B128B">
        <w:rPr>
          <w:sz w:val="28"/>
          <w:szCs w:val="28"/>
        </w:rPr>
        <w:t xml:space="preserve"> = 279,2 </w:t>
      </w:r>
      <w:r w:rsidR="00226194" w:rsidRPr="003B128B">
        <w:rPr>
          <w:sz w:val="28"/>
          <w:szCs w:val="28"/>
        </w:rPr>
        <w:t>мм; L</w:t>
      </w:r>
      <w:r w:rsidRPr="003B128B">
        <w:rPr>
          <w:sz w:val="28"/>
          <w:szCs w:val="28"/>
        </w:rPr>
        <w:t xml:space="preserve"> = 106,7 мм. </w:t>
      </w:r>
      <w:r w:rsidR="00226194" w:rsidRPr="003B128B">
        <w:rPr>
          <w:sz w:val="28"/>
          <w:szCs w:val="28"/>
        </w:rPr>
        <w:t>Угол раскрытия</w:t>
      </w:r>
      <w:r w:rsidRPr="003B128B">
        <w:rPr>
          <w:sz w:val="28"/>
          <w:szCs w:val="28"/>
        </w:rPr>
        <w:t xml:space="preserve"> заготовки φ = 360</w:t>
      </w:r>
      <w:r w:rsidRPr="003B128B">
        <w:rPr>
          <w:sz w:val="28"/>
          <w:szCs w:val="28"/>
          <w:vertAlign w:val="superscript"/>
        </w:rPr>
        <w:t xml:space="preserve">о </w:t>
      </w:r>
      <w:r w:rsidRPr="003B128B">
        <w:rPr>
          <w:sz w:val="28"/>
          <w:szCs w:val="28"/>
        </w:rPr>
        <w:t>· (</w:t>
      </w:r>
      <w:r w:rsidRPr="003B128B">
        <w:rPr>
          <w:sz w:val="28"/>
          <w:szCs w:val="28"/>
          <w:lang w:val="en-US"/>
        </w:rPr>
        <w:t>r</w:t>
      </w:r>
      <w:r w:rsidRPr="003B128B">
        <w:rPr>
          <w:sz w:val="28"/>
          <w:szCs w:val="28"/>
          <w:vertAlign w:val="subscript"/>
        </w:rPr>
        <w:t xml:space="preserve">2 </w:t>
      </w:r>
      <w:r w:rsidRPr="003B128B">
        <w:rPr>
          <w:sz w:val="28"/>
          <w:szCs w:val="28"/>
        </w:rPr>
        <w:t xml:space="preserve">- </w:t>
      </w:r>
      <w:r w:rsidRPr="003B128B">
        <w:rPr>
          <w:sz w:val="28"/>
          <w:szCs w:val="28"/>
          <w:lang w:val="en-US"/>
        </w:rPr>
        <w:t>r</w:t>
      </w:r>
      <w:r w:rsidRPr="003B128B">
        <w:rPr>
          <w:sz w:val="28"/>
          <w:szCs w:val="28"/>
          <w:vertAlign w:val="subscript"/>
        </w:rPr>
        <w:t>1</w:t>
      </w:r>
      <w:r w:rsidRPr="003B128B">
        <w:rPr>
          <w:sz w:val="28"/>
          <w:szCs w:val="28"/>
        </w:rPr>
        <w:t xml:space="preserve">) / </w:t>
      </w:r>
      <w:r w:rsidRPr="003B128B">
        <w:rPr>
          <w:sz w:val="28"/>
          <w:szCs w:val="28"/>
          <w:lang w:val="en-US"/>
        </w:rPr>
        <w:t>L</w:t>
      </w:r>
      <w:r w:rsidR="00226194" w:rsidRPr="003B128B">
        <w:rPr>
          <w:sz w:val="28"/>
          <w:szCs w:val="28"/>
        </w:rPr>
        <w:t xml:space="preserve"> = 360 · (56,5 </w:t>
      </w:r>
      <w:r w:rsidRPr="003B128B">
        <w:rPr>
          <w:sz w:val="28"/>
          <w:szCs w:val="28"/>
        </w:rPr>
        <w:t>–</w:t>
      </w:r>
      <w:r w:rsidR="00226194" w:rsidRPr="003B128B">
        <w:rPr>
          <w:sz w:val="28"/>
          <w:szCs w:val="28"/>
        </w:rPr>
        <w:t xml:space="preserve"> </w:t>
      </w:r>
      <w:r w:rsidRPr="003B128B">
        <w:rPr>
          <w:sz w:val="28"/>
          <w:szCs w:val="28"/>
        </w:rPr>
        <w:t>44,5) / 106,71 = 40,5</w:t>
      </w:r>
      <w:r w:rsidRPr="003B128B">
        <w:rPr>
          <w:sz w:val="28"/>
          <w:szCs w:val="28"/>
          <w:vertAlign w:val="superscript"/>
        </w:rPr>
        <w:t>о</w:t>
      </w:r>
      <w:r w:rsidRPr="003B128B">
        <w:rPr>
          <w:sz w:val="28"/>
          <w:szCs w:val="28"/>
        </w:rPr>
        <w:t>.</w:t>
      </w:r>
    </w:p>
    <w:p w:rsidR="008746A9" w:rsidRPr="003B128B" w:rsidRDefault="008746A9" w:rsidP="003B128B">
      <w:pPr>
        <w:spacing w:after="0" w:line="240" w:lineRule="auto"/>
        <w:ind w:right="-1" w:firstLine="709"/>
        <w:jc w:val="both"/>
        <w:rPr>
          <w:rFonts w:eastAsiaTheme="minorEastAsia"/>
          <w:sz w:val="28"/>
          <w:szCs w:val="28"/>
        </w:rPr>
      </w:pPr>
      <w:r w:rsidRPr="003B128B">
        <w:rPr>
          <w:noProof/>
          <w:sz w:val="28"/>
          <w:szCs w:val="28"/>
          <w:lang w:eastAsia="ru-RU"/>
        </w:rPr>
        <w:t xml:space="preserve">Полученные на основе расчета геометрические параметры разделительной стенки между каналами аэросмеси и каналами вторичного воздуха модели новой пылеугольной горелки </w:t>
      </w:r>
      <w:r w:rsidR="002303E5" w:rsidRPr="003B128B">
        <w:rPr>
          <w:noProof/>
          <w:sz w:val="28"/>
          <w:szCs w:val="28"/>
          <w:lang w:eastAsia="ru-RU"/>
        </w:rPr>
        <w:t xml:space="preserve">будут </w:t>
      </w:r>
      <w:r w:rsidRPr="003B128B">
        <w:rPr>
          <w:noProof/>
          <w:sz w:val="28"/>
          <w:szCs w:val="28"/>
          <w:lang w:eastAsia="ru-RU"/>
        </w:rPr>
        <w:t>использованы для разработки рабочих чертежей и</w:t>
      </w:r>
      <w:r w:rsidR="006C1055" w:rsidRPr="003B128B">
        <w:rPr>
          <w:noProof/>
          <w:sz w:val="28"/>
          <w:szCs w:val="28"/>
          <w:lang w:eastAsia="ru-RU"/>
        </w:rPr>
        <w:t xml:space="preserve"> изготовления моделей в металле.</w:t>
      </w:r>
    </w:p>
    <w:p w:rsidR="008746A9" w:rsidRPr="003B128B" w:rsidRDefault="00ED6965" w:rsidP="003B128B">
      <w:pPr>
        <w:pStyle w:val="2"/>
        <w:spacing w:before="100" w:beforeAutospacing="1" w:after="100" w:afterAutospacing="1" w:line="240" w:lineRule="auto"/>
        <w:ind w:firstLine="709"/>
        <w:jc w:val="both"/>
        <w:rPr>
          <w:rFonts w:ascii="Times New Roman" w:eastAsiaTheme="minorEastAsia" w:hAnsi="Times New Roman" w:cs="Times New Roman"/>
          <w:b w:val="0"/>
          <w:color w:val="auto"/>
          <w:sz w:val="28"/>
          <w:szCs w:val="28"/>
          <w:lang w:eastAsia="ar-SA"/>
        </w:rPr>
      </w:pPr>
      <w:bookmarkStart w:id="24" w:name="_Toc491882894"/>
      <w:bookmarkStart w:id="25" w:name="_Toc491880756"/>
      <w:bookmarkStart w:id="26" w:name="_Toc514085094"/>
      <w:bookmarkStart w:id="27" w:name="_Toc528275547"/>
      <w:r w:rsidRPr="003B128B">
        <w:rPr>
          <w:rFonts w:ascii="Times New Roman" w:eastAsiaTheme="minorEastAsia" w:hAnsi="Times New Roman" w:cs="Times New Roman"/>
          <w:b w:val="0"/>
          <w:color w:val="auto"/>
          <w:sz w:val="28"/>
          <w:szCs w:val="28"/>
          <w:lang w:eastAsia="ar-SA"/>
        </w:rPr>
        <w:lastRenderedPageBreak/>
        <w:t>2</w:t>
      </w:r>
      <w:r w:rsidR="008746A9" w:rsidRPr="003B128B">
        <w:rPr>
          <w:rFonts w:ascii="Times New Roman" w:eastAsiaTheme="minorEastAsia" w:hAnsi="Times New Roman" w:cs="Times New Roman"/>
          <w:b w:val="0"/>
          <w:color w:val="auto"/>
          <w:sz w:val="28"/>
          <w:szCs w:val="28"/>
          <w:lang w:eastAsia="ar-SA"/>
        </w:rPr>
        <w:t>.3 Расчет и изготовление закручивающих аппаратов моделей горелок</w:t>
      </w:r>
      <w:bookmarkEnd w:id="24"/>
      <w:bookmarkEnd w:id="25"/>
      <w:bookmarkEnd w:id="26"/>
      <w:bookmarkEnd w:id="27"/>
    </w:p>
    <w:p w:rsidR="008746A9" w:rsidRDefault="008746A9" w:rsidP="003B128B">
      <w:pPr>
        <w:tabs>
          <w:tab w:val="left" w:pos="1170"/>
        </w:tabs>
        <w:spacing w:after="0" w:line="240" w:lineRule="auto"/>
        <w:ind w:right="-1" w:firstLine="709"/>
        <w:contextualSpacing/>
        <w:jc w:val="both"/>
        <w:rPr>
          <w:rFonts w:eastAsiaTheme="minorEastAsia"/>
          <w:sz w:val="28"/>
          <w:szCs w:val="28"/>
        </w:rPr>
      </w:pPr>
      <w:r w:rsidRPr="002235A9">
        <w:rPr>
          <w:rFonts w:eastAsiaTheme="minorEastAsia"/>
          <w:sz w:val="28"/>
          <w:szCs w:val="28"/>
        </w:rPr>
        <w:t xml:space="preserve">В разрабатываемой пылеугольной горелке для закручивания потоков в каналах </w:t>
      </w:r>
      <w:proofErr w:type="spellStart"/>
      <w:r w:rsidRPr="002235A9">
        <w:rPr>
          <w:rFonts w:eastAsiaTheme="minorEastAsia"/>
          <w:sz w:val="28"/>
          <w:szCs w:val="28"/>
        </w:rPr>
        <w:t>аэросмеси</w:t>
      </w:r>
      <w:proofErr w:type="spellEnd"/>
      <w:r w:rsidRPr="002235A9">
        <w:rPr>
          <w:rFonts w:eastAsiaTheme="minorEastAsia"/>
          <w:sz w:val="28"/>
          <w:szCs w:val="28"/>
        </w:rPr>
        <w:t xml:space="preserve"> и вторичного воздуха предусматривается применение аксиальных </w:t>
      </w:r>
      <w:proofErr w:type="spellStart"/>
      <w:r w:rsidRPr="002235A9">
        <w:rPr>
          <w:rFonts w:eastAsiaTheme="minorEastAsia"/>
          <w:sz w:val="28"/>
          <w:szCs w:val="28"/>
        </w:rPr>
        <w:t>завихрителей</w:t>
      </w:r>
      <w:proofErr w:type="spellEnd"/>
      <w:r w:rsidRPr="002235A9">
        <w:rPr>
          <w:rFonts w:eastAsiaTheme="minorEastAsia"/>
          <w:sz w:val="28"/>
          <w:szCs w:val="28"/>
        </w:rPr>
        <w:t xml:space="preserve">, как наиболее надежных и экономически эффективных [17]. Ниже представлен расчет конструктивных параметров </w:t>
      </w:r>
      <w:proofErr w:type="spellStart"/>
      <w:r w:rsidRPr="002235A9">
        <w:rPr>
          <w:rFonts w:eastAsiaTheme="minorEastAsia"/>
          <w:sz w:val="28"/>
          <w:szCs w:val="28"/>
        </w:rPr>
        <w:t>завихрителей</w:t>
      </w:r>
      <w:proofErr w:type="spellEnd"/>
      <w:r w:rsidRPr="002235A9">
        <w:rPr>
          <w:rFonts w:eastAsiaTheme="minorEastAsia"/>
          <w:sz w:val="28"/>
          <w:szCs w:val="28"/>
        </w:rPr>
        <w:t xml:space="preserve"> для моделей горелки-прототипа и новой горелки. В приведенном ниже расчете, выполненном в соответствии с рекомендациями [18], </w:t>
      </w:r>
      <w:r w:rsidRPr="002235A9">
        <w:rPr>
          <w:rFonts w:eastAsiaTheme="minorEastAsia"/>
          <w:sz w:val="28"/>
          <w:szCs w:val="28"/>
          <w:lang w:val="en-US"/>
        </w:rPr>
        <w:t>D</w:t>
      </w:r>
      <w:r w:rsidRPr="002235A9">
        <w:rPr>
          <w:rFonts w:eastAsiaTheme="minorEastAsia"/>
          <w:sz w:val="28"/>
          <w:szCs w:val="28"/>
        </w:rPr>
        <w:t xml:space="preserve"> и </w:t>
      </w:r>
      <w:r w:rsidRPr="002235A9">
        <w:rPr>
          <w:rFonts w:eastAsiaTheme="minorEastAsia"/>
          <w:sz w:val="28"/>
          <w:szCs w:val="28"/>
          <w:lang w:val="en-US"/>
        </w:rPr>
        <w:t>d</w:t>
      </w:r>
      <w:r w:rsidRPr="002235A9">
        <w:rPr>
          <w:rFonts w:eastAsiaTheme="minorEastAsia"/>
          <w:sz w:val="28"/>
          <w:szCs w:val="28"/>
        </w:rPr>
        <w:t xml:space="preserve"> - диаметр втулки и обода </w:t>
      </w:r>
      <w:proofErr w:type="spellStart"/>
      <w:r w:rsidRPr="002235A9">
        <w:rPr>
          <w:rFonts w:eastAsiaTheme="minorEastAsia"/>
          <w:sz w:val="28"/>
          <w:szCs w:val="28"/>
        </w:rPr>
        <w:t>завихрителя</w:t>
      </w:r>
      <w:proofErr w:type="spellEnd"/>
      <w:r w:rsidRPr="002235A9">
        <w:rPr>
          <w:rFonts w:eastAsiaTheme="minorEastAsia"/>
          <w:sz w:val="28"/>
          <w:szCs w:val="28"/>
        </w:rPr>
        <w:t xml:space="preserve">, соответственно; </w:t>
      </w:r>
      <w:r w:rsidRPr="002235A9">
        <w:rPr>
          <w:rFonts w:eastAsiaTheme="minorEastAsia"/>
          <w:i/>
          <w:sz w:val="28"/>
          <w:szCs w:val="28"/>
          <w:lang w:val="en-US"/>
        </w:rPr>
        <w:t>Z</w:t>
      </w:r>
      <w:r w:rsidRPr="002235A9">
        <w:rPr>
          <w:rFonts w:eastAsiaTheme="minorEastAsia"/>
          <w:i/>
          <w:sz w:val="28"/>
          <w:szCs w:val="28"/>
          <w:vertAlign w:val="subscript"/>
        </w:rPr>
        <w:t xml:space="preserve">л </w:t>
      </w:r>
      <w:r w:rsidRPr="002235A9">
        <w:rPr>
          <w:rFonts w:eastAsiaTheme="minorEastAsia"/>
          <w:sz w:val="28"/>
          <w:szCs w:val="28"/>
        </w:rPr>
        <w:t>- количество лопаток</w:t>
      </w:r>
      <w:r w:rsidRPr="0072045A">
        <w:rPr>
          <w:rFonts w:eastAsiaTheme="minorEastAsia"/>
          <w:sz w:val="28"/>
          <w:szCs w:val="28"/>
        </w:rPr>
        <w:t xml:space="preserve"> </w:t>
      </w:r>
      <w:proofErr w:type="spellStart"/>
      <w:r w:rsidRPr="0072045A">
        <w:rPr>
          <w:rFonts w:eastAsiaTheme="minorEastAsia"/>
          <w:sz w:val="28"/>
          <w:szCs w:val="28"/>
        </w:rPr>
        <w:t>завихрителя</w:t>
      </w:r>
      <w:proofErr w:type="spellEnd"/>
      <w:r w:rsidRPr="0072045A">
        <w:rPr>
          <w:rFonts w:eastAsiaTheme="minorEastAsia"/>
          <w:sz w:val="28"/>
          <w:szCs w:val="28"/>
        </w:rPr>
        <w:t xml:space="preserve">; </w:t>
      </w:r>
      <w:r w:rsidRPr="0072045A">
        <w:rPr>
          <w:rFonts w:eastAsiaTheme="minorEastAsia"/>
          <w:i/>
          <w:sz w:val="28"/>
          <w:szCs w:val="28"/>
        </w:rPr>
        <w:t>а</w:t>
      </w:r>
      <w:r w:rsidRPr="0072045A">
        <w:rPr>
          <w:rFonts w:eastAsiaTheme="minorEastAsia"/>
          <w:sz w:val="28"/>
          <w:szCs w:val="28"/>
        </w:rPr>
        <w:t xml:space="preserve"> - прямой входной участок лопатки, равный 20 мм, а β</w:t>
      </w:r>
      <w:r w:rsidRPr="0072045A">
        <w:rPr>
          <w:rFonts w:eastAsiaTheme="minorEastAsia"/>
          <w:sz w:val="28"/>
          <w:szCs w:val="28"/>
          <w:vertAlign w:val="subscript"/>
        </w:rPr>
        <w:t xml:space="preserve">л </w:t>
      </w:r>
      <w:r w:rsidRPr="0072045A">
        <w:rPr>
          <w:rFonts w:eastAsiaTheme="minorEastAsia"/>
          <w:sz w:val="28"/>
          <w:szCs w:val="28"/>
        </w:rPr>
        <w:t>- угол</w:t>
      </w:r>
      <w:r w:rsidRPr="003B128B">
        <w:rPr>
          <w:rFonts w:eastAsiaTheme="minorEastAsia"/>
          <w:sz w:val="28"/>
          <w:szCs w:val="28"/>
        </w:rPr>
        <w:t xml:space="preserve"> </w:t>
      </w:r>
      <w:proofErr w:type="spellStart"/>
      <w:r w:rsidRPr="003B128B">
        <w:rPr>
          <w:rFonts w:eastAsiaTheme="minorEastAsia"/>
          <w:sz w:val="28"/>
          <w:szCs w:val="28"/>
        </w:rPr>
        <w:t>гиба</w:t>
      </w:r>
      <w:proofErr w:type="spellEnd"/>
      <w:r w:rsidRPr="003B128B">
        <w:rPr>
          <w:rFonts w:eastAsiaTheme="minorEastAsia"/>
          <w:sz w:val="28"/>
          <w:szCs w:val="28"/>
        </w:rPr>
        <w:t xml:space="preserve"> (изгиба) лопатки, </w:t>
      </w:r>
      <w:r w:rsidR="00226194" w:rsidRPr="003B128B">
        <w:rPr>
          <w:rFonts w:eastAsiaTheme="minorEastAsia"/>
          <w:sz w:val="28"/>
          <w:szCs w:val="28"/>
        </w:rPr>
        <w:t>определяемый расчетом</w:t>
      </w:r>
      <w:r w:rsidRPr="003B128B">
        <w:rPr>
          <w:rFonts w:eastAsiaTheme="minorEastAsia"/>
          <w:sz w:val="28"/>
          <w:szCs w:val="28"/>
        </w:rPr>
        <w:t xml:space="preserve"> по формуле</w:t>
      </w:r>
      <w:r w:rsidR="00226194" w:rsidRPr="003B128B">
        <w:rPr>
          <w:rFonts w:eastAsiaTheme="minorEastAsia"/>
          <w:sz w:val="28"/>
          <w:szCs w:val="28"/>
        </w:rPr>
        <w:t xml:space="preserve"> (1)</w:t>
      </w:r>
      <w:r w:rsidRPr="003B128B">
        <w:rPr>
          <w:rFonts w:eastAsiaTheme="minorEastAsia"/>
          <w:sz w:val="28"/>
          <w:szCs w:val="28"/>
        </w:rPr>
        <w:t>:</w:t>
      </w:r>
    </w:p>
    <w:p w:rsidR="005776DD" w:rsidRPr="003B128B" w:rsidRDefault="005776DD" w:rsidP="003B128B">
      <w:pPr>
        <w:tabs>
          <w:tab w:val="left" w:pos="1170"/>
        </w:tabs>
        <w:spacing w:after="0" w:line="240" w:lineRule="auto"/>
        <w:ind w:right="-1" w:firstLine="709"/>
        <w:contextualSpacing/>
        <w:jc w:val="both"/>
        <w:rPr>
          <w:rFonts w:eastAsiaTheme="minorEastAsia"/>
          <w:sz w:val="28"/>
          <w:szCs w:val="28"/>
        </w:rPr>
      </w:pPr>
    </w:p>
    <w:p w:rsidR="00226194" w:rsidRPr="003B128B" w:rsidRDefault="00226194" w:rsidP="003B128B">
      <w:pPr>
        <w:tabs>
          <w:tab w:val="left" w:pos="1170"/>
          <w:tab w:val="center" w:pos="4820"/>
          <w:tab w:val="left" w:pos="7988"/>
        </w:tabs>
        <w:spacing w:after="0" w:line="240" w:lineRule="auto"/>
        <w:ind w:right="-1" w:firstLine="709"/>
        <w:contextualSpacing/>
        <w:jc w:val="right"/>
        <w:rPr>
          <w:rFonts w:eastAsiaTheme="minorEastAsia"/>
          <w:sz w:val="28"/>
          <w:szCs w:val="28"/>
          <w:vertAlign w:val="subscript"/>
        </w:rPr>
      </w:pPr>
      <w:r w:rsidRPr="003B128B">
        <w:rPr>
          <w:rFonts w:eastAsiaTheme="minorEastAsia"/>
          <w:sz w:val="28"/>
          <w:szCs w:val="28"/>
        </w:rPr>
        <w:tab/>
        <w:t xml:space="preserve">                            </w:t>
      </w:r>
      <w:r w:rsidR="008746A9" w:rsidRPr="003B128B">
        <w:rPr>
          <w:rFonts w:eastAsiaTheme="minorEastAsia"/>
          <w:sz w:val="28"/>
          <w:szCs w:val="28"/>
        </w:rPr>
        <w:t>β</w:t>
      </w:r>
      <w:r w:rsidR="008746A9" w:rsidRPr="003B128B">
        <w:rPr>
          <w:rFonts w:eastAsiaTheme="minorEastAsia"/>
          <w:sz w:val="28"/>
          <w:szCs w:val="28"/>
          <w:vertAlign w:val="subscript"/>
        </w:rPr>
        <w:t>л</w:t>
      </w:r>
      <w:r w:rsidR="008746A9" w:rsidRPr="003B128B">
        <w:rPr>
          <w:rFonts w:eastAsiaTheme="minorEastAsia"/>
          <w:sz w:val="28"/>
          <w:szCs w:val="28"/>
        </w:rPr>
        <w:t xml:space="preserve"> = 1,25 </w:t>
      </w:r>
      <w:r w:rsidR="008746A9" w:rsidRPr="003B128B">
        <w:rPr>
          <w:sz w:val="28"/>
          <w:szCs w:val="28"/>
        </w:rPr>
        <w:t xml:space="preserve">· </w:t>
      </w:r>
      <w:r w:rsidR="008746A9" w:rsidRPr="003B128B">
        <w:rPr>
          <w:rFonts w:eastAsiaTheme="minorEastAsia"/>
          <w:sz w:val="28"/>
          <w:szCs w:val="28"/>
        </w:rPr>
        <w:t xml:space="preserve">360 / </w:t>
      </w:r>
      <w:r w:rsidR="008746A9" w:rsidRPr="003B128B">
        <w:rPr>
          <w:rFonts w:eastAsiaTheme="minorEastAsia"/>
          <w:i/>
          <w:sz w:val="28"/>
          <w:szCs w:val="28"/>
          <w:lang w:val="en-US"/>
        </w:rPr>
        <w:t>Z</w:t>
      </w:r>
      <w:r w:rsidR="008746A9" w:rsidRPr="003B128B">
        <w:rPr>
          <w:rFonts w:eastAsiaTheme="minorEastAsia"/>
          <w:i/>
          <w:sz w:val="28"/>
          <w:szCs w:val="28"/>
          <w:vertAlign w:val="subscript"/>
        </w:rPr>
        <w:t>л</w:t>
      </w:r>
      <w:r w:rsidRPr="003B128B">
        <w:rPr>
          <w:rFonts w:eastAsiaTheme="minorEastAsia"/>
          <w:sz w:val="28"/>
          <w:szCs w:val="28"/>
          <w:vertAlign w:val="subscript"/>
        </w:rPr>
        <w:t>,</w:t>
      </w:r>
      <w:r w:rsidRPr="003B128B">
        <w:rPr>
          <w:rFonts w:eastAsiaTheme="minorEastAsia"/>
          <w:sz w:val="28"/>
          <w:szCs w:val="28"/>
          <w:vertAlign w:val="subscript"/>
        </w:rPr>
        <w:tab/>
      </w:r>
      <w:r w:rsidRPr="003B128B">
        <w:rPr>
          <w:rFonts w:eastAsiaTheme="minorEastAsia"/>
          <w:sz w:val="28"/>
          <w:szCs w:val="28"/>
          <w:vertAlign w:val="subscript"/>
        </w:rPr>
        <w:tab/>
      </w:r>
      <w:r w:rsidRPr="003B128B">
        <w:rPr>
          <w:rFonts w:eastAsiaTheme="minorEastAsia"/>
          <w:sz w:val="28"/>
          <w:szCs w:val="28"/>
        </w:rPr>
        <w:t>(1)</w:t>
      </w:r>
    </w:p>
    <w:p w:rsidR="00226194" w:rsidRPr="003B128B" w:rsidRDefault="00226194" w:rsidP="003B128B">
      <w:pPr>
        <w:tabs>
          <w:tab w:val="left" w:pos="1170"/>
        </w:tabs>
        <w:spacing w:after="0" w:line="240" w:lineRule="auto"/>
        <w:ind w:right="-1" w:firstLine="709"/>
        <w:contextualSpacing/>
        <w:jc w:val="both"/>
        <w:rPr>
          <w:rFonts w:eastAsiaTheme="minorEastAsia"/>
          <w:sz w:val="28"/>
          <w:szCs w:val="28"/>
        </w:rPr>
      </w:pPr>
    </w:p>
    <w:p w:rsidR="008746A9" w:rsidRPr="003B128B" w:rsidRDefault="008746A9" w:rsidP="003B128B">
      <w:pPr>
        <w:tabs>
          <w:tab w:val="left" w:pos="1170"/>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где </w:t>
      </w:r>
      <w:r w:rsidRPr="003B128B">
        <w:rPr>
          <w:rFonts w:eastAsiaTheme="minorEastAsia"/>
          <w:i/>
          <w:sz w:val="28"/>
          <w:szCs w:val="28"/>
          <w:lang w:val="en-US"/>
        </w:rPr>
        <w:t>Z</w:t>
      </w:r>
      <w:r w:rsidRPr="003B128B">
        <w:rPr>
          <w:rFonts w:eastAsiaTheme="minorEastAsia"/>
          <w:i/>
          <w:sz w:val="28"/>
          <w:szCs w:val="28"/>
          <w:vertAlign w:val="subscript"/>
        </w:rPr>
        <w:t>л</w:t>
      </w:r>
      <w:r w:rsidRPr="003B128B">
        <w:rPr>
          <w:rFonts w:eastAsiaTheme="minorEastAsia"/>
          <w:sz w:val="28"/>
          <w:szCs w:val="28"/>
          <w:vertAlign w:val="subscript"/>
        </w:rPr>
        <w:t xml:space="preserve"> </w:t>
      </w:r>
      <w:r w:rsidRPr="003B128B">
        <w:rPr>
          <w:rFonts w:eastAsiaTheme="minorEastAsia"/>
          <w:sz w:val="28"/>
          <w:szCs w:val="28"/>
        </w:rPr>
        <w:t xml:space="preserve">- число лопаток </w:t>
      </w:r>
      <w:proofErr w:type="spellStart"/>
      <w:r w:rsidRPr="003B128B">
        <w:rPr>
          <w:rFonts w:eastAsiaTheme="minorEastAsia"/>
          <w:sz w:val="28"/>
          <w:szCs w:val="28"/>
        </w:rPr>
        <w:t>завихрителя</w:t>
      </w:r>
      <w:proofErr w:type="spellEnd"/>
      <w:r w:rsidRPr="003B128B">
        <w:rPr>
          <w:rFonts w:eastAsiaTheme="minorEastAsia"/>
          <w:sz w:val="28"/>
          <w:szCs w:val="28"/>
        </w:rPr>
        <w:t xml:space="preserve">, а </w:t>
      </w:r>
      <w:r w:rsidRPr="003B128B">
        <w:rPr>
          <w:rFonts w:eastAsiaTheme="minorEastAsia"/>
          <w:sz w:val="28"/>
          <w:szCs w:val="28"/>
          <w:lang w:val="en-US"/>
        </w:rPr>
        <w:t>r</w:t>
      </w:r>
      <w:r w:rsidRPr="003B128B">
        <w:rPr>
          <w:rFonts w:eastAsiaTheme="minorEastAsia"/>
          <w:sz w:val="28"/>
          <w:szCs w:val="28"/>
        </w:rPr>
        <w:t xml:space="preserve"> = </w:t>
      </w:r>
      <w:r w:rsidRPr="003B128B">
        <w:rPr>
          <w:rFonts w:eastAsiaTheme="minorEastAsia"/>
          <w:sz w:val="28"/>
          <w:szCs w:val="28"/>
          <w:lang w:val="en-US"/>
        </w:rPr>
        <w:t>d</w:t>
      </w:r>
      <w:r w:rsidRPr="003B128B">
        <w:rPr>
          <w:rFonts w:eastAsiaTheme="minorEastAsia"/>
          <w:sz w:val="28"/>
          <w:szCs w:val="28"/>
        </w:rPr>
        <w:t xml:space="preserve">/2 и </w:t>
      </w:r>
      <w:r w:rsidRPr="003B128B">
        <w:rPr>
          <w:rFonts w:eastAsiaTheme="minorEastAsia"/>
          <w:sz w:val="28"/>
          <w:szCs w:val="28"/>
          <w:lang w:val="en-US"/>
        </w:rPr>
        <w:t>R</w:t>
      </w:r>
      <w:r w:rsidRPr="003B128B">
        <w:rPr>
          <w:rFonts w:eastAsiaTheme="minorEastAsia"/>
          <w:sz w:val="28"/>
          <w:szCs w:val="28"/>
        </w:rPr>
        <w:t xml:space="preserve"> = </w:t>
      </w:r>
      <w:r w:rsidRPr="003B128B">
        <w:rPr>
          <w:rFonts w:eastAsiaTheme="minorEastAsia"/>
          <w:sz w:val="28"/>
          <w:szCs w:val="28"/>
          <w:lang w:val="en-US"/>
        </w:rPr>
        <w:t>D</w:t>
      </w:r>
      <w:r w:rsidRPr="003B128B">
        <w:rPr>
          <w:rFonts w:eastAsiaTheme="minorEastAsia"/>
          <w:sz w:val="28"/>
          <w:szCs w:val="28"/>
        </w:rPr>
        <w:t xml:space="preserve">/2 - соответственно радиусы внешней и внутренней стенки кольцевого канала, </w:t>
      </w:r>
      <w:r w:rsidR="00226194" w:rsidRPr="003B128B">
        <w:rPr>
          <w:rFonts w:eastAsiaTheme="minorEastAsia"/>
          <w:sz w:val="28"/>
          <w:szCs w:val="28"/>
        </w:rPr>
        <w:t>а h</w:t>
      </w:r>
      <w:r w:rsidRPr="003B128B">
        <w:rPr>
          <w:rFonts w:eastAsiaTheme="minorEastAsia"/>
          <w:sz w:val="28"/>
          <w:szCs w:val="28"/>
        </w:rPr>
        <w:t xml:space="preserve"> = </w:t>
      </w:r>
      <w:r w:rsidRPr="003B128B">
        <w:rPr>
          <w:rFonts w:eastAsiaTheme="minorEastAsia"/>
          <w:sz w:val="28"/>
          <w:szCs w:val="28"/>
          <w:lang w:val="en-US"/>
        </w:rPr>
        <w:t>r</w:t>
      </w:r>
      <w:r w:rsidRPr="003B128B">
        <w:rPr>
          <w:rFonts w:eastAsiaTheme="minorEastAsia"/>
          <w:sz w:val="28"/>
          <w:szCs w:val="28"/>
        </w:rPr>
        <w:t xml:space="preserve"> - </w:t>
      </w:r>
      <w:r w:rsidRPr="003B128B">
        <w:rPr>
          <w:rFonts w:eastAsiaTheme="minorEastAsia"/>
          <w:sz w:val="28"/>
          <w:szCs w:val="28"/>
          <w:lang w:val="en-US"/>
        </w:rPr>
        <w:t>R</w:t>
      </w:r>
      <w:r w:rsidRPr="003B128B">
        <w:rPr>
          <w:rFonts w:eastAsiaTheme="minorEastAsia"/>
          <w:sz w:val="28"/>
          <w:szCs w:val="28"/>
        </w:rPr>
        <w:t xml:space="preserve"> - высота кольцевого канала. Для найденных выше конструктивных параметров каналов моделей необходимо определение </w:t>
      </w:r>
      <w:r w:rsidR="002303E5" w:rsidRPr="003B128B">
        <w:rPr>
          <w:rFonts w:eastAsiaTheme="minorEastAsia"/>
          <w:sz w:val="28"/>
          <w:szCs w:val="28"/>
        </w:rPr>
        <w:t xml:space="preserve">координат </w:t>
      </w:r>
      <w:r w:rsidRPr="003B128B">
        <w:rPr>
          <w:rFonts w:eastAsiaTheme="minorEastAsia"/>
          <w:sz w:val="28"/>
          <w:szCs w:val="28"/>
        </w:rPr>
        <w:t xml:space="preserve">характерных </w:t>
      </w:r>
      <w:r w:rsidR="002303E5" w:rsidRPr="003B128B">
        <w:rPr>
          <w:rFonts w:eastAsiaTheme="minorEastAsia"/>
          <w:sz w:val="28"/>
          <w:szCs w:val="28"/>
        </w:rPr>
        <w:t xml:space="preserve">точек </w:t>
      </w:r>
      <w:r w:rsidRPr="003B128B">
        <w:rPr>
          <w:rFonts w:eastAsiaTheme="minorEastAsia"/>
          <w:sz w:val="28"/>
          <w:szCs w:val="28"/>
        </w:rPr>
        <w:t xml:space="preserve">разверток лопаток закручивающего аппарата для каждого из каналов горелки. </w:t>
      </w:r>
      <w:r w:rsidR="002303E5" w:rsidRPr="003B128B">
        <w:rPr>
          <w:rFonts w:eastAsiaTheme="minorEastAsia"/>
          <w:sz w:val="28"/>
          <w:szCs w:val="28"/>
        </w:rPr>
        <w:t>Затем</w:t>
      </w:r>
      <w:r w:rsidRPr="003B128B">
        <w:rPr>
          <w:rFonts w:eastAsiaTheme="minorEastAsia"/>
          <w:sz w:val="28"/>
          <w:szCs w:val="28"/>
        </w:rPr>
        <w:t xml:space="preserve"> для полученных разверток лопаток </w:t>
      </w:r>
      <w:proofErr w:type="spellStart"/>
      <w:r w:rsidRPr="003B128B">
        <w:rPr>
          <w:rFonts w:eastAsiaTheme="minorEastAsia"/>
          <w:sz w:val="28"/>
          <w:szCs w:val="28"/>
        </w:rPr>
        <w:t>завихрителя</w:t>
      </w:r>
      <w:proofErr w:type="spellEnd"/>
      <w:r w:rsidRPr="003B128B">
        <w:rPr>
          <w:rFonts w:eastAsiaTheme="minorEastAsia"/>
          <w:sz w:val="28"/>
          <w:szCs w:val="28"/>
        </w:rPr>
        <w:t xml:space="preserve"> определяем угол </w:t>
      </w:r>
      <w:proofErr w:type="spellStart"/>
      <w:r w:rsidRPr="003B128B">
        <w:rPr>
          <w:rFonts w:eastAsiaTheme="minorEastAsia"/>
          <w:sz w:val="28"/>
          <w:szCs w:val="28"/>
        </w:rPr>
        <w:t>гиба</w:t>
      </w:r>
      <w:proofErr w:type="spellEnd"/>
      <w:r w:rsidRPr="003B128B">
        <w:rPr>
          <w:rFonts w:eastAsiaTheme="minorEastAsia"/>
          <w:sz w:val="28"/>
          <w:szCs w:val="28"/>
        </w:rPr>
        <w:t xml:space="preserve"> β</w:t>
      </w:r>
      <w:r w:rsidRPr="003B128B">
        <w:rPr>
          <w:rFonts w:eastAsiaTheme="minorEastAsia"/>
          <w:sz w:val="28"/>
          <w:szCs w:val="28"/>
          <w:vertAlign w:val="subscript"/>
        </w:rPr>
        <w:t>л</w:t>
      </w:r>
      <w:r w:rsidRPr="003B128B">
        <w:rPr>
          <w:rFonts w:eastAsiaTheme="minorEastAsia"/>
          <w:sz w:val="28"/>
          <w:szCs w:val="28"/>
        </w:rPr>
        <w:t xml:space="preserve"> лопаток, обеспечивающий поворот потока в каналах горелок на заданный угол φ. Для исследуемых вариантов опытно-лабораторных моделей горелок угол φ закрутки потока в каналах варьируется в пределах 40</w:t>
      </w:r>
      <w:r w:rsidRPr="003B128B">
        <w:rPr>
          <w:rFonts w:eastAsiaTheme="minorEastAsia"/>
          <w:sz w:val="28"/>
          <w:szCs w:val="28"/>
          <w:vertAlign w:val="superscript"/>
        </w:rPr>
        <w:t>о</w:t>
      </w:r>
      <w:r w:rsidRPr="003B128B">
        <w:rPr>
          <w:rFonts w:eastAsiaTheme="minorEastAsia"/>
          <w:sz w:val="28"/>
          <w:szCs w:val="28"/>
        </w:rPr>
        <w:t>-50</w:t>
      </w:r>
      <w:r w:rsidRPr="003B128B">
        <w:rPr>
          <w:rFonts w:eastAsiaTheme="minorEastAsia"/>
          <w:sz w:val="28"/>
          <w:szCs w:val="28"/>
          <w:vertAlign w:val="superscript"/>
        </w:rPr>
        <w:t>о</w:t>
      </w:r>
      <w:r w:rsidRPr="003B128B">
        <w:rPr>
          <w:rFonts w:eastAsiaTheme="minorEastAsia"/>
          <w:sz w:val="28"/>
          <w:szCs w:val="28"/>
        </w:rPr>
        <w:t xml:space="preserve">. Ниже приведены результаты расчета, необходимые для построения чертежей разверток </w:t>
      </w:r>
      <w:proofErr w:type="spellStart"/>
      <w:r w:rsidRPr="003B128B">
        <w:rPr>
          <w:rFonts w:eastAsiaTheme="minorEastAsia"/>
          <w:sz w:val="28"/>
          <w:szCs w:val="28"/>
        </w:rPr>
        <w:t>завихрителей</w:t>
      </w:r>
      <w:proofErr w:type="spellEnd"/>
      <w:r w:rsidRPr="003B128B">
        <w:rPr>
          <w:rFonts w:eastAsiaTheme="minorEastAsia"/>
          <w:sz w:val="28"/>
          <w:szCs w:val="28"/>
        </w:rPr>
        <w:t xml:space="preserve"> моделей горелок.</w:t>
      </w:r>
    </w:p>
    <w:p w:rsidR="008746A9" w:rsidRPr="003B128B" w:rsidRDefault="008746A9" w:rsidP="003B128B">
      <w:pPr>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Координаты развертки лопатки </w:t>
      </w:r>
      <w:proofErr w:type="spellStart"/>
      <w:r w:rsidRPr="003B128B">
        <w:rPr>
          <w:rFonts w:eastAsiaTheme="minorEastAsia"/>
          <w:sz w:val="28"/>
          <w:szCs w:val="28"/>
        </w:rPr>
        <w:t>завихрителя</w:t>
      </w:r>
      <w:proofErr w:type="spellEnd"/>
      <w:r w:rsidRPr="003B128B">
        <w:rPr>
          <w:rFonts w:eastAsiaTheme="minorEastAsia"/>
          <w:sz w:val="28"/>
          <w:szCs w:val="28"/>
        </w:rPr>
        <w:t xml:space="preserve"> горелки определяются из приведенных ниже соотношений (2</w:t>
      </w:r>
      <w:r w:rsidR="002303E5" w:rsidRPr="003B128B">
        <w:rPr>
          <w:rFonts w:eastAsiaTheme="minorEastAsia"/>
          <w:sz w:val="28"/>
          <w:szCs w:val="28"/>
        </w:rPr>
        <w:t>.</w:t>
      </w:r>
      <w:r w:rsidR="00226194" w:rsidRPr="003B128B">
        <w:rPr>
          <w:rFonts w:eastAsiaTheme="minorEastAsia"/>
          <w:sz w:val="28"/>
          <w:szCs w:val="28"/>
        </w:rPr>
        <w:t>2</w:t>
      </w:r>
      <w:r w:rsidRPr="003B128B">
        <w:rPr>
          <w:rFonts w:eastAsiaTheme="minorEastAsia"/>
          <w:sz w:val="28"/>
          <w:szCs w:val="28"/>
        </w:rPr>
        <w:t xml:space="preserve">) в соответствии с нормативными требованиями и использованием промежуточных расчетных </w:t>
      </w:r>
      <w:r w:rsidR="00226194" w:rsidRPr="003B128B">
        <w:rPr>
          <w:rFonts w:eastAsiaTheme="minorEastAsia"/>
          <w:sz w:val="28"/>
          <w:szCs w:val="28"/>
        </w:rPr>
        <w:t>коэффициентов в</w:t>
      </w:r>
      <w:r w:rsidRPr="003B128B">
        <w:rPr>
          <w:rFonts w:eastAsiaTheme="minorEastAsia"/>
          <w:sz w:val="28"/>
          <w:szCs w:val="28"/>
        </w:rPr>
        <w:t xml:space="preserve"> таблице </w:t>
      </w:r>
      <w:r w:rsidR="004E0AA4">
        <w:rPr>
          <w:rFonts w:eastAsiaTheme="minorEastAsia"/>
          <w:sz w:val="28"/>
          <w:szCs w:val="28"/>
        </w:rPr>
        <w:t>1</w:t>
      </w:r>
      <w:r w:rsidRPr="003B128B">
        <w:rPr>
          <w:rFonts w:eastAsiaTheme="minorEastAsia"/>
          <w:sz w:val="28"/>
          <w:szCs w:val="28"/>
        </w:rPr>
        <w:t>:</w:t>
      </w:r>
    </w:p>
    <w:p w:rsidR="008746A9" w:rsidRPr="003B128B" w:rsidRDefault="008746A9" w:rsidP="003B128B">
      <w:pPr>
        <w:spacing w:after="0" w:line="240" w:lineRule="auto"/>
        <w:ind w:right="-1" w:firstLine="709"/>
        <w:contextualSpacing/>
        <w:jc w:val="both"/>
        <w:rPr>
          <w:rFonts w:eastAsiaTheme="minorEastAsia"/>
          <w:sz w:val="28"/>
          <w:szCs w:val="28"/>
        </w:rPr>
      </w:pPr>
    </w:p>
    <w:p w:rsidR="008746A9" w:rsidRPr="003B128B" w:rsidRDefault="008746A9" w:rsidP="003B128B">
      <w:pPr>
        <w:tabs>
          <w:tab w:val="left" w:pos="2588"/>
          <w:tab w:val="center" w:pos="4820"/>
        </w:tabs>
        <w:spacing w:after="0" w:line="240" w:lineRule="auto"/>
        <w:ind w:right="-1" w:firstLine="709"/>
        <w:jc w:val="center"/>
        <w:rPr>
          <w:rFonts w:eastAsiaTheme="minorEastAsia"/>
          <w:sz w:val="28"/>
          <w:szCs w:val="28"/>
          <w:lang w:val="en-US"/>
        </w:rPr>
      </w:pPr>
      <w:r w:rsidRPr="003B128B">
        <w:rPr>
          <w:rFonts w:eastAsiaTheme="minorEastAsia"/>
          <w:sz w:val="28"/>
          <w:szCs w:val="28"/>
          <w:lang w:val="en-US"/>
        </w:rPr>
        <w:t>x</w:t>
      </w:r>
      <w:r w:rsidRPr="003B128B">
        <w:rPr>
          <w:rFonts w:eastAsiaTheme="minorEastAsia"/>
          <w:sz w:val="28"/>
          <w:szCs w:val="28"/>
          <w:vertAlign w:val="subscript"/>
          <w:lang w:val="en-US"/>
        </w:rPr>
        <w:t>1</w:t>
      </w:r>
      <w:r w:rsidRPr="003B128B">
        <w:rPr>
          <w:rFonts w:eastAsiaTheme="minorEastAsia"/>
          <w:sz w:val="28"/>
          <w:szCs w:val="28"/>
          <w:lang w:val="en-US"/>
        </w:rPr>
        <w:t>= n</w:t>
      </w:r>
      <w:r w:rsidRPr="003B128B">
        <w:rPr>
          <w:rFonts w:eastAsiaTheme="minorEastAsia"/>
          <w:sz w:val="28"/>
          <w:szCs w:val="28"/>
          <w:vertAlign w:val="subscript"/>
          <w:lang w:val="en-US"/>
        </w:rPr>
        <w:t>1</w:t>
      </w:r>
      <w:r w:rsidRPr="003B128B">
        <w:rPr>
          <w:rFonts w:eastAsiaTheme="minorEastAsia"/>
          <w:sz w:val="28"/>
          <w:szCs w:val="28"/>
          <w:lang w:val="en-US"/>
        </w:rPr>
        <w:t>r       y</w:t>
      </w:r>
      <w:r w:rsidRPr="003B128B">
        <w:rPr>
          <w:rFonts w:eastAsiaTheme="minorEastAsia"/>
          <w:sz w:val="28"/>
          <w:szCs w:val="28"/>
          <w:vertAlign w:val="subscript"/>
          <w:lang w:val="en-US"/>
        </w:rPr>
        <w:t>1</w:t>
      </w:r>
      <w:r w:rsidRPr="003B128B">
        <w:rPr>
          <w:rFonts w:eastAsiaTheme="minorEastAsia"/>
          <w:sz w:val="28"/>
          <w:szCs w:val="28"/>
          <w:lang w:val="en-US"/>
        </w:rPr>
        <w:t>= m</w:t>
      </w:r>
      <w:r w:rsidRPr="003B128B">
        <w:rPr>
          <w:rFonts w:eastAsiaTheme="minorEastAsia"/>
          <w:sz w:val="28"/>
          <w:szCs w:val="28"/>
          <w:vertAlign w:val="subscript"/>
          <w:lang w:val="en-US"/>
        </w:rPr>
        <w:t>1</w:t>
      </w:r>
      <w:r w:rsidRPr="003B128B">
        <w:rPr>
          <w:rFonts w:eastAsiaTheme="minorEastAsia"/>
          <w:sz w:val="28"/>
          <w:szCs w:val="28"/>
          <w:lang w:val="en-US"/>
        </w:rPr>
        <w:t>r    x</w:t>
      </w:r>
      <w:r w:rsidRPr="003B128B">
        <w:rPr>
          <w:rFonts w:eastAsiaTheme="minorEastAsia"/>
          <w:sz w:val="28"/>
          <w:szCs w:val="28"/>
          <w:vertAlign w:val="subscript"/>
          <w:lang w:val="en-US"/>
        </w:rPr>
        <w:t>1</w:t>
      </w:r>
      <w:r w:rsidRPr="003B128B">
        <w:rPr>
          <w:sz w:val="28"/>
          <w:szCs w:val="28"/>
          <w:vertAlign w:val="superscript"/>
          <w:lang w:val="en-US" w:bidi="en-US"/>
        </w:rPr>
        <w:t>/</w:t>
      </w:r>
      <w:r w:rsidRPr="003B128B">
        <w:rPr>
          <w:rFonts w:eastAsiaTheme="minorEastAsia"/>
          <w:sz w:val="28"/>
          <w:szCs w:val="28"/>
          <w:lang w:val="en-US"/>
        </w:rPr>
        <w:t>= n</w:t>
      </w:r>
      <w:r w:rsidRPr="003B128B">
        <w:rPr>
          <w:rFonts w:eastAsiaTheme="minorEastAsia"/>
          <w:sz w:val="28"/>
          <w:szCs w:val="28"/>
          <w:vertAlign w:val="subscript"/>
          <w:lang w:val="en-US"/>
        </w:rPr>
        <w:t>1</w:t>
      </w:r>
      <w:r w:rsidRPr="003B128B">
        <w:rPr>
          <w:sz w:val="28"/>
          <w:szCs w:val="28"/>
          <w:vertAlign w:val="superscript"/>
          <w:lang w:val="en-US" w:bidi="en-US"/>
        </w:rPr>
        <w:t>/</w:t>
      </w:r>
      <w:r w:rsidRPr="003B128B">
        <w:rPr>
          <w:rFonts w:eastAsiaTheme="minorEastAsia"/>
          <w:sz w:val="28"/>
          <w:szCs w:val="28"/>
          <w:lang w:val="en-US"/>
        </w:rPr>
        <w:t>R      y</w:t>
      </w:r>
      <w:r w:rsidRPr="003B128B">
        <w:rPr>
          <w:rFonts w:eastAsiaTheme="minorEastAsia"/>
          <w:sz w:val="28"/>
          <w:szCs w:val="28"/>
          <w:vertAlign w:val="subscript"/>
          <w:lang w:val="en-US"/>
        </w:rPr>
        <w:t>1</w:t>
      </w:r>
      <w:r w:rsidRPr="003B128B">
        <w:rPr>
          <w:sz w:val="28"/>
          <w:szCs w:val="28"/>
          <w:vertAlign w:val="superscript"/>
          <w:lang w:val="en-US" w:bidi="en-US"/>
        </w:rPr>
        <w:t>/</w:t>
      </w:r>
      <w:r w:rsidRPr="003B128B">
        <w:rPr>
          <w:rFonts w:eastAsiaTheme="minorEastAsia"/>
          <w:sz w:val="28"/>
          <w:szCs w:val="28"/>
          <w:lang w:val="en-US"/>
        </w:rPr>
        <w:t>= m</w:t>
      </w:r>
      <w:r w:rsidRPr="003B128B">
        <w:rPr>
          <w:rFonts w:eastAsiaTheme="minorEastAsia"/>
          <w:sz w:val="28"/>
          <w:szCs w:val="28"/>
          <w:vertAlign w:val="subscript"/>
          <w:lang w:val="en-US"/>
        </w:rPr>
        <w:t>1</w:t>
      </w:r>
      <w:r w:rsidRPr="003B128B">
        <w:rPr>
          <w:sz w:val="28"/>
          <w:szCs w:val="28"/>
          <w:vertAlign w:val="superscript"/>
          <w:lang w:val="en-US" w:bidi="en-US"/>
        </w:rPr>
        <w:t>/</w:t>
      </w:r>
      <w:r w:rsidRPr="003B128B">
        <w:rPr>
          <w:rFonts w:eastAsiaTheme="minorEastAsia"/>
          <w:sz w:val="28"/>
          <w:szCs w:val="28"/>
          <w:lang w:val="en-US"/>
        </w:rPr>
        <w:t>R</w:t>
      </w:r>
    </w:p>
    <w:p w:rsidR="008746A9" w:rsidRPr="003B128B" w:rsidRDefault="00226194" w:rsidP="003B128B">
      <w:pPr>
        <w:tabs>
          <w:tab w:val="left" w:pos="1600"/>
          <w:tab w:val="center" w:pos="5164"/>
          <w:tab w:val="left" w:pos="5393"/>
          <w:tab w:val="left" w:pos="8835"/>
        </w:tabs>
        <w:spacing w:after="0" w:line="240" w:lineRule="auto"/>
        <w:ind w:right="-1" w:firstLine="709"/>
        <w:jc w:val="center"/>
        <w:rPr>
          <w:rFonts w:eastAsiaTheme="minorEastAsia"/>
          <w:sz w:val="28"/>
          <w:szCs w:val="28"/>
          <w:lang w:val="en-US"/>
        </w:rPr>
      </w:pPr>
      <w:r w:rsidRPr="003B128B">
        <w:rPr>
          <w:rFonts w:eastAsiaTheme="minorEastAsia"/>
          <w:sz w:val="28"/>
          <w:szCs w:val="28"/>
          <w:lang w:val="en-US"/>
        </w:rPr>
        <w:t xml:space="preserve">                    </w:t>
      </w:r>
      <w:r w:rsidR="00EB33C2" w:rsidRPr="00EB33C2">
        <w:rPr>
          <w:rFonts w:eastAsiaTheme="minorEastAsia"/>
          <w:sz w:val="28"/>
          <w:szCs w:val="28"/>
          <w:lang w:val="en-US"/>
        </w:rPr>
        <w:t xml:space="preserve">         </w:t>
      </w:r>
      <w:r w:rsidR="008746A9" w:rsidRPr="003B128B">
        <w:rPr>
          <w:rFonts w:eastAsiaTheme="minorEastAsia"/>
          <w:sz w:val="28"/>
          <w:szCs w:val="28"/>
          <w:lang w:val="en-US"/>
        </w:rPr>
        <w:t>x</w:t>
      </w:r>
      <w:r w:rsidR="008746A9" w:rsidRPr="003B128B">
        <w:rPr>
          <w:rFonts w:eastAsiaTheme="minorEastAsia"/>
          <w:sz w:val="28"/>
          <w:szCs w:val="28"/>
          <w:vertAlign w:val="subscript"/>
          <w:lang w:val="en-US"/>
        </w:rPr>
        <w:t>2</w:t>
      </w:r>
      <w:r w:rsidR="008746A9" w:rsidRPr="003B128B">
        <w:rPr>
          <w:rFonts w:eastAsiaTheme="minorEastAsia"/>
          <w:sz w:val="28"/>
          <w:szCs w:val="28"/>
          <w:lang w:val="en-US"/>
        </w:rPr>
        <w:t>= n</w:t>
      </w:r>
      <w:r w:rsidR="008746A9" w:rsidRPr="003B128B">
        <w:rPr>
          <w:rFonts w:eastAsiaTheme="minorEastAsia"/>
          <w:sz w:val="28"/>
          <w:szCs w:val="28"/>
          <w:vertAlign w:val="subscript"/>
          <w:lang w:val="en-US"/>
        </w:rPr>
        <w:t>2</w:t>
      </w:r>
      <w:r w:rsidR="008746A9" w:rsidRPr="003B128B">
        <w:rPr>
          <w:rFonts w:eastAsiaTheme="minorEastAsia"/>
          <w:sz w:val="28"/>
          <w:szCs w:val="28"/>
          <w:lang w:val="en-US"/>
        </w:rPr>
        <w:t>r       y</w:t>
      </w:r>
      <w:r w:rsidR="008746A9" w:rsidRPr="003B128B">
        <w:rPr>
          <w:rFonts w:eastAsiaTheme="minorEastAsia"/>
          <w:sz w:val="28"/>
          <w:szCs w:val="28"/>
          <w:vertAlign w:val="subscript"/>
          <w:lang w:val="en-US"/>
        </w:rPr>
        <w:t>2</w:t>
      </w:r>
      <w:r w:rsidR="008746A9" w:rsidRPr="003B128B">
        <w:rPr>
          <w:rFonts w:eastAsiaTheme="minorEastAsia"/>
          <w:sz w:val="28"/>
          <w:szCs w:val="28"/>
          <w:lang w:val="en-US"/>
        </w:rPr>
        <w:t>= m</w:t>
      </w:r>
      <w:r w:rsidR="008746A9" w:rsidRPr="003B128B">
        <w:rPr>
          <w:rFonts w:eastAsiaTheme="minorEastAsia"/>
          <w:sz w:val="28"/>
          <w:szCs w:val="28"/>
          <w:vertAlign w:val="subscript"/>
          <w:lang w:val="en-US"/>
        </w:rPr>
        <w:t>2</w:t>
      </w:r>
      <w:r w:rsidR="008746A9" w:rsidRPr="003B128B">
        <w:rPr>
          <w:rFonts w:eastAsiaTheme="minorEastAsia"/>
          <w:sz w:val="28"/>
          <w:szCs w:val="28"/>
          <w:lang w:val="en-US"/>
        </w:rPr>
        <w:t>r    x</w:t>
      </w:r>
      <w:r w:rsidR="008746A9" w:rsidRPr="003B128B">
        <w:rPr>
          <w:rFonts w:eastAsiaTheme="minorEastAsia"/>
          <w:sz w:val="28"/>
          <w:szCs w:val="28"/>
          <w:vertAlign w:val="subscript"/>
          <w:lang w:val="en-US"/>
        </w:rPr>
        <w:t>2</w:t>
      </w:r>
      <w:r w:rsidR="008746A9" w:rsidRPr="003B128B">
        <w:rPr>
          <w:sz w:val="28"/>
          <w:szCs w:val="28"/>
          <w:vertAlign w:val="superscript"/>
          <w:lang w:val="en-US" w:bidi="en-US"/>
        </w:rPr>
        <w:t>/</w:t>
      </w:r>
      <w:r w:rsidR="008746A9" w:rsidRPr="003B128B">
        <w:rPr>
          <w:rFonts w:eastAsiaTheme="minorEastAsia"/>
          <w:sz w:val="28"/>
          <w:szCs w:val="28"/>
          <w:lang w:val="en-US"/>
        </w:rPr>
        <w:t>= n</w:t>
      </w:r>
      <w:r w:rsidR="008746A9" w:rsidRPr="003B128B">
        <w:rPr>
          <w:rFonts w:eastAsiaTheme="minorEastAsia"/>
          <w:sz w:val="28"/>
          <w:szCs w:val="28"/>
          <w:vertAlign w:val="subscript"/>
          <w:lang w:val="en-US"/>
        </w:rPr>
        <w:t>2</w:t>
      </w:r>
      <w:r w:rsidR="008746A9" w:rsidRPr="003B128B">
        <w:rPr>
          <w:sz w:val="28"/>
          <w:szCs w:val="28"/>
          <w:vertAlign w:val="superscript"/>
          <w:lang w:val="en-US" w:bidi="en-US"/>
        </w:rPr>
        <w:t>/</w:t>
      </w:r>
      <w:r w:rsidR="008746A9" w:rsidRPr="003B128B">
        <w:rPr>
          <w:rFonts w:eastAsiaTheme="minorEastAsia"/>
          <w:sz w:val="28"/>
          <w:szCs w:val="28"/>
          <w:lang w:val="en-US"/>
        </w:rPr>
        <w:t>R     y</w:t>
      </w:r>
      <w:r w:rsidR="008746A9" w:rsidRPr="003B128B">
        <w:rPr>
          <w:rFonts w:eastAsiaTheme="minorEastAsia"/>
          <w:sz w:val="28"/>
          <w:szCs w:val="28"/>
          <w:vertAlign w:val="subscript"/>
          <w:lang w:val="en-US"/>
        </w:rPr>
        <w:t>2</w:t>
      </w:r>
      <w:r w:rsidR="008746A9" w:rsidRPr="003B128B">
        <w:rPr>
          <w:sz w:val="28"/>
          <w:szCs w:val="28"/>
          <w:vertAlign w:val="superscript"/>
          <w:lang w:val="en-US" w:bidi="en-US"/>
        </w:rPr>
        <w:t>/</w:t>
      </w:r>
      <w:r w:rsidR="008746A9" w:rsidRPr="003B128B">
        <w:rPr>
          <w:rFonts w:eastAsiaTheme="minorEastAsia"/>
          <w:sz w:val="28"/>
          <w:szCs w:val="28"/>
          <w:lang w:val="en-US"/>
        </w:rPr>
        <w:t>= m</w:t>
      </w:r>
      <w:r w:rsidR="008746A9" w:rsidRPr="003B128B">
        <w:rPr>
          <w:rFonts w:eastAsiaTheme="minorEastAsia"/>
          <w:sz w:val="28"/>
          <w:szCs w:val="28"/>
          <w:vertAlign w:val="subscript"/>
          <w:lang w:val="en-US"/>
        </w:rPr>
        <w:t>2</w:t>
      </w:r>
      <w:r w:rsidR="008746A9" w:rsidRPr="003B128B">
        <w:rPr>
          <w:sz w:val="28"/>
          <w:szCs w:val="28"/>
          <w:vertAlign w:val="superscript"/>
          <w:lang w:val="en-US" w:bidi="en-US"/>
        </w:rPr>
        <w:t>/</w:t>
      </w:r>
      <w:r w:rsidR="008746A9" w:rsidRPr="003B128B">
        <w:rPr>
          <w:rFonts w:eastAsiaTheme="minorEastAsia"/>
          <w:sz w:val="28"/>
          <w:szCs w:val="28"/>
          <w:lang w:val="en-US"/>
        </w:rPr>
        <w:t xml:space="preserve">R           </w:t>
      </w:r>
      <w:r w:rsidR="00EB33C2" w:rsidRPr="00EB33C2">
        <w:rPr>
          <w:rFonts w:eastAsiaTheme="minorEastAsia"/>
          <w:sz w:val="28"/>
          <w:szCs w:val="28"/>
          <w:lang w:val="en-US"/>
        </w:rPr>
        <w:t xml:space="preserve">        </w:t>
      </w:r>
      <w:proofErr w:type="gramStart"/>
      <w:r w:rsidR="00EB33C2" w:rsidRPr="00EB33C2">
        <w:rPr>
          <w:rFonts w:eastAsiaTheme="minorEastAsia"/>
          <w:sz w:val="28"/>
          <w:szCs w:val="28"/>
          <w:lang w:val="en-US"/>
        </w:rPr>
        <w:t xml:space="preserve">  </w:t>
      </w:r>
      <w:r w:rsidR="008746A9" w:rsidRPr="003B128B">
        <w:rPr>
          <w:rFonts w:eastAsiaTheme="minorEastAsia"/>
          <w:sz w:val="28"/>
          <w:szCs w:val="28"/>
          <w:lang w:val="en-US"/>
        </w:rPr>
        <w:t xml:space="preserve"> (</w:t>
      </w:r>
      <w:proofErr w:type="gramEnd"/>
      <w:r w:rsidR="008746A9" w:rsidRPr="003B128B">
        <w:rPr>
          <w:rFonts w:eastAsiaTheme="minorEastAsia"/>
          <w:sz w:val="28"/>
          <w:szCs w:val="28"/>
          <w:lang w:val="en-US"/>
        </w:rPr>
        <w:t>2</w:t>
      </w:r>
      <w:r w:rsidR="002303E5" w:rsidRPr="003B128B">
        <w:rPr>
          <w:rFonts w:eastAsiaTheme="minorEastAsia"/>
          <w:sz w:val="28"/>
          <w:szCs w:val="28"/>
          <w:lang w:val="en-US"/>
        </w:rPr>
        <w:t>.</w:t>
      </w:r>
      <w:r w:rsidRPr="003B128B">
        <w:rPr>
          <w:rFonts w:eastAsiaTheme="minorEastAsia"/>
          <w:sz w:val="28"/>
          <w:szCs w:val="28"/>
          <w:lang w:val="en-US"/>
        </w:rPr>
        <w:t>2</w:t>
      </w:r>
      <w:r w:rsidR="008746A9" w:rsidRPr="003B128B">
        <w:rPr>
          <w:rFonts w:eastAsiaTheme="minorEastAsia"/>
          <w:sz w:val="28"/>
          <w:szCs w:val="28"/>
          <w:lang w:val="en-US"/>
        </w:rPr>
        <w:t>)</w:t>
      </w:r>
    </w:p>
    <w:p w:rsidR="008746A9" w:rsidRPr="003B128B" w:rsidRDefault="008746A9" w:rsidP="003B128B">
      <w:pPr>
        <w:tabs>
          <w:tab w:val="left" w:pos="1170"/>
          <w:tab w:val="left" w:pos="1600"/>
        </w:tabs>
        <w:spacing w:after="0" w:line="240" w:lineRule="auto"/>
        <w:ind w:right="-1" w:firstLine="709"/>
        <w:jc w:val="center"/>
        <w:rPr>
          <w:rFonts w:eastAsiaTheme="minorEastAsia"/>
          <w:sz w:val="28"/>
          <w:szCs w:val="28"/>
          <w:lang w:val="en-US"/>
        </w:rPr>
      </w:pPr>
      <w:proofErr w:type="spellStart"/>
      <w:r w:rsidRPr="003B128B">
        <w:rPr>
          <w:rFonts w:eastAsiaTheme="minorEastAsia"/>
          <w:sz w:val="28"/>
          <w:szCs w:val="28"/>
          <w:lang w:val="en-US"/>
        </w:rPr>
        <w:t>x</w:t>
      </w:r>
      <w:r w:rsidRPr="003B128B">
        <w:rPr>
          <w:rFonts w:eastAsiaTheme="minorEastAsia"/>
          <w:sz w:val="28"/>
          <w:szCs w:val="28"/>
          <w:vertAlign w:val="subscript"/>
          <w:lang w:val="en-US"/>
        </w:rPr>
        <w:t>f</w:t>
      </w:r>
      <w:proofErr w:type="spellEnd"/>
      <w:r w:rsidRPr="003B128B">
        <w:rPr>
          <w:rFonts w:eastAsiaTheme="minorEastAsia"/>
          <w:sz w:val="28"/>
          <w:szCs w:val="28"/>
          <w:lang w:val="en-US"/>
        </w:rPr>
        <w:t xml:space="preserve">= </w:t>
      </w:r>
      <w:proofErr w:type="spellStart"/>
      <w:r w:rsidRPr="003B128B">
        <w:rPr>
          <w:rFonts w:eastAsiaTheme="minorEastAsia"/>
          <w:sz w:val="28"/>
          <w:szCs w:val="28"/>
          <w:lang w:val="en-US"/>
        </w:rPr>
        <w:t>n</w:t>
      </w:r>
      <w:r w:rsidRPr="003B128B">
        <w:rPr>
          <w:rFonts w:eastAsiaTheme="minorEastAsia"/>
          <w:sz w:val="28"/>
          <w:szCs w:val="28"/>
          <w:vertAlign w:val="subscript"/>
          <w:lang w:val="en-US"/>
        </w:rPr>
        <w:t>f</w:t>
      </w:r>
      <w:r w:rsidRPr="003B128B">
        <w:rPr>
          <w:rFonts w:eastAsiaTheme="minorEastAsia"/>
          <w:sz w:val="28"/>
          <w:szCs w:val="28"/>
          <w:lang w:val="en-US"/>
        </w:rPr>
        <w:t>r</w:t>
      </w:r>
      <w:proofErr w:type="spellEnd"/>
      <w:r w:rsidRPr="003B128B">
        <w:rPr>
          <w:rFonts w:eastAsiaTheme="minorEastAsia"/>
          <w:sz w:val="28"/>
          <w:szCs w:val="28"/>
          <w:lang w:val="en-US"/>
        </w:rPr>
        <w:t xml:space="preserve">        </w:t>
      </w:r>
      <w:proofErr w:type="spellStart"/>
      <w:r w:rsidRPr="003B128B">
        <w:rPr>
          <w:rFonts w:eastAsiaTheme="minorEastAsia"/>
          <w:sz w:val="28"/>
          <w:szCs w:val="28"/>
          <w:lang w:val="en-US"/>
        </w:rPr>
        <w:t>y</w:t>
      </w:r>
      <w:r w:rsidRPr="003B128B">
        <w:rPr>
          <w:rFonts w:eastAsiaTheme="minorEastAsia"/>
          <w:sz w:val="28"/>
          <w:szCs w:val="28"/>
          <w:vertAlign w:val="subscript"/>
          <w:lang w:val="en-US"/>
        </w:rPr>
        <w:t>f</w:t>
      </w:r>
      <w:proofErr w:type="spellEnd"/>
      <w:r w:rsidRPr="003B128B">
        <w:rPr>
          <w:rFonts w:eastAsiaTheme="minorEastAsia"/>
          <w:sz w:val="28"/>
          <w:szCs w:val="28"/>
          <w:lang w:val="en-US"/>
        </w:rPr>
        <w:t xml:space="preserve">= </w:t>
      </w:r>
      <w:proofErr w:type="spellStart"/>
      <w:r w:rsidRPr="003B128B">
        <w:rPr>
          <w:rFonts w:eastAsiaTheme="minorEastAsia"/>
          <w:sz w:val="28"/>
          <w:szCs w:val="28"/>
          <w:lang w:val="en-US"/>
        </w:rPr>
        <w:t>m</w:t>
      </w:r>
      <w:r w:rsidRPr="003B128B">
        <w:rPr>
          <w:rFonts w:eastAsiaTheme="minorEastAsia"/>
          <w:sz w:val="28"/>
          <w:szCs w:val="28"/>
          <w:vertAlign w:val="subscript"/>
          <w:lang w:val="en-US"/>
        </w:rPr>
        <w:t>f</w:t>
      </w:r>
      <w:r w:rsidRPr="003B128B">
        <w:rPr>
          <w:rFonts w:eastAsiaTheme="minorEastAsia"/>
          <w:sz w:val="28"/>
          <w:szCs w:val="28"/>
          <w:lang w:val="en-US"/>
        </w:rPr>
        <w:t>r</w:t>
      </w:r>
      <w:proofErr w:type="spellEnd"/>
      <w:r w:rsidRPr="003B128B">
        <w:rPr>
          <w:rFonts w:eastAsiaTheme="minorEastAsia"/>
          <w:sz w:val="28"/>
          <w:szCs w:val="28"/>
          <w:lang w:val="en-US"/>
        </w:rPr>
        <w:t xml:space="preserve">     </w:t>
      </w:r>
      <w:proofErr w:type="spellStart"/>
      <w:r w:rsidRPr="003B128B">
        <w:rPr>
          <w:rFonts w:eastAsiaTheme="minorEastAsia"/>
          <w:sz w:val="28"/>
          <w:szCs w:val="28"/>
          <w:lang w:val="en-US"/>
        </w:rPr>
        <w:t>x</w:t>
      </w:r>
      <w:r w:rsidRPr="003B128B">
        <w:rPr>
          <w:rFonts w:eastAsiaTheme="minorEastAsia"/>
          <w:sz w:val="28"/>
          <w:szCs w:val="28"/>
          <w:vertAlign w:val="subscript"/>
          <w:lang w:val="en-US"/>
        </w:rPr>
        <w:t>f</w:t>
      </w:r>
      <w:proofErr w:type="spellEnd"/>
      <w:r w:rsidRPr="003B128B">
        <w:rPr>
          <w:sz w:val="28"/>
          <w:szCs w:val="28"/>
          <w:vertAlign w:val="superscript"/>
          <w:lang w:val="en-US" w:bidi="en-US"/>
        </w:rPr>
        <w:t>/</w:t>
      </w:r>
      <w:r w:rsidRPr="003B128B">
        <w:rPr>
          <w:rFonts w:eastAsiaTheme="minorEastAsia"/>
          <w:sz w:val="28"/>
          <w:szCs w:val="28"/>
          <w:lang w:val="en-US"/>
        </w:rPr>
        <w:t xml:space="preserve">= </w:t>
      </w:r>
      <w:proofErr w:type="spellStart"/>
      <w:r w:rsidRPr="003B128B">
        <w:rPr>
          <w:rFonts w:eastAsiaTheme="minorEastAsia"/>
          <w:sz w:val="28"/>
          <w:szCs w:val="28"/>
          <w:lang w:val="en-US"/>
        </w:rPr>
        <w:t>n</w:t>
      </w:r>
      <w:r w:rsidRPr="003B128B">
        <w:rPr>
          <w:rFonts w:eastAsiaTheme="minorEastAsia"/>
          <w:sz w:val="28"/>
          <w:szCs w:val="28"/>
          <w:vertAlign w:val="subscript"/>
          <w:lang w:val="en-US"/>
        </w:rPr>
        <w:t>f</w:t>
      </w:r>
      <w:proofErr w:type="spellEnd"/>
      <w:r w:rsidRPr="003B128B">
        <w:rPr>
          <w:sz w:val="28"/>
          <w:szCs w:val="28"/>
          <w:vertAlign w:val="superscript"/>
          <w:lang w:val="en-US" w:bidi="en-US"/>
        </w:rPr>
        <w:t>/</w:t>
      </w:r>
      <w:r w:rsidRPr="003B128B">
        <w:rPr>
          <w:rFonts w:eastAsiaTheme="minorEastAsia"/>
          <w:sz w:val="28"/>
          <w:szCs w:val="28"/>
          <w:lang w:val="en-US"/>
        </w:rPr>
        <w:t xml:space="preserve">R      </w:t>
      </w:r>
      <w:proofErr w:type="spellStart"/>
      <w:r w:rsidRPr="003B128B">
        <w:rPr>
          <w:rFonts w:eastAsiaTheme="minorEastAsia"/>
          <w:sz w:val="28"/>
          <w:szCs w:val="28"/>
          <w:lang w:val="en-US"/>
        </w:rPr>
        <w:t>y</w:t>
      </w:r>
      <w:r w:rsidRPr="003B128B">
        <w:rPr>
          <w:rFonts w:eastAsiaTheme="minorEastAsia"/>
          <w:sz w:val="28"/>
          <w:szCs w:val="28"/>
          <w:vertAlign w:val="subscript"/>
          <w:lang w:val="en-US"/>
        </w:rPr>
        <w:t>f</w:t>
      </w:r>
      <w:proofErr w:type="spellEnd"/>
      <w:r w:rsidRPr="003B128B">
        <w:rPr>
          <w:sz w:val="28"/>
          <w:szCs w:val="28"/>
          <w:vertAlign w:val="superscript"/>
          <w:lang w:val="en-US" w:bidi="en-US"/>
        </w:rPr>
        <w:t>/</w:t>
      </w:r>
      <w:r w:rsidRPr="003B128B">
        <w:rPr>
          <w:rFonts w:eastAsiaTheme="minorEastAsia"/>
          <w:sz w:val="28"/>
          <w:szCs w:val="28"/>
          <w:lang w:val="en-US"/>
        </w:rPr>
        <w:t>= m</w:t>
      </w:r>
      <w:r w:rsidRPr="003B128B">
        <w:rPr>
          <w:rFonts w:eastAsiaTheme="minorEastAsia"/>
          <w:sz w:val="28"/>
          <w:szCs w:val="28"/>
          <w:vertAlign w:val="subscript"/>
          <w:lang w:val="en-US"/>
        </w:rPr>
        <w:t>f</w:t>
      </w:r>
      <w:r w:rsidRPr="003B128B">
        <w:rPr>
          <w:sz w:val="28"/>
          <w:szCs w:val="28"/>
          <w:vertAlign w:val="superscript"/>
          <w:lang w:val="en-US" w:bidi="en-US"/>
        </w:rPr>
        <w:t>/</w:t>
      </w:r>
      <w:r w:rsidRPr="003B128B">
        <w:rPr>
          <w:rFonts w:eastAsiaTheme="minorEastAsia"/>
          <w:sz w:val="28"/>
          <w:szCs w:val="28"/>
          <w:lang w:val="en-US"/>
        </w:rPr>
        <w:t>R</w:t>
      </w:r>
    </w:p>
    <w:p w:rsidR="008746A9" w:rsidRPr="003B128B" w:rsidRDefault="008746A9" w:rsidP="003B128B">
      <w:pPr>
        <w:tabs>
          <w:tab w:val="left" w:pos="1170"/>
        </w:tabs>
        <w:spacing w:after="0" w:line="240" w:lineRule="auto"/>
        <w:ind w:right="-1" w:firstLine="709"/>
        <w:contextualSpacing/>
        <w:jc w:val="both"/>
        <w:rPr>
          <w:rFonts w:eastAsiaTheme="minorEastAsia"/>
          <w:sz w:val="28"/>
          <w:szCs w:val="28"/>
          <w:lang w:val="en-US"/>
        </w:rPr>
      </w:pPr>
    </w:p>
    <w:p w:rsidR="008746A9" w:rsidRPr="003B128B" w:rsidRDefault="008746A9" w:rsidP="00EB33C2">
      <w:pPr>
        <w:tabs>
          <w:tab w:val="left" w:pos="1170"/>
        </w:tabs>
        <w:spacing w:after="120" w:line="240" w:lineRule="auto"/>
        <w:jc w:val="both"/>
        <w:rPr>
          <w:rFonts w:eastAsiaTheme="minorEastAsia"/>
          <w:sz w:val="28"/>
          <w:szCs w:val="28"/>
        </w:rPr>
      </w:pPr>
      <w:r w:rsidRPr="003B128B">
        <w:rPr>
          <w:rFonts w:eastAsiaTheme="minorEastAsia"/>
          <w:sz w:val="28"/>
          <w:szCs w:val="28"/>
        </w:rPr>
        <w:t xml:space="preserve">Таблица </w:t>
      </w:r>
      <w:r w:rsidR="004E0AA4">
        <w:rPr>
          <w:rFonts w:eastAsiaTheme="minorEastAsia"/>
          <w:sz w:val="28"/>
          <w:szCs w:val="28"/>
        </w:rPr>
        <w:t>1</w:t>
      </w:r>
      <w:r w:rsidRPr="003B128B">
        <w:rPr>
          <w:rFonts w:eastAsiaTheme="minorEastAsia"/>
          <w:sz w:val="28"/>
          <w:szCs w:val="28"/>
        </w:rPr>
        <w:t xml:space="preserve"> - Промежуточные расчетные параметры и коэффициенты для расчета конструктивных параметров </w:t>
      </w:r>
      <w:proofErr w:type="spellStart"/>
      <w:r w:rsidRPr="003B128B">
        <w:rPr>
          <w:rFonts w:eastAsiaTheme="minorEastAsia"/>
          <w:sz w:val="28"/>
          <w:szCs w:val="28"/>
        </w:rPr>
        <w:t>завихрителей</w:t>
      </w:r>
      <w:proofErr w:type="spellEnd"/>
      <w:r w:rsidRPr="003B128B">
        <w:rPr>
          <w:rFonts w:eastAsiaTheme="minorEastAsia"/>
          <w:sz w:val="28"/>
          <w:szCs w:val="28"/>
        </w:rPr>
        <w:t xml:space="preserve"> моделей горелок</w:t>
      </w:r>
    </w:p>
    <w:tbl>
      <w:tblPr>
        <w:tblpPr w:leftFromText="180" w:rightFromText="180" w:bottomFromText="200" w:vertAnchor="text" w:horzAnchor="margin" w:tblpXSpec="center" w:tblpY="70"/>
        <w:tblW w:w="8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724"/>
        <w:gridCol w:w="850"/>
        <w:gridCol w:w="851"/>
        <w:gridCol w:w="850"/>
        <w:gridCol w:w="851"/>
        <w:gridCol w:w="992"/>
        <w:gridCol w:w="992"/>
        <w:gridCol w:w="851"/>
        <w:gridCol w:w="850"/>
      </w:tblGrid>
      <w:tr w:rsidR="008746A9" w:rsidRPr="005776DD" w:rsidTr="00984E88">
        <w:trPr>
          <w:trHeight w:val="415"/>
        </w:trPr>
        <w:tc>
          <w:tcPr>
            <w:tcW w:w="552"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z</w:t>
            </w:r>
          </w:p>
        </w:tc>
        <w:tc>
          <w:tcPr>
            <w:tcW w:w="724"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β</w:t>
            </w:r>
            <w:r w:rsidRPr="005776DD">
              <w:rPr>
                <w:vertAlign w:val="subscript"/>
                <w:lang w:bidi="en-US"/>
              </w:rPr>
              <w:t>л</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K</w:t>
            </w:r>
            <w:r w:rsidRPr="005776DD">
              <w:rPr>
                <w:vertAlign w:val="subscript"/>
                <w:lang w:bidi="en-US"/>
              </w:rPr>
              <w:t>5</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K</w:t>
            </w:r>
            <w:r w:rsidRPr="005776DD">
              <w:rPr>
                <w:vertAlign w:val="subscript"/>
                <w:lang w:bidi="en-US"/>
              </w:rPr>
              <w:t>6</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K</w:t>
            </w:r>
            <w:r w:rsidRPr="005776DD">
              <w:rPr>
                <w:vertAlign w:val="subscript"/>
                <w:lang w:bidi="en-US"/>
              </w:rPr>
              <w:t>7</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K</w:t>
            </w:r>
            <w:r w:rsidRPr="005776DD">
              <w:rPr>
                <w:vertAlign w:val="subscript"/>
                <w:lang w:bidi="en-US"/>
              </w:rPr>
              <w:t>8</w:t>
            </w:r>
          </w:p>
        </w:tc>
        <w:tc>
          <w:tcPr>
            <w:tcW w:w="992"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K</w:t>
            </w:r>
            <w:r w:rsidRPr="005776DD">
              <w:rPr>
                <w:vertAlign w:val="subscript"/>
                <w:lang w:bidi="en-US"/>
              </w:rPr>
              <w:t>9</w:t>
            </w:r>
          </w:p>
        </w:tc>
        <w:tc>
          <w:tcPr>
            <w:tcW w:w="992"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K</w:t>
            </w:r>
            <w:r w:rsidRPr="005776DD">
              <w:rPr>
                <w:vertAlign w:val="subscript"/>
                <w:lang w:bidi="en-US"/>
              </w:rPr>
              <w:t>10</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K</w:t>
            </w:r>
            <w:r w:rsidRPr="005776DD">
              <w:rPr>
                <w:vertAlign w:val="subscript"/>
                <w:lang w:bidi="en-US"/>
              </w:rPr>
              <w:t>11</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K</w:t>
            </w:r>
            <w:r w:rsidRPr="005776DD">
              <w:rPr>
                <w:vertAlign w:val="subscript"/>
                <w:lang w:bidi="en-US"/>
              </w:rPr>
              <w:t>12</w:t>
            </w:r>
          </w:p>
        </w:tc>
      </w:tr>
      <w:tr w:rsidR="008746A9" w:rsidRPr="005776DD" w:rsidTr="00984E88">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Pr>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bidi="en-US"/>
              </w:rPr>
            </w:pPr>
            <w:r w:rsidRPr="005776DD">
              <w:rPr>
                <w:lang w:bidi="en-US"/>
              </w:rPr>
              <w:t>18</w:t>
            </w:r>
          </w:p>
        </w:tc>
        <w:tc>
          <w:tcPr>
            <w:tcW w:w="724"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50</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0,924</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0,708</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0,078</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0,121</w:t>
            </w:r>
          </w:p>
        </w:tc>
        <w:tc>
          <w:tcPr>
            <w:tcW w:w="992" w:type="dxa"/>
            <w:vMerge w:val="restart"/>
            <w:tcBorders>
              <w:top w:val="single" w:sz="4" w:space="0" w:color="000000"/>
              <w:left w:val="single" w:sz="4" w:space="0" w:color="000000"/>
              <w:bottom w:val="single" w:sz="4" w:space="0" w:color="000000"/>
              <w:right w:val="single" w:sz="4" w:space="0" w:color="000000"/>
            </w:tcBorders>
          </w:tcPr>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bidi="en-US"/>
              </w:rPr>
            </w:pPr>
            <w:r w:rsidRPr="005776DD">
              <w:rPr>
                <w:lang w:bidi="en-US"/>
              </w:rPr>
              <w:t>0,364</w:t>
            </w:r>
          </w:p>
        </w:tc>
        <w:tc>
          <w:tcPr>
            <w:tcW w:w="992" w:type="dxa"/>
            <w:vMerge w:val="restart"/>
            <w:tcBorders>
              <w:top w:val="single" w:sz="4" w:space="0" w:color="000000"/>
              <w:left w:val="single" w:sz="4" w:space="0" w:color="000000"/>
              <w:bottom w:val="single" w:sz="4" w:space="0" w:color="000000"/>
              <w:right w:val="single" w:sz="4" w:space="0" w:color="000000"/>
            </w:tcBorders>
          </w:tcPr>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bidi="en-US"/>
              </w:rPr>
            </w:pPr>
            <w:r w:rsidRPr="005776DD">
              <w:rPr>
                <w:lang w:bidi="en-US"/>
              </w:rPr>
              <w:t>0,102</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1,019</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0,781</w:t>
            </w:r>
          </w:p>
        </w:tc>
      </w:tr>
      <w:tr w:rsidR="008746A9" w:rsidRPr="005776DD" w:rsidTr="00984E88">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724"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45</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1,126</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0,796</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0,093</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0,131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bidi="en-US"/>
              </w:rPr>
              <w:t>1,243</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val="en-US" w:bidi="en-US"/>
              </w:rPr>
            </w:pPr>
            <w:r w:rsidRPr="005776DD">
              <w:rPr>
                <w:lang w:val="en-US" w:bidi="en-US"/>
              </w:rPr>
              <w:t>0,102</w:t>
            </w:r>
          </w:p>
        </w:tc>
      </w:tr>
      <w:tr w:rsidR="008746A9" w:rsidRPr="005776DD" w:rsidTr="00984E88">
        <w:trPr>
          <w:trHeight w:val="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724"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val="en-US" w:bidi="en-US"/>
              </w:rPr>
            </w:pPr>
            <w:r w:rsidRPr="005776DD">
              <w:rPr>
                <w:lang w:val="en-US" w:bidi="en-US"/>
              </w:rPr>
              <w:t>40</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1,4</w:t>
            </w:r>
            <w:r w:rsidRPr="005776DD">
              <w:rPr>
                <w:lang w:bidi="en-US"/>
              </w:rPr>
              <w:t>10</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val="en-US" w:bidi="en-US"/>
              </w:rPr>
            </w:pPr>
            <w:r w:rsidRPr="005776DD">
              <w:rPr>
                <w:lang w:val="en-US" w:bidi="en-US"/>
              </w:rPr>
              <w:t>0,906</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0,1</w:t>
            </w:r>
            <w:r w:rsidRPr="005776DD">
              <w:rPr>
                <w:lang w:bidi="en-US"/>
              </w:rPr>
              <w:t>20</w:t>
            </w: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val="en-US" w:bidi="en-US"/>
              </w:rPr>
            </w:pPr>
            <w:r w:rsidRPr="005776DD">
              <w:rPr>
                <w:lang w:val="en-US" w:bidi="en-US"/>
              </w:rPr>
              <w:t>0,144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851"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1,55</w:t>
            </w:r>
            <w:r w:rsidRPr="005776DD">
              <w:rPr>
                <w:lang w:bidi="en-US"/>
              </w:rPr>
              <w:t>6</w:t>
            </w:r>
          </w:p>
        </w:tc>
        <w:tc>
          <w:tcPr>
            <w:tcW w:w="850" w:type="dxa"/>
            <w:tcBorders>
              <w:top w:val="single" w:sz="4" w:space="0" w:color="000000"/>
              <w:left w:val="single" w:sz="4" w:space="0" w:color="000000"/>
              <w:bottom w:val="single" w:sz="4" w:space="0" w:color="000000"/>
              <w:right w:val="single" w:sz="4" w:space="0" w:color="000000"/>
            </w:tcBorders>
            <w:hideMark/>
          </w:tcPr>
          <w:p w:rsidR="008746A9" w:rsidRPr="005776DD" w:rsidRDefault="008746A9" w:rsidP="003B128B">
            <w:pPr>
              <w:spacing w:after="0" w:line="240" w:lineRule="auto"/>
              <w:contextualSpacing/>
              <w:jc w:val="center"/>
              <w:rPr>
                <w:lang w:bidi="en-US"/>
              </w:rPr>
            </w:pPr>
            <w:r w:rsidRPr="005776DD">
              <w:rPr>
                <w:lang w:val="en-US" w:bidi="en-US"/>
              </w:rPr>
              <w:t>0</w:t>
            </w:r>
            <w:r w:rsidRPr="005776DD">
              <w:rPr>
                <w:lang w:bidi="en-US"/>
              </w:rPr>
              <w:t>,</w:t>
            </w:r>
            <w:r w:rsidRPr="005776DD">
              <w:rPr>
                <w:lang w:val="en-US" w:bidi="en-US"/>
              </w:rPr>
              <w:t>12</w:t>
            </w:r>
            <w:r w:rsidRPr="005776DD">
              <w:rPr>
                <w:lang w:bidi="en-US"/>
              </w:rPr>
              <w:t>2</w:t>
            </w:r>
          </w:p>
        </w:tc>
      </w:tr>
    </w:tbl>
    <w:p w:rsidR="008746A9" w:rsidRPr="003B128B" w:rsidRDefault="008746A9" w:rsidP="003B128B">
      <w:pPr>
        <w:tabs>
          <w:tab w:val="left" w:pos="2188"/>
        </w:tabs>
        <w:spacing w:after="0" w:line="240" w:lineRule="auto"/>
        <w:ind w:right="-1" w:firstLine="709"/>
        <w:contextualSpacing/>
        <w:jc w:val="both"/>
        <w:rPr>
          <w:rFonts w:eastAsiaTheme="minorEastAsia"/>
          <w:sz w:val="28"/>
          <w:szCs w:val="28"/>
        </w:rPr>
      </w:pPr>
    </w:p>
    <w:p w:rsidR="008746A9" w:rsidRPr="003B128B" w:rsidRDefault="008746A9" w:rsidP="003B128B">
      <w:pPr>
        <w:tabs>
          <w:tab w:val="left" w:pos="2188"/>
        </w:tabs>
        <w:spacing w:after="0" w:line="240" w:lineRule="auto"/>
        <w:ind w:right="-1" w:firstLine="709"/>
        <w:contextualSpacing/>
        <w:jc w:val="both"/>
        <w:rPr>
          <w:rFonts w:eastAsiaTheme="minorEastAsia"/>
          <w:sz w:val="28"/>
          <w:szCs w:val="28"/>
        </w:rPr>
      </w:pPr>
      <w:r w:rsidRPr="0072045A">
        <w:rPr>
          <w:rFonts w:eastAsiaTheme="minorEastAsia"/>
          <w:sz w:val="28"/>
          <w:szCs w:val="28"/>
        </w:rPr>
        <w:t xml:space="preserve">Численные значения коэффициентов </w:t>
      </w:r>
      <w:r w:rsidRPr="0072045A">
        <w:rPr>
          <w:rFonts w:eastAsiaTheme="minorEastAsia"/>
          <w:b/>
          <w:sz w:val="28"/>
          <w:szCs w:val="28"/>
          <w:lang w:val="en-US"/>
        </w:rPr>
        <w:t>n</w:t>
      </w:r>
      <w:r w:rsidRPr="0072045A">
        <w:rPr>
          <w:rFonts w:eastAsiaTheme="minorEastAsia"/>
          <w:sz w:val="28"/>
          <w:szCs w:val="28"/>
        </w:rPr>
        <w:t xml:space="preserve"> и </w:t>
      </w:r>
      <w:r w:rsidRPr="0072045A">
        <w:rPr>
          <w:rFonts w:eastAsiaTheme="minorEastAsia"/>
          <w:b/>
          <w:sz w:val="28"/>
          <w:szCs w:val="28"/>
          <w:lang w:val="en-US"/>
        </w:rPr>
        <w:t>m</w:t>
      </w:r>
      <w:r w:rsidRPr="0072045A">
        <w:rPr>
          <w:rFonts w:eastAsiaTheme="minorEastAsia"/>
          <w:sz w:val="28"/>
          <w:szCs w:val="28"/>
        </w:rPr>
        <w:t xml:space="preserve"> в выражениях (2</w:t>
      </w:r>
      <w:r w:rsidR="002303E5" w:rsidRPr="0072045A">
        <w:rPr>
          <w:rFonts w:eastAsiaTheme="minorEastAsia"/>
          <w:sz w:val="28"/>
          <w:szCs w:val="28"/>
        </w:rPr>
        <w:t>.</w:t>
      </w:r>
      <w:r w:rsidR="00226194" w:rsidRPr="0072045A">
        <w:rPr>
          <w:rFonts w:eastAsiaTheme="minorEastAsia"/>
          <w:sz w:val="28"/>
          <w:szCs w:val="28"/>
        </w:rPr>
        <w:t>2</w:t>
      </w:r>
      <w:r w:rsidRPr="0072045A">
        <w:rPr>
          <w:rFonts w:eastAsiaTheme="minorEastAsia"/>
          <w:sz w:val="28"/>
          <w:szCs w:val="28"/>
        </w:rPr>
        <w:t xml:space="preserve">) приведены в таблице </w:t>
      </w:r>
      <w:r w:rsidR="004E0AA4" w:rsidRPr="002235A9">
        <w:rPr>
          <w:rFonts w:eastAsiaTheme="minorEastAsia"/>
          <w:sz w:val="28"/>
          <w:szCs w:val="28"/>
        </w:rPr>
        <w:t>2</w:t>
      </w:r>
      <w:r w:rsidRPr="002235A9">
        <w:rPr>
          <w:rFonts w:eastAsiaTheme="minorEastAsia"/>
          <w:sz w:val="28"/>
          <w:szCs w:val="28"/>
        </w:rPr>
        <w:t xml:space="preserve"> [18]:</w:t>
      </w:r>
    </w:p>
    <w:p w:rsidR="008746A9" w:rsidRPr="003B128B" w:rsidRDefault="008746A9" w:rsidP="00EB33C2">
      <w:pPr>
        <w:tabs>
          <w:tab w:val="left" w:pos="2188"/>
          <w:tab w:val="left" w:pos="5519"/>
        </w:tabs>
        <w:spacing w:after="120" w:line="240" w:lineRule="auto"/>
        <w:jc w:val="both"/>
        <w:rPr>
          <w:rFonts w:eastAsiaTheme="minorEastAsia"/>
          <w:sz w:val="28"/>
          <w:szCs w:val="28"/>
        </w:rPr>
      </w:pPr>
      <w:r w:rsidRPr="003B128B">
        <w:rPr>
          <w:rFonts w:eastAsiaTheme="minorEastAsia"/>
          <w:sz w:val="28"/>
          <w:szCs w:val="28"/>
        </w:rPr>
        <w:lastRenderedPageBreak/>
        <w:t xml:space="preserve">Таблица </w:t>
      </w:r>
      <w:r w:rsidR="004E0AA4">
        <w:rPr>
          <w:rFonts w:eastAsiaTheme="minorEastAsia"/>
          <w:sz w:val="28"/>
          <w:szCs w:val="28"/>
        </w:rPr>
        <w:t>2</w:t>
      </w:r>
      <w:r w:rsidRPr="003B128B">
        <w:rPr>
          <w:rFonts w:eastAsiaTheme="minorEastAsia"/>
          <w:sz w:val="28"/>
          <w:szCs w:val="28"/>
        </w:rPr>
        <w:t xml:space="preserve"> - Параметры для расчета </w:t>
      </w:r>
      <w:proofErr w:type="spellStart"/>
      <w:r w:rsidRPr="003B128B">
        <w:rPr>
          <w:rFonts w:eastAsiaTheme="minorEastAsia"/>
          <w:sz w:val="28"/>
          <w:szCs w:val="28"/>
        </w:rPr>
        <w:t>завихрителей</w:t>
      </w:r>
      <w:proofErr w:type="spellEnd"/>
      <w:r w:rsidRPr="003B128B">
        <w:rPr>
          <w:rFonts w:eastAsiaTheme="minorEastAsia"/>
          <w:sz w:val="28"/>
          <w:szCs w:val="28"/>
        </w:rPr>
        <w:t xml:space="preserve"> моделей горелок</w:t>
      </w:r>
    </w:p>
    <w:tbl>
      <w:tblPr>
        <w:tblW w:w="8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
        <w:gridCol w:w="603"/>
        <w:gridCol w:w="776"/>
        <w:gridCol w:w="825"/>
        <w:gridCol w:w="778"/>
        <w:gridCol w:w="779"/>
        <w:gridCol w:w="778"/>
        <w:gridCol w:w="780"/>
        <w:gridCol w:w="778"/>
        <w:gridCol w:w="779"/>
        <w:gridCol w:w="778"/>
        <w:gridCol w:w="800"/>
      </w:tblGrid>
      <w:tr w:rsidR="008746A9" w:rsidRPr="005776DD" w:rsidTr="00CA654E">
        <w:trPr>
          <w:trHeight w:val="242"/>
          <w:jc w:val="center"/>
        </w:trPr>
        <w:tc>
          <w:tcPr>
            <w:tcW w:w="459" w:type="dxa"/>
            <w:vMerge w:val="restart"/>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bidi="en-US"/>
              </w:rPr>
            </w:pPr>
            <w:r w:rsidRPr="005776DD">
              <w:rPr>
                <w:lang w:val="en-US" w:bidi="en-US"/>
              </w:rPr>
              <w:t>z</w:t>
            </w:r>
          </w:p>
        </w:tc>
        <w:tc>
          <w:tcPr>
            <w:tcW w:w="603" w:type="dxa"/>
            <w:vMerge w:val="restart"/>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bidi="en-US"/>
              </w:rPr>
            </w:pPr>
            <w:r w:rsidRPr="005776DD">
              <w:rPr>
                <w:lang w:bidi="en-US"/>
              </w:rPr>
              <w:t>β</w:t>
            </w:r>
            <w:r w:rsidRPr="005776DD">
              <w:rPr>
                <w:vertAlign w:val="subscript"/>
                <w:lang w:bidi="en-US"/>
              </w:rPr>
              <w:t>л</w:t>
            </w:r>
          </w:p>
          <w:p w:rsidR="008746A9" w:rsidRPr="005776DD" w:rsidRDefault="008746A9" w:rsidP="003B128B">
            <w:pPr>
              <w:spacing w:after="0" w:line="240" w:lineRule="auto"/>
              <w:contextualSpacing/>
              <w:jc w:val="center"/>
              <w:rPr>
                <w:lang w:bidi="en-US"/>
              </w:rPr>
            </w:pPr>
          </w:p>
        </w:tc>
        <w:tc>
          <w:tcPr>
            <w:tcW w:w="776" w:type="dxa"/>
            <w:vMerge w:val="restart"/>
            <w:tcBorders>
              <w:top w:val="single" w:sz="4" w:space="0" w:color="000000"/>
              <w:left w:val="single" w:sz="4" w:space="0" w:color="000000"/>
              <w:bottom w:val="single" w:sz="4" w:space="0" w:color="000000"/>
              <w:right w:val="single" w:sz="4" w:space="0" w:color="000000"/>
            </w:tcBorders>
            <w:vAlign w:val="center"/>
          </w:tcPr>
          <w:p w:rsidR="008746A9" w:rsidRPr="005776DD" w:rsidRDefault="009B046E" w:rsidP="003B128B">
            <w:pPr>
              <w:spacing w:after="0" w:line="240" w:lineRule="auto"/>
              <w:contextualSpacing/>
              <w:jc w:val="center"/>
              <w:rPr>
                <w:lang w:bidi="en-US"/>
              </w:rPr>
            </w:pPr>
            <w:r w:rsidRPr="005776DD">
              <w:rPr>
                <w:lang w:val="en-US" w:bidi="en-US"/>
              </w:rPr>
              <w:t>m</w:t>
            </w:r>
            <w:r w:rsidR="008746A9" w:rsidRPr="005776DD">
              <w:rPr>
                <w:lang w:bidi="en-US"/>
              </w:rPr>
              <w:t xml:space="preserve"> и </w:t>
            </w:r>
            <w:r w:rsidR="008746A9" w:rsidRPr="005776DD">
              <w:rPr>
                <w:lang w:val="en-US" w:bidi="en-US"/>
              </w:rPr>
              <w:t>n</w:t>
            </w:r>
          </w:p>
        </w:tc>
        <w:tc>
          <w:tcPr>
            <w:tcW w:w="7075" w:type="dxa"/>
            <w:gridSpan w:val="9"/>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bidi="en-US"/>
              </w:rPr>
              <w:t xml:space="preserve">Индекс коэффициента </w:t>
            </w:r>
            <w:r w:rsidRPr="005776DD">
              <w:rPr>
                <w:b/>
                <w:lang w:val="en-US" w:bidi="en-US"/>
              </w:rPr>
              <w:t>n</w:t>
            </w:r>
            <w:r w:rsidRPr="005776DD">
              <w:rPr>
                <w:lang w:bidi="en-US"/>
              </w:rPr>
              <w:t xml:space="preserve"> и </w:t>
            </w:r>
            <w:r w:rsidRPr="005776DD">
              <w:rPr>
                <w:b/>
                <w:lang w:val="en-US" w:bidi="en-US"/>
              </w:rPr>
              <w:t>m</w:t>
            </w:r>
          </w:p>
        </w:tc>
      </w:tr>
      <w:tr w:rsidR="008746A9" w:rsidRPr="005776DD" w:rsidTr="00CA654E">
        <w:trPr>
          <w:trHeight w:val="284"/>
          <w:jc w:val="center"/>
        </w:trPr>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603"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776"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3940" w:type="dxa"/>
            <w:gridSpan w:val="5"/>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tabs>
                <w:tab w:val="left" w:pos="1230"/>
                <w:tab w:val="center" w:pos="2409"/>
              </w:tabs>
              <w:spacing w:after="0" w:line="240" w:lineRule="auto"/>
              <w:contextualSpacing/>
              <w:jc w:val="center"/>
              <w:rPr>
                <w:lang w:bidi="en-US"/>
              </w:rPr>
            </w:pPr>
            <w:r w:rsidRPr="005776DD">
              <w:rPr>
                <w:lang w:bidi="en-US"/>
              </w:rPr>
              <w:t>Участок с изгибом</w:t>
            </w:r>
          </w:p>
        </w:tc>
        <w:tc>
          <w:tcPr>
            <w:tcW w:w="3135" w:type="dxa"/>
            <w:gridSpan w:val="4"/>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bidi="en-US"/>
              </w:rPr>
              <w:t>Прямой участок</w:t>
            </w:r>
          </w:p>
        </w:tc>
      </w:tr>
      <w:tr w:rsidR="008746A9" w:rsidRPr="005776DD" w:rsidTr="00CA654E">
        <w:trPr>
          <w:trHeight w:val="415"/>
          <w:jc w:val="center"/>
        </w:trPr>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603"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bidi="en-US"/>
              </w:rPr>
            </w:pPr>
          </w:p>
        </w:tc>
        <w:tc>
          <w:tcPr>
            <w:tcW w:w="776"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bidi="en-US"/>
              </w:rPr>
            </w:pPr>
            <w:r w:rsidRPr="005776DD">
              <w:rPr>
                <w:lang w:bidi="en-US"/>
              </w:rPr>
              <w:t>1,1</w:t>
            </w:r>
            <w:r w:rsidRPr="005776DD">
              <w:rPr>
                <w:vertAlign w:val="superscript"/>
                <w:lang w:bidi="en-US"/>
              </w:rPr>
              <w:t>/</w:t>
            </w:r>
          </w:p>
        </w:tc>
        <w:tc>
          <w:tcPr>
            <w:tcW w:w="778"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bidi="en-US"/>
              </w:rPr>
            </w:pPr>
            <w:r w:rsidRPr="005776DD">
              <w:rPr>
                <w:lang w:bidi="en-US"/>
              </w:rPr>
              <w:t>2,2</w:t>
            </w:r>
            <w:r w:rsidRPr="005776DD">
              <w:rPr>
                <w:vertAlign w:val="superscript"/>
                <w:lang w:bidi="en-US"/>
              </w:rPr>
              <w:t>/</w:t>
            </w:r>
          </w:p>
        </w:tc>
        <w:tc>
          <w:tcPr>
            <w:tcW w:w="779"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bidi="en-US"/>
              </w:rPr>
            </w:pPr>
            <w:r w:rsidRPr="005776DD">
              <w:rPr>
                <w:lang w:bidi="en-US"/>
              </w:rPr>
              <w:t>3,3</w:t>
            </w:r>
            <w:r w:rsidRPr="005776DD">
              <w:rPr>
                <w:vertAlign w:val="superscript"/>
                <w:lang w:bidi="en-US"/>
              </w:rPr>
              <w:t>/</w:t>
            </w:r>
          </w:p>
        </w:tc>
        <w:tc>
          <w:tcPr>
            <w:tcW w:w="778"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bidi="en-US"/>
              </w:rPr>
            </w:pPr>
            <w:r w:rsidRPr="005776DD">
              <w:rPr>
                <w:lang w:bidi="en-US"/>
              </w:rPr>
              <w:t>4,4</w:t>
            </w:r>
            <w:r w:rsidRPr="005776DD">
              <w:rPr>
                <w:vertAlign w:val="superscript"/>
                <w:lang w:bidi="en-US"/>
              </w:rPr>
              <w:t>/</w:t>
            </w:r>
          </w:p>
        </w:tc>
        <w:tc>
          <w:tcPr>
            <w:tcW w:w="780"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val="en-US" w:bidi="en-US"/>
              </w:rPr>
            </w:pPr>
            <w:r w:rsidRPr="005776DD">
              <w:rPr>
                <w:lang w:bidi="en-US"/>
              </w:rPr>
              <w:t>5,</w:t>
            </w:r>
            <w:r w:rsidRPr="005776DD">
              <w:rPr>
                <w:lang w:val="en-US" w:bidi="en-US"/>
              </w:rPr>
              <w:t>5</w:t>
            </w:r>
            <w:r w:rsidRPr="005776DD">
              <w:rPr>
                <w:vertAlign w:val="superscript"/>
                <w:lang w:val="en-US" w:bidi="en-US"/>
              </w:rPr>
              <w:t>/</w:t>
            </w:r>
          </w:p>
        </w:tc>
        <w:tc>
          <w:tcPr>
            <w:tcW w:w="778"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val="en-US" w:bidi="en-US"/>
              </w:rPr>
            </w:pPr>
            <w:r w:rsidRPr="005776DD">
              <w:rPr>
                <w:lang w:val="en-US" w:bidi="en-US"/>
              </w:rPr>
              <w:t>6,6</w:t>
            </w:r>
            <w:r w:rsidRPr="005776DD">
              <w:rPr>
                <w:vertAlign w:val="superscript"/>
                <w:lang w:val="en-US" w:bidi="en-US"/>
              </w:rPr>
              <w:t>/</w:t>
            </w:r>
          </w:p>
        </w:tc>
        <w:tc>
          <w:tcPr>
            <w:tcW w:w="779"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val="en-US" w:bidi="en-US"/>
              </w:rPr>
            </w:pPr>
            <w:proofErr w:type="spellStart"/>
            <w:r w:rsidRPr="005776DD">
              <w:rPr>
                <w:lang w:val="en-US" w:bidi="en-US"/>
              </w:rPr>
              <w:t>c,c</w:t>
            </w:r>
            <w:proofErr w:type="spellEnd"/>
            <w:r w:rsidRPr="005776DD">
              <w:rPr>
                <w:vertAlign w:val="superscript"/>
                <w:lang w:val="en-US" w:bidi="en-US"/>
              </w:rPr>
              <w:t>/</w:t>
            </w:r>
          </w:p>
        </w:tc>
        <w:tc>
          <w:tcPr>
            <w:tcW w:w="778"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val="en-US" w:bidi="en-US"/>
              </w:rPr>
            </w:pPr>
            <w:proofErr w:type="spellStart"/>
            <w:r w:rsidRPr="005776DD">
              <w:rPr>
                <w:lang w:val="en-US" w:bidi="en-US"/>
              </w:rPr>
              <w:t>e,e</w:t>
            </w:r>
            <w:proofErr w:type="spellEnd"/>
            <w:r w:rsidRPr="005776DD">
              <w:rPr>
                <w:vertAlign w:val="superscript"/>
                <w:lang w:val="en-US" w:bidi="en-US"/>
              </w:rPr>
              <w:t>/</w:t>
            </w:r>
          </w:p>
        </w:tc>
        <w:tc>
          <w:tcPr>
            <w:tcW w:w="800" w:type="dxa"/>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val="en-US" w:bidi="en-US"/>
              </w:rPr>
            </w:pPr>
            <w:proofErr w:type="spellStart"/>
            <w:r w:rsidRPr="005776DD">
              <w:rPr>
                <w:lang w:val="en-US" w:bidi="en-US"/>
              </w:rPr>
              <w:t>f,f</w:t>
            </w:r>
            <w:proofErr w:type="spellEnd"/>
            <w:r w:rsidRPr="005776DD">
              <w:rPr>
                <w:vertAlign w:val="superscript"/>
                <w:lang w:val="en-US" w:bidi="en-US"/>
              </w:rPr>
              <w:t>/</w:t>
            </w:r>
          </w:p>
        </w:tc>
      </w:tr>
      <w:tr w:rsidR="008746A9" w:rsidRPr="005776DD" w:rsidTr="00CA654E">
        <w:trPr>
          <w:trHeight w:val="256"/>
          <w:jc w:val="center"/>
        </w:trPr>
        <w:tc>
          <w:tcPr>
            <w:tcW w:w="459" w:type="dxa"/>
            <w:vMerge w:val="restart"/>
            <w:tcBorders>
              <w:top w:val="single" w:sz="4" w:space="0" w:color="000000"/>
              <w:left w:val="single" w:sz="4" w:space="0" w:color="000000"/>
              <w:bottom w:val="single" w:sz="4" w:space="0" w:color="000000"/>
              <w:right w:val="single" w:sz="4" w:space="0" w:color="000000"/>
            </w:tcBorders>
            <w:vAlign w:val="center"/>
          </w:tcPr>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bidi="en-US"/>
              </w:rPr>
            </w:pPr>
          </w:p>
          <w:p w:rsidR="008746A9" w:rsidRPr="005776DD" w:rsidRDefault="008746A9" w:rsidP="003B128B">
            <w:pPr>
              <w:spacing w:after="0" w:line="240" w:lineRule="auto"/>
              <w:contextualSpacing/>
              <w:jc w:val="center"/>
              <w:rPr>
                <w:lang w:val="en-US" w:bidi="en-US"/>
              </w:rPr>
            </w:pPr>
            <w:r w:rsidRPr="005776DD">
              <w:rPr>
                <w:lang w:val="en-US" w:bidi="en-US"/>
              </w:rPr>
              <w:t>18</w:t>
            </w:r>
          </w:p>
        </w:tc>
        <w:tc>
          <w:tcPr>
            <w:tcW w:w="603" w:type="dxa"/>
            <w:vMerge w:val="restart"/>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50</w:t>
            </w:r>
          </w:p>
        </w:tc>
        <w:tc>
          <w:tcPr>
            <w:tcW w:w="776"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n</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0,153</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0,295</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0,436</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w:t>
            </w:r>
            <w:r w:rsidRPr="005776DD">
              <w:rPr>
                <w:lang w:bidi="en-US"/>
              </w:rPr>
              <w:t>,</w:t>
            </w:r>
            <w:r w:rsidRPr="005776DD">
              <w:rPr>
                <w:lang w:val="en-US" w:bidi="en-US"/>
              </w:rPr>
              <w:t>573</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0,702</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0,819</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0,8</w:t>
            </w:r>
            <w:r w:rsidRPr="005776DD">
              <w:rPr>
                <w:lang w:bidi="en-US"/>
              </w:rPr>
              <w:t>50</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0,900</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0,936</w:t>
            </w:r>
          </w:p>
        </w:tc>
      </w:tr>
      <w:tr w:rsidR="008746A9" w:rsidRPr="005776DD" w:rsidTr="00CA654E">
        <w:trPr>
          <w:trHeight w:val="271"/>
          <w:jc w:val="center"/>
        </w:trPr>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603"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776"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m</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bidi="en-US"/>
              </w:rPr>
              <w:t>0</w:t>
            </w:r>
            <w:r w:rsidRPr="005776DD">
              <w:rPr>
                <w:lang w:val="en-US" w:bidi="en-US"/>
              </w:rPr>
              <w:t>,00</w:t>
            </w:r>
            <w:r w:rsidRPr="005776DD">
              <w:rPr>
                <w:lang w:bidi="en-US"/>
              </w:rPr>
              <w:t>2</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0,009</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0,010</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bidi="en-US"/>
              </w:rPr>
              <w:t>0</w:t>
            </w:r>
            <w:r w:rsidRPr="005776DD">
              <w:rPr>
                <w:lang w:val="en-US" w:bidi="en-US"/>
              </w:rPr>
              <w:t>,021</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0,448</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0,081</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w:t>
            </w:r>
            <w:r w:rsidRPr="005776DD">
              <w:rPr>
                <w:lang w:bidi="en-US"/>
              </w:rPr>
              <w:t>,</w:t>
            </w:r>
            <w:r w:rsidRPr="005776DD">
              <w:rPr>
                <w:lang w:val="en-US" w:bidi="en-US"/>
              </w:rPr>
              <w:t>09</w:t>
            </w:r>
            <w:r w:rsidRPr="005776DD">
              <w:rPr>
                <w:lang w:bidi="en-US"/>
              </w:rPr>
              <w:t>3</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0,118</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bidi="en-US"/>
              </w:rPr>
            </w:pPr>
            <w:r w:rsidRPr="005776DD">
              <w:rPr>
                <w:lang w:val="en-US" w:bidi="en-US"/>
              </w:rPr>
              <w:t>0,139</w:t>
            </w:r>
          </w:p>
        </w:tc>
      </w:tr>
      <w:tr w:rsidR="008746A9" w:rsidRPr="005776DD" w:rsidTr="00CA654E">
        <w:trPr>
          <w:trHeight w:val="248"/>
          <w:jc w:val="center"/>
        </w:trPr>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603" w:type="dxa"/>
            <w:vMerge w:val="restart"/>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45</w:t>
            </w:r>
          </w:p>
        </w:tc>
        <w:tc>
          <w:tcPr>
            <w:tcW w:w="776"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n</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0,173</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0,346</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0,682</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0,833</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0,917</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0,976</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1,015</w:t>
            </w:r>
          </w:p>
        </w:tc>
      </w:tr>
      <w:tr w:rsidR="008746A9" w:rsidRPr="005776DD" w:rsidTr="00CA654E">
        <w:trPr>
          <w:trHeight w:val="253"/>
          <w:jc w:val="center"/>
        </w:trPr>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603"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776"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m</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0,000</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0,001</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0,016</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0,022</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0,055</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0,083</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0,109</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w:t>
            </w:r>
            <w:r w:rsidRPr="005776DD">
              <w:rPr>
                <w:lang w:bidi="en-US"/>
              </w:rPr>
              <w:t>,</w:t>
            </w:r>
            <w:r w:rsidRPr="005776DD">
              <w:rPr>
                <w:lang w:val="en-US" w:bidi="en-US"/>
              </w:rPr>
              <w:t>124</w:t>
            </w:r>
          </w:p>
        </w:tc>
      </w:tr>
      <w:tr w:rsidR="008746A9" w:rsidRPr="005776DD" w:rsidTr="00CA654E">
        <w:trPr>
          <w:trHeight w:val="256"/>
          <w:jc w:val="center"/>
        </w:trPr>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603" w:type="dxa"/>
            <w:vMerge w:val="restart"/>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40</w:t>
            </w:r>
          </w:p>
        </w:tc>
        <w:tc>
          <w:tcPr>
            <w:tcW w:w="776"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n</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0,216</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0,433</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9,644</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0,844</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1,019</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1,084</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1,128</w:t>
            </w:r>
          </w:p>
        </w:tc>
      </w:tr>
      <w:tr w:rsidR="008746A9" w:rsidRPr="005776DD" w:rsidTr="00CA654E">
        <w:trPr>
          <w:trHeight w:val="235"/>
          <w:jc w:val="center"/>
        </w:trPr>
        <w:tc>
          <w:tcPr>
            <w:tcW w:w="459"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603" w:type="dxa"/>
            <w:vMerge/>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jc w:val="center"/>
              <w:rPr>
                <w:lang w:val="en-US" w:bidi="en-US"/>
              </w:rPr>
            </w:pPr>
          </w:p>
        </w:tc>
        <w:tc>
          <w:tcPr>
            <w:tcW w:w="776"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m</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0,000</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0,001</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0,011</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0,035</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w:t>
            </w:r>
          </w:p>
        </w:tc>
        <w:tc>
          <w:tcPr>
            <w:tcW w:w="779"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0,082</w:t>
            </w: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0,106</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lang w:val="en-US" w:bidi="en-US"/>
              </w:rPr>
            </w:pPr>
            <w:r w:rsidRPr="005776DD">
              <w:rPr>
                <w:lang w:val="en-US" w:bidi="en-US"/>
              </w:rPr>
              <w:t>0,128</w:t>
            </w:r>
          </w:p>
        </w:tc>
      </w:tr>
    </w:tbl>
    <w:p w:rsidR="008746A9" w:rsidRPr="003B128B" w:rsidRDefault="008746A9" w:rsidP="003B128B">
      <w:pPr>
        <w:spacing w:after="0" w:line="240" w:lineRule="auto"/>
        <w:ind w:right="-1" w:firstLine="709"/>
        <w:contextualSpacing/>
        <w:jc w:val="both"/>
        <w:rPr>
          <w:rFonts w:eastAsiaTheme="minorEastAsia"/>
          <w:sz w:val="28"/>
          <w:szCs w:val="28"/>
        </w:rPr>
      </w:pPr>
    </w:p>
    <w:p w:rsidR="008746A9" w:rsidRPr="003B128B" w:rsidRDefault="008746A9" w:rsidP="003B128B">
      <w:pPr>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Ниже на рисунке </w:t>
      </w:r>
      <w:r w:rsidR="002303E5" w:rsidRPr="003B128B">
        <w:rPr>
          <w:rFonts w:eastAsiaTheme="minorEastAsia"/>
          <w:sz w:val="28"/>
          <w:szCs w:val="28"/>
        </w:rPr>
        <w:t>2.4</w:t>
      </w:r>
      <w:r w:rsidRPr="003B128B">
        <w:rPr>
          <w:rFonts w:eastAsiaTheme="minorEastAsia"/>
          <w:sz w:val="28"/>
          <w:szCs w:val="28"/>
        </w:rPr>
        <w:t xml:space="preserve"> приведены полученные в результате расчета развертки лопаток </w:t>
      </w:r>
      <w:proofErr w:type="spellStart"/>
      <w:r w:rsidRPr="003B128B">
        <w:rPr>
          <w:rFonts w:eastAsiaTheme="minorEastAsia"/>
          <w:sz w:val="28"/>
          <w:szCs w:val="28"/>
        </w:rPr>
        <w:t>завихрителей</w:t>
      </w:r>
      <w:proofErr w:type="spellEnd"/>
      <w:r w:rsidRPr="003B128B">
        <w:rPr>
          <w:rFonts w:eastAsiaTheme="minorEastAsia"/>
          <w:sz w:val="28"/>
          <w:szCs w:val="28"/>
        </w:rPr>
        <w:t xml:space="preserve"> канала </w:t>
      </w:r>
      <w:proofErr w:type="spellStart"/>
      <w:r w:rsidRPr="003B128B">
        <w:rPr>
          <w:rFonts w:eastAsiaTheme="minorEastAsia"/>
          <w:sz w:val="28"/>
          <w:szCs w:val="28"/>
        </w:rPr>
        <w:t>аэросмеси</w:t>
      </w:r>
      <w:proofErr w:type="spellEnd"/>
      <w:r w:rsidRPr="003B128B">
        <w:rPr>
          <w:rFonts w:eastAsiaTheme="minorEastAsia"/>
          <w:sz w:val="28"/>
          <w:szCs w:val="28"/>
        </w:rPr>
        <w:t xml:space="preserve"> и каналов внешнего и внутреннего вторичного воздуха для двух крайних значений углов </w:t>
      </w:r>
      <w:proofErr w:type="spellStart"/>
      <w:r w:rsidRPr="003B128B">
        <w:rPr>
          <w:rFonts w:eastAsiaTheme="minorEastAsia"/>
          <w:sz w:val="28"/>
          <w:szCs w:val="28"/>
        </w:rPr>
        <w:t>гиба</w:t>
      </w:r>
      <w:proofErr w:type="spellEnd"/>
      <w:r w:rsidRPr="003B128B">
        <w:rPr>
          <w:rFonts w:eastAsiaTheme="minorEastAsia"/>
          <w:sz w:val="28"/>
          <w:szCs w:val="28"/>
        </w:rPr>
        <w:t xml:space="preserve"> лопаток </w:t>
      </w:r>
      <w:proofErr w:type="spellStart"/>
      <w:r w:rsidRPr="003B128B">
        <w:rPr>
          <w:rFonts w:eastAsiaTheme="minorEastAsia"/>
          <w:sz w:val="28"/>
          <w:szCs w:val="28"/>
        </w:rPr>
        <w:t>завихрителя</w:t>
      </w:r>
      <w:proofErr w:type="spellEnd"/>
      <w:r w:rsidRPr="003B128B">
        <w:rPr>
          <w:rFonts w:eastAsiaTheme="minorEastAsia"/>
          <w:sz w:val="28"/>
          <w:szCs w:val="28"/>
        </w:rPr>
        <w:t xml:space="preserve"> β</w:t>
      </w:r>
      <w:r w:rsidRPr="003B128B">
        <w:rPr>
          <w:rFonts w:eastAsiaTheme="minorEastAsia"/>
          <w:sz w:val="28"/>
          <w:szCs w:val="28"/>
          <w:vertAlign w:val="subscript"/>
        </w:rPr>
        <w:t>л</w:t>
      </w:r>
      <w:r w:rsidRPr="003B128B">
        <w:rPr>
          <w:rFonts w:eastAsiaTheme="minorEastAsia"/>
          <w:sz w:val="28"/>
          <w:szCs w:val="28"/>
        </w:rPr>
        <w:t xml:space="preserve"> (40</w:t>
      </w:r>
      <w:r w:rsidRPr="003B128B">
        <w:rPr>
          <w:rFonts w:eastAsiaTheme="minorEastAsia"/>
          <w:sz w:val="28"/>
          <w:szCs w:val="28"/>
          <w:vertAlign w:val="superscript"/>
        </w:rPr>
        <w:t xml:space="preserve">о </w:t>
      </w:r>
      <w:r w:rsidRPr="003B128B">
        <w:rPr>
          <w:rFonts w:eastAsiaTheme="minorEastAsia"/>
          <w:sz w:val="28"/>
          <w:szCs w:val="28"/>
        </w:rPr>
        <w:t>и 50</w:t>
      </w:r>
      <w:r w:rsidRPr="003B128B">
        <w:rPr>
          <w:rFonts w:eastAsiaTheme="minorEastAsia"/>
          <w:sz w:val="28"/>
          <w:szCs w:val="28"/>
          <w:vertAlign w:val="superscript"/>
        </w:rPr>
        <w:t>о</w:t>
      </w:r>
      <w:r w:rsidRPr="003B128B">
        <w:rPr>
          <w:rFonts w:eastAsiaTheme="minorEastAsia"/>
          <w:sz w:val="28"/>
          <w:szCs w:val="28"/>
        </w:rPr>
        <w:t xml:space="preserve">) для моделей горелок с измененной геометрией лопаток </w:t>
      </w:r>
      <w:proofErr w:type="spellStart"/>
      <w:r w:rsidRPr="003B128B">
        <w:rPr>
          <w:rFonts w:eastAsiaTheme="minorEastAsia"/>
          <w:sz w:val="28"/>
          <w:szCs w:val="28"/>
        </w:rPr>
        <w:t>завихрителя</w:t>
      </w:r>
      <w:proofErr w:type="spellEnd"/>
      <w:r w:rsidRPr="003B128B">
        <w:rPr>
          <w:rFonts w:eastAsiaTheme="minorEastAsia"/>
          <w:sz w:val="28"/>
          <w:szCs w:val="28"/>
        </w:rPr>
        <w:t>.</w:t>
      </w:r>
    </w:p>
    <w:p w:rsidR="008746A9" w:rsidRPr="003B128B" w:rsidRDefault="008746A9" w:rsidP="003B128B">
      <w:pPr>
        <w:spacing w:after="0" w:line="240" w:lineRule="auto"/>
        <w:ind w:right="-1" w:firstLine="709"/>
        <w:contextualSpacing/>
        <w:jc w:val="both"/>
        <w:rPr>
          <w:rFonts w:eastAsiaTheme="minorEastAsia"/>
          <w:sz w:val="28"/>
          <w:szCs w:val="28"/>
        </w:rPr>
      </w:pPr>
    </w:p>
    <w:tbl>
      <w:tblPr>
        <w:tblStyle w:val="affb"/>
        <w:tblW w:w="9232" w:type="dxa"/>
        <w:jc w:val="center"/>
        <w:tblLayout w:type="fixed"/>
        <w:tblLook w:val="04A0" w:firstRow="1" w:lastRow="0" w:firstColumn="1" w:lastColumn="0" w:noHBand="0" w:noVBand="1"/>
      </w:tblPr>
      <w:tblGrid>
        <w:gridCol w:w="4649"/>
        <w:gridCol w:w="4583"/>
      </w:tblGrid>
      <w:tr w:rsidR="008746A9" w:rsidRPr="00017F32" w:rsidTr="00984E88">
        <w:trPr>
          <w:trHeight w:val="1174"/>
          <w:jc w:val="center"/>
        </w:trPr>
        <w:tc>
          <w:tcPr>
            <w:tcW w:w="4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017F32" w:rsidP="003B128B">
            <w:pPr>
              <w:jc w:val="center"/>
              <w:rPr>
                <w:rFonts w:ascii="Times New Roman" w:eastAsiaTheme="minorEastAsia" w:hAnsi="Times New Roman" w:cs="Times New Roman"/>
                <w:sz w:val="24"/>
                <w:szCs w:val="24"/>
              </w:rPr>
            </w:pPr>
            <w:r w:rsidRPr="00017F32">
              <w:rPr>
                <w:rFonts w:ascii="Times New Roman" w:hAnsi="Times New Roman" w:cs="Times New Roman"/>
                <w:sz w:val="24"/>
                <w:szCs w:val="24"/>
              </w:rPr>
              <w:object w:dxaOrig="5925" w:dyaOrig="4410">
                <v:shape id="_x0000_i1029" type="#_x0000_t75" style="width:190.35pt;height:100.8pt" o:ole="">
                  <v:imagedata r:id="rId31" o:title=""/>
                </v:shape>
                <o:OLEObject Type="Embed" ProgID="PBrush" ShapeID="_x0000_i1029" DrawAspect="Content" ObjectID="_1629892926" r:id="rId32"/>
              </w:objec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017F32" w:rsidP="003B128B">
            <w:pPr>
              <w:jc w:val="center"/>
              <w:rPr>
                <w:rFonts w:ascii="Times New Roman" w:eastAsiaTheme="minorEastAsia" w:hAnsi="Times New Roman" w:cs="Times New Roman"/>
                <w:sz w:val="24"/>
                <w:szCs w:val="24"/>
              </w:rPr>
            </w:pPr>
            <w:r w:rsidRPr="00017F32">
              <w:rPr>
                <w:rFonts w:ascii="Times New Roman" w:hAnsi="Times New Roman" w:cs="Times New Roman"/>
                <w:sz w:val="24"/>
                <w:szCs w:val="24"/>
              </w:rPr>
              <w:object w:dxaOrig="7485" w:dyaOrig="4980">
                <v:shape id="_x0000_i1030" type="#_x0000_t75" style="width:177.2pt;height:100.8pt" o:ole="">
                  <v:imagedata r:id="rId33" o:title=""/>
                </v:shape>
                <o:OLEObject Type="Embed" ProgID="PBrush" ShapeID="_x0000_i1030" DrawAspect="Content" ObjectID="_1629892927" r:id="rId34"/>
              </w:object>
            </w:r>
          </w:p>
        </w:tc>
      </w:tr>
      <w:tr w:rsidR="008746A9" w:rsidRPr="00017F32" w:rsidTr="00017F32">
        <w:trPr>
          <w:trHeight w:val="355"/>
          <w:jc w:val="center"/>
        </w:trPr>
        <w:tc>
          <w:tcPr>
            <w:tcW w:w="4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8746A9"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t xml:space="preserve">Канал </w:t>
            </w:r>
            <w:proofErr w:type="spellStart"/>
            <w:r w:rsidRPr="00017F32">
              <w:rPr>
                <w:rFonts w:ascii="Times New Roman" w:eastAsiaTheme="minorEastAsia" w:hAnsi="Times New Roman" w:cs="Times New Roman"/>
                <w:sz w:val="24"/>
                <w:szCs w:val="24"/>
              </w:rPr>
              <w:t>аэросмеси</w:t>
            </w:r>
            <w:proofErr w:type="spellEnd"/>
            <w:r w:rsidRPr="00017F32">
              <w:rPr>
                <w:rFonts w:ascii="Times New Roman" w:eastAsiaTheme="minorEastAsia" w:hAnsi="Times New Roman" w:cs="Times New Roman"/>
                <w:sz w:val="24"/>
                <w:szCs w:val="24"/>
              </w:rPr>
              <w:t xml:space="preserve">  горелки  (</w:t>
            </w:r>
            <w:r w:rsidR="00273109" w:rsidRPr="00017F32">
              <w:rPr>
                <w:rFonts w:eastAsiaTheme="minorEastAsia"/>
              </w:rPr>
              <w:fldChar w:fldCharType="begin"/>
            </w:r>
            <w:r w:rsidRPr="00017F32">
              <w:rPr>
                <w:rFonts w:ascii="Times New Roman" w:eastAsiaTheme="minorEastAsia" w:hAnsi="Times New Roman" w:cs="Times New Roman"/>
                <w:sz w:val="24"/>
                <w:szCs w:val="24"/>
              </w:rPr>
              <w:instrText xml:space="preserve"> QUOTE </w:instrText>
            </w:r>
            <w:r w:rsidR="008463E5">
              <w:rPr>
                <w:rFonts w:ascii="Times New Roman" w:eastAsiaTheme="minorEastAsia" w:hAnsi="Times New Roman" w:cs="Times New Roman"/>
                <w:sz w:val="24"/>
                <w:szCs w:val="24"/>
              </w:rPr>
              <w:pict>
                <v:shape id="_x0000_i1031" type="#_x0000_t75" style="width:32.55pt;height:18.15pt" equationxml="&lt;">
                  <v:imagedata r:id="rId35" o:title="" chromakey="white"/>
                </v:shape>
              </w:pict>
            </w:r>
            <w:r w:rsidR="00273109" w:rsidRPr="00017F32">
              <w:rPr>
                <w:rFonts w:eastAsiaTheme="minorEastAsia"/>
              </w:rPr>
              <w:fldChar w:fldCharType="separate"/>
            </w:r>
            <w:r w:rsidRPr="00017F32">
              <w:rPr>
                <w:rFonts w:ascii="Times New Roman" w:eastAsiaTheme="minorEastAsia" w:hAnsi="Times New Roman" w:cs="Times New Roman"/>
                <w:sz w:val="24"/>
                <w:szCs w:val="24"/>
              </w:rPr>
              <w:t xml:space="preserve"> φ = 40</w:t>
            </w:r>
            <w:r w:rsidRPr="00017F32">
              <w:rPr>
                <w:rFonts w:ascii="Times New Roman" w:eastAsiaTheme="minorEastAsia" w:hAnsi="Times New Roman" w:cs="Times New Roman"/>
                <w:sz w:val="24"/>
                <w:szCs w:val="24"/>
                <w:vertAlign w:val="superscript"/>
              </w:rPr>
              <w:t>о</w:t>
            </w:r>
            <w:r w:rsidRPr="00017F32">
              <w:rPr>
                <w:rFonts w:ascii="Times New Roman" w:eastAsiaTheme="minorEastAsia" w:hAnsi="Times New Roman" w:cs="Times New Roman"/>
                <w:sz w:val="24"/>
                <w:szCs w:val="24"/>
              </w:rPr>
              <w:t>)</w:t>
            </w:r>
            <w:r w:rsidR="00273109" w:rsidRPr="00017F32">
              <w:rPr>
                <w:rFonts w:eastAsiaTheme="minorEastAsia"/>
              </w:rPr>
              <w:fldChar w:fldCharType="end"/>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8746A9"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t xml:space="preserve">Канал </w:t>
            </w:r>
            <w:proofErr w:type="spellStart"/>
            <w:r w:rsidRPr="00017F32">
              <w:rPr>
                <w:rFonts w:ascii="Times New Roman" w:eastAsiaTheme="minorEastAsia" w:hAnsi="Times New Roman" w:cs="Times New Roman"/>
                <w:sz w:val="24"/>
                <w:szCs w:val="24"/>
              </w:rPr>
              <w:t>аэросмеси</w:t>
            </w:r>
            <w:proofErr w:type="spellEnd"/>
            <w:r w:rsidRPr="00017F32">
              <w:rPr>
                <w:rFonts w:ascii="Times New Roman" w:eastAsiaTheme="minorEastAsia" w:hAnsi="Times New Roman" w:cs="Times New Roman"/>
                <w:sz w:val="24"/>
                <w:szCs w:val="24"/>
              </w:rPr>
              <w:t xml:space="preserve"> горелки  (</w:t>
            </w:r>
            <w:r w:rsidR="00273109" w:rsidRPr="00017F32">
              <w:rPr>
                <w:rFonts w:eastAsiaTheme="minorEastAsia"/>
              </w:rPr>
              <w:fldChar w:fldCharType="begin"/>
            </w:r>
            <w:r w:rsidRPr="00017F32">
              <w:rPr>
                <w:rFonts w:ascii="Times New Roman" w:eastAsiaTheme="minorEastAsia" w:hAnsi="Times New Roman" w:cs="Times New Roman"/>
                <w:sz w:val="24"/>
                <w:szCs w:val="24"/>
              </w:rPr>
              <w:instrText xml:space="preserve"> QUOTE </w:instrText>
            </w:r>
            <w:r w:rsidR="008463E5">
              <w:rPr>
                <w:rFonts w:ascii="Times New Roman" w:eastAsiaTheme="minorEastAsia" w:hAnsi="Times New Roman" w:cs="Times New Roman"/>
                <w:sz w:val="24"/>
                <w:szCs w:val="24"/>
              </w:rPr>
              <w:pict>
                <v:shape id="_x0000_i1032" type="#_x0000_t75" style="width:32.55pt;height:18.15pt" equationxml="&lt;">
                  <v:imagedata r:id="rId35" o:title="" chromakey="white"/>
                </v:shape>
              </w:pict>
            </w:r>
            <w:r w:rsidR="00273109" w:rsidRPr="00017F32">
              <w:rPr>
                <w:rFonts w:eastAsiaTheme="minorEastAsia"/>
              </w:rPr>
              <w:fldChar w:fldCharType="separate"/>
            </w:r>
            <w:r w:rsidRPr="00017F32">
              <w:rPr>
                <w:rFonts w:ascii="Times New Roman" w:eastAsiaTheme="minorEastAsia" w:hAnsi="Times New Roman" w:cs="Times New Roman"/>
                <w:sz w:val="24"/>
                <w:szCs w:val="24"/>
              </w:rPr>
              <w:t xml:space="preserve"> φ = 50</w:t>
            </w:r>
            <w:r w:rsidRPr="00017F32">
              <w:rPr>
                <w:rFonts w:ascii="Times New Roman" w:eastAsiaTheme="minorEastAsia" w:hAnsi="Times New Roman" w:cs="Times New Roman"/>
                <w:sz w:val="24"/>
                <w:szCs w:val="24"/>
                <w:vertAlign w:val="superscript"/>
              </w:rPr>
              <w:t>о</w:t>
            </w:r>
            <w:r w:rsidRPr="00017F32">
              <w:rPr>
                <w:rFonts w:ascii="Times New Roman" w:eastAsiaTheme="minorEastAsia" w:hAnsi="Times New Roman" w:cs="Times New Roman"/>
                <w:sz w:val="24"/>
                <w:szCs w:val="24"/>
              </w:rPr>
              <w:t>)</w:t>
            </w:r>
            <w:r w:rsidR="00273109" w:rsidRPr="00017F32">
              <w:rPr>
                <w:rFonts w:eastAsiaTheme="minorEastAsia"/>
              </w:rPr>
              <w:fldChar w:fldCharType="end"/>
            </w:r>
          </w:p>
        </w:tc>
      </w:tr>
      <w:tr w:rsidR="008746A9" w:rsidRPr="00017F32" w:rsidTr="00017F32">
        <w:trPr>
          <w:trHeight w:val="2115"/>
          <w:jc w:val="center"/>
        </w:trPr>
        <w:tc>
          <w:tcPr>
            <w:tcW w:w="4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017F32" w:rsidP="003B128B">
            <w:pPr>
              <w:jc w:val="center"/>
              <w:rPr>
                <w:rFonts w:ascii="Times New Roman" w:eastAsiaTheme="minorEastAsia" w:hAnsi="Times New Roman" w:cs="Times New Roman"/>
                <w:sz w:val="24"/>
                <w:szCs w:val="24"/>
              </w:rPr>
            </w:pPr>
            <w:r w:rsidRPr="00017F32">
              <w:rPr>
                <w:rFonts w:ascii="Times New Roman" w:hAnsi="Times New Roman" w:cs="Times New Roman"/>
                <w:sz w:val="24"/>
                <w:szCs w:val="24"/>
              </w:rPr>
              <w:object w:dxaOrig="13110" w:dyaOrig="6630">
                <v:shape id="_x0000_i1033" type="#_x0000_t75" style="width:185.95pt;height:97.05pt" o:ole="">
                  <v:imagedata r:id="rId36" o:title=""/>
                </v:shape>
                <o:OLEObject Type="Embed" ProgID="PBrush" ShapeID="_x0000_i1033" DrawAspect="Content" ObjectID="_1629892928" r:id="rId37"/>
              </w:objec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017F32"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object w:dxaOrig="10650" w:dyaOrig="5775">
                <v:shape id="_x0000_i1034" type="#_x0000_t75" style="width:157.75pt;height:98.3pt" o:ole="">
                  <v:imagedata r:id="rId38" o:title=""/>
                </v:shape>
                <o:OLEObject Type="Embed" ProgID="PBrush" ShapeID="_x0000_i1034" DrawAspect="Content" ObjectID="_1629892929" r:id="rId39"/>
              </w:object>
            </w:r>
          </w:p>
          <w:p w:rsidR="008746A9" w:rsidRPr="00017F32" w:rsidRDefault="008746A9" w:rsidP="003B128B">
            <w:pPr>
              <w:tabs>
                <w:tab w:val="left" w:pos="2955"/>
              </w:tabs>
              <w:jc w:val="center"/>
              <w:rPr>
                <w:rFonts w:ascii="Times New Roman" w:eastAsiaTheme="minorEastAsia" w:hAnsi="Times New Roman" w:cs="Times New Roman"/>
                <w:sz w:val="24"/>
                <w:szCs w:val="24"/>
              </w:rPr>
            </w:pPr>
          </w:p>
        </w:tc>
      </w:tr>
      <w:tr w:rsidR="008746A9" w:rsidRPr="00017F32" w:rsidTr="00017F32">
        <w:trPr>
          <w:trHeight w:val="553"/>
          <w:jc w:val="center"/>
        </w:trPr>
        <w:tc>
          <w:tcPr>
            <w:tcW w:w="4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8746A9"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t>Канал внешнего вторичного воздуха</w:t>
            </w:r>
          </w:p>
          <w:p w:rsidR="008746A9" w:rsidRPr="00017F32" w:rsidRDefault="008746A9"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t>горелки  (</w:t>
            </w:r>
            <w:r w:rsidR="00273109" w:rsidRPr="00017F32">
              <w:rPr>
                <w:rFonts w:eastAsiaTheme="minorEastAsia"/>
              </w:rPr>
              <w:fldChar w:fldCharType="begin"/>
            </w:r>
            <w:r w:rsidRPr="00017F32">
              <w:rPr>
                <w:rFonts w:ascii="Times New Roman" w:eastAsiaTheme="minorEastAsia" w:hAnsi="Times New Roman" w:cs="Times New Roman"/>
                <w:sz w:val="24"/>
                <w:szCs w:val="24"/>
              </w:rPr>
              <w:instrText xml:space="preserve"> QUOTE </w:instrText>
            </w:r>
            <w:r w:rsidR="008463E5">
              <w:rPr>
                <w:rFonts w:ascii="Times New Roman" w:eastAsiaTheme="minorEastAsia" w:hAnsi="Times New Roman" w:cs="Times New Roman"/>
                <w:sz w:val="24"/>
                <w:szCs w:val="24"/>
              </w:rPr>
              <w:pict>
                <v:shape id="_x0000_i1035" type="#_x0000_t75" style="width:32.55pt;height:18.15pt" equationxml="&lt;">
                  <v:imagedata r:id="rId35" o:title="" chromakey="white"/>
                </v:shape>
              </w:pict>
            </w:r>
            <w:r w:rsidR="00273109" w:rsidRPr="00017F32">
              <w:rPr>
                <w:rFonts w:eastAsiaTheme="minorEastAsia"/>
              </w:rPr>
              <w:fldChar w:fldCharType="separate"/>
            </w:r>
            <w:r w:rsidRPr="00017F32">
              <w:rPr>
                <w:rFonts w:ascii="Times New Roman" w:eastAsiaTheme="minorEastAsia" w:hAnsi="Times New Roman" w:cs="Times New Roman"/>
                <w:sz w:val="24"/>
                <w:szCs w:val="24"/>
              </w:rPr>
              <w:t xml:space="preserve"> φ = 40</w:t>
            </w:r>
            <w:r w:rsidRPr="00017F32">
              <w:rPr>
                <w:rFonts w:ascii="Times New Roman" w:eastAsiaTheme="minorEastAsia" w:hAnsi="Times New Roman" w:cs="Times New Roman"/>
                <w:sz w:val="24"/>
                <w:szCs w:val="24"/>
                <w:vertAlign w:val="superscript"/>
              </w:rPr>
              <w:t>о</w:t>
            </w:r>
            <w:r w:rsidRPr="00017F32">
              <w:rPr>
                <w:rFonts w:ascii="Times New Roman" w:eastAsiaTheme="minorEastAsia" w:hAnsi="Times New Roman" w:cs="Times New Roman"/>
                <w:sz w:val="24"/>
                <w:szCs w:val="24"/>
              </w:rPr>
              <w:t>)</w:t>
            </w:r>
            <w:r w:rsidR="00273109" w:rsidRPr="00017F32">
              <w:rPr>
                <w:rFonts w:eastAsiaTheme="minorEastAsia"/>
              </w:rPr>
              <w:fldChar w:fldCharType="end"/>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8746A9"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t>Канал внешнего вторичного воздуха горелки   (</w:t>
            </w:r>
            <w:r w:rsidR="00273109" w:rsidRPr="00017F32">
              <w:rPr>
                <w:rFonts w:eastAsiaTheme="minorEastAsia"/>
              </w:rPr>
              <w:fldChar w:fldCharType="begin"/>
            </w:r>
            <w:r w:rsidRPr="00017F32">
              <w:rPr>
                <w:rFonts w:ascii="Times New Roman" w:eastAsiaTheme="minorEastAsia" w:hAnsi="Times New Roman" w:cs="Times New Roman"/>
                <w:sz w:val="24"/>
                <w:szCs w:val="24"/>
              </w:rPr>
              <w:instrText xml:space="preserve"> QUOTE </w:instrText>
            </w:r>
            <w:r w:rsidR="008463E5">
              <w:rPr>
                <w:rFonts w:ascii="Times New Roman" w:eastAsiaTheme="minorEastAsia" w:hAnsi="Times New Roman" w:cs="Times New Roman"/>
                <w:sz w:val="24"/>
                <w:szCs w:val="24"/>
              </w:rPr>
              <w:pict>
                <v:shape id="_x0000_i1036" type="#_x0000_t75" style="width:32.55pt;height:18.15pt" equationxml="&lt;">
                  <v:imagedata r:id="rId35" o:title="" chromakey="white"/>
                </v:shape>
              </w:pict>
            </w:r>
            <w:r w:rsidR="00273109" w:rsidRPr="00017F32">
              <w:rPr>
                <w:rFonts w:eastAsiaTheme="minorEastAsia"/>
              </w:rPr>
              <w:fldChar w:fldCharType="separate"/>
            </w:r>
            <w:r w:rsidRPr="00017F32">
              <w:rPr>
                <w:rFonts w:ascii="Times New Roman" w:eastAsiaTheme="minorEastAsia" w:hAnsi="Times New Roman" w:cs="Times New Roman"/>
                <w:sz w:val="24"/>
                <w:szCs w:val="24"/>
              </w:rPr>
              <w:t xml:space="preserve"> φ = 50</w:t>
            </w:r>
            <w:r w:rsidRPr="00017F32">
              <w:rPr>
                <w:rFonts w:ascii="Times New Roman" w:eastAsiaTheme="minorEastAsia" w:hAnsi="Times New Roman" w:cs="Times New Roman"/>
                <w:sz w:val="24"/>
                <w:szCs w:val="24"/>
                <w:vertAlign w:val="superscript"/>
              </w:rPr>
              <w:t>о</w:t>
            </w:r>
            <w:r w:rsidRPr="00017F32">
              <w:rPr>
                <w:rFonts w:ascii="Times New Roman" w:eastAsiaTheme="minorEastAsia" w:hAnsi="Times New Roman" w:cs="Times New Roman"/>
                <w:sz w:val="24"/>
                <w:szCs w:val="24"/>
              </w:rPr>
              <w:t>)</w:t>
            </w:r>
            <w:r w:rsidR="00273109" w:rsidRPr="00017F32">
              <w:rPr>
                <w:rFonts w:eastAsiaTheme="minorEastAsia"/>
              </w:rPr>
              <w:fldChar w:fldCharType="end"/>
            </w:r>
          </w:p>
        </w:tc>
      </w:tr>
      <w:tr w:rsidR="008746A9" w:rsidRPr="00017F32" w:rsidTr="00017F32">
        <w:trPr>
          <w:trHeight w:val="1789"/>
          <w:jc w:val="center"/>
        </w:trPr>
        <w:tc>
          <w:tcPr>
            <w:tcW w:w="4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017F32"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object w:dxaOrig="8565" w:dyaOrig="4650">
                <v:shape id="_x0000_i1037" type="#_x0000_t75" style="width:185.95pt;height:87.05pt" o:ole="">
                  <v:imagedata r:id="rId40" o:title=""/>
                </v:shape>
                <o:OLEObject Type="Embed" ProgID="PBrush" ShapeID="_x0000_i1037" DrawAspect="Content" ObjectID="_1629892930" r:id="rId41"/>
              </w:objec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017F32"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object w:dxaOrig="7290" w:dyaOrig="5820">
                <v:shape id="_x0000_i1038" type="#_x0000_t75" style="width:155.9pt;height:94.55pt" o:ole="">
                  <v:imagedata r:id="rId42" o:title=""/>
                </v:shape>
                <o:OLEObject Type="Embed" ProgID="PBrush" ShapeID="_x0000_i1038" DrawAspect="Content" ObjectID="_1629892931" r:id="rId43"/>
              </w:object>
            </w:r>
          </w:p>
        </w:tc>
      </w:tr>
      <w:tr w:rsidR="008746A9" w:rsidRPr="00017F32" w:rsidTr="00017F32">
        <w:trPr>
          <w:trHeight w:val="415"/>
          <w:jc w:val="center"/>
        </w:trPr>
        <w:tc>
          <w:tcPr>
            <w:tcW w:w="4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8746A9"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t>Канал внутреннего  вторичного воздуха горелки  (</w:t>
            </w:r>
            <w:r w:rsidR="00273109" w:rsidRPr="00017F32">
              <w:rPr>
                <w:rFonts w:eastAsiaTheme="minorEastAsia"/>
              </w:rPr>
              <w:fldChar w:fldCharType="begin"/>
            </w:r>
            <w:r w:rsidRPr="00017F32">
              <w:rPr>
                <w:rFonts w:ascii="Times New Roman" w:eastAsiaTheme="minorEastAsia" w:hAnsi="Times New Roman" w:cs="Times New Roman"/>
                <w:sz w:val="24"/>
                <w:szCs w:val="24"/>
              </w:rPr>
              <w:instrText xml:space="preserve"> QUOTE </w:instrText>
            </w:r>
            <w:r w:rsidR="008463E5">
              <w:rPr>
                <w:rFonts w:ascii="Times New Roman" w:eastAsiaTheme="minorEastAsia" w:hAnsi="Times New Roman" w:cs="Times New Roman"/>
                <w:sz w:val="24"/>
                <w:szCs w:val="24"/>
              </w:rPr>
              <w:pict>
                <v:shape id="_x0000_i1039" type="#_x0000_t75" style="width:32.55pt;height:18.15pt" equationxml="&lt;">
                  <v:imagedata r:id="rId35" o:title="" chromakey="white"/>
                </v:shape>
              </w:pict>
            </w:r>
            <w:r w:rsidR="00273109" w:rsidRPr="00017F32">
              <w:rPr>
                <w:rFonts w:eastAsiaTheme="minorEastAsia"/>
              </w:rPr>
              <w:fldChar w:fldCharType="separate"/>
            </w:r>
            <w:r w:rsidRPr="00017F32">
              <w:rPr>
                <w:rFonts w:ascii="Times New Roman" w:eastAsiaTheme="minorEastAsia" w:hAnsi="Times New Roman" w:cs="Times New Roman"/>
                <w:sz w:val="24"/>
                <w:szCs w:val="24"/>
              </w:rPr>
              <w:t xml:space="preserve"> φ = 40</w:t>
            </w:r>
            <w:r w:rsidRPr="00017F32">
              <w:rPr>
                <w:rFonts w:ascii="Times New Roman" w:eastAsiaTheme="minorEastAsia" w:hAnsi="Times New Roman" w:cs="Times New Roman"/>
                <w:sz w:val="24"/>
                <w:szCs w:val="24"/>
                <w:vertAlign w:val="superscript"/>
              </w:rPr>
              <w:t>о</w:t>
            </w:r>
            <w:r w:rsidRPr="00017F32">
              <w:rPr>
                <w:rFonts w:ascii="Times New Roman" w:eastAsiaTheme="minorEastAsia" w:hAnsi="Times New Roman" w:cs="Times New Roman"/>
                <w:sz w:val="24"/>
                <w:szCs w:val="24"/>
              </w:rPr>
              <w:t>)</w:t>
            </w:r>
            <w:r w:rsidR="00273109" w:rsidRPr="00017F32">
              <w:rPr>
                <w:rFonts w:eastAsiaTheme="minorEastAsia"/>
              </w:rPr>
              <w:fldChar w:fldCharType="end"/>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017F32" w:rsidRDefault="008746A9" w:rsidP="003B128B">
            <w:pPr>
              <w:jc w:val="center"/>
              <w:rPr>
                <w:rFonts w:ascii="Times New Roman" w:eastAsiaTheme="minorEastAsia" w:hAnsi="Times New Roman" w:cs="Times New Roman"/>
                <w:sz w:val="24"/>
                <w:szCs w:val="24"/>
              </w:rPr>
            </w:pPr>
            <w:r w:rsidRPr="00017F32">
              <w:rPr>
                <w:rFonts w:ascii="Times New Roman" w:eastAsiaTheme="minorEastAsia" w:hAnsi="Times New Roman" w:cs="Times New Roman"/>
                <w:sz w:val="24"/>
                <w:szCs w:val="24"/>
              </w:rPr>
              <w:t>Канал внутреннего  вторичного воздуха горелки   (</w:t>
            </w:r>
            <w:r w:rsidR="00273109" w:rsidRPr="00017F32">
              <w:rPr>
                <w:rFonts w:eastAsiaTheme="minorEastAsia"/>
              </w:rPr>
              <w:fldChar w:fldCharType="begin"/>
            </w:r>
            <w:r w:rsidRPr="00017F32">
              <w:rPr>
                <w:rFonts w:ascii="Times New Roman" w:eastAsiaTheme="minorEastAsia" w:hAnsi="Times New Roman" w:cs="Times New Roman"/>
                <w:sz w:val="24"/>
                <w:szCs w:val="24"/>
              </w:rPr>
              <w:instrText xml:space="preserve"> QUOTE </w:instrText>
            </w:r>
            <w:r w:rsidR="008463E5">
              <w:rPr>
                <w:rFonts w:ascii="Times New Roman" w:eastAsiaTheme="minorEastAsia" w:hAnsi="Times New Roman" w:cs="Times New Roman"/>
                <w:sz w:val="24"/>
                <w:szCs w:val="24"/>
              </w:rPr>
              <w:pict>
                <v:shape id="_x0000_i1040" type="#_x0000_t75" style="width:32.55pt;height:18.15pt" equationxml="&lt;">
                  <v:imagedata r:id="rId35" o:title="" chromakey="white"/>
                </v:shape>
              </w:pict>
            </w:r>
            <w:r w:rsidR="00273109" w:rsidRPr="00017F32">
              <w:rPr>
                <w:rFonts w:eastAsiaTheme="minorEastAsia"/>
              </w:rPr>
              <w:fldChar w:fldCharType="separate"/>
            </w:r>
            <w:r w:rsidRPr="00017F32">
              <w:rPr>
                <w:rFonts w:ascii="Times New Roman" w:eastAsiaTheme="minorEastAsia" w:hAnsi="Times New Roman" w:cs="Times New Roman"/>
                <w:sz w:val="24"/>
                <w:szCs w:val="24"/>
              </w:rPr>
              <w:t xml:space="preserve"> φ = 50</w:t>
            </w:r>
            <w:r w:rsidRPr="00017F32">
              <w:rPr>
                <w:rFonts w:ascii="Times New Roman" w:eastAsiaTheme="minorEastAsia" w:hAnsi="Times New Roman" w:cs="Times New Roman"/>
                <w:sz w:val="24"/>
                <w:szCs w:val="24"/>
                <w:vertAlign w:val="superscript"/>
              </w:rPr>
              <w:t>о</w:t>
            </w:r>
            <w:r w:rsidRPr="00017F32">
              <w:rPr>
                <w:rFonts w:ascii="Times New Roman" w:eastAsiaTheme="minorEastAsia" w:hAnsi="Times New Roman" w:cs="Times New Roman"/>
                <w:sz w:val="24"/>
                <w:szCs w:val="24"/>
              </w:rPr>
              <w:t>)</w:t>
            </w:r>
            <w:r w:rsidR="00273109" w:rsidRPr="00017F32">
              <w:rPr>
                <w:rFonts w:eastAsiaTheme="minorEastAsia"/>
              </w:rPr>
              <w:fldChar w:fldCharType="end"/>
            </w:r>
          </w:p>
        </w:tc>
      </w:tr>
    </w:tbl>
    <w:p w:rsidR="008746A9" w:rsidRPr="003B128B" w:rsidRDefault="008746A9" w:rsidP="003B128B">
      <w:pPr>
        <w:spacing w:before="120" w:after="0" w:line="240" w:lineRule="auto"/>
        <w:jc w:val="center"/>
        <w:rPr>
          <w:rFonts w:eastAsiaTheme="minorEastAsia"/>
          <w:sz w:val="28"/>
          <w:szCs w:val="28"/>
        </w:rPr>
      </w:pPr>
      <w:r w:rsidRPr="003B128B">
        <w:rPr>
          <w:rFonts w:eastAsiaTheme="minorEastAsia"/>
          <w:sz w:val="28"/>
          <w:szCs w:val="28"/>
        </w:rPr>
        <w:t xml:space="preserve">Рисунок </w:t>
      </w:r>
      <w:r w:rsidR="002303E5" w:rsidRPr="003B128B">
        <w:rPr>
          <w:rFonts w:eastAsiaTheme="minorEastAsia"/>
          <w:sz w:val="28"/>
          <w:szCs w:val="28"/>
        </w:rPr>
        <w:t>2.4</w:t>
      </w:r>
      <w:r w:rsidRPr="003B128B">
        <w:rPr>
          <w:rFonts w:eastAsiaTheme="minorEastAsia"/>
          <w:sz w:val="28"/>
          <w:szCs w:val="28"/>
        </w:rPr>
        <w:t xml:space="preserve"> - Развертки лопаток закручивающих аппаратов в каналах модели горелки  для двух крайних значений угла наклона лопаток  (</w:t>
      </w:r>
      <w:r w:rsidRPr="003B128B">
        <w:rPr>
          <w:sz w:val="28"/>
          <w:szCs w:val="28"/>
          <w:lang w:bidi="en-US"/>
        </w:rPr>
        <w:t>β</w:t>
      </w:r>
      <w:r w:rsidRPr="003B128B">
        <w:rPr>
          <w:sz w:val="28"/>
          <w:szCs w:val="28"/>
          <w:vertAlign w:val="subscript"/>
          <w:lang w:bidi="en-US"/>
        </w:rPr>
        <w:t>л</w:t>
      </w:r>
      <w:r w:rsidRPr="003B128B">
        <w:rPr>
          <w:rFonts w:eastAsiaTheme="minorEastAsia"/>
          <w:sz w:val="28"/>
          <w:szCs w:val="28"/>
        </w:rPr>
        <w:t>): слева (</w:t>
      </w:r>
      <w:r w:rsidR="00273109" w:rsidRPr="003B128B">
        <w:rPr>
          <w:rFonts w:eastAsiaTheme="minorEastAsia"/>
          <w:sz w:val="28"/>
          <w:szCs w:val="28"/>
        </w:rPr>
        <w:fldChar w:fldCharType="begin"/>
      </w:r>
      <w:r w:rsidRPr="003B128B">
        <w:rPr>
          <w:rFonts w:eastAsiaTheme="minorEastAsia"/>
          <w:sz w:val="28"/>
          <w:szCs w:val="28"/>
        </w:rPr>
        <w:instrText xml:space="preserve"> QUOTE </w:instrText>
      </w:r>
      <w:r w:rsidR="008463E5">
        <w:rPr>
          <w:rFonts w:eastAsiaTheme="minorEastAsia"/>
          <w:sz w:val="28"/>
          <w:szCs w:val="28"/>
        </w:rPr>
        <w:pict>
          <v:shape id="_x0000_i1041" type="#_x0000_t75" style="width:32.55pt;height:18.15pt" equationxml="&lt;">
            <v:imagedata r:id="rId35" o:title="" chromakey="white"/>
          </v:shape>
        </w:pict>
      </w:r>
      <w:r w:rsidR="00273109" w:rsidRPr="003B128B">
        <w:rPr>
          <w:rFonts w:eastAsiaTheme="minorEastAsia"/>
          <w:sz w:val="28"/>
          <w:szCs w:val="28"/>
        </w:rPr>
        <w:fldChar w:fldCharType="separate"/>
      </w:r>
      <w:r w:rsidRPr="003B128B">
        <w:rPr>
          <w:rFonts w:eastAsiaTheme="minorEastAsia"/>
          <w:sz w:val="28"/>
          <w:szCs w:val="28"/>
        </w:rPr>
        <w:t>β</w:t>
      </w:r>
      <w:r w:rsidRPr="003B128B">
        <w:rPr>
          <w:rFonts w:eastAsiaTheme="minorEastAsia"/>
          <w:sz w:val="28"/>
          <w:szCs w:val="28"/>
          <w:vertAlign w:val="subscript"/>
        </w:rPr>
        <w:t>л</w:t>
      </w:r>
      <w:r w:rsidRPr="003B128B">
        <w:rPr>
          <w:rFonts w:eastAsiaTheme="minorEastAsia"/>
          <w:sz w:val="28"/>
          <w:szCs w:val="28"/>
        </w:rPr>
        <w:t xml:space="preserve"> = 40</w:t>
      </w:r>
      <w:r w:rsidRPr="003B128B">
        <w:rPr>
          <w:rFonts w:eastAsiaTheme="minorEastAsia"/>
          <w:sz w:val="28"/>
          <w:szCs w:val="28"/>
          <w:vertAlign w:val="superscript"/>
        </w:rPr>
        <w:t>о</w:t>
      </w:r>
      <w:r w:rsidRPr="003B128B">
        <w:rPr>
          <w:rFonts w:eastAsiaTheme="minorEastAsia"/>
          <w:sz w:val="28"/>
          <w:szCs w:val="28"/>
        </w:rPr>
        <w:t>)</w:t>
      </w:r>
      <w:r w:rsidR="00273109" w:rsidRPr="003B128B">
        <w:rPr>
          <w:rFonts w:eastAsiaTheme="minorEastAsia"/>
          <w:sz w:val="28"/>
          <w:szCs w:val="28"/>
        </w:rPr>
        <w:fldChar w:fldCharType="end"/>
      </w:r>
      <w:r w:rsidRPr="003B128B">
        <w:rPr>
          <w:rFonts w:eastAsiaTheme="minorEastAsia"/>
          <w:sz w:val="28"/>
          <w:szCs w:val="28"/>
        </w:rPr>
        <w:t xml:space="preserve">, и справа </w:t>
      </w:r>
      <w:r w:rsidR="00273109" w:rsidRPr="003B128B">
        <w:rPr>
          <w:rFonts w:eastAsiaTheme="minorEastAsia"/>
          <w:sz w:val="28"/>
          <w:szCs w:val="28"/>
        </w:rPr>
        <w:fldChar w:fldCharType="begin"/>
      </w:r>
      <w:r w:rsidRPr="003B128B">
        <w:rPr>
          <w:rFonts w:eastAsiaTheme="minorEastAsia"/>
          <w:sz w:val="28"/>
          <w:szCs w:val="28"/>
        </w:rPr>
        <w:instrText xml:space="preserve"> QUOTE </w:instrText>
      </w:r>
      <w:r w:rsidR="008463E5">
        <w:rPr>
          <w:rFonts w:eastAsiaTheme="minorEastAsia"/>
          <w:sz w:val="28"/>
          <w:szCs w:val="28"/>
        </w:rPr>
        <w:pict>
          <v:shape id="_x0000_i1042" type="#_x0000_t75" style="width:32.55pt;height:18.15pt" equationxml="&lt;">
            <v:imagedata r:id="rId35" o:title="" chromakey="white"/>
          </v:shape>
        </w:pict>
      </w:r>
      <w:r w:rsidR="00273109" w:rsidRPr="003B128B">
        <w:rPr>
          <w:rFonts w:eastAsiaTheme="minorEastAsia"/>
          <w:sz w:val="28"/>
          <w:szCs w:val="28"/>
        </w:rPr>
        <w:fldChar w:fldCharType="separate"/>
      </w:r>
      <w:r w:rsidRPr="003B128B">
        <w:rPr>
          <w:rFonts w:eastAsiaTheme="minorEastAsia"/>
          <w:sz w:val="28"/>
          <w:szCs w:val="28"/>
        </w:rPr>
        <w:t>(</w:t>
      </w:r>
      <w:r w:rsidR="00273109" w:rsidRPr="003B128B">
        <w:rPr>
          <w:rFonts w:eastAsiaTheme="minorEastAsia"/>
          <w:sz w:val="28"/>
          <w:szCs w:val="28"/>
        </w:rPr>
        <w:fldChar w:fldCharType="begin"/>
      </w:r>
      <w:r w:rsidRPr="003B128B">
        <w:rPr>
          <w:rFonts w:eastAsiaTheme="minorEastAsia"/>
          <w:sz w:val="28"/>
          <w:szCs w:val="28"/>
        </w:rPr>
        <w:instrText xml:space="preserve"> QUOTE </w:instrText>
      </w:r>
      <w:r w:rsidR="008463E5">
        <w:rPr>
          <w:rFonts w:eastAsiaTheme="minorEastAsia"/>
          <w:sz w:val="28"/>
          <w:szCs w:val="28"/>
        </w:rPr>
        <w:pict>
          <v:shape id="_x0000_i1043" type="#_x0000_t75" style="width:32.55pt;height:18.15pt" equationxml="&lt;">
            <v:imagedata r:id="rId35" o:title="" chromakey="white"/>
          </v:shape>
        </w:pict>
      </w:r>
      <w:r w:rsidR="00273109" w:rsidRPr="003B128B">
        <w:rPr>
          <w:rFonts w:eastAsiaTheme="minorEastAsia"/>
          <w:sz w:val="28"/>
          <w:szCs w:val="28"/>
        </w:rPr>
        <w:fldChar w:fldCharType="separate"/>
      </w:r>
      <w:r w:rsidRPr="003B128B">
        <w:rPr>
          <w:rFonts w:eastAsiaTheme="minorEastAsia"/>
          <w:sz w:val="28"/>
          <w:szCs w:val="28"/>
        </w:rPr>
        <w:t>β</w:t>
      </w:r>
      <w:r w:rsidRPr="003B128B">
        <w:rPr>
          <w:rFonts w:eastAsiaTheme="minorEastAsia"/>
          <w:sz w:val="28"/>
          <w:szCs w:val="28"/>
          <w:vertAlign w:val="subscript"/>
        </w:rPr>
        <w:t>л</w:t>
      </w:r>
      <w:r w:rsidRPr="003B128B">
        <w:rPr>
          <w:rFonts w:eastAsiaTheme="minorEastAsia"/>
          <w:sz w:val="28"/>
          <w:szCs w:val="28"/>
        </w:rPr>
        <w:t xml:space="preserve"> = 50</w:t>
      </w:r>
      <w:r w:rsidRPr="003B128B">
        <w:rPr>
          <w:rFonts w:eastAsiaTheme="minorEastAsia"/>
          <w:sz w:val="28"/>
          <w:szCs w:val="28"/>
          <w:vertAlign w:val="superscript"/>
        </w:rPr>
        <w:t>о</w:t>
      </w:r>
      <w:r w:rsidRPr="003B128B">
        <w:rPr>
          <w:rFonts w:eastAsiaTheme="minorEastAsia"/>
          <w:sz w:val="28"/>
          <w:szCs w:val="28"/>
        </w:rPr>
        <w:t>)</w:t>
      </w:r>
      <w:r w:rsidR="00273109" w:rsidRPr="003B128B">
        <w:rPr>
          <w:rFonts w:eastAsiaTheme="minorEastAsia"/>
          <w:sz w:val="28"/>
          <w:szCs w:val="28"/>
        </w:rPr>
        <w:fldChar w:fldCharType="end"/>
      </w:r>
      <w:r w:rsidR="00273109" w:rsidRPr="003B128B">
        <w:rPr>
          <w:rFonts w:eastAsiaTheme="minorEastAsia"/>
          <w:sz w:val="28"/>
          <w:szCs w:val="28"/>
        </w:rPr>
        <w:fldChar w:fldCharType="end"/>
      </w:r>
    </w:p>
    <w:p w:rsidR="00EB33C2" w:rsidRPr="003B128B" w:rsidRDefault="008746A9" w:rsidP="003B128B">
      <w:pPr>
        <w:spacing w:after="0" w:line="240" w:lineRule="auto"/>
        <w:ind w:right="-1" w:firstLine="709"/>
        <w:jc w:val="both"/>
        <w:rPr>
          <w:rFonts w:eastAsiaTheme="minorEastAsia"/>
          <w:sz w:val="28"/>
          <w:szCs w:val="28"/>
        </w:rPr>
      </w:pPr>
      <w:r w:rsidRPr="003B128B">
        <w:rPr>
          <w:rFonts w:eastAsiaTheme="minorEastAsia"/>
          <w:sz w:val="28"/>
          <w:szCs w:val="28"/>
        </w:rPr>
        <w:lastRenderedPageBreak/>
        <w:t>С целью обеспечения закрутки потока в канале под заданным углом φ</w:t>
      </w:r>
      <w:r w:rsidR="00273109" w:rsidRPr="003B128B">
        <w:rPr>
          <w:rFonts w:eastAsiaTheme="minorEastAsia"/>
          <w:sz w:val="28"/>
          <w:szCs w:val="28"/>
        </w:rPr>
        <w:fldChar w:fldCharType="begin"/>
      </w:r>
      <w:r w:rsidRPr="003B128B">
        <w:rPr>
          <w:rFonts w:eastAsiaTheme="minorEastAsia"/>
          <w:sz w:val="28"/>
          <w:szCs w:val="28"/>
        </w:rPr>
        <w:instrText xml:space="preserve"> QUOTE </w:instrText>
      </w:r>
      <w:r w:rsidR="008463E5">
        <w:rPr>
          <w:rFonts w:eastAsiaTheme="minorEastAsia"/>
          <w:position w:val="-6"/>
          <w:sz w:val="28"/>
          <w:szCs w:val="28"/>
        </w:rPr>
        <w:pict>
          <v:shape id="_x0000_i1044" type="#_x0000_t75" style="width:18.8pt;height:18.15pt" equationxml="&lt;">
            <v:imagedata r:id="rId44" o:title="" chromakey="white"/>
          </v:shape>
        </w:pict>
      </w:r>
      <w:r w:rsidR="00273109" w:rsidRPr="003B128B">
        <w:rPr>
          <w:rFonts w:eastAsiaTheme="minorEastAsia"/>
          <w:sz w:val="28"/>
          <w:szCs w:val="28"/>
        </w:rPr>
        <w:fldChar w:fldCharType="end"/>
      </w:r>
      <w:r w:rsidRPr="003B128B">
        <w:rPr>
          <w:rFonts w:eastAsiaTheme="minorEastAsia"/>
          <w:sz w:val="28"/>
          <w:szCs w:val="28"/>
        </w:rPr>
        <w:t xml:space="preserve"> для рассчитанных разверток лопаток </w:t>
      </w:r>
      <w:proofErr w:type="spellStart"/>
      <w:r w:rsidRPr="003B128B">
        <w:rPr>
          <w:rFonts w:eastAsiaTheme="minorEastAsia"/>
          <w:sz w:val="28"/>
          <w:szCs w:val="28"/>
        </w:rPr>
        <w:t>завихрителей</w:t>
      </w:r>
      <w:proofErr w:type="spellEnd"/>
      <w:r w:rsidRPr="003B128B">
        <w:rPr>
          <w:rFonts w:eastAsiaTheme="minorEastAsia"/>
          <w:sz w:val="28"/>
          <w:szCs w:val="28"/>
        </w:rPr>
        <w:t xml:space="preserve"> определяем параметр </w:t>
      </w:r>
      <w:proofErr w:type="spellStart"/>
      <w:r w:rsidRPr="003B128B">
        <w:rPr>
          <w:rFonts w:eastAsiaTheme="minorEastAsia"/>
          <w:sz w:val="28"/>
          <w:szCs w:val="28"/>
        </w:rPr>
        <w:t>гиба</w:t>
      </w:r>
      <w:proofErr w:type="spellEnd"/>
      <w:r w:rsidRPr="003B128B">
        <w:rPr>
          <w:rFonts w:eastAsiaTheme="minorEastAsia"/>
          <w:sz w:val="28"/>
          <w:szCs w:val="28"/>
        </w:rPr>
        <w:t xml:space="preserve"> (угол наклона</w:t>
      </w:r>
      <w:r w:rsidR="00226194" w:rsidRPr="003B128B">
        <w:rPr>
          <w:rFonts w:eastAsiaTheme="minorEastAsia"/>
          <w:position w:val="-6"/>
          <w:sz w:val="28"/>
          <w:szCs w:val="28"/>
        </w:rPr>
        <w:t xml:space="preserve"> </w:t>
      </w:r>
      <w:r w:rsidR="00226194" w:rsidRPr="003B128B">
        <w:rPr>
          <w:rFonts w:eastAsiaTheme="minorEastAsia"/>
          <w:i/>
          <w:sz w:val="28"/>
          <w:szCs w:val="28"/>
        </w:rPr>
        <w:t>β</w:t>
      </w:r>
      <w:r w:rsidR="00226194" w:rsidRPr="003B128B">
        <w:rPr>
          <w:rFonts w:eastAsiaTheme="minorEastAsia"/>
          <w:i/>
          <w:sz w:val="28"/>
          <w:szCs w:val="28"/>
          <w:vertAlign w:val="subscript"/>
        </w:rPr>
        <w:t>л</w:t>
      </w:r>
      <w:r w:rsidRPr="003B128B">
        <w:rPr>
          <w:rFonts w:eastAsiaTheme="minorEastAsia"/>
          <w:sz w:val="28"/>
          <w:szCs w:val="28"/>
        </w:rPr>
        <w:t xml:space="preserve">) лопаток для каждого из каналов модели (смотрите ниже рисунок </w:t>
      </w:r>
      <w:r w:rsidR="002303E5" w:rsidRPr="003B128B">
        <w:rPr>
          <w:rFonts w:eastAsiaTheme="minorEastAsia"/>
          <w:sz w:val="28"/>
          <w:szCs w:val="28"/>
        </w:rPr>
        <w:t>2.5</w:t>
      </w:r>
      <w:r w:rsidRPr="003B128B">
        <w:rPr>
          <w:rFonts w:eastAsiaTheme="minorEastAsia"/>
          <w:sz w:val="28"/>
          <w:szCs w:val="28"/>
        </w:rPr>
        <w:t xml:space="preserve">). </w:t>
      </w:r>
      <w:proofErr w:type="gramStart"/>
      <w:r w:rsidRPr="003B128B">
        <w:rPr>
          <w:rFonts w:eastAsiaTheme="minorEastAsia"/>
          <w:sz w:val="28"/>
          <w:szCs w:val="28"/>
        </w:rPr>
        <w:t>Участок</w:t>
      </w:r>
      <w:proofErr w:type="gramEnd"/>
      <w:r w:rsidRPr="003B128B">
        <w:rPr>
          <w:rFonts w:eastAsiaTheme="minorEastAsia"/>
          <w:sz w:val="28"/>
          <w:szCs w:val="28"/>
        </w:rPr>
        <w:t xml:space="preserve"> </w:t>
      </w:r>
      <w:r w:rsidRPr="003B128B">
        <w:rPr>
          <w:rFonts w:eastAsiaTheme="minorEastAsia"/>
          <w:i/>
          <w:sz w:val="28"/>
          <w:szCs w:val="28"/>
        </w:rPr>
        <w:t xml:space="preserve">а </w:t>
      </w:r>
      <w:r w:rsidRPr="003B128B">
        <w:rPr>
          <w:rFonts w:eastAsiaTheme="minorEastAsia"/>
          <w:sz w:val="28"/>
          <w:szCs w:val="28"/>
        </w:rPr>
        <w:t xml:space="preserve">лопатки является прямым участком параллельным оси горелки; участок </w:t>
      </w:r>
      <w:r w:rsidRPr="003B128B">
        <w:rPr>
          <w:rFonts w:eastAsiaTheme="minorEastAsia"/>
          <w:i/>
          <w:sz w:val="28"/>
          <w:szCs w:val="28"/>
          <w:lang w:val="en-US"/>
        </w:rPr>
        <w:t>b</w:t>
      </w:r>
      <w:r w:rsidRPr="003B128B">
        <w:rPr>
          <w:rFonts w:eastAsiaTheme="minorEastAsia"/>
          <w:sz w:val="28"/>
          <w:szCs w:val="28"/>
          <w:vertAlign w:val="subscript"/>
        </w:rPr>
        <w:t>А</w:t>
      </w:r>
      <w:r w:rsidRPr="003B128B">
        <w:rPr>
          <w:rFonts w:eastAsiaTheme="minorEastAsia"/>
          <w:sz w:val="28"/>
          <w:szCs w:val="28"/>
        </w:rPr>
        <w:t xml:space="preserve"> также является прямым, но расположен под задаваемым углом </w:t>
      </w:r>
      <w:proofErr w:type="spellStart"/>
      <w:r w:rsidRPr="003B128B">
        <w:rPr>
          <w:rFonts w:eastAsiaTheme="minorEastAsia"/>
          <w:sz w:val="28"/>
          <w:szCs w:val="28"/>
        </w:rPr>
        <w:t>гиба</w:t>
      </w:r>
      <w:proofErr w:type="spellEnd"/>
      <w:r w:rsidRPr="003B128B">
        <w:rPr>
          <w:rFonts w:eastAsiaTheme="minorEastAsia"/>
          <w:sz w:val="28"/>
          <w:szCs w:val="28"/>
        </w:rPr>
        <w:t xml:space="preserve"> лопаток </w:t>
      </w:r>
      <w:r w:rsidRPr="003B128B">
        <w:rPr>
          <w:rFonts w:eastAsiaTheme="minorEastAsia"/>
          <w:i/>
          <w:sz w:val="28"/>
          <w:szCs w:val="28"/>
        </w:rPr>
        <w:t>β</w:t>
      </w:r>
      <w:r w:rsidRPr="003B128B">
        <w:rPr>
          <w:rFonts w:eastAsiaTheme="minorEastAsia"/>
          <w:i/>
          <w:sz w:val="28"/>
          <w:szCs w:val="28"/>
          <w:vertAlign w:val="subscript"/>
        </w:rPr>
        <w:t>л</w:t>
      </w:r>
      <w:r w:rsidRPr="003B128B">
        <w:rPr>
          <w:rFonts w:eastAsiaTheme="minorEastAsia"/>
          <w:sz w:val="28"/>
          <w:szCs w:val="28"/>
          <w:vertAlign w:val="subscript"/>
        </w:rPr>
        <w:t xml:space="preserve"> </w:t>
      </w:r>
      <w:r w:rsidRPr="003B128B">
        <w:rPr>
          <w:rFonts w:eastAsiaTheme="minorEastAsia"/>
          <w:sz w:val="28"/>
          <w:szCs w:val="28"/>
        </w:rPr>
        <w:t>по отношению к оси горелки (соответственно 40</w:t>
      </w:r>
      <w:r w:rsidRPr="003B128B">
        <w:rPr>
          <w:rFonts w:eastAsiaTheme="minorEastAsia"/>
          <w:sz w:val="28"/>
          <w:szCs w:val="28"/>
          <w:vertAlign w:val="superscript"/>
        </w:rPr>
        <w:t>о</w:t>
      </w:r>
      <w:r w:rsidRPr="003B128B">
        <w:rPr>
          <w:rFonts w:eastAsiaTheme="minorEastAsia"/>
          <w:sz w:val="28"/>
          <w:szCs w:val="28"/>
        </w:rPr>
        <w:t>,45</w:t>
      </w:r>
      <w:r w:rsidRPr="003B128B">
        <w:rPr>
          <w:rFonts w:eastAsiaTheme="minorEastAsia"/>
          <w:sz w:val="28"/>
          <w:szCs w:val="28"/>
          <w:vertAlign w:val="superscript"/>
        </w:rPr>
        <w:t>о</w:t>
      </w:r>
      <w:r w:rsidRPr="003B128B">
        <w:rPr>
          <w:rFonts w:eastAsiaTheme="minorEastAsia"/>
          <w:sz w:val="28"/>
          <w:szCs w:val="28"/>
        </w:rPr>
        <w:t xml:space="preserve"> или 50</w:t>
      </w:r>
      <w:r w:rsidRPr="003B128B">
        <w:rPr>
          <w:rFonts w:eastAsiaTheme="minorEastAsia"/>
          <w:sz w:val="28"/>
          <w:szCs w:val="28"/>
          <w:vertAlign w:val="superscript"/>
        </w:rPr>
        <w:t>о</w:t>
      </w:r>
      <w:r w:rsidRPr="003B128B">
        <w:rPr>
          <w:rFonts w:eastAsiaTheme="minorEastAsia"/>
          <w:sz w:val="28"/>
          <w:szCs w:val="28"/>
        </w:rPr>
        <w:t xml:space="preserve">). При этом, как видно на рисунке </w:t>
      </w:r>
      <w:r w:rsidR="002303E5" w:rsidRPr="003B128B">
        <w:rPr>
          <w:rFonts w:eastAsiaTheme="minorEastAsia"/>
          <w:sz w:val="28"/>
          <w:szCs w:val="28"/>
        </w:rPr>
        <w:t>2.5</w:t>
      </w:r>
      <w:r w:rsidRPr="003B128B">
        <w:rPr>
          <w:rFonts w:eastAsiaTheme="minorEastAsia"/>
          <w:sz w:val="28"/>
          <w:szCs w:val="28"/>
        </w:rPr>
        <w:t xml:space="preserve"> (а</w:t>
      </w:r>
      <w:r w:rsidR="00226194" w:rsidRPr="003B128B">
        <w:rPr>
          <w:rFonts w:eastAsiaTheme="minorEastAsia"/>
          <w:sz w:val="28"/>
          <w:szCs w:val="28"/>
        </w:rPr>
        <w:t>), для</w:t>
      </w:r>
      <w:r w:rsidRPr="003B128B">
        <w:rPr>
          <w:rFonts w:eastAsiaTheme="minorEastAsia"/>
          <w:sz w:val="28"/>
          <w:szCs w:val="28"/>
        </w:rPr>
        <w:t xml:space="preserve"> лопатки </w:t>
      </w:r>
      <w:proofErr w:type="spellStart"/>
      <w:r w:rsidRPr="003B128B">
        <w:rPr>
          <w:rFonts w:eastAsiaTheme="minorEastAsia"/>
          <w:sz w:val="28"/>
          <w:szCs w:val="28"/>
        </w:rPr>
        <w:t>завихрителя</w:t>
      </w:r>
      <w:proofErr w:type="spellEnd"/>
      <w:r w:rsidRPr="003B128B">
        <w:rPr>
          <w:rFonts w:eastAsiaTheme="minorEastAsia"/>
          <w:sz w:val="28"/>
          <w:szCs w:val="28"/>
        </w:rPr>
        <w:t xml:space="preserve"> модели горелки-прототипа участок </w:t>
      </w:r>
      <w:r w:rsidRPr="003B128B">
        <w:rPr>
          <w:rFonts w:eastAsiaTheme="minorEastAsia"/>
          <w:i/>
          <w:sz w:val="28"/>
          <w:szCs w:val="28"/>
          <w:lang w:val="en-US"/>
        </w:rPr>
        <w:t>b</w:t>
      </w:r>
      <w:r w:rsidRPr="003B128B">
        <w:rPr>
          <w:rFonts w:eastAsiaTheme="minorEastAsia"/>
          <w:sz w:val="28"/>
          <w:szCs w:val="28"/>
          <w:vertAlign w:val="subscript"/>
        </w:rPr>
        <w:t xml:space="preserve">А </w:t>
      </w:r>
      <w:r w:rsidRPr="003B128B">
        <w:rPr>
          <w:rFonts w:eastAsiaTheme="minorEastAsia"/>
          <w:sz w:val="28"/>
          <w:szCs w:val="28"/>
        </w:rPr>
        <w:t xml:space="preserve">начинается непосредственно с конца </w:t>
      </w:r>
      <w:proofErr w:type="gramStart"/>
      <w:r w:rsidRPr="003B128B">
        <w:rPr>
          <w:rFonts w:eastAsiaTheme="minorEastAsia"/>
          <w:sz w:val="28"/>
          <w:szCs w:val="28"/>
        </w:rPr>
        <w:t>участка</w:t>
      </w:r>
      <w:proofErr w:type="gramEnd"/>
      <w:r w:rsidRPr="003B128B">
        <w:rPr>
          <w:rFonts w:eastAsiaTheme="minorEastAsia"/>
          <w:sz w:val="28"/>
          <w:szCs w:val="28"/>
        </w:rPr>
        <w:t xml:space="preserve"> </w:t>
      </w:r>
      <w:r w:rsidRPr="003B128B">
        <w:rPr>
          <w:rFonts w:eastAsiaTheme="minorEastAsia"/>
          <w:i/>
          <w:sz w:val="28"/>
          <w:szCs w:val="28"/>
        </w:rPr>
        <w:t xml:space="preserve">а </w:t>
      </w:r>
      <w:r w:rsidRPr="003B128B">
        <w:rPr>
          <w:rFonts w:eastAsiaTheme="minorEastAsia"/>
          <w:sz w:val="28"/>
          <w:szCs w:val="28"/>
        </w:rPr>
        <w:t xml:space="preserve">и направлен к последнему под заданным углом </w:t>
      </w:r>
      <w:proofErr w:type="spellStart"/>
      <w:r w:rsidRPr="003B128B">
        <w:rPr>
          <w:rFonts w:eastAsiaTheme="minorEastAsia"/>
          <w:sz w:val="28"/>
          <w:szCs w:val="28"/>
        </w:rPr>
        <w:t>гиба</w:t>
      </w:r>
      <w:proofErr w:type="spellEnd"/>
      <w:r w:rsidRPr="003B128B">
        <w:rPr>
          <w:rFonts w:eastAsiaTheme="minorEastAsia"/>
          <w:sz w:val="28"/>
          <w:szCs w:val="28"/>
        </w:rPr>
        <w:t xml:space="preserve"> </w:t>
      </w:r>
      <w:r w:rsidRPr="003B128B">
        <w:rPr>
          <w:rFonts w:eastAsiaTheme="minorEastAsia"/>
          <w:i/>
          <w:sz w:val="28"/>
          <w:szCs w:val="28"/>
        </w:rPr>
        <w:t>β</w:t>
      </w:r>
      <w:r w:rsidRPr="003B128B">
        <w:rPr>
          <w:rFonts w:eastAsiaTheme="minorEastAsia"/>
          <w:i/>
          <w:sz w:val="28"/>
          <w:szCs w:val="28"/>
          <w:vertAlign w:val="subscript"/>
        </w:rPr>
        <w:t>л</w:t>
      </w:r>
      <w:r w:rsidRPr="003B128B">
        <w:rPr>
          <w:rFonts w:eastAsiaTheme="minorEastAsia"/>
          <w:sz w:val="28"/>
          <w:szCs w:val="28"/>
        </w:rPr>
        <w:t xml:space="preserve">. А для лопатки модели новой горелки участок лопатки (рисунок </w:t>
      </w:r>
      <w:r w:rsidR="002303E5" w:rsidRPr="003B128B">
        <w:rPr>
          <w:rFonts w:eastAsiaTheme="minorEastAsia"/>
          <w:sz w:val="28"/>
          <w:szCs w:val="28"/>
        </w:rPr>
        <w:t>2.5</w:t>
      </w:r>
      <w:r w:rsidRPr="003B128B">
        <w:rPr>
          <w:rFonts w:eastAsiaTheme="minorEastAsia"/>
          <w:sz w:val="28"/>
          <w:szCs w:val="28"/>
        </w:rPr>
        <w:t xml:space="preserve"> (б)), расположенный между первыми двумя прямыми участками, образует дугу, описанную радиусом </w:t>
      </w:r>
      <w:r w:rsidRPr="003B128B">
        <w:rPr>
          <w:rFonts w:eastAsiaTheme="minorEastAsia"/>
          <w:i/>
          <w:sz w:val="28"/>
          <w:szCs w:val="28"/>
          <w:lang w:val="en-US"/>
        </w:rPr>
        <w:t>r</w:t>
      </w:r>
      <w:r w:rsidRPr="003B128B">
        <w:rPr>
          <w:rFonts w:eastAsiaTheme="minorEastAsia"/>
          <w:i/>
          <w:sz w:val="28"/>
          <w:szCs w:val="28"/>
          <w:vertAlign w:val="subscript"/>
        </w:rPr>
        <w:t>а</w:t>
      </w:r>
      <w:r w:rsidRPr="003B128B">
        <w:rPr>
          <w:rFonts w:eastAsiaTheme="minorEastAsia"/>
          <w:sz w:val="28"/>
          <w:szCs w:val="28"/>
        </w:rPr>
        <w:t xml:space="preserve"> центрального угла β</w:t>
      </w:r>
      <w:r w:rsidRPr="003B128B">
        <w:rPr>
          <w:rFonts w:eastAsiaTheme="minorEastAsia"/>
          <w:sz w:val="28"/>
          <w:szCs w:val="28"/>
          <w:vertAlign w:val="subscript"/>
        </w:rPr>
        <w:t>л</w:t>
      </w:r>
      <w:r w:rsidRPr="003B128B">
        <w:rPr>
          <w:rFonts w:eastAsiaTheme="minorEastAsia"/>
          <w:sz w:val="28"/>
          <w:szCs w:val="28"/>
        </w:rPr>
        <w:t>.</w:t>
      </w:r>
    </w:p>
    <w:p w:rsidR="008746A9" w:rsidRPr="003B128B" w:rsidRDefault="008746A9" w:rsidP="003B128B">
      <w:pPr>
        <w:spacing w:after="0" w:line="240" w:lineRule="auto"/>
        <w:ind w:right="-1"/>
        <w:contextualSpacing/>
        <w:jc w:val="center"/>
        <w:rPr>
          <w:rFonts w:eastAsiaTheme="minorEastAsia"/>
          <w:sz w:val="28"/>
          <w:szCs w:val="28"/>
        </w:rPr>
      </w:pPr>
      <w:r w:rsidRPr="003B128B">
        <w:rPr>
          <w:rFonts w:eastAsiaTheme="minorEastAsia"/>
          <w:noProof/>
          <w:sz w:val="28"/>
          <w:szCs w:val="28"/>
          <w:lang w:eastAsia="ru-RU"/>
        </w:rPr>
        <w:drawing>
          <wp:inline distT="0" distB="0" distL="0" distR="0">
            <wp:extent cx="1346580" cy="1570659"/>
            <wp:effectExtent l="0" t="0" r="6350" b="0"/>
            <wp:docPr id="2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034" cy="1577020"/>
                    </a:xfrm>
                    <a:prstGeom prst="rect">
                      <a:avLst/>
                    </a:prstGeom>
                    <a:noFill/>
                    <a:ln>
                      <a:noFill/>
                    </a:ln>
                  </pic:spPr>
                </pic:pic>
              </a:graphicData>
            </a:graphic>
          </wp:inline>
        </w:drawing>
      </w:r>
      <w:r w:rsidRPr="003B128B">
        <w:rPr>
          <w:rFonts w:eastAsiaTheme="minorEastAsia"/>
          <w:noProof/>
          <w:sz w:val="28"/>
          <w:szCs w:val="28"/>
          <w:lang w:eastAsia="ru-RU"/>
        </w:rPr>
        <w:t xml:space="preserve">             </w:t>
      </w:r>
      <w:r w:rsidRPr="003B128B">
        <w:rPr>
          <w:rFonts w:eastAsiaTheme="minorEastAsia"/>
          <w:noProof/>
          <w:sz w:val="28"/>
          <w:szCs w:val="28"/>
          <w:lang w:eastAsia="ru-RU"/>
        </w:rPr>
        <w:drawing>
          <wp:inline distT="0" distB="0" distL="0" distR="0">
            <wp:extent cx="1504950" cy="1502547"/>
            <wp:effectExtent l="0" t="0" r="0" b="2540"/>
            <wp:docPr id="2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1368" cy="1518938"/>
                    </a:xfrm>
                    <a:prstGeom prst="rect">
                      <a:avLst/>
                    </a:prstGeom>
                    <a:noFill/>
                    <a:ln>
                      <a:noFill/>
                    </a:ln>
                  </pic:spPr>
                </pic:pic>
              </a:graphicData>
            </a:graphic>
          </wp:inline>
        </w:drawing>
      </w:r>
    </w:p>
    <w:p w:rsidR="008746A9" w:rsidRPr="003B128B" w:rsidRDefault="008746A9" w:rsidP="003B128B">
      <w:pPr>
        <w:tabs>
          <w:tab w:val="left" w:pos="1678"/>
        </w:tabs>
        <w:spacing w:after="0" w:line="240" w:lineRule="auto"/>
        <w:ind w:right="-1"/>
        <w:contextualSpacing/>
        <w:jc w:val="center"/>
        <w:rPr>
          <w:rFonts w:eastAsiaTheme="minorEastAsia"/>
          <w:sz w:val="28"/>
          <w:szCs w:val="28"/>
        </w:rPr>
      </w:pPr>
      <w:r w:rsidRPr="003B128B">
        <w:rPr>
          <w:rFonts w:eastAsiaTheme="minorEastAsia"/>
          <w:sz w:val="28"/>
          <w:szCs w:val="28"/>
        </w:rPr>
        <w:t xml:space="preserve">      (а)</w:t>
      </w:r>
      <w:r w:rsidRPr="003B128B">
        <w:rPr>
          <w:rFonts w:eastAsiaTheme="minorEastAsia"/>
          <w:sz w:val="28"/>
          <w:szCs w:val="28"/>
        </w:rPr>
        <w:tab/>
      </w:r>
      <w:r w:rsidRPr="003B128B">
        <w:rPr>
          <w:rFonts w:eastAsiaTheme="minorEastAsia"/>
          <w:sz w:val="28"/>
          <w:szCs w:val="28"/>
        </w:rPr>
        <w:tab/>
      </w:r>
      <w:r w:rsidRPr="003B128B">
        <w:rPr>
          <w:rFonts w:eastAsiaTheme="minorEastAsia"/>
          <w:sz w:val="28"/>
          <w:szCs w:val="28"/>
        </w:rPr>
        <w:tab/>
      </w:r>
      <w:r w:rsidRPr="003B128B">
        <w:rPr>
          <w:rFonts w:eastAsiaTheme="minorEastAsia"/>
          <w:sz w:val="28"/>
          <w:szCs w:val="28"/>
        </w:rPr>
        <w:tab/>
      </w:r>
      <w:r w:rsidRPr="003B128B">
        <w:rPr>
          <w:rFonts w:eastAsiaTheme="minorEastAsia"/>
          <w:sz w:val="28"/>
          <w:szCs w:val="28"/>
        </w:rPr>
        <w:tab/>
        <w:t>(б)</w:t>
      </w:r>
    </w:p>
    <w:p w:rsidR="008746A9" w:rsidRPr="003B128B" w:rsidRDefault="008746A9" w:rsidP="003B128B">
      <w:pPr>
        <w:spacing w:after="0" w:line="240" w:lineRule="auto"/>
        <w:ind w:right="-1"/>
        <w:jc w:val="center"/>
        <w:rPr>
          <w:rFonts w:eastAsiaTheme="minorEastAsia"/>
          <w:sz w:val="28"/>
          <w:szCs w:val="28"/>
        </w:rPr>
      </w:pPr>
      <w:r w:rsidRPr="003B128B">
        <w:rPr>
          <w:rFonts w:eastAsiaTheme="minorEastAsia"/>
          <w:sz w:val="28"/>
          <w:szCs w:val="28"/>
        </w:rPr>
        <w:t xml:space="preserve">Рисунок </w:t>
      </w:r>
      <w:r w:rsidR="002303E5" w:rsidRPr="003B128B">
        <w:rPr>
          <w:rFonts w:eastAsiaTheme="minorEastAsia"/>
          <w:sz w:val="28"/>
          <w:szCs w:val="28"/>
        </w:rPr>
        <w:t>2.5</w:t>
      </w:r>
      <w:r w:rsidRPr="003B128B">
        <w:rPr>
          <w:rFonts w:eastAsiaTheme="minorEastAsia"/>
          <w:sz w:val="28"/>
          <w:szCs w:val="28"/>
        </w:rPr>
        <w:t xml:space="preserve"> - Профили </w:t>
      </w:r>
      <w:proofErr w:type="spellStart"/>
      <w:r w:rsidRPr="003B128B">
        <w:rPr>
          <w:rFonts w:eastAsiaTheme="minorEastAsia"/>
          <w:sz w:val="28"/>
          <w:szCs w:val="28"/>
        </w:rPr>
        <w:t>гиба</w:t>
      </w:r>
      <w:proofErr w:type="spellEnd"/>
      <w:r w:rsidRPr="003B128B">
        <w:rPr>
          <w:rFonts w:eastAsiaTheme="minorEastAsia"/>
          <w:sz w:val="28"/>
          <w:szCs w:val="28"/>
        </w:rPr>
        <w:t xml:space="preserve"> (изгиба) лопаток аксиального </w:t>
      </w:r>
      <w:proofErr w:type="spellStart"/>
      <w:r w:rsidRPr="003B128B">
        <w:rPr>
          <w:rFonts w:eastAsiaTheme="minorEastAsia"/>
          <w:sz w:val="28"/>
          <w:szCs w:val="28"/>
        </w:rPr>
        <w:t>завихрителя</w:t>
      </w:r>
      <w:proofErr w:type="spellEnd"/>
      <w:r w:rsidRPr="003B128B">
        <w:rPr>
          <w:rFonts w:eastAsiaTheme="minorEastAsia"/>
          <w:sz w:val="28"/>
          <w:szCs w:val="28"/>
        </w:rPr>
        <w:t>: (а) - для горелки-прототипа, и (б) - для вариантов новой горелки</w:t>
      </w:r>
    </w:p>
    <w:p w:rsidR="008746A9" w:rsidRPr="003B128B" w:rsidRDefault="008746A9" w:rsidP="003B128B">
      <w:pPr>
        <w:spacing w:after="0" w:line="240" w:lineRule="auto"/>
        <w:ind w:right="-1" w:firstLine="709"/>
        <w:contextualSpacing/>
        <w:jc w:val="both"/>
        <w:rPr>
          <w:rFonts w:eastAsiaTheme="minorEastAsia"/>
          <w:sz w:val="28"/>
          <w:szCs w:val="28"/>
        </w:rPr>
      </w:pPr>
    </w:p>
    <w:p w:rsidR="008746A9" w:rsidRDefault="008746A9" w:rsidP="003B128B">
      <w:pPr>
        <w:spacing w:after="0" w:line="240" w:lineRule="auto"/>
        <w:ind w:right="-1" w:firstLine="709"/>
        <w:contextualSpacing/>
        <w:jc w:val="both"/>
        <w:rPr>
          <w:rFonts w:eastAsiaTheme="minorEastAsia"/>
          <w:sz w:val="28"/>
          <w:szCs w:val="28"/>
        </w:rPr>
      </w:pPr>
      <w:r w:rsidRPr="003B128B">
        <w:rPr>
          <w:rFonts w:eastAsiaTheme="minorEastAsia"/>
          <w:sz w:val="28"/>
          <w:szCs w:val="28"/>
        </w:rPr>
        <w:t>Для расчета прямых участков (</w:t>
      </w:r>
      <w:r w:rsidRPr="003B128B">
        <w:rPr>
          <w:rFonts w:eastAsiaTheme="minorEastAsia"/>
          <w:i/>
          <w:sz w:val="28"/>
          <w:szCs w:val="28"/>
        </w:rPr>
        <w:t>а</w:t>
      </w:r>
      <w:r w:rsidRPr="003B128B">
        <w:rPr>
          <w:rFonts w:eastAsiaTheme="minorEastAsia"/>
          <w:sz w:val="28"/>
          <w:szCs w:val="28"/>
        </w:rPr>
        <w:t xml:space="preserve"> и </w:t>
      </w:r>
      <w:r w:rsidRPr="003B128B">
        <w:rPr>
          <w:rFonts w:eastAsiaTheme="minorEastAsia"/>
          <w:i/>
          <w:sz w:val="28"/>
          <w:szCs w:val="28"/>
          <w:lang w:val="en-US"/>
        </w:rPr>
        <w:t>b</w:t>
      </w:r>
      <w:r w:rsidRPr="003B128B">
        <w:rPr>
          <w:rFonts w:eastAsiaTheme="minorEastAsia"/>
          <w:sz w:val="28"/>
          <w:szCs w:val="28"/>
          <w:vertAlign w:val="subscript"/>
        </w:rPr>
        <w:t>А</w:t>
      </w:r>
      <w:r w:rsidRPr="003B128B">
        <w:rPr>
          <w:rFonts w:eastAsiaTheme="minorEastAsia"/>
          <w:sz w:val="28"/>
          <w:szCs w:val="28"/>
        </w:rPr>
        <w:t xml:space="preserve">) и радиуса </w:t>
      </w:r>
      <w:proofErr w:type="spellStart"/>
      <w:r w:rsidRPr="003B128B">
        <w:rPr>
          <w:rFonts w:eastAsiaTheme="minorEastAsia"/>
          <w:sz w:val="28"/>
          <w:szCs w:val="28"/>
        </w:rPr>
        <w:t>гиба</w:t>
      </w:r>
      <w:proofErr w:type="spellEnd"/>
      <w:r w:rsidRPr="003B128B">
        <w:rPr>
          <w:rFonts w:eastAsiaTheme="minorEastAsia"/>
          <w:sz w:val="28"/>
          <w:szCs w:val="28"/>
        </w:rPr>
        <w:t xml:space="preserve"> </w:t>
      </w:r>
      <w:r w:rsidRPr="003B128B">
        <w:rPr>
          <w:rFonts w:eastAsiaTheme="minorEastAsia"/>
          <w:i/>
          <w:sz w:val="28"/>
          <w:szCs w:val="28"/>
          <w:lang w:val="en-US"/>
        </w:rPr>
        <w:t>r</w:t>
      </w:r>
      <w:r w:rsidRPr="003B128B">
        <w:rPr>
          <w:rFonts w:eastAsiaTheme="minorEastAsia"/>
          <w:i/>
          <w:sz w:val="28"/>
          <w:szCs w:val="28"/>
          <w:vertAlign w:val="subscript"/>
        </w:rPr>
        <w:t xml:space="preserve">а </w:t>
      </w:r>
      <w:r w:rsidRPr="003B128B">
        <w:rPr>
          <w:rFonts w:eastAsiaTheme="minorEastAsia"/>
          <w:sz w:val="28"/>
          <w:szCs w:val="28"/>
        </w:rPr>
        <w:t xml:space="preserve">лопатки, определяем в соответствии с нормативными </w:t>
      </w:r>
      <w:r w:rsidRPr="002235A9">
        <w:rPr>
          <w:rFonts w:eastAsiaTheme="minorEastAsia"/>
          <w:sz w:val="28"/>
          <w:szCs w:val="28"/>
        </w:rPr>
        <w:t>требованиями [18] первый расчетный промежуточный параметр лопатки из соотношения:</w:t>
      </w:r>
    </w:p>
    <w:p w:rsidR="00EB33C2" w:rsidRPr="003B128B" w:rsidRDefault="00EB33C2" w:rsidP="003B128B">
      <w:pPr>
        <w:spacing w:after="0" w:line="240" w:lineRule="auto"/>
        <w:ind w:right="-1" w:firstLine="709"/>
        <w:contextualSpacing/>
        <w:jc w:val="both"/>
        <w:rPr>
          <w:rFonts w:eastAsiaTheme="minorEastAsia"/>
          <w:sz w:val="28"/>
          <w:szCs w:val="28"/>
        </w:rPr>
      </w:pPr>
    </w:p>
    <w:p w:rsidR="00226194" w:rsidRPr="003B128B" w:rsidRDefault="008746A9" w:rsidP="003B128B">
      <w:pPr>
        <w:tabs>
          <w:tab w:val="left" w:pos="4339"/>
        </w:tabs>
        <w:spacing w:after="0" w:line="240" w:lineRule="auto"/>
        <w:ind w:right="-1" w:firstLine="709"/>
        <w:contextualSpacing/>
        <w:jc w:val="right"/>
        <w:rPr>
          <w:rFonts w:eastAsiaTheme="minorEastAsia"/>
          <w:sz w:val="28"/>
          <w:szCs w:val="28"/>
        </w:rPr>
      </w:pPr>
      <w:proofErr w:type="spellStart"/>
      <w:r w:rsidRPr="003B128B">
        <w:rPr>
          <w:rFonts w:eastAsiaTheme="minorEastAsia"/>
          <w:sz w:val="28"/>
          <w:szCs w:val="28"/>
          <w:lang w:val="en-US"/>
        </w:rPr>
        <w:t>r</w:t>
      </w:r>
      <w:r w:rsidRPr="003B128B">
        <w:rPr>
          <w:rFonts w:eastAsiaTheme="minorEastAsia"/>
          <w:sz w:val="28"/>
          <w:szCs w:val="28"/>
          <w:vertAlign w:val="subscript"/>
          <w:lang w:val="en-US"/>
        </w:rPr>
        <w:t>a</w:t>
      </w:r>
      <w:proofErr w:type="spellEnd"/>
      <w:r w:rsidRPr="003B128B">
        <w:rPr>
          <w:rFonts w:eastAsiaTheme="minorEastAsia"/>
          <w:sz w:val="28"/>
          <w:szCs w:val="28"/>
        </w:rPr>
        <w:t xml:space="preserve"> = </w:t>
      </w:r>
      <w:r w:rsidRPr="003B128B">
        <w:rPr>
          <w:rFonts w:eastAsiaTheme="minorEastAsia"/>
          <w:sz w:val="28"/>
          <w:szCs w:val="28"/>
          <w:lang w:val="en-US"/>
        </w:rPr>
        <w:t>R</w:t>
      </w:r>
      <w:r w:rsidRPr="003B128B">
        <w:rPr>
          <w:rFonts w:eastAsiaTheme="minorEastAsia"/>
          <w:sz w:val="28"/>
          <w:szCs w:val="28"/>
        </w:rPr>
        <w:t>К</w:t>
      </w:r>
      <w:r w:rsidR="00226194" w:rsidRPr="003B128B">
        <w:rPr>
          <w:rFonts w:eastAsiaTheme="minorEastAsia"/>
          <w:sz w:val="28"/>
          <w:szCs w:val="28"/>
          <w:vertAlign w:val="subscript"/>
        </w:rPr>
        <w:t>11</w:t>
      </w:r>
      <w:r w:rsidR="00226194" w:rsidRPr="003B128B">
        <w:rPr>
          <w:rFonts w:eastAsiaTheme="minorEastAsia"/>
          <w:sz w:val="28"/>
          <w:szCs w:val="28"/>
          <w:vertAlign w:val="subscript"/>
        </w:rPr>
        <w:tab/>
      </w:r>
      <w:r w:rsidR="00226194" w:rsidRPr="003B128B">
        <w:rPr>
          <w:rFonts w:eastAsiaTheme="minorEastAsia"/>
          <w:sz w:val="28"/>
          <w:szCs w:val="28"/>
          <w:vertAlign w:val="subscript"/>
        </w:rPr>
        <w:tab/>
        <w:t xml:space="preserve"> </w:t>
      </w:r>
      <w:r w:rsidR="00226194" w:rsidRPr="003B128B">
        <w:rPr>
          <w:rFonts w:eastAsiaTheme="minorEastAsia"/>
          <w:sz w:val="28"/>
          <w:szCs w:val="28"/>
        </w:rPr>
        <w:t xml:space="preserve">     </w:t>
      </w:r>
      <w:proofErr w:type="gramStart"/>
      <w:r w:rsidR="00226194" w:rsidRPr="003B128B">
        <w:rPr>
          <w:rFonts w:eastAsiaTheme="minorEastAsia"/>
          <w:sz w:val="28"/>
          <w:szCs w:val="28"/>
        </w:rPr>
        <w:t xml:space="preserve">   (</w:t>
      </w:r>
      <w:proofErr w:type="gramEnd"/>
      <w:r w:rsidR="00226194" w:rsidRPr="003B128B">
        <w:rPr>
          <w:rFonts w:eastAsiaTheme="minorEastAsia"/>
          <w:sz w:val="28"/>
          <w:szCs w:val="28"/>
        </w:rPr>
        <w:t>2.3)</w:t>
      </w:r>
    </w:p>
    <w:p w:rsidR="00226194" w:rsidRPr="003B128B" w:rsidRDefault="00226194" w:rsidP="003B128B">
      <w:pPr>
        <w:tabs>
          <w:tab w:val="left" w:pos="4339"/>
        </w:tabs>
        <w:spacing w:after="0" w:line="240" w:lineRule="auto"/>
        <w:ind w:right="-1" w:firstLine="709"/>
        <w:contextualSpacing/>
        <w:jc w:val="both"/>
        <w:rPr>
          <w:rFonts w:eastAsiaTheme="minorEastAsia"/>
          <w:sz w:val="28"/>
          <w:szCs w:val="28"/>
        </w:rPr>
      </w:pPr>
    </w:p>
    <w:p w:rsidR="008746A9" w:rsidRPr="003B128B" w:rsidRDefault="008746A9" w:rsidP="003B128B">
      <w:pPr>
        <w:tabs>
          <w:tab w:val="left" w:pos="4339"/>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где </w:t>
      </w:r>
      <w:r w:rsidRPr="003B128B">
        <w:rPr>
          <w:rFonts w:eastAsiaTheme="minorEastAsia"/>
          <w:i/>
          <w:sz w:val="28"/>
          <w:szCs w:val="28"/>
          <w:lang w:val="en-US"/>
        </w:rPr>
        <w:t>R</w:t>
      </w:r>
      <w:r w:rsidR="00E93D11" w:rsidRPr="003B128B">
        <w:rPr>
          <w:rFonts w:eastAsiaTheme="minorEastAsia"/>
          <w:sz w:val="28"/>
          <w:szCs w:val="28"/>
        </w:rPr>
        <w:t xml:space="preserve"> – радиус внутренней</w:t>
      </w:r>
      <w:r w:rsidRPr="003B128B">
        <w:rPr>
          <w:rFonts w:eastAsiaTheme="minorEastAsia"/>
          <w:sz w:val="28"/>
          <w:szCs w:val="28"/>
        </w:rPr>
        <w:t xml:space="preserve"> стенки кольцевого канала, (на которой закреплены лопатки аксиального </w:t>
      </w:r>
      <w:proofErr w:type="spellStart"/>
      <w:r w:rsidRPr="003B128B">
        <w:rPr>
          <w:rFonts w:eastAsiaTheme="minorEastAsia"/>
          <w:sz w:val="28"/>
          <w:szCs w:val="28"/>
        </w:rPr>
        <w:t>завихрителя</w:t>
      </w:r>
      <w:proofErr w:type="spellEnd"/>
      <w:r w:rsidRPr="003B128B">
        <w:rPr>
          <w:rFonts w:eastAsiaTheme="minorEastAsia"/>
          <w:sz w:val="28"/>
          <w:szCs w:val="28"/>
        </w:rPr>
        <w:t xml:space="preserve">), а </w:t>
      </w:r>
      <w:r w:rsidRPr="003B128B">
        <w:rPr>
          <w:rFonts w:eastAsiaTheme="minorEastAsia"/>
          <w:i/>
          <w:sz w:val="28"/>
          <w:szCs w:val="28"/>
        </w:rPr>
        <w:t>К</w:t>
      </w:r>
      <w:r w:rsidRPr="003B128B">
        <w:rPr>
          <w:rFonts w:eastAsiaTheme="minorEastAsia"/>
          <w:i/>
          <w:sz w:val="28"/>
          <w:szCs w:val="28"/>
          <w:vertAlign w:val="subscript"/>
        </w:rPr>
        <w:t>11</w:t>
      </w:r>
      <w:r w:rsidRPr="003B128B">
        <w:rPr>
          <w:rFonts w:eastAsiaTheme="minorEastAsia"/>
          <w:sz w:val="28"/>
          <w:szCs w:val="28"/>
        </w:rPr>
        <w:t xml:space="preserve"> – коэффициент, определяемый для </w:t>
      </w:r>
      <w:r w:rsidR="00F17C85" w:rsidRPr="003B128B">
        <w:rPr>
          <w:rFonts w:eastAsiaTheme="minorEastAsia"/>
          <w:sz w:val="28"/>
          <w:szCs w:val="28"/>
        </w:rPr>
        <w:t xml:space="preserve">заданных условий из таблицы </w:t>
      </w:r>
      <w:r w:rsidR="004E0AA4">
        <w:rPr>
          <w:rFonts w:eastAsiaTheme="minorEastAsia"/>
          <w:sz w:val="28"/>
          <w:szCs w:val="28"/>
        </w:rPr>
        <w:t>1</w:t>
      </w:r>
      <w:r w:rsidR="002303E5" w:rsidRPr="003B128B">
        <w:rPr>
          <w:rFonts w:eastAsiaTheme="minorEastAsia"/>
          <w:sz w:val="28"/>
          <w:szCs w:val="28"/>
        </w:rPr>
        <w:t>.</w:t>
      </w:r>
      <w:r w:rsidRPr="003B128B">
        <w:rPr>
          <w:rFonts w:eastAsiaTheme="minorEastAsia"/>
          <w:sz w:val="28"/>
          <w:szCs w:val="28"/>
        </w:rPr>
        <w:t xml:space="preserve"> Таким образом, определяем радиус </w:t>
      </w:r>
      <w:proofErr w:type="spellStart"/>
      <w:r w:rsidRPr="003B128B">
        <w:rPr>
          <w:rFonts w:eastAsiaTheme="minorEastAsia"/>
          <w:sz w:val="28"/>
          <w:szCs w:val="28"/>
        </w:rPr>
        <w:t>гиба</w:t>
      </w:r>
      <w:proofErr w:type="spellEnd"/>
      <w:r w:rsidRPr="003B128B">
        <w:rPr>
          <w:rFonts w:eastAsiaTheme="minorEastAsia"/>
          <w:sz w:val="28"/>
          <w:szCs w:val="28"/>
        </w:rPr>
        <w:t xml:space="preserve"> </w:t>
      </w:r>
      <w:proofErr w:type="spellStart"/>
      <w:r w:rsidRPr="003B128B">
        <w:rPr>
          <w:rFonts w:eastAsiaTheme="minorEastAsia"/>
          <w:i/>
          <w:sz w:val="28"/>
          <w:szCs w:val="28"/>
          <w:lang w:val="en-US"/>
        </w:rPr>
        <w:t>r</w:t>
      </w:r>
      <w:r w:rsidRPr="003B128B">
        <w:rPr>
          <w:rFonts w:eastAsiaTheme="minorEastAsia"/>
          <w:i/>
          <w:sz w:val="28"/>
          <w:szCs w:val="28"/>
          <w:vertAlign w:val="subscript"/>
          <w:lang w:val="en-US"/>
        </w:rPr>
        <w:t>a</w:t>
      </w:r>
      <w:proofErr w:type="spellEnd"/>
      <w:r w:rsidRPr="003B128B">
        <w:rPr>
          <w:rFonts w:eastAsiaTheme="minorEastAsia"/>
          <w:sz w:val="28"/>
          <w:szCs w:val="28"/>
        </w:rPr>
        <w:t xml:space="preserve"> лопатки </w:t>
      </w:r>
      <w:proofErr w:type="spellStart"/>
      <w:r w:rsidRPr="003B128B">
        <w:rPr>
          <w:rFonts w:eastAsiaTheme="minorEastAsia"/>
          <w:sz w:val="28"/>
          <w:szCs w:val="28"/>
        </w:rPr>
        <w:t>завихрителя</w:t>
      </w:r>
      <w:proofErr w:type="spellEnd"/>
      <w:r w:rsidRPr="003B128B">
        <w:rPr>
          <w:rFonts w:eastAsiaTheme="minorEastAsia"/>
          <w:sz w:val="28"/>
          <w:szCs w:val="28"/>
        </w:rPr>
        <w:t xml:space="preserve"> для каждого из каналов модели на участке, расположенном между прямым входным участком </w:t>
      </w:r>
      <w:proofErr w:type="gramStart"/>
      <w:r w:rsidRPr="003B128B">
        <w:rPr>
          <w:rFonts w:eastAsiaTheme="minorEastAsia"/>
          <w:sz w:val="28"/>
          <w:szCs w:val="28"/>
        </w:rPr>
        <w:t>лопатки</w:t>
      </w:r>
      <w:proofErr w:type="gramEnd"/>
      <w:r w:rsidRPr="003B128B">
        <w:rPr>
          <w:rFonts w:eastAsiaTheme="minorEastAsia"/>
          <w:sz w:val="28"/>
          <w:szCs w:val="28"/>
        </w:rPr>
        <w:t xml:space="preserve"> </w:t>
      </w:r>
      <w:r w:rsidRPr="003B128B">
        <w:rPr>
          <w:rFonts w:eastAsiaTheme="minorEastAsia"/>
          <w:i/>
          <w:sz w:val="28"/>
          <w:szCs w:val="28"/>
        </w:rPr>
        <w:t>а</w:t>
      </w:r>
      <w:r w:rsidRPr="003B128B">
        <w:rPr>
          <w:rFonts w:eastAsiaTheme="minorEastAsia"/>
          <w:sz w:val="28"/>
          <w:szCs w:val="28"/>
        </w:rPr>
        <w:t xml:space="preserve"> и прямым выходным участком </w:t>
      </w:r>
      <w:r w:rsidRPr="003B128B">
        <w:rPr>
          <w:rFonts w:eastAsiaTheme="minorEastAsia"/>
          <w:i/>
          <w:sz w:val="28"/>
          <w:szCs w:val="28"/>
          <w:lang w:val="en-US"/>
        </w:rPr>
        <w:t>b</w:t>
      </w:r>
      <w:r w:rsidRPr="003B128B">
        <w:rPr>
          <w:rFonts w:eastAsiaTheme="minorEastAsia"/>
          <w:i/>
          <w:sz w:val="28"/>
          <w:szCs w:val="28"/>
          <w:vertAlign w:val="subscript"/>
        </w:rPr>
        <w:t xml:space="preserve">А </w:t>
      </w:r>
      <w:r w:rsidRPr="003B128B">
        <w:rPr>
          <w:rFonts w:eastAsiaTheme="minorEastAsia"/>
          <w:sz w:val="28"/>
          <w:szCs w:val="28"/>
        </w:rPr>
        <w:t xml:space="preserve">с заданным углом </w:t>
      </w:r>
      <w:proofErr w:type="spellStart"/>
      <w:r w:rsidRPr="003B128B">
        <w:rPr>
          <w:rFonts w:eastAsiaTheme="minorEastAsia"/>
          <w:sz w:val="28"/>
          <w:szCs w:val="28"/>
        </w:rPr>
        <w:t>гиба</w:t>
      </w:r>
      <w:proofErr w:type="spellEnd"/>
      <w:r w:rsidRPr="003B128B">
        <w:rPr>
          <w:rFonts w:eastAsiaTheme="minorEastAsia"/>
          <w:sz w:val="28"/>
          <w:szCs w:val="28"/>
        </w:rPr>
        <w:t xml:space="preserve"> лопатки в соответствии со вторым промежуточным расчетным параметром:</w:t>
      </w:r>
    </w:p>
    <w:p w:rsidR="00E93D11" w:rsidRPr="003B128B" w:rsidRDefault="00E93D11" w:rsidP="003B128B">
      <w:pPr>
        <w:tabs>
          <w:tab w:val="left" w:pos="4339"/>
        </w:tabs>
        <w:spacing w:after="0" w:line="240" w:lineRule="auto"/>
        <w:ind w:right="-1" w:firstLine="709"/>
        <w:contextualSpacing/>
        <w:jc w:val="both"/>
        <w:rPr>
          <w:rFonts w:eastAsiaTheme="minorEastAsia"/>
          <w:sz w:val="28"/>
          <w:szCs w:val="28"/>
        </w:rPr>
      </w:pPr>
    </w:p>
    <w:p w:rsidR="00E93D11" w:rsidRPr="003B128B" w:rsidRDefault="008746A9" w:rsidP="003B128B">
      <w:pPr>
        <w:tabs>
          <w:tab w:val="center" w:pos="4820"/>
        </w:tabs>
        <w:spacing w:after="0" w:line="240" w:lineRule="auto"/>
        <w:ind w:right="-1" w:firstLine="709"/>
        <w:contextualSpacing/>
        <w:jc w:val="right"/>
        <w:rPr>
          <w:rFonts w:eastAsiaTheme="minorEastAsia"/>
          <w:sz w:val="28"/>
          <w:szCs w:val="28"/>
        </w:rPr>
      </w:pPr>
      <w:r w:rsidRPr="003B128B">
        <w:rPr>
          <w:rFonts w:eastAsiaTheme="minorEastAsia"/>
          <w:i/>
          <w:sz w:val="28"/>
          <w:szCs w:val="28"/>
          <w:lang w:val="en-US"/>
        </w:rPr>
        <w:t>b</w:t>
      </w:r>
      <w:r w:rsidRPr="003B128B">
        <w:rPr>
          <w:rFonts w:eastAsiaTheme="minorEastAsia"/>
          <w:i/>
          <w:sz w:val="28"/>
          <w:szCs w:val="28"/>
          <w:vertAlign w:val="subscript"/>
        </w:rPr>
        <w:t xml:space="preserve">А </w:t>
      </w:r>
      <w:proofErr w:type="gramStart"/>
      <w:r w:rsidRPr="003B128B">
        <w:rPr>
          <w:rFonts w:eastAsiaTheme="minorEastAsia"/>
          <w:sz w:val="28"/>
          <w:szCs w:val="28"/>
        </w:rPr>
        <w:t xml:space="preserve">=  </w:t>
      </w:r>
      <w:r w:rsidRPr="003B128B">
        <w:rPr>
          <w:rFonts w:eastAsiaTheme="minorEastAsia"/>
          <w:sz w:val="28"/>
          <w:szCs w:val="28"/>
          <w:lang w:val="en-US"/>
        </w:rPr>
        <w:t>r</w:t>
      </w:r>
      <w:proofErr w:type="gramEnd"/>
      <w:r w:rsidRPr="003B128B">
        <w:rPr>
          <w:rFonts w:eastAsiaTheme="minorEastAsia"/>
          <w:sz w:val="28"/>
          <w:szCs w:val="28"/>
        </w:rPr>
        <w:t>К</w:t>
      </w:r>
      <w:r w:rsidRPr="003B128B">
        <w:rPr>
          <w:rFonts w:eastAsiaTheme="minorEastAsia"/>
          <w:sz w:val="28"/>
          <w:szCs w:val="28"/>
          <w:vertAlign w:val="subscript"/>
        </w:rPr>
        <w:t>8</w:t>
      </w:r>
      <w:r w:rsidRPr="003B128B">
        <w:rPr>
          <w:rFonts w:eastAsiaTheme="minorEastAsia"/>
          <w:sz w:val="28"/>
          <w:szCs w:val="28"/>
          <w:vertAlign w:val="subscript"/>
        </w:rPr>
        <w:tab/>
      </w:r>
      <w:r w:rsidRPr="003B128B">
        <w:rPr>
          <w:rFonts w:eastAsiaTheme="minorEastAsia"/>
          <w:sz w:val="28"/>
          <w:szCs w:val="28"/>
          <w:vertAlign w:val="subscript"/>
        </w:rPr>
        <w:tab/>
      </w:r>
      <w:r w:rsidRPr="003B128B">
        <w:rPr>
          <w:rFonts w:eastAsiaTheme="minorEastAsia"/>
          <w:sz w:val="28"/>
          <w:szCs w:val="28"/>
          <w:vertAlign w:val="subscript"/>
        </w:rPr>
        <w:tab/>
      </w:r>
      <w:r w:rsidR="00E93D11" w:rsidRPr="003B128B">
        <w:rPr>
          <w:rFonts w:eastAsiaTheme="minorEastAsia"/>
          <w:sz w:val="28"/>
          <w:szCs w:val="28"/>
        </w:rPr>
        <w:t>(2.4)</w:t>
      </w:r>
    </w:p>
    <w:p w:rsidR="00E93D11" w:rsidRPr="003B128B" w:rsidRDefault="00E93D11" w:rsidP="003B128B">
      <w:pPr>
        <w:spacing w:after="0" w:line="240" w:lineRule="auto"/>
        <w:ind w:right="-1" w:firstLine="709"/>
        <w:contextualSpacing/>
        <w:jc w:val="both"/>
        <w:rPr>
          <w:rFonts w:eastAsiaTheme="minorEastAsia"/>
          <w:sz w:val="28"/>
          <w:szCs w:val="28"/>
        </w:rPr>
      </w:pPr>
    </w:p>
    <w:p w:rsidR="008746A9" w:rsidRPr="003B128B" w:rsidRDefault="002303E5" w:rsidP="003B128B">
      <w:pPr>
        <w:spacing w:after="0" w:line="240" w:lineRule="auto"/>
        <w:ind w:right="-1" w:firstLine="709"/>
        <w:contextualSpacing/>
        <w:jc w:val="both"/>
        <w:rPr>
          <w:rFonts w:eastAsiaTheme="minorEastAsia"/>
          <w:sz w:val="28"/>
          <w:szCs w:val="28"/>
        </w:rPr>
      </w:pPr>
      <w:r w:rsidRPr="003B128B">
        <w:rPr>
          <w:rFonts w:eastAsiaTheme="minorEastAsia"/>
          <w:sz w:val="28"/>
          <w:szCs w:val="28"/>
        </w:rPr>
        <w:t>г</w:t>
      </w:r>
      <w:r w:rsidR="008746A9" w:rsidRPr="003B128B">
        <w:rPr>
          <w:rFonts w:eastAsiaTheme="minorEastAsia"/>
          <w:sz w:val="28"/>
          <w:szCs w:val="28"/>
        </w:rPr>
        <w:t xml:space="preserve">де </w:t>
      </w:r>
      <w:r w:rsidR="008746A9" w:rsidRPr="003B128B">
        <w:rPr>
          <w:rFonts w:eastAsiaTheme="minorEastAsia"/>
          <w:i/>
          <w:sz w:val="28"/>
          <w:szCs w:val="28"/>
          <w:lang w:val="en-US"/>
        </w:rPr>
        <w:t>r</w:t>
      </w:r>
      <w:r w:rsidR="008746A9" w:rsidRPr="003B128B">
        <w:rPr>
          <w:rFonts w:eastAsiaTheme="minorEastAsia"/>
          <w:sz w:val="28"/>
          <w:szCs w:val="28"/>
        </w:rPr>
        <w:t xml:space="preserve"> – радиус наружной стенки канала, а </w:t>
      </w:r>
      <w:r w:rsidR="008746A9" w:rsidRPr="003B128B">
        <w:rPr>
          <w:rFonts w:eastAsiaTheme="minorEastAsia"/>
          <w:i/>
          <w:sz w:val="28"/>
          <w:szCs w:val="28"/>
        </w:rPr>
        <w:t>К</w:t>
      </w:r>
      <w:r w:rsidR="008746A9" w:rsidRPr="003B128B">
        <w:rPr>
          <w:rFonts w:eastAsiaTheme="minorEastAsia"/>
          <w:i/>
          <w:sz w:val="28"/>
          <w:szCs w:val="28"/>
          <w:vertAlign w:val="subscript"/>
        </w:rPr>
        <w:t xml:space="preserve">8 </w:t>
      </w:r>
      <w:r w:rsidR="008746A9" w:rsidRPr="003B128B">
        <w:rPr>
          <w:rFonts w:eastAsiaTheme="minorEastAsia"/>
          <w:sz w:val="28"/>
          <w:szCs w:val="28"/>
        </w:rPr>
        <w:t>определяется по данн</w:t>
      </w:r>
      <w:r w:rsidR="00F17C85" w:rsidRPr="003B128B">
        <w:rPr>
          <w:rFonts w:eastAsiaTheme="minorEastAsia"/>
          <w:sz w:val="28"/>
          <w:szCs w:val="28"/>
        </w:rPr>
        <w:t xml:space="preserve">ым в приведенной выше таблице </w:t>
      </w:r>
      <w:r w:rsidR="004E0AA4">
        <w:rPr>
          <w:rFonts w:eastAsiaTheme="minorEastAsia"/>
          <w:sz w:val="28"/>
          <w:szCs w:val="28"/>
        </w:rPr>
        <w:t>1</w:t>
      </w:r>
      <w:r w:rsidRPr="003B128B">
        <w:rPr>
          <w:rFonts w:eastAsiaTheme="minorEastAsia"/>
          <w:sz w:val="28"/>
          <w:szCs w:val="28"/>
        </w:rPr>
        <w:t>.</w:t>
      </w:r>
      <w:r w:rsidR="008746A9" w:rsidRPr="003B128B">
        <w:rPr>
          <w:rFonts w:eastAsiaTheme="minorEastAsia"/>
          <w:sz w:val="28"/>
          <w:szCs w:val="28"/>
        </w:rPr>
        <w:t xml:space="preserve"> Полученные на основе расчета радиусы </w:t>
      </w:r>
      <w:proofErr w:type="spellStart"/>
      <w:r w:rsidR="008746A9" w:rsidRPr="003B128B">
        <w:rPr>
          <w:rFonts w:eastAsiaTheme="minorEastAsia"/>
          <w:sz w:val="28"/>
          <w:szCs w:val="28"/>
        </w:rPr>
        <w:t>гиба</w:t>
      </w:r>
      <w:proofErr w:type="spellEnd"/>
      <w:r w:rsidR="008746A9" w:rsidRPr="003B128B">
        <w:rPr>
          <w:rFonts w:eastAsiaTheme="minorEastAsia"/>
          <w:sz w:val="28"/>
          <w:szCs w:val="28"/>
        </w:rPr>
        <w:t xml:space="preserve"> лопаток </w:t>
      </w:r>
      <w:proofErr w:type="spellStart"/>
      <w:r w:rsidR="008746A9" w:rsidRPr="003B128B">
        <w:rPr>
          <w:rFonts w:eastAsiaTheme="minorEastAsia"/>
          <w:sz w:val="28"/>
          <w:szCs w:val="28"/>
        </w:rPr>
        <w:t>завихрителей</w:t>
      </w:r>
      <w:proofErr w:type="spellEnd"/>
      <w:r w:rsidR="008746A9" w:rsidRPr="003B128B">
        <w:rPr>
          <w:rFonts w:eastAsiaTheme="minorEastAsia"/>
          <w:sz w:val="28"/>
          <w:szCs w:val="28"/>
        </w:rPr>
        <w:t xml:space="preserve"> в каналах модели горелки представлены в таблице </w:t>
      </w:r>
      <w:r w:rsidR="004E0AA4">
        <w:rPr>
          <w:rFonts w:eastAsiaTheme="minorEastAsia"/>
          <w:sz w:val="28"/>
          <w:szCs w:val="28"/>
        </w:rPr>
        <w:t>3</w:t>
      </w:r>
      <w:r w:rsidR="008746A9" w:rsidRPr="003B128B">
        <w:rPr>
          <w:rFonts w:eastAsiaTheme="minorEastAsia"/>
          <w:sz w:val="28"/>
          <w:szCs w:val="28"/>
        </w:rPr>
        <w:t>.</w:t>
      </w:r>
    </w:p>
    <w:p w:rsidR="008746A9" w:rsidRPr="003B128B" w:rsidRDefault="008746A9" w:rsidP="005776DD">
      <w:pPr>
        <w:tabs>
          <w:tab w:val="left" w:pos="1170"/>
        </w:tabs>
        <w:spacing w:after="120" w:line="240" w:lineRule="auto"/>
        <w:jc w:val="both"/>
        <w:rPr>
          <w:rFonts w:eastAsiaTheme="minorEastAsia"/>
          <w:sz w:val="28"/>
          <w:szCs w:val="28"/>
        </w:rPr>
      </w:pPr>
      <w:r w:rsidRPr="003B128B">
        <w:rPr>
          <w:rFonts w:eastAsiaTheme="minorEastAsia"/>
          <w:sz w:val="28"/>
          <w:szCs w:val="28"/>
        </w:rPr>
        <w:lastRenderedPageBreak/>
        <w:t xml:space="preserve">Таблица </w:t>
      </w:r>
      <w:r w:rsidR="004E0AA4">
        <w:rPr>
          <w:rFonts w:eastAsiaTheme="minorEastAsia"/>
          <w:sz w:val="28"/>
          <w:szCs w:val="28"/>
        </w:rPr>
        <w:t>3</w:t>
      </w:r>
      <w:r w:rsidRPr="003B128B">
        <w:rPr>
          <w:rFonts w:eastAsiaTheme="minorEastAsia"/>
          <w:sz w:val="28"/>
          <w:szCs w:val="28"/>
        </w:rPr>
        <w:t xml:space="preserve"> - Расчетные значения радиуса </w:t>
      </w:r>
      <w:proofErr w:type="spellStart"/>
      <w:r w:rsidRPr="003B128B">
        <w:rPr>
          <w:rFonts w:eastAsiaTheme="minorEastAsia"/>
          <w:i/>
          <w:sz w:val="28"/>
          <w:szCs w:val="28"/>
          <w:lang w:val="en-US"/>
        </w:rPr>
        <w:t>r</w:t>
      </w:r>
      <w:r w:rsidRPr="003B128B">
        <w:rPr>
          <w:rFonts w:eastAsiaTheme="minorEastAsia"/>
          <w:i/>
          <w:sz w:val="28"/>
          <w:szCs w:val="28"/>
          <w:vertAlign w:val="subscript"/>
          <w:lang w:val="en-US"/>
        </w:rPr>
        <w:t>a</w:t>
      </w:r>
      <w:proofErr w:type="spellEnd"/>
      <w:r w:rsidRPr="003B128B">
        <w:rPr>
          <w:rFonts w:eastAsiaTheme="minorEastAsia"/>
          <w:i/>
          <w:sz w:val="28"/>
          <w:szCs w:val="28"/>
          <w:vertAlign w:val="subscript"/>
        </w:rPr>
        <w:t xml:space="preserve"> </w:t>
      </w:r>
      <w:proofErr w:type="spellStart"/>
      <w:r w:rsidRPr="003B128B">
        <w:rPr>
          <w:rFonts w:eastAsiaTheme="minorEastAsia"/>
          <w:sz w:val="28"/>
          <w:szCs w:val="28"/>
        </w:rPr>
        <w:t>гиба</w:t>
      </w:r>
      <w:proofErr w:type="spellEnd"/>
      <w:r w:rsidRPr="003B128B">
        <w:rPr>
          <w:rFonts w:eastAsiaTheme="minorEastAsia"/>
          <w:sz w:val="28"/>
          <w:szCs w:val="28"/>
        </w:rPr>
        <w:t xml:space="preserve"> лопатки </w:t>
      </w:r>
      <w:proofErr w:type="spellStart"/>
      <w:r w:rsidRPr="003B128B">
        <w:rPr>
          <w:rFonts w:eastAsiaTheme="minorEastAsia"/>
          <w:sz w:val="28"/>
          <w:szCs w:val="28"/>
        </w:rPr>
        <w:t>завихрителя</w:t>
      </w:r>
      <w:proofErr w:type="spellEnd"/>
      <w:r w:rsidRPr="003B128B">
        <w:rPr>
          <w:rFonts w:eastAsiaTheme="minorEastAsia"/>
          <w:sz w:val="28"/>
          <w:szCs w:val="28"/>
        </w:rPr>
        <w:t xml:space="preserve"> для каналов: </w:t>
      </w:r>
      <w:proofErr w:type="spellStart"/>
      <w:r w:rsidRPr="003B128B">
        <w:rPr>
          <w:rFonts w:eastAsiaTheme="minorEastAsia"/>
          <w:sz w:val="28"/>
          <w:szCs w:val="28"/>
        </w:rPr>
        <w:t>аэросмеси</w:t>
      </w:r>
      <w:proofErr w:type="spellEnd"/>
      <w:r w:rsidRPr="003B128B">
        <w:rPr>
          <w:rFonts w:eastAsiaTheme="minorEastAsia"/>
          <w:sz w:val="28"/>
          <w:szCs w:val="28"/>
        </w:rPr>
        <w:t>, внешнего вторичного воздуха и внутреннего вторичного воздуха модели новой горелки</w:t>
      </w:r>
    </w:p>
    <w:tbl>
      <w:tblPr>
        <w:tblW w:w="8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504"/>
        <w:gridCol w:w="867"/>
        <w:gridCol w:w="867"/>
        <w:gridCol w:w="1258"/>
        <w:gridCol w:w="1013"/>
        <w:gridCol w:w="873"/>
        <w:gridCol w:w="1014"/>
      </w:tblGrid>
      <w:tr w:rsidR="008746A9" w:rsidRPr="005776DD" w:rsidTr="005776DD">
        <w:trPr>
          <w:trHeight w:val="467"/>
          <w:jc w:val="center"/>
        </w:trPr>
        <w:tc>
          <w:tcPr>
            <w:tcW w:w="57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val="en-US" w:bidi="en-US"/>
              </w:rPr>
              <w:t>n</w:t>
            </w:r>
            <w:r w:rsidRPr="005776DD">
              <w:rPr>
                <w:rFonts w:eastAsiaTheme="minorEastAsia"/>
                <w:lang w:bidi="en-US"/>
              </w:rPr>
              <w:t>/</w:t>
            </w:r>
            <w:r w:rsidRPr="005776DD">
              <w:rPr>
                <w:rFonts w:eastAsiaTheme="minorEastAsia"/>
                <w:lang w:val="en-US" w:bidi="en-US"/>
              </w:rPr>
              <w:t>n</w:t>
            </w:r>
          </w:p>
        </w:tc>
        <w:tc>
          <w:tcPr>
            <w:tcW w:w="250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Каналы горелки</w:t>
            </w:r>
          </w:p>
        </w:tc>
        <w:tc>
          <w:tcPr>
            <w:tcW w:w="1734" w:type="dxa"/>
            <w:gridSpan w:val="2"/>
            <w:tcBorders>
              <w:top w:val="single" w:sz="4" w:space="0" w:color="000000"/>
              <w:left w:val="single" w:sz="4" w:space="0" w:color="000000"/>
              <w:bottom w:val="single" w:sz="4" w:space="0" w:color="auto"/>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 xml:space="preserve">Канал </w:t>
            </w:r>
            <w:proofErr w:type="spellStart"/>
            <w:r w:rsidRPr="005776DD">
              <w:rPr>
                <w:rFonts w:eastAsiaTheme="minorEastAsia"/>
                <w:lang w:bidi="en-US"/>
              </w:rPr>
              <w:t>аросмеси</w:t>
            </w:r>
            <w:proofErr w:type="spellEnd"/>
          </w:p>
        </w:tc>
        <w:tc>
          <w:tcPr>
            <w:tcW w:w="2271" w:type="dxa"/>
            <w:gridSpan w:val="2"/>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 xml:space="preserve">Канал внешнего </w:t>
            </w:r>
            <w:r w:rsidR="00E93D11" w:rsidRPr="005776DD">
              <w:rPr>
                <w:rFonts w:eastAsiaTheme="minorEastAsia"/>
                <w:lang w:bidi="en-US"/>
              </w:rPr>
              <w:t>вторичного воздуха</w:t>
            </w:r>
          </w:p>
        </w:tc>
        <w:tc>
          <w:tcPr>
            <w:tcW w:w="1887" w:type="dxa"/>
            <w:gridSpan w:val="2"/>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Канал внутреннего вторичного воздуха</w:t>
            </w:r>
          </w:p>
        </w:tc>
      </w:tr>
      <w:tr w:rsidR="008746A9" w:rsidRPr="005776DD" w:rsidTr="005776DD">
        <w:trPr>
          <w:trHeight w:val="417"/>
          <w:jc w:val="center"/>
        </w:trPr>
        <w:tc>
          <w:tcPr>
            <w:tcW w:w="57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w:t>
            </w:r>
          </w:p>
        </w:tc>
        <w:tc>
          <w:tcPr>
            <w:tcW w:w="250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rPr>
                <w:rFonts w:eastAsiaTheme="minorEastAsia"/>
                <w:lang w:bidi="en-US"/>
              </w:rPr>
            </w:pPr>
            <w:r w:rsidRPr="005776DD">
              <w:rPr>
                <w:rFonts w:eastAsiaTheme="minorEastAsia"/>
                <w:lang w:bidi="en-US"/>
              </w:rPr>
              <w:t>Радиус внутренней стенки соответствующего канала, мм</w:t>
            </w:r>
          </w:p>
        </w:tc>
        <w:tc>
          <w:tcPr>
            <w:tcW w:w="1734" w:type="dxa"/>
            <w:gridSpan w:val="2"/>
            <w:tcBorders>
              <w:top w:val="single" w:sz="4" w:space="0" w:color="auto"/>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44,5</w:t>
            </w:r>
          </w:p>
        </w:tc>
        <w:tc>
          <w:tcPr>
            <w:tcW w:w="2271" w:type="dxa"/>
            <w:gridSpan w:val="2"/>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83,5</w:t>
            </w:r>
          </w:p>
        </w:tc>
        <w:tc>
          <w:tcPr>
            <w:tcW w:w="1887" w:type="dxa"/>
            <w:gridSpan w:val="2"/>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19,0</w:t>
            </w:r>
          </w:p>
        </w:tc>
      </w:tr>
      <w:tr w:rsidR="008746A9" w:rsidRPr="005776DD" w:rsidTr="005776DD">
        <w:trPr>
          <w:trHeight w:val="291"/>
          <w:jc w:val="center"/>
        </w:trPr>
        <w:tc>
          <w:tcPr>
            <w:tcW w:w="57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2</w:t>
            </w:r>
          </w:p>
        </w:tc>
        <w:tc>
          <w:tcPr>
            <w:tcW w:w="250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rPr>
                <w:rFonts w:eastAsiaTheme="minorEastAsia"/>
                <w:lang w:bidi="en-US"/>
              </w:rPr>
            </w:pPr>
            <w:r w:rsidRPr="005776DD">
              <w:rPr>
                <w:rFonts w:eastAsiaTheme="minorEastAsia"/>
                <w:lang w:bidi="en-US"/>
              </w:rPr>
              <w:t>Углы закрутки, град.</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40</w:t>
            </w:r>
            <w:r w:rsidRPr="005776DD">
              <w:rPr>
                <w:rFonts w:eastAsiaTheme="minorEastAsia"/>
                <w:vertAlign w:val="superscript"/>
                <w:lang w:bidi="en-US"/>
              </w:rPr>
              <w:t>0</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50</w:t>
            </w:r>
            <w:r w:rsidRPr="005776DD">
              <w:rPr>
                <w:rFonts w:eastAsiaTheme="minorEastAsia"/>
                <w:vertAlign w:val="superscript"/>
                <w:lang w:bidi="en-US"/>
              </w:rPr>
              <w:t>0</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40</w:t>
            </w:r>
            <w:r w:rsidRPr="005776DD">
              <w:rPr>
                <w:rFonts w:eastAsiaTheme="minorEastAsia"/>
                <w:vertAlign w:val="superscript"/>
                <w:lang w:bidi="en-US"/>
              </w:rPr>
              <w:t>0</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50</w:t>
            </w:r>
            <w:r w:rsidRPr="005776DD">
              <w:rPr>
                <w:rFonts w:eastAsiaTheme="minorEastAsia"/>
                <w:vertAlign w:val="superscript"/>
                <w:lang w:bidi="en-US"/>
              </w:rPr>
              <w:t>0</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40</w:t>
            </w:r>
            <w:r w:rsidRPr="005776DD">
              <w:rPr>
                <w:rFonts w:eastAsiaTheme="minorEastAsia"/>
                <w:vertAlign w:val="superscript"/>
                <w:lang w:bidi="en-US"/>
              </w:rPr>
              <w:t>0</w:t>
            </w:r>
          </w:p>
        </w:tc>
        <w:tc>
          <w:tcPr>
            <w:tcW w:w="101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50</w:t>
            </w:r>
            <w:r w:rsidRPr="005776DD">
              <w:rPr>
                <w:rFonts w:eastAsiaTheme="minorEastAsia"/>
                <w:vertAlign w:val="superscript"/>
                <w:lang w:bidi="en-US"/>
              </w:rPr>
              <w:t>0</w:t>
            </w:r>
          </w:p>
        </w:tc>
      </w:tr>
      <w:tr w:rsidR="008746A9" w:rsidRPr="005776DD" w:rsidTr="005776DD">
        <w:trPr>
          <w:trHeight w:val="216"/>
          <w:jc w:val="center"/>
        </w:trPr>
        <w:tc>
          <w:tcPr>
            <w:tcW w:w="57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3</w:t>
            </w:r>
          </w:p>
        </w:tc>
        <w:tc>
          <w:tcPr>
            <w:tcW w:w="250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rPr>
                <w:rFonts w:eastAsiaTheme="minorEastAsia"/>
                <w:lang w:val="en-US" w:bidi="en-US"/>
              </w:rPr>
            </w:pPr>
            <w:r w:rsidRPr="005776DD">
              <w:rPr>
                <w:rFonts w:eastAsiaTheme="minorEastAsia"/>
                <w:lang w:bidi="en-US"/>
              </w:rPr>
              <w:t>Коэффициенты К</w:t>
            </w:r>
            <w:r w:rsidRPr="005776DD">
              <w:rPr>
                <w:rFonts w:eastAsiaTheme="minorEastAsia"/>
                <w:vertAlign w:val="subscript"/>
                <w:lang w:bidi="en-US"/>
              </w:rPr>
              <w:t>11</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1,556</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1,019</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1,556</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0,019</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1,556</w:t>
            </w:r>
          </w:p>
        </w:tc>
        <w:tc>
          <w:tcPr>
            <w:tcW w:w="101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1,019</w:t>
            </w:r>
          </w:p>
        </w:tc>
      </w:tr>
      <w:tr w:rsidR="008746A9" w:rsidRPr="005776DD" w:rsidTr="005776DD">
        <w:trPr>
          <w:trHeight w:val="248"/>
          <w:jc w:val="center"/>
        </w:trPr>
        <w:tc>
          <w:tcPr>
            <w:tcW w:w="57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4</w:t>
            </w:r>
          </w:p>
        </w:tc>
        <w:tc>
          <w:tcPr>
            <w:tcW w:w="250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rPr>
                <w:rFonts w:eastAsiaTheme="minorEastAsia"/>
                <w:lang w:bidi="en-US"/>
              </w:rPr>
            </w:pPr>
            <w:r w:rsidRPr="005776DD">
              <w:rPr>
                <w:rFonts w:eastAsiaTheme="minorEastAsia"/>
                <w:lang w:bidi="en-US"/>
              </w:rPr>
              <w:t xml:space="preserve">Радиус </w:t>
            </w:r>
            <w:proofErr w:type="spellStart"/>
            <w:r w:rsidRPr="005776DD">
              <w:rPr>
                <w:rFonts w:eastAsiaTheme="minorEastAsia"/>
                <w:lang w:bidi="en-US"/>
              </w:rPr>
              <w:t>гиба</w:t>
            </w:r>
            <w:proofErr w:type="spellEnd"/>
            <w:r w:rsidRPr="005776DD">
              <w:rPr>
                <w:rFonts w:eastAsiaTheme="minorEastAsia"/>
                <w:lang w:bidi="en-US"/>
              </w:rPr>
              <w:t xml:space="preserve"> лопатки, мм</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69,2</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45,3</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129,9</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85,1</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29,6</w:t>
            </w:r>
          </w:p>
        </w:tc>
        <w:tc>
          <w:tcPr>
            <w:tcW w:w="1014" w:type="dxa"/>
            <w:tcBorders>
              <w:top w:val="single" w:sz="4" w:space="0" w:color="000000"/>
              <w:left w:val="single" w:sz="4" w:space="0" w:color="000000"/>
              <w:bottom w:val="single" w:sz="4" w:space="0" w:color="000000"/>
              <w:right w:val="single" w:sz="4" w:space="0" w:color="000000"/>
            </w:tcBorders>
            <w:vAlign w:val="center"/>
            <w:hideMark/>
          </w:tcPr>
          <w:p w:rsidR="008746A9" w:rsidRPr="005776DD" w:rsidRDefault="008746A9" w:rsidP="003B128B">
            <w:pPr>
              <w:spacing w:after="0" w:line="240" w:lineRule="auto"/>
              <w:contextualSpacing/>
              <w:jc w:val="center"/>
              <w:rPr>
                <w:rFonts w:eastAsiaTheme="minorEastAsia"/>
                <w:lang w:bidi="en-US"/>
              </w:rPr>
            </w:pPr>
            <w:r w:rsidRPr="005776DD">
              <w:rPr>
                <w:rFonts w:eastAsiaTheme="minorEastAsia"/>
                <w:lang w:bidi="en-US"/>
              </w:rPr>
              <w:t>19,4</w:t>
            </w:r>
          </w:p>
        </w:tc>
      </w:tr>
    </w:tbl>
    <w:p w:rsidR="008746A9" w:rsidRPr="003B128B" w:rsidRDefault="008746A9" w:rsidP="003B128B">
      <w:pPr>
        <w:tabs>
          <w:tab w:val="left" w:pos="1170"/>
        </w:tabs>
        <w:spacing w:after="0" w:line="240" w:lineRule="auto"/>
        <w:ind w:right="-1" w:firstLine="709"/>
        <w:contextualSpacing/>
        <w:jc w:val="both"/>
        <w:rPr>
          <w:rFonts w:eastAsiaTheme="minorEastAsia"/>
          <w:sz w:val="28"/>
          <w:szCs w:val="28"/>
        </w:rPr>
      </w:pPr>
    </w:p>
    <w:p w:rsidR="008746A9" w:rsidRPr="003B128B" w:rsidRDefault="008746A9" w:rsidP="003B128B">
      <w:pPr>
        <w:tabs>
          <w:tab w:val="left" w:pos="1170"/>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Представленные в таблице </w:t>
      </w:r>
      <w:r w:rsidR="004E0AA4">
        <w:rPr>
          <w:rFonts w:eastAsiaTheme="minorEastAsia"/>
          <w:sz w:val="28"/>
          <w:szCs w:val="28"/>
        </w:rPr>
        <w:t>3</w:t>
      </w:r>
      <w:r w:rsidRPr="003B128B">
        <w:rPr>
          <w:rFonts w:eastAsiaTheme="minorEastAsia"/>
          <w:sz w:val="28"/>
          <w:szCs w:val="28"/>
        </w:rPr>
        <w:t xml:space="preserve"> результаты расчета конструктивных параметров моделей </w:t>
      </w:r>
      <w:r w:rsidR="00DB41DB" w:rsidRPr="003B128B">
        <w:rPr>
          <w:rFonts w:eastAsiaTheme="minorEastAsia"/>
          <w:sz w:val="28"/>
          <w:szCs w:val="28"/>
        </w:rPr>
        <w:t xml:space="preserve">будут </w:t>
      </w:r>
      <w:r w:rsidRPr="003B128B">
        <w:rPr>
          <w:rFonts w:eastAsiaTheme="minorEastAsia"/>
          <w:sz w:val="28"/>
          <w:szCs w:val="28"/>
        </w:rPr>
        <w:t xml:space="preserve">использованы для разработки эскизов и рабочих чертежей, по </w:t>
      </w:r>
      <w:r w:rsidR="00E93D11" w:rsidRPr="003B128B">
        <w:rPr>
          <w:rFonts w:eastAsiaTheme="minorEastAsia"/>
          <w:sz w:val="28"/>
          <w:szCs w:val="28"/>
        </w:rPr>
        <w:t>которым изготовлены</w:t>
      </w:r>
      <w:r w:rsidRPr="003B128B">
        <w:rPr>
          <w:rFonts w:eastAsiaTheme="minorEastAsia"/>
          <w:sz w:val="28"/>
          <w:szCs w:val="28"/>
        </w:rPr>
        <w:t xml:space="preserve"> в металле </w:t>
      </w:r>
      <w:proofErr w:type="spellStart"/>
      <w:r w:rsidRPr="003B128B">
        <w:rPr>
          <w:rFonts w:eastAsiaTheme="minorEastAsia"/>
          <w:sz w:val="28"/>
          <w:szCs w:val="28"/>
        </w:rPr>
        <w:t>завихрители</w:t>
      </w:r>
      <w:proofErr w:type="spellEnd"/>
      <w:r w:rsidRPr="003B128B">
        <w:rPr>
          <w:rFonts w:eastAsiaTheme="minorEastAsia"/>
          <w:sz w:val="28"/>
          <w:szCs w:val="28"/>
        </w:rPr>
        <w:t xml:space="preserve"> моделей вихревых пылеугольных горелок.</w:t>
      </w:r>
    </w:p>
    <w:p w:rsidR="008746A9" w:rsidRPr="003B128B" w:rsidRDefault="008746A9" w:rsidP="003B128B">
      <w:pPr>
        <w:tabs>
          <w:tab w:val="left" w:pos="1170"/>
        </w:tabs>
        <w:spacing w:after="0" w:line="240" w:lineRule="auto"/>
        <w:ind w:right="-1" w:firstLine="709"/>
        <w:contextualSpacing/>
        <w:jc w:val="both"/>
        <w:rPr>
          <w:sz w:val="28"/>
          <w:szCs w:val="28"/>
        </w:rPr>
      </w:pPr>
      <w:r w:rsidRPr="003B128B">
        <w:rPr>
          <w:rFonts w:eastAsiaTheme="minorEastAsia"/>
          <w:sz w:val="28"/>
          <w:szCs w:val="28"/>
        </w:rPr>
        <w:t xml:space="preserve">Конструктивное решение по </w:t>
      </w:r>
      <w:proofErr w:type="spellStart"/>
      <w:r w:rsidRPr="003B128B">
        <w:rPr>
          <w:rFonts w:eastAsiaTheme="minorEastAsia"/>
          <w:sz w:val="28"/>
          <w:szCs w:val="28"/>
        </w:rPr>
        <w:t>завихрителю</w:t>
      </w:r>
      <w:proofErr w:type="spellEnd"/>
      <w:r w:rsidRPr="003B128B">
        <w:rPr>
          <w:rFonts w:eastAsiaTheme="minorEastAsia"/>
          <w:sz w:val="28"/>
          <w:szCs w:val="28"/>
        </w:rPr>
        <w:t xml:space="preserve"> третичного воздуха при этом оставлено аналогичным </w:t>
      </w:r>
      <w:proofErr w:type="spellStart"/>
      <w:r w:rsidRPr="003B128B">
        <w:rPr>
          <w:rFonts w:eastAsiaTheme="minorEastAsia"/>
          <w:sz w:val="28"/>
          <w:szCs w:val="28"/>
        </w:rPr>
        <w:t>завихрителю</w:t>
      </w:r>
      <w:proofErr w:type="spellEnd"/>
      <w:r w:rsidRPr="003B128B">
        <w:rPr>
          <w:rFonts w:eastAsiaTheme="minorEastAsia"/>
          <w:sz w:val="28"/>
          <w:szCs w:val="28"/>
        </w:rPr>
        <w:t xml:space="preserve"> горелки-прототипа в масштабе моделирования </w:t>
      </w:r>
      <w:r w:rsidRPr="003B128B">
        <w:rPr>
          <w:sz w:val="28"/>
          <w:szCs w:val="28"/>
        </w:rPr>
        <w:t>М = 1:6,44.</w:t>
      </w:r>
    </w:p>
    <w:p w:rsidR="008746A9" w:rsidRPr="003B128B" w:rsidRDefault="00DB41DB" w:rsidP="003B128B">
      <w:pPr>
        <w:tabs>
          <w:tab w:val="left" w:pos="1170"/>
        </w:tabs>
        <w:spacing w:after="0" w:line="240" w:lineRule="auto"/>
        <w:ind w:right="-1" w:firstLine="709"/>
        <w:contextualSpacing/>
        <w:jc w:val="both"/>
        <w:rPr>
          <w:rFonts w:eastAsiaTheme="minorEastAsia"/>
          <w:sz w:val="28"/>
          <w:szCs w:val="28"/>
        </w:rPr>
      </w:pPr>
      <w:r w:rsidRPr="003B128B">
        <w:rPr>
          <w:rFonts w:eastAsiaTheme="minorEastAsia"/>
          <w:sz w:val="28"/>
          <w:szCs w:val="28"/>
        </w:rPr>
        <w:t>Расчет и построение эскизов</w:t>
      </w:r>
      <w:r w:rsidR="008746A9" w:rsidRPr="003B128B">
        <w:rPr>
          <w:rFonts w:eastAsiaTheme="minorEastAsia"/>
          <w:sz w:val="28"/>
          <w:szCs w:val="28"/>
        </w:rPr>
        <w:t xml:space="preserve"> лопаток </w:t>
      </w:r>
      <w:proofErr w:type="spellStart"/>
      <w:r w:rsidR="008746A9" w:rsidRPr="003B128B">
        <w:rPr>
          <w:rFonts w:eastAsiaTheme="minorEastAsia"/>
          <w:sz w:val="28"/>
          <w:szCs w:val="28"/>
        </w:rPr>
        <w:t>завихрителей</w:t>
      </w:r>
      <w:proofErr w:type="spellEnd"/>
      <w:r w:rsidR="008746A9" w:rsidRPr="003B128B">
        <w:rPr>
          <w:rFonts w:eastAsiaTheme="minorEastAsia"/>
          <w:sz w:val="28"/>
          <w:szCs w:val="28"/>
        </w:rPr>
        <w:t xml:space="preserve"> для горелки-прототипа и горелки </w:t>
      </w:r>
      <w:r w:rsidR="00E93D11" w:rsidRPr="003B128B">
        <w:rPr>
          <w:rFonts w:eastAsiaTheme="minorEastAsia"/>
          <w:sz w:val="28"/>
          <w:szCs w:val="28"/>
        </w:rPr>
        <w:t>по новому решению, позволило установить</w:t>
      </w:r>
      <w:r w:rsidR="008746A9" w:rsidRPr="003B128B">
        <w:rPr>
          <w:rFonts w:eastAsiaTheme="minorEastAsia"/>
          <w:sz w:val="28"/>
          <w:szCs w:val="28"/>
        </w:rPr>
        <w:t xml:space="preserve"> </w:t>
      </w:r>
      <w:r w:rsidRPr="003B128B">
        <w:rPr>
          <w:rFonts w:eastAsiaTheme="minorEastAsia"/>
          <w:sz w:val="28"/>
          <w:szCs w:val="28"/>
        </w:rPr>
        <w:t xml:space="preserve">наиболее </w:t>
      </w:r>
      <w:r w:rsidR="00E93D11" w:rsidRPr="003B128B">
        <w:rPr>
          <w:rFonts w:eastAsiaTheme="minorEastAsia"/>
          <w:sz w:val="28"/>
          <w:szCs w:val="28"/>
        </w:rPr>
        <w:t>вероятную причину</w:t>
      </w:r>
      <w:r w:rsidR="008746A9" w:rsidRPr="003B128B">
        <w:rPr>
          <w:rFonts w:eastAsiaTheme="minorEastAsia"/>
          <w:sz w:val="28"/>
          <w:szCs w:val="28"/>
        </w:rPr>
        <w:t xml:space="preserve"> повышенного абразивного износа натурных горелок при </w:t>
      </w:r>
      <w:r w:rsidR="00E93D11" w:rsidRPr="003B128B">
        <w:rPr>
          <w:rFonts w:eastAsiaTheme="minorEastAsia"/>
          <w:sz w:val="28"/>
          <w:szCs w:val="28"/>
        </w:rPr>
        <w:t>работе на</w:t>
      </w:r>
      <w:r w:rsidR="008746A9" w:rsidRPr="003B128B">
        <w:rPr>
          <w:rFonts w:eastAsiaTheme="minorEastAsia"/>
          <w:sz w:val="28"/>
          <w:szCs w:val="28"/>
        </w:rPr>
        <w:t xml:space="preserve"> высокозольном угле. Как видно из рисунка </w:t>
      </w:r>
      <w:r w:rsidRPr="003B128B">
        <w:rPr>
          <w:rFonts w:eastAsiaTheme="minorEastAsia"/>
          <w:sz w:val="28"/>
          <w:szCs w:val="28"/>
        </w:rPr>
        <w:t>2.5</w:t>
      </w:r>
      <w:r w:rsidR="008746A9" w:rsidRPr="003B128B">
        <w:rPr>
          <w:rFonts w:eastAsiaTheme="minorEastAsia"/>
          <w:sz w:val="28"/>
          <w:szCs w:val="28"/>
        </w:rPr>
        <w:t xml:space="preserve"> (</w:t>
      </w:r>
      <w:r w:rsidRPr="003B128B">
        <w:rPr>
          <w:rFonts w:eastAsiaTheme="minorEastAsia"/>
          <w:sz w:val="28"/>
          <w:szCs w:val="28"/>
        </w:rPr>
        <w:t>б</w:t>
      </w:r>
      <w:r w:rsidR="008746A9" w:rsidRPr="003B128B">
        <w:rPr>
          <w:rFonts w:eastAsiaTheme="minorEastAsia"/>
          <w:sz w:val="28"/>
          <w:szCs w:val="28"/>
        </w:rPr>
        <w:t xml:space="preserve">) в модели горелки-прототипа, поток в канале </w:t>
      </w:r>
      <w:proofErr w:type="spellStart"/>
      <w:r w:rsidR="008746A9" w:rsidRPr="003B128B">
        <w:rPr>
          <w:rFonts w:eastAsiaTheme="minorEastAsia"/>
          <w:sz w:val="28"/>
          <w:szCs w:val="28"/>
        </w:rPr>
        <w:t>аэросмеси</w:t>
      </w:r>
      <w:proofErr w:type="spellEnd"/>
      <w:r w:rsidR="008746A9" w:rsidRPr="003B128B">
        <w:rPr>
          <w:rFonts w:eastAsiaTheme="minorEastAsia"/>
          <w:sz w:val="28"/>
          <w:szCs w:val="28"/>
        </w:rPr>
        <w:t>, первоначально двигающийся вдоль ее прямого начального участка (</w:t>
      </w:r>
      <w:r w:rsidR="008746A9" w:rsidRPr="003B128B">
        <w:rPr>
          <w:rFonts w:eastAsiaTheme="minorEastAsia"/>
          <w:i/>
          <w:sz w:val="28"/>
          <w:szCs w:val="28"/>
        </w:rPr>
        <w:t>α</w:t>
      </w:r>
      <w:r w:rsidR="008746A9" w:rsidRPr="003B128B">
        <w:rPr>
          <w:rFonts w:eastAsiaTheme="minorEastAsia"/>
          <w:sz w:val="28"/>
          <w:szCs w:val="28"/>
        </w:rPr>
        <w:t xml:space="preserve">) встречается </w:t>
      </w:r>
      <w:r w:rsidR="00E93D11" w:rsidRPr="003B128B">
        <w:rPr>
          <w:rFonts w:eastAsiaTheme="minorEastAsia"/>
          <w:sz w:val="28"/>
          <w:szCs w:val="28"/>
        </w:rPr>
        <w:t>с поверхностью</w:t>
      </w:r>
      <w:r w:rsidR="008746A9" w:rsidRPr="003B128B">
        <w:rPr>
          <w:rFonts w:eastAsiaTheme="minorEastAsia"/>
          <w:sz w:val="28"/>
          <w:szCs w:val="28"/>
        </w:rPr>
        <w:t xml:space="preserve"> лопатки </w:t>
      </w:r>
      <w:proofErr w:type="spellStart"/>
      <w:r w:rsidR="008746A9" w:rsidRPr="003B128B">
        <w:rPr>
          <w:rFonts w:eastAsiaTheme="minorEastAsia"/>
          <w:sz w:val="28"/>
          <w:szCs w:val="28"/>
        </w:rPr>
        <w:t>завихрителя</w:t>
      </w:r>
      <w:proofErr w:type="spellEnd"/>
      <w:r w:rsidR="008746A9" w:rsidRPr="003B128B">
        <w:rPr>
          <w:rFonts w:eastAsiaTheme="minorEastAsia"/>
          <w:sz w:val="28"/>
          <w:szCs w:val="28"/>
        </w:rPr>
        <w:t xml:space="preserve"> в области ее наиболее интенсивного абразивного износа (см</w:t>
      </w:r>
      <w:r w:rsidR="00E93D11" w:rsidRPr="003B128B">
        <w:rPr>
          <w:rFonts w:eastAsiaTheme="minorEastAsia"/>
          <w:sz w:val="28"/>
          <w:szCs w:val="28"/>
        </w:rPr>
        <w:t>отрите</w:t>
      </w:r>
      <w:r w:rsidR="008746A9" w:rsidRPr="003B128B">
        <w:rPr>
          <w:rFonts w:eastAsiaTheme="minorEastAsia"/>
          <w:sz w:val="28"/>
          <w:szCs w:val="28"/>
        </w:rPr>
        <w:t xml:space="preserve"> рисунок </w:t>
      </w:r>
      <w:r w:rsidR="00521ACD" w:rsidRPr="003B128B">
        <w:rPr>
          <w:rFonts w:eastAsiaTheme="minorEastAsia"/>
          <w:sz w:val="28"/>
          <w:szCs w:val="28"/>
        </w:rPr>
        <w:t>1.</w:t>
      </w:r>
      <w:r w:rsidR="008746A9" w:rsidRPr="003B128B">
        <w:rPr>
          <w:rFonts w:eastAsiaTheme="minorEastAsia"/>
          <w:sz w:val="28"/>
          <w:szCs w:val="28"/>
        </w:rPr>
        <w:t>6</w:t>
      </w:r>
      <w:r w:rsidR="00E93D11" w:rsidRPr="003B128B">
        <w:rPr>
          <w:rFonts w:eastAsiaTheme="minorEastAsia"/>
          <w:sz w:val="28"/>
          <w:szCs w:val="28"/>
        </w:rPr>
        <w:t>) под</w:t>
      </w:r>
      <w:r w:rsidR="008746A9" w:rsidRPr="003B128B">
        <w:rPr>
          <w:rFonts w:eastAsiaTheme="minorEastAsia"/>
          <w:sz w:val="28"/>
          <w:szCs w:val="28"/>
        </w:rPr>
        <w:t xml:space="preserve"> </w:t>
      </w:r>
      <w:r w:rsidR="00E93D11" w:rsidRPr="003B128B">
        <w:rPr>
          <w:rFonts w:eastAsiaTheme="minorEastAsia"/>
          <w:sz w:val="28"/>
          <w:szCs w:val="28"/>
        </w:rPr>
        <w:t>заданным углом</w:t>
      </w:r>
      <w:r w:rsidR="008746A9" w:rsidRPr="003B128B">
        <w:rPr>
          <w:rFonts w:eastAsiaTheme="minorEastAsia"/>
          <w:sz w:val="28"/>
          <w:szCs w:val="28"/>
        </w:rPr>
        <w:t xml:space="preserve"> закрутки потока (40</w:t>
      </w:r>
      <w:r w:rsidR="008746A9" w:rsidRPr="003B128B">
        <w:rPr>
          <w:rFonts w:eastAsiaTheme="minorEastAsia"/>
          <w:sz w:val="28"/>
          <w:szCs w:val="28"/>
          <w:vertAlign w:val="superscript"/>
        </w:rPr>
        <w:t>о</w:t>
      </w:r>
      <w:r w:rsidR="008746A9" w:rsidRPr="003B128B">
        <w:rPr>
          <w:rFonts w:eastAsiaTheme="minorEastAsia"/>
          <w:sz w:val="28"/>
          <w:szCs w:val="28"/>
        </w:rPr>
        <w:t>, 45</w:t>
      </w:r>
      <w:r w:rsidR="008746A9" w:rsidRPr="003B128B">
        <w:rPr>
          <w:rFonts w:eastAsiaTheme="minorEastAsia"/>
          <w:sz w:val="28"/>
          <w:szCs w:val="28"/>
          <w:vertAlign w:val="superscript"/>
        </w:rPr>
        <w:t>о</w:t>
      </w:r>
      <w:r w:rsidR="008746A9" w:rsidRPr="003B128B">
        <w:rPr>
          <w:rFonts w:eastAsiaTheme="minorEastAsia"/>
          <w:sz w:val="28"/>
          <w:szCs w:val="28"/>
        </w:rPr>
        <w:t xml:space="preserve"> или 50</w:t>
      </w:r>
      <w:r w:rsidR="008746A9" w:rsidRPr="003B128B">
        <w:rPr>
          <w:rFonts w:eastAsiaTheme="minorEastAsia"/>
          <w:sz w:val="28"/>
          <w:szCs w:val="28"/>
          <w:vertAlign w:val="superscript"/>
        </w:rPr>
        <w:t>о</w:t>
      </w:r>
      <w:r w:rsidR="008746A9" w:rsidRPr="003B128B">
        <w:rPr>
          <w:rFonts w:eastAsiaTheme="minorEastAsia"/>
          <w:sz w:val="28"/>
          <w:szCs w:val="28"/>
        </w:rPr>
        <w:t xml:space="preserve">), в </w:t>
      </w:r>
      <w:r w:rsidR="00E93D11" w:rsidRPr="003B128B">
        <w:rPr>
          <w:rFonts w:eastAsiaTheme="minorEastAsia"/>
          <w:sz w:val="28"/>
          <w:szCs w:val="28"/>
        </w:rPr>
        <w:t>пределах, которых</w:t>
      </w:r>
      <w:r w:rsidR="008746A9" w:rsidRPr="003B128B">
        <w:rPr>
          <w:rFonts w:eastAsiaTheme="minorEastAsia"/>
          <w:sz w:val="28"/>
          <w:szCs w:val="28"/>
        </w:rPr>
        <w:t xml:space="preserve"> экспериментально </w:t>
      </w:r>
      <w:r w:rsidR="00E93D11" w:rsidRPr="003B128B">
        <w:rPr>
          <w:rFonts w:eastAsiaTheme="minorEastAsia"/>
          <w:sz w:val="28"/>
          <w:szCs w:val="28"/>
        </w:rPr>
        <w:t>отмечено максимальное</w:t>
      </w:r>
      <w:r w:rsidR="008746A9" w:rsidRPr="003B128B">
        <w:rPr>
          <w:rFonts w:eastAsiaTheme="minorEastAsia"/>
          <w:sz w:val="28"/>
          <w:szCs w:val="28"/>
        </w:rPr>
        <w:t xml:space="preserve"> абразивное воздействие.  При этом на более удаленных участках лопатки от начала ее изгиба степень абразивного воздействия снижается, что обусловлено уменьшением угла </w:t>
      </w:r>
      <w:r w:rsidRPr="003B128B">
        <w:rPr>
          <w:rFonts w:eastAsiaTheme="minorEastAsia"/>
          <w:sz w:val="28"/>
          <w:szCs w:val="28"/>
        </w:rPr>
        <w:t>«</w:t>
      </w:r>
      <w:proofErr w:type="spellStart"/>
      <w:r w:rsidR="00E93D11" w:rsidRPr="003B128B">
        <w:rPr>
          <w:rFonts w:eastAsiaTheme="minorEastAsia"/>
          <w:sz w:val="28"/>
          <w:szCs w:val="28"/>
        </w:rPr>
        <w:t>набегания</w:t>
      </w:r>
      <w:proofErr w:type="spellEnd"/>
      <w:r w:rsidR="00E93D11" w:rsidRPr="003B128B">
        <w:rPr>
          <w:rFonts w:eastAsiaTheme="minorEastAsia"/>
          <w:sz w:val="28"/>
          <w:szCs w:val="28"/>
        </w:rPr>
        <w:t>» потока</w:t>
      </w:r>
      <w:r w:rsidR="008746A9" w:rsidRPr="003B128B">
        <w:rPr>
          <w:rFonts w:eastAsiaTheme="minorEastAsia"/>
          <w:sz w:val="28"/>
          <w:szCs w:val="28"/>
        </w:rPr>
        <w:t xml:space="preserve"> </w:t>
      </w:r>
      <w:proofErr w:type="spellStart"/>
      <w:r w:rsidR="008746A9" w:rsidRPr="003B128B">
        <w:rPr>
          <w:rFonts w:eastAsiaTheme="minorEastAsia"/>
          <w:sz w:val="28"/>
          <w:szCs w:val="28"/>
        </w:rPr>
        <w:t>аэросмеси</w:t>
      </w:r>
      <w:proofErr w:type="spellEnd"/>
      <w:r w:rsidR="008746A9" w:rsidRPr="003B128B">
        <w:rPr>
          <w:rFonts w:eastAsiaTheme="minorEastAsia"/>
          <w:sz w:val="28"/>
          <w:szCs w:val="28"/>
        </w:rPr>
        <w:t xml:space="preserve"> на поверхность лопатки. Для </w:t>
      </w:r>
      <w:proofErr w:type="spellStart"/>
      <w:r w:rsidR="008746A9" w:rsidRPr="003B128B">
        <w:rPr>
          <w:rFonts w:eastAsiaTheme="minorEastAsia"/>
          <w:sz w:val="28"/>
          <w:szCs w:val="28"/>
        </w:rPr>
        <w:t>завихрителей</w:t>
      </w:r>
      <w:proofErr w:type="spellEnd"/>
      <w:r w:rsidR="008746A9" w:rsidRPr="003B128B">
        <w:rPr>
          <w:rFonts w:eastAsiaTheme="minorEastAsia"/>
          <w:sz w:val="28"/>
          <w:szCs w:val="28"/>
        </w:rPr>
        <w:t xml:space="preserve"> новой горелки абразивное воздействие </w:t>
      </w:r>
      <w:proofErr w:type="spellStart"/>
      <w:r w:rsidR="008746A9" w:rsidRPr="003B128B">
        <w:rPr>
          <w:rFonts w:eastAsiaTheme="minorEastAsia"/>
          <w:sz w:val="28"/>
          <w:szCs w:val="28"/>
        </w:rPr>
        <w:t>аэросмеси</w:t>
      </w:r>
      <w:proofErr w:type="spellEnd"/>
      <w:r w:rsidR="008746A9" w:rsidRPr="003B128B">
        <w:rPr>
          <w:rFonts w:eastAsiaTheme="minorEastAsia"/>
          <w:sz w:val="28"/>
          <w:szCs w:val="28"/>
        </w:rPr>
        <w:t xml:space="preserve"> на лопатку </w:t>
      </w:r>
      <w:proofErr w:type="spellStart"/>
      <w:r w:rsidR="008746A9" w:rsidRPr="003B128B">
        <w:rPr>
          <w:rFonts w:eastAsiaTheme="minorEastAsia"/>
          <w:sz w:val="28"/>
          <w:szCs w:val="28"/>
        </w:rPr>
        <w:t>завихрителя</w:t>
      </w:r>
      <w:proofErr w:type="spellEnd"/>
      <w:r w:rsidR="008746A9" w:rsidRPr="003B128B">
        <w:rPr>
          <w:rFonts w:eastAsiaTheme="minorEastAsia"/>
          <w:sz w:val="28"/>
          <w:szCs w:val="28"/>
        </w:rPr>
        <w:t xml:space="preserve"> значительно </w:t>
      </w:r>
      <w:r w:rsidRPr="003B128B">
        <w:rPr>
          <w:rFonts w:eastAsiaTheme="minorEastAsia"/>
          <w:sz w:val="28"/>
          <w:szCs w:val="28"/>
        </w:rPr>
        <w:t>меньше</w:t>
      </w:r>
      <w:r w:rsidR="008746A9" w:rsidRPr="003B128B">
        <w:rPr>
          <w:rFonts w:eastAsiaTheme="minorEastAsia"/>
          <w:sz w:val="28"/>
          <w:szCs w:val="28"/>
        </w:rPr>
        <w:t xml:space="preserve"> вследствие уменьшения угла встречи набегающего потока с локальным участком поверхности лопатки </w:t>
      </w:r>
      <w:proofErr w:type="spellStart"/>
      <w:r w:rsidR="008746A9" w:rsidRPr="003B128B">
        <w:rPr>
          <w:rFonts w:eastAsiaTheme="minorEastAsia"/>
          <w:sz w:val="28"/>
          <w:szCs w:val="28"/>
        </w:rPr>
        <w:t>завихрителя</w:t>
      </w:r>
      <w:proofErr w:type="spellEnd"/>
      <w:r w:rsidR="008746A9" w:rsidRPr="003B128B">
        <w:rPr>
          <w:rFonts w:eastAsiaTheme="minorEastAsia"/>
          <w:sz w:val="28"/>
          <w:szCs w:val="28"/>
        </w:rPr>
        <w:t xml:space="preserve"> (рисунки </w:t>
      </w:r>
      <w:r w:rsidRPr="003B128B">
        <w:rPr>
          <w:rFonts w:eastAsiaTheme="minorEastAsia"/>
          <w:sz w:val="28"/>
          <w:szCs w:val="28"/>
        </w:rPr>
        <w:t>2.5</w:t>
      </w:r>
      <w:r w:rsidR="00E93D11" w:rsidRPr="003B128B">
        <w:rPr>
          <w:rFonts w:eastAsiaTheme="minorEastAsia"/>
          <w:sz w:val="28"/>
          <w:szCs w:val="28"/>
        </w:rPr>
        <w:t xml:space="preserve"> </w:t>
      </w:r>
      <w:r w:rsidRPr="003B128B">
        <w:rPr>
          <w:rFonts w:eastAsiaTheme="minorEastAsia"/>
          <w:sz w:val="28"/>
          <w:szCs w:val="28"/>
        </w:rPr>
        <w:t>(а)).</w:t>
      </w:r>
    </w:p>
    <w:p w:rsidR="008746A9" w:rsidRPr="003B128B" w:rsidRDefault="008746A9" w:rsidP="003B128B">
      <w:pPr>
        <w:tabs>
          <w:tab w:val="left" w:pos="1170"/>
        </w:tabs>
        <w:spacing w:after="0" w:line="240" w:lineRule="auto"/>
        <w:ind w:right="-1" w:firstLine="709"/>
        <w:contextualSpacing/>
        <w:jc w:val="both"/>
        <w:rPr>
          <w:rFonts w:eastAsiaTheme="minorEastAsia"/>
          <w:sz w:val="28"/>
          <w:szCs w:val="28"/>
        </w:rPr>
      </w:pPr>
      <w:r w:rsidRPr="003B128B">
        <w:rPr>
          <w:rFonts w:eastAsiaTheme="minorEastAsia"/>
          <w:sz w:val="28"/>
          <w:szCs w:val="28"/>
        </w:rPr>
        <w:t xml:space="preserve">В соответствии с </w:t>
      </w:r>
      <w:r w:rsidRPr="003B128B">
        <w:rPr>
          <w:rFonts w:eastAsiaTheme="minorEastAsia"/>
          <w:sz w:val="28"/>
          <w:szCs w:val="28"/>
        </w:rPr>
        <w:tab/>
        <w:t xml:space="preserve"> результатами приведенных выше расчетов определены конструктивные параметры всех каналов и закручивающих аппаратов для каждой из моделей: горелки-прототипа и двух вариантов</w:t>
      </w:r>
      <w:r w:rsidR="00DB41DB" w:rsidRPr="003B128B">
        <w:rPr>
          <w:rFonts w:eastAsiaTheme="minorEastAsia"/>
          <w:sz w:val="28"/>
          <w:szCs w:val="28"/>
        </w:rPr>
        <w:t xml:space="preserve"> </w:t>
      </w:r>
      <w:r w:rsidRPr="003B128B">
        <w:rPr>
          <w:rFonts w:eastAsiaTheme="minorEastAsia"/>
          <w:sz w:val="28"/>
          <w:szCs w:val="28"/>
        </w:rPr>
        <w:t>новой горелки</w:t>
      </w:r>
      <w:r w:rsidR="00DB41DB" w:rsidRPr="003B128B">
        <w:rPr>
          <w:rFonts w:eastAsiaTheme="minorEastAsia"/>
          <w:sz w:val="28"/>
          <w:szCs w:val="28"/>
        </w:rPr>
        <w:t xml:space="preserve"> для</w:t>
      </w:r>
      <w:r w:rsidRPr="003B128B">
        <w:rPr>
          <w:rFonts w:eastAsiaTheme="minorEastAsia"/>
          <w:sz w:val="28"/>
          <w:szCs w:val="28"/>
        </w:rPr>
        <w:t xml:space="preserve"> </w:t>
      </w:r>
      <w:r w:rsidR="00E93D11" w:rsidRPr="003B128B">
        <w:rPr>
          <w:rFonts w:eastAsiaTheme="minorEastAsia"/>
          <w:sz w:val="28"/>
          <w:szCs w:val="28"/>
        </w:rPr>
        <w:t>создания</w:t>
      </w:r>
      <w:r w:rsidRPr="003B128B">
        <w:rPr>
          <w:rFonts w:eastAsiaTheme="minorEastAsia"/>
          <w:sz w:val="28"/>
          <w:szCs w:val="28"/>
        </w:rPr>
        <w:t xml:space="preserve"> соответствующи</w:t>
      </w:r>
      <w:r w:rsidR="00DB41DB" w:rsidRPr="003B128B">
        <w:rPr>
          <w:rFonts w:eastAsiaTheme="minorEastAsia"/>
          <w:sz w:val="28"/>
          <w:szCs w:val="28"/>
        </w:rPr>
        <w:t>х</w:t>
      </w:r>
      <w:r w:rsidRPr="003B128B">
        <w:rPr>
          <w:rFonts w:eastAsiaTheme="minorEastAsia"/>
          <w:sz w:val="28"/>
          <w:szCs w:val="28"/>
        </w:rPr>
        <w:t xml:space="preserve"> опытно-лабораторны</w:t>
      </w:r>
      <w:r w:rsidR="00DB41DB" w:rsidRPr="003B128B">
        <w:rPr>
          <w:rFonts w:eastAsiaTheme="minorEastAsia"/>
          <w:sz w:val="28"/>
          <w:szCs w:val="28"/>
        </w:rPr>
        <w:t>х</w:t>
      </w:r>
      <w:r w:rsidRPr="003B128B">
        <w:rPr>
          <w:rFonts w:eastAsiaTheme="minorEastAsia"/>
          <w:sz w:val="28"/>
          <w:szCs w:val="28"/>
        </w:rPr>
        <w:t xml:space="preserve"> модел</w:t>
      </w:r>
      <w:r w:rsidR="00DB41DB" w:rsidRPr="003B128B">
        <w:rPr>
          <w:rFonts w:eastAsiaTheme="minorEastAsia"/>
          <w:sz w:val="28"/>
          <w:szCs w:val="28"/>
        </w:rPr>
        <w:t>ей</w:t>
      </w:r>
      <w:r w:rsidRPr="003B128B">
        <w:rPr>
          <w:rFonts w:eastAsiaTheme="minorEastAsia"/>
          <w:sz w:val="28"/>
          <w:szCs w:val="28"/>
        </w:rPr>
        <w:t xml:space="preserve"> для исследования их на экспериментальном стенде.</w:t>
      </w:r>
    </w:p>
    <w:p w:rsidR="008746A9" w:rsidRPr="003B128B" w:rsidRDefault="00ED6965" w:rsidP="003B128B">
      <w:pPr>
        <w:pStyle w:val="2"/>
        <w:spacing w:before="100" w:beforeAutospacing="1" w:after="100" w:afterAutospacing="1" w:line="240" w:lineRule="auto"/>
        <w:ind w:firstLine="709"/>
        <w:jc w:val="both"/>
        <w:rPr>
          <w:rFonts w:ascii="Times New Roman" w:eastAsiaTheme="minorEastAsia" w:hAnsi="Times New Roman" w:cs="Times New Roman"/>
          <w:b w:val="0"/>
          <w:color w:val="auto"/>
          <w:sz w:val="28"/>
          <w:szCs w:val="28"/>
          <w:lang w:eastAsia="ar-SA"/>
        </w:rPr>
      </w:pPr>
      <w:bookmarkStart w:id="28" w:name="_Toc491882904"/>
      <w:bookmarkStart w:id="29" w:name="_Toc491880766"/>
      <w:bookmarkStart w:id="30" w:name="_Toc514085095"/>
      <w:bookmarkStart w:id="31" w:name="_Toc528275548"/>
      <w:r w:rsidRPr="003B128B">
        <w:rPr>
          <w:rFonts w:ascii="Times New Roman" w:eastAsiaTheme="minorEastAsia" w:hAnsi="Times New Roman" w:cs="Times New Roman"/>
          <w:b w:val="0"/>
          <w:color w:val="auto"/>
          <w:sz w:val="28"/>
          <w:szCs w:val="28"/>
          <w:lang w:eastAsia="ar-SA"/>
        </w:rPr>
        <w:lastRenderedPageBreak/>
        <w:t>2</w:t>
      </w:r>
      <w:r w:rsidR="008463E5">
        <w:rPr>
          <w:rFonts w:ascii="Times New Roman" w:eastAsiaTheme="minorEastAsia" w:hAnsi="Times New Roman" w:cs="Times New Roman"/>
          <w:b w:val="0"/>
          <w:color w:val="auto"/>
          <w:sz w:val="28"/>
          <w:szCs w:val="28"/>
          <w:lang w:eastAsia="ar-SA"/>
        </w:rPr>
        <w:t>.4</w:t>
      </w:r>
      <w:r w:rsidR="008746A9" w:rsidRPr="003B128B">
        <w:rPr>
          <w:rFonts w:ascii="Times New Roman" w:eastAsiaTheme="minorEastAsia" w:hAnsi="Times New Roman" w:cs="Times New Roman"/>
          <w:b w:val="0"/>
          <w:color w:val="auto"/>
          <w:sz w:val="28"/>
          <w:szCs w:val="28"/>
          <w:lang w:eastAsia="ar-SA"/>
        </w:rPr>
        <w:t xml:space="preserve"> Расчет объемных и массовых расходов внутреннего и внешнего вторичного воздуха</w:t>
      </w:r>
      <w:bookmarkEnd w:id="28"/>
      <w:bookmarkEnd w:id="29"/>
      <w:bookmarkEnd w:id="30"/>
      <w:bookmarkEnd w:id="31"/>
    </w:p>
    <w:p w:rsidR="008746A9" w:rsidRPr="003B128B" w:rsidRDefault="008746A9" w:rsidP="003B128B">
      <w:pPr>
        <w:spacing w:after="0" w:line="240" w:lineRule="auto"/>
        <w:ind w:right="-1" w:firstLine="709"/>
        <w:jc w:val="both"/>
        <w:rPr>
          <w:b/>
          <w:sz w:val="28"/>
          <w:szCs w:val="28"/>
        </w:rPr>
      </w:pPr>
      <w:r w:rsidRPr="003B128B">
        <w:rPr>
          <w:rFonts w:eastAsiaTheme="minorEastAsia"/>
          <w:sz w:val="28"/>
          <w:szCs w:val="28"/>
        </w:rPr>
        <w:t>Помимо конструктивных параметров, на работу горелок влияет и правильный выбор режимных параметров таких</w:t>
      </w:r>
      <w:r w:rsidRPr="003B128B">
        <w:rPr>
          <w:sz w:val="28"/>
          <w:szCs w:val="28"/>
        </w:rPr>
        <w:t xml:space="preserve">, как скорость и расход каждого из потоков, и их температурный режим. В стендовых исследованиях, для установления влияния режимных параметров на процессы смешения потоков на выходе из сопла модели, </w:t>
      </w:r>
      <w:r w:rsidR="00DB41DB" w:rsidRPr="003B128B">
        <w:rPr>
          <w:sz w:val="28"/>
          <w:szCs w:val="28"/>
        </w:rPr>
        <w:t xml:space="preserve">наиболее </w:t>
      </w:r>
      <w:r w:rsidRPr="003B128B">
        <w:rPr>
          <w:sz w:val="28"/>
          <w:szCs w:val="28"/>
        </w:rPr>
        <w:t>часто применяется метод «тепловой окраски» смешиваемых потоков посредством предварительного подогрева</w:t>
      </w:r>
      <w:r w:rsidR="00DB41DB" w:rsidRPr="003B128B">
        <w:rPr>
          <w:sz w:val="28"/>
          <w:szCs w:val="28"/>
        </w:rPr>
        <w:t xml:space="preserve"> одного их смешиваемых потоков</w:t>
      </w:r>
      <w:r w:rsidRPr="003B128B">
        <w:rPr>
          <w:sz w:val="28"/>
          <w:szCs w:val="28"/>
        </w:rPr>
        <w:t xml:space="preserve">, для обеспечения различия их по температуре при экспериментальном исследовании распределения температуры потоков в области смешения. В рассматриваемом случае подогреваемыми потоками </w:t>
      </w:r>
      <w:r w:rsidR="00DB41DB" w:rsidRPr="003B128B">
        <w:rPr>
          <w:sz w:val="28"/>
          <w:szCs w:val="28"/>
        </w:rPr>
        <w:t xml:space="preserve">в модели </w:t>
      </w:r>
      <w:r w:rsidRPr="003B128B">
        <w:rPr>
          <w:sz w:val="28"/>
          <w:szCs w:val="28"/>
        </w:rPr>
        <w:t xml:space="preserve">являются потоки вторичного воздуха модели вихревой горелки, поскольку в натурной горелке температура вторичного воздуха всегда превышает температуру потока </w:t>
      </w:r>
      <w:proofErr w:type="spellStart"/>
      <w:r w:rsidRPr="003B128B">
        <w:rPr>
          <w:sz w:val="28"/>
          <w:szCs w:val="28"/>
        </w:rPr>
        <w:t>аэросмеси</w:t>
      </w:r>
      <w:proofErr w:type="spellEnd"/>
      <w:r w:rsidRPr="003B128B">
        <w:rPr>
          <w:sz w:val="28"/>
          <w:szCs w:val="28"/>
        </w:rPr>
        <w:t xml:space="preserve">. Поэтому в отдельных экспериментах, связанных с исследованием моделей горелок, </w:t>
      </w:r>
      <w:r w:rsidR="00DB41DB" w:rsidRPr="003B128B">
        <w:rPr>
          <w:sz w:val="28"/>
          <w:szCs w:val="28"/>
        </w:rPr>
        <w:t xml:space="preserve">будет </w:t>
      </w:r>
      <w:r w:rsidRPr="003B128B">
        <w:rPr>
          <w:sz w:val="28"/>
          <w:szCs w:val="28"/>
        </w:rPr>
        <w:t>подогрев</w:t>
      </w:r>
      <w:r w:rsidR="00DB41DB" w:rsidRPr="003B128B">
        <w:rPr>
          <w:sz w:val="28"/>
          <w:szCs w:val="28"/>
        </w:rPr>
        <w:t>аться</w:t>
      </w:r>
      <w:r w:rsidRPr="003B128B">
        <w:rPr>
          <w:sz w:val="28"/>
          <w:szCs w:val="28"/>
        </w:rPr>
        <w:t xml:space="preserve"> вторичн</w:t>
      </w:r>
      <w:r w:rsidR="00DB41DB" w:rsidRPr="003B128B">
        <w:rPr>
          <w:sz w:val="28"/>
          <w:szCs w:val="28"/>
        </w:rPr>
        <w:t>ый</w:t>
      </w:r>
      <w:r w:rsidRPr="003B128B">
        <w:rPr>
          <w:sz w:val="28"/>
          <w:szCs w:val="28"/>
        </w:rPr>
        <w:t xml:space="preserve"> воздух относительно потока </w:t>
      </w:r>
      <w:proofErr w:type="spellStart"/>
      <w:r w:rsidRPr="003B128B">
        <w:rPr>
          <w:sz w:val="28"/>
          <w:szCs w:val="28"/>
        </w:rPr>
        <w:t>аэросмеси</w:t>
      </w:r>
      <w:proofErr w:type="spellEnd"/>
      <w:r w:rsidR="00DB41DB" w:rsidRPr="003B128B">
        <w:rPr>
          <w:sz w:val="28"/>
          <w:szCs w:val="28"/>
        </w:rPr>
        <w:t xml:space="preserve">. Предпочтительно это будет </w:t>
      </w:r>
      <w:r w:rsidR="00E93D11" w:rsidRPr="003B128B">
        <w:rPr>
          <w:sz w:val="28"/>
          <w:szCs w:val="28"/>
        </w:rPr>
        <w:t>осуществить с</w:t>
      </w:r>
      <w:r w:rsidRPr="003B128B">
        <w:rPr>
          <w:sz w:val="28"/>
          <w:szCs w:val="28"/>
        </w:rPr>
        <w:t xml:space="preserve"> помощью электронагревателя для </w:t>
      </w:r>
      <w:r w:rsidR="00DB41DB" w:rsidRPr="003B128B">
        <w:rPr>
          <w:sz w:val="28"/>
          <w:szCs w:val="28"/>
        </w:rPr>
        <w:t xml:space="preserve">удобства регулирования степени подогрева и </w:t>
      </w:r>
      <w:r w:rsidRPr="003B128B">
        <w:rPr>
          <w:sz w:val="28"/>
          <w:szCs w:val="28"/>
        </w:rPr>
        <w:t xml:space="preserve">поддержания температуры </w:t>
      </w:r>
      <w:r w:rsidR="00DB41DB" w:rsidRPr="003B128B">
        <w:rPr>
          <w:sz w:val="28"/>
          <w:szCs w:val="28"/>
        </w:rPr>
        <w:t xml:space="preserve">потока </w:t>
      </w:r>
      <w:r w:rsidRPr="003B128B">
        <w:rPr>
          <w:sz w:val="28"/>
          <w:szCs w:val="28"/>
        </w:rPr>
        <w:t xml:space="preserve">при заданном значении </w:t>
      </w:r>
      <w:r w:rsidR="00DB41DB" w:rsidRPr="003B128B">
        <w:rPr>
          <w:sz w:val="28"/>
          <w:szCs w:val="28"/>
        </w:rPr>
        <w:t xml:space="preserve">температуры </w:t>
      </w:r>
      <w:r w:rsidRPr="003B128B">
        <w:rPr>
          <w:sz w:val="28"/>
          <w:szCs w:val="28"/>
        </w:rPr>
        <w:t>при различных объемных расходах воздуха и скорости на выходе из каналов вторичного воздуха моделей. Ниже приведен расчет необходимой тепловой мощности для различных режимов работы моделей горелки.</w:t>
      </w:r>
    </w:p>
    <w:p w:rsidR="008746A9" w:rsidRPr="003B128B" w:rsidRDefault="008746A9" w:rsidP="003B128B">
      <w:pPr>
        <w:spacing w:after="0" w:line="240" w:lineRule="auto"/>
        <w:ind w:right="-1" w:firstLine="709"/>
        <w:jc w:val="both"/>
        <w:rPr>
          <w:sz w:val="28"/>
          <w:szCs w:val="28"/>
        </w:rPr>
      </w:pPr>
      <w:r w:rsidRPr="003B128B">
        <w:rPr>
          <w:sz w:val="28"/>
          <w:szCs w:val="28"/>
        </w:rPr>
        <w:t>Примем в качестве исходных данных следующие значения температуры потока вторичного воздуха на выходе каждого из каналов моделей горелки: 200, 150, 100, 50</w:t>
      </w:r>
      <w:r w:rsidRPr="003B128B">
        <w:rPr>
          <w:sz w:val="28"/>
          <w:szCs w:val="28"/>
          <w:vertAlign w:val="superscript"/>
        </w:rPr>
        <w:t>о</w:t>
      </w:r>
      <w:r w:rsidRPr="003B128B">
        <w:rPr>
          <w:sz w:val="28"/>
          <w:szCs w:val="28"/>
        </w:rPr>
        <w:t xml:space="preserve">С </w:t>
      </w:r>
      <w:r w:rsidR="00273109" w:rsidRPr="003B128B">
        <w:rPr>
          <w:sz w:val="28"/>
          <w:szCs w:val="28"/>
        </w:rPr>
        <w:fldChar w:fldCharType="begin"/>
      </w:r>
      <w:r w:rsidRPr="003B128B">
        <w:rPr>
          <w:sz w:val="28"/>
          <w:szCs w:val="28"/>
        </w:rPr>
        <w:instrText xml:space="preserve"> QUOTE </w:instrText>
      </w:r>
      <w:r w:rsidR="008463E5">
        <w:rPr>
          <w:position w:val="-6"/>
          <w:sz w:val="28"/>
          <w:szCs w:val="28"/>
        </w:rPr>
        <w:pict>
          <v:shape id="_x0000_i1045" type="#_x0000_t75" style="width:15.05pt;height:18.15pt" equationxml="&lt;">
            <v:imagedata r:id="rId47" o:title="" chromakey="white"/>
          </v:shape>
        </w:pict>
      </w:r>
      <w:r w:rsidR="00273109" w:rsidRPr="003B128B">
        <w:rPr>
          <w:sz w:val="28"/>
          <w:szCs w:val="28"/>
        </w:rPr>
        <w:fldChar w:fldCharType="end"/>
      </w:r>
      <w:r w:rsidRPr="003B128B">
        <w:rPr>
          <w:sz w:val="28"/>
          <w:szCs w:val="28"/>
        </w:rPr>
        <w:t xml:space="preserve">при различных значениях скорости воздуха на выходе из каналов: </w:t>
      </w:r>
      <w:r w:rsidRPr="003B128B">
        <w:rPr>
          <w:sz w:val="28"/>
          <w:szCs w:val="28"/>
          <w:lang w:val="en-US"/>
        </w:rPr>
        <w:t>W</w:t>
      </w:r>
      <w:r w:rsidRPr="003B128B">
        <w:rPr>
          <w:sz w:val="28"/>
          <w:szCs w:val="28"/>
        </w:rPr>
        <w:t xml:space="preserve"> = 7,5; 7,0; 6,5 м/с. Ввиду постоянства задаваемого массового расхода в каждом из поперечных сечений воздушного тракта экспериментальной установки массовый расход воздуха перед электронагревателем и после него будет оставаться постоянным. Зависимость массового расхода </w:t>
      </w:r>
      <w:r w:rsidRPr="003B128B">
        <w:rPr>
          <w:i/>
          <w:sz w:val="28"/>
          <w:szCs w:val="28"/>
          <w:lang w:val="en-US"/>
        </w:rPr>
        <w:t>G</w:t>
      </w:r>
      <w:r w:rsidRPr="003B128B">
        <w:rPr>
          <w:i/>
          <w:sz w:val="28"/>
          <w:szCs w:val="28"/>
          <w:vertAlign w:val="subscript"/>
          <w:lang w:val="en-US"/>
        </w:rPr>
        <w:t>t</w:t>
      </w:r>
      <w:r w:rsidRPr="003B128B">
        <w:rPr>
          <w:sz w:val="28"/>
          <w:szCs w:val="28"/>
        </w:rPr>
        <w:t xml:space="preserve"> от скорости и температуры при заданных значениях скорости, площади поперечного сечения канала и плотности среды может быть представлена в виде:</w:t>
      </w:r>
    </w:p>
    <w:p w:rsidR="00E93D11" w:rsidRPr="003B128B" w:rsidRDefault="00E93D11" w:rsidP="003B128B">
      <w:pPr>
        <w:spacing w:after="0" w:line="240" w:lineRule="auto"/>
        <w:ind w:right="-1" w:firstLine="709"/>
        <w:jc w:val="both"/>
        <w:rPr>
          <w:sz w:val="28"/>
          <w:szCs w:val="28"/>
        </w:rPr>
      </w:pPr>
    </w:p>
    <w:p w:rsidR="008746A9" w:rsidRPr="003B128B" w:rsidRDefault="00521ACD" w:rsidP="003B128B">
      <w:pPr>
        <w:tabs>
          <w:tab w:val="left" w:pos="2117"/>
          <w:tab w:val="center" w:pos="5031"/>
        </w:tabs>
        <w:spacing w:after="0" w:line="240" w:lineRule="auto"/>
        <w:ind w:right="-1" w:firstLine="709"/>
        <w:jc w:val="right"/>
        <w:rPr>
          <w:sz w:val="28"/>
          <w:szCs w:val="28"/>
        </w:rPr>
      </w:pPr>
      <w:r w:rsidRPr="003B128B">
        <w:rPr>
          <w:sz w:val="28"/>
          <w:szCs w:val="28"/>
        </w:rPr>
        <w:t xml:space="preserve">                                              </w:t>
      </w:r>
      <w:r w:rsidR="008746A9" w:rsidRPr="003B128B">
        <w:rPr>
          <w:sz w:val="28"/>
          <w:szCs w:val="28"/>
          <w:lang w:val="en-US"/>
        </w:rPr>
        <w:t>Gt</w:t>
      </w:r>
      <w:r w:rsidR="008746A9" w:rsidRPr="003B128B">
        <w:rPr>
          <w:sz w:val="28"/>
          <w:szCs w:val="28"/>
        </w:rPr>
        <w:t xml:space="preserve"> = </w:t>
      </w:r>
      <w:r w:rsidR="008746A9" w:rsidRPr="003B128B">
        <w:rPr>
          <w:sz w:val="28"/>
          <w:szCs w:val="28"/>
          <w:lang w:val="en-US"/>
        </w:rPr>
        <w:t>F</w:t>
      </w:r>
      <w:r w:rsidR="008746A9" w:rsidRPr="003B128B">
        <w:rPr>
          <w:sz w:val="28"/>
          <w:szCs w:val="28"/>
        </w:rPr>
        <w:t xml:space="preserve"> ∙ </w:t>
      </w:r>
      <w:r w:rsidR="008746A9" w:rsidRPr="003B128B">
        <w:rPr>
          <w:sz w:val="28"/>
          <w:szCs w:val="28"/>
          <w:lang w:val="en-US"/>
        </w:rPr>
        <w:t>W</w:t>
      </w:r>
      <w:r w:rsidR="008746A9" w:rsidRPr="003B128B">
        <w:rPr>
          <w:sz w:val="28"/>
          <w:szCs w:val="28"/>
        </w:rPr>
        <w:t xml:space="preserve"> ∙ </w:t>
      </w:r>
      <w:proofErr w:type="spellStart"/>
      <w:r w:rsidR="008746A9" w:rsidRPr="003B128B">
        <w:rPr>
          <w:sz w:val="28"/>
          <w:szCs w:val="28"/>
          <w:lang w:val="en-US"/>
        </w:rPr>
        <w:t>λt</w:t>
      </w:r>
      <w:proofErr w:type="spellEnd"/>
      <w:r w:rsidR="00081BBA" w:rsidRPr="003B128B">
        <w:rPr>
          <w:sz w:val="28"/>
          <w:szCs w:val="28"/>
        </w:rPr>
        <w:t xml:space="preserve"> </w:t>
      </w:r>
      <w:r w:rsidR="008746A9" w:rsidRPr="003B128B">
        <w:rPr>
          <w:sz w:val="28"/>
          <w:szCs w:val="28"/>
        </w:rPr>
        <w:tab/>
      </w:r>
      <w:r w:rsidRPr="003B128B">
        <w:rPr>
          <w:sz w:val="28"/>
          <w:szCs w:val="28"/>
        </w:rPr>
        <w:t xml:space="preserve">                                     </w:t>
      </w:r>
      <w:r w:rsidRPr="003B128B">
        <w:rPr>
          <w:sz w:val="28"/>
          <w:szCs w:val="28"/>
        </w:rPr>
        <w:tab/>
        <w:t xml:space="preserve">     </w:t>
      </w:r>
      <w:proofErr w:type="gramStart"/>
      <w:r w:rsidRPr="003B128B">
        <w:rPr>
          <w:sz w:val="28"/>
          <w:szCs w:val="28"/>
        </w:rPr>
        <w:t xml:space="preserve">   (</w:t>
      </w:r>
      <w:proofErr w:type="gramEnd"/>
      <w:r w:rsidRPr="003B128B">
        <w:rPr>
          <w:sz w:val="28"/>
          <w:szCs w:val="28"/>
        </w:rPr>
        <w:t>2.</w:t>
      </w:r>
      <w:r w:rsidR="00E93D11" w:rsidRPr="003B128B">
        <w:rPr>
          <w:sz w:val="28"/>
          <w:szCs w:val="28"/>
        </w:rPr>
        <w:t>4</w:t>
      </w:r>
      <w:r w:rsidRPr="003B128B">
        <w:rPr>
          <w:sz w:val="28"/>
          <w:szCs w:val="28"/>
        </w:rPr>
        <w:t>)</w:t>
      </w:r>
    </w:p>
    <w:p w:rsidR="00E93D11" w:rsidRPr="003B128B" w:rsidRDefault="00E93D11"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где F – площадь поперечного сечения канала вторичного воздуха (м</w:t>
      </w:r>
      <w:r w:rsidRPr="003B128B">
        <w:rPr>
          <w:sz w:val="28"/>
          <w:szCs w:val="28"/>
          <w:vertAlign w:val="superscript"/>
        </w:rPr>
        <w:t>2</w:t>
      </w:r>
      <w:r w:rsidRPr="003B128B">
        <w:rPr>
          <w:sz w:val="28"/>
          <w:szCs w:val="28"/>
        </w:rPr>
        <w:t xml:space="preserve">), W – скорость на его выходе (м/с), </w:t>
      </w:r>
      <w:proofErr w:type="spellStart"/>
      <w:r w:rsidRPr="003B128B">
        <w:rPr>
          <w:sz w:val="28"/>
          <w:szCs w:val="28"/>
          <w:lang w:val="en-US"/>
        </w:rPr>
        <w:t>λ</w:t>
      </w:r>
      <w:r w:rsidRPr="003B128B">
        <w:rPr>
          <w:sz w:val="28"/>
          <w:szCs w:val="28"/>
          <w:vertAlign w:val="subscript"/>
          <w:lang w:val="en-US"/>
        </w:rPr>
        <w:t>t</w:t>
      </w:r>
      <w:proofErr w:type="spellEnd"/>
      <w:r w:rsidRPr="003B128B">
        <w:rPr>
          <w:sz w:val="28"/>
          <w:szCs w:val="28"/>
          <w:vertAlign w:val="subscript"/>
        </w:rPr>
        <w:t xml:space="preserve"> </w:t>
      </w:r>
      <w:r w:rsidRPr="003B128B">
        <w:rPr>
          <w:sz w:val="28"/>
          <w:szCs w:val="28"/>
        </w:rPr>
        <w:t>– плотность воздуха (кг/м</w:t>
      </w:r>
      <w:r w:rsidRPr="003B128B">
        <w:rPr>
          <w:sz w:val="28"/>
          <w:szCs w:val="28"/>
          <w:vertAlign w:val="superscript"/>
        </w:rPr>
        <w:t>3</w:t>
      </w:r>
      <w:r w:rsidRPr="003B128B">
        <w:rPr>
          <w:sz w:val="28"/>
          <w:szCs w:val="28"/>
        </w:rPr>
        <w:t xml:space="preserve">) при температуре t. Площадь поперечного сечения кольцевого канала, как </w:t>
      </w:r>
      <w:r w:rsidR="00E93D11" w:rsidRPr="003B128B">
        <w:rPr>
          <w:sz w:val="28"/>
          <w:szCs w:val="28"/>
        </w:rPr>
        <w:t>известно, определяется</w:t>
      </w:r>
      <w:r w:rsidRPr="003B128B">
        <w:rPr>
          <w:sz w:val="28"/>
          <w:szCs w:val="28"/>
        </w:rPr>
        <w:t xml:space="preserve"> соотношением:</w:t>
      </w:r>
    </w:p>
    <w:p w:rsidR="00E93D11" w:rsidRPr="003B128B" w:rsidRDefault="00E93D11" w:rsidP="003B128B">
      <w:pPr>
        <w:spacing w:after="0" w:line="240" w:lineRule="auto"/>
        <w:ind w:right="-1" w:firstLine="709"/>
        <w:jc w:val="both"/>
        <w:rPr>
          <w:sz w:val="28"/>
          <w:szCs w:val="28"/>
        </w:rPr>
      </w:pPr>
    </w:p>
    <w:p w:rsidR="008746A9" w:rsidRPr="003B128B" w:rsidRDefault="008746A9" w:rsidP="003B128B">
      <w:pPr>
        <w:tabs>
          <w:tab w:val="left" w:pos="2117"/>
          <w:tab w:val="center" w:pos="5032"/>
        </w:tabs>
        <w:spacing w:after="0" w:line="240" w:lineRule="auto"/>
        <w:ind w:right="-1" w:firstLine="709"/>
        <w:jc w:val="right"/>
        <w:rPr>
          <w:sz w:val="28"/>
          <w:szCs w:val="28"/>
        </w:rPr>
      </w:pPr>
      <w:r w:rsidRPr="003B128B">
        <w:rPr>
          <w:sz w:val="28"/>
          <w:szCs w:val="28"/>
          <w:lang w:val="en-US"/>
        </w:rPr>
        <w:t>F</w:t>
      </w:r>
      <w:r w:rsidRPr="003B128B">
        <w:rPr>
          <w:sz w:val="28"/>
          <w:szCs w:val="28"/>
        </w:rPr>
        <w:t xml:space="preserve"> = π / 4 (</w:t>
      </w:r>
      <w:r w:rsidRPr="003B128B">
        <w:rPr>
          <w:sz w:val="28"/>
          <w:szCs w:val="28"/>
          <w:lang w:val="en-US"/>
        </w:rPr>
        <w:t>D</w:t>
      </w:r>
      <w:r w:rsidRPr="003B128B">
        <w:rPr>
          <w:sz w:val="28"/>
          <w:szCs w:val="28"/>
          <w:vertAlign w:val="superscript"/>
        </w:rPr>
        <w:t xml:space="preserve">2 </w:t>
      </w:r>
      <w:r w:rsidRPr="003B128B">
        <w:rPr>
          <w:sz w:val="28"/>
          <w:szCs w:val="28"/>
        </w:rPr>
        <w:t xml:space="preserve">– </w:t>
      </w:r>
      <w:r w:rsidRPr="003B128B">
        <w:rPr>
          <w:sz w:val="28"/>
          <w:szCs w:val="28"/>
          <w:lang w:val="en-US"/>
        </w:rPr>
        <w:t>d</w:t>
      </w:r>
      <w:r w:rsidRPr="003B128B">
        <w:rPr>
          <w:sz w:val="28"/>
          <w:szCs w:val="28"/>
          <w:vertAlign w:val="superscript"/>
        </w:rPr>
        <w:t>2</w:t>
      </w:r>
      <w:r w:rsidR="00E93D11" w:rsidRPr="003B128B">
        <w:rPr>
          <w:sz w:val="28"/>
          <w:szCs w:val="28"/>
        </w:rPr>
        <w:t>)</w:t>
      </w:r>
      <w:r w:rsidR="00E93D11" w:rsidRPr="003B128B">
        <w:rPr>
          <w:sz w:val="28"/>
          <w:szCs w:val="28"/>
        </w:rPr>
        <w:tab/>
      </w:r>
      <w:r w:rsidR="00E93D11" w:rsidRPr="003B128B">
        <w:rPr>
          <w:sz w:val="28"/>
          <w:szCs w:val="28"/>
        </w:rPr>
        <w:tab/>
      </w:r>
      <w:r w:rsidRPr="003B128B">
        <w:rPr>
          <w:sz w:val="28"/>
          <w:szCs w:val="28"/>
        </w:rPr>
        <w:t xml:space="preserve"> (</w:t>
      </w:r>
      <w:r w:rsidR="00081BBA" w:rsidRPr="003B128B">
        <w:rPr>
          <w:sz w:val="28"/>
          <w:szCs w:val="28"/>
        </w:rPr>
        <w:t>2.</w:t>
      </w:r>
      <w:r w:rsidR="00E93D11" w:rsidRPr="003B128B">
        <w:rPr>
          <w:sz w:val="28"/>
          <w:szCs w:val="28"/>
        </w:rPr>
        <w:t>5</w:t>
      </w:r>
      <w:r w:rsidRPr="003B128B">
        <w:rPr>
          <w:sz w:val="28"/>
          <w:szCs w:val="28"/>
        </w:rPr>
        <w:t>)</w:t>
      </w:r>
    </w:p>
    <w:p w:rsidR="00E93D11" w:rsidRPr="003B128B" w:rsidRDefault="00E93D11" w:rsidP="003B128B">
      <w:pPr>
        <w:tabs>
          <w:tab w:val="center" w:pos="5031"/>
        </w:tabs>
        <w:spacing w:after="0" w:line="240" w:lineRule="auto"/>
        <w:ind w:right="-1" w:firstLine="709"/>
        <w:contextualSpacing/>
        <w:jc w:val="both"/>
        <w:rPr>
          <w:sz w:val="28"/>
          <w:szCs w:val="28"/>
        </w:rPr>
      </w:pPr>
    </w:p>
    <w:p w:rsidR="008746A9" w:rsidRPr="003B128B" w:rsidRDefault="008746A9" w:rsidP="003B128B">
      <w:pPr>
        <w:tabs>
          <w:tab w:val="center" w:pos="5031"/>
        </w:tabs>
        <w:spacing w:after="0" w:line="240" w:lineRule="auto"/>
        <w:ind w:right="-1" w:firstLine="709"/>
        <w:contextualSpacing/>
        <w:jc w:val="both"/>
        <w:rPr>
          <w:sz w:val="28"/>
          <w:szCs w:val="28"/>
        </w:rPr>
      </w:pPr>
      <w:r w:rsidRPr="003B128B">
        <w:rPr>
          <w:sz w:val="28"/>
          <w:szCs w:val="28"/>
        </w:rPr>
        <w:t xml:space="preserve">где </w:t>
      </w:r>
      <w:r w:rsidRPr="003B128B">
        <w:rPr>
          <w:sz w:val="28"/>
          <w:szCs w:val="28"/>
          <w:lang w:val="en-US"/>
        </w:rPr>
        <w:t>D</w:t>
      </w:r>
      <w:r w:rsidRPr="003B128B">
        <w:rPr>
          <w:sz w:val="28"/>
          <w:szCs w:val="28"/>
        </w:rPr>
        <w:t xml:space="preserve"> и </w:t>
      </w:r>
      <w:r w:rsidRPr="003B128B">
        <w:rPr>
          <w:sz w:val="28"/>
          <w:szCs w:val="28"/>
          <w:lang w:val="en-US"/>
        </w:rPr>
        <w:t>d</w:t>
      </w:r>
      <w:r w:rsidRPr="003B128B">
        <w:rPr>
          <w:sz w:val="28"/>
          <w:szCs w:val="28"/>
        </w:rPr>
        <w:t xml:space="preserve"> – диаметры стенок, ограничивающих кольцевой канал на цилиндрическом участке. При подстановке в выражение (</w:t>
      </w:r>
      <w:r w:rsidR="00081BBA" w:rsidRPr="003B128B">
        <w:rPr>
          <w:sz w:val="28"/>
          <w:szCs w:val="28"/>
        </w:rPr>
        <w:t>2.</w:t>
      </w:r>
      <w:r w:rsidR="00E93D11" w:rsidRPr="003B128B">
        <w:rPr>
          <w:sz w:val="28"/>
          <w:szCs w:val="28"/>
        </w:rPr>
        <w:t>5</w:t>
      </w:r>
      <w:r w:rsidRPr="003B128B">
        <w:rPr>
          <w:sz w:val="28"/>
          <w:szCs w:val="28"/>
        </w:rPr>
        <w:t xml:space="preserve">) значений </w:t>
      </w:r>
      <w:r w:rsidRPr="003B128B">
        <w:rPr>
          <w:sz w:val="28"/>
          <w:szCs w:val="28"/>
          <w:lang w:val="en-US"/>
        </w:rPr>
        <w:t>D</w:t>
      </w:r>
      <w:r w:rsidRPr="003B128B">
        <w:rPr>
          <w:sz w:val="28"/>
          <w:szCs w:val="28"/>
        </w:rPr>
        <w:t xml:space="preserve"> и </w:t>
      </w:r>
      <w:r w:rsidRPr="003B128B">
        <w:rPr>
          <w:sz w:val="28"/>
          <w:szCs w:val="28"/>
          <w:lang w:val="en-US"/>
        </w:rPr>
        <w:t>d</w:t>
      </w:r>
      <w:r w:rsidRPr="003B128B">
        <w:rPr>
          <w:sz w:val="28"/>
          <w:szCs w:val="28"/>
        </w:rPr>
        <w:t xml:space="preserve"> для обоих каналов вторичного воздуха получим численное значение поперечного </w:t>
      </w:r>
      <w:r w:rsidRPr="003B128B">
        <w:rPr>
          <w:sz w:val="28"/>
          <w:szCs w:val="28"/>
        </w:rPr>
        <w:lastRenderedPageBreak/>
        <w:t xml:space="preserve">сечения канала внутреннего вторичного </w:t>
      </w:r>
      <w:r w:rsidR="00E93D11" w:rsidRPr="003B128B">
        <w:rPr>
          <w:sz w:val="28"/>
          <w:szCs w:val="28"/>
        </w:rPr>
        <w:t xml:space="preserve">воздуха </w:t>
      </w:r>
      <w:proofErr w:type="spellStart"/>
      <w:r w:rsidR="00E93D11" w:rsidRPr="003B128B">
        <w:rPr>
          <w:sz w:val="28"/>
          <w:szCs w:val="28"/>
        </w:rPr>
        <w:t>F</w:t>
      </w:r>
      <w:r w:rsidRPr="003B128B">
        <w:rPr>
          <w:sz w:val="28"/>
          <w:szCs w:val="28"/>
          <w:vertAlign w:val="subscript"/>
        </w:rPr>
        <w:t>в</w:t>
      </w:r>
      <w:proofErr w:type="spellEnd"/>
      <w:r w:rsidRPr="003B128B">
        <w:rPr>
          <w:sz w:val="28"/>
          <w:szCs w:val="28"/>
        </w:rPr>
        <w:t xml:space="preserve"> = 0,004203 м</w:t>
      </w:r>
      <w:r w:rsidRPr="003B128B">
        <w:rPr>
          <w:sz w:val="28"/>
          <w:szCs w:val="28"/>
          <w:vertAlign w:val="superscript"/>
        </w:rPr>
        <w:t>2</w:t>
      </w:r>
      <w:r w:rsidRPr="003B128B">
        <w:rPr>
          <w:sz w:val="28"/>
          <w:szCs w:val="28"/>
        </w:rPr>
        <w:t xml:space="preserve">, а для внешнего вторичного воздуха - соответственно </w:t>
      </w:r>
      <w:r w:rsidRPr="003B128B">
        <w:rPr>
          <w:sz w:val="28"/>
          <w:szCs w:val="28"/>
          <w:lang w:val="en-US"/>
        </w:rPr>
        <w:t>F</w:t>
      </w:r>
      <w:r w:rsidRPr="003B128B">
        <w:rPr>
          <w:sz w:val="28"/>
          <w:szCs w:val="28"/>
          <w:vertAlign w:val="subscript"/>
        </w:rPr>
        <w:t>н</w:t>
      </w:r>
      <w:r w:rsidRPr="003B128B">
        <w:rPr>
          <w:sz w:val="28"/>
          <w:szCs w:val="28"/>
        </w:rPr>
        <w:t xml:space="preserve"> = 0,008352 м</w:t>
      </w:r>
      <w:r w:rsidRPr="003B128B">
        <w:rPr>
          <w:sz w:val="28"/>
          <w:szCs w:val="28"/>
          <w:vertAlign w:val="superscript"/>
        </w:rPr>
        <w:t>2</w:t>
      </w:r>
      <w:r w:rsidRPr="003B128B">
        <w:rPr>
          <w:sz w:val="28"/>
          <w:szCs w:val="28"/>
        </w:rPr>
        <w:t>. Подставляя численные значения скорости и температуры потоков и соответствующие им плотности воздуха в выражение (</w:t>
      </w:r>
      <w:r w:rsidR="00081BBA" w:rsidRPr="003B128B">
        <w:rPr>
          <w:sz w:val="28"/>
          <w:szCs w:val="28"/>
        </w:rPr>
        <w:t>2.</w:t>
      </w:r>
      <w:r w:rsidR="008B054A" w:rsidRPr="003B128B">
        <w:rPr>
          <w:sz w:val="28"/>
          <w:szCs w:val="28"/>
        </w:rPr>
        <w:t>4</w:t>
      </w:r>
      <w:r w:rsidRPr="003B128B">
        <w:rPr>
          <w:sz w:val="28"/>
          <w:szCs w:val="28"/>
        </w:rPr>
        <w:t xml:space="preserve">) определим массовые расходы воздуха на выходе из каналов модели горелки. Затем с использованием соотношения </w:t>
      </w:r>
      <w:r w:rsidRPr="003B128B">
        <w:rPr>
          <w:sz w:val="28"/>
          <w:szCs w:val="28"/>
          <w:lang w:val="en-US"/>
        </w:rPr>
        <w:t>V</w:t>
      </w:r>
      <w:r w:rsidRPr="003B128B">
        <w:rPr>
          <w:sz w:val="28"/>
          <w:szCs w:val="28"/>
          <w:vertAlign w:val="subscript"/>
        </w:rPr>
        <w:t xml:space="preserve">25 </w:t>
      </w:r>
      <w:r w:rsidRPr="003B128B">
        <w:rPr>
          <w:sz w:val="28"/>
          <w:szCs w:val="28"/>
        </w:rPr>
        <w:t xml:space="preserve">= </w:t>
      </w:r>
      <w:r w:rsidRPr="003B128B">
        <w:rPr>
          <w:sz w:val="28"/>
          <w:szCs w:val="28"/>
          <w:lang w:val="en-US"/>
        </w:rPr>
        <w:t>G</w:t>
      </w:r>
      <w:r w:rsidRPr="003B128B">
        <w:rPr>
          <w:sz w:val="28"/>
          <w:szCs w:val="28"/>
          <w:vertAlign w:val="subscript"/>
          <w:lang w:val="en-US"/>
        </w:rPr>
        <w:t>t</w:t>
      </w:r>
      <w:r w:rsidRPr="003B128B">
        <w:rPr>
          <w:sz w:val="28"/>
          <w:szCs w:val="28"/>
        </w:rPr>
        <w:t>/γ</w:t>
      </w:r>
      <w:r w:rsidRPr="003B128B">
        <w:rPr>
          <w:sz w:val="28"/>
          <w:szCs w:val="28"/>
          <w:vertAlign w:val="subscript"/>
        </w:rPr>
        <w:t>25</w:t>
      </w:r>
      <w:r w:rsidRPr="003B128B">
        <w:rPr>
          <w:sz w:val="28"/>
          <w:szCs w:val="28"/>
        </w:rPr>
        <w:t>, м</w:t>
      </w:r>
      <w:r w:rsidRPr="003B128B">
        <w:rPr>
          <w:sz w:val="28"/>
          <w:szCs w:val="28"/>
          <w:vertAlign w:val="superscript"/>
        </w:rPr>
        <w:t>3</w:t>
      </w:r>
      <w:r w:rsidRPr="003B128B">
        <w:rPr>
          <w:sz w:val="28"/>
          <w:szCs w:val="28"/>
        </w:rPr>
        <w:t>/</w:t>
      </w:r>
      <w:r w:rsidRPr="003B128B">
        <w:rPr>
          <w:sz w:val="28"/>
          <w:szCs w:val="28"/>
          <w:lang w:val="en-US"/>
        </w:rPr>
        <w:t>c</w:t>
      </w:r>
      <w:r w:rsidRPr="003B128B">
        <w:rPr>
          <w:sz w:val="28"/>
          <w:szCs w:val="28"/>
        </w:rPr>
        <w:t xml:space="preserve">, связывающего объемные расходы воздуха перед электронагревателем с соответствующими им массовыми расходами воздуха на выходе из соответствующего канала модели, определяются объемные расходы воздуха в каждом из каналов внутреннего и внешнего вторичного воздуха для каждого из заданных выше значений скорости и температуры. Результаты выполненных расчетов по данной схеме приведены ниже в таблице </w:t>
      </w:r>
      <w:r w:rsidR="004E0AA4">
        <w:rPr>
          <w:sz w:val="28"/>
          <w:szCs w:val="28"/>
        </w:rPr>
        <w:t>4</w:t>
      </w:r>
      <w:r w:rsidRPr="003B128B">
        <w:rPr>
          <w:sz w:val="28"/>
          <w:szCs w:val="28"/>
        </w:rPr>
        <w:t>.</w:t>
      </w:r>
    </w:p>
    <w:p w:rsidR="008746A9" w:rsidRPr="003B128B" w:rsidRDefault="008746A9" w:rsidP="003B128B">
      <w:pPr>
        <w:tabs>
          <w:tab w:val="center" w:pos="5031"/>
        </w:tabs>
        <w:spacing w:after="0" w:line="240" w:lineRule="auto"/>
        <w:ind w:right="-1" w:firstLine="709"/>
        <w:contextualSpacing/>
        <w:jc w:val="both"/>
        <w:rPr>
          <w:sz w:val="28"/>
          <w:szCs w:val="28"/>
        </w:rPr>
      </w:pPr>
    </w:p>
    <w:p w:rsidR="008746A9" w:rsidRPr="003B128B" w:rsidRDefault="008746A9" w:rsidP="00EB33C2">
      <w:pPr>
        <w:spacing w:after="120" w:line="240" w:lineRule="auto"/>
        <w:jc w:val="both"/>
        <w:rPr>
          <w:sz w:val="28"/>
          <w:szCs w:val="28"/>
        </w:rPr>
      </w:pPr>
      <w:r w:rsidRPr="003B128B">
        <w:rPr>
          <w:sz w:val="28"/>
          <w:szCs w:val="28"/>
        </w:rPr>
        <w:t xml:space="preserve">Таблица </w:t>
      </w:r>
      <w:r w:rsidR="004E0AA4">
        <w:rPr>
          <w:sz w:val="28"/>
          <w:szCs w:val="28"/>
        </w:rPr>
        <w:t>4</w:t>
      </w:r>
      <w:r w:rsidRPr="003B128B">
        <w:rPr>
          <w:sz w:val="28"/>
          <w:szCs w:val="28"/>
        </w:rPr>
        <w:t xml:space="preserve"> - Режимные параметры воздуха в каналах моделей горелок, соответствующие трем режимам </w:t>
      </w:r>
      <w:r w:rsidR="00F17C85" w:rsidRPr="003B128B">
        <w:rPr>
          <w:sz w:val="28"/>
          <w:szCs w:val="28"/>
        </w:rPr>
        <w:t>работы,</w:t>
      </w:r>
      <w:r w:rsidRPr="003B128B">
        <w:rPr>
          <w:sz w:val="28"/>
          <w:szCs w:val="28"/>
        </w:rPr>
        <w:t xml:space="preserve"> моделируемой натурной вихревой пылеугольной горелки</w:t>
      </w:r>
    </w:p>
    <w:tbl>
      <w:tblPr>
        <w:tblW w:w="9641" w:type="dxa"/>
        <w:jc w:val="center"/>
        <w:tblLayout w:type="fixed"/>
        <w:tblLook w:val="04A0" w:firstRow="1" w:lastRow="0" w:firstColumn="1" w:lastColumn="0" w:noHBand="0" w:noVBand="1"/>
      </w:tblPr>
      <w:tblGrid>
        <w:gridCol w:w="1352"/>
        <w:gridCol w:w="1585"/>
        <w:gridCol w:w="1481"/>
        <w:gridCol w:w="1871"/>
        <w:gridCol w:w="1476"/>
        <w:gridCol w:w="1876"/>
      </w:tblGrid>
      <w:tr w:rsidR="008746A9" w:rsidRPr="005776DD" w:rsidTr="00984E88">
        <w:trPr>
          <w:jc w:val="center"/>
        </w:trPr>
        <w:tc>
          <w:tcPr>
            <w:tcW w:w="29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Режимные параметры воздуха на выходе канала</w:t>
            </w:r>
          </w:p>
        </w:tc>
        <w:tc>
          <w:tcPr>
            <w:tcW w:w="3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Канал внутреннего вторичного воздуха</w:t>
            </w:r>
          </w:p>
        </w:tc>
        <w:tc>
          <w:tcPr>
            <w:tcW w:w="33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Канал внешнего вторичного воздуха</w:t>
            </w:r>
          </w:p>
        </w:tc>
      </w:tr>
      <w:tr w:rsidR="008746A9" w:rsidRPr="005776DD" w:rsidTr="00984E88">
        <w:trPr>
          <w:jc w:val="center"/>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Скорость потока, м/с</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Температура потока, С°</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Массовый расход воздуха на выходе из сопла, кг/час</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Объемный расход (V) воздуха перед  </w:t>
            </w:r>
            <w:proofErr w:type="spellStart"/>
            <w:r w:rsidRPr="005776DD">
              <w:t>электронагре-вателем</w:t>
            </w:r>
            <w:proofErr w:type="spellEnd"/>
            <w:r w:rsidRPr="005776DD">
              <w:t>,  м</w:t>
            </w:r>
            <w:r w:rsidRPr="005776DD">
              <w:rPr>
                <w:vertAlign w:val="superscript"/>
              </w:rPr>
              <w:t>3</w:t>
            </w:r>
            <w:r w:rsidRPr="005776DD">
              <w:t>/час (м</w:t>
            </w:r>
            <w:r w:rsidRPr="005776DD">
              <w:rPr>
                <w:vertAlign w:val="superscript"/>
              </w:rPr>
              <w:t>3</w:t>
            </w:r>
            <w:r w:rsidRPr="005776DD">
              <w:t>/с)</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Массовый расход (G) воздуха на выходе из сопла, кг/час</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Объемный расход (V) воздуха перед  </w:t>
            </w:r>
            <w:proofErr w:type="spellStart"/>
            <w:r w:rsidRPr="005776DD">
              <w:t>электронагре-вателем</w:t>
            </w:r>
            <w:proofErr w:type="spellEnd"/>
            <w:r w:rsidRPr="005776DD">
              <w:t>, м</w:t>
            </w:r>
            <w:r w:rsidRPr="005776DD">
              <w:rPr>
                <w:vertAlign w:val="superscript"/>
              </w:rPr>
              <w:t>3</w:t>
            </w:r>
            <w:r w:rsidRPr="005776DD">
              <w:t>/час (м</w:t>
            </w:r>
            <w:r w:rsidRPr="005776DD">
              <w:rPr>
                <w:vertAlign w:val="superscript"/>
              </w:rPr>
              <w:t>3</w:t>
            </w:r>
            <w:r w:rsidRPr="005776DD">
              <w:t>/с)</w:t>
            </w:r>
          </w:p>
        </w:tc>
      </w:tr>
      <w:tr w:rsidR="008746A9" w:rsidRPr="005776DD" w:rsidTr="00984E88">
        <w:trPr>
          <w:jc w:val="center"/>
        </w:trPr>
        <w:tc>
          <w:tcPr>
            <w:tcW w:w="13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46A9" w:rsidRPr="005776DD" w:rsidRDefault="008746A9" w:rsidP="003B128B">
            <w:pPr>
              <w:spacing w:after="0" w:line="240" w:lineRule="auto"/>
              <w:jc w:val="center"/>
            </w:pPr>
          </w:p>
          <w:p w:rsidR="008746A9" w:rsidRPr="005776DD" w:rsidRDefault="008746A9" w:rsidP="003B128B">
            <w:pPr>
              <w:spacing w:after="0" w:line="240" w:lineRule="auto"/>
              <w:jc w:val="center"/>
            </w:pPr>
            <w:r w:rsidRPr="005776DD">
              <w:t>7,5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200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82,0</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71,55 (0,0199)</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163,1</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142,2 (0,0395)</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150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91,8</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80,0   (0,0223)</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182,2</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169,1 (0,0442)</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100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104,5</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90,8   (0,0252)</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206,6</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180.0 (0,0503)</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50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119,9</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104,6 (0,0291)</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237,6</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207,4 (0,0576)</w:t>
            </w:r>
          </w:p>
        </w:tc>
      </w:tr>
      <w:tr w:rsidR="008746A9" w:rsidRPr="005776DD" w:rsidTr="00984E88">
        <w:trPr>
          <w:jc w:val="center"/>
        </w:trPr>
        <w:tc>
          <w:tcPr>
            <w:tcW w:w="13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46A9" w:rsidRPr="005776DD" w:rsidRDefault="008746A9" w:rsidP="003B128B">
            <w:pPr>
              <w:spacing w:after="0" w:line="240" w:lineRule="auto"/>
              <w:jc w:val="center"/>
            </w:pPr>
          </w:p>
          <w:p w:rsidR="008746A9" w:rsidRPr="005776DD" w:rsidRDefault="008746A9" w:rsidP="003B128B">
            <w:pPr>
              <w:spacing w:after="0" w:line="240" w:lineRule="auto"/>
              <w:jc w:val="center"/>
            </w:pPr>
            <w:r w:rsidRPr="005776DD">
              <w:t>7,0</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200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76,7</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66,95 (0,0186)</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152,3</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132,8 (0,0369)</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150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85,7</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74,9   (0,0208)</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169,9</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148,3 (0,0412)</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100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97,2</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85,0   (0,0236)</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192,6</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168,1 (0,0467)</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50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111,6</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97,55 (0,0271)</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222,1</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193,7 (0,0538)</w:t>
            </w:r>
          </w:p>
        </w:tc>
      </w:tr>
      <w:tr w:rsidR="008746A9" w:rsidRPr="005776DD" w:rsidTr="00984E88">
        <w:trPr>
          <w:jc w:val="center"/>
        </w:trPr>
        <w:tc>
          <w:tcPr>
            <w:tcW w:w="13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46A9" w:rsidRPr="005776DD" w:rsidRDefault="008746A9" w:rsidP="003B128B">
            <w:pPr>
              <w:spacing w:after="0" w:line="240" w:lineRule="auto"/>
              <w:jc w:val="center"/>
            </w:pPr>
          </w:p>
          <w:p w:rsidR="008746A9" w:rsidRPr="005776DD" w:rsidRDefault="008746A9" w:rsidP="003B128B">
            <w:pPr>
              <w:spacing w:after="0" w:line="240" w:lineRule="auto"/>
              <w:jc w:val="center"/>
            </w:pPr>
            <w:r w:rsidRPr="005776DD">
              <w:t>6,5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200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71,3</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62,3   (0,0173)</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141,1</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123,1 (0,0342)</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150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79,6</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69,5   (0,0193)</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158,05</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137,9 (0,0383)</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100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90,0</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78,8   (0,0219)</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178,9</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156,5 (0,0434)</w:t>
            </w:r>
          </w:p>
        </w:tc>
      </w:tr>
      <w:tr w:rsidR="008746A9" w:rsidRPr="005776DD" w:rsidTr="00984E88">
        <w:trPr>
          <w:jc w:val="center"/>
        </w:trPr>
        <w:tc>
          <w:tcPr>
            <w:tcW w:w="13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50</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104,05</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90,7   (0,0252)</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206,3</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180,0 (0,0500)</w:t>
            </w:r>
          </w:p>
        </w:tc>
      </w:tr>
    </w:tbl>
    <w:p w:rsidR="008746A9" w:rsidRPr="003B128B" w:rsidRDefault="00ED6965" w:rsidP="003B128B">
      <w:pPr>
        <w:pStyle w:val="2"/>
        <w:spacing w:before="100" w:beforeAutospacing="1" w:after="100" w:afterAutospacing="1" w:line="240" w:lineRule="auto"/>
        <w:ind w:firstLine="709"/>
        <w:rPr>
          <w:rFonts w:ascii="Times New Roman" w:eastAsia="Times New Roman" w:hAnsi="Times New Roman" w:cs="Times New Roman"/>
          <w:b w:val="0"/>
          <w:color w:val="auto"/>
          <w:sz w:val="28"/>
          <w:szCs w:val="28"/>
          <w:lang w:eastAsia="ar-SA"/>
        </w:rPr>
      </w:pPr>
      <w:bookmarkStart w:id="32" w:name="_Toc491882905"/>
      <w:bookmarkStart w:id="33" w:name="_Toc491880767"/>
      <w:bookmarkStart w:id="34" w:name="_Toc514085096"/>
      <w:bookmarkStart w:id="35" w:name="_Toc528275549"/>
      <w:r w:rsidRPr="003B128B">
        <w:rPr>
          <w:rFonts w:ascii="Times New Roman" w:eastAsia="Times New Roman" w:hAnsi="Times New Roman" w:cs="Times New Roman"/>
          <w:b w:val="0"/>
          <w:color w:val="auto"/>
          <w:sz w:val="28"/>
          <w:szCs w:val="28"/>
          <w:lang w:eastAsia="ar-SA"/>
        </w:rPr>
        <w:t>2</w:t>
      </w:r>
      <w:r w:rsidR="008746A9" w:rsidRPr="003B128B">
        <w:rPr>
          <w:rFonts w:ascii="Times New Roman" w:eastAsia="Times New Roman" w:hAnsi="Times New Roman" w:cs="Times New Roman"/>
          <w:b w:val="0"/>
          <w:color w:val="auto"/>
          <w:sz w:val="28"/>
          <w:szCs w:val="28"/>
          <w:lang w:eastAsia="ar-SA"/>
        </w:rPr>
        <w:t xml:space="preserve">.5 Расчёт мощности нагревателя </w:t>
      </w:r>
      <w:r w:rsidR="00081BBA" w:rsidRPr="003B128B">
        <w:rPr>
          <w:rFonts w:ascii="Times New Roman" w:eastAsia="Times New Roman" w:hAnsi="Times New Roman" w:cs="Times New Roman"/>
          <w:b w:val="0"/>
          <w:color w:val="auto"/>
          <w:sz w:val="28"/>
          <w:szCs w:val="28"/>
          <w:lang w:eastAsia="ar-SA"/>
        </w:rPr>
        <w:t xml:space="preserve">для </w:t>
      </w:r>
      <w:r w:rsidR="008746A9" w:rsidRPr="003B128B">
        <w:rPr>
          <w:rFonts w:ascii="Times New Roman" w:eastAsia="Times New Roman" w:hAnsi="Times New Roman" w:cs="Times New Roman"/>
          <w:b w:val="0"/>
          <w:color w:val="auto"/>
          <w:sz w:val="28"/>
          <w:szCs w:val="28"/>
          <w:lang w:eastAsia="ar-SA"/>
        </w:rPr>
        <w:t>подогрева вторичного воздуха</w:t>
      </w:r>
      <w:bookmarkEnd w:id="32"/>
      <w:bookmarkEnd w:id="33"/>
      <w:bookmarkEnd w:id="34"/>
      <w:bookmarkEnd w:id="35"/>
    </w:p>
    <w:p w:rsidR="008746A9" w:rsidRPr="003B128B" w:rsidRDefault="008746A9" w:rsidP="003B128B">
      <w:pPr>
        <w:spacing w:after="0" w:line="240" w:lineRule="auto"/>
        <w:ind w:right="-1" w:firstLine="709"/>
        <w:contextualSpacing/>
        <w:jc w:val="both"/>
        <w:rPr>
          <w:sz w:val="28"/>
          <w:szCs w:val="28"/>
        </w:rPr>
      </w:pPr>
      <w:r w:rsidRPr="003B128B">
        <w:rPr>
          <w:sz w:val="28"/>
          <w:szCs w:val="28"/>
        </w:rPr>
        <w:t>На основе полученных выше результатов по расходам вторичного воздуха на моделях горелки для трех рассматриваемых режимов работы определяется необходимая мощность нагревателя для подогрева потока в каждом из каналов вторичного воздуха моделей. При этом в качестве начальных потерь тепла через стенку принимаем потери равные 10% от тепла, производимого нагревателем. Тогда теплосодержание потока воздуха после нагревателя (</w:t>
      </w:r>
      <w:r w:rsidRPr="003B128B">
        <w:rPr>
          <w:sz w:val="28"/>
          <w:szCs w:val="28"/>
          <w:lang w:val="en-US"/>
        </w:rPr>
        <w:t>Q</w:t>
      </w:r>
      <w:r w:rsidRPr="003B128B">
        <w:rPr>
          <w:sz w:val="28"/>
          <w:szCs w:val="28"/>
        </w:rPr>
        <w:t xml:space="preserve">) на входе в канал </w:t>
      </w:r>
      <w:r w:rsidR="00081BBA" w:rsidRPr="003B128B">
        <w:rPr>
          <w:sz w:val="28"/>
          <w:szCs w:val="28"/>
        </w:rPr>
        <w:t xml:space="preserve">должен </w:t>
      </w:r>
      <w:r w:rsidRPr="003B128B">
        <w:rPr>
          <w:sz w:val="28"/>
          <w:szCs w:val="28"/>
        </w:rPr>
        <w:t>б</w:t>
      </w:r>
      <w:r w:rsidR="00081BBA" w:rsidRPr="003B128B">
        <w:rPr>
          <w:sz w:val="28"/>
          <w:szCs w:val="28"/>
        </w:rPr>
        <w:t>ыть</w:t>
      </w:r>
      <w:r w:rsidRPr="003B128B">
        <w:rPr>
          <w:sz w:val="28"/>
          <w:szCs w:val="28"/>
        </w:rPr>
        <w:t xml:space="preserve"> равным </w:t>
      </w:r>
      <w:r w:rsidRPr="003B128B">
        <w:rPr>
          <w:sz w:val="28"/>
          <w:szCs w:val="28"/>
          <w:lang w:val="en-US"/>
        </w:rPr>
        <w:t>Q</w:t>
      </w:r>
      <w:r w:rsidRPr="003B128B">
        <w:rPr>
          <w:sz w:val="28"/>
          <w:szCs w:val="28"/>
        </w:rPr>
        <w:t xml:space="preserve"> = </w:t>
      </w:r>
      <w:r w:rsidRPr="003B128B">
        <w:rPr>
          <w:sz w:val="28"/>
          <w:szCs w:val="28"/>
          <w:lang w:val="en-US"/>
        </w:rPr>
        <w:t>Q</w:t>
      </w:r>
      <w:proofErr w:type="spellStart"/>
      <w:r w:rsidRPr="003B128B">
        <w:rPr>
          <w:sz w:val="28"/>
          <w:szCs w:val="28"/>
          <w:vertAlign w:val="subscript"/>
        </w:rPr>
        <w:t>вых</w:t>
      </w:r>
      <w:proofErr w:type="spellEnd"/>
      <w:r w:rsidRPr="003B128B">
        <w:rPr>
          <w:sz w:val="28"/>
          <w:szCs w:val="28"/>
          <w:vertAlign w:val="subscript"/>
        </w:rPr>
        <w:t xml:space="preserve"> </w:t>
      </w:r>
      <w:r w:rsidRPr="003B128B">
        <w:rPr>
          <w:sz w:val="28"/>
          <w:szCs w:val="28"/>
        </w:rPr>
        <w:t>+ 0,1</w:t>
      </w:r>
      <w:r w:rsidRPr="003B128B">
        <w:rPr>
          <w:sz w:val="28"/>
          <w:szCs w:val="28"/>
          <w:vertAlign w:val="subscript"/>
          <w:lang w:val="en-US"/>
        </w:rPr>
        <w:t>Q</w:t>
      </w:r>
      <w:r w:rsidRPr="003B128B">
        <w:rPr>
          <w:sz w:val="28"/>
          <w:szCs w:val="28"/>
        </w:rPr>
        <w:t xml:space="preserve"> или </w:t>
      </w:r>
      <w:r w:rsidRPr="003B128B">
        <w:rPr>
          <w:sz w:val="28"/>
          <w:szCs w:val="28"/>
          <w:lang w:val="en-US"/>
        </w:rPr>
        <w:t>Q</w:t>
      </w:r>
      <w:r w:rsidRPr="003B128B">
        <w:rPr>
          <w:sz w:val="28"/>
          <w:szCs w:val="28"/>
        </w:rPr>
        <w:t xml:space="preserve"> =</w:t>
      </w:r>
      <w:r w:rsidR="00A83340" w:rsidRPr="003B128B">
        <w:rPr>
          <w:sz w:val="28"/>
          <w:szCs w:val="28"/>
        </w:rPr>
        <w:t xml:space="preserve"> </w:t>
      </w:r>
      <w:r w:rsidRPr="003B128B">
        <w:rPr>
          <w:sz w:val="28"/>
          <w:szCs w:val="28"/>
          <w:lang w:val="en-US"/>
        </w:rPr>
        <w:t>Q</w:t>
      </w:r>
      <w:proofErr w:type="spellStart"/>
      <w:r w:rsidRPr="003B128B">
        <w:rPr>
          <w:sz w:val="28"/>
          <w:szCs w:val="28"/>
          <w:vertAlign w:val="subscript"/>
        </w:rPr>
        <w:t>вых</w:t>
      </w:r>
      <w:proofErr w:type="spellEnd"/>
      <w:r w:rsidRPr="003B128B">
        <w:rPr>
          <w:sz w:val="28"/>
          <w:szCs w:val="28"/>
        </w:rPr>
        <w:t>/0,91 ккал/</w:t>
      </w:r>
      <w:r w:rsidRPr="003B128B">
        <w:rPr>
          <w:sz w:val="28"/>
          <w:szCs w:val="28"/>
          <w:lang w:val="en-US"/>
        </w:rPr>
        <w:t>c</w:t>
      </w:r>
      <w:r w:rsidRPr="003B128B">
        <w:rPr>
          <w:sz w:val="28"/>
          <w:szCs w:val="28"/>
        </w:rPr>
        <w:t xml:space="preserve">, где </w:t>
      </w:r>
      <w:r w:rsidRPr="003B128B">
        <w:rPr>
          <w:sz w:val="28"/>
          <w:szCs w:val="28"/>
          <w:lang w:val="en-US"/>
        </w:rPr>
        <w:t>Q</w:t>
      </w:r>
      <w:proofErr w:type="spellStart"/>
      <w:r w:rsidRPr="003B128B">
        <w:rPr>
          <w:sz w:val="28"/>
          <w:szCs w:val="28"/>
          <w:vertAlign w:val="subscript"/>
        </w:rPr>
        <w:t>вых</w:t>
      </w:r>
      <w:proofErr w:type="spellEnd"/>
      <w:r w:rsidRPr="003B128B">
        <w:rPr>
          <w:sz w:val="28"/>
          <w:szCs w:val="28"/>
        </w:rPr>
        <w:t xml:space="preserve"> - теплосодержание потока воздуха на выходе из канала</w:t>
      </w:r>
      <w:r w:rsidR="00273109" w:rsidRPr="003B128B">
        <w:rPr>
          <w:sz w:val="28"/>
          <w:szCs w:val="28"/>
        </w:rPr>
        <w:fldChar w:fldCharType="begin"/>
      </w:r>
      <w:r w:rsidRPr="003B128B">
        <w:rPr>
          <w:sz w:val="28"/>
          <w:szCs w:val="28"/>
        </w:rPr>
        <w:instrText xml:space="preserve"> QUOTE </w:instrText>
      </w:r>
      <w:r w:rsidR="00782698">
        <w:rPr>
          <w:position w:val="-14"/>
          <w:sz w:val="28"/>
          <w:szCs w:val="28"/>
        </w:rPr>
        <w:pict>
          <v:shape id="_x0000_i1046" type="#_x0000_t75" style="width:22.55pt;height:22.55pt" equationxml="&lt;">
            <v:imagedata chromakey="white"/>
          </v:shape>
        </w:pict>
      </w:r>
      <w:r w:rsidR="00273109" w:rsidRPr="003B128B">
        <w:rPr>
          <w:sz w:val="28"/>
          <w:szCs w:val="28"/>
        </w:rPr>
        <w:fldChar w:fldCharType="end"/>
      </w:r>
      <w:r w:rsidRPr="003B128B">
        <w:rPr>
          <w:sz w:val="28"/>
          <w:szCs w:val="28"/>
        </w:rPr>
        <w:t xml:space="preserve">. При различных значениях </w:t>
      </w:r>
      <w:r w:rsidRPr="003B128B">
        <w:rPr>
          <w:sz w:val="28"/>
          <w:szCs w:val="28"/>
        </w:rPr>
        <w:lastRenderedPageBreak/>
        <w:t>скорости и температуры воздуха, определим его теплосодержание на выходе из соответствующего канала:</w:t>
      </w:r>
    </w:p>
    <w:p w:rsidR="008746A9" w:rsidRPr="003B128B" w:rsidRDefault="008746A9" w:rsidP="003B128B">
      <w:pPr>
        <w:spacing w:after="0" w:line="240" w:lineRule="auto"/>
        <w:ind w:right="-1" w:firstLine="709"/>
        <w:contextualSpacing/>
        <w:jc w:val="both"/>
        <w:rPr>
          <w:sz w:val="28"/>
          <w:szCs w:val="28"/>
        </w:rPr>
      </w:pPr>
    </w:p>
    <w:p w:rsidR="008746A9" w:rsidRPr="003B128B" w:rsidRDefault="008746A9" w:rsidP="003B128B">
      <w:pPr>
        <w:spacing w:after="0" w:line="240" w:lineRule="auto"/>
        <w:ind w:right="-1" w:firstLine="709"/>
        <w:contextualSpacing/>
        <w:jc w:val="right"/>
        <w:rPr>
          <w:sz w:val="28"/>
          <w:szCs w:val="28"/>
        </w:rPr>
      </w:pPr>
      <w:r w:rsidRPr="003B128B">
        <w:rPr>
          <w:sz w:val="28"/>
          <w:szCs w:val="28"/>
        </w:rPr>
        <w:tab/>
      </w:r>
      <w:proofErr w:type="spellStart"/>
      <w:r w:rsidRPr="003B128B">
        <w:rPr>
          <w:sz w:val="28"/>
          <w:szCs w:val="28"/>
        </w:rPr>
        <w:t>Q</w:t>
      </w:r>
      <w:r w:rsidRPr="003B128B">
        <w:rPr>
          <w:sz w:val="28"/>
          <w:szCs w:val="28"/>
          <w:vertAlign w:val="subscript"/>
        </w:rPr>
        <w:t>вых</w:t>
      </w:r>
      <w:proofErr w:type="spellEnd"/>
      <w:r w:rsidRPr="003B128B">
        <w:rPr>
          <w:sz w:val="28"/>
          <w:szCs w:val="28"/>
          <w:vertAlign w:val="subscript"/>
        </w:rPr>
        <w:t xml:space="preserve"> </w:t>
      </w:r>
      <w:r w:rsidRPr="003B128B">
        <w:rPr>
          <w:sz w:val="28"/>
          <w:szCs w:val="28"/>
        </w:rPr>
        <w:t xml:space="preserve">= </w:t>
      </w:r>
      <w:proofErr w:type="spellStart"/>
      <w:r w:rsidRPr="003B128B">
        <w:rPr>
          <w:sz w:val="28"/>
          <w:szCs w:val="28"/>
        </w:rPr>
        <w:t>G</w:t>
      </w:r>
      <w:r w:rsidRPr="003B128B">
        <w:rPr>
          <w:sz w:val="28"/>
          <w:szCs w:val="28"/>
          <w:vertAlign w:val="subscript"/>
        </w:rPr>
        <w:t>t</w:t>
      </w:r>
      <w:proofErr w:type="spellEnd"/>
      <w:r w:rsidRPr="003B128B">
        <w:rPr>
          <w:sz w:val="28"/>
          <w:szCs w:val="28"/>
          <w:vertAlign w:val="subscript"/>
        </w:rPr>
        <w:t xml:space="preserve"> </w:t>
      </w:r>
      <w:r w:rsidRPr="003B128B">
        <w:rPr>
          <w:sz w:val="28"/>
          <w:szCs w:val="28"/>
        </w:rPr>
        <w:t xml:space="preserve">∙ </w:t>
      </w:r>
      <w:proofErr w:type="spellStart"/>
      <w:r w:rsidRPr="003B128B">
        <w:rPr>
          <w:sz w:val="28"/>
          <w:szCs w:val="28"/>
        </w:rPr>
        <w:t>C</w:t>
      </w:r>
      <w:r w:rsidRPr="003B128B">
        <w:rPr>
          <w:sz w:val="28"/>
          <w:szCs w:val="28"/>
          <w:vertAlign w:val="subscript"/>
        </w:rPr>
        <w:t>t</w:t>
      </w:r>
      <w:proofErr w:type="spellEnd"/>
      <w:r w:rsidRPr="003B128B">
        <w:rPr>
          <w:sz w:val="28"/>
          <w:szCs w:val="28"/>
          <w:vertAlign w:val="subscript"/>
        </w:rPr>
        <w:t xml:space="preserve"> </w:t>
      </w:r>
      <w:r w:rsidRPr="003B128B">
        <w:rPr>
          <w:sz w:val="28"/>
          <w:szCs w:val="28"/>
        </w:rPr>
        <w:t>∙ t, ккал/c</w:t>
      </w:r>
      <w:r w:rsidRPr="003B128B">
        <w:rPr>
          <w:sz w:val="28"/>
          <w:szCs w:val="28"/>
        </w:rPr>
        <w:tab/>
      </w:r>
      <w:r w:rsidRPr="003B128B">
        <w:rPr>
          <w:sz w:val="28"/>
          <w:szCs w:val="28"/>
        </w:rPr>
        <w:tab/>
      </w:r>
      <w:r w:rsidRPr="003B128B">
        <w:rPr>
          <w:sz w:val="28"/>
          <w:szCs w:val="28"/>
        </w:rPr>
        <w:tab/>
      </w:r>
      <w:r w:rsidRPr="003B128B">
        <w:rPr>
          <w:sz w:val="28"/>
          <w:szCs w:val="28"/>
        </w:rPr>
        <w:tab/>
      </w:r>
      <w:r w:rsidRPr="003B128B">
        <w:rPr>
          <w:sz w:val="28"/>
          <w:szCs w:val="28"/>
        </w:rPr>
        <w:tab/>
        <w:t>(</w:t>
      </w:r>
      <w:r w:rsidR="00081BBA" w:rsidRPr="003B128B">
        <w:rPr>
          <w:sz w:val="28"/>
          <w:szCs w:val="28"/>
        </w:rPr>
        <w:t>2.</w:t>
      </w:r>
      <w:r w:rsidR="00A83340" w:rsidRPr="003B128B">
        <w:rPr>
          <w:sz w:val="28"/>
          <w:szCs w:val="28"/>
        </w:rPr>
        <w:t>6</w:t>
      </w:r>
      <w:r w:rsidRPr="003B128B">
        <w:rPr>
          <w:sz w:val="28"/>
          <w:szCs w:val="28"/>
        </w:rPr>
        <w:t>)</w:t>
      </w:r>
      <w:r w:rsidR="00273109" w:rsidRPr="003B128B">
        <w:rPr>
          <w:sz w:val="28"/>
          <w:szCs w:val="28"/>
        </w:rPr>
        <w:fldChar w:fldCharType="begin"/>
      </w:r>
      <w:r w:rsidRPr="003B128B">
        <w:rPr>
          <w:sz w:val="28"/>
          <w:szCs w:val="28"/>
        </w:rPr>
        <w:instrText xml:space="preserve"> QUOTE </w:instrText>
      </w:r>
      <w:r w:rsidR="00782698">
        <w:rPr>
          <w:position w:val="-14"/>
          <w:sz w:val="28"/>
          <w:szCs w:val="28"/>
        </w:rPr>
        <w:pict>
          <v:shape id="_x0000_i1047" type="#_x0000_t75" style="width:22.55pt;height:22.55pt" equationxml="&lt;">
            <v:imagedata chromakey="white"/>
          </v:shape>
        </w:pict>
      </w:r>
      <w:r w:rsidR="00273109" w:rsidRPr="003B128B">
        <w:rPr>
          <w:sz w:val="28"/>
          <w:szCs w:val="28"/>
        </w:rPr>
        <w:fldChar w:fldCharType="end"/>
      </w:r>
    </w:p>
    <w:p w:rsidR="008746A9" w:rsidRPr="003B128B" w:rsidRDefault="008746A9" w:rsidP="003B128B">
      <w:pPr>
        <w:spacing w:after="0" w:line="240" w:lineRule="auto"/>
        <w:ind w:right="-1" w:firstLine="709"/>
        <w:contextualSpacing/>
        <w:jc w:val="both"/>
        <w:rPr>
          <w:sz w:val="28"/>
          <w:szCs w:val="28"/>
        </w:rPr>
      </w:pPr>
    </w:p>
    <w:p w:rsidR="008746A9" w:rsidRPr="003B128B" w:rsidRDefault="008746A9" w:rsidP="003B128B">
      <w:pPr>
        <w:spacing w:after="0" w:line="240" w:lineRule="auto"/>
        <w:ind w:right="-1" w:firstLine="709"/>
        <w:contextualSpacing/>
        <w:jc w:val="both"/>
        <w:rPr>
          <w:sz w:val="28"/>
          <w:szCs w:val="28"/>
        </w:rPr>
      </w:pPr>
      <w:r w:rsidRPr="003B128B">
        <w:rPr>
          <w:sz w:val="28"/>
          <w:szCs w:val="28"/>
        </w:rPr>
        <w:t xml:space="preserve">где </w:t>
      </w:r>
      <w:r w:rsidRPr="003B128B">
        <w:rPr>
          <w:sz w:val="28"/>
          <w:szCs w:val="28"/>
          <w:lang w:val="en-US"/>
        </w:rPr>
        <w:t>G</w:t>
      </w:r>
      <w:r w:rsidRPr="003B128B">
        <w:rPr>
          <w:sz w:val="28"/>
          <w:szCs w:val="28"/>
          <w:vertAlign w:val="subscript"/>
          <w:lang w:val="en-US"/>
        </w:rPr>
        <w:t>t</w:t>
      </w:r>
      <w:r w:rsidRPr="003B128B">
        <w:rPr>
          <w:sz w:val="28"/>
          <w:szCs w:val="28"/>
          <w:vertAlign w:val="subscript"/>
        </w:rPr>
        <w:t xml:space="preserve"> </w:t>
      </w:r>
      <w:r w:rsidRPr="003B128B">
        <w:rPr>
          <w:sz w:val="28"/>
          <w:szCs w:val="28"/>
        </w:rPr>
        <w:t xml:space="preserve">– массовый расход в канале модели горелки кг/с; </w:t>
      </w:r>
      <w:r w:rsidRPr="003B128B">
        <w:rPr>
          <w:sz w:val="28"/>
          <w:szCs w:val="28"/>
          <w:lang w:val="en-US"/>
        </w:rPr>
        <w:t>C</w:t>
      </w:r>
      <w:r w:rsidRPr="003B128B">
        <w:rPr>
          <w:sz w:val="28"/>
          <w:szCs w:val="28"/>
          <w:vertAlign w:val="subscript"/>
          <w:lang w:val="en-US"/>
        </w:rPr>
        <w:t>t</w:t>
      </w:r>
      <w:r w:rsidRPr="003B128B">
        <w:rPr>
          <w:sz w:val="28"/>
          <w:szCs w:val="28"/>
          <w:vertAlign w:val="subscript"/>
        </w:rPr>
        <w:t xml:space="preserve"> </w:t>
      </w:r>
      <w:r w:rsidRPr="003B128B">
        <w:rPr>
          <w:sz w:val="28"/>
          <w:szCs w:val="28"/>
        </w:rPr>
        <w:t xml:space="preserve">– удельная теплоемкость воздуха, ккал/кг град., </w:t>
      </w:r>
      <w:r w:rsidRPr="003B128B">
        <w:rPr>
          <w:sz w:val="28"/>
          <w:szCs w:val="28"/>
          <w:lang w:val="en-US"/>
        </w:rPr>
        <w:t>t</w:t>
      </w:r>
      <w:r w:rsidRPr="003B128B">
        <w:rPr>
          <w:sz w:val="28"/>
          <w:szCs w:val="28"/>
        </w:rPr>
        <w:t xml:space="preserve"> – температура потока на выходе из блока нагревателя, </w:t>
      </w:r>
      <w:proofErr w:type="spellStart"/>
      <w:r w:rsidRPr="003B128B">
        <w:rPr>
          <w:sz w:val="28"/>
          <w:szCs w:val="28"/>
          <w:vertAlign w:val="superscript"/>
        </w:rPr>
        <w:t>о</w:t>
      </w:r>
      <w:r w:rsidRPr="003B128B">
        <w:rPr>
          <w:sz w:val="28"/>
          <w:szCs w:val="28"/>
        </w:rPr>
        <w:t>С</w:t>
      </w:r>
      <w:proofErr w:type="spellEnd"/>
      <w:r w:rsidRPr="003B128B">
        <w:rPr>
          <w:sz w:val="28"/>
          <w:szCs w:val="28"/>
        </w:rPr>
        <w:t>.</w:t>
      </w:r>
    </w:p>
    <w:p w:rsidR="008746A9" w:rsidRPr="003B128B" w:rsidRDefault="008746A9" w:rsidP="003B128B">
      <w:pPr>
        <w:spacing w:after="0" w:line="240" w:lineRule="auto"/>
        <w:ind w:right="-1" w:firstLine="709"/>
        <w:contextualSpacing/>
        <w:jc w:val="both"/>
        <w:rPr>
          <w:sz w:val="28"/>
          <w:szCs w:val="28"/>
        </w:rPr>
      </w:pPr>
      <w:r w:rsidRPr="003B128B">
        <w:rPr>
          <w:sz w:val="28"/>
          <w:szCs w:val="28"/>
        </w:rPr>
        <w:t xml:space="preserve">С </w:t>
      </w:r>
      <w:r w:rsidR="00A83340" w:rsidRPr="003B128B">
        <w:rPr>
          <w:sz w:val="28"/>
          <w:szCs w:val="28"/>
        </w:rPr>
        <w:t>использованием соотношения</w:t>
      </w:r>
      <w:r w:rsidRPr="003B128B">
        <w:rPr>
          <w:sz w:val="28"/>
          <w:szCs w:val="28"/>
        </w:rPr>
        <w:t xml:space="preserve"> (</w:t>
      </w:r>
      <w:r w:rsidR="00081BBA" w:rsidRPr="003B128B">
        <w:rPr>
          <w:sz w:val="28"/>
          <w:szCs w:val="28"/>
        </w:rPr>
        <w:t>2.</w:t>
      </w:r>
      <w:r w:rsidR="00A83340" w:rsidRPr="003B128B">
        <w:rPr>
          <w:sz w:val="28"/>
          <w:szCs w:val="28"/>
        </w:rPr>
        <w:t>6</w:t>
      </w:r>
      <w:r w:rsidRPr="003B128B">
        <w:rPr>
          <w:sz w:val="28"/>
          <w:szCs w:val="28"/>
        </w:rPr>
        <w:t>) для заданных значений расхода воздуха на выходе каждого из каналов модели горелки при заданных значениях температуры потока и соответствующих им значений теплоемкости воздуха, получим искомые значения количества тепла, передаваемого потоку от нагревателя и теплосодержание потока на выходе из сопла горелки с учетом возможных его потерь. Тепловая энергия для увеличения теплосодержания потока воздуха определяется из соотношения ∆</w:t>
      </w:r>
      <w:r w:rsidRPr="003B128B">
        <w:rPr>
          <w:sz w:val="28"/>
          <w:szCs w:val="28"/>
          <w:lang w:val="en-US"/>
        </w:rPr>
        <w:t>Q</w:t>
      </w:r>
      <w:r w:rsidRPr="003B128B">
        <w:rPr>
          <w:sz w:val="28"/>
          <w:szCs w:val="28"/>
        </w:rPr>
        <w:t xml:space="preserve"> = </w:t>
      </w:r>
      <w:proofErr w:type="spellStart"/>
      <w:r w:rsidRPr="003B128B">
        <w:rPr>
          <w:sz w:val="28"/>
          <w:szCs w:val="28"/>
          <w:lang w:val="en-US"/>
        </w:rPr>
        <w:t>Q</w:t>
      </w:r>
      <w:r w:rsidRPr="003B128B">
        <w:rPr>
          <w:sz w:val="28"/>
          <w:szCs w:val="28"/>
          <w:vertAlign w:val="subscript"/>
          <w:lang w:val="en-US"/>
        </w:rPr>
        <w:t>t</w:t>
      </w:r>
      <w:proofErr w:type="spellEnd"/>
      <w:r w:rsidRPr="003B128B">
        <w:rPr>
          <w:sz w:val="28"/>
          <w:szCs w:val="28"/>
          <w:vertAlign w:val="subscript"/>
        </w:rPr>
        <w:t xml:space="preserve"> </w:t>
      </w:r>
      <w:r w:rsidR="00081BBA" w:rsidRPr="003B128B">
        <w:rPr>
          <w:sz w:val="28"/>
          <w:szCs w:val="28"/>
        </w:rPr>
        <w:t>-</w:t>
      </w:r>
      <w:r w:rsidRPr="003B128B">
        <w:rPr>
          <w:sz w:val="28"/>
          <w:szCs w:val="28"/>
        </w:rPr>
        <w:t xml:space="preserve"> </w:t>
      </w:r>
      <w:proofErr w:type="spellStart"/>
      <w:r w:rsidRPr="003B128B">
        <w:rPr>
          <w:sz w:val="28"/>
          <w:szCs w:val="28"/>
          <w:lang w:val="en-US"/>
        </w:rPr>
        <w:t>Q</w:t>
      </w:r>
      <w:r w:rsidRPr="003B128B">
        <w:rPr>
          <w:sz w:val="28"/>
          <w:szCs w:val="28"/>
          <w:vertAlign w:val="subscript"/>
          <w:lang w:val="en-US"/>
        </w:rPr>
        <w:t>o</w:t>
      </w:r>
      <w:proofErr w:type="spellEnd"/>
      <w:r w:rsidR="00273109" w:rsidRPr="003B128B">
        <w:rPr>
          <w:sz w:val="28"/>
          <w:szCs w:val="28"/>
        </w:rPr>
        <w:fldChar w:fldCharType="begin"/>
      </w:r>
      <w:r w:rsidRPr="003B128B">
        <w:rPr>
          <w:sz w:val="28"/>
          <w:szCs w:val="28"/>
        </w:rPr>
        <w:instrText xml:space="preserve"> QUOTE </w:instrText>
      </w:r>
      <w:r w:rsidR="00782698">
        <w:rPr>
          <w:position w:val="-10"/>
          <w:sz w:val="28"/>
          <w:szCs w:val="28"/>
        </w:rPr>
        <w:pict>
          <v:shape id="_x0000_i1048" type="#_x0000_t75" style="width:73.25pt;height:18.15pt" equationxml="&lt;">
            <v:imagedata chromakey="white"/>
          </v:shape>
        </w:pict>
      </w:r>
      <w:r w:rsidR="00273109" w:rsidRPr="003B128B">
        <w:rPr>
          <w:sz w:val="28"/>
          <w:szCs w:val="28"/>
        </w:rPr>
        <w:fldChar w:fldCharType="end"/>
      </w:r>
      <w:r w:rsidRPr="003B128B">
        <w:rPr>
          <w:sz w:val="28"/>
          <w:szCs w:val="28"/>
        </w:rPr>
        <w:t xml:space="preserve">, где </w:t>
      </w:r>
      <w:proofErr w:type="spellStart"/>
      <w:r w:rsidRPr="003B128B">
        <w:rPr>
          <w:sz w:val="28"/>
          <w:szCs w:val="28"/>
          <w:lang w:val="en-US"/>
        </w:rPr>
        <w:t>Q</w:t>
      </w:r>
      <w:r w:rsidRPr="003B128B">
        <w:rPr>
          <w:sz w:val="28"/>
          <w:szCs w:val="28"/>
          <w:vertAlign w:val="subscript"/>
          <w:lang w:val="en-US"/>
        </w:rPr>
        <w:t>t</w:t>
      </w:r>
      <w:proofErr w:type="spellEnd"/>
      <w:r w:rsidRPr="003B128B">
        <w:rPr>
          <w:sz w:val="28"/>
          <w:szCs w:val="28"/>
          <w:vertAlign w:val="subscript"/>
        </w:rPr>
        <w:t xml:space="preserve"> </w:t>
      </w:r>
      <w:r w:rsidR="00273109" w:rsidRPr="003B128B">
        <w:rPr>
          <w:sz w:val="28"/>
          <w:szCs w:val="28"/>
        </w:rPr>
        <w:fldChar w:fldCharType="begin"/>
      </w:r>
      <w:r w:rsidRPr="003B128B">
        <w:rPr>
          <w:sz w:val="28"/>
          <w:szCs w:val="28"/>
        </w:rPr>
        <w:instrText xml:space="preserve"> QUOTE </w:instrText>
      </w:r>
      <w:r w:rsidR="00782698">
        <w:rPr>
          <w:position w:val="-6"/>
          <w:sz w:val="28"/>
          <w:szCs w:val="28"/>
        </w:rPr>
        <w:pict>
          <v:shape id="_x0000_i1049" type="#_x0000_t75" style="width:17.55pt;height:15.05pt" equationxml="&lt;">
            <v:imagedata chromakey="white"/>
          </v:shape>
        </w:pict>
      </w:r>
      <w:r w:rsidR="00273109" w:rsidRPr="003B128B">
        <w:rPr>
          <w:sz w:val="28"/>
          <w:szCs w:val="28"/>
        </w:rPr>
        <w:fldChar w:fldCharType="end"/>
      </w:r>
      <w:r w:rsidRPr="003B128B">
        <w:rPr>
          <w:sz w:val="28"/>
          <w:szCs w:val="28"/>
        </w:rPr>
        <w:t xml:space="preserve">– теплосодержание потока воздуха на выходе нагревателя, а </w:t>
      </w:r>
      <w:proofErr w:type="spellStart"/>
      <w:r w:rsidRPr="003B128B">
        <w:rPr>
          <w:sz w:val="28"/>
          <w:szCs w:val="28"/>
          <w:lang w:val="en-US"/>
        </w:rPr>
        <w:t>Q</w:t>
      </w:r>
      <w:r w:rsidRPr="003B128B">
        <w:rPr>
          <w:sz w:val="28"/>
          <w:szCs w:val="28"/>
          <w:vertAlign w:val="subscript"/>
          <w:lang w:val="en-US"/>
        </w:rPr>
        <w:t>o</w:t>
      </w:r>
      <w:proofErr w:type="spellEnd"/>
      <w:r w:rsidRPr="003B128B">
        <w:rPr>
          <w:sz w:val="28"/>
          <w:szCs w:val="28"/>
          <w:vertAlign w:val="subscript"/>
        </w:rPr>
        <w:t xml:space="preserve"> </w:t>
      </w:r>
      <w:r w:rsidRPr="003B128B">
        <w:rPr>
          <w:sz w:val="28"/>
          <w:szCs w:val="28"/>
        </w:rPr>
        <w:t xml:space="preserve">- на его входе при начальной температуре воздуха </w:t>
      </w:r>
      <w:r w:rsidRPr="003B128B">
        <w:rPr>
          <w:sz w:val="28"/>
          <w:szCs w:val="28"/>
          <w:lang w:val="en-US"/>
        </w:rPr>
        <w:t>t</w:t>
      </w:r>
      <w:r w:rsidRPr="003B128B">
        <w:rPr>
          <w:sz w:val="28"/>
          <w:szCs w:val="28"/>
        </w:rPr>
        <w:t xml:space="preserve"> = 25</w:t>
      </w:r>
      <w:r w:rsidRPr="003B128B">
        <w:rPr>
          <w:sz w:val="28"/>
          <w:szCs w:val="28"/>
          <w:vertAlign w:val="superscript"/>
        </w:rPr>
        <w:t>о</w:t>
      </w:r>
      <w:r w:rsidRPr="003B128B">
        <w:rPr>
          <w:sz w:val="28"/>
          <w:szCs w:val="28"/>
        </w:rPr>
        <w:t xml:space="preserve">С. При этом </w:t>
      </w:r>
      <w:proofErr w:type="spellStart"/>
      <w:r w:rsidRPr="003B128B">
        <w:rPr>
          <w:sz w:val="28"/>
          <w:szCs w:val="28"/>
          <w:lang w:val="en-US"/>
        </w:rPr>
        <w:t>Q</w:t>
      </w:r>
      <w:r w:rsidRPr="003B128B">
        <w:rPr>
          <w:sz w:val="28"/>
          <w:szCs w:val="28"/>
          <w:vertAlign w:val="subscript"/>
          <w:lang w:val="en-US"/>
        </w:rPr>
        <w:t>o</w:t>
      </w:r>
      <w:proofErr w:type="spellEnd"/>
      <w:r w:rsidRPr="003B128B">
        <w:rPr>
          <w:sz w:val="28"/>
          <w:szCs w:val="28"/>
          <w:vertAlign w:val="subscript"/>
        </w:rPr>
        <w:t xml:space="preserve"> </w:t>
      </w:r>
      <w:r w:rsidRPr="003B128B">
        <w:rPr>
          <w:sz w:val="28"/>
          <w:szCs w:val="28"/>
        </w:rPr>
        <w:t xml:space="preserve">= </w:t>
      </w:r>
      <w:r w:rsidRPr="003B128B">
        <w:rPr>
          <w:sz w:val="28"/>
          <w:szCs w:val="28"/>
          <w:lang w:val="en-US"/>
        </w:rPr>
        <w:t>G</w:t>
      </w:r>
      <w:r w:rsidRPr="003B128B">
        <w:rPr>
          <w:sz w:val="28"/>
          <w:szCs w:val="28"/>
          <w:vertAlign w:val="subscript"/>
          <w:lang w:val="en-US"/>
        </w:rPr>
        <w:t>t</w:t>
      </w:r>
      <w:r w:rsidRPr="003B128B">
        <w:rPr>
          <w:sz w:val="28"/>
          <w:szCs w:val="28"/>
          <w:vertAlign w:val="subscript"/>
        </w:rPr>
        <w:t xml:space="preserve"> </w:t>
      </w:r>
      <w:r w:rsidRPr="003B128B">
        <w:rPr>
          <w:sz w:val="28"/>
          <w:szCs w:val="28"/>
        </w:rPr>
        <w:t xml:space="preserve">∙ </w:t>
      </w:r>
      <w:r w:rsidRPr="003B128B">
        <w:rPr>
          <w:sz w:val="28"/>
          <w:szCs w:val="28"/>
          <w:lang w:val="en-US"/>
        </w:rPr>
        <w:t>C</w:t>
      </w:r>
      <w:r w:rsidRPr="003B128B">
        <w:rPr>
          <w:sz w:val="28"/>
          <w:szCs w:val="28"/>
          <w:vertAlign w:val="subscript"/>
        </w:rPr>
        <w:t xml:space="preserve">25 </w:t>
      </w:r>
      <w:r w:rsidRPr="003B128B">
        <w:rPr>
          <w:sz w:val="28"/>
          <w:szCs w:val="28"/>
        </w:rPr>
        <w:t xml:space="preserve">∙ 25 = </w:t>
      </w:r>
      <w:r w:rsidRPr="003B128B">
        <w:rPr>
          <w:sz w:val="28"/>
          <w:szCs w:val="28"/>
          <w:lang w:val="en-US"/>
        </w:rPr>
        <w:t>G</w:t>
      </w:r>
      <w:r w:rsidRPr="003B128B">
        <w:rPr>
          <w:sz w:val="28"/>
          <w:szCs w:val="28"/>
          <w:vertAlign w:val="subscript"/>
          <w:lang w:val="en-US"/>
        </w:rPr>
        <w:t>t</w:t>
      </w:r>
      <w:r w:rsidRPr="003B128B">
        <w:rPr>
          <w:sz w:val="28"/>
          <w:szCs w:val="28"/>
          <w:vertAlign w:val="subscript"/>
        </w:rPr>
        <w:t xml:space="preserve"> </w:t>
      </w:r>
      <w:r w:rsidRPr="003B128B">
        <w:rPr>
          <w:sz w:val="28"/>
          <w:szCs w:val="28"/>
        </w:rPr>
        <w:t xml:space="preserve">∙ 0,0242 ∙ 25 = 6,05 ∙ </w:t>
      </w:r>
      <w:r w:rsidRPr="003B128B">
        <w:rPr>
          <w:sz w:val="28"/>
          <w:szCs w:val="28"/>
          <w:lang w:val="en-US"/>
        </w:rPr>
        <w:t>G</w:t>
      </w:r>
      <w:r w:rsidRPr="003B128B">
        <w:rPr>
          <w:sz w:val="28"/>
          <w:szCs w:val="28"/>
          <w:vertAlign w:val="subscript"/>
          <w:lang w:val="en-US"/>
        </w:rPr>
        <w:t>t</w:t>
      </w:r>
      <w:r w:rsidRPr="003B128B">
        <w:rPr>
          <w:sz w:val="28"/>
          <w:szCs w:val="28"/>
        </w:rPr>
        <w:t xml:space="preserve"> ккал/</w:t>
      </w:r>
      <w:r w:rsidRPr="003B128B">
        <w:rPr>
          <w:sz w:val="28"/>
          <w:szCs w:val="28"/>
          <w:lang w:val="en-US"/>
        </w:rPr>
        <w:t>c</w:t>
      </w:r>
      <w:r w:rsidRPr="003B128B">
        <w:rPr>
          <w:sz w:val="28"/>
          <w:szCs w:val="28"/>
        </w:rPr>
        <w:t xml:space="preserve">, где </w:t>
      </w:r>
      <w:r w:rsidRPr="003B128B">
        <w:rPr>
          <w:sz w:val="28"/>
          <w:szCs w:val="28"/>
          <w:lang w:val="en-US"/>
        </w:rPr>
        <w:t>G</w:t>
      </w:r>
      <w:r w:rsidRPr="003B128B">
        <w:rPr>
          <w:sz w:val="28"/>
          <w:szCs w:val="28"/>
          <w:vertAlign w:val="subscript"/>
          <w:lang w:val="en-US"/>
        </w:rPr>
        <w:t>t</w:t>
      </w:r>
      <w:r w:rsidRPr="003B128B">
        <w:rPr>
          <w:sz w:val="28"/>
          <w:szCs w:val="28"/>
          <w:vertAlign w:val="subscript"/>
        </w:rPr>
        <w:t xml:space="preserve"> </w:t>
      </w:r>
      <w:r w:rsidR="00273109" w:rsidRPr="003B128B">
        <w:rPr>
          <w:sz w:val="28"/>
          <w:szCs w:val="28"/>
        </w:rPr>
        <w:fldChar w:fldCharType="begin"/>
      </w:r>
      <w:r w:rsidRPr="003B128B">
        <w:rPr>
          <w:sz w:val="28"/>
          <w:szCs w:val="28"/>
        </w:rPr>
        <w:instrText xml:space="preserve"> QUOTE </w:instrText>
      </w:r>
      <w:r w:rsidR="00782698">
        <w:rPr>
          <w:position w:val="-6"/>
          <w:sz w:val="28"/>
          <w:szCs w:val="28"/>
        </w:rPr>
        <w:pict>
          <v:shape id="_x0000_i1050" type="#_x0000_t75" style="width:6.25pt;height:17.55pt" equationxml="&lt;">
            <v:imagedata chromakey="white"/>
          </v:shape>
        </w:pict>
      </w:r>
      <w:r w:rsidR="00273109" w:rsidRPr="003B128B">
        <w:rPr>
          <w:sz w:val="28"/>
          <w:szCs w:val="28"/>
        </w:rPr>
        <w:fldChar w:fldCharType="separate"/>
      </w:r>
      <w:r w:rsidR="008463E5">
        <w:rPr>
          <w:position w:val="-6"/>
          <w:sz w:val="28"/>
          <w:szCs w:val="28"/>
        </w:rPr>
        <w:pict>
          <v:shape id="_x0000_i1051" type="#_x0000_t75" style="width:6.25pt;height:17.55pt" equationxml="&lt;">
            <v:imagedata r:id="rId48" o:title="" chromakey="white"/>
          </v:shape>
        </w:pict>
      </w:r>
      <w:r w:rsidR="00273109" w:rsidRPr="003B128B">
        <w:rPr>
          <w:sz w:val="28"/>
          <w:szCs w:val="28"/>
        </w:rPr>
        <w:fldChar w:fldCharType="end"/>
      </w:r>
      <w:r w:rsidRPr="003B128B">
        <w:rPr>
          <w:sz w:val="28"/>
          <w:szCs w:val="28"/>
        </w:rPr>
        <w:t xml:space="preserve"> массовый расход воздуха при заданном значении скорости и температуры на выходе канала. Результаты расчетов для заданных выше условий лабораторного эксперимента приведены в таблице </w:t>
      </w:r>
      <w:r w:rsidR="004E0AA4">
        <w:rPr>
          <w:sz w:val="28"/>
          <w:szCs w:val="28"/>
        </w:rPr>
        <w:t>5</w:t>
      </w:r>
      <w:r w:rsidRPr="003B128B">
        <w:rPr>
          <w:sz w:val="28"/>
          <w:szCs w:val="28"/>
        </w:rPr>
        <w:t>.</w:t>
      </w:r>
    </w:p>
    <w:p w:rsidR="008746A9" w:rsidRPr="003B128B" w:rsidRDefault="008746A9" w:rsidP="003B128B">
      <w:pPr>
        <w:spacing w:after="0" w:line="240" w:lineRule="auto"/>
        <w:ind w:right="-1" w:firstLine="709"/>
        <w:contextualSpacing/>
        <w:jc w:val="both"/>
        <w:rPr>
          <w:sz w:val="28"/>
          <w:szCs w:val="28"/>
        </w:rPr>
      </w:pPr>
    </w:p>
    <w:p w:rsidR="008746A9" w:rsidRPr="003B128B" w:rsidRDefault="008746A9" w:rsidP="003B128B">
      <w:pPr>
        <w:spacing w:after="0" w:line="240" w:lineRule="auto"/>
        <w:ind w:right="-1"/>
        <w:contextualSpacing/>
        <w:jc w:val="both"/>
        <w:rPr>
          <w:sz w:val="28"/>
          <w:szCs w:val="28"/>
        </w:rPr>
      </w:pPr>
      <w:r w:rsidRPr="003B128B">
        <w:rPr>
          <w:sz w:val="28"/>
          <w:szCs w:val="28"/>
        </w:rPr>
        <w:t xml:space="preserve">Таблица </w:t>
      </w:r>
      <w:r w:rsidR="004E0AA4">
        <w:rPr>
          <w:sz w:val="28"/>
          <w:szCs w:val="28"/>
        </w:rPr>
        <w:t>5</w:t>
      </w:r>
      <w:r w:rsidRPr="003B128B">
        <w:rPr>
          <w:sz w:val="28"/>
          <w:szCs w:val="28"/>
        </w:rPr>
        <w:t xml:space="preserve"> - Необходимая электрическая мощность для нагрева внутреннего вторичного воздуха в зависимости от температуры расхода и скорости потока на выходе из сопла модели горелки</w:t>
      </w:r>
    </w:p>
    <w:tbl>
      <w:tblPr>
        <w:tblpPr w:leftFromText="180" w:rightFromText="180" w:bottomFromText="200" w:vertAnchor="text" w:horzAnchor="margin" w:tblpXSpec="center" w:tblpY="106"/>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418"/>
        <w:gridCol w:w="1559"/>
        <w:gridCol w:w="1276"/>
        <w:gridCol w:w="1416"/>
        <w:gridCol w:w="1559"/>
      </w:tblGrid>
      <w:tr w:rsidR="008746A9" w:rsidRPr="005776DD" w:rsidTr="00984E88">
        <w:trPr>
          <w:trHeight w:val="841"/>
        </w:trPr>
        <w:tc>
          <w:tcPr>
            <w:tcW w:w="3794" w:type="dxa"/>
            <w:gridSpan w:val="3"/>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Параметры воздушного потока на выходе из канала внутреннего вторичного воздуха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8746A9" w:rsidRPr="005776DD" w:rsidRDefault="008746A9" w:rsidP="003B128B">
            <w:pPr>
              <w:spacing w:after="0" w:line="240" w:lineRule="auto"/>
              <w:jc w:val="center"/>
            </w:pPr>
            <w:r w:rsidRPr="005776DD">
              <w:t xml:space="preserve">Объёмный расход воздуха перед </w:t>
            </w:r>
            <w:proofErr w:type="gramStart"/>
            <w:r w:rsidRPr="005776DD">
              <w:t>электрона-</w:t>
            </w:r>
            <w:proofErr w:type="spellStart"/>
            <w:r w:rsidRPr="005776DD">
              <w:t>гревателем</w:t>
            </w:r>
            <w:proofErr w:type="spellEnd"/>
            <w:proofErr w:type="gramEnd"/>
            <w:r w:rsidRPr="005776DD">
              <w:t xml:space="preserve"> </w:t>
            </w:r>
            <w:proofErr w:type="spellStart"/>
            <w:r w:rsidRPr="005776DD">
              <w:t>V</w:t>
            </w:r>
            <w:r w:rsidRPr="005776DD">
              <w:rPr>
                <w:vertAlign w:val="subscript"/>
              </w:rPr>
              <w:t>o</w:t>
            </w:r>
            <w:proofErr w:type="spellEnd"/>
            <w:r w:rsidRPr="005776DD">
              <w:t>, м</w:t>
            </w:r>
            <w:r w:rsidRPr="005776DD">
              <w:rPr>
                <w:vertAlign w:val="superscript"/>
              </w:rPr>
              <w:t>3</w:t>
            </w:r>
            <w:r w:rsidRPr="005776DD">
              <w:t>/c</w:t>
            </w:r>
          </w:p>
          <w:p w:rsidR="008746A9" w:rsidRPr="005776DD" w:rsidRDefault="008746A9" w:rsidP="003B128B">
            <w:pPr>
              <w:spacing w:after="0" w:line="240" w:lineRule="auto"/>
              <w:jc w:val="cente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8746A9" w:rsidRPr="005776DD" w:rsidRDefault="008746A9" w:rsidP="003B128B">
            <w:pPr>
              <w:spacing w:after="0" w:line="240" w:lineRule="auto"/>
              <w:jc w:val="center"/>
            </w:pPr>
            <w:proofErr w:type="spellStart"/>
            <w:r w:rsidRPr="005776DD">
              <w:t>Энталь</w:t>
            </w:r>
            <w:proofErr w:type="spellEnd"/>
            <w:r w:rsidRPr="005776DD">
              <w:t>-пия потока воздуха после наг-</w:t>
            </w:r>
            <w:proofErr w:type="spellStart"/>
            <w:proofErr w:type="gramStart"/>
            <w:r w:rsidRPr="005776DD">
              <w:t>ревателя</w:t>
            </w:r>
            <w:proofErr w:type="spellEnd"/>
            <w:r w:rsidRPr="005776DD">
              <w:t xml:space="preserve">  Q</w:t>
            </w:r>
            <w:proofErr w:type="gramEnd"/>
            <w:r w:rsidRPr="005776DD">
              <w:t>, ккал/с</w:t>
            </w:r>
          </w:p>
          <w:p w:rsidR="008746A9" w:rsidRPr="005776DD" w:rsidRDefault="008746A9" w:rsidP="003B128B">
            <w:pPr>
              <w:spacing w:after="0" w:line="240" w:lineRule="auto"/>
              <w:jc w:val="center"/>
            </w:pPr>
          </w:p>
        </w:tc>
        <w:tc>
          <w:tcPr>
            <w:tcW w:w="2975" w:type="dxa"/>
            <w:gridSpan w:val="2"/>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Параметры электронагревателя</w:t>
            </w:r>
          </w:p>
        </w:tc>
      </w:tr>
      <w:tr w:rsidR="008746A9" w:rsidRPr="005776DD" w:rsidTr="00984E88">
        <w:trPr>
          <w:trHeight w:val="125"/>
        </w:trPr>
        <w:tc>
          <w:tcPr>
            <w:tcW w:w="9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Темпе-</w:t>
            </w:r>
            <w:proofErr w:type="spellStart"/>
            <w:r w:rsidRPr="005776DD">
              <w:t>ратура</w:t>
            </w:r>
            <w:proofErr w:type="spellEnd"/>
            <w:r w:rsidRPr="005776DD">
              <w:t xml:space="preserve"> на выходе 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Скорость на выходе модели W, м/с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 xml:space="preserve">Объёмный расход </w:t>
            </w:r>
            <w:proofErr w:type="spellStart"/>
            <w:r w:rsidRPr="005776DD">
              <w:t>воздухаV</w:t>
            </w:r>
            <w:r w:rsidRPr="005776DD">
              <w:rPr>
                <w:vertAlign w:val="subscript"/>
              </w:rPr>
              <w:t>o</w:t>
            </w:r>
            <w:proofErr w:type="spellEnd"/>
            <w:r w:rsidRPr="005776DD">
              <w:t>, м</w:t>
            </w:r>
            <w:r w:rsidRPr="005776DD">
              <w:rPr>
                <w:vertAlign w:val="superscript"/>
              </w:rPr>
              <w:t>3</w:t>
            </w:r>
            <w:r w:rsidRPr="005776DD">
              <w:t>/c</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roofErr w:type="spellStart"/>
            <w:r w:rsidRPr="005776DD">
              <w:t>Увеличе</w:t>
            </w:r>
            <w:proofErr w:type="spellEnd"/>
            <w:r w:rsidRPr="005776DD">
              <w:t xml:space="preserve">- </w:t>
            </w:r>
            <w:proofErr w:type="spellStart"/>
            <w:r w:rsidRPr="005776DD">
              <w:t>ние</w:t>
            </w:r>
            <w:proofErr w:type="spellEnd"/>
            <w:r w:rsidRPr="005776DD">
              <w:t xml:space="preserve"> энтальпии  ∆Q, ккал/с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 xml:space="preserve">Требуемая </w:t>
            </w:r>
            <w:proofErr w:type="spellStart"/>
            <w:r w:rsidRPr="005776DD">
              <w:t>электриче-ская</w:t>
            </w:r>
            <w:proofErr w:type="spellEnd"/>
            <w:r w:rsidRPr="005776DD">
              <w:t xml:space="preserve"> мощность P, кВт</w:t>
            </w:r>
          </w:p>
        </w:tc>
      </w:tr>
      <w:tr w:rsidR="008746A9" w:rsidRPr="005776DD" w:rsidTr="00984E88">
        <w:trPr>
          <w:trHeight w:val="356"/>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0,399</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0,224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0,938</w:t>
            </w:r>
          </w:p>
        </w:tc>
      </w:tr>
      <w:tr w:rsidR="008746A9" w:rsidRPr="005776DD" w:rsidTr="00984E88">
        <w:trPr>
          <w:trHeight w:val="16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0,428</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0,240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1,0</w:t>
            </w:r>
          </w:p>
        </w:tc>
      </w:tr>
      <w:tr w:rsidR="008746A9" w:rsidRPr="005776DD" w:rsidTr="00984E88">
        <w:trPr>
          <w:trHeight w:val="154"/>
        </w:trPr>
        <w:tc>
          <w:tcPr>
            <w:tcW w:w="959" w:type="dxa"/>
            <w:vMerge/>
            <w:tcBorders>
              <w:top w:val="single" w:sz="4" w:space="0" w:color="auto"/>
              <w:left w:val="single" w:sz="4" w:space="0" w:color="auto"/>
              <w:bottom w:val="nil"/>
              <w:right w:val="single" w:sz="4" w:space="0" w:color="auto"/>
            </w:tcBorders>
            <w:vAlign w:val="center"/>
            <w:hideMark/>
          </w:tcPr>
          <w:p w:rsidR="008746A9" w:rsidRPr="005776DD" w:rsidRDefault="008746A9" w:rsidP="003B128B">
            <w:pPr>
              <w:spacing w:after="0" w:line="240" w:lineRule="auto"/>
              <w:jc w:val="center"/>
            </w:pPr>
          </w:p>
        </w:tc>
        <w:tc>
          <w:tcPr>
            <w:tcW w:w="1417" w:type="dxa"/>
            <w:tcBorders>
              <w:top w:val="single" w:sz="4" w:space="0" w:color="auto"/>
              <w:left w:val="single" w:sz="4" w:space="0" w:color="auto"/>
              <w:bottom w:val="nil"/>
              <w:right w:val="single" w:sz="4" w:space="0" w:color="auto"/>
            </w:tcBorders>
            <w:vAlign w:val="center"/>
            <w:hideMark/>
          </w:tcPr>
          <w:p w:rsidR="008746A9" w:rsidRPr="005776DD" w:rsidRDefault="008746A9" w:rsidP="003B128B">
            <w:pPr>
              <w:spacing w:after="0" w:line="240" w:lineRule="auto"/>
              <w:jc w:val="center"/>
            </w:pPr>
            <w:r w:rsidRPr="005776DD">
              <w:t>7,5</w:t>
            </w:r>
          </w:p>
        </w:tc>
        <w:tc>
          <w:tcPr>
            <w:tcW w:w="1418" w:type="dxa"/>
            <w:tcBorders>
              <w:top w:val="single" w:sz="4" w:space="0" w:color="auto"/>
              <w:left w:val="single" w:sz="4" w:space="0" w:color="auto"/>
              <w:bottom w:val="nil"/>
              <w:right w:val="single" w:sz="4" w:space="0" w:color="auto"/>
            </w:tcBorders>
            <w:vAlign w:val="center"/>
            <w:hideMark/>
          </w:tcPr>
          <w:p w:rsidR="008746A9" w:rsidRPr="005776DD" w:rsidRDefault="008746A9" w:rsidP="003B128B">
            <w:pPr>
              <w:spacing w:after="0" w:line="240" w:lineRule="auto"/>
              <w:jc w:val="center"/>
            </w:pPr>
            <w:r w:rsidRPr="005776DD">
              <w:t>0,0315</w:t>
            </w:r>
          </w:p>
        </w:tc>
        <w:tc>
          <w:tcPr>
            <w:tcW w:w="1559" w:type="dxa"/>
            <w:tcBorders>
              <w:top w:val="single" w:sz="4" w:space="0" w:color="auto"/>
              <w:left w:val="single" w:sz="4" w:space="0" w:color="auto"/>
              <w:bottom w:val="nil"/>
              <w:right w:val="single" w:sz="4" w:space="0" w:color="auto"/>
            </w:tcBorders>
            <w:vAlign w:val="center"/>
            <w:hideMark/>
          </w:tcPr>
          <w:p w:rsidR="008746A9" w:rsidRPr="005776DD" w:rsidRDefault="008746A9" w:rsidP="003B128B">
            <w:pPr>
              <w:spacing w:after="0" w:line="240" w:lineRule="auto"/>
              <w:jc w:val="center"/>
            </w:pPr>
            <w:r w:rsidRPr="005776DD">
              <w:t>0,0291</w:t>
            </w:r>
          </w:p>
        </w:tc>
        <w:tc>
          <w:tcPr>
            <w:tcW w:w="1276" w:type="dxa"/>
            <w:tcBorders>
              <w:top w:val="single" w:sz="4" w:space="0" w:color="auto"/>
              <w:left w:val="single" w:sz="4" w:space="0" w:color="auto"/>
              <w:bottom w:val="nil"/>
              <w:right w:val="single" w:sz="4" w:space="0" w:color="auto"/>
            </w:tcBorders>
            <w:vAlign w:val="center"/>
            <w:hideMark/>
          </w:tcPr>
          <w:p w:rsidR="008746A9" w:rsidRPr="005776DD" w:rsidRDefault="008746A9" w:rsidP="003B128B">
            <w:pPr>
              <w:spacing w:after="0" w:line="240" w:lineRule="auto"/>
              <w:jc w:val="center"/>
            </w:pPr>
            <w:r w:rsidRPr="005776DD">
              <w:t>0,46</w:t>
            </w:r>
          </w:p>
        </w:tc>
        <w:tc>
          <w:tcPr>
            <w:tcW w:w="1416" w:type="dxa"/>
            <w:tcBorders>
              <w:top w:val="single" w:sz="4" w:space="0" w:color="auto"/>
              <w:left w:val="single" w:sz="4" w:space="0" w:color="auto"/>
              <w:bottom w:val="nil"/>
              <w:right w:val="single" w:sz="4" w:space="0" w:color="auto"/>
            </w:tcBorders>
            <w:vAlign w:val="center"/>
            <w:hideMark/>
          </w:tcPr>
          <w:p w:rsidR="008746A9" w:rsidRPr="005776DD" w:rsidRDefault="008746A9" w:rsidP="003B128B">
            <w:pPr>
              <w:spacing w:after="0" w:line="240" w:lineRule="auto"/>
              <w:jc w:val="center"/>
            </w:pPr>
            <w:r w:rsidRPr="005776DD">
              <w:t>0,259</w:t>
            </w:r>
          </w:p>
        </w:tc>
        <w:tc>
          <w:tcPr>
            <w:tcW w:w="1559" w:type="dxa"/>
            <w:tcBorders>
              <w:top w:val="single" w:sz="4" w:space="0" w:color="auto"/>
              <w:left w:val="single" w:sz="4" w:space="0" w:color="auto"/>
              <w:bottom w:val="nil"/>
              <w:right w:val="single" w:sz="4" w:space="0" w:color="auto"/>
            </w:tcBorders>
            <w:vAlign w:val="center"/>
            <w:hideMark/>
          </w:tcPr>
          <w:p w:rsidR="008746A9" w:rsidRPr="005776DD" w:rsidRDefault="008746A9" w:rsidP="003B128B">
            <w:pPr>
              <w:spacing w:after="0" w:line="240" w:lineRule="auto"/>
              <w:jc w:val="center"/>
            </w:pPr>
            <w:r w:rsidRPr="005776DD">
              <w:t>1,084</w:t>
            </w:r>
          </w:p>
        </w:tc>
      </w:tr>
      <w:tr w:rsidR="008746A9" w:rsidRPr="005776DD" w:rsidTr="00984E88">
        <w:trPr>
          <w:trHeight w:val="176"/>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bookmarkStart w:id="36" w:name="_Toc491882907"/>
            <w:bookmarkStart w:id="37" w:name="_Toc491880769"/>
            <w:bookmarkStart w:id="38" w:name="_Toc514085097"/>
            <w:r w:rsidRPr="005776DD">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0,693</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0,542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2,269</w:t>
            </w:r>
          </w:p>
        </w:tc>
      </w:tr>
      <w:tr w:rsidR="008746A9" w:rsidRPr="005776DD" w:rsidTr="00984E88">
        <w:trPr>
          <w:trHeight w:val="17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0,749</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0,586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2,453</w:t>
            </w:r>
          </w:p>
        </w:tc>
      </w:tr>
      <w:tr w:rsidR="008746A9" w:rsidRPr="005776DD" w:rsidTr="00984E88">
        <w:trPr>
          <w:trHeight w:val="16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7,5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0,0315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0,801</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0,626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2,620</w:t>
            </w:r>
          </w:p>
        </w:tc>
      </w:tr>
      <w:tr w:rsidR="008746A9" w:rsidRPr="005776DD" w:rsidTr="00984E88">
        <w:trPr>
          <w:trHeight w:val="163"/>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0,0193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0,925</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0,791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3,311</w:t>
            </w:r>
          </w:p>
        </w:tc>
      </w:tr>
      <w:tr w:rsidR="008746A9" w:rsidRPr="005776DD" w:rsidTr="00984E88">
        <w:trPr>
          <w:trHeight w:val="16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0,995</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0,840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3,516</w:t>
            </w:r>
          </w:p>
        </w:tc>
      </w:tr>
      <w:tr w:rsidR="008746A9" w:rsidRPr="005776DD" w:rsidTr="00984E88">
        <w:trPr>
          <w:trHeight w:val="16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7,5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0,0315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1,067</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0,913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3,82</w:t>
            </w:r>
          </w:p>
        </w:tc>
      </w:tr>
      <w:tr w:rsidR="008746A9" w:rsidRPr="005776DD" w:rsidTr="00984E88">
        <w:trPr>
          <w:trHeight w:val="163"/>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200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0,0173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1,111</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0,991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4,148</w:t>
            </w:r>
          </w:p>
        </w:tc>
      </w:tr>
      <w:tr w:rsidR="008746A9" w:rsidRPr="005776DD" w:rsidTr="00984E88">
        <w:trPr>
          <w:trHeight w:val="17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0,0186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1,195</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1,066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4,462</w:t>
            </w:r>
          </w:p>
        </w:tc>
      </w:tr>
      <w:tr w:rsidR="008746A9" w:rsidRPr="005776DD" w:rsidTr="00984E88">
        <w:trPr>
          <w:trHeight w:val="26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7,5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0,0315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0,0199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1,279</w:t>
            </w:r>
          </w:p>
        </w:tc>
        <w:tc>
          <w:tcPr>
            <w:tcW w:w="1416"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1,141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4,776</w:t>
            </w:r>
          </w:p>
        </w:tc>
      </w:tr>
    </w:tbl>
    <w:p w:rsidR="008746A9" w:rsidRPr="003B128B" w:rsidRDefault="00ED6965" w:rsidP="003B128B">
      <w:pPr>
        <w:pStyle w:val="2"/>
        <w:spacing w:before="240" w:after="100" w:afterAutospacing="1" w:line="240" w:lineRule="auto"/>
        <w:ind w:firstLine="709"/>
        <w:jc w:val="both"/>
        <w:rPr>
          <w:rStyle w:val="afff1"/>
          <w:rFonts w:ascii="Times New Roman" w:hAnsi="Times New Roman" w:cs="Times New Roman"/>
          <w:b w:val="0"/>
          <w:i w:val="0"/>
          <w:color w:val="auto"/>
          <w:sz w:val="28"/>
          <w:szCs w:val="28"/>
        </w:rPr>
      </w:pPr>
      <w:bookmarkStart w:id="39" w:name="_Toc528275550"/>
      <w:r w:rsidRPr="003B128B">
        <w:rPr>
          <w:rFonts w:ascii="Times New Roman" w:eastAsia="Times New Roman" w:hAnsi="Times New Roman" w:cs="Times New Roman"/>
          <w:b w:val="0"/>
          <w:color w:val="auto"/>
          <w:sz w:val="28"/>
          <w:szCs w:val="28"/>
          <w:lang w:val="kk-KZ" w:eastAsia="ar-SA"/>
        </w:rPr>
        <w:lastRenderedPageBreak/>
        <w:t>2</w:t>
      </w:r>
      <w:r w:rsidR="008746A9" w:rsidRPr="003B128B">
        <w:rPr>
          <w:rFonts w:ascii="Times New Roman" w:eastAsia="Times New Roman" w:hAnsi="Times New Roman" w:cs="Times New Roman"/>
          <w:b w:val="0"/>
          <w:color w:val="auto"/>
          <w:sz w:val="28"/>
          <w:szCs w:val="28"/>
          <w:lang w:val="kk-KZ" w:eastAsia="ar-SA"/>
        </w:rPr>
        <w:t xml:space="preserve">.5.1 </w:t>
      </w:r>
      <w:r w:rsidRPr="003B128B">
        <w:rPr>
          <w:rFonts w:ascii="Times New Roman" w:eastAsia="Times New Roman" w:hAnsi="Times New Roman" w:cs="Times New Roman"/>
          <w:b w:val="0"/>
          <w:color w:val="auto"/>
          <w:sz w:val="28"/>
          <w:szCs w:val="28"/>
          <w:lang w:val="kk-KZ" w:eastAsia="ar-SA"/>
        </w:rPr>
        <w:t>Расчет м</w:t>
      </w:r>
      <w:r w:rsidR="008746A9" w:rsidRPr="003B128B">
        <w:rPr>
          <w:rFonts w:ascii="Times New Roman" w:eastAsia="Times New Roman" w:hAnsi="Times New Roman" w:cs="Times New Roman"/>
          <w:b w:val="0"/>
          <w:color w:val="auto"/>
          <w:sz w:val="28"/>
          <w:szCs w:val="28"/>
          <w:lang w:val="kk-KZ" w:eastAsia="ar-SA"/>
        </w:rPr>
        <w:t>ощност</w:t>
      </w:r>
      <w:r w:rsidRPr="003B128B">
        <w:rPr>
          <w:rFonts w:ascii="Times New Roman" w:eastAsia="Times New Roman" w:hAnsi="Times New Roman" w:cs="Times New Roman"/>
          <w:b w:val="0"/>
          <w:color w:val="auto"/>
          <w:sz w:val="28"/>
          <w:szCs w:val="28"/>
          <w:lang w:val="kk-KZ" w:eastAsia="ar-SA"/>
        </w:rPr>
        <w:t>и</w:t>
      </w:r>
      <w:r w:rsidR="008746A9" w:rsidRPr="003B128B">
        <w:rPr>
          <w:rFonts w:ascii="Times New Roman" w:eastAsia="Times New Roman" w:hAnsi="Times New Roman" w:cs="Times New Roman"/>
          <w:b w:val="0"/>
          <w:color w:val="auto"/>
          <w:sz w:val="28"/>
          <w:szCs w:val="28"/>
          <w:lang w:val="kk-KZ" w:eastAsia="ar-SA"/>
        </w:rPr>
        <w:t xml:space="preserve"> нагревателя для внешнего вторичного воздуха</w:t>
      </w:r>
      <w:bookmarkEnd w:id="36"/>
      <w:bookmarkEnd w:id="37"/>
      <w:bookmarkEnd w:id="38"/>
      <w:bookmarkEnd w:id="39"/>
    </w:p>
    <w:p w:rsidR="008746A9" w:rsidRPr="003B128B" w:rsidRDefault="008746A9" w:rsidP="003B128B">
      <w:pPr>
        <w:spacing w:after="0" w:line="240" w:lineRule="auto"/>
        <w:ind w:right="-1" w:firstLine="709"/>
        <w:contextualSpacing/>
        <w:jc w:val="both"/>
        <w:rPr>
          <w:sz w:val="28"/>
          <w:szCs w:val="28"/>
        </w:rPr>
      </w:pPr>
      <w:r w:rsidRPr="003B128B">
        <w:rPr>
          <w:sz w:val="28"/>
          <w:szCs w:val="28"/>
        </w:rPr>
        <w:t>Аналогичные расчеты, выполненные для воздушного потока в канале внешнего вторичного воздуха, приводят к соответствующим результатам по расходам воздуха и требуемой мощности нагрева потока до заданной температуры. Необходимая электрическая мощность нагревателя (</w:t>
      </w:r>
      <w:r w:rsidRPr="003B128B">
        <w:rPr>
          <w:sz w:val="28"/>
          <w:szCs w:val="28"/>
          <w:lang w:val="en-US"/>
        </w:rPr>
        <w:t>P</w:t>
      </w:r>
      <w:r w:rsidRPr="003B128B">
        <w:rPr>
          <w:sz w:val="28"/>
          <w:szCs w:val="28"/>
        </w:rPr>
        <w:t xml:space="preserve">) определяется соотношением: </w:t>
      </w:r>
      <w:r w:rsidRPr="003B128B">
        <w:rPr>
          <w:sz w:val="28"/>
          <w:szCs w:val="28"/>
          <w:lang w:val="en-US"/>
        </w:rPr>
        <w:t>P</w:t>
      </w:r>
      <w:r w:rsidRPr="003B128B">
        <w:rPr>
          <w:sz w:val="28"/>
          <w:szCs w:val="28"/>
        </w:rPr>
        <w:t xml:space="preserve"> = (∆</w:t>
      </w:r>
      <w:r w:rsidRPr="003B128B">
        <w:rPr>
          <w:sz w:val="28"/>
          <w:szCs w:val="28"/>
          <w:lang w:val="en-US"/>
        </w:rPr>
        <w:t>Q</w:t>
      </w:r>
      <w:r w:rsidRPr="003B128B">
        <w:rPr>
          <w:sz w:val="28"/>
          <w:szCs w:val="28"/>
        </w:rPr>
        <w:t xml:space="preserve"> ∙ 3600) / 860, кВт, где 860 ккал/</w:t>
      </w:r>
      <w:proofErr w:type="spellStart"/>
      <w:r w:rsidRPr="003B128B">
        <w:rPr>
          <w:sz w:val="28"/>
          <w:szCs w:val="28"/>
        </w:rPr>
        <w:t>кВт∙ч</w:t>
      </w:r>
      <w:proofErr w:type="spellEnd"/>
      <w:r w:rsidRPr="003B128B">
        <w:rPr>
          <w:sz w:val="28"/>
          <w:szCs w:val="28"/>
        </w:rPr>
        <w:t xml:space="preserve"> - электрический эквивалент теплоты. Данные расчета приведены в таблице </w:t>
      </w:r>
      <w:r w:rsidR="004E0AA4">
        <w:rPr>
          <w:sz w:val="28"/>
          <w:szCs w:val="28"/>
        </w:rPr>
        <w:t>6</w:t>
      </w:r>
      <w:r w:rsidRPr="003B128B">
        <w:rPr>
          <w:sz w:val="28"/>
          <w:szCs w:val="28"/>
        </w:rPr>
        <w:t>.</w:t>
      </w:r>
    </w:p>
    <w:p w:rsidR="008746A9" w:rsidRPr="003B128B" w:rsidRDefault="008746A9" w:rsidP="003B128B">
      <w:pPr>
        <w:spacing w:after="0" w:line="240" w:lineRule="auto"/>
        <w:ind w:right="-1" w:firstLine="709"/>
        <w:contextualSpacing/>
        <w:jc w:val="both"/>
        <w:rPr>
          <w:sz w:val="28"/>
          <w:szCs w:val="28"/>
        </w:rPr>
      </w:pPr>
    </w:p>
    <w:p w:rsidR="008746A9" w:rsidRPr="003B128B" w:rsidRDefault="008746A9" w:rsidP="003B128B">
      <w:pPr>
        <w:spacing w:after="0" w:line="240" w:lineRule="auto"/>
        <w:ind w:right="-1"/>
        <w:jc w:val="both"/>
        <w:rPr>
          <w:sz w:val="28"/>
          <w:szCs w:val="28"/>
        </w:rPr>
      </w:pPr>
      <w:r w:rsidRPr="003B128B">
        <w:rPr>
          <w:sz w:val="28"/>
          <w:szCs w:val="28"/>
        </w:rPr>
        <w:t xml:space="preserve">Таблица </w:t>
      </w:r>
      <w:r w:rsidR="004E0AA4">
        <w:rPr>
          <w:sz w:val="28"/>
          <w:szCs w:val="28"/>
        </w:rPr>
        <w:t>6</w:t>
      </w:r>
      <w:r w:rsidRPr="003B128B">
        <w:rPr>
          <w:sz w:val="28"/>
          <w:szCs w:val="28"/>
        </w:rPr>
        <w:t xml:space="preserve"> - Необходимая электрическая мощность нагревателя для нагрева внешнего вторичного воздуха в зависимости от </w:t>
      </w:r>
      <w:r w:rsidR="00C279E6" w:rsidRPr="003B128B">
        <w:rPr>
          <w:sz w:val="28"/>
          <w:szCs w:val="28"/>
        </w:rPr>
        <w:t>расхода, температуры</w:t>
      </w:r>
      <w:r w:rsidRPr="003B128B">
        <w:rPr>
          <w:sz w:val="28"/>
          <w:szCs w:val="28"/>
        </w:rPr>
        <w:t xml:space="preserve"> и скорости потока на</w:t>
      </w:r>
      <w:r w:rsidR="00C279E6" w:rsidRPr="003B128B">
        <w:rPr>
          <w:sz w:val="28"/>
          <w:szCs w:val="28"/>
        </w:rPr>
        <w:t xml:space="preserve"> выходе из сопла модели горелки</w:t>
      </w:r>
    </w:p>
    <w:tbl>
      <w:tblPr>
        <w:tblpPr w:leftFromText="180" w:rightFromText="180" w:vertAnchor="text" w:horzAnchor="margin" w:tblpXSpec="center" w:tblpY="91"/>
        <w:tblW w:w="9747" w:type="dxa"/>
        <w:tblLayout w:type="fixed"/>
        <w:tblLook w:val="04A0" w:firstRow="1" w:lastRow="0" w:firstColumn="1" w:lastColumn="0" w:noHBand="0" w:noVBand="1"/>
      </w:tblPr>
      <w:tblGrid>
        <w:gridCol w:w="1668"/>
        <w:gridCol w:w="1276"/>
        <w:gridCol w:w="1417"/>
        <w:gridCol w:w="1418"/>
        <w:gridCol w:w="1558"/>
        <w:gridCol w:w="1134"/>
        <w:gridCol w:w="1276"/>
      </w:tblGrid>
      <w:tr w:rsidR="008746A9" w:rsidRPr="005776DD" w:rsidTr="00984E88">
        <w:trPr>
          <w:trHeight w:val="106"/>
        </w:trPr>
        <w:tc>
          <w:tcPr>
            <w:tcW w:w="436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Параметры воздуха на выходе из канала внешнего вторичного воздуха</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Объёмный расход воздуха перед электрона-</w:t>
            </w:r>
            <w:proofErr w:type="spellStart"/>
            <w:r w:rsidRPr="005776DD">
              <w:t>гревателем</w:t>
            </w:r>
            <w:proofErr w:type="spellEnd"/>
            <w:r w:rsidRPr="005776DD">
              <w:t xml:space="preserve">       </w:t>
            </w:r>
            <w:r w:rsidR="00273109" w:rsidRPr="005776DD">
              <w:fldChar w:fldCharType="begin"/>
            </w:r>
            <w:r w:rsidRPr="005776DD">
              <w:instrText xml:space="preserve"> QUOTE </w:instrText>
            </w:r>
            <w:r w:rsidR="00782698">
              <w:pict>
                <v:shape id="_x0000_i1052" type="#_x0000_t75" style="width:11.25pt;height:15.05pt" equationxml="&lt;">
                  <v:imagedata chromakey="white"/>
                </v:shape>
              </w:pict>
            </w:r>
            <w:r w:rsidR="00273109" w:rsidRPr="005776DD">
              <w:fldChar w:fldCharType="separate"/>
            </w:r>
            <w:r w:rsidRPr="005776DD">
              <w:t xml:space="preserve"> </w:t>
            </w:r>
            <w:proofErr w:type="spellStart"/>
            <w:r w:rsidRPr="005776DD">
              <w:t>V</w:t>
            </w:r>
            <w:r w:rsidRPr="005776DD">
              <w:rPr>
                <w:vertAlign w:val="subscript"/>
              </w:rPr>
              <w:t>о</w:t>
            </w:r>
            <w:proofErr w:type="spellEnd"/>
            <w:r w:rsidRPr="005776DD">
              <w:rPr>
                <w:vertAlign w:val="subscript"/>
              </w:rPr>
              <w:t xml:space="preserve"> </w:t>
            </w:r>
            <w:r w:rsidR="00273109" w:rsidRPr="005776DD">
              <w:fldChar w:fldCharType="end"/>
            </w:r>
            <w:r w:rsidRPr="005776DD">
              <w:t>, м</w:t>
            </w:r>
            <w:r w:rsidRPr="005776DD">
              <w:rPr>
                <w:vertAlign w:val="superscript"/>
              </w:rPr>
              <w:t>3</w:t>
            </w:r>
            <w:r w:rsidRPr="005776DD">
              <w:t>/с</w:t>
            </w:r>
          </w:p>
        </w:tc>
        <w:tc>
          <w:tcPr>
            <w:tcW w:w="15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Энтальпия потока воздуха после </w:t>
            </w:r>
            <w:proofErr w:type="gramStart"/>
            <w:r w:rsidRPr="005776DD">
              <w:t>электрона-</w:t>
            </w:r>
            <w:proofErr w:type="spellStart"/>
            <w:r w:rsidRPr="005776DD">
              <w:t>гревателя</w:t>
            </w:r>
            <w:proofErr w:type="spellEnd"/>
            <w:proofErr w:type="gramEnd"/>
            <w:r w:rsidRPr="005776DD">
              <w:t xml:space="preserve"> Q, ккал/с</w:t>
            </w:r>
          </w:p>
          <w:p w:rsidR="008746A9" w:rsidRPr="005776DD" w:rsidRDefault="00273109" w:rsidP="003B128B">
            <w:pPr>
              <w:spacing w:after="0" w:line="240" w:lineRule="auto"/>
              <w:jc w:val="center"/>
            </w:pPr>
            <w:r w:rsidRPr="005776DD">
              <w:fldChar w:fldCharType="begin"/>
            </w:r>
            <w:r w:rsidR="008746A9" w:rsidRPr="005776DD">
              <w:instrText xml:space="preserve"> QUOTE </w:instrText>
            </w:r>
            <w:r w:rsidR="00782698">
              <w:pict>
                <v:shape id="_x0000_i1053" type="#_x0000_t75" style="width:39.45pt;height:22.55pt" equationxml="&lt;">
                  <v:imagedata chromakey="white"/>
                </v:shape>
              </w:pict>
            </w:r>
            <w:r w:rsidRPr="005776DD">
              <w:fldChar w:fldCharType="end"/>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Параметры электронагревателя</w:t>
            </w:r>
          </w:p>
        </w:tc>
      </w:tr>
      <w:tr w:rsidR="008746A9" w:rsidRPr="005776DD" w:rsidTr="00984E88">
        <w:trPr>
          <w:trHeight w:val="631"/>
        </w:trPr>
        <w:tc>
          <w:tcPr>
            <w:tcW w:w="4361"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Увели-</w:t>
            </w:r>
            <w:proofErr w:type="spellStart"/>
            <w:r w:rsidRPr="005776DD">
              <w:t>чение</w:t>
            </w:r>
            <w:proofErr w:type="spellEnd"/>
            <w:r w:rsidRPr="005776DD">
              <w:t xml:space="preserve"> </w:t>
            </w:r>
            <w:proofErr w:type="spellStart"/>
            <w:r w:rsidRPr="005776DD">
              <w:t>энталь-пии</w:t>
            </w:r>
            <w:proofErr w:type="spellEnd"/>
            <w:r w:rsidRPr="005776DD">
              <w:t xml:space="preserve"> ∆</w:t>
            </w:r>
            <w:r w:rsidR="00273109" w:rsidRPr="005776DD">
              <w:fldChar w:fldCharType="begin"/>
            </w:r>
            <w:r w:rsidRPr="005776DD">
              <w:instrText xml:space="preserve"> QUOTE </w:instrText>
            </w:r>
            <w:r w:rsidR="00782698">
              <w:pict>
                <v:shape id="_x0000_i1054" type="#_x0000_t75" style="width:18.15pt;height:22.55pt" equationxml="&lt;">
                  <v:imagedata chromakey="white"/>
                </v:shape>
              </w:pict>
            </w:r>
            <w:r w:rsidR="00273109" w:rsidRPr="005776DD">
              <w:fldChar w:fldCharType="end"/>
            </w:r>
            <w:r w:rsidRPr="005776DD">
              <w:t>Q, ккал/с</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roofErr w:type="spellStart"/>
            <w:r w:rsidRPr="005776DD">
              <w:t>Требуе</w:t>
            </w:r>
            <w:proofErr w:type="spellEnd"/>
            <w:r w:rsidRPr="005776DD">
              <w:t xml:space="preserve">-мая </w:t>
            </w:r>
            <w:proofErr w:type="spellStart"/>
            <w:r w:rsidRPr="005776DD">
              <w:t>электр</w:t>
            </w:r>
            <w:proofErr w:type="spellEnd"/>
            <w:r w:rsidRPr="005776DD">
              <w:t xml:space="preserve">. </w:t>
            </w:r>
            <w:proofErr w:type="spellStart"/>
            <w:r w:rsidRPr="005776DD">
              <w:t>мощ-ность</w:t>
            </w:r>
            <w:proofErr w:type="spellEnd"/>
            <w:r w:rsidRPr="005776DD">
              <w:t xml:space="preserve"> P, кВт</w:t>
            </w:r>
          </w:p>
        </w:tc>
      </w:tr>
      <w:tr w:rsidR="008746A9" w:rsidRPr="005776DD" w:rsidTr="00984E88">
        <w:trPr>
          <w:trHeight w:val="125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Температура на выходе               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Скорость на выходе W,  м/с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Объёмный расход воздуха </w:t>
            </w:r>
            <w:proofErr w:type="spellStart"/>
            <w:r w:rsidRPr="005776DD">
              <w:t>V</w:t>
            </w:r>
            <w:r w:rsidRPr="005776DD">
              <w:rPr>
                <w:vertAlign w:val="subscript"/>
              </w:rPr>
              <w:t>о</w:t>
            </w:r>
            <w:proofErr w:type="spellEnd"/>
            <w:r w:rsidRPr="005776DD">
              <w:t xml:space="preserve">, </w:t>
            </w:r>
            <w:r w:rsidR="00273109" w:rsidRPr="005776DD">
              <w:fldChar w:fldCharType="begin"/>
            </w:r>
            <w:r w:rsidRPr="005776DD">
              <w:instrText xml:space="preserve"> QUOTE </w:instrText>
            </w:r>
            <w:r w:rsidR="00782698">
              <w:pict>
                <v:shape id="_x0000_i1055" type="#_x0000_t75" style="width:18.15pt;height:17.55pt" equationxml="&lt;">
                  <v:imagedata chromakey="white"/>
                </v:shape>
              </w:pict>
            </w:r>
            <w:r w:rsidR="00273109" w:rsidRPr="005776DD">
              <w:fldChar w:fldCharType="separate"/>
            </w:r>
            <w:r w:rsidRPr="005776DD">
              <w:t>м</w:t>
            </w:r>
            <w:r w:rsidRPr="005776DD">
              <w:rPr>
                <w:vertAlign w:val="superscript"/>
              </w:rPr>
              <w:t>3</w:t>
            </w:r>
            <w:r w:rsidR="00273109" w:rsidRPr="005776DD">
              <w:fldChar w:fldCharType="end"/>
            </w:r>
            <w:r w:rsidRPr="005776DD">
              <w:t>/c</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r>
      <w:tr w:rsidR="008746A9" w:rsidRPr="005776DD" w:rsidTr="00984E88">
        <w:trPr>
          <w:trHeight w:val="293"/>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r w:rsidRPr="005776DD">
              <w:t>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0,0500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0,791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0,444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1,857</w:t>
            </w:r>
          </w:p>
        </w:tc>
      </w:tr>
      <w:tr w:rsidR="008746A9" w:rsidRPr="005776DD" w:rsidTr="00984E88">
        <w:trPr>
          <w:trHeight w:val="11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0,0584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0,0538</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0,852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0,479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2,005</w:t>
            </w:r>
          </w:p>
        </w:tc>
      </w:tr>
      <w:tr w:rsidR="008746A9" w:rsidRPr="005776DD" w:rsidTr="00984E88">
        <w:trPr>
          <w:trHeight w:val="106"/>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0,0626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0,0576</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0,911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0,512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2,143</w:t>
            </w:r>
          </w:p>
        </w:tc>
      </w:tr>
      <w:tr w:rsidR="008746A9" w:rsidRPr="005776DD" w:rsidTr="00984E88">
        <w:trPr>
          <w:trHeight w:val="106"/>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r w:rsidRPr="005776DD">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0,0434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0,814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0,513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2,147</w:t>
            </w:r>
          </w:p>
        </w:tc>
      </w:tr>
      <w:tr w:rsidR="008746A9" w:rsidRPr="005776DD" w:rsidTr="00984E88">
        <w:trPr>
          <w:trHeight w:val="106"/>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0,0584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0,0467</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1,483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1,159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4,852</w:t>
            </w:r>
          </w:p>
        </w:tc>
      </w:tr>
      <w:tr w:rsidR="008746A9" w:rsidRPr="005776DD" w:rsidTr="00984E88">
        <w:trPr>
          <w:trHeight w:val="106"/>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0,0626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0,0500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1,591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1,243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5,203</w:t>
            </w:r>
          </w:p>
        </w:tc>
      </w:tr>
      <w:tr w:rsidR="008746A9" w:rsidRPr="005776DD" w:rsidTr="00984E88">
        <w:trPr>
          <w:trHeight w:val="106"/>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r w:rsidRPr="005776DD">
              <w:t>150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0,0383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1,838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1,572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6,580</w:t>
            </w:r>
          </w:p>
        </w:tc>
      </w:tr>
      <w:tr w:rsidR="008746A9" w:rsidRPr="005776DD" w:rsidTr="00984E88">
        <w:trPr>
          <w:trHeight w:val="106"/>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0,0584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0,0412</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2,032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1,746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7,309</w:t>
            </w:r>
          </w:p>
        </w:tc>
      </w:tr>
      <w:tr w:rsidR="008746A9" w:rsidRPr="005776DD" w:rsidTr="00984E88">
        <w:trPr>
          <w:trHeight w:val="106"/>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0,0626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0,0442</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2,117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1,811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7,581</w:t>
            </w:r>
          </w:p>
        </w:tc>
      </w:tr>
      <w:tr w:rsidR="008746A9" w:rsidRPr="005776DD" w:rsidTr="00984E88">
        <w:trPr>
          <w:trHeight w:val="100"/>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r w:rsidRPr="005776DD">
              <w:t>200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0,0342</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2,200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1,962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8,213</w:t>
            </w:r>
          </w:p>
        </w:tc>
      </w:tr>
      <w:tr w:rsidR="008746A9" w:rsidRPr="005776DD" w:rsidTr="00984E88">
        <w:trPr>
          <w:trHeight w:val="102"/>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0,0584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0,0369</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2,374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2,118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8,866</w:t>
            </w:r>
          </w:p>
        </w:tc>
      </w:tr>
      <w:tr w:rsidR="008746A9" w:rsidRPr="005776DD" w:rsidTr="00984E88">
        <w:trPr>
          <w:trHeight w:val="372"/>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ind w:right="-1" w:firstLine="709"/>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7,5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0,0626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0,0395</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2,543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2,269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9,498</w:t>
            </w:r>
          </w:p>
        </w:tc>
      </w:tr>
    </w:tbl>
    <w:p w:rsidR="008746A9" w:rsidRPr="003B128B" w:rsidRDefault="00ED6965" w:rsidP="003B128B">
      <w:pPr>
        <w:pStyle w:val="2"/>
        <w:spacing w:before="360" w:after="100" w:afterAutospacing="1" w:line="240" w:lineRule="auto"/>
        <w:ind w:firstLine="709"/>
        <w:rPr>
          <w:rFonts w:ascii="Times New Roman" w:eastAsia="Times New Roman" w:hAnsi="Times New Roman" w:cs="Times New Roman"/>
          <w:b w:val="0"/>
          <w:color w:val="auto"/>
          <w:sz w:val="28"/>
          <w:szCs w:val="28"/>
          <w:lang w:val="kk-KZ" w:eastAsia="ar-SA"/>
        </w:rPr>
      </w:pPr>
      <w:bookmarkStart w:id="40" w:name="_Toc491882908"/>
      <w:bookmarkStart w:id="41" w:name="_Toc491880770"/>
      <w:bookmarkStart w:id="42" w:name="_Toc514085098"/>
      <w:bookmarkStart w:id="43" w:name="_Toc528275551"/>
      <w:r w:rsidRPr="003B128B">
        <w:rPr>
          <w:rFonts w:ascii="Times New Roman" w:eastAsia="Times New Roman" w:hAnsi="Times New Roman" w:cs="Times New Roman"/>
          <w:b w:val="0"/>
          <w:color w:val="auto"/>
          <w:sz w:val="28"/>
          <w:szCs w:val="28"/>
          <w:lang w:val="kk-KZ" w:eastAsia="ar-SA"/>
        </w:rPr>
        <w:t>2</w:t>
      </w:r>
      <w:r w:rsidR="008746A9" w:rsidRPr="003B128B">
        <w:rPr>
          <w:rFonts w:ascii="Times New Roman" w:eastAsia="Times New Roman" w:hAnsi="Times New Roman" w:cs="Times New Roman"/>
          <w:b w:val="0"/>
          <w:color w:val="auto"/>
          <w:sz w:val="28"/>
          <w:szCs w:val="28"/>
          <w:lang w:val="kk-KZ" w:eastAsia="ar-SA"/>
        </w:rPr>
        <w:t>.5.2 Оценка потерь тепла через стенку  нагревателя</w:t>
      </w:r>
      <w:bookmarkEnd w:id="40"/>
      <w:bookmarkEnd w:id="41"/>
      <w:bookmarkEnd w:id="42"/>
      <w:bookmarkEnd w:id="43"/>
    </w:p>
    <w:p w:rsidR="008746A9" w:rsidRPr="0072045A" w:rsidRDefault="008746A9" w:rsidP="003B128B">
      <w:pPr>
        <w:spacing w:after="0" w:line="240" w:lineRule="auto"/>
        <w:ind w:right="-1" w:firstLine="709"/>
        <w:contextualSpacing/>
        <w:jc w:val="both"/>
        <w:rPr>
          <w:sz w:val="28"/>
          <w:szCs w:val="28"/>
        </w:rPr>
      </w:pPr>
      <w:r w:rsidRPr="003B128B">
        <w:rPr>
          <w:sz w:val="28"/>
          <w:szCs w:val="28"/>
        </w:rPr>
        <w:t>Для обеспечения заданных параметров воздушного потока необходимо оценить потери тепла через стенки секции электронагревателя. Температуру воздуха в полости электронагревателя (</w:t>
      </w:r>
      <w:proofErr w:type="spellStart"/>
      <w:r w:rsidRPr="003B128B">
        <w:rPr>
          <w:sz w:val="28"/>
          <w:szCs w:val="28"/>
        </w:rPr>
        <w:t>t</w:t>
      </w:r>
      <w:r w:rsidRPr="003B128B">
        <w:rPr>
          <w:sz w:val="28"/>
          <w:szCs w:val="28"/>
          <w:vertAlign w:val="subscript"/>
        </w:rPr>
        <w:t>э</w:t>
      </w:r>
      <w:proofErr w:type="spellEnd"/>
      <w:r w:rsidRPr="003B128B">
        <w:rPr>
          <w:sz w:val="28"/>
          <w:szCs w:val="28"/>
        </w:rPr>
        <w:t xml:space="preserve">) примем равной </w:t>
      </w:r>
      <w:proofErr w:type="spellStart"/>
      <w:r w:rsidRPr="003B128B">
        <w:rPr>
          <w:sz w:val="28"/>
          <w:szCs w:val="28"/>
        </w:rPr>
        <w:t>t</w:t>
      </w:r>
      <w:r w:rsidRPr="003B128B">
        <w:rPr>
          <w:sz w:val="28"/>
          <w:szCs w:val="28"/>
          <w:vertAlign w:val="subscript"/>
        </w:rPr>
        <w:t>э</w:t>
      </w:r>
      <w:proofErr w:type="spellEnd"/>
      <w:r w:rsidRPr="003B128B">
        <w:rPr>
          <w:sz w:val="28"/>
          <w:szCs w:val="28"/>
          <w:vertAlign w:val="subscript"/>
        </w:rPr>
        <w:t xml:space="preserve"> </w:t>
      </w:r>
      <w:r w:rsidRPr="003B128B">
        <w:rPr>
          <w:sz w:val="28"/>
          <w:szCs w:val="28"/>
        </w:rPr>
        <w:t>= 200℃</w:t>
      </w:r>
      <w:r w:rsidR="00081BBA" w:rsidRPr="003B128B">
        <w:rPr>
          <w:sz w:val="28"/>
          <w:szCs w:val="28"/>
        </w:rPr>
        <w:t>.</w:t>
      </w:r>
      <w:r w:rsidRPr="003B128B">
        <w:rPr>
          <w:sz w:val="28"/>
          <w:szCs w:val="28"/>
        </w:rPr>
        <w:t xml:space="preserve"> </w:t>
      </w:r>
      <w:r w:rsidR="00081BBA" w:rsidRPr="003B128B">
        <w:rPr>
          <w:sz w:val="28"/>
          <w:szCs w:val="28"/>
        </w:rPr>
        <w:t>П</w:t>
      </w:r>
      <w:r w:rsidRPr="003B128B">
        <w:rPr>
          <w:sz w:val="28"/>
          <w:szCs w:val="28"/>
        </w:rPr>
        <w:t xml:space="preserve">ри использовании в качестве изоляционного материала холста минеральной ваты с коэффициентом теплопроводности равным </w:t>
      </w:r>
      <w:proofErr w:type="spellStart"/>
      <w:r w:rsidRPr="003B128B">
        <w:rPr>
          <w:sz w:val="28"/>
          <w:szCs w:val="28"/>
        </w:rPr>
        <w:t>λ</w:t>
      </w:r>
      <w:r w:rsidRPr="003B128B">
        <w:rPr>
          <w:sz w:val="28"/>
          <w:szCs w:val="28"/>
          <w:vertAlign w:val="subscript"/>
        </w:rPr>
        <w:t>из</w:t>
      </w:r>
      <w:proofErr w:type="spellEnd"/>
      <w:r w:rsidRPr="003B128B">
        <w:rPr>
          <w:sz w:val="28"/>
          <w:szCs w:val="28"/>
          <w:vertAlign w:val="subscript"/>
        </w:rPr>
        <w:t xml:space="preserve">. </w:t>
      </w:r>
      <w:r w:rsidRPr="003B128B">
        <w:rPr>
          <w:sz w:val="28"/>
          <w:szCs w:val="28"/>
        </w:rPr>
        <w:t>= 0,031 ккал/</w:t>
      </w:r>
      <w:proofErr w:type="spellStart"/>
      <w:r w:rsidRPr="003B128B">
        <w:rPr>
          <w:sz w:val="28"/>
          <w:szCs w:val="28"/>
        </w:rPr>
        <w:t>м∙ч∙</w:t>
      </w:r>
      <w:r w:rsidRPr="003B128B">
        <w:rPr>
          <w:sz w:val="28"/>
          <w:szCs w:val="28"/>
          <w:vertAlign w:val="superscript"/>
        </w:rPr>
        <w:t>о</w:t>
      </w:r>
      <w:r w:rsidRPr="003B128B">
        <w:rPr>
          <w:sz w:val="28"/>
          <w:szCs w:val="28"/>
        </w:rPr>
        <w:t>С</w:t>
      </w:r>
      <w:proofErr w:type="spellEnd"/>
      <w:r w:rsidRPr="003B128B">
        <w:rPr>
          <w:sz w:val="28"/>
          <w:szCs w:val="28"/>
        </w:rPr>
        <w:t xml:space="preserve">, потери тепла для изолированного нагревателя предварительно примем равными 10% от энтальпии нагретого до заданной температуры потока воздуха. Массовый расход нагреваемого воздуха, примем равным максимальному расходу внутреннего вторичного воздуха в канале модели: </w:t>
      </w:r>
      <w:r w:rsidRPr="003B128B">
        <w:rPr>
          <w:sz w:val="28"/>
          <w:szCs w:val="28"/>
          <w:lang w:val="en-US"/>
        </w:rPr>
        <w:t>G</w:t>
      </w:r>
      <w:r w:rsidRPr="003B128B">
        <w:rPr>
          <w:sz w:val="28"/>
          <w:szCs w:val="28"/>
        </w:rPr>
        <w:t xml:space="preserve"> = 119,</w:t>
      </w:r>
      <w:r w:rsidR="00C279E6" w:rsidRPr="003B128B">
        <w:rPr>
          <w:sz w:val="28"/>
          <w:szCs w:val="28"/>
        </w:rPr>
        <w:t>9 кг</w:t>
      </w:r>
      <w:r w:rsidRPr="003B128B">
        <w:rPr>
          <w:sz w:val="28"/>
          <w:szCs w:val="28"/>
        </w:rPr>
        <w:t xml:space="preserve">/ч = 0,0333 кг/с, а объемный расход </w:t>
      </w:r>
      <w:r w:rsidRPr="003B128B">
        <w:rPr>
          <w:sz w:val="28"/>
          <w:szCs w:val="28"/>
          <w:lang w:val="en-US"/>
        </w:rPr>
        <w:t>V</w:t>
      </w:r>
      <w:r w:rsidRPr="003B128B">
        <w:rPr>
          <w:sz w:val="28"/>
          <w:szCs w:val="28"/>
        </w:rPr>
        <w:t xml:space="preserve"> примем равным: </w:t>
      </w:r>
      <w:r w:rsidRPr="003B128B">
        <w:rPr>
          <w:sz w:val="28"/>
          <w:szCs w:val="28"/>
          <w:lang w:val="en-US"/>
        </w:rPr>
        <w:t>V</w:t>
      </w:r>
      <w:r w:rsidRPr="003B128B">
        <w:rPr>
          <w:sz w:val="28"/>
          <w:szCs w:val="28"/>
        </w:rPr>
        <w:t xml:space="preserve"> = </w:t>
      </w:r>
      <w:r w:rsidRPr="003B128B">
        <w:rPr>
          <w:sz w:val="28"/>
          <w:szCs w:val="28"/>
          <w:lang w:val="en-US"/>
        </w:rPr>
        <w:t>G</w:t>
      </w:r>
      <w:r w:rsidRPr="003B128B">
        <w:rPr>
          <w:sz w:val="28"/>
          <w:szCs w:val="28"/>
        </w:rPr>
        <w:t xml:space="preserve"> / ρ = 0,0333 / 0,723 = 0,0461 м</w:t>
      </w:r>
      <w:r w:rsidRPr="003B128B">
        <w:rPr>
          <w:sz w:val="28"/>
          <w:szCs w:val="28"/>
          <w:vertAlign w:val="superscript"/>
        </w:rPr>
        <w:t>3</w:t>
      </w:r>
      <w:r w:rsidRPr="003B128B">
        <w:rPr>
          <w:sz w:val="28"/>
          <w:szCs w:val="28"/>
        </w:rPr>
        <w:t xml:space="preserve">/с, где ρ = 0,723 </w:t>
      </w:r>
      <w:r w:rsidRPr="003B128B">
        <w:rPr>
          <w:sz w:val="28"/>
          <w:szCs w:val="28"/>
        </w:rPr>
        <w:lastRenderedPageBreak/>
        <w:t>кг/м</w:t>
      </w:r>
      <w:r w:rsidRPr="003B128B">
        <w:rPr>
          <w:sz w:val="28"/>
          <w:szCs w:val="28"/>
          <w:vertAlign w:val="superscript"/>
        </w:rPr>
        <w:t xml:space="preserve">3 </w:t>
      </w:r>
      <w:r w:rsidRPr="003B128B">
        <w:rPr>
          <w:sz w:val="28"/>
          <w:szCs w:val="28"/>
        </w:rPr>
        <w:t>- плотность сухого воздуха при температуре 200</w:t>
      </w:r>
      <w:r w:rsidR="00C279E6" w:rsidRPr="003B128B">
        <w:rPr>
          <w:sz w:val="28"/>
          <w:szCs w:val="28"/>
        </w:rPr>
        <w:t xml:space="preserve">℃ </w:t>
      </w:r>
      <w:r w:rsidR="00C279E6" w:rsidRPr="002235A9">
        <w:rPr>
          <w:sz w:val="28"/>
          <w:szCs w:val="28"/>
        </w:rPr>
        <w:t>[</w:t>
      </w:r>
      <w:r w:rsidRPr="002235A9">
        <w:rPr>
          <w:sz w:val="28"/>
          <w:szCs w:val="28"/>
        </w:rPr>
        <w:t xml:space="preserve">19]. Скорость воздуха в корпусе электронагревателя: </w:t>
      </w:r>
      <w:r w:rsidRPr="002235A9">
        <w:rPr>
          <w:sz w:val="28"/>
          <w:szCs w:val="28"/>
          <w:lang w:val="en-US"/>
        </w:rPr>
        <w:t>W</w:t>
      </w:r>
      <w:r w:rsidRPr="002235A9">
        <w:rPr>
          <w:sz w:val="28"/>
          <w:szCs w:val="28"/>
        </w:rPr>
        <w:t xml:space="preserve"> = </w:t>
      </w:r>
      <w:r w:rsidRPr="002235A9">
        <w:rPr>
          <w:sz w:val="28"/>
          <w:szCs w:val="28"/>
          <w:lang w:val="en-US"/>
        </w:rPr>
        <w:t>V</w:t>
      </w:r>
      <w:r w:rsidRPr="002235A9">
        <w:rPr>
          <w:sz w:val="28"/>
          <w:szCs w:val="28"/>
        </w:rPr>
        <w:t xml:space="preserve"> / </w:t>
      </w:r>
      <w:r w:rsidRPr="002235A9">
        <w:rPr>
          <w:sz w:val="28"/>
          <w:szCs w:val="28"/>
          <w:lang w:val="en-US"/>
        </w:rPr>
        <w:t>F</w:t>
      </w:r>
      <w:r w:rsidRPr="002235A9">
        <w:rPr>
          <w:sz w:val="28"/>
          <w:szCs w:val="28"/>
        </w:rPr>
        <w:t xml:space="preserve"> = 0,0461 / 0,0266 = =1,73 м/с, где </w:t>
      </w:r>
      <w:r w:rsidRPr="002235A9">
        <w:rPr>
          <w:sz w:val="28"/>
          <w:szCs w:val="28"/>
          <w:lang w:val="en-US"/>
        </w:rPr>
        <w:t>F</w:t>
      </w:r>
      <w:r w:rsidRPr="002235A9">
        <w:rPr>
          <w:sz w:val="28"/>
          <w:szCs w:val="28"/>
        </w:rPr>
        <w:t xml:space="preserve"> – площадь поперечного сечения корпуса электронагревателя (труба</w:t>
      </w:r>
      <w:r w:rsidRPr="003B128B">
        <w:rPr>
          <w:sz w:val="28"/>
          <w:szCs w:val="28"/>
        </w:rPr>
        <w:t xml:space="preserve"> Ø = 212 ∙ 3,0), уменьшенная на 20% за счет размещения в нем электронагревательных элементов в виде спиралей. Площадь внутреннего поперечного сечения блока электронагревателя </w:t>
      </w:r>
      <w:r w:rsidRPr="003B128B">
        <w:rPr>
          <w:sz w:val="28"/>
          <w:szCs w:val="28"/>
          <w:lang w:val="en-US"/>
        </w:rPr>
        <w:t>F</w:t>
      </w:r>
      <w:r w:rsidRPr="003B128B">
        <w:rPr>
          <w:sz w:val="28"/>
          <w:szCs w:val="28"/>
        </w:rPr>
        <w:t xml:space="preserve"> = 0,8 ∙ 0,25π ∙ (0,212 – 2 ∙ 0,003)</w:t>
      </w:r>
      <w:r w:rsidRPr="003B128B">
        <w:rPr>
          <w:sz w:val="28"/>
          <w:szCs w:val="28"/>
          <w:vertAlign w:val="superscript"/>
        </w:rPr>
        <w:t xml:space="preserve">2 </w:t>
      </w:r>
      <w:r w:rsidRPr="003B128B">
        <w:rPr>
          <w:sz w:val="28"/>
          <w:szCs w:val="28"/>
        </w:rPr>
        <w:t>= 0,0266 м</w:t>
      </w:r>
      <w:r w:rsidRPr="003B128B">
        <w:rPr>
          <w:sz w:val="28"/>
          <w:szCs w:val="28"/>
          <w:vertAlign w:val="superscript"/>
        </w:rPr>
        <w:t>2</w:t>
      </w:r>
      <w:r w:rsidRPr="003B128B">
        <w:rPr>
          <w:sz w:val="28"/>
          <w:szCs w:val="28"/>
        </w:rPr>
        <w:t xml:space="preserve">. Критерий </w:t>
      </w:r>
      <w:proofErr w:type="spellStart"/>
      <w:r w:rsidRPr="003B128B">
        <w:rPr>
          <w:sz w:val="28"/>
          <w:szCs w:val="28"/>
        </w:rPr>
        <w:t>Рейнольдса</w:t>
      </w:r>
      <w:proofErr w:type="spellEnd"/>
      <w:r w:rsidRPr="003B128B">
        <w:rPr>
          <w:sz w:val="28"/>
          <w:szCs w:val="28"/>
        </w:rPr>
        <w:t xml:space="preserve"> для заданных значений сечения и параметров потока составляет величину: </w:t>
      </w:r>
      <w:r w:rsidRPr="003B128B">
        <w:rPr>
          <w:sz w:val="28"/>
          <w:szCs w:val="28"/>
          <w:lang w:val="en-US"/>
        </w:rPr>
        <w:t>Re</w:t>
      </w:r>
      <w:r w:rsidRPr="003B128B">
        <w:rPr>
          <w:sz w:val="28"/>
          <w:szCs w:val="28"/>
        </w:rPr>
        <w:t xml:space="preserve"> ≈ 9970, что существенно выше критического </w:t>
      </w:r>
      <w:r w:rsidR="00C279E6" w:rsidRPr="003B128B">
        <w:rPr>
          <w:sz w:val="28"/>
          <w:szCs w:val="28"/>
        </w:rPr>
        <w:t>значения (</w:t>
      </w:r>
      <w:r w:rsidRPr="003B128B">
        <w:rPr>
          <w:sz w:val="28"/>
          <w:szCs w:val="28"/>
          <w:lang w:val="en-US"/>
        </w:rPr>
        <w:t>Re</w:t>
      </w:r>
      <w:proofErr w:type="spellStart"/>
      <w:r w:rsidRPr="003B128B">
        <w:rPr>
          <w:sz w:val="28"/>
          <w:szCs w:val="28"/>
          <w:vertAlign w:val="subscript"/>
        </w:rPr>
        <w:t>кр</w:t>
      </w:r>
      <w:proofErr w:type="spellEnd"/>
      <w:r w:rsidRPr="003B128B">
        <w:rPr>
          <w:sz w:val="28"/>
          <w:szCs w:val="28"/>
          <w:vertAlign w:val="subscript"/>
        </w:rPr>
        <w:t xml:space="preserve">. </w:t>
      </w:r>
      <w:r w:rsidRPr="003B128B">
        <w:rPr>
          <w:sz w:val="28"/>
          <w:szCs w:val="28"/>
        </w:rPr>
        <w:t xml:space="preserve">= 2300). Следовательно, воздушный поток в полости электронагревателя является турбулентным. В этом случае </w:t>
      </w:r>
      <w:r w:rsidRPr="0072045A">
        <w:rPr>
          <w:sz w:val="28"/>
          <w:szCs w:val="28"/>
        </w:rPr>
        <w:t>коэффициент теплоотдачи к внутренней стенке электронагревателя определяется из выражения: α</w:t>
      </w:r>
      <w:r w:rsidRPr="0072045A">
        <w:rPr>
          <w:sz w:val="28"/>
          <w:szCs w:val="28"/>
          <w:vertAlign w:val="subscript"/>
        </w:rPr>
        <w:t xml:space="preserve">1 </w:t>
      </w:r>
      <w:r w:rsidRPr="0072045A">
        <w:rPr>
          <w:sz w:val="28"/>
          <w:szCs w:val="28"/>
        </w:rPr>
        <w:t>=</w:t>
      </w:r>
      <w:r w:rsidRPr="0072045A">
        <w:rPr>
          <w:sz w:val="28"/>
          <w:szCs w:val="28"/>
          <w:vertAlign w:val="subscript"/>
        </w:rPr>
        <w:t xml:space="preserve"> </w:t>
      </w:r>
      <w:r w:rsidRPr="0072045A">
        <w:rPr>
          <w:sz w:val="28"/>
          <w:szCs w:val="28"/>
          <w:lang w:val="en-US"/>
        </w:rPr>
        <w:t>Z</w:t>
      </w:r>
      <w:r w:rsidRPr="0072045A">
        <w:rPr>
          <w:sz w:val="28"/>
          <w:szCs w:val="28"/>
        </w:rPr>
        <w:t xml:space="preserve"> ∙ </w:t>
      </w:r>
      <w:r w:rsidRPr="0072045A">
        <w:rPr>
          <w:sz w:val="28"/>
          <w:szCs w:val="28"/>
          <w:lang w:val="en-US"/>
        </w:rPr>
        <w:t>W</w:t>
      </w:r>
      <w:r w:rsidRPr="0072045A">
        <w:rPr>
          <w:sz w:val="28"/>
          <w:szCs w:val="28"/>
          <w:vertAlign w:val="superscript"/>
        </w:rPr>
        <w:t xml:space="preserve">0,8 </w:t>
      </w:r>
      <w:r w:rsidRPr="0072045A">
        <w:rPr>
          <w:sz w:val="28"/>
          <w:szCs w:val="28"/>
        </w:rPr>
        <w:t xml:space="preserve">/ </w:t>
      </w:r>
      <w:r w:rsidRPr="0072045A">
        <w:rPr>
          <w:sz w:val="28"/>
          <w:szCs w:val="28"/>
          <w:lang w:val="en-US"/>
        </w:rPr>
        <w:t>D</w:t>
      </w:r>
      <w:r w:rsidRPr="0072045A">
        <w:rPr>
          <w:sz w:val="28"/>
          <w:szCs w:val="28"/>
          <w:vertAlign w:val="superscript"/>
        </w:rPr>
        <w:t xml:space="preserve">0,2 </w:t>
      </w:r>
      <w:r w:rsidRPr="0072045A">
        <w:rPr>
          <w:sz w:val="28"/>
          <w:szCs w:val="28"/>
        </w:rPr>
        <w:t xml:space="preserve">∙ </w:t>
      </w:r>
      <w:r w:rsidRPr="0072045A">
        <w:rPr>
          <w:sz w:val="28"/>
          <w:szCs w:val="28"/>
          <w:lang w:val="en-US"/>
        </w:rPr>
        <w:t>E</w:t>
      </w:r>
      <w:r w:rsidRPr="0072045A">
        <w:rPr>
          <w:sz w:val="28"/>
          <w:szCs w:val="28"/>
          <w:vertAlign w:val="subscript"/>
          <w:lang w:val="en-US"/>
        </w:rPr>
        <w:t>t</w:t>
      </w:r>
      <w:r w:rsidRPr="0072045A">
        <w:rPr>
          <w:sz w:val="28"/>
          <w:szCs w:val="28"/>
          <w:vertAlign w:val="subscript"/>
        </w:rPr>
        <w:t xml:space="preserve"> </w:t>
      </w:r>
      <w:r w:rsidRPr="0072045A">
        <w:rPr>
          <w:sz w:val="28"/>
          <w:szCs w:val="28"/>
        </w:rPr>
        <w:t xml:space="preserve">∙ </w:t>
      </w:r>
      <w:r w:rsidRPr="0072045A">
        <w:rPr>
          <w:sz w:val="28"/>
          <w:szCs w:val="28"/>
          <w:lang w:val="en-US"/>
        </w:rPr>
        <w:t>E</w:t>
      </w:r>
      <w:r w:rsidRPr="0072045A">
        <w:rPr>
          <w:sz w:val="28"/>
          <w:szCs w:val="28"/>
          <w:vertAlign w:val="subscript"/>
          <w:lang w:val="en-US"/>
        </w:rPr>
        <w:t>L</w:t>
      </w:r>
      <w:r w:rsidRPr="0072045A">
        <w:rPr>
          <w:sz w:val="28"/>
          <w:szCs w:val="28"/>
        </w:rPr>
        <w:t xml:space="preserve"> [19]. В данном выражении </w:t>
      </w:r>
      <w:r w:rsidRPr="0072045A">
        <w:rPr>
          <w:sz w:val="28"/>
          <w:szCs w:val="28"/>
          <w:lang w:val="en-US"/>
        </w:rPr>
        <w:t>Z</w:t>
      </w:r>
      <w:r w:rsidRPr="0072045A">
        <w:rPr>
          <w:sz w:val="28"/>
          <w:szCs w:val="28"/>
        </w:rPr>
        <w:t xml:space="preserve"> является коэффициентом, определяемым для воздуха при </w:t>
      </w:r>
      <w:r w:rsidRPr="002235A9">
        <w:rPr>
          <w:sz w:val="28"/>
          <w:szCs w:val="28"/>
        </w:rPr>
        <w:t xml:space="preserve">температуре </w:t>
      </w:r>
      <w:r w:rsidRPr="002235A9">
        <w:rPr>
          <w:sz w:val="28"/>
          <w:szCs w:val="28"/>
          <w:lang w:val="en-US"/>
        </w:rPr>
        <w:t>t</w:t>
      </w:r>
      <w:r w:rsidR="00C279E6" w:rsidRPr="002235A9">
        <w:rPr>
          <w:sz w:val="28"/>
          <w:szCs w:val="28"/>
        </w:rPr>
        <w:t xml:space="preserve"> </w:t>
      </w:r>
      <w:r w:rsidRPr="002235A9">
        <w:rPr>
          <w:sz w:val="28"/>
          <w:szCs w:val="28"/>
        </w:rPr>
        <w:t>=</w:t>
      </w:r>
      <w:r w:rsidR="00C279E6" w:rsidRPr="002235A9">
        <w:rPr>
          <w:sz w:val="28"/>
          <w:szCs w:val="28"/>
        </w:rPr>
        <w:t xml:space="preserve"> </w:t>
      </w:r>
      <w:r w:rsidRPr="002235A9">
        <w:rPr>
          <w:sz w:val="28"/>
          <w:szCs w:val="28"/>
        </w:rPr>
        <w:t xml:space="preserve">200℃ с использованием соотношения </w:t>
      </w:r>
      <w:r w:rsidRPr="002235A9">
        <w:rPr>
          <w:sz w:val="28"/>
          <w:szCs w:val="28"/>
          <w:lang w:val="en-US"/>
        </w:rPr>
        <w:t>Z</w:t>
      </w:r>
      <w:r w:rsidRPr="002235A9">
        <w:rPr>
          <w:sz w:val="28"/>
          <w:szCs w:val="28"/>
        </w:rPr>
        <w:t xml:space="preserve"> = 0,023λР</w:t>
      </w:r>
      <w:r w:rsidRPr="002235A9">
        <w:rPr>
          <w:sz w:val="28"/>
          <w:szCs w:val="28"/>
          <w:vertAlign w:val="subscript"/>
          <w:lang w:val="en-US"/>
        </w:rPr>
        <w:t>r</w:t>
      </w:r>
      <w:r w:rsidRPr="002235A9">
        <w:rPr>
          <w:sz w:val="28"/>
          <w:szCs w:val="28"/>
          <w:vertAlign w:val="superscript"/>
        </w:rPr>
        <w:t xml:space="preserve">0,4(υ)-0,8 </w:t>
      </w:r>
      <w:r w:rsidRPr="002235A9">
        <w:rPr>
          <w:sz w:val="28"/>
          <w:szCs w:val="28"/>
        </w:rPr>
        <w:t xml:space="preserve">= 2,28 [19,20]. Поправочный коэффициент </w:t>
      </w:r>
      <w:r w:rsidRPr="002235A9">
        <w:rPr>
          <w:sz w:val="28"/>
          <w:szCs w:val="28"/>
          <w:lang w:val="en-US"/>
        </w:rPr>
        <w:t>E</w:t>
      </w:r>
      <w:r w:rsidRPr="002235A9">
        <w:rPr>
          <w:sz w:val="28"/>
          <w:szCs w:val="28"/>
          <w:vertAlign w:val="subscript"/>
          <w:lang w:val="en-US"/>
        </w:rPr>
        <w:t>L</w:t>
      </w:r>
      <w:r w:rsidRPr="002235A9">
        <w:rPr>
          <w:sz w:val="28"/>
          <w:szCs w:val="28"/>
          <w:vertAlign w:val="subscript"/>
        </w:rPr>
        <w:t xml:space="preserve"> </w:t>
      </w:r>
      <w:r w:rsidRPr="002235A9">
        <w:rPr>
          <w:sz w:val="28"/>
          <w:szCs w:val="28"/>
        </w:rPr>
        <w:t>= 1,21 для коэффициента теплоотдачи α</w:t>
      </w:r>
      <w:r w:rsidRPr="002235A9">
        <w:rPr>
          <w:sz w:val="28"/>
          <w:szCs w:val="28"/>
          <w:vertAlign w:val="subscript"/>
        </w:rPr>
        <w:t xml:space="preserve">1 </w:t>
      </w:r>
      <w:r w:rsidRPr="002235A9">
        <w:rPr>
          <w:sz w:val="28"/>
          <w:szCs w:val="28"/>
        </w:rPr>
        <w:t>при турбулентном течении в трубе принят, исходя из отношения длины корпуса электронагревателя</w:t>
      </w:r>
      <w:r w:rsidRPr="0072045A">
        <w:rPr>
          <w:sz w:val="28"/>
          <w:szCs w:val="28"/>
        </w:rPr>
        <w:t xml:space="preserve"> (</w:t>
      </w:r>
      <w:r w:rsidRPr="0072045A">
        <w:rPr>
          <w:sz w:val="28"/>
          <w:szCs w:val="28"/>
          <w:lang w:val="en-US"/>
        </w:rPr>
        <w:t>L</w:t>
      </w:r>
      <w:r w:rsidRPr="0072045A">
        <w:rPr>
          <w:sz w:val="28"/>
          <w:szCs w:val="28"/>
        </w:rPr>
        <w:t xml:space="preserve"> = 820 мм) к его внутреннему диаметру (</w:t>
      </w:r>
      <w:r w:rsidRPr="0072045A">
        <w:rPr>
          <w:sz w:val="28"/>
          <w:szCs w:val="28"/>
          <w:lang w:val="en-US"/>
        </w:rPr>
        <w:t>D</w:t>
      </w:r>
      <w:r w:rsidRPr="0072045A">
        <w:rPr>
          <w:sz w:val="28"/>
          <w:szCs w:val="28"/>
        </w:rPr>
        <w:t xml:space="preserve"> = 206 мм): </w:t>
      </w:r>
      <w:r w:rsidRPr="0072045A">
        <w:rPr>
          <w:sz w:val="28"/>
          <w:szCs w:val="28"/>
          <w:lang w:val="en-US"/>
        </w:rPr>
        <w:t>L</w:t>
      </w:r>
      <w:r w:rsidRPr="0072045A">
        <w:rPr>
          <w:sz w:val="28"/>
          <w:szCs w:val="28"/>
        </w:rPr>
        <w:t>/</w:t>
      </w:r>
      <w:r w:rsidRPr="0072045A">
        <w:rPr>
          <w:sz w:val="28"/>
          <w:szCs w:val="28"/>
          <w:lang w:val="en-US"/>
        </w:rPr>
        <w:t>D</w:t>
      </w:r>
      <w:r w:rsidRPr="0072045A">
        <w:rPr>
          <w:sz w:val="28"/>
          <w:szCs w:val="28"/>
        </w:rPr>
        <w:t xml:space="preserve">= 820 / 206 = 3,98. При этом вторая поправка на </w:t>
      </w:r>
      <w:proofErr w:type="spellStart"/>
      <w:r w:rsidRPr="0072045A">
        <w:rPr>
          <w:sz w:val="28"/>
          <w:szCs w:val="28"/>
        </w:rPr>
        <w:t>неизотермичность</w:t>
      </w:r>
      <w:proofErr w:type="spellEnd"/>
      <w:r w:rsidRPr="0072045A">
        <w:rPr>
          <w:sz w:val="28"/>
          <w:szCs w:val="28"/>
        </w:rPr>
        <w:t xml:space="preserve"> (</w:t>
      </w:r>
      <w:r w:rsidRPr="0072045A">
        <w:rPr>
          <w:sz w:val="28"/>
          <w:szCs w:val="28"/>
          <w:lang w:val="en-US"/>
        </w:rPr>
        <w:t>E</w:t>
      </w:r>
      <w:r w:rsidRPr="0072045A">
        <w:rPr>
          <w:sz w:val="28"/>
          <w:szCs w:val="28"/>
          <w:vertAlign w:val="subscript"/>
          <w:lang w:val="en-US"/>
        </w:rPr>
        <w:t>t</w:t>
      </w:r>
      <w:r w:rsidRPr="0072045A">
        <w:rPr>
          <w:sz w:val="28"/>
          <w:szCs w:val="28"/>
        </w:rPr>
        <w:t xml:space="preserve">) принята равной </w:t>
      </w:r>
      <w:r w:rsidRPr="0072045A">
        <w:rPr>
          <w:sz w:val="28"/>
          <w:szCs w:val="28"/>
          <w:lang w:val="en-US"/>
        </w:rPr>
        <w:t>E</w:t>
      </w:r>
      <w:r w:rsidRPr="0072045A">
        <w:rPr>
          <w:sz w:val="28"/>
          <w:szCs w:val="28"/>
          <w:vertAlign w:val="subscript"/>
          <w:lang w:val="en-US"/>
        </w:rPr>
        <w:t>t</w:t>
      </w:r>
      <w:r w:rsidRPr="0072045A">
        <w:rPr>
          <w:sz w:val="28"/>
          <w:szCs w:val="28"/>
          <w:vertAlign w:val="subscript"/>
        </w:rPr>
        <w:t xml:space="preserve"> </w:t>
      </w:r>
      <w:r w:rsidRPr="0072045A">
        <w:rPr>
          <w:sz w:val="28"/>
          <w:szCs w:val="28"/>
        </w:rPr>
        <w:t xml:space="preserve">= 1 при допущении, что изменение вязкости воздуха с температурой в пределах </w:t>
      </w:r>
      <w:r w:rsidR="00081BBA" w:rsidRPr="0072045A">
        <w:rPr>
          <w:sz w:val="28"/>
          <w:szCs w:val="28"/>
        </w:rPr>
        <w:t>указанных выше</w:t>
      </w:r>
      <w:r w:rsidRPr="0072045A">
        <w:rPr>
          <w:sz w:val="28"/>
          <w:szCs w:val="28"/>
        </w:rPr>
        <w:t xml:space="preserve"> изменени</w:t>
      </w:r>
      <w:r w:rsidR="00081BBA" w:rsidRPr="0072045A">
        <w:rPr>
          <w:sz w:val="28"/>
          <w:szCs w:val="28"/>
        </w:rPr>
        <w:t>й</w:t>
      </w:r>
      <w:r w:rsidRPr="0072045A">
        <w:rPr>
          <w:sz w:val="28"/>
          <w:szCs w:val="28"/>
        </w:rPr>
        <w:t xml:space="preserve"> температуры в нагревателе, несущественна, поэтому коэффициент теплоотдачи в данном случае будет равным α</w:t>
      </w:r>
      <w:r w:rsidRPr="0072045A">
        <w:rPr>
          <w:sz w:val="28"/>
          <w:szCs w:val="28"/>
          <w:vertAlign w:val="subscript"/>
        </w:rPr>
        <w:t xml:space="preserve">1 </w:t>
      </w:r>
      <w:r w:rsidRPr="0072045A">
        <w:rPr>
          <w:sz w:val="28"/>
          <w:szCs w:val="28"/>
        </w:rPr>
        <w:t>= 2,28 ∙ (1,733</w:t>
      </w:r>
      <w:r w:rsidRPr="0072045A">
        <w:rPr>
          <w:sz w:val="28"/>
          <w:szCs w:val="28"/>
          <w:vertAlign w:val="superscript"/>
        </w:rPr>
        <w:t xml:space="preserve">0,8 </w:t>
      </w:r>
      <w:r w:rsidRPr="0072045A">
        <w:rPr>
          <w:sz w:val="28"/>
          <w:szCs w:val="28"/>
        </w:rPr>
        <w:t>/ 0,206</w:t>
      </w:r>
      <w:r w:rsidRPr="0072045A">
        <w:rPr>
          <w:sz w:val="28"/>
          <w:szCs w:val="28"/>
          <w:vertAlign w:val="superscript"/>
        </w:rPr>
        <w:t>0,2</w:t>
      </w:r>
      <w:r w:rsidRPr="0072045A">
        <w:rPr>
          <w:sz w:val="28"/>
          <w:szCs w:val="28"/>
        </w:rPr>
        <w:t>) ∙ 1,21 ∙ 1 = 5,96 ккал/м</w:t>
      </w:r>
      <w:r w:rsidRPr="0072045A">
        <w:rPr>
          <w:sz w:val="28"/>
          <w:szCs w:val="28"/>
          <w:vertAlign w:val="superscript"/>
        </w:rPr>
        <w:t>2</w:t>
      </w:r>
      <w:r w:rsidRPr="0072045A">
        <w:rPr>
          <w:sz w:val="28"/>
          <w:szCs w:val="28"/>
        </w:rPr>
        <w:t>∙час∙</w:t>
      </w:r>
      <w:r w:rsidRPr="0072045A">
        <w:rPr>
          <w:sz w:val="28"/>
          <w:szCs w:val="28"/>
          <w:vertAlign w:val="superscript"/>
        </w:rPr>
        <w:t>о</w:t>
      </w:r>
      <w:r w:rsidRPr="0072045A">
        <w:rPr>
          <w:sz w:val="28"/>
          <w:szCs w:val="28"/>
        </w:rPr>
        <w:t>С.</w:t>
      </w:r>
    </w:p>
    <w:p w:rsidR="008746A9" w:rsidRPr="003B128B" w:rsidRDefault="008746A9" w:rsidP="003B128B">
      <w:pPr>
        <w:spacing w:after="0" w:line="240" w:lineRule="auto"/>
        <w:ind w:right="-1" w:firstLine="709"/>
        <w:contextualSpacing/>
        <w:jc w:val="both"/>
        <w:rPr>
          <w:sz w:val="28"/>
          <w:szCs w:val="28"/>
        </w:rPr>
      </w:pPr>
      <w:r w:rsidRPr="0072045A">
        <w:rPr>
          <w:sz w:val="28"/>
          <w:szCs w:val="28"/>
        </w:rPr>
        <w:t>Энтальпия потока нагретого воздуха определяется с использованием отношения: Q = G ∙ C</w:t>
      </w:r>
      <w:r w:rsidRPr="0072045A">
        <w:rPr>
          <w:sz w:val="28"/>
          <w:szCs w:val="28"/>
          <w:vertAlign w:val="subscript"/>
          <w:lang w:val="en-US"/>
        </w:rPr>
        <w:t>t</w:t>
      </w:r>
      <w:r w:rsidRPr="0072045A">
        <w:rPr>
          <w:sz w:val="28"/>
          <w:szCs w:val="28"/>
          <w:vertAlign w:val="subscript"/>
        </w:rPr>
        <w:t xml:space="preserve"> </w:t>
      </w:r>
      <w:r w:rsidRPr="0072045A">
        <w:rPr>
          <w:sz w:val="28"/>
          <w:szCs w:val="28"/>
        </w:rPr>
        <w:t xml:space="preserve">∙ </w:t>
      </w:r>
      <w:proofErr w:type="spellStart"/>
      <w:r w:rsidRPr="0072045A">
        <w:rPr>
          <w:sz w:val="28"/>
          <w:szCs w:val="28"/>
        </w:rPr>
        <w:t>T</w:t>
      </w:r>
      <w:r w:rsidRPr="0072045A">
        <w:rPr>
          <w:sz w:val="28"/>
          <w:szCs w:val="28"/>
          <w:vertAlign w:val="subscript"/>
        </w:rPr>
        <w:t>э</w:t>
      </w:r>
      <w:proofErr w:type="spellEnd"/>
      <w:r w:rsidRPr="0072045A">
        <w:rPr>
          <w:sz w:val="28"/>
          <w:szCs w:val="28"/>
          <w:vertAlign w:val="subscript"/>
        </w:rPr>
        <w:t xml:space="preserve"> </w:t>
      </w:r>
      <w:r w:rsidRPr="0072045A">
        <w:rPr>
          <w:sz w:val="28"/>
          <w:szCs w:val="28"/>
        </w:rPr>
        <w:t xml:space="preserve">= 119,88 ∙ 0,247 ∙ </w:t>
      </w:r>
      <w:r w:rsidRPr="002235A9">
        <w:rPr>
          <w:sz w:val="28"/>
          <w:szCs w:val="28"/>
        </w:rPr>
        <w:t xml:space="preserve">200 = 5922 ккал/час, где </w:t>
      </w:r>
      <w:proofErr w:type="gramStart"/>
      <w:r w:rsidR="00C279E6" w:rsidRPr="002235A9">
        <w:rPr>
          <w:sz w:val="28"/>
          <w:szCs w:val="28"/>
          <w:lang w:val="en-US"/>
        </w:rPr>
        <w:t>C</w:t>
      </w:r>
      <w:r w:rsidR="00C279E6" w:rsidRPr="002235A9">
        <w:rPr>
          <w:sz w:val="28"/>
          <w:szCs w:val="28"/>
          <w:vertAlign w:val="subscript"/>
          <w:lang w:val="en-US"/>
        </w:rPr>
        <w:t>t</w:t>
      </w:r>
      <w:r w:rsidR="00C279E6" w:rsidRPr="002235A9">
        <w:rPr>
          <w:sz w:val="28"/>
          <w:szCs w:val="28"/>
          <w:vertAlign w:val="subscript"/>
        </w:rPr>
        <w:t xml:space="preserve"> </w:t>
      </w:r>
      <w:r w:rsidRPr="002235A9">
        <w:rPr>
          <w:sz w:val="28"/>
          <w:szCs w:val="28"/>
        </w:rPr>
        <w:t xml:space="preserve"> </w:t>
      </w:r>
      <w:r w:rsidR="00C279E6" w:rsidRPr="002235A9">
        <w:rPr>
          <w:sz w:val="28"/>
          <w:szCs w:val="28"/>
        </w:rPr>
        <w:t>=</w:t>
      </w:r>
      <w:proofErr w:type="gramEnd"/>
      <w:r w:rsidR="00C279E6" w:rsidRPr="002235A9">
        <w:rPr>
          <w:sz w:val="28"/>
          <w:szCs w:val="28"/>
        </w:rPr>
        <w:t xml:space="preserve"> </w:t>
      </w:r>
      <w:r w:rsidRPr="002235A9">
        <w:rPr>
          <w:sz w:val="28"/>
          <w:szCs w:val="28"/>
        </w:rPr>
        <w:t>0,247 ккал/кг - теплоемкость воздуха при 200℃ [20,21</w:t>
      </w:r>
      <w:r w:rsidRPr="00CD3EAA">
        <w:rPr>
          <w:sz w:val="28"/>
          <w:szCs w:val="28"/>
        </w:rPr>
        <w:t>].</w:t>
      </w:r>
      <w:r w:rsidRPr="002235A9">
        <w:rPr>
          <w:sz w:val="28"/>
          <w:szCs w:val="28"/>
        </w:rPr>
        <w:t xml:space="preserve"> Величина теплового потока через стенки блока нагревателя (для случая первоначально принят</w:t>
      </w:r>
      <w:r w:rsidR="00081BBA" w:rsidRPr="002235A9">
        <w:rPr>
          <w:sz w:val="28"/>
          <w:szCs w:val="28"/>
        </w:rPr>
        <w:t>ой</w:t>
      </w:r>
      <w:r w:rsidRPr="002235A9">
        <w:rPr>
          <w:sz w:val="28"/>
          <w:szCs w:val="28"/>
        </w:rPr>
        <w:t xml:space="preserve"> допустим</w:t>
      </w:r>
      <w:r w:rsidR="00081BBA" w:rsidRPr="002235A9">
        <w:rPr>
          <w:sz w:val="28"/>
          <w:szCs w:val="28"/>
        </w:rPr>
        <w:t>ой</w:t>
      </w:r>
      <w:r w:rsidRPr="002235A9">
        <w:rPr>
          <w:sz w:val="28"/>
          <w:szCs w:val="28"/>
        </w:rPr>
        <w:t xml:space="preserve"> потер</w:t>
      </w:r>
      <w:r w:rsidR="00081BBA" w:rsidRPr="002235A9">
        <w:rPr>
          <w:sz w:val="28"/>
          <w:szCs w:val="28"/>
        </w:rPr>
        <w:t>и</w:t>
      </w:r>
      <w:r w:rsidRPr="002235A9">
        <w:rPr>
          <w:sz w:val="28"/>
          <w:szCs w:val="28"/>
        </w:rPr>
        <w:t xml:space="preserve"> тепла </w:t>
      </w:r>
      <w:r w:rsidR="00081BBA" w:rsidRPr="002235A9">
        <w:rPr>
          <w:sz w:val="28"/>
          <w:szCs w:val="28"/>
        </w:rPr>
        <w:t>(</w:t>
      </w:r>
      <w:r w:rsidRPr="002235A9">
        <w:rPr>
          <w:sz w:val="28"/>
          <w:szCs w:val="28"/>
        </w:rPr>
        <w:t xml:space="preserve">10%) составит величину: </w:t>
      </w:r>
      <w:r w:rsidRPr="002235A9">
        <w:rPr>
          <w:sz w:val="28"/>
          <w:szCs w:val="28"/>
          <w:lang w:val="en-US"/>
        </w:rPr>
        <w:t>q</w:t>
      </w:r>
      <w:r w:rsidRPr="002235A9">
        <w:rPr>
          <w:sz w:val="28"/>
          <w:szCs w:val="28"/>
        </w:rPr>
        <w:t xml:space="preserve"> = 0,1 ∙ </w:t>
      </w:r>
      <w:r w:rsidRPr="002235A9">
        <w:rPr>
          <w:sz w:val="28"/>
          <w:szCs w:val="28"/>
          <w:lang w:val="en-US"/>
        </w:rPr>
        <w:t>Q</w:t>
      </w:r>
      <w:r w:rsidRPr="002235A9">
        <w:rPr>
          <w:sz w:val="28"/>
          <w:szCs w:val="28"/>
        </w:rPr>
        <w:t xml:space="preserve"> = 0</w:t>
      </w:r>
      <w:r w:rsidRPr="003B128B">
        <w:rPr>
          <w:sz w:val="28"/>
          <w:szCs w:val="28"/>
        </w:rPr>
        <w:t xml:space="preserve">,1 ∙ 5922 = =592,2 ккал/час. А тепловой поток на единицу длины трубы (1м) будет равен: </w:t>
      </w:r>
      <w:proofErr w:type="spellStart"/>
      <w:r w:rsidRPr="003B128B">
        <w:rPr>
          <w:sz w:val="28"/>
          <w:szCs w:val="28"/>
          <w:lang w:val="en-US"/>
        </w:rPr>
        <w:t>q</w:t>
      </w:r>
      <w:r w:rsidRPr="003B128B">
        <w:rPr>
          <w:sz w:val="28"/>
          <w:szCs w:val="28"/>
          <w:vertAlign w:val="subscript"/>
          <w:lang w:val="en-US"/>
        </w:rPr>
        <w:t>e</w:t>
      </w:r>
      <w:proofErr w:type="spellEnd"/>
      <w:r w:rsidRPr="003B128B">
        <w:rPr>
          <w:sz w:val="28"/>
          <w:szCs w:val="28"/>
        </w:rPr>
        <w:t xml:space="preserve">= </w:t>
      </w:r>
      <w:r w:rsidRPr="003B128B">
        <w:rPr>
          <w:sz w:val="28"/>
          <w:szCs w:val="28"/>
          <w:lang w:val="en-US"/>
        </w:rPr>
        <w:t>q</w:t>
      </w:r>
      <w:r w:rsidRPr="003B128B">
        <w:rPr>
          <w:sz w:val="28"/>
          <w:szCs w:val="28"/>
        </w:rPr>
        <w:t xml:space="preserve"> / </w:t>
      </w:r>
      <w:r w:rsidRPr="003B128B">
        <w:rPr>
          <w:sz w:val="28"/>
          <w:szCs w:val="28"/>
          <w:lang w:val="en-US"/>
        </w:rPr>
        <w:t>L</w:t>
      </w:r>
      <w:r w:rsidRPr="003B128B">
        <w:rPr>
          <w:sz w:val="28"/>
          <w:szCs w:val="28"/>
        </w:rPr>
        <w:t xml:space="preserve"> = 592,2 / 0,82 = 722,2 ккал/</w:t>
      </w:r>
      <w:proofErr w:type="spellStart"/>
      <w:r w:rsidRPr="003B128B">
        <w:rPr>
          <w:sz w:val="28"/>
          <w:szCs w:val="28"/>
        </w:rPr>
        <w:t>м∙час</w:t>
      </w:r>
      <w:proofErr w:type="spellEnd"/>
      <w:r w:rsidRPr="003B128B">
        <w:rPr>
          <w:sz w:val="28"/>
          <w:szCs w:val="28"/>
        </w:rPr>
        <w:t>.</w:t>
      </w:r>
    </w:p>
    <w:p w:rsidR="008746A9" w:rsidRPr="0072045A" w:rsidRDefault="008746A9" w:rsidP="003B128B">
      <w:pPr>
        <w:tabs>
          <w:tab w:val="left" w:pos="638"/>
        </w:tabs>
        <w:spacing w:after="0" w:line="240" w:lineRule="auto"/>
        <w:ind w:right="-1" w:firstLine="709"/>
        <w:contextualSpacing/>
        <w:jc w:val="both"/>
        <w:rPr>
          <w:sz w:val="28"/>
          <w:szCs w:val="28"/>
        </w:rPr>
      </w:pPr>
      <w:r w:rsidRPr="003B128B">
        <w:rPr>
          <w:sz w:val="28"/>
          <w:szCs w:val="28"/>
        </w:rPr>
        <w:t xml:space="preserve">Наружный диаметр трубы блока нагревателя </w:t>
      </w:r>
      <w:r w:rsidRPr="003B128B">
        <w:rPr>
          <w:sz w:val="28"/>
          <w:szCs w:val="28"/>
          <w:lang w:val="en-US"/>
        </w:rPr>
        <w:t>D</w:t>
      </w:r>
      <w:proofErr w:type="gramStart"/>
      <w:r w:rsidRPr="003B128B">
        <w:rPr>
          <w:sz w:val="28"/>
          <w:szCs w:val="28"/>
          <w:vertAlign w:val="subscript"/>
        </w:rPr>
        <w:t xml:space="preserve">из  </w:t>
      </w:r>
      <w:r w:rsidRPr="003B128B">
        <w:rPr>
          <w:sz w:val="28"/>
          <w:szCs w:val="28"/>
        </w:rPr>
        <w:t>и</w:t>
      </w:r>
      <w:proofErr w:type="gramEnd"/>
      <w:r w:rsidRPr="003B128B">
        <w:rPr>
          <w:sz w:val="28"/>
          <w:szCs w:val="28"/>
        </w:rPr>
        <w:t xml:space="preserve"> толщина слоя изоляции </w:t>
      </w:r>
      <w:proofErr w:type="spellStart"/>
      <w:r w:rsidRPr="003B128B">
        <w:rPr>
          <w:sz w:val="28"/>
          <w:szCs w:val="28"/>
        </w:rPr>
        <w:t>δ</w:t>
      </w:r>
      <w:r w:rsidRPr="003B128B">
        <w:rPr>
          <w:sz w:val="28"/>
          <w:szCs w:val="28"/>
          <w:vertAlign w:val="subscript"/>
        </w:rPr>
        <w:t>из</w:t>
      </w:r>
      <w:proofErr w:type="spellEnd"/>
      <w:r w:rsidRPr="003B128B">
        <w:rPr>
          <w:sz w:val="28"/>
          <w:szCs w:val="28"/>
          <w:vertAlign w:val="subscript"/>
        </w:rPr>
        <w:t xml:space="preserve"> </w:t>
      </w:r>
      <w:r w:rsidRPr="003B128B">
        <w:rPr>
          <w:sz w:val="28"/>
          <w:szCs w:val="28"/>
        </w:rPr>
        <w:t xml:space="preserve">на ней могут быть определены по формуле Н.Н. </w:t>
      </w:r>
      <w:r w:rsidRPr="0072045A">
        <w:rPr>
          <w:sz w:val="28"/>
          <w:szCs w:val="28"/>
        </w:rPr>
        <w:t xml:space="preserve">Михеевой для практических расчетов тепловой изоляции: </w:t>
      </w:r>
      <w:proofErr w:type="spellStart"/>
      <w:r w:rsidRPr="0072045A">
        <w:rPr>
          <w:sz w:val="28"/>
          <w:szCs w:val="28"/>
        </w:rPr>
        <w:t>δ</w:t>
      </w:r>
      <w:r w:rsidRPr="0072045A">
        <w:rPr>
          <w:sz w:val="28"/>
          <w:szCs w:val="28"/>
          <w:vertAlign w:val="subscript"/>
        </w:rPr>
        <w:t>из</w:t>
      </w:r>
      <w:proofErr w:type="spellEnd"/>
      <w:r w:rsidRPr="0072045A">
        <w:rPr>
          <w:sz w:val="28"/>
          <w:szCs w:val="28"/>
          <w:vertAlign w:val="subscript"/>
        </w:rPr>
        <w:t xml:space="preserve"> </w:t>
      </w:r>
      <w:r w:rsidRPr="0072045A">
        <w:rPr>
          <w:sz w:val="28"/>
          <w:szCs w:val="28"/>
        </w:rPr>
        <w:t xml:space="preserve">= 2,75 ∙ </w:t>
      </w:r>
      <w:r w:rsidRPr="0072045A">
        <w:rPr>
          <w:sz w:val="28"/>
          <w:szCs w:val="28"/>
          <w:lang w:val="en-US"/>
        </w:rPr>
        <w:t>D</w:t>
      </w:r>
      <w:r w:rsidRPr="0072045A">
        <w:rPr>
          <w:sz w:val="28"/>
          <w:szCs w:val="28"/>
          <w:vertAlign w:val="superscript"/>
        </w:rPr>
        <w:t xml:space="preserve">1,2 </w:t>
      </w:r>
      <w:r w:rsidRPr="0072045A">
        <w:rPr>
          <w:sz w:val="28"/>
          <w:szCs w:val="28"/>
        </w:rPr>
        <w:t>∙ λ</w:t>
      </w:r>
      <w:r w:rsidRPr="0072045A">
        <w:rPr>
          <w:sz w:val="28"/>
          <w:szCs w:val="28"/>
          <w:vertAlign w:val="subscript"/>
        </w:rPr>
        <w:t>из</w:t>
      </w:r>
      <w:r w:rsidRPr="0072045A">
        <w:rPr>
          <w:sz w:val="28"/>
          <w:szCs w:val="28"/>
          <w:vertAlign w:val="superscript"/>
        </w:rPr>
        <w:t xml:space="preserve">1,35 </w:t>
      </w:r>
      <w:r w:rsidRPr="0072045A">
        <w:rPr>
          <w:sz w:val="28"/>
          <w:szCs w:val="28"/>
        </w:rPr>
        <w:t xml:space="preserve">∙ </w:t>
      </w:r>
      <w:r w:rsidRPr="0072045A">
        <w:rPr>
          <w:sz w:val="28"/>
          <w:szCs w:val="28"/>
          <w:lang w:val="en-US"/>
        </w:rPr>
        <w:t>t</w:t>
      </w:r>
      <w:r w:rsidRPr="0072045A">
        <w:rPr>
          <w:sz w:val="28"/>
          <w:szCs w:val="28"/>
          <w:vertAlign w:val="superscript"/>
        </w:rPr>
        <w:t xml:space="preserve">1,73 </w:t>
      </w:r>
      <w:r w:rsidRPr="0072045A">
        <w:rPr>
          <w:sz w:val="28"/>
          <w:szCs w:val="28"/>
        </w:rPr>
        <w:t xml:space="preserve">/ </w:t>
      </w:r>
      <w:proofErr w:type="spellStart"/>
      <w:r w:rsidRPr="002235A9">
        <w:rPr>
          <w:sz w:val="28"/>
          <w:szCs w:val="28"/>
          <w:lang w:val="en-US"/>
        </w:rPr>
        <w:t>q</w:t>
      </w:r>
      <w:r w:rsidRPr="002235A9">
        <w:rPr>
          <w:sz w:val="28"/>
          <w:szCs w:val="28"/>
          <w:vertAlign w:val="subscript"/>
          <w:lang w:val="en-US"/>
        </w:rPr>
        <w:t>e</w:t>
      </w:r>
      <w:proofErr w:type="spellEnd"/>
      <w:r w:rsidRPr="002235A9">
        <w:rPr>
          <w:sz w:val="28"/>
          <w:szCs w:val="28"/>
          <w:vertAlign w:val="superscript"/>
        </w:rPr>
        <w:t>1,5</w:t>
      </w:r>
      <w:r w:rsidRPr="002235A9">
        <w:rPr>
          <w:sz w:val="28"/>
          <w:szCs w:val="28"/>
        </w:rPr>
        <w:t xml:space="preserve"> [19,21], где </w:t>
      </w:r>
      <w:r w:rsidRPr="002235A9">
        <w:rPr>
          <w:sz w:val="28"/>
          <w:szCs w:val="28"/>
          <w:lang w:val="en-US"/>
        </w:rPr>
        <w:t>D</w:t>
      </w:r>
      <w:r w:rsidRPr="002235A9">
        <w:rPr>
          <w:sz w:val="28"/>
          <w:szCs w:val="28"/>
        </w:rPr>
        <w:t xml:space="preserve"> = 212 мм – диаметр голого трубопровода, а </w:t>
      </w:r>
      <w:proofErr w:type="spellStart"/>
      <w:r w:rsidRPr="002235A9">
        <w:rPr>
          <w:sz w:val="28"/>
          <w:szCs w:val="28"/>
        </w:rPr>
        <w:t>λ</w:t>
      </w:r>
      <w:r w:rsidRPr="002235A9">
        <w:rPr>
          <w:sz w:val="28"/>
          <w:szCs w:val="28"/>
          <w:vertAlign w:val="subscript"/>
        </w:rPr>
        <w:t>из</w:t>
      </w:r>
      <w:proofErr w:type="spellEnd"/>
      <w:r w:rsidRPr="002235A9">
        <w:rPr>
          <w:sz w:val="28"/>
          <w:szCs w:val="28"/>
          <w:vertAlign w:val="subscript"/>
        </w:rPr>
        <w:t xml:space="preserve"> </w:t>
      </w:r>
      <w:r w:rsidRPr="002235A9">
        <w:rPr>
          <w:sz w:val="28"/>
          <w:szCs w:val="28"/>
        </w:rPr>
        <w:t>– удельная теплопроводность</w:t>
      </w:r>
      <w:r w:rsidRPr="0072045A">
        <w:rPr>
          <w:sz w:val="28"/>
          <w:szCs w:val="28"/>
        </w:rPr>
        <w:t xml:space="preserve"> изоляционного материала равная </w:t>
      </w:r>
      <w:proofErr w:type="spellStart"/>
      <w:r w:rsidRPr="0072045A">
        <w:rPr>
          <w:sz w:val="28"/>
          <w:szCs w:val="28"/>
        </w:rPr>
        <w:t>λ</w:t>
      </w:r>
      <w:r w:rsidRPr="0072045A">
        <w:rPr>
          <w:sz w:val="28"/>
          <w:szCs w:val="28"/>
          <w:vertAlign w:val="subscript"/>
        </w:rPr>
        <w:t>из</w:t>
      </w:r>
      <w:proofErr w:type="spellEnd"/>
      <w:r w:rsidRPr="0072045A">
        <w:rPr>
          <w:sz w:val="28"/>
          <w:szCs w:val="28"/>
        </w:rPr>
        <w:t xml:space="preserve"> = 0,031 ккал/</w:t>
      </w:r>
      <w:proofErr w:type="spellStart"/>
      <w:r w:rsidRPr="0072045A">
        <w:rPr>
          <w:sz w:val="28"/>
          <w:szCs w:val="28"/>
        </w:rPr>
        <w:t>м∙ч</w:t>
      </w:r>
      <w:proofErr w:type="spellEnd"/>
      <w:r w:rsidRPr="0072045A">
        <w:rPr>
          <w:sz w:val="28"/>
          <w:szCs w:val="28"/>
        </w:rPr>
        <w:t xml:space="preserve">∙℃; </w:t>
      </w:r>
      <w:r w:rsidRPr="0072045A">
        <w:rPr>
          <w:sz w:val="28"/>
          <w:szCs w:val="28"/>
          <w:lang w:val="en-US"/>
        </w:rPr>
        <w:t>t</w:t>
      </w:r>
      <w:proofErr w:type="spellStart"/>
      <w:r w:rsidRPr="0072045A">
        <w:rPr>
          <w:sz w:val="28"/>
          <w:szCs w:val="28"/>
          <w:vertAlign w:val="subscript"/>
        </w:rPr>
        <w:t>ст</w:t>
      </w:r>
      <w:proofErr w:type="spellEnd"/>
      <w:r w:rsidRPr="0072045A">
        <w:rPr>
          <w:sz w:val="28"/>
          <w:szCs w:val="28"/>
          <w:vertAlign w:val="subscript"/>
        </w:rPr>
        <w:t xml:space="preserve">  </w:t>
      </w:r>
      <w:r w:rsidRPr="0072045A">
        <w:rPr>
          <w:sz w:val="28"/>
          <w:szCs w:val="28"/>
        </w:rPr>
        <w:t>– температура внутренней поверхности стенки трубы.</w:t>
      </w:r>
    </w:p>
    <w:p w:rsidR="008746A9" w:rsidRPr="003B128B" w:rsidRDefault="00C279E6" w:rsidP="003B128B">
      <w:pPr>
        <w:tabs>
          <w:tab w:val="left" w:pos="638"/>
        </w:tabs>
        <w:spacing w:after="0" w:line="240" w:lineRule="auto"/>
        <w:ind w:right="-1" w:firstLine="709"/>
        <w:contextualSpacing/>
        <w:jc w:val="both"/>
        <w:rPr>
          <w:sz w:val="28"/>
          <w:szCs w:val="28"/>
        </w:rPr>
      </w:pPr>
      <w:r w:rsidRPr="0072045A">
        <w:rPr>
          <w:sz w:val="28"/>
          <w:szCs w:val="28"/>
        </w:rPr>
        <w:t>Результаты расчета</w:t>
      </w:r>
      <w:r w:rsidR="008746A9" w:rsidRPr="0072045A">
        <w:rPr>
          <w:sz w:val="28"/>
          <w:szCs w:val="28"/>
        </w:rPr>
        <w:t xml:space="preserve"> толщины слоя изоляции </w:t>
      </w:r>
      <w:proofErr w:type="spellStart"/>
      <w:r w:rsidR="008746A9" w:rsidRPr="0072045A">
        <w:rPr>
          <w:sz w:val="28"/>
          <w:szCs w:val="28"/>
        </w:rPr>
        <w:t>δ</w:t>
      </w:r>
      <w:r w:rsidR="008746A9" w:rsidRPr="0072045A">
        <w:rPr>
          <w:sz w:val="28"/>
          <w:szCs w:val="28"/>
          <w:vertAlign w:val="subscript"/>
        </w:rPr>
        <w:t>из</w:t>
      </w:r>
      <w:proofErr w:type="spellEnd"/>
      <w:r w:rsidR="008746A9" w:rsidRPr="003B128B">
        <w:rPr>
          <w:sz w:val="28"/>
          <w:szCs w:val="28"/>
        </w:rPr>
        <w:t xml:space="preserve"> на поверхности блока электронагревателя для заданных значений предельных потерь тепла от энтальпии потока нагретого воздуха указали на необходимость снижения потерь тепла. С этой целью аналогичные расчеты выполнены для меньших значений предельных потерь с последующим выбором оптимального варианта с точки зрения допустимых потерь тепла и необходимой для этого толщины слоя теплоизоляции на поверхности блока электронагревателя. Полученные результаты данных расчетов представлены ниже в таблице </w:t>
      </w:r>
      <w:r w:rsidR="004E0AA4">
        <w:rPr>
          <w:sz w:val="28"/>
          <w:szCs w:val="28"/>
        </w:rPr>
        <w:t>7</w:t>
      </w:r>
      <w:r w:rsidR="008746A9" w:rsidRPr="003B128B">
        <w:rPr>
          <w:sz w:val="28"/>
          <w:szCs w:val="28"/>
        </w:rPr>
        <w:t xml:space="preserve"> и графически приведены на рисунке 2</w:t>
      </w:r>
      <w:r w:rsidR="00DB6388" w:rsidRPr="003B128B">
        <w:rPr>
          <w:sz w:val="28"/>
          <w:szCs w:val="28"/>
        </w:rPr>
        <w:t>.6</w:t>
      </w:r>
      <w:r w:rsidR="008746A9" w:rsidRPr="003B128B">
        <w:rPr>
          <w:sz w:val="28"/>
          <w:szCs w:val="28"/>
        </w:rPr>
        <w:t>.</w:t>
      </w:r>
    </w:p>
    <w:p w:rsidR="008746A9" w:rsidRPr="003B128B" w:rsidRDefault="008746A9" w:rsidP="003B128B">
      <w:pPr>
        <w:tabs>
          <w:tab w:val="left" w:pos="638"/>
        </w:tabs>
        <w:spacing w:after="0" w:line="240" w:lineRule="auto"/>
        <w:ind w:right="-1" w:firstLine="709"/>
        <w:contextualSpacing/>
        <w:jc w:val="both"/>
        <w:rPr>
          <w:sz w:val="28"/>
          <w:szCs w:val="28"/>
        </w:rPr>
      </w:pPr>
    </w:p>
    <w:p w:rsidR="008746A9" w:rsidRPr="003B128B" w:rsidRDefault="008746A9" w:rsidP="00EB33C2">
      <w:pPr>
        <w:spacing w:after="120" w:line="240" w:lineRule="auto"/>
        <w:jc w:val="both"/>
        <w:rPr>
          <w:sz w:val="28"/>
          <w:szCs w:val="28"/>
        </w:rPr>
      </w:pPr>
      <w:r w:rsidRPr="003B128B">
        <w:rPr>
          <w:sz w:val="28"/>
          <w:szCs w:val="28"/>
        </w:rPr>
        <w:lastRenderedPageBreak/>
        <w:t xml:space="preserve">Таблица </w:t>
      </w:r>
      <w:r w:rsidR="004E0AA4">
        <w:rPr>
          <w:sz w:val="28"/>
          <w:szCs w:val="28"/>
        </w:rPr>
        <w:t>7</w:t>
      </w:r>
      <w:r w:rsidRPr="003B128B">
        <w:rPr>
          <w:sz w:val="28"/>
          <w:szCs w:val="28"/>
        </w:rPr>
        <w:t xml:space="preserve"> - Зависимость толщины слоя изоляции от заданных значений потерь тепла через стенку нагревателя с выбором оптимального варианта</w:t>
      </w:r>
    </w:p>
    <w:tbl>
      <w:tblPr>
        <w:tblW w:w="9590" w:type="dxa"/>
        <w:jc w:val="center"/>
        <w:tblLayout w:type="fixed"/>
        <w:tblLook w:val="04A0" w:firstRow="1" w:lastRow="0" w:firstColumn="1" w:lastColumn="0" w:noHBand="0" w:noVBand="1"/>
      </w:tblPr>
      <w:tblGrid>
        <w:gridCol w:w="1232"/>
        <w:gridCol w:w="1635"/>
        <w:gridCol w:w="1362"/>
        <w:gridCol w:w="1036"/>
        <w:gridCol w:w="1246"/>
        <w:gridCol w:w="1509"/>
        <w:gridCol w:w="1570"/>
      </w:tblGrid>
      <w:tr w:rsidR="008746A9" w:rsidRPr="005776DD" w:rsidTr="00984E88">
        <w:trPr>
          <w:jc w:val="center"/>
        </w:trPr>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C279E6" w:rsidP="003B128B">
            <w:pPr>
              <w:spacing w:after="0" w:line="240" w:lineRule="auto"/>
              <w:jc w:val="center"/>
            </w:pPr>
            <w:r w:rsidRPr="005776DD">
              <w:t>Уровень</w:t>
            </w:r>
            <w:r w:rsidR="008746A9" w:rsidRPr="005776DD">
              <w:t xml:space="preserve"> допусти-</w:t>
            </w:r>
            <w:proofErr w:type="spellStart"/>
            <w:r w:rsidR="008746A9" w:rsidRPr="005776DD">
              <w:t>мых</w:t>
            </w:r>
            <w:proofErr w:type="spellEnd"/>
            <w:r w:rsidR="008746A9" w:rsidRPr="005776DD">
              <w:t xml:space="preserve"> потерь тепла, q (%)</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46A9" w:rsidRPr="005776DD" w:rsidRDefault="008746A9" w:rsidP="003B128B">
            <w:pPr>
              <w:spacing w:after="0" w:line="240" w:lineRule="auto"/>
              <w:jc w:val="center"/>
            </w:pPr>
            <w:r w:rsidRPr="005776DD">
              <w:t xml:space="preserve">Абсолютное значение потерь тепла, </w:t>
            </w:r>
            <w:proofErr w:type="spellStart"/>
            <w:r w:rsidRPr="005776DD">
              <w:t>q∙Q</w:t>
            </w:r>
            <w:proofErr w:type="spellEnd"/>
            <w:r w:rsidRPr="005776DD">
              <w:t xml:space="preserve"> (ккал/ч)</w:t>
            </w:r>
          </w:p>
          <w:p w:rsidR="008746A9" w:rsidRPr="005776DD" w:rsidRDefault="008746A9" w:rsidP="003B128B">
            <w:pPr>
              <w:spacing w:after="0" w:line="240" w:lineRule="auto"/>
              <w:jc w:val="center"/>
            </w:pP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Удельный уровень потерь </w:t>
            </w:r>
            <w:proofErr w:type="spellStart"/>
            <w:r w:rsidRPr="005776DD">
              <w:t>q</w:t>
            </w:r>
            <w:r w:rsidRPr="005776DD">
              <w:rPr>
                <w:vertAlign w:val="subscript"/>
              </w:rPr>
              <w:t>e</w:t>
            </w:r>
            <w:proofErr w:type="spellEnd"/>
            <w:r w:rsidRPr="005776DD">
              <w:t xml:space="preserve"> (ккал/</w:t>
            </w:r>
            <w:proofErr w:type="spellStart"/>
            <w:r w:rsidRPr="005776DD">
              <w:t>м∙ч</w:t>
            </w:r>
            <w:proofErr w:type="spellEnd"/>
            <w:r w:rsidRPr="005776DD">
              <w:t>)</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Темпе-</w:t>
            </w:r>
            <w:proofErr w:type="spellStart"/>
            <w:r w:rsidRPr="005776DD">
              <w:t>ратура</w:t>
            </w:r>
            <w:proofErr w:type="spellEnd"/>
            <w:r w:rsidRPr="005776DD">
              <w:t xml:space="preserve"> стенки, </w:t>
            </w:r>
            <w:proofErr w:type="spellStart"/>
            <w:r w:rsidRPr="005776DD">
              <w:t>t</w:t>
            </w:r>
            <w:r w:rsidRPr="005776DD">
              <w:rPr>
                <w:vertAlign w:val="subscript"/>
              </w:rPr>
              <w:t>cт</w:t>
            </w:r>
            <w:proofErr w:type="spellEnd"/>
            <w:r w:rsidRPr="005776DD">
              <w:t xml:space="preserve"> (</w:t>
            </w:r>
            <w:proofErr w:type="spellStart"/>
            <w:r w:rsidRPr="005776DD">
              <w:rPr>
                <w:vertAlign w:val="superscript"/>
              </w:rPr>
              <w:t>o</w:t>
            </w:r>
            <w:r w:rsidRPr="005776DD">
              <w:t>C</w:t>
            </w:r>
            <w:proofErr w:type="spellEnd"/>
            <w:r w:rsidRPr="005776DD">
              <w:t xml:space="preserve"> )</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roofErr w:type="spellStart"/>
            <w:r w:rsidRPr="005776DD">
              <w:t>Необхо</w:t>
            </w:r>
            <w:proofErr w:type="spellEnd"/>
            <w:r w:rsidRPr="005776DD">
              <w:t>-</w:t>
            </w:r>
          </w:p>
          <w:p w:rsidR="008746A9" w:rsidRPr="005776DD" w:rsidRDefault="008746A9" w:rsidP="003B128B">
            <w:pPr>
              <w:spacing w:after="0" w:line="240" w:lineRule="auto"/>
              <w:jc w:val="center"/>
            </w:pPr>
            <w:proofErr w:type="spellStart"/>
            <w:r w:rsidRPr="005776DD">
              <w:t>димая</w:t>
            </w:r>
            <w:proofErr w:type="spellEnd"/>
            <w:r w:rsidRPr="005776DD">
              <w:t xml:space="preserve"> толщина слоя изоляции, </w:t>
            </w:r>
            <w:proofErr w:type="spellStart"/>
            <w:r w:rsidRPr="005776DD">
              <w:t>δ</w:t>
            </w:r>
            <w:r w:rsidRPr="005776DD">
              <w:rPr>
                <w:vertAlign w:val="subscript"/>
              </w:rPr>
              <w:t>из</w:t>
            </w:r>
            <w:proofErr w:type="spellEnd"/>
            <w:r w:rsidRPr="005776DD">
              <w:t xml:space="preserve"> (мм)</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Общий </w:t>
            </w:r>
            <w:proofErr w:type="spellStart"/>
            <w:r w:rsidRPr="005776DD">
              <w:t>диа</w:t>
            </w:r>
            <w:proofErr w:type="spellEnd"/>
            <w:r w:rsidRPr="005776DD">
              <w:t>-</w:t>
            </w:r>
          </w:p>
          <w:p w:rsidR="008746A9" w:rsidRPr="005776DD" w:rsidRDefault="008746A9" w:rsidP="003B128B">
            <w:pPr>
              <w:spacing w:after="0" w:line="240" w:lineRule="auto"/>
              <w:jc w:val="center"/>
            </w:pPr>
            <w:r w:rsidRPr="005776DD">
              <w:t xml:space="preserve">метр трубы с изоляцией </w:t>
            </w:r>
            <w:proofErr w:type="spellStart"/>
            <w:r w:rsidRPr="005776DD">
              <w:t>D</w:t>
            </w:r>
            <w:r w:rsidRPr="005776DD">
              <w:rPr>
                <w:vertAlign w:val="subscript"/>
              </w:rPr>
              <w:t>из</w:t>
            </w:r>
            <w:proofErr w:type="spellEnd"/>
            <w:r w:rsidRPr="005776DD">
              <w:rPr>
                <w:vertAlign w:val="subscript"/>
              </w:rPr>
              <w:t xml:space="preserve"> </w:t>
            </w:r>
            <w:r w:rsidRPr="005776DD">
              <w:t>(мм)</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Примечание</w:t>
            </w:r>
          </w:p>
        </w:tc>
      </w:tr>
      <w:tr w:rsidR="008746A9" w:rsidRPr="005776DD" w:rsidTr="00984E88">
        <w:trPr>
          <w:jc w:val="center"/>
        </w:trPr>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8</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473,8</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577,8</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50,1</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9,8</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232</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не </w:t>
            </w:r>
            <w:proofErr w:type="spellStart"/>
            <w:r w:rsidRPr="005776DD">
              <w:t>оптималн</w:t>
            </w:r>
            <w:proofErr w:type="spellEnd"/>
            <w:r w:rsidRPr="005776DD">
              <w:t>.</w:t>
            </w:r>
          </w:p>
        </w:tc>
      </w:tr>
      <w:tr w:rsidR="008746A9" w:rsidRPr="005776DD" w:rsidTr="00984E88">
        <w:trPr>
          <w:jc w:val="center"/>
        </w:trPr>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4</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236,9</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288,9</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125</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13,6</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239</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не </w:t>
            </w:r>
            <w:proofErr w:type="spellStart"/>
            <w:r w:rsidRPr="005776DD">
              <w:t>оптималн</w:t>
            </w:r>
            <w:proofErr w:type="spellEnd"/>
            <w:r w:rsidRPr="005776DD">
              <w:t>.</w:t>
            </w:r>
          </w:p>
        </w:tc>
      </w:tr>
      <w:tr w:rsidR="008746A9" w:rsidRPr="005776DD" w:rsidTr="00984E88">
        <w:trPr>
          <w:jc w:val="center"/>
        </w:trPr>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3</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177,7</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216,7</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143,8</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27,0</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266</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proofErr w:type="spellStart"/>
            <w:r w:rsidRPr="005776DD">
              <w:t>оптимальн</w:t>
            </w:r>
            <w:proofErr w:type="spellEnd"/>
            <w:r w:rsidRPr="005776DD">
              <w:t>.</w:t>
            </w:r>
          </w:p>
        </w:tc>
      </w:tr>
      <w:tr w:rsidR="008746A9" w:rsidRPr="005776DD" w:rsidTr="00984E88">
        <w:trPr>
          <w:jc w:val="center"/>
        </w:trPr>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2</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118,4</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144,4</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162</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60,3</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333</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46A9" w:rsidRPr="005776DD" w:rsidRDefault="008746A9" w:rsidP="003B128B">
            <w:pPr>
              <w:spacing w:after="0" w:line="240" w:lineRule="auto"/>
              <w:jc w:val="center"/>
            </w:pPr>
            <w:r w:rsidRPr="005776DD">
              <w:t xml:space="preserve">не </w:t>
            </w:r>
            <w:proofErr w:type="spellStart"/>
            <w:r w:rsidRPr="005776DD">
              <w:t>оптималн</w:t>
            </w:r>
            <w:proofErr w:type="spellEnd"/>
            <w:r w:rsidRPr="005776DD">
              <w:t>.</w:t>
            </w:r>
          </w:p>
        </w:tc>
      </w:tr>
    </w:tbl>
    <w:p w:rsidR="008746A9" w:rsidRPr="003B128B" w:rsidRDefault="008746A9" w:rsidP="003B128B">
      <w:pPr>
        <w:tabs>
          <w:tab w:val="left" w:pos="1889"/>
          <w:tab w:val="left" w:pos="2892"/>
        </w:tabs>
        <w:spacing w:after="0" w:line="240" w:lineRule="auto"/>
        <w:ind w:right="-1" w:firstLine="709"/>
        <w:jc w:val="both"/>
        <w:rPr>
          <w:color w:val="000000"/>
          <w:sz w:val="28"/>
          <w:szCs w:val="28"/>
          <w:lang w:eastAsia="ru-RU"/>
        </w:rPr>
      </w:pPr>
    </w:p>
    <w:p w:rsidR="008746A9" w:rsidRPr="003B128B" w:rsidRDefault="008746A9" w:rsidP="003B128B">
      <w:pPr>
        <w:tabs>
          <w:tab w:val="left" w:pos="1889"/>
          <w:tab w:val="left" w:pos="2892"/>
        </w:tabs>
        <w:spacing w:after="0" w:line="240" w:lineRule="auto"/>
        <w:ind w:right="-1" w:firstLine="709"/>
        <w:jc w:val="both"/>
        <w:rPr>
          <w:b/>
          <w:sz w:val="28"/>
          <w:szCs w:val="28"/>
        </w:rPr>
      </w:pPr>
      <w:r w:rsidRPr="003B128B">
        <w:rPr>
          <w:sz w:val="28"/>
          <w:szCs w:val="28"/>
        </w:rPr>
        <w:t xml:space="preserve">Из приведенных в таблице </w:t>
      </w:r>
      <w:r w:rsidR="004E0AA4">
        <w:rPr>
          <w:sz w:val="28"/>
          <w:szCs w:val="28"/>
        </w:rPr>
        <w:t>7</w:t>
      </w:r>
      <w:r w:rsidRPr="003B128B">
        <w:rPr>
          <w:sz w:val="28"/>
          <w:szCs w:val="28"/>
        </w:rPr>
        <w:t xml:space="preserve"> данных расчета и представленного на рисунке 2</w:t>
      </w:r>
      <w:r w:rsidR="00DB6388" w:rsidRPr="003B128B">
        <w:rPr>
          <w:sz w:val="28"/>
          <w:szCs w:val="28"/>
        </w:rPr>
        <w:t>.6</w:t>
      </w:r>
      <w:r w:rsidRPr="003B128B">
        <w:rPr>
          <w:sz w:val="28"/>
          <w:szCs w:val="28"/>
        </w:rPr>
        <w:t xml:space="preserve"> распределения потерь тепла через стенку нагревателя следует, что первые два варианта также, как и принятые выше предельные потери тепла, оказываются неприемлемыми из-за повышенных потерь тепла, а последний вариант приводит к завышенному (по конструктивным условиям) размеру самого блока электронагревателя вторичного воздуха модели горелки</w:t>
      </w:r>
      <w:r w:rsidRPr="003B128B">
        <w:rPr>
          <w:b/>
          <w:sz w:val="28"/>
          <w:szCs w:val="28"/>
        </w:rPr>
        <w:t>.</w:t>
      </w:r>
    </w:p>
    <w:p w:rsidR="00CA654E" w:rsidRPr="003B128B" w:rsidRDefault="00CA654E" w:rsidP="003B128B">
      <w:pPr>
        <w:tabs>
          <w:tab w:val="left" w:pos="1889"/>
          <w:tab w:val="left" w:pos="2892"/>
        </w:tabs>
        <w:spacing w:after="0" w:line="240" w:lineRule="auto"/>
        <w:ind w:right="-1" w:firstLine="709"/>
        <w:jc w:val="both"/>
        <w:rPr>
          <w:b/>
          <w:sz w:val="28"/>
          <w:szCs w:val="28"/>
        </w:rPr>
      </w:pPr>
    </w:p>
    <w:p w:rsidR="009B046E" w:rsidRPr="003B128B" w:rsidRDefault="008746A9" w:rsidP="003B128B">
      <w:pPr>
        <w:tabs>
          <w:tab w:val="left" w:pos="7513"/>
          <w:tab w:val="left" w:pos="8364"/>
        </w:tabs>
        <w:spacing w:after="0" w:line="240" w:lineRule="auto"/>
        <w:ind w:right="-1"/>
        <w:jc w:val="center"/>
        <w:rPr>
          <w:sz w:val="28"/>
          <w:szCs w:val="28"/>
        </w:rPr>
      </w:pPr>
      <w:r w:rsidRPr="003B128B">
        <w:rPr>
          <w:noProof/>
          <w:color w:val="000000"/>
          <w:sz w:val="28"/>
          <w:szCs w:val="28"/>
          <w:lang w:eastAsia="ru-RU"/>
        </w:rPr>
        <w:drawing>
          <wp:inline distT="0" distB="0" distL="0" distR="0">
            <wp:extent cx="2493555" cy="1824021"/>
            <wp:effectExtent l="0" t="0" r="2540" b="508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cstate="print"/>
                    <a:srcRect/>
                    <a:stretch>
                      <a:fillRect/>
                    </a:stretch>
                  </pic:blipFill>
                  <pic:spPr bwMode="auto">
                    <a:xfrm>
                      <a:off x="0" y="0"/>
                      <a:ext cx="2522467" cy="1845170"/>
                    </a:xfrm>
                    <a:prstGeom prst="rect">
                      <a:avLst/>
                    </a:prstGeom>
                    <a:noFill/>
                    <a:ln w="9525">
                      <a:noFill/>
                      <a:miter lim="800000"/>
                      <a:headEnd/>
                      <a:tailEnd/>
                    </a:ln>
                  </pic:spPr>
                </pic:pic>
              </a:graphicData>
            </a:graphic>
          </wp:inline>
        </w:drawing>
      </w:r>
    </w:p>
    <w:p w:rsidR="008746A9" w:rsidRPr="003B128B" w:rsidRDefault="008746A9" w:rsidP="003B128B">
      <w:pPr>
        <w:tabs>
          <w:tab w:val="left" w:pos="1701"/>
        </w:tabs>
        <w:spacing w:after="0" w:line="240" w:lineRule="auto"/>
        <w:ind w:right="-1"/>
        <w:rPr>
          <w:sz w:val="28"/>
          <w:szCs w:val="28"/>
        </w:rPr>
      </w:pPr>
      <w:r w:rsidRPr="003B128B">
        <w:rPr>
          <w:sz w:val="28"/>
          <w:szCs w:val="28"/>
        </w:rPr>
        <w:t>Рисунок 2</w:t>
      </w:r>
      <w:r w:rsidR="00DB6388" w:rsidRPr="003B128B">
        <w:rPr>
          <w:sz w:val="28"/>
          <w:szCs w:val="28"/>
        </w:rPr>
        <w:t>.6</w:t>
      </w:r>
      <w:r w:rsidRPr="003B128B">
        <w:rPr>
          <w:sz w:val="28"/>
          <w:szCs w:val="28"/>
        </w:rPr>
        <w:t xml:space="preserve"> - Зависимость потери тепла через стенки нагревателя от толщины слоя изоляции</w:t>
      </w:r>
    </w:p>
    <w:p w:rsidR="00CA654E" w:rsidRPr="003B128B" w:rsidRDefault="00CA654E" w:rsidP="003B128B">
      <w:pPr>
        <w:tabs>
          <w:tab w:val="left" w:pos="1193"/>
          <w:tab w:val="right" w:pos="9355"/>
        </w:tabs>
        <w:spacing w:after="0" w:line="240" w:lineRule="auto"/>
        <w:ind w:right="-1" w:firstLine="709"/>
        <w:contextualSpacing/>
        <w:jc w:val="both"/>
        <w:rPr>
          <w:sz w:val="28"/>
          <w:szCs w:val="28"/>
        </w:rPr>
      </w:pPr>
    </w:p>
    <w:p w:rsidR="008746A9" w:rsidRPr="003B128B" w:rsidRDefault="008746A9" w:rsidP="003B128B">
      <w:pPr>
        <w:tabs>
          <w:tab w:val="left" w:pos="1193"/>
          <w:tab w:val="right" w:pos="9355"/>
        </w:tabs>
        <w:spacing w:after="0" w:line="240" w:lineRule="auto"/>
        <w:ind w:right="-1" w:firstLine="709"/>
        <w:contextualSpacing/>
        <w:jc w:val="both"/>
        <w:rPr>
          <w:sz w:val="28"/>
          <w:szCs w:val="28"/>
        </w:rPr>
      </w:pPr>
      <w:r w:rsidRPr="003B128B">
        <w:rPr>
          <w:sz w:val="28"/>
          <w:szCs w:val="28"/>
        </w:rPr>
        <w:t>Поэтому для экспериментов на опытно-лабораторных моделях выбран третий из вариантов, являющийся приемлемым компромиссом между потерями тепла и поперечным размером блока электронагревателя модели горелки.</w:t>
      </w:r>
    </w:p>
    <w:p w:rsidR="008746A9" w:rsidRPr="003B128B" w:rsidRDefault="00ED6965" w:rsidP="003B128B">
      <w:pPr>
        <w:pStyle w:val="2"/>
        <w:spacing w:before="100" w:beforeAutospacing="1" w:after="100" w:afterAutospacing="1" w:line="240" w:lineRule="auto"/>
        <w:ind w:firstLine="709"/>
        <w:jc w:val="both"/>
        <w:rPr>
          <w:rFonts w:ascii="Times New Roman" w:eastAsia="Times New Roman" w:hAnsi="Times New Roman" w:cs="Times New Roman"/>
          <w:b w:val="0"/>
          <w:color w:val="auto"/>
          <w:sz w:val="28"/>
          <w:szCs w:val="28"/>
          <w:lang w:val="kk-KZ" w:eastAsia="ar-SA"/>
        </w:rPr>
      </w:pPr>
      <w:bookmarkStart w:id="44" w:name="_Toc491882895"/>
      <w:bookmarkStart w:id="45" w:name="_Toc491880757"/>
      <w:bookmarkStart w:id="46" w:name="_Toc401578955"/>
      <w:bookmarkStart w:id="47" w:name="_Toc514085099"/>
      <w:bookmarkStart w:id="48" w:name="_Toc528275552"/>
      <w:r w:rsidRPr="003B128B">
        <w:rPr>
          <w:rFonts w:ascii="Times New Roman" w:eastAsia="Times New Roman" w:hAnsi="Times New Roman" w:cs="Times New Roman"/>
          <w:b w:val="0"/>
          <w:color w:val="auto"/>
          <w:sz w:val="28"/>
          <w:szCs w:val="28"/>
          <w:lang w:val="kk-KZ" w:eastAsia="ar-SA"/>
        </w:rPr>
        <w:t>2</w:t>
      </w:r>
      <w:r w:rsidR="008746A9" w:rsidRPr="003B128B">
        <w:rPr>
          <w:rFonts w:ascii="Times New Roman" w:eastAsia="Times New Roman" w:hAnsi="Times New Roman" w:cs="Times New Roman"/>
          <w:b w:val="0"/>
          <w:color w:val="auto"/>
          <w:sz w:val="28"/>
          <w:szCs w:val="28"/>
          <w:lang w:val="kk-KZ" w:eastAsia="ar-SA"/>
        </w:rPr>
        <w:t>.6 Расчет тепловой эффективности эжектирования вторичного воздуха в канал аэросмеси</w:t>
      </w:r>
      <w:bookmarkStart w:id="49" w:name="_Toc491882896"/>
      <w:bookmarkStart w:id="50" w:name="_Toc491880758"/>
      <w:bookmarkStart w:id="51" w:name="_Toc401578956"/>
      <w:bookmarkEnd w:id="44"/>
      <w:bookmarkEnd w:id="45"/>
      <w:bookmarkEnd w:id="46"/>
      <w:bookmarkEnd w:id="47"/>
      <w:bookmarkEnd w:id="48"/>
    </w:p>
    <w:p w:rsidR="008746A9" w:rsidRPr="0072045A" w:rsidRDefault="008746A9" w:rsidP="003B128B">
      <w:pPr>
        <w:tabs>
          <w:tab w:val="left" w:pos="320"/>
        </w:tabs>
        <w:spacing w:after="0" w:line="240" w:lineRule="auto"/>
        <w:ind w:right="-1" w:firstLine="709"/>
        <w:jc w:val="both"/>
        <w:rPr>
          <w:sz w:val="28"/>
          <w:szCs w:val="28"/>
        </w:rPr>
      </w:pPr>
      <w:r w:rsidRPr="003B128B">
        <w:rPr>
          <w:sz w:val="28"/>
          <w:szCs w:val="28"/>
        </w:rPr>
        <w:t xml:space="preserve">В соответствии с техническим решением по новой пылеугольной горелке (патент РК №27778), для обеспечения устойчивости зажигания и горения пылеугольного факела при повышенной зольности топлива температуру </w:t>
      </w:r>
      <w:proofErr w:type="spellStart"/>
      <w:r w:rsidRPr="003B128B">
        <w:rPr>
          <w:sz w:val="28"/>
          <w:szCs w:val="28"/>
        </w:rPr>
        <w:t>аэросмеси</w:t>
      </w:r>
      <w:proofErr w:type="spellEnd"/>
      <w:r w:rsidRPr="003B128B">
        <w:rPr>
          <w:sz w:val="28"/>
          <w:szCs w:val="28"/>
        </w:rPr>
        <w:t xml:space="preserve"> повышают до выхода ее из сопла горелки и </w:t>
      </w:r>
      <w:r w:rsidR="00C279E6" w:rsidRPr="003B128B">
        <w:rPr>
          <w:sz w:val="28"/>
          <w:szCs w:val="28"/>
        </w:rPr>
        <w:t>поступления</w:t>
      </w:r>
      <w:r w:rsidRPr="003B128B">
        <w:rPr>
          <w:sz w:val="28"/>
          <w:szCs w:val="28"/>
        </w:rPr>
        <w:t xml:space="preserve"> в топочный объем. Это осуществляется </w:t>
      </w:r>
      <w:proofErr w:type="spellStart"/>
      <w:r w:rsidRPr="003B128B">
        <w:rPr>
          <w:sz w:val="28"/>
          <w:szCs w:val="28"/>
        </w:rPr>
        <w:t>эжектированием</w:t>
      </w:r>
      <w:proofErr w:type="spellEnd"/>
      <w:r w:rsidRPr="003B128B">
        <w:rPr>
          <w:sz w:val="28"/>
          <w:szCs w:val="28"/>
        </w:rPr>
        <w:t xml:space="preserve"> части вторичного воздуха в канал </w:t>
      </w:r>
      <w:proofErr w:type="spellStart"/>
      <w:r w:rsidRPr="003B128B">
        <w:rPr>
          <w:sz w:val="28"/>
          <w:szCs w:val="28"/>
        </w:rPr>
        <w:t>аэросмеси</w:t>
      </w:r>
      <w:proofErr w:type="spellEnd"/>
      <w:r w:rsidRPr="003B128B">
        <w:rPr>
          <w:sz w:val="28"/>
          <w:szCs w:val="28"/>
        </w:rPr>
        <w:t xml:space="preserve"> через сквозные отверстия, распределенные по периметру стенки </w:t>
      </w:r>
      <w:r w:rsidRPr="003B128B">
        <w:rPr>
          <w:sz w:val="28"/>
          <w:szCs w:val="28"/>
        </w:rPr>
        <w:lastRenderedPageBreak/>
        <w:t xml:space="preserve">кольцевого канала, разделяющей каналы </w:t>
      </w:r>
      <w:proofErr w:type="spellStart"/>
      <w:r w:rsidRPr="003B128B">
        <w:rPr>
          <w:sz w:val="28"/>
          <w:szCs w:val="28"/>
        </w:rPr>
        <w:t>аэросмеси</w:t>
      </w:r>
      <w:proofErr w:type="spellEnd"/>
      <w:r w:rsidRPr="003B128B">
        <w:rPr>
          <w:sz w:val="28"/>
          <w:szCs w:val="28"/>
        </w:rPr>
        <w:t xml:space="preserve"> и вторичного воздуха.</w:t>
      </w:r>
      <w:bookmarkStart w:id="52" w:name="_Toc491882897"/>
      <w:bookmarkStart w:id="53" w:name="_Toc491880759"/>
      <w:bookmarkStart w:id="54" w:name="_Toc401578957"/>
      <w:bookmarkEnd w:id="49"/>
      <w:bookmarkEnd w:id="50"/>
      <w:bookmarkEnd w:id="51"/>
      <w:r w:rsidRPr="003B128B">
        <w:rPr>
          <w:sz w:val="28"/>
          <w:szCs w:val="28"/>
        </w:rPr>
        <w:t xml:space="preserve"> Ниже представлен расчет эффективности нагрева частиц пылеугольного топлива при введении в канал </w:t>
      </w:r>
      <w:proofErr w:type="spellStart"/>
      <w:r w:rsidRPr="003B128B">
        <w:rPr>
          <w:sz w:val="28"/>
          <w:szCs w:val="28"/>
        </w:rPr>
        <w:t>аэросмеси</w:t>
      </w:r>
      <w:proofErr w:type="spellEnd"/>
      <w:r w:rsidRPr="003B128B">
        <w:rPr>
          <w:sz w:val="28"/>
          <w:szCs w:val="28"/>
        </w:rPr>
        <w:t xml:space="preserve"> различной </w:t>
      </w:r>
      <w:r w:rsidRPr="002235A9">
        <w:rPr>
          <w:sz w:val="28"/>
          <w:szCs w:val="28"/>
        </w:rPr>
        <w:t xml:space="preserve">доли вторичного воздуха (внешнего или внутреннего) при различных заданных начальных режимных параметрах обоих потоков - </w:t>
      </w:r>
      <w:proofErr w:type="spellStart"/>
      <w:r w:rsidRPr="002235A9">
        <w:rPr>
          <w:sz w:val="28"/>
          <w:szCs w:val="28"/>
        </w:rPr>
        <w:t>аэросмеси</w:t>
      </w:r>
      <w:proofErr w:type="spellEnd"/>
      <w:r w:rsidRPr="002235A9">
        <w:rPr>
          <w:sz w:val="28"/>
          <w:szCs w:val="28"/>
        </w:rPr>
        <w:t xml:space="preserve"> и вторичного </w:t>
      </w:r>
      <w:r w:rsidRPr="00CD3EAA">
        <w:rPr>
          <w:sz w:val="28"/>
          <w:szCs w:val="28"/>
        </w:rPr>
        <w:t xml:space="preserve">воздуха </w:t>
      </w:r>
      <w:r w:rsidRPr="00CD3EAA">
        <w:rPr>
          <w:rFonts w:eastAsiaTheme="minorEastAsia"/>
          <w:sz w:val="28"/>
          <w:szCs w:val="28"/>
        </w:rPr>
        <w:t>[</w:t>
      </w:r>
      <w:r w:rsidR="00C72BF7" w:rsidRPr="00CD3EAA">
        <w:rPr>
          <w:rFonts w:eastAsiaTheme="minorEastAsia"/>
          <w:sz w:val="28"/>
          <w:szCs w:val="28"/>
        </w:rPr>
        <w:t>22</w:t>
      </w:r>
      <w:r w:rsidRPr="00CD3EAA">
        <w:rPr>
          <w:rFonts w:eastAsiaTheme="minorEastAsia"/>
          <w:sz w:val="28"/>
          <w:szCs w:val="28"/>
        </w:rPr>
        <w:t>].</w:t>
      </w:r>
      <w:bookmarkEnd w:id="52"/>
      <w:bookmarkEnd w:id="53"/>
      <w:bookmarkEnd w:id="54"/>
    </w:p>
    <w:p w:rsidR="00ED6965" w:rsidRPr="003B128B" w:rsidRDefault="00ED6965" w:rsidP="003B128B">
      <w:pPr>
        <w:pStyle w:val="2"/>
        <w:spacing w:before="100" w:beforeAutospacing="1" w:after="100" w:afterAutospacing="1" w:line="240" w:lineRule="auto"/>
        <w:ind w:firstLine="709"/>
        <w:jc w:val="both"/>
        <w:rPr>
          <w:rFonts w:ascii="Times New Roman" w:eastAsia="Times New Roman" w:hAnsi="Times New Roman" w:cs="Times New Roman"/>
          <w:b w:val="0"/>
          <w:sz w:val="28"/>
          <w:szCs w:val="28"/>
          <w:lang w:val="kk-KZ" w:eastAsia="ar-SA"/>
        </w:rPr>
      </w:pPr>
      <w:bookmarkStart w:id="55" w:name="_Toc528275553"/>
      <w:r w:rsidRPr="0072045A">
        <w:rPr>
          <w:rFonts w:ascii="Times New Roman" w:eastAsia="Times New Roman" w:hAnsi="Times New Roman" w:cs="Times New Roman"/>
          <w:b w:val="0"/>
          <w:color w:val="auto"/>
          <w:sz w:val="28"/>
          <w:szCs w:val="28"/>
          <w:lang w:val="kk-KZ" w:eastAsia="ar-SA"/>
        </w:rPr>
        <w:t>2.6.1 Расчет режимных параметров по вводу</w:t>
      </w:r>
      <w:r w:rsidRPr="003B128B">
        <w:rPr>
          <w:rFonts w:ascii="Times New Roman" w:eastAsia="Times New Roman" w:hAnsi="Times New Roman" w:cs="Times New Roman"/>
          <w:b w:val="0"/>
          <w:color w:val="auto"/>
          <w:sz w:val="28"/>
          <w:szCs w:val="28"/>
          <w:lang w:val="kk-KZ" w:eastAsia="ar-SA"/>
        </w:rPr>
        <w:t xml:space="preserve"> в аэросмесь вторичного воздуха</w:t>
      </w:r>
      <w:bookmarkEnd w:id="55"/>
    </w:p>
    <w:p w:rsidR="008746A9" w:rsidRPr="003B128B" w:rsidRDefault="008746A9" w:rsidP="003B128B">
      <w:pPr>
        <w:spacing w:after="0" w:line="240" w:lineRule="auto"/>
        <w:ind w:right="-1" w:firstLine="709"/>
        <w:jc w:val="both"/>
        <w:rPr>
          <w:sz w:val="28"/>
          <w:szCs w:val="28"/>
        </w:rPr>
      </w:pPr>
      <w:r w:rsidRPr="003B128B">
        <w:rPr>
          <w:sz w:val="28"/>
          <w:szCs w:val="28"/>
        </w:rPr>
        <w:t xml:space="preserve">Ввод вторичного воздуха осуществляется при средней по сечению канала скорости первичного воздуха 6 м/с и температуре первичного воздуха </w:t>
      </w:r>
      <w:r w:rsidR="00DB6388" w:rsidRPr="003B128B">
        <w:rPr>
          <w:sz w:val="28"/>
          <w:szCs w:val="28"/>
        </w:rPr>
        <w:t xml:space="preserve">равной </w:t>
      </w:r>
      <w:r w:rsidRPr="003B128B">
        <w:rPr>
          <w:sz w:val="28"/>
          <w:szCs w:val="28"/>
        </w:rPr>
        <w:t xml:space="preserve"> </w:t>
      </w:r>
      <m:oMath>
        <m:sSup>
          <m:sSupPr>
            <m:ctrlPr>
              <w:rPr>
                <w:rFonts w:ascii="Cambria Math" w:hAnsi="Cambria Math"/>
                <w:sz w:val="28"/>
                <w:szCs w:val="28"/>
              </w:rPr>
            </m:ctrlPr>
          </m:sSupPr>
          <m:e>
            <m:r>
              <w:rPr>
                <w:rFonts w:ascii="Cambria Math" w:hAnsi="Cambria Math"/>
                <w:sz w:val="28"/>
                <w:szCs w:val="28"/>
              </w:rPr>
              <m:t>t</m:t>
            </m:r>
          </m:e>
          <m:sup>
            <m:r>
              <m:rPr>
                <m:sty m:val="p"/>
              </m:rPr>
              <w:rPr>
                <w:rFonts w:ascii="Cambria Math" w:hAnsi="Cambria Math"/>
                <w:sz w:val="28"/>
                <w:szCs w:val="28"/>
              </w:rPr>
              <m:t>Ι</m:t>
            </m:r>
          </m:sup>
        </m:sSup>
      </m:oMath>
      <w:r w:rsidRPr="003B128B">
        <w:rPr>
          <w:sz w:val="28"/>
          <w:szCs w:val="28"/>
        </w:rPr>
        <w:t xml:space="preserve"> = =130</w:t>
      </w:r>
      <m:oMath>
        <m:r>
          <m:rPr>
            <m:sty m:val="p"/>
          </m:rPr>
          <w:rPr>
            <w:rFonts w:ascii="Cambria Math" w:hAnsi="Cambria Math"/>
            <w:sz w:val="28"/>
            <w:szCs w:val="28"/>
          </w:rPr>
          <m:t>℃,</m:t>
        </m:r>
      </m:oMath>
      <w:r w:rsidRPr="003B128B">
        <w:rPr>
          <w:sz w:val="28"/>
          <w:szCs w:val="28"/>
        </w:rPr>
        <w:t xml:space="preserve"> а вторичного воздуха  </w:t>
      </w:r>
      <m:oMath>
        <m:sSup>
          <m:sSupPr>
            <m:ctrlPr>
              <w:rPr>
                <w:rFonts w:ascii="Cambria Math" w:hAnsi="Cambria Math"/>
                <w:sz w:val="28"/>
                <w:szCs w:val="28"/>
              </w:rPr>
            </m:ctrlPr>
          </m:sSupPr>
          <m:e>
            <m:r>
              <w:rPr>
                <w:rFonts w:ascii="Cambria Math" w:hAnsi="Cambria Math"/>
                <w:sz w:val="28"/>
                <w:szCs w:val="28"/>
              </w:rPr>
              <m:t>t</m:t>
            </m:r>
          </m:e>
          <m:sup>
            <m:r>
              <m:rPr>
                <m:sty m:val="p"/>
              </m:rPr>
              <w:rPr>
                <w:rFonts w:ascii="Cambria Math" w:hAnsi="Cambria Math"/>
                <w:sz w:val="28"/>
                <w:szCs w:val="28"/>
              </w:rPr>
              <m:t>ΙΙ</m:t>
            </m:r>
          </m:sup>
        </m:sSup>
      </m:oMath>
      <w:r w:rsidRPr="003B128B">
        <w:rPr>
          <w:sz w:val="28"/>
          <w:szCs w:val="28"/>
        </w:rPr>
        <w:t xml:space="preserve"> = 420</w:t>
      </w:r>
      <m:oMath>
        <m:r>
          <m:rPr>
            <m:sty m:val="p"/>
          </m:rPr>
          <w:rPr>
            <w:rFonts w:ascii="Cambria Math" w:hAnsi="Cambria Math"/>
            <w:sz w:val="28"/>
            <w:szCs w:val="28"/>
          </w:rPr>
          <m:t>℃</m:t>
        </m:r>
      </m:oMath>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t xml:space="preserve">1) Расход первичного воздуха </w:t>
      </w: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в</m:t>
            </m:r>
          </m:sub>
          <m:sup>
            <m:r>
              <m:rPr>
                <m:sty m:val="p"/>
              </m:rPr>
              <w:rPr>
                <w:rFonts w:ascii="Cambria Math" w:hAnsi="Cambria Math"/>
                <w:sz w:val="28"/>
                <w:szCs w:val="28"/>
              </w:rPr>
              <m:t>Ι</m:t>
            </m:r>
          </m:sup>
        </m:sSubSup>
        <m:r>
          <m:rPr>
            <m:sty m:val="p"/>
          </m:rPr>
          <w:rPr>
            <w:rFonts w:ascii="Cambria Math" w:hAnsi="Cambria Math"/>
            <w:sz w:val="28"/>
            <w:szCs w:val="28"/>
          </w:rPr>
          <m:t>,</m:t>
        </m:r>
      </m:oMath>
      <w:r w:rsidRPr="003B128B">
        <w:rPr>
          <w:sz w:val="28"/>
          <w:szCs w:val="28"/>
        </w:rPr>
        <w:t xml:space="preserve"> определяется через среднее значение скорости и площадь сечения кольцевого канала на его цилиндрическом участке:</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в</m:t>
            </m:r>
          </m:sub>
          <m:sup>
            <m:r>
              <m:rPr>
                <m:sty m:val="p"/>
              </m:rPr>
              <w:rPr>
                <w:rFonts w:ascii="Cambria Math" w:hAnsi="Cambria Math"/>
                <w:sz w:val="28"/>
                <w:szCs w:val="28"/>
              </w:rPr>
              <m:t>Ι</m:t>
            </m:r>
          </m:sup>
        </m:sSubSup>
        <m:r>
          <w:rPr>
            <w:rFonts w:ascii="Cambria Math" w:hAnsi="Cambria Math"/>
            <w:sz w:val="28"/>
            <w:szCs w:val="28"/>
          </w:rPr>
          <m:t xml:space="preserve"> </m:t>
        </m:r>
      </m:oMath>
      <w:r w:rsidR="008746A9" w:rsidRPr="003B128B">
        <w:rPr>
          <w:sz w:val="28"/>
          <w:szCs w:val="28"/>
        </w:rPr>
        <w:t xml:space="preserve">= </w:t>
      </w:r>
      <m:oMath>
        <m:f>
          <m:fPr>
            <m:ctrlPr>
              <w:rPr>
                <w:rFonts w:ascii="Cambria Math" w:hAnsi="Cambria Math"/>
                <w:sz w:val="28"/>
                <w:szCs w:val="28"/>
              </w:rPr>
            </m:ctrlPr>
          </m:fPr>
          <m:num>
            <m:r>
              <w:rPr>
                <w:rFonts w:ascii="Cambria Math" w:hAnsi="Cambria Math"/>
                <w:sz w:val="28"/>
                <w:szCs w:val="28"/>
              </w:rPr>
              <m:t>π</m:t>
            </m:r>
          </m:num>
          <m:den>
            <m:r>
              <m:rPr>
                <m:sty m:val="p"/>
              </m:rPr>
              <w:rPr>
                <w:rFonts w:ascii="Cambria Math" w:hAnsi="Cambria Math"/>
                <w:sz w:val="28"/>
                <w:szCs w:val="28"/>
              </w:rPr>
              <m:t>4</m:t>
            </m:r>
          </m:den>
        </m:f>
      </m:oMath>
      <w:r w:rsidR="008746A9" w:rsidRPr="003B128B">
        <w:rPr>
          <w:sz w:val="28"/>
          <w:szCs w:val="28"/>
        </w:rPr>
        <w:t xml:space="preserve"> (0,1622 – 0,0892) · 6 = 0,01438 · 6 = 0,08628 м</w:t>
      </w:r>
      <w:r w:rsidR="008746A9" w:rsidRPr="003B128B">
        <w:rPr>
          <w:sz w:val="28"/>
          <w:szCs w:val="28"/>
          <w:vertAlign w:val="superscript"/>
        </w:rPr>
        <w:t>3</w:t>
      </w:r>
      <w:r w:rsidR="008746A9" w:rsidRPr="003B128B">
        <w:rPr>
          <w:sz w:val="28"/>
          <w:szCs w:val="28"/>
        </w:rPr>
        <w:t>/с,</w:t>
      </w:r>
    </w:p>
    <w:p w:rsidR="008746A9" w:rsidRPr="003B128B" w:rsidRDefault="00C279E6" w:rsidP="003B128B">
      <w:pPr>
        <w:spacing w:after="0" w:line="240" w:lineRule="auto"/>
        <w:ind w:right="-1" w:firstLine="709"/>
        <w:jc w:val="both"/>
        <w:rPr>
          <w:sz w:val="28"/>
          <w:szCs w:val="28"/>
        </w:rPr>
      </w:pPr>
      <w:r w:rsidRPr="003B128B">
        <w:rPr>
          <w:sz w:val="28"/>
          <w:szCs w:val="28"/>
        </w:rPr>
        <w:t>где 0,162</w:t>
      </w:r>
      <w:r w:rsidR="008746A9" w:rsidRPr="003B128B">
        <w:rPr>
          <w:sz w:val="28"/>
          <w:szCs w:val="28"/>
        </w:rPr>
        <w:t xml:space="preserve"> </w:t>
      </w:r>
      <w:r w:rsidRPr="003B128B">
        <w:rPr>
          <w:sz w:val="28"/>
          <w:szCs w:val="28"/>
        </w:rPr>
        <w:t>м и 0,089</w:t>
      </w:r>
      <w:r w:rsidR="008746A9" w:rsidRPr="003B128B">
        <w:rPr>
          <w:sz w:val="28"/>
          <w:szCs w:val="28"/>
        </w:rPr>
        <w:t xml:space="preserve"> м – наружный и внутренний диаметры кольцевого канала </w:t>
      </w:r>
      <w:proofErr w:type="spellStart"/>
      <w:r w:rsidR="008746A9" w:rsidRPr="003B128B">
        <w:rPr>
          <w:sz w:val="28"/>
          <w:szCs w:val="28"/>
        </w:rPr>
        <w:t>аэросмеси</w:t>
      </w:r>
      <w:proofErr w:type="spellEnd"/>
      <w:r w:rsidR="008746A9" w:rsidRPr="003B128B">
        <w:rPr>
          <w:sz w:val="28"/>
          <w:szCs w:val="28"/>
        </w:rPr>
        <w:t xml:space="preserve"> на цилиндрическом участке.</w:t>
      </w:r>
    </w:p>
    <w:p w:rsidR="008746A9" w:rsidRPr="003B128B" w:rsidRDefault="008746A9" w:rsidP="003B128B">
      <w:pPr>
        <w:spacing w:after="0" w:line="240" w:lineRule="auto"/>
        <w:ind w:right="-1" w:firstLine="709"/>
        <w:jc w:val="both"/>
        <w:rPr>
          <w:sz w:val="28"/>
          <w:szCs w:val="28"/>
        </w:rPr>
      </w:pPr>
      <w:r w:rsidRPr="003B128B">
        <w:rPr>
          <w:sz w:val="28"/>
          <w:szCs w:val="28"/>
        </w:rPr>
        <w:t xml:space="preserve">2) Соответственно, при вводе 5% вторичного воздуха его расход </w:t>
      </w: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в</m:t>
            </m:r>
          </m:sub>
          <m:sup>
            <m:r>
              <m:rPr>
                <m:sty m:val="p"/>
              </m:rPr>
              <w:rPr>
                <w:rFonts w:ascii="Cambria Math" w:hAnsi="Cambria Math"/>
                <w:sz w:val="28"/>
                <w:szCs w:val="28"/>
              </w:rPr>
              <m:t>ΙΙ</m:t>
            </m:r>
          </m:sup>
        </m:sSubSup>
        <m:r>
          <m:rPr>
            <m:sty m:val="p"/>
          </m:rPr>
          <w:rPr>
            <w:rFonts w:ascii="Cambria Math" w:hAnsi="Cambria Math"/>
            <w:sz w:val="28"/>
            <w:szCs w:val="28"/>
          </w:rPr>
          <m:t>,</m:t>
        </m:r>
      </m:oMath>
      <w:r w:rsidRPr="003B128B">
        <w:rPr>
          <w:sz w:val="28"/>
          <w:szCs w:val="28"/>
        </w:rPr>
        <w:t xml:space="preserve"> канал аэросмесисоставит:</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в</m:t>
            </m:r>
          </m:sub>
          <m:sup>
            <m:r>
              <m:rPr>
                <m:sty m:val="p"/>
              </m:rPr>
              <w:rPr>
                <w:rFonts w:ascii="Cambria Math" w:hAnsi="Cambria Math"/>
                <w:sz w:val="28"/>
                <w:szCs w:val="28"/>
              </w:rPr>
              <m:t>ΙΙ</m:t>
            </m:r>
          </m:sup>
        </m:sSubSup>
      </m:oMath>
      <w:r w:rsidR="008746A9" w:rsidRPr="003B128B">
        <w:rPr>
          <w:sz w:val="28"/>
          <w:szCs w:val="28"/>
        </w:rPr>
        <w:t xml:space="preserve"> = 0,05 · 0,08628 = 0,004314 м</w:t>
      </w:r>
      <w:r w:rsidR="008746A9" w:rsidRPr="003B128B">
        <w:rPr>
          <w:sz w:val="28"/>
          <w:szCs w:val="28"/>
          <w:vertAlign w:val="superscript"/>
        </w:rPr>
        <w:t>3</w:t>
      </w:r>
      <w:r w:rsidR="008746A9" w:rsidRPr="003B128B">
        <w:rPr>
          <w:sz w:val="28"/>
          <w:szCs w:val="28"/>
        </w:rPr>
        <w:t>/с.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3) Теоретическое количество воздуха для полного сгорания 1 кг Экибастузского угля при температуре воздуха в канале </w:t>
      </w:r>
      <w:proofErr w:type="spellStart"/>
      <w:r w:rsidRPr="003B128B">
        <w:rPr>
          <w:sz w:val="28"/>
          <w:szCs w:val="28"/>
        </w:rPr>
        <w:t>аэросмеси</w:t>
      </w:r>
      <w:proofErr w:type="spellEnd"/>
      <w:r w:rsidRPr="003B128B">
        <w:rPr>
          <w:sz w:val="28"/>
          <w:szCs w:val="28"/>
        </w:rPr>
        <w:t xml:space="preserve"> 130</w:t>
      </w:r>
      <m:oMath>
        <m:r>
          <m:rPr>
            <m:sty m:val="p"/>
          </m:rPr>
          <w:rPr>
            <w:rFonts w:ascii="Cambria Math" w:hAnsi="Cambria Math"/>
            <w:sz w:val="28"/>
            <w:szCs w:val="28"/>
          </w:rPr>
          <m:t>℃</m:t>
        </m:r>
      </m:oMath>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t>V</w:t>
      </w:r>
      <w:r w:rsidRPr="003B128B">
        <w:rPr>
          <w:sz w:val="28"/>
          <w:szCs w:val="28"/>
          <w:vertAlign w:val="subscript"/>
        </w:rPr>
        <w:t>0</w:t>
      </w:r>
      <w:r w:rsidRPr="003B128B">
        <w:rPr>
          <w:sz w:val="28"/>
          <w:szCs w:val="28"/>
        </w:rPr>
        <w:t xml:space="preserve"> = </w:t>
      </w:r>
      <m:oMath>
        <m:f>
          <m:fPr>
            <m:ctrlPr>
              <w:rPr>
                <w:rFonts w:ascii="Cambria Math" w:hAnsi="Cambria Math"/>
                <w:sz w:val="28"/>
                <w:szCs w:val="28"/>
              </w:rPr>
            </m:ctrlPr>
          </m:fPr>
          <m:num>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3</m:t>
                </m:r>
              </m:den>
            </m:f>
            <m:sSup>
              <m:sSupPr>
                <m:ctrlPr>
                  <w:rPr>
                    <w:rFonts w:ascii="Cambria Math" w:hAnsi="Cambria Math"/>
                    <w:sz w:val="28"/>
                    <w:szCs w:val="28"/>
                  </w:rPr>
                </m:ctrlPr>
              </m:sSupPr>
              <m:e>
                <m:r>
                  <m:rPr>
                    <m:sty m:val="p"/>
                  </m:rPr>
                  <w:rPr>
                    <w:rFonts w:ascii="Cambria Math" w:hAnsi="Cambria Math"/>
                    <w:sz w:val="28"/>
                    <w:szCs w:val="28"/>
                  </w:rPr>
                  <m:t>С</m:t>
                </m:r>
              </m:e>
              <m:sup>
                <m:r>
                  <m:rPr>
                    <m:sty m:val="p"/>
                  </m:rPr>
                  <w:rPr>
                    <w:rFonts w:ascii="Cambria Math" w:hAnsi="Cambria Math"/>
                    <w:sz w:val="28"/>
                    <w:szCs w:val="28"/>
                  </w:rPr>
                  <m:t>р</m:t>
                </m:r>
              </m:sup>
            </m:sSup>
            <m:r>
              <m:rPr>
                <m:sty m:val="p"/>
              </m:rPr>
              <w:rPr>
                <w:rFonts w:ascii="Cambria Math" w:hAnsi="Cambria Math"/>
                <w:sz w:val="28"/>
                <w:szCs w:val="28"/>
              </w:rPr>
              <m:t>+8</m:t>
            </m:r>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hAnsi="Cambria Math"/>
                    <w:sz w:val="28"/>
                    <w:szCs w:val="28"/>
                  </w:rPr>
                  <m:t>р</m:t>
                </m:r>
              </m:sup>
            </m:s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S</m:t>
                </m:r>
              </m:e>
              <m:sub>
                <m:r>
                  <m:rPr>
                    <m:sty m:val="p"/>
                  </m:rPr>
                  <w:rPr>
                    <w:rFonts w:ascii="Cambria Math" w:hAnsi="Cambria Math"/>
                    <w:sz w:val="28"/>
                    <w:szCs w:val="28"/>
                  </w:rPr>
                  <m:t>Λ</m:t>
                </m:r>
              </m:sub>
              <m:sup>
                <m:r>
                  <m:rPr>
                    <m:sty m:val="p"/>
                  </m:rPr>
                  <w:rPr>
                    <w:rFonts w:ascii="Cambria Math" w:hAnsi="Cambria Math"/>
                    <w:sz w:val="28"/>
                    <w:szCs w:val="28"/>
                  </w:rPr>
                  <m:t>р</m:t>
                </m:r>
              </m:sup>
            </m:sSub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О</m:t>
                </m:r>
              </m:e>
              <m:sup>
                <m:r>
                  <m:rPr>
                    <m:sty m:val="p"/>
                  </m:rPr>
                  <w:rPr>
                    <w:rFonts w:ascii="Cambria Math" w:hAnsi="Cambria Math"/>
                    <w:sz w:val="28"/>
                    <w:szCs w:val="28"/>
                  </w:rPr>
                  <m:t>р</m:t>
                </m:r>
              </m:sup>
            </m:sSup>
          </m:num>
          <m:den>
            <m:r>
              <m:rPr>
                <m:sty m:val="p"/>
              </m:rPr>
              <w:rPr>
                <w:rFonts w:ascii="Cambria Math" w:hAnsi="Cambria Math"/>
                <w:sz w:val="28"/>
                <w:szCs w:val="28"/>
              </w:rPr>
              <m:t xml:space="preserve">100 ·0,23 · </m:t>
            </m:r>
            <m:sSub>
              <m:sSubPr>
                <m:ctrlPr>
                  <w:rPr>
                    <w:rFonts w:ascii="Cambria Math" w:hAnsi="Cambria Math"/>
                    <w:sz w:val="28"/>
                    <w:szCs w:val="28"/>
                  </w:rPr>
                </m:ctrlPr>
              </m:sSubPr>
              <m:e>
                <m:r>
                  <m:rPr>
                    <m:sty m:val="p"/>
                  </m:rPr>
                  <w:rPr>
                    <w:rFonts w:ascii="Cambria Math" w:hAnsi="Cambria Math"/>
                    <w:sz w:val="28"/>
                    <w:szCs w:val="28"/>
                  </w:rPr>
                  <m:t>γ</m:t>
                </m:r>
              </m:e>
              <m:sub>
                <m:r>
                  <m:rPr>
                    <m:sty m:val="p"/>
                  </m:rPr>
                  <w:rPr>
                    <w:rFonts w:ascii="Cambria Math" w:hAnsi="Cambria Math"/>
                    <w:sz w:val="28"/>
                    <w:szCs w:val="28"/>
                  </w:rPr>
                  <m:t>в</m:t>
                </m:r>
              </m:sub>
            </m:sSub>
          </m:den>
        </m:f>
        <m:r>
          <w:rPr>
            <w:rFonts w:ascii="Cambria Math" w:hAnsi="Cambria Math"/>
            <w:sz w:val="28"/>
            <w:szCs w:val="28"/>
          </w:rPr>
          <m:t xml:space="preserve"> </m:t>
        </m:r>
      </m:oMath>
      <w:r w:rsidRPr="003B128B">
        <w:rPr>
          <w:sz w:val="28"/>
          <w:szCs w:val="28"/>
        </w:rPr>
        <w:t xml:space="preserve">=   </w:t>
      </w:r>
      <m:oMath>
        <m:f>
          <m:fPr>
            <m:ctrlPr>
              <w:rPr>
                <w:rFonts w:ascii="Cambria Math" w:hAnsi="Cambria Math"/>
                <w:sz w:val="28"/>
                <w:szCs w:val="28"/>
              </w:rPr>
            </m:ctrlPr>
          </m:fPr>
          <m:num>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3</m:t>
                </m:r>
              </m:den>
            </m:f>
            <m:r>
              <m:rPr>
                <m:sty m:val="p"/>
              </m:rPr>
              <w:rPr>
                <w:rFonts w:ascii="Cambria Math" w:hAnsi="Cambria Math"/>
                <w:sz w:val="28"/>
                <w:szCs w:val="28"/>
              </w:rPr>
              <m:t xml:space="preserve"> · 42,5+8 ·2,8 +0,4 -6,6</m:t>
            </m:r>
          </m:num>
          <m:den>
            <m:r>
              <m:rPr>
                <m:sty m:val="p"/>
              </m:rPr>
              <w:rPr>
                <w:rFonts w:ascii="Cambria Math" w:hAnsi="Cambria Math"/>
                <w:sz w:val="28"/>
                <w:szCs w:val="28"/>
              </w:rPr>
              <m:t xml:space="preserve">100 ·0,23 · 0,8485  </m:t>
            </m:r>
          </m:den>
        </m:f>
        <m:r>
          <w:rPr>
            <w:rFonts w:ascii="Cambria Math" w:hAnsi="Cambria Math"/>
            <w:sz w:val="28"/>
            <w:szCs w:val="28"/>
          </w:rPr>
          <m:t xml:space="preserve"> </m:t>
        </m:r>
      </m:oMath>
      <w:r w:rsidRPr="003B128B">
        <w:rPr>
          <w:sz w:val="28"/>
          <w:szCs w:val="28"/>
        </w:rPr>
        <w:t xml:space="preserve">= 6,637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3B128B">
        <w:rPr>
          <w:sz w:val="28"/>
          <w:szCs w:val="28"/>
        </w:rPr>
        <w:t>/кг,</w:t>
      </w:r>
    </w:p>
    <w:p w:rsidR="008746A9" w:rsidRPr="003B128B" w:rsidRDefault="008746A9" w:rsidP="003B128B">
      <w:pPr>
        <w:spacing w:after="0" w:line="240" w:lineRule="auto"/>
        <w:ind w:right="-1" w:firstLine="709"/>
        <w:jc w:val="both"/>
        <w:rPr>
          <w:sz w:val="28"/>
          <w:szCs w:val="28"/>
        </w:rPr>
      </w:pPr>
      <w:r w:rsidRPr="003B128B">
        <w:rPr>
          <w:sz w:val="28"/>
          <w:szCs w:val="28"/>
        </w:rPr>
        <w:t>где 0,8485 – плотность воздуха (в кг/м</w:t>
      </w:r>
      <w:r w:rsidRPr="003B128B">
        <w:rPr>
          <w:sz w:val="28"/>
          <w:szCs w:val="28"/>
          <w:vertAlign w:val="superscript"/>
        </w:rPr>
        <w:t>3</w:t>
      </w:r>
      <w:r w:rsidRPr="003B128B">
        <w:rPr>
          <w:sz w:val="28"/>
          <w:szCs w:val="28"/>
        </w:rPr>
        <w:t>) при 130</w:t>
      </w:r>
      <m:oMath>
        <m:r>
          <m:rPr>
            <m:sty m:val="p"/>
          </m:rPr>
          <w:rPr>
            <w:rFonts w:ascii="Cambria Math" w:hAnsi="Cambria Math"/>
            <w:sz w:val="28"/>
            <w:szCs w:val="28"/>
          </w:rPr>
          <m:t>℃.</m:t>
        </m:r>
      </m:oMath>
    </w:p>
    <w:p w:rsidR="008746A9" w:rsidRPr="003B128B" w:rsidRDefault="008746A9" w:rsidP="003B128B">
      <w:pPr>
        <w:spacing w:after="0" w:line="240" w:lineRule="auto"/>
        <w:ind w:right="-1" w:firstLine="709"/>
        <w:jc w:val="both"/>
        <w:rPr>
          <w:sz w:val="28"/>
          <w:szCs w:val="28"/>
        </w:rPr>
      </w:pPr>
      <w:r w:rsidRPr="003B128B">
        <w:rPr>
          <w:sz w:val="28"/>
          <w:szCs w:val="28"/>
        </w:rPr>
        <w:t>С учетом заданного начального значения коэффициента избытка воздуха (α = 0,35) получим:</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m:t>
            </m:r>
          </m:sub>
          <m:sup>
            <m:r>
              <m:rPr>
                <m:sty m:val="p"/>
              </m:rPr>
              <w:rPr>
                <w:rFonts w:ascii="Cambria Math" w:hAnsi="Cambria Math"/>
                <w:sz w:val="28"/>
                <w:szCs w:val="28"/>
              </w:rPr>
              <m:t>0</m:t>
            </m:r>
          </m:sup>
        </m:sSubSup>
      </m:oMath>
      <w:r w:rsidR="008746A9" w:rsidRPr="003B128B">
        <w:rPr>
          <w:sz w:val="28"/>
          <w:szCs w:val="28"/>
        </w:rPr>
        <w:t xml:space="preserve"> = 0,35 </w:t>
      </w:r>
      <m:oMath>
        <m:r>
          <m:rPr>
            <m:sty m:val="p"/>
          </m:rPr>
          <w:rPr>
            <w:rFonts w:ascii="Cambria Math" w:hAnsi="Cambria Math"/>
            <w:sz w:val="28"/>
            <w:szCs w:val="28"/>
          </w:rPr>
          <m:t>·</m:t>
        </m:r>
      </m:oMath>
      <w:r w:rsidR="008746A9" w:rsidRPr="003B128B">
        <w:rPr>
          <w:sz w:val="28"/>
          <w:szCs w:val="28"/>
        </w:rPr>
        <w:t xml:space="preserve"> 6,637 = 2,323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008746A9" w:rsidRPr="003B128B">
        <w:rPr>
          <w:sz w:val="28"/>
          <w:szCs w:val="28"/>
        </w:rPr>
        <w:t>/кг.</w:t>
      </w:r>
    </w:p>
    <w:p w:rsidR="008746A9" w:rsidRPr="003B128B" w:rsidRDefault="008746A9" w:rsidP="003B128B">
      <w:pPr>
        <w:spacing w:after="0" w:line="240" w:lineRule="auto"/>
        <w:ind w:right="-1" w:firstLine="709"/>
        <w:jc w:val="both"/>
        <w:rPr>
          <w:sz w:val="28"/>
          <w:szCs w:val="28"/>
        </w:rPr>
      </w:pPr>
      <w:r w:rsidRPr="003B128B">
        <w:rPr>
          <w:sz w:val="28"/>
          <w:szCs w:val="28"/>
        </w:rPr>
        <w:t>4) Расход угольной пыли при этом составит:</w:t>
      </w:r>
    </w:p>
    <w:p w:rsidR="008746A9" w:rsidRPr="003B128B" w:rsidRDefault="00782698" w:rsidP="003B128B">
      <w:pPr>
        <w:spacing w:after="0" w:line="240" w:lineRule="auto"/>
        <w:ind w:right="-1"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G</m:t>
            </m:r>
          </m:e>
          <m:sub>
            <m:r>
              <m:rPr>
                <m:sty m:val="p"/>
              </m:rPr>
              <w:rPr>
                <w:rFonts w:ascii="Cambria Math" w:hAnsi="Cambria Math"/>
                <w:sz w:val="28"/>
                <w:szCs w:val="28"/>
              </w:rPr>
              <m:t>п</m:t>
            </m:r>
          </m:sub>
        </m:sSub>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в</m:t>
                </m:r>
              </m:sub>
              <m:sup>
                <m:r>
                  <m:rPr>
                    <m:sty m:val="p"/>
                  </m:rPr>
                  <w:rPr>
                    <w:rFonts w:ascii="Cambria Math" w:hAnsi="Cambria Math"/>
                    <w:sz w:val="28"/>
                    <w:szCs w:val="28"/>
                  </w:rPr>
                  <m:t>Ι</m:t>
                </m:r>
              </m:sup>
            </m:sSubSup>
          </m:num>
          <m:den>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m:t>
                </m:r>
              </m:sub>
              <m:sup>
                <m:r>
                  <m:rPr>
                    <m:sty m:val="p"/>
                  </m:rPr>
                  <w:rPr>
                    <w:rFonts w:ascii="Cambria Math" w:hAnsi="Cambria Math"/>
                    <w:sz w:val="28"/>
                    <w:szCs w:val="28"/>
                  </w:rPr>
                  <m:t>0</m:t>
                </m:r>
              </m:sup>
            </m:sSubSup>
          </m:den>
        </m:f>
      </m:oMath>
      <w:r w:rsidR="008746A9" w:rsidRPr="003B128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0,08628</m:t>
            </m:r>
          </m:num>
          <m:den>
            <m:r>
              <m:rPr>
                <m:sty m:val="p"/>
              </m:rPr>
              <w:rPr>
                <w:rFonts w:ascii="Cambria Math" w:hAnsi="Cambria Math"/>
                <w:sz w:val="28"/>
                <w:szCs w:val="28"/>
              </w:rPr>
              <m:t>2,323</m:t>
            </m:r>
          </m:den>
        </m:f>
      </m:oMath>
      <w:r w:rsidR="008746A9" w:rsidRPr="003B128B">
        <w:rPr>
          <w:sz w:val="28"/>
          <w:szCs w:val="28"/>
        </w:rPr>
        <w:t xml:space="preserve">  = 0,0371 кг/с.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5) Энтальпия потока первичной </w:t>
      </w:r>
      <w:proofErr w:type="spellStart"/>
      <w:r w:rsidRPr="003B128B">
        <w:rPr>
          <w:sz w:val="28"/>
          <w:szCs w:val="28"/>
        </w:rPr>
        <w:t>аэросмеси</w:t>
      </w:r>
      <w:proofErr w:type="spellEnd"/>
      <w:r w:rsidRPr="003B128B">
        <w:rPr>
          <w:sz w:val="28"/>
          <w:szCs w:val="28"/>
        </w:rPr>
        <w:t>:</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a</m:t>
            </m:r>
          </m:sub>
          <m:sup>
            <m:r>
              <m:rPr>
                <m:sty m:val="p"/>
              </m:rPr>
              <w:rPr>
                <w:rFonts w:ascii="Cambria Math" w:hAnsi="Cambria Math"/>
                <w:sz w:val="28"/>
                <w:szCs w:val="28"/>
              </w:rPr>
              <m:t>Ι</m:t>
            </m:r>
          </m:sup>
        </m:sSubSup>
      </m:oMath>
      <w:r w:rsidR="008746A9" w:rsidRPr="003B128B">
        <w:rPr>
          <w:sz w:val="28"/>
          <w:szCs w:val="28"/>
        </w:rPr>
        <w:t xml:space="preserve"> = (0,08628 </w:t>
      </w:r>
      <m:oMath>
        <m:r>
          <m:rPr>
            <m:sty m:val="p"/>
          </m:rPr>
          <w:rPr>
            <w:rFonts w:ascii="Cambria Math" w:hAnsi="Cambria Math"/>
            <w:sz w:val="28"/>
            <w:szCs w:val="28"/>
          </w:rPr>
          <m:t>·</m:t>
        </m:r>
      </m:oMath>
      <w:r w:rsidR="008746A9" w:rsidRPr="003B128B">
        <w:rPr>
          <w:sz w:val="28"/>
          <w:szCs w:val="28"/>
        </w:rPr>
        <w:t xml:space="preserve"> 0,3157 + 0,03714 </w:t>
      </w:r>
      <m:oMath>
        <m:r>
          <m:rPr>
            <m:sty m:val="p"/>
          </m:rPr>
          <w:rPr>
            <w:rFonts w:ascii="Cambria Math" w:hAnsi="Cambria Math"/>
            <w:sz w:val="28"/>
            <w:szCs w:val="28"/>
          </w:rPr>
          <m:t>·</m:t>
        </m:r>
      </m:oMath>
      <w:r w:rsidR="008746A9" w:rsidRPr="003B128B">
        <w:rPr>
          <w:sz w:val="28"/>
          <w:szCs w:val="28"/>
        </w:rPr>
        <w:t xml:space="preserve"> 0,3237) </w:t>
      </w:r>
      <m:oMath>
        <m:r>
          <m:rPr>
            <m:sty m:val="p"/>
          </m:rPr>
          <w:rPr>
            <w:rFonts w:ascii="Cambria Math" w:hAnsi="Cambria Math"/>
            <w:sz w:val="28"/>
            <w:szCs w:val="28"/>
          </w:rPr>
          <m:t>·</m:t>
        </m:r>
      </m:oMath>
      <w:r w:rsidR="008746A9" w:rsidRPr="003B128B">
        <w:rPr>
          <w:sz w:val="28"/>
          <w:szCs w:val="28"/>
        </w:rPr>
        <w:t xml:space="preserve"> 130 = 5,10</w:t>
      </w:r>
      <w:r w:rsidR="00DB6388" w:rsidRPr="003B128B">
        <w:rPr>
          <w:sz w:val="28"/>
          <w:szCs w:val="28"/>
        </w:rPr>
        <w:t>4</w:t>
      </w:r>
      <w:r w:rsidR="008746A9" w:rsidRPr="003B128B">
        <w:rPr>
          <w:sz w:val="28"/>
          <w:szCs w:val="28"/>
        </w:rPr>
        <w:t xml:space="preserve"> ккал/с,</w:t>
      </w:r>
    </w:p>
    <w:p w:rsidR="008746A9" w:rsidRPr="003B128B" w:rsidRDefault="008746A9" w:rsidP="003B128B">
      <w:pPr>
        <w:spacing w:after="0" w:line="240" w:lineRule="auto"/>
        <w:ind w:right="-1" w:firstLine="709"/>
        <w:jc w:val="both"/>
        <w:rPr>
          <w:sz w:val="28"/>
          <w:szCs w:val="28"/>
        </w:rPr>
      </w:pPr>
      <w:r w:rsidRPr="003B128B">
        <w:rPr>
          <w:sz w:val="28"/>
          <w:szCs w:val="28"/>
        </w:rPr>
        <w:t>где 0,32</w:t>
      </w:r>
      <w:r w:rsidR="00DB6388" w:rsidRPr="003B128B">
        <w:rPr>
          <w:sz w:val="28"/>
          <w:szCs w:val="28"/>
        </w:rPr>
        <w:t>4</w:t>
      </w:r>
      <w:r w:rsidRPr="003B128B">
        <w:rPr>
          <w:sz w:val="28"/>
          <w:szCs w:val="28"/>
        </w:rPr>
        <w:t xml:space="preserve"> ккал/кг</w:t>
      </w:r>
      <m:oMath>
        <m:r>
          <m:rPr>
            <m:sty m:val="p"/>
          </m:rPr>
          <w:rPr>
            <w:rFonts w:ascii="Cambria Math" w:hAnsi="Cambria Math"/>
            <w:sz w:val="28"/>
            <w:szCs w:val="28"/>
          </w:rPr>
          <m:t xml:space="preserve">℃ </m:t>
        </m:r>
      </m:oMath>
      <w:r w:rsidRPr="003B128B">
        <w:rPr>
          <w:sz w:val="28"/>
          <w:szCs w:val="28"/>
        </w:rPr>
        <w:t>– теплоемкость частиц угля при 130</w:t>
      </w:r>
      <m:oMath>
        <m:r>
          <m:rPr>
            <m:sty m:val="p"/>
          </m:rPr>
          <w:rPr>
            <w:rFonts w:ascii="Cambria Math" w:hAnsi="Cambria Math"/>
            <w:sz w:val="28"/>
            <w:szCs w:val="28"/>
          </w:rPr>
          <m:t>℃</m:t>
        </m:r>
      </m:oMath>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t xml:space="preserve">6) Расход вводимого в </w:t>
      </w:r>
      <w:proofErr w:type="spellStart"/>
      <w:r w:rsidRPr="003B128B">
        <w:rPr>
          <w:sz w:val="28"/>
          <w:szCs w:val="28"/>
        </w:rPr>
        <w:t>аэросмесь</w:t>
      </w:r>
      <w:proofErr w:type="spellEnd"/>
      <w:r w:rsidRPr="003B128B">
        <w:rPr>
          <w:sz w:val="28"/>
          <w:szCs w:val="28"/>
        </w:rPr>
        <w:t xml:space="preserve"> вторичного воздуха с температурой 420</w:t>
      </w:r>
      <m:oMath>
        <m:r>
          <m:rPr>
            <m:sty m:val="p"/>
          </m:rPr>
          <w:rPr>
            <w:rFonts w:ascii="Cambria Math" w:hAnsi="Cambria Math"/>
            <w:sz w:val="28"/>
            <w:szCs w:val="28"/>
          </w:rPr>
          <m:t>℃</m:t>
        </m:r>
      </m:oMath>
      <w:r w:rsidRPr="003B128B">
        <w:rPr>
          <w:sz w:val="28"/>
          <w:szCs w:val="28"/>
        </w:rPr>
        <w:t xml:space="preserve"> найдем с использованием газового закона.</w:t>
      </w:r>
    </w:p>
    <w:p w:rsidR="008746A9" w:rsidRPr="003B128B" w:rsidRDefault="008746A9" w:rsidP="003B128B">
      <w:pPr>
        <w:spacing w:after="0" w:line="240" w:lineRule="auto"/>
        <w:ind w:right="-1" w:firstLine="709"/>
        <w:jc w:val="both"/>
        <w:rPr>
          <w:sz w:val="28"/>
          <w:szCs w:val="28"/>
        </w:rPr>
      </w:pPr>
      <w:r w:rsidRPr="003B128B">
        <w:rPr>
          <w:sz w:val="28"/>
          <w:szCs w:val="28"/>
        </w:rPr>
        <w:t xml:space="preserve">Для этого определим сначала расход </w:t>
      </w: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 xml:space="preserve">0 </m:t>
            </m:r>
          </m:sub>
          <m:sup>
            <m:r>
              <m:rPr>
                <m:sty m:val="p"/>
              </m:rPr>
              <w:rPr>
                <w:rFonts w:ascii="Cambria Math" w:hAnsi="Cambria Math"/>
                <w:sz w:val="28"/>
                <w:szCs w:val="28"/>
              </w:rPr>
              <m:t>ΙΙ</m:t>
            </m:r>
          </m:sup>
        </m:sSubSup>
      </m:oMath>
      <w:r w:rsidRPr="003B128B">
        <w:rPr>
          <w:sz w:val="28"/>
          <w:szCs w:val="28"/>
        </w:rPr>
        <w:t xml:space="preserve"> при 0</w:t>
      </w:r>
      <m:oMath>
        <m:r>
          <m:rPr>
            <m:sty m:val="p"/>
          </m:rPr>
          <w:rPr>
            <w:rFonts w:ascii="Cambria Math" w:hAnsi="Cambria Math"/>
            <w:sz w:val="28"/>
            <w:szCs w:val="28"/>
          </w:rPr>
          <m:t>℃</m:t>
        </m:r>
      </m:oMath>
      <w:r w:rsidRPr="003B128B">
        <w:rPr>
          <w:sz w:val="28"/>
          <w:szCs w:val="28"/>
        </w:rPr>
        <w:t>:</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0</m:t>
            </m:r>
          </m:sub>
          <m:sup>
            <m:r>
              <m:rPr>
                <m:sty m:val="p"/>
              </m:rPr>
              <w:rPr>
                <w:rFonts w:ascii="Cambria Math" w:hAnsi="Cambria Math"/>
                <w:sz w:val="28"/>
                <w:szCs w:val="28"/>
              </w:rPr>
              <m:t xml:space="preserve">ΙΙ </m:t>
            </m:r>
          </m:sup>
        </m:sSubSup>
        <m: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в</m:t>
                </m:r>
              </m:sub>
              <m:sup>
                <m:r>
                  <m:rPr>
                    <m:sty m:val="p"/>
                  </m:rPr>
                  <w:rPr>
                    <w:rFonts w:ascii="Cambria Math" w:hAnsi="Cambria Math"/>
                    <w:sz w:val="28"/>
                    <w:szCs w:val="28"/>
                  </w:rPr>
                  <m:t>ΙΙ</m:t>
                </m:r>
              </m:sup>
            </m:sSubSup>
          </m:num>
          <m:den>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v</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t</m:t>
                </m:r>
              </m:e>
              <m:sup>
                <m:r>
                  <m:rPr>
                    <m:sty m:val="p"/>
                  </m:rPr>
                  <w:rPr>
                    <w:rFonts w:ascii="Cambria Math" w:hAnsi="Cambria Math"/>
                    <w:sz w:val="28"/>
                    <w:szCs w:val="28"/>
                  </w:rPr>
                  <m:t>Ι</m:t>
                </m:r>
              </m:sup>
            </m:sSup>
          </m:den>
        </m:f>
      </m:oMath>
      <w:r w:rsidR="008746A9" w:rsidRPr="003B128B">
        <w:rPr>
          <w:sz w:val="28"/>
          <w:szCs w:val="28"/>
        </w:rPr>
        <w:t xml:space="preserve"> =</w:t>
      </w:r>
      <m:oMath>
        <m: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0,004314</m:t>
            </m:r>
          </m:num>
          <m:den>
            <m:r>
              <m:rPr>
                <m:sty m:val="p"/>
              </m:rPr>
              <w:rPr>
                <w:rFonts w:ascii="Cambria Math" w:hAnsi="Cambria Math"/>
                <w:sz w:val="28"/>
                <w:szCs w:val="28"/>
              </w:rPr>
              <m:t xml:space="preserve"> 1+</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273,15</m:t>
                </m:r>
              </m:den>
            </m:f>
            <m:r>
              <m:rPr>
                <m:sty m:val="p"/>
              </m:rPr>
              <w:rPr>
                <w:rFonts w:ascii="Cambria Math" w:hAnsi="Cambria Math"/>
                <w:sz w:val="28"/>
                <w:szCs w:val="28"/>
              </w:rPr>
              <m:t>·130</m:t>
            </m:r>
          </m:den>
        </m:f>
      </m:oMath>
      <w:r w:rsidR="008746A9" w:rsidRPr="003B128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0,004314</m:t>
            </m:r>
          </m:num>
          <m:den>
            <m:r>
              <m:rPr>
                <m:sty m:val="p"/>
              </m:rPr>
              <w:rPr>
                <w:rFonts w:ascii="Cambria Math" w:hAnsi="Cambria Math"/>
                <w:sz w:val="28"/>
                <w:szCs w:val="28"/>
              </w:rPr>
              <m:t>1,4759</m:t>
            </m:r>
          </m:den>
        </m:f>
        <m:r>
          <w:rPr>
            <w:rFonts w:ascii="Cambria Math" w:hAnsi="Cambria Math"/>
            <w:sz w:val="28"/>
            <w:szCs w:val="28"/>
          </w:rPr>
          <m:t xml:space="preserve"> </m:t>
        </m:r>
      </m:oMath>
      <w:r w:rsidR="008746A9" w:rsidRPr="003B128B">
        <w:rPr>
          <w:sz w:val="28"/>
          <w:szCs w:val="28"/>
        </w:rPr>
        <w:t>= 0,00292 м</w:t>
      </w:r>
      <w:r w:rsidR="008746A9" w:rsidRPr="003B128B">
        <w:rPr>
          <w:sz w:val="28"/>
          <w:szCs w:val="28"/>
          <w:vertAlign w:val="superscript"/>
        </w:rPr>
        <w:t>3</w:t>
      </w:r>
      <w:r w:rsidR="008746A9" w:rsidRPr="003B128B">
        <w:rPr>
          <w:sz w:val="28"/>
          <w:szCs w:val="28"/>
        </w:rPr>
        <w:t xml:space="preserve">/с, </w:t>
      </w:r>
    </w:p>
    <w:p w:rsidR="008746A9" w:rsidRPr="003B128B" w:rsidRDefault="008746A9" w:rsidP="003B128B">
      <w:pPr>
        <w:spacing w:after="0" w:line="240" w:lineRule="auto"/>
        <w:ind w:right="-1" w:firstLine="709"/>
        <w:jc w:val="both"/>
        <w:rPr>
          <w:sz w:val="28"/>
          <w:szCs w:val="28"/>
        </w:rPr>
      </w:pPr>
      <w:r w:rsidRPr="003B128B">
        <w:rPr>
          <w:sz w:val="28"/>
          <w:szCs w:val="28"/>
        </w:rPr>
        <w:t>тогда расход при 420</w:t>
      </w:r>
      <m:oMath>
        <m:r>
          <m:rPr>
            <m:sty m:val="p"/>
          </m:rPr>
          <w:rPr>
            <w:rFonts w:ascii="Cambria Math" w:hAnsi="Cambria Math"/>
            <w:sz w:val="28"/>
            <w:szCs w:val="28"/>
          </w:rPr>
          <m:t xml:space="preserve">℃ </m:t>
        </m:r>
      </m:oMath>
      <w:r w:rsidRPr="003B128B">
        <w:rPr>
          <w:sz w:val="28"/>
          <w:szCs w:val="28"/>
        </w:rPr>
        <w:t>составит:</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420℃</m:t>
            </m:r>
          </m:sub>
          <m:sup>
            <m:r>
              <m:rPr>
                <m:sty m:val="p"/>
              </m:rPr>
              <w:rPr>
                <w:rFonts w:ascii="Cambria Math" w:hAnsi="Cambria Math"/>
                <w:sz w:val="28"/>
                <w:szCs w:val="28"/>
              </w:rPr>
              <m:t>ΙΙ</m:t>
            </m:r>
          </m:sup>
        </m:sSubSup>
      </m:oMath>
      <w:r w:rsidR="008746A9" w:rsidRPr="003B128B">
        <w:rPr>
          <w:sz w:val="28"/>
          <w:szCs w:val="28"/>
        </w:rPr>
        <w:t xml:space="preserve"> = 0,002923 (</w:t>
      </w:r>
      <m:oMath>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273,15</m:t>
            </m:r>
          </m:den>
        </m:f>
        <m:r>
          <m:rPr>
            <m:sty m:val="p"/>
          </m:rPr>
          <w:rPr>
            <w:rFonts w:ascii="Cambria Math" w:hAnsi="Cambria Math"/>
            <w:sz w:val="28"/>
            <w:szCs w:val="28"/>
          </w:rPr>
          <m:t xml:space="preserve">·420) </m:t>
        </m:r>
      </m:oMath>
      <w:r w:rsidR="008746A9" w:rsidRPr="003B128B">
        <w:rPr>
          <w:sz w:val="28"/>
          <w:szCs w:val="28"/>
        </w:rPr>
        <w:t xml:space="preserve">= 0,0029 </w:t>
      </w:r>
      <m:oMath>
        <m:r>
          <m:rPr>
            <m:sty m:val="p"/>
          </m:rPr>
          <w:rPr>
            <w:rFonts w:ascii="Cambria Math" w:hAnsi="Cambria Math"/>
            <w:sz w:val="28"/>
            <w:szCs w:val="28"/>
          </w:rPr>
          <m:t>·</m:t>
        </m:r>
      </m:oMath>
      <w:r w:rsidR="008746A9" w:rsidRPr="003B128B">
        <w:rPr>
          <w:sz w:val="28"/>
          <w:szCs w:val="28"/>
        </w:rPr>
        <w:t xml:space="preserve"> 2,537 = 0,0074</w:t>
      </w:r>
      <w:r w:rsidR="00DB6388" w:rsidRPr="003B128B">
        <w:rPr>
          <w:sz w:val="28"/>
          <w:szCs w:val="28"/>
        </w:rPr>
        <w:t>2</w:t>
      </w:r>
      <w:r w:rsidR="008746A9" w:rsidRPr="003B128B">
        <w:rPr>
          <w:sz w:val="28"/>
          <w:szCs w:val="28"/>
        </w:rPr>
        <w:t xml:space="preserve"> м</w:t>
      </w:r>
      <w:r w:rsidR="008746A9" w:rsidRPr="003B128B">
        <w:rPr>
          <w:sz w:val="28"/>
          <w:szCs w:val="28"/>
          <w:vertAlign w:val="superscript"/>
        </w:rPr>
        <w:t>3</w:t>
      </w:r>
      <w:r w:rsidR="008746A9" w:rsidRPr="003B128B">
        <w:rPr>
          <w:sz w:val="28"/>
          <w:szCs w:val="28"/>
        </w:rPr>
        <w:t>/с.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Здесь </w:t>
      </w: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v</m:t>
            </m:r>
          </m:sub>
        </m:sSub>
      </m:oMath>
      <w:r w:rsidRPr="003B128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273,15</m:t>
            </m:r>
          </m:den>
        </m:f>
      </m:oMath>
      <w:r w:rsidRPr="003B128B">
        <w:rPr>
          <w:sz w:val="28"/>
          <w:szCs w:val="28"/>
        </w:rPr>
        <w:t xml:space="preserve"> – коэффициент объемного расширения воздуха.</w:t>
      </w:r>
    </w:p>
    <w:p w:rsidR="008746A9" w:rsidRPr="003B128B" w:rsidRDefault="008746A9" w:rsidP="003B128B">
      <w:pPr>
        <w:spacing w:after="0" w:line="240" w:lineRule="auto"/>
        <w:ind w:right="-1" w:firstLine="709"/>
        <w:jc w:val="both"/>
        <w:rPr>
          <w:sz w:val="28"/>
          <w:szCs w:val="28"/>
        </w:rPr>
      </w:pPr>
      <w:r w:rsidRPr="003B128B">
        <w:rPr>
          <w:sz w:val="28"/>
          <w:szCs w:val="28"/>
        </w:rPr>
        <w:t xml:space="preserve">7) Энтальпия потока вторичного воздуха, вводимого в канал </w:t>
      </w:r>
      <w:proofErr w:type="spellStart"/>
      <w:r w:rsidRPr="003B128B">
        <w:rPr>
          <w:sz w:val="28"/>
          <w:szCs w:val="28"/>
        </w:rPr>
        <w:t>аэросмеси</w:t>
      </w:r>
      <w:proofErr w:type="spellEnd"/>
      <w:r w:rsidRPr="003B128B">
        <w:rPr>
          <w:sz w:val="28"/>
          <w:szCs w:val="28"/>
        </w:rPr>
        <w:t xml:space="preserve">: </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в</m:t>
            </m:r>
          </m:sub>
          <m:sup>
            <m:r>
              <m:rPr>
                <m:sty m:val="p"/>
              </m:rPr>
              <w:rPr>
                <w:rFonts w:ascii="Cambria Math" w:hAnsi="Cambria Math"/>
                <w:sz w:val="28"/>
                <w:szCs w:val="28"/>
              </w:rPr>
              <m:t>ΙΙ</m:t>
            </m:r>
          </m:sup>
        </m:sSubSup>
        <m:r>
          <w:rPr>
            <w:rFonts w:ascii="Cambria Math" w:hAnsi="Cambria Math"/>
            <w:sz w:val="28"/>
            <w:szCs w:val="28"/>
          </w:rPr>
          <m:t xml:space="preserve"> </m:t>
        </m:r>
      </m:oMath>
      <w:r w:rsidR="008746A9" w:rsidRPr="003B128B">
        <w:rPr>
          <w:sz w:val="28"/>
          <w:szCs w:val="28"/>
        </w:rPr>
        <w:t>= 0,007417 · 0,3181· 420 = 0,99</w:t>
      </w:r>
      <w:r w:rsidR="00DB6388" w:rsidRPr="003B128B">
        <w:rPr>
          <w:sz w:val="28"/>
          <w:szCs w:val="28"/>
        </w:rPr>
        <w:t>1</w:t>
      </w:r>
      <w:r w:rsidR="008746A9" w:rsidRPr="003B128B">
        <w:rPr>
          <w:sz w:val="28"/>
          <w:szCs w:val="28"/>
        </w:rPr>
        <w:t xml:space="preserve"> ккал/с.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8) Энтальпия потока </w:t>
      </w:r>
      <w:proofErr w:type="spellStart"/>
      <w:r w:rsidRPr="003B128B">
        <w:rPr>
          <w:sz w:val="28"/>
          <w:szCs w:val="28"/>
        </w:rPr>
        <w:t>аэросмеси</w:t>
      </w:r>
      <w:proofErr w:type="spellEnd"/>
      <w:r w:rsidRPr="003B128B">
        <w:rPr>
          <w:sz w:val="28"/>
          <w:szCs w:val="28"/>
        </w:rPr>
        <w:t xml:space="preserve"> на выходе из канала (без учета потерь в окружающую среду):</w:t>
      </w:r>
    </w:p>
    <w:p w:rsidR="008746A9" w:rsidRPr="003B128B" w:rsidRDefault="00782698" w:rsidP="003B128B">
      <w:pPr>
        <w:spacing w:after="0" w:line="240" w:lineRule="auto"/>
        <w:ind w:right="-1"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а</m:t>
            </m:r>
          </m:sub>
        </m:sSub>
      </m:oMath>
      <w:r w:rsidR="008746A9" w:rsidRPr="003B128B">
        <w:rPr>
          <w:sz w:val="28"/>
          <w:szCs w:val="28"/>
        </w:rPr>
        <w:t xml:space="preserve"> =</w:t>
      </w:r>
      <m:oMath>
        <m:r>
          <w:rPr>
            <w:rFonts w:ascii="Cambria Math" w:hAnsi="Cambria Math"/>
            <w:sz w:val="28"/>
            <w:szCs w:val="28"/>
          </w:rPr>
          <m:t xml:space="preserve"> </m:t>
        </m:r>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a</m:t>
            </m:r>
          </m:sub>
          <m:sup>
            <m:r>
              <m:rPr>
                <m:sty m:val="p"/>
              </m:rPr>
              <w:rPr>
                <w:rFonts w:ascii="Cambria Math" w:hAnsi="Cambria Math"/>
                <w:sz w:val="28"/>
                <w:szCs w:val="28"/>
              </w:rPr>
              <m:t>Ι</m:t>
            </m:r>
          </m:sup>
        </m:sSubSup>
      </m:oMath>
      <w:r w:rsidR="008746A9" w:rsidRPr="003B128B">
        <w:rPr>
          <w:sz w:val="28"/>
          <w:szCs w:val="28"/>
        </w:rPr>
        <w:t>+</w:t>
      </w:r>
      <m:oMath>
        <m:sSubSup>
          <m:sSubSupPr>
            <m:ctrlPr>
              <w:rPr>
                <w:rFonts w:ascii="Cambria Math" w:hAnsi="Cambria Math"/>
                <w:sz w:val="28"/>
                <w:szCs w:val="28"/>
              </w:rPr>
            </m:ctrlPr>
          </m:sSubSupPr>
          <m:e>
            <m:r>
              <m:rPr>
                <m:sty m:val="p"/>
              </m:rPr>
              <w:rPr>
                <w:rFonts w:ascii="Cambria Math" w:hAnsi="Cambria Math"/>
                <w:sz w:val="28"/>
                <w:szCs w:val="28"/>
              </w:rPr>
              <m:t xml:space="preserve"> Q</m:t>
            </m:r>
          </m:e>
          <m:sub>
            <m:r>
              <m:rPr>
                <m:sty m:val="p"/>
              </m:rPr>
              <w:rPr>
                <w:rFonts w:ascii="Cambria Math" w:hAnsi="Cambria Math"/>
                <w:sz w:val="28"/>
                <w:szCs w:val="28"/>
              </w:rPr>
              <m:t>в</m:t>
            </m:r>
          </m:sub>
          <m:sup>
            <m:r>
              <m:rPr>
                <m:sty m:val="p"/>
              </m:rPr>
              <w:rPr>
                <w:rFonts w:ascii="Cambria Math" w:hAnsi="Cambria Math"/>
                <w:sz w:val="28"/>
                <w:szCs w:val="28"/>
              </w:rPr>
              <m:t xml:space="preserve">ΙΙ </m:t>
            </m:r>
          </m:sup>
        </m:sSubSup>
        <m:r>
          <w:rPr>
            <w:rFonts w:ascii="Cambria Math" w:hAnsi="Cambria Math"/>
            <w:sz w:val="28"/>
            <w:szCs w:val="28"/>
          </w:rPr>
          <m:t xml:space="preserve"> </m:t>
        </m:r>
      </m:oMath>
      <w:r w:rsidR="008746A9" w:rsidRPr="003B128B">
        <w:rPr>
          <w:sz w:val="28"/>
          <w:szCs w:val="28"/>
        </w:rPr>
        <w:t>= 5,10388 + 0,99092 = 6,09</w:t>
      </w:r>
      <w:r w:rsidR="00DB6388" w:rsidRPr="003B128B">
        <w:rPr>
          <w:sz w:val="28"/>
          <w:szCs w:val="28"/>
        </w:rPr>
        <w:t>5</w:t>
      </w:r>
      <w:r w:rsidR="008746A9" w:rsidRPr="003B128B">
        <w:rPr>
          <w:sz w:val="28"/>
          <w:szCs w:val="28"/>
        </w:rPr>
        <w:t xml:space="preserve"> ккал/с.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9) Температура </w:t>
      </w:r>
      <w:proofErr w:type="spellStart"/>
      <w:r w:rsidRPr="003B128B">
        <w:rPr>
          <w:sz w:val="28"/>
          <w:szCs w:val="28"/>
        </w:rPr>
        <w:t>аэросмеси</w:t>
      </w:r>
      <w:proofErr w:type="spellEnd"/>
      <w:r w:rsidRPr="003B128B">
        <w:rPr>
          <w:sz w:val="28"/>
          <w:szCs w:val="28"/>
        </w:rPr>
        <w:t xml:space="preserve"> на выходе из канала </w:t>
      </w:r>
      <w:proofErr w:type="spellStart"/>
      <w:r w:rsidRPr="003B128B">
        <w:rPr>
          <w:sz w:val="28"/>
          <w:szCs w:val="28"/>
        </w:rPr>
        <w:t>t</w:t>
      </w:r>
      <w:r w:rsidRPr="003B128B">
        <w:rPr>
          <w:sz w:val="28"/>
          <w:szCs w:val="28"/>
          <w:vertAlign w:val="subscript"/>
        </w:rPr>
        <w:t>a</w:t>
      </w:r>
      <w:proofErr w:type="spellEnd"/>
      <w:r w:rsidRPr="003B128B">
        <w:rPr>
          <w:sz w:val="28"/>
          <w:szCs w:val="28"/>
        </w:rPr>
        <w:t xml:space="preserve"> найдем из уравнения теплового баланса, принимая допущение о полном выравнивании температуры воздуха и частиц топлива до выхода </w:t>
      </w:r>
      <w:proofErr w:type="spellStart"/>
      <w:r w:rsidRPr="003B128B">
        <w:rPr>
          <w:sz w:val="28"/>
          <w:szCs w:val="28"/>
        </w:rPr>
        <w:t>аэросмеси</w:t>
      </w:r>
      <w:proofErr w:type="spellEnd"/>
      <w:r w:rsidRPr="003B128B">
        <w:rPr>
          <w:sz w:val="28"/>
          <w:szCs w:val="28"/>
        </w:rPr>
        <w:t xml:space="preserve"> из горелки:</w:t>
      </w:r>
    </w:p>
    <w:p w:rsidR="008746A9" w:rsidRPr="003B128B" w:rsidRDefault="00782698" w:rsidP="003B128B">
      <w:pPr>
        <w:spacing w:after="0" w:line="240" w:lineRule="auto"/>
        <w:ind w:right="-1"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а</m:t>
            </m:r>
          </m:sub>
        </m:sSub>
        <m:r>
          <w:rPr>
            <w:rFonts w:ascii="Cambria Math" w:hAnsi="Cambria Math"/>
            <w:sz w:val="28"/>
            <w:szCs w:val="28"/>
          </w:rPr>
          <m:t xml:space="preserve"> </m:t>
        </m:r>
      </m:oMath>
      <w:r w:rsidR="008746A9" w:rsidRPr="003B128B">
        <w:rPr>
          <w:sz w:val="28"/>
          <w:szCs w:val="28"/>
        </w:rPr>
        <w:t>= [</w:t>
      </w:r>
      <m:oMath>
        <m:sSubSup>
          <m:sSubSupPr>
            <m:ctrlPr>
              <w:rPr>
                <w:rFonts w:ascii="Cambria Math" w:hAnsi="Cambria Math"/>
                <w:sz w:val="28"/>
                <w:szCs w:val="28"/>
              </w:rPr>
            </m:ctrlPr>
          </m:sSubSup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b>
          <m:sup>
            <m:r>
              <m:rPr>
                <m:sty m:val="p"/>
              </m:rPr>
              <w:rPr>
                <w:rFonts w:ascii="Cambria Math" w:hAnsi="Cambria Math"/>
                <w:sz w:val="28"/>
                <w:szCs w:val="28"/>
              </w:rPr>
              <m:t>Ι</m:t>
            </m:r>
          </m:sup>
        </m:sSubSup>
        <m:sSubSup>
          <m:sSubSupPr>
            <m:ctrlPr>
              <w:rPr>
                <w:rFonts w:ascii="Cambria Math" w:hAnsi="Cambria Math"/>
                <w:sz w:val="28"/>
                <w:szCs w:val="28"/>
              </w:rPr>
            </m:ctrlPr>
          </m:sSubSupPr>
          <m:e>
            <m:r>
              <m:rPr>
                <m:sty m:val="p"/>
              </m:rPr>
              <w:rPr>
                <w:rFonts w:ascii="Cambria Math" w:hAnsi="Cambria Math"/>
                <w:sz w:val="28"/>
                <w:szCs w:val="28"/>
              </w:rPr>
              <m:t>+ V</m:t>
            </m:r>
          </m:e>
          <m: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b>
          <m:sup>
            <m:r>
              <m:rPr>
                <m:sty m:val="p"/>
              </m:rPr>
              <w:rPr>
                <w:rFonts w:ascii="Cambria Math" w:hAnsi="Cambria Math"/>
                <w:sz w:val="28"/>
                <w:szCs w:val="28"/>
              </w:rPr>
              <m:t>ΙΙ</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hAnsi="Cambria Math"/>
                <w:sz w:val="28"/>
                <w:szCs w:val="28"/>
              </w:rPr>
              <m:t>в</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sSub>
          <m:sSubPr>
            <m:ctrlPr>
              <w:rPr>
                <w:rFonts w:ascii="Cambria Math" w:hAnsi="Cambria Math"/>
                <w:sz w:val="28"/>
                <w:szCs w:val="28"/>
              </w:rPr>
            </m:ctrlPr>
          </m:sSubPr>
          <m:e>
            <m:r>
              <m:rPr>
                <m:sty m:val="p"/>
              </m:rPr>
              <w:rPr>
                <w:rFonts w:ascii="Cambria Math" w:hAnsi="Cambria Math"/>
                <w:sz w:val="28"/>
                <w:szCs w:val="28"/>
              </w:rPr>
              <m:t>+ G</m:t>
            </m:r>
          </m:e>
          <m:sub>
            <m:r>
              <m:rPr>
                <m:sty m:val="p"/>
              </m:rPr>
              <w:rPr>
                <w:rFonts w:ascii="Cambria Math" w:hAnsi="Cambria Math"/>
                <w:sz w:val="28"/>
                <w:szCs w:val="28"/>
              </w:rPr>
              <m:t>п</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hAnsi="Cambria Math"/>
                <w:sz w:val="28"/>
                <w:szCs w:val="28"/>
              </w:rPr>
              <m:t>п</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oMath>
      <w:r w:rsidR="008746A9" w:rsidRPr="003B128B">
        <w:rPr>
          <w:sz w:val="28"/>
          <w:szCs w:val="28"/>
        </w:rPr>
        <w:t>]</w:t>
      </w:r>
      <m:oMath>
        <m:r>
          <w:rPr>
            <w:rFonts w:ascii="Cambria Math" w:hAnsi="Cambria Math"/>
            <w:sz w:val="28"/>
            <w:szCs w:val="28"/>
          </w:rPr>
          <m:t xml:space="preserve"> </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r>
          <w:rPr>
            <w:rFonts w:ascii="Cambria Math" w:hAnsi="Cambria Math"/>
            <w:sz w:val="28"/>
            <w:szCs w:val="28"/>
          </w:rPr>
          <m:t xml:space="preserve"> </m:t>
        </m:r>
      </m:oMath>
      <w:r w:rsidR="008746A9" w:rsidRPr="003B128B">
        <w:rPr>
          <w:sz w:val="28"/>
          <w:szCs w:val="28"/>
        </w:rPr>
        <w:t>= 6,09</w:t>
      </w:r>
      <w:r w:rsidR="00DB6388" w:rsidRPr="003B128B">
        <w:rPr>
          <w:sz w:val="28"/>
          <w:szCs w:val="28"/>
        </w:rPr>
        <w:t>5</w:t>
      </w:r>
      <w:r w:rsidR="008746A9" w:rsidRPr="003B128B">
        <w:rPr>
          <w:sz w:val="28"/>
          <w:szCs w:val="28"/>
        </w:rPr>
        <w:t xml:space="preserve"> ккал/с,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где </w:t>
      </w: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ta</m:t>
            </m:r>
          </m:sub>
          <m:sup>
            <m:r>
              <m:rPr>
                <m:sty m:val="p"/>
              </m:rPr>
              <w:rPr>
                <w:rFonts w:ascii="Cambria Math" w:hAnsi="Cambria Math"/>
                <w:sz w:val="28"/>
                <w:szCs w:val="28"/>
              </w:rPr>
              <m:t>Ι</m:t>
            </m:r>
          </m:sup>
        </m:sSubSup>
        <m:sSubSup>
          <m:sSubSupPr>
            <m:ctrlPr>
              <w:rPr>
                <w:rFonts w:ascii="Cambria Math" w:hAnsi="Cambria Math"/>
                <w:sz w:val="28"/>
                <w:szCs w:val="28"/>
              </w:rPr>
            </m:ctrlPr>
          </m:sSubSupPr>
          <m:e>
            <m:r>
              <m:rPr>
                <m:sty m:val="p"/>
              </m:rPr>
              <w:rPr>
                <w:rFonts w:ascii="Cambria Math" w:hAnsi="Cambria Math"/>
                <w:sz w:val="28"/>
                <w:szCs w:val="28"/>
              </w:rPr>
              <m:t xml:space="preserve">  и  V</m:t>
            </m:r>
          </m:e>
          <m:sub>
            <m:r>
              <m:rPr>
                <m:sty m:val="p"/>
              </m:rPr>
              <w:rPr>
                <w:rFonts w:ascii="Cambria Math" w:hAnsi="Cambria Math"/>
                <w:sz w:val="28"/>
                <w:szCs w:val="28"/>
              </w:rPr>
              <m:t>ta</m:t>
            </m:r>
          </m:sub>
          <m:sup>
            <m:r>
              <m:rPr>
                <m:sty m:val="p"/>
              </m:rPr>
              <w:rPr>
                <w:rFonts w:ascii="Cambria Math" w:hAnsi="Cambria Math"/>
                <w:sz w:val="28"/>
                <w:szCs w:val="28"/>
              </w:rPr>
              <m:t>ΙΙ</m:t>
            </m:r>
          </m:sup>
        </m:sSubSup>
      </m:oMath>
      <w:r w:rsidRPr="003B128B">
        <w:rPr>
          <w:sz w:val="28"/>
          <w:szCs w:val="28"/>
        </w:rPr>
        <w:t xml:space="preserve"> – расход первичного и вторичного воздуха при температуре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Pr="003B128B">
        <w:rPr>
          <w:sz w:val="28"/>
          <w:szCs w:val="28"/>
        </w:rPr>
        <w:t>, соответсвенно, м</w:t>
      </w:r>
      <w:r w:rsidRPr="003B128B">
        <w:rPr>
          <w:sz w:val="28"/>
          <w:szCs w:val="28"/>
          <w:vertAlign w:val="superscript"/>
        </w:rPr>
        <w:t>3</w:t>
      </w:r>
      <w:r w:rsidRPr="003B128B">
        <w:rPr>
          <w:sz w:val="28"/>
          <w:szCs w:val="28"/>
        </w:rPr>
        <w:t>/с.</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hAnsi="Cambria Math"/>
                <w:sz w:val="28"/>
                <w:szCs w:val="28"/>
              </w:rPr>
              <m:t>в</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r>
          <m:rPr>
            <m:sty m:val="p"/>
          </m:rPr>
          <w:rPr>
            <w:rFonts w:ascii="Cambria Math" w:hAnsi="Cambria Math"/>
            <w:sz w:val="28"/>
            <w:szCs w:val="28"/>
          </w:rPr>
          <m:t xml:space="preserve">  и  </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hAnsi="Cambria Math"/>
                <w:sz w:val="28"/>
                <w:szCs w:val="28"/>
              </w:rPr>
              <m:t>п</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oMath>
      <w:r w:rsidR="008746A9" w:rsidRPr="003B128B">
        <w:rPr>
          <w:sz w:val="28"/>
          <w:szCs w:val="28"/>
        </w:rPr>
        <w:t xml:space="preserve"> – теплоемкость воздуха ккал/м</w:t>
      </w:r>
      <w:r w:rsidR="008746A9" w:rsidRPr="003B128B">
        <w:rPr>
          <w:sz w:val="28"/>
          <w:szCs w:val="28"/>
          <w:vertAlign w:val="superscript"/>
        </w:rPr>
        <w:t>3</w:t>
      </w:r>
      <w:r w:rsidR="008746A9" w:rsidRPr="003B128B">
        <w:rPr>
          <w:sz w:val="28"/>
          <w:szCs w:val="28"/>
        </w:rPr>
        <w:t>·</w:t>
      </w:r>
      <m:oMath>
        <m:r>
          <m:rPr>
            <m:sty m:val="p"/>
          </m:rPr>
          <w:rPr>
            <w:rFonts w:ascii="Cambria Math" w:hAnsi="Cambria Math"/>
            <w:sz w:val="28"/>
            <w:szCs w:val="28"/>
          </w:rPr>
          <m:t>℃</m:t>
        </m:r>
      </m:oMath>
      <w:r w:rsidR="008746A9" w:rsidRPr="003B128B">
        <w:rPr>
          <w:sz w:val="28"/>
          <w:szCs w:val="28"/>
        </w:rPr>
        <w:t xml:space="preserve"> и частиц пыли при температуре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008746A9" w:rsidRPr="003B128B">
        <w:rPr>
          <w:sz w:val="28"/>
          <w:szCs w:val="28"/>
        </w:rPr>
        <w:t>, соответсвенно.</w:t>
      </w:r>
    </w:p>
    <w:p w:rsidR="008746A9" w:rsidRPr="003B128B" w:rsidRDefault="008746A9" w:rsidP="003B128B">
      <w:pPr>
        <w:spacing w:after="0" w:line="240" w:lineRule="auto"/>
        <w:ind w:right="-1" w:firstLine="709"/>
        <w:jc w:val="both"/>
        <w:rPr>
          <w:sz w:val="28"/>
          <w:szCs w:val="28"/>
        </w:rPr>
      </w:pPr>
      <w:r w:rsidRPr="003B128B">
        <w:rPr>
          <w:sz w:val="28"/>
          <w:szCs w:val="28"/>
        </w:rPr>
        <w:t>Предварительно найдем общий расход воздуха при двух значениях температуры 0</w:t>
      </w:r>
      <m:oMath>
        <m:r>
          <m:rPr>
            <m:sty m:val="p"/>
          </m:rPr>
          <w:rPr>
            <w:rFonts w:ascii="Cambria Math" w:hAnsi="Cambria Math"/>
            <w:sz w:val="28"/>
            <w:szCs w:val="28"/>
          </w:rPr>
          <m:t xml:space="preserve">℃ </m:t>
        </m:r>
      </m:oMath>
      <w:r w:rsidRPr="003B128B">
        <w:rPr>
          <w:sz w:val="28"/>
          <w:szCs w:val="28"/>
        </w:rPr>
        <w:t>и t</w:t>
      </w:r>
      <w:r w:rsidRPr="003B128B">
        <w:rPr>
          <w:sz w:val="28"/>
          <w:szCs w:val="28"/>
          <w:vertAlign w:val="subscript"/>
        </w:rPr>
        <w:t xml:space="preserve">a </w:t>
      </w:r>
      <w:r w:rsidRPr="003B128B">
        <w:rPr>
          <w:sz w:val="28"/>
          <w:szCs w:val="28"/>
        </w:rPr>
        <w:t>= 130</w:t>
      </w:r>
      <m:oMath>
        <m:r>
          <m:rPr>
            <m:sty m:val="p"/>
          </m:rPr>
          <w:rPr>
            <w:rFonts w:ascii="Cambria Math" w:hAnsi="Cambria Math"/>
            <w:sz w:val="28"/>
            <w:szCs w:val="28"/>
          </w:rPr>
          <m:t>℃</m:t>
        </m:r>
      </m:oMath>
      <w:r w:rsidRPr="003B128B">
        <w:rPr>
          <w:sz w:val="28"/>
          <w:szCs w:val="28"/>
        </w:rPr>
        <w:t>:</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a</m:t>
            </m:r>
          </m:sub>
          <m:sup>
            <m:r>
              <m:rPr>
                <m:sty m:val="p"/>
              </m:rPr>
              <w:rPr>
                <w:rFonts w:ascii="Cambria Math" w:hAnsi="Cambria Math"/>
                <w:sz w:val="28"/>
                <w:szCs w:val="28"/>
              </w:rPr>
              <m:t>0</m:t>
            </m:r>
          </m:sup>
        </m:sSubSup>
      </m:oMath>
      <w:r w:rsidR="008746A9" w:rsidRPr="003B128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0,08628+0,004314</m:t>
            </m:r>
          </m:num>
          <m:den>
            <m:r>
              <m:rPr>
                <m:sty m:val="p"/>
              </m:rPr>
              <w:rPr>
                <w:rFonts w:ascii="Cambria Math" w:hAnsi="Cambria Math"/>
                <w:sz w:val="28"/>
                <w:szCs w:val="28"/>
              </w:rPr>
              <m:t xml:space="preserve">1+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273,15</m:t>
                </m:r>
              </m:den>
            </m:f>
            <m:r>
              <m:rPr>
                <m:sty m:val="p"/>
              </m:rPr>
              <w:rPr>
                <w:rFonts w:ascii="Cambria Math" w:hAnsi="Cambria Math"/>
                <w:sz w:val="28"/>
                <w:szCs w:val="28"/>
              </w:rPr>
              <m:t xml:space="preserve"> · 130 </m:t>
            </m:r>
          </m:den>
        </m:f>
        <m:r>
          <w:rPr>
            <w:rFonts w:ascii="Cambria Math" w:hAnsi="Cambria Math"/>
            <w:sz w:val="28"/>
            <w:szCs w:val="28"/>
          </w:rPr>
          <m:t xml:space="preserve"> </m:t>
        </m:r>
      </m:oMath>
      <w:r w:rsidR="008746A9" w:rsidRPr="003B128B">
        <w:rPr>
          <w:sz w:val="28"/>
          <w:szCs w:val="28"/>
        </w:rPr>
        <w:t>= 0,062</w:t>
      </w:r>
      <w:r w:rsidR="00DB6388" w:rsidRPr="003B128B">
        <w:rPr>
          <w:sz w:val="28"/>
          <w:szCs w:val="28"/>
        </w:rPr>
        <w:t>1</w:t>
      </w:r>
      <w:r w:rsidR="008746A9" w:rsidRPr="003B128B">
        <w:rPr>
          <w:sz w:val="28"/>
          <w:szCs w:val="28"/>
        </w:rPr>
        <w:t xml:space="preserve"> нм</w:t>
      </w:r>
      <w:r w:rsidR="008746A9" w:rsidRPr="003B128B">
        <w:rPr>
          <w:sz w:val="28"/>
          <w:szCs w:val="28"/>
          <w:vertAlign w:val="superscript"/>
        </w:rPr>
        <w:t>3</w:t>
      </w:r>
      <w:r w:rsidR="008746A9" w:rsidRPr="003B128B">
        <w:rPr>
          <w:sz w:val="28"/>
          <w:szCs w:val="28"/>
        </w:rPr>
        <w:t>/с.</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a</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oMath>
      <w:r w:rsidR="008746A9" w:rsidRPr="003B128B">
        <w:rPr>
          <w:sz w:val="28"/>
          <w:szCs w:val="28"/>
        </w:rPr>
        <w:t xml:space="preserve"> = 0,06209 · (1+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273,15</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r>
          <m:rPr>
            <m:sty m:val="p"/>
          </m:rPr>
          <w:rPr>
            <w:rFonts w:ascii="Cambria Math" w:hAnsi="Cambria Math"/>
            <w:sz w:val="28"/>
            <w:szCs w:val="28"/>
          </w:rPr>
          <m:t>)</m:t>
        </m:r>
      </m:oMath>
      <w:r w:rsidR="008746A9" w:rsidRPr="003B128B">
        <w:rPr>
          <w:sz w:val="28"/>
          <w:szCs w:val="28"/>
        </w:rPr>
        <w:t xml:space="preserve"> = 0,06209 + 0,0002273 ·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008746A9" w:rsidRPr="003B128B">
        <w:rPr>
          <w:sz w:val="28"/>
          <w:szCs w:val="28"/>
        </w:rPr>
        <w:t>,  м</w:t>
      </w:r>
      <w:r w:rsidR="008746A9" w:rsidRPr="003B128B">
        <w:rPr>
          <w:sz w:val="28"/>
          <w:szCs w:val="28"/>
          <w:vertAlign w:val="superscript"/>
        </w:rPr>
        <w:t>3</w:t>
      </w:r>
      <w:r w:rsidR="008746A9" w:rsidRPr="003B128B">
        <w:rPr>
          <w:sz w:val="28"/>
          <w:szCs w:val="28"/>
        </w:rPr>
        <w:t>/с.</w:t>
      </w:r>
    </w:p>
    <w:p w:rsidR="008746A9" w:rsidRPr="003B128B" w:rsidRDefault="008746A9" w:rsidP="003B128B">
      <w:pPr>
        <w:spacing w:after="0" w:line="240" w:lineRule="auto"/>
        <w:ind w:right="-1" w:firstLine="709"/>
        <w:jc w:val="both"/>
        <w:rPr>
          <w:sz w:val="28"/>
          <w:szCs w:val="28"/>
        </w:rPr>
      </w:pPr>
      <w:r w:rsidRPr="003B128B">
        <w:rPr>
          <w:sz w:val="28"/>
          <w:szCs w:val="28"/>
        </w:rPr>
        <w:t>Тогда энтальпия потока на выходе из канала:</w:t>
      </w:r>
    </w:p>
    <w:p w:rsidR="008746A9" w:rsidRPr="003B128B" w:rsidRDefault="00782698" w:rsidP="003B128B">
      <w:pPr>
        <w:spacing w:after="0" w:line="240" w:lineRule="auto"/>
        <w:ind w:right="-1"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а</m:t>
            </m:r>
          </m:sub>
        </m:sSub>
        <m:r>
          <w:rPr>
            <w:rFonts w:ascii="Cambria Math" w:hAnsi="Cambria Math"/>
            <w:sz w:val="28"/>
            <w:szCs w:val="28"/>
          </w:rPr>
          <m:t xml:space="preserve"> </m:t>
        </m:r>
      </m:oMath>
      <w:r w:rsidR="008746A9" w:rsidRPr="003B128B">
        <w:rPr>
          <w:sz w:val="28"/>
          <w:szCs w:val="28"/>
        </w:rPr>
        <w:t>= [</w:t>
      </w:r>
      <m:oMath>
        <m:r>
          <m:rPr>
            <m:sty m:val="p"/>
          </m:rPr>
          <w:rPr>
            <w:rFonts w:ascii="Cambria Math" w:hAnsi="Cambria Math"/>
            <w:sz w:val="28"/>
            <w:szCs w:val="28"/>
          </w:rPr>
          <m:t xml:space="preserve">(0,06209+0,0002273 </m:t>
        </m:r>
      </m:oMath>
      <w:r w:rsidR="008746A9" w:rsidRPr="003B128B">
        <w:rPr>
          <w:sz w:val="28"/>
          <w:szCs w:val="28"/>
        </w:rPr>
        <w:t>·</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008746A9" w:rsidRPr="003B128B">
        <w:rPr>
          <w:sz w:val="28"/>
          <w:szCs w:val="28"/>
        </w:rPr>
        <w:t>)</w:t>
      </w:r>
      <m:oMath>
        <m:r>
          <m:rPr>
            <m:sty m:val="p"/>
          </m:rPr>
          <w:rPr>
            <w:rFonts w:ascii="Cambria Math" w:hAnsi="Cambria Math"/>
            <w:sz w:val="28"/>
            <w:szCs w:val="28"/>
          </w:rPr>
          <m:t xml:space="preserve"> ·</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hAnsi="Cambria Math"/>
                <w:sz w:val="28"/>
                <w:szCs w:val="28"/>
              </w:rPr>
              <m:t>в</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r>
          <m:rPr>
            <m:sty m:val="p"/>
          </m:rPr>
          <w:rPr>
            <w:rFonts w:ascii="Cambria Math" w:hAnsi="Cambria Math"/>
            <w:sz w:val="28"/>
            <w:szCs w:val="28"/>
          </w:rPr>
          <m:t>+0,03714·</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hAnsi="Cambria Math"/>
                <w:sz w:val="28"/>
                <w:szCs w:val="28"/>
              </w:rPr>
              <m:t>п</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oMath>
      <w:r w:rsidR="008746A9" w:rsidRPr="003B128B">
        <w:rPr>
          <w:sz w:val="28"/>
          <w:szCs w:val="28"/>
        </w:rPr>
        <w:t>]</w:t>
      </w:r>
      <m:oMath>
        <m:r>
          <w:rPr>
            <w:rFonts w:ascii="Cambria Math" w:hAnsi="Cambria Math"/>
            <w:sz w:val="28"/>
            <w:szCs w:val="28"/>
          </w:rPr>
          <m:t xml:space="preserve"> </m:t>
        </m:r>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008746A9" w:rsidRPr="003B128B">
        <w:rPr>
          <w:sz w:val="28"/>
          <w:szCs w:val="28"/>
        </w:rPr>
        <w:t xml:space="preserve"> = 6,09</w:t>
      </w:r>
      <w:r w:rsidR="00DB6388" w:rsidRPr="003B128B">
        <w:rPr>
          <w:sz w:val="28"/>
          <w:szCs w:val="28"/>
        </w:rPr>
        <w:t>5</w:t>
      </w:r>
      <w:r w:rsidR="008746A9" w:rsidRPr="003B128B">
        <w:rPr>
          <w:sz w:val="28"/>
          <w:szCs w:val="28"/>
        </w:rPr>
        <w:t xml:space="preserve"> ккал/с.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Задаваясь несколькими значениями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Pr="003B128B">
        <w:rPr>
          <w:sz w:val="28"/>
          <w:szCs w:val="28"/>
        </w:rPr>
        <w:t xml:space="preserve">, находим по справочным данным соответствующие им значения </w:t>
      </w:r>
      <m:oMath>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hAnsi="Cambria Math"/>
                <w:sz w:val="28"/>
                <w:szCs w:val="28"/>
              </w:rPr>
              <m:t>в</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r>
          <m:rPr>
            <m:sty m:val="p"/>
          </m:rPr>
          <w:rPr>
            <w:rFonts w:ascii="Cambria Math" w:hAnsi="Cambria Math"/>
            <w:sz w:val="28"/>
            <w:szCs w:val="28"/>
          </w:rPr>
          <m:t xml:space="preserve">  и  </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hAnsi="Cambria Math"/>
                <w:sz w:val="28"/>
                <w:szCs w:val="28"/>
              </w:rPr>
              <m:t>п</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oMath>
      <w:r w:rsidRPr="003B128B">
        <w:rPr>
          <w:sz w:val="28"/>
          <w:szCs w:val="28"/>
        </w:rPr>
        <w:t xml:space="preserve"> и по известной величине </w:t>
      </w: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а</m:t>
            </m:r>
          </m:sub>
        </m:sSub>
        <m:r>
          <w:rPr>
            <w:rFonts w:ascii="Cambria Math" w:hAnsi="Cambria Math"/>
            <w:sz w:val="28"/>
            <w:szCs w:val="28"/>
          </w:rPr>
          <m:t xml:space="preserve"> </m:t>
        </m:r>
      </m:oMath>
      <w:r w:rsidRPr="003B128B">
        <w:rPr>
          <w:sz w:val="28"/>
          <w:szCs w:val="28"/>
        </w:rPr>
        <w:t>= 6,0948 ккал/с определяем то значение температуры t</w:t>
      </w:r>
      <w:r w:rsidRPr="003B128B">
        <w:rPr>
          <w:sz w:val="28"/>
          <w:szCs w:val="28"/>
          <w:vertAlign w:val="subscript"/>
        </w:rPr>
        <w:t>a</w:t>
      </w:r>
      <w:r w:rsidRPr="003B128B">
        <w:rPr>
          <w:sz w:val="28"/>
          <w:szCs w:val="28"/>
        </w:rPr>
        <w:t xml:space="preserve">, которое будет соответствовать минимальному отклонению между найденными значениями </w:t>
      </w: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а</m:t>
            </m:r>
          </m:sub>
        </m:sSub>
      </m:oMath>
      <w:r w:rsidRPr="003B128B">
        <w:rPr>
          <w:sz w:val="28"/>
          <w:szCs w:val="28"/>
        </w:rPr>
        <w:t>= 6,09</w:t>
      </w:r>
      <w:r w:rsidR="00DB6388" w:rsidRPr="003B128B">
        <w:rPr>
          <w:sz w:val="28"/>
          <w:szCs w:val="28"/>
        </w:rPr>
        <w:t>5</w:t>
      </w:r>
      <w:r w:rsidRPr="003B128B">
        <w:rPr>
          <w:sz w:val="28"/>
          <w:szCs w:val="28"/>
        </w:rPr>
        <w:t xml:space="preserve"> ккал/с и полученными значениями Q для каждой из задаваемых температур. Результаты этих вычислений представлены в прилагаемой ниже таблице </w:t>
      </w:r>
      <w:r w:rsidR="004E0AA4">
        <w:rPr>
          <w:sz w:val="28"/>
          <w:szCs w:val="28"/>
        </w:rPr>
        <w:t>8</w:t>
      </w:r>
      <w:r w:rsidRPr="003B128B">
        <w:rPr>
          <w:sz w:val="28"/>
          <w:szCs w:val="28"/>
        </w:rPr>
        <w:t>:</w:t>
      </w:r>
    </w:p>
    <w:p w:rsidR="00CA654E" w:rsidRPr="003B128B" w:rsidRDefault="00CA654E" w:rsidP="003B128B">
      <w:pPr>
        <w:spacing w:after="0" w:line="240" w:lineRule="auto"/>
        <w:ind w:right="-1" w:firstLine="709"/>
        <w:jc w:val="both"/>
        <w:rPr>
          <w:sz w:val="28"/>
          <w:szCs w:val="28"/>
        </w:rPr>
      </w:pPr>
    </w:p>
    <w:p w:rsidR="008746A9" w:rsidRPr="003B128B" w:rsidRDefault="008746A9" w:rsidP="00EB33C2">
      <w:pPr>
        <w:spacing w:after="120" w:line="240" w:lineRule="auto"/>
        <w:jc w:val="both"/>
        <w:rPr>
          <w:sz w:val="28"/>
          <w:szCs w:val="28"/>
        </w:rPr>
      </w:pPr>
      <w:r w:rsidRPr="003B128B">
        <w:rPr>
          <w:sz w:val="28"/>
          <w:szCs w:val="28"/>
        </w:rPr>
        <w:t xml:space="preserve">Таблица </w:t>
      </w:r>
      <w:r w:rsidR="004E0AA4">
        <w:rPr>
          <w:sz w:val="28"/>
          <w:szCs w:val="28"/>
        </w:rPr>
        <w:t>8</w:t>
      </w:r>
      <w:r w:rsidRPr="003B128B">
        <w:rPr>
          <w:sz w:val="28"/>
          <w:szCs w:val="28"/>
        </w:rPr>
        <w:t xml:space="preserve"> - Результаты расчета зависимости энтальпии </w:t>
      </w:r>
      <w:proofErr w:type="spellStart"/>
      <w:r w:rsidRPr="003B128B">
        <w:rPr>
          <w:sz w:val="28"/>
          <w:szCs w:val="28"/>
        </w:rPr>
        <w:t>аэросмеси</w:t>
      </w:r>
      <w:proofErr w:type="spellEnd"/>
      <w:r w:rsidRPr="003B128B">
        <w:rPr>
          <w:sz w:val="28"/>
          <w:szCs w:val="28"/>
        </w:rPr>
        <w:t xml:space="preserve"> от температуры при заданных условиях эксперимента</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2204"/>
        <w:gridCol w:w="2217"/>
        <w:gridCol w:w="1264"/>
        <w:gridCol w:w="2028"/>
      </w:tblGrid>
      <w:tr w:rsidR="008746A9" w:rsidRPr="005776DD" w:rsidTr="00984E88">
        <w:trPr>
          <w:trHeight w:val="449"/>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782698" w:rsidP="003B128B">
            <w:pPr>
              <w:spacing w:after="0" w:line="240" w:lineRule="auto"/>
              <w:jc w:val="center"/>
            </w:pPr>
            <m:oMathPara>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а</m:t>
                    </m:r>
                  </m:sub>
                </m:sSub>
                <m:r>
                  <m:rPr>
                    <m:sty m:val="p"/>
                  </m:rPr>
                  <w:rPr>
                    <w:rFonts w:ascii="Cambria Math" w:hAnsi="Cambria Math"/>
                  </w:rPr>
                  <m:t>,℃</m:t>
                </m:r>
              </m:oMath>
            </m:oMathPara>
          </w:p>
        </w:tc>
        <w:tc>
          <w:tcPr>
            <w:tcW w:w="220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782698" w:rsidP="003B128B">
            <w:pPr>
              <w:spacing w:after="0" w:line="240" w:lineRule="auto"/>
              <w:jc w:val="center"/>
            </w:pPr>
            <m:oMathPara>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в</m:t>
                    </m:r>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а</m:t>
                        </m:r>
                      </m:sub>
                    </m:sSub>
                  </m:sup>
                </m:sSubSup>
                <m:r>
                  <m:rPr>
                    <m:sty m:val="p"/>
                  </m:rPr>
                  <w:rPr>
                    <w:rFonts w:ascii="Cambria Math" w:hAnsi="Cambria Math"/>
                  </w:rPr>
                  <m:t>ккал/</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r>
                  <m:rPr>
                    <m:sty m:val="p"/>
                  </m:rPr>
                  <w:rPr>
                    <w:rFonts w:ascii="Cambria Math" w:hAnsi="Cambria Math"/>
                  </w:rPr>
                  <m:t>·℃</m:t>
                </m:r>
              </m:oMath>
            </m:oMathPara>
          </w:p>
        </w:tc>
        <w:tc>
          <w:tcPr>
            <w:tcW w:w="22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782698" w:rsidP="003B128B">
            <w:pPr>
              <w:spacing w:after="0" w:line="240" w:lineRule="auto"/>
              <w:jc w:val="center"/>
            </w:pPr>
            <m:oMathPara>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п</m:t>
                    </m:r>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а</m:t>
                        </m:r>
                      </m:sub>
                    </m:sSub>
                  </m:sup>
                </m:sSubSup>
                <m:r>
                  <m:rPr>
                    <m:sty m:val="p"/>
                  </m:rPr>
                  <w:rPr>
                    <w:rFonts w:ascii="Cambria Math" w:hAnsi="Cambria Math"/>
                  </w:rPr>
                  <m:t>ккал/кг·℃</m:t>
                </m:r>
              </m:oMath>
            </m:oMathPara>
          </w:p>
        </w:tc>
        <w:tc>
          <w:tcPr>
            <w:tcW w:w="126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proofErr w:type="spellStart"/>
            <w:r w:rsidRPr="005776DD">
              <w:t>Qккал</w:t>
            </w:r>
            <w:proofErr w:type="spellEnd"/>
            <w:r w:rsidRPr="005776DD">
              <w:t>/с</w:t>
            </w:r>
          </w:p>
        </w:tc>
        <w:tc>
          <w:tcPr>
            <w:tcW w:w="202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782698" w:rsidP="003B128B">
            <w:pPr>
              <w:spacing w:after="0" w:line="240" w:lineRule="auto"/>
              <w:jc w:val="center"/>
            </w:pPr>
            <m:oMathPara>
              <m:oMath>
                <m:sSub>
                  <m:sSubPr>
                    <m:ctrlPr>
                      <w:rPr>
                        <w:rFonts w:ascii="Cambria Math" w:hAnsi="Cambria Math"/>
                      </w:rPr>
                    </m:ctrlPr>
                  </m:sSubPr>
                  <m:e>
                    <m:r>
                      <m:rPr>
                        <m:sty m:val="p"/>
                      </m:rPr>
                      <w:rPr>
                        <w:rFonts w:ascii="Cambria Math" w:hAnsi="Cambria Math"/>
                      </w:rPr>
                      <m:t>Q-Q</m:t>
                    </m:r>
                  </m:e>
                  <m:sub>
                    <m:r>
                      <m:rPr>
                        <m:sty m:val="p"/>
                      </m:rPr>
                      <w:rPr>
                        <w:rFonts w:ascii="Cambria Math" w:hAnsi="Cambria Math"/>
                      </w:rPr>
                      <m:t>а</m:t>
                    </m:r>
                  </m:sub>
                </m:sSub>
                <m:r>
                  <m:rPr>
                    <m:sty m:val="p"/>
                  </m:rPr>
                  <w:rPr>
                    <w:rFonts w:ascii="Cambria Math" w:hAnsi="Cambria Math"/>
                  </w:rPr>
                  <m:t>,ккал/с</m:t>
                </m:r>
              </m:oMath>
            </m:oMathPara>
          </w:p>
        </w:tc>
      </w:tr>
      <w:tr w:rsidR="008746A9" w:rsidRPr="005776DD" w:rsidTr="00984E88">
        <w:trPr>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140</w:t>
            </w:r>
          </w:p>
        </w:tc>
        <w:tc>
          <w:tcPr>
            <w:tcW w:w="220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0,31128</w:t>
            </w:r>
          </w:p>
        </w:tc>
        <w:tc>
          <w:tcPr>
            <w:tcW w:w="22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0,32668</w:t>
            </w:r>
          </w:p>
        </w:tc>
        <w:tc>
          <w:tcPr>
            <w:tcW w:w="126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5,79122</w:t>
            </w:r>
          </w:p>
        </w:tc>
        <w:tc>
          <w:tcPr>
            <w:tcW w:w="202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-0,30358</w:t>
            </w:r>
          </w:p>
        </w:tc>
      </w:tr>
      <w:tr w:rsidR="008746A9" w:rsidRPr="005776DD" w:rsidTr="00984E88">
        <w:trPr>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142</w:t>
            </w:r>
          </w:p>
        </w:tc>
        <w:tc>
          <w:tcPr>
            <w:tcW w:w="220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0,311314</w:t>
            </w:r>
          </w:p>
        </w:tc>
        <w:tc>
          <w:tcPr>
            <w:tcW w:w="22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0,327424</w:t>
            </w:r>
          </w:p>
        </w:tc>
        <w:tc>
          <w:tcPr>
            <w:tcW w:w="126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5,89875</w:t>
            </w:r>
          </w:p>
        </w:tc>
        <w:tc>
          <w:tcPr>
            <w:tcW w:w="202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-0,19605</w:t>
            </w:r>
          </w:p>
        </w:tc>
      </w:tr>
      <w:tr w:rsidR="008746A9" w:rsidRPr="005776DD" w:rsidTr="00984E88">
        <w:trPr>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144</w:t>
            </w:r>
          </w:p>
        </w:tc>
        <w:tc>
          <w:tcPr>
            <w:tcW w:w="220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0,311348</w:t>
            </w:r>
          </w:p>
        </w:tc>
        <w:tc>
          <w:tcPr>
            <w:tcW w:w="22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0,328168</w:t>
            </w:r>
          </w:p>
        </w:tc>
        <w:tc>
          <w:tcPr>
            <w:tcW w:w="126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6,00579</w:t>
            </w:r>
          </w:p>
        </w:tc>
        <w:tc>
          <w:tcPr>
            <w:tcW w:w="202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-0,08883</w:t>
            </w:r>
          </w:p>
        </w:tc>
      </w:tr>
      <w:tr w:rsidR="008746A9" w:rsidRPr="005776DD" w:rsidTr="00984E88">
        <w:trPr>
          <w:trHeight w:val="281"/>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146</w:t>
            </w:r>
          </w:p>
        </w:tc>
        <w:tc>
          <w:tcPr>
            <w:tcW w:w="220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0,311362</w:t>
            </w:r>
          </w:p>
        </w:tc>
        <w:tc>
          <w:tcPr>
            <w:tcW w:w="22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0,328912</w:t>
            </w:r>
          </w:p>
        </w:tc>
        <w:tc>
          <w:tcPr>
            <w:tcW w:w="126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6,11489</w:t>
            </w:r>
          </w:p>
        </w:tc>
        <w:tc>
          <w:tcPr>
            <w:tcW w:w="202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-0,02009</w:t>
            </w:r>
          </w:p>
        </w:tc>
      </w:tr>
      <w:tr w:rsidR="008746A9" w:rsidRPr="005776DD" w:rsidTr="00984E88">
        <w:trPr>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148</w:t>
            </w:r>
          </w:p>
        </w:tc>
        <w:tc>
          <w:tcPr>
            <w:tcW w:w="220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0,311416</w:t>
            </w:r>
          </w:p>
        </w:tc>
        <w:tc>
          <w:tcPr>
            <w:tcW w:w="2217"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0,329656</w:t>
            </w:r>
          </w:p>
        </w:tc>
        <w:tc>
          <w:tcPr>
            <w:tcW w:w="1264"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6,22420</w:t>
            </w:r>
          </w:p>
        </w:tc>
        <w:tc>
          <w:tcPr>
            <w:tcW w:w="2028" w:type="dxa"/>
            <w:tcBorders>
              <w:top w:val="single" w:sz="4" w:space="0" w:color="auto"/>
              <w:left w:val="single" w:sz="4" w:space="0" w:color="auto"/>
              <w:bottom w:val="single" w:sz="4" w:space="0" w:color="auto"/>
              <w:right w:val="single" w:sz="4" w:space="0" w:color="auto"/>
            </w:tcBorders>
            <w:vAlign w:val="center"/>
            <w:hideMark/>
          </w:tcPr>
          <w:p w:rsidR="008746A9" w:rsidRPr="005776DD" w:rsidRDefault="008746A9" w:rsidP="003B128B">
            <w:pPr>
              <w:spacing w:after="0" w:line="240" w:lineRule="auto"/>
              <w:jc w:val="center"/>
            </w:pPr>
            <w:r w:rsidRPr="005776DD">
              <w:t>-0,12940</w:t>
            </w:r>
          </w:p>
        </w:tc>
      </w:tr>
    </w:tbl>
    <w:p w:rsidR="008746A9" w:rsidRPr="003B128B" w:rsidRDefault="008746A9"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contextualSpacing/>
        <w:jc w:val="both"/>
        <w:rPr>
          <w:sz w:val="28"/>
          <w:szCs w:val="28"/>
        </w:rPr>
      </w:pPr>
      <w:r w:rsidRPr="003B128B">
        <w:rPr>
          <w:sz w:val="28"/>
          <w:szCs w:val="28"/>
        </w:rPr>
        <w:t xml:space="preserve">По данным таблицы </w:t>
      </w:r>
      <w:r w:rsidR="004E0AA4">
        <w:rPr>
          <w:sz w:val="28"/>
          <w:szCs w:val="28"/>
        </w:rPr>
        <w:t>8</w:t>
      </w:r>
      <w:r w:rsidRPr="003B128B">
        <w:rPr>
          <w:sz w:val="28"/>
          <w:szCs w:val="28"/>
        </w:rPr>
        <w:t xml:space="preserve"> построен прилагаемый ниже график (рисунок 2</w:t>
      </w:r>
      <w:r w:rsidR="00DB6388" w:rsidRPr="003B128B">
        <w:rPr>
          <w:sz w:val="28"/>
          <w:szCs w:val="28"/>
        </w:rPr>
        <w:t>.7</w:t>
      </w:r>
      <w:r w:rsidRPr="003B128B">
        <w:rPr>
          <w:sz w:val="28"/>
          <w:szCs w:val="28"/>
        </w:rPr>
        <w:t xml:space="preserve">) зависимости энтальпии потока </w:t>
      </w:r>
      <w:proofErr w:type="spellStart"/>
      <w:r w:rsidRPr="003B128B">
        <w:rPr>
          <w:sz w:val="28"/>
          <w:szCs w:val="28"/>
        </w:rPr>
        <w:t>аэросмеси</w:t>
      </w:r>
      <w:proofErr w:type="spellEnd"/>
      <w:r w:rsidRPr="003B128B">
        <w:rPr>
          <w:sz w:val="28"/>
          <w:szCs w:val="28"/>
        </w:rPr>
        <w:t xml:space="preserve"> на выходе из канала от задаваемой температуры потока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Pr="003B128B">
        <w:rPr>
          <w:sz w:val="28"/>
          <w:szCs w:val="28"/>
        </w:rPr>
        <w:t>.</w:t>
      </w:r>
    </w:p>
    <w:p w:rsidR="008746A9" w:rsidRPr="003B128B" w:rsidRDefault="008746A9" w:rsidP="003B128B">
      <w:pPr>
        <w:spacing w:after="0" w:line="240" w:lineRule="auto"/>
        <w:ind w:right="-1" w:firstLine="709"/>
        <w:jc w:val="both"/>
        <w:rPr>
          <w:sz w:val="28"/>
          <w:szCs w:val="28"/>
        </w:rPr>
      </w:pPr>
      <w:r w:rsidRPr="003B128B">
        <w:rPr>
          <w:sz w:val="28"/>
          <w:szCs w:val="28"/>
        </w:rPr>
        <w:t xml:space="preserve">Из полученного графика следует, что значение </w:t>
      </w: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а</m:t>
            </m:r>
          </m:sub>
        </m:sSub>
        <m:r>
          <w:rPr>
            <w:rFonts w:ascii="Cambria Math" w:hAnsi="Cambria Math"/>
            <w:sz w:val="28"/>
            <w:szCs w:val="28"/>
          </w:rPr>
          <m:t xml:space="preserve"> </m:t>
        </m:r>
      </m:oMath>
      <w:r w:rsidRPr="003B128B">
        <w:rPr>
          <w:sz w:val="28"/>
          <w:szCs w:val="28"/>
        </w:rPr>
        <w:t>= 6,09</w:t>
      </w:r>
      <w:r w:rsidR="00DB6388" w:rsidRPr="003B128B">
        <w:rPr>
          <w:sz w:val="28"/>
          <w:szCs w:val="28"/>
        </w:rPr>
        <w:t>5</w:t>
      </w:r>
      <w:r w:rsidRPr="003B128B">
        <w:rPr>
          <w:sz w:val="28"/>
          <w:szCs w:val="28"/>
        </w:rPr>
        <w:t xml:space="preserve"> ккал/с соответствует температуре потока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Pr="003B128B">
        <w:rPr>
          <w:sz w:val="28"/>
          <w:szCs w:val="28"/>
        </w:rPr>
        <w:t xml:space="preserve"> = 145,6</w:t>
      </w:r>
      <m:oMath>
        <m:r>
          <m:rPr>
            <m:sty m:val="p"/>
          </m:rPr>
          <w:rPr>
            <w:rFonts w:ascii="Cambria Math" w:hAnsi="Cambria Math"/>
            <w:sz w:val="28"/>
            <w:szCs w:val="28"/>
          </w:rPr>
          <m:t>℃.</m:t>
        </m:r>
      </m:oMath>
    </w:p>
    <w:p w:rsidR="008746A9" w:rsidRPr="003B128B" w:rsidRDefault="008746A9" w:rsidP="003B128B">
      <w:pPr>
        <w:spacing w:after="0" w:line="240" w:lineRule="auto"/>
        <w:ind w:right="-1" w:firstLine="709"/>
        <w:jc w:val="both"/>
        <w:rPr>
          <w:sz w:val="28"/>
          <w:szCs w:val="28"/>
        </w:rPr>
      </w:pPr>
      <w:r w:rsidRPr="003B128B">
        <w:rPr>
          <w:sz w:val="28"/>
          <w:szCs w:val="28"/>
        </w:rPr>
        <w:t xml:space="preserve">Следовательно, степень подогрева частиц пыли на выходе из канала </w:t>
      </w:r>
      <w:proofErr w:type="spellStart"/>
      <w:r w:rsidRPr="003B128B">
        <w:rPr>
          <w:sz w:val="28"/>
          <w:szCs w:val="28"/>
        </w:rPr>
        <w:t>аэросмеси</w:t>
      </w:r>
      <w:proofErr w:type="spellEnd"/>
      <w:r w:rsidRPr="003B128B">
        <w:rPr>
          <w:sz w:val="28"/>
          <w:szCs w:val="28"/>
        </w:rPr>
        <w:t xml:space="preserve"> при заданных выше начальных условиях составит:</w:t>
      </w:r>
    </w:p>
    <w:p w:rsidR="008746A9" w:rsidRPr="003B128B" w:rsidRDefault="008746A9" w:rsidP="003B128B">
      <w:pPr>
        <w:spacing w:after="0" w:line="240" w:lineRule="auto"/>
        <w:ind w:right="-1" w:firstLine="709"/>
        <w:jc w:val="both"/>
        <w:rPr>
          <w:sz w:val="28"/>
          <w:szCs w:val="28"/>
        </w:rPr>
      </w:pPr>
      <w:r w:rsidRPr="003B128B">
        <w:rPr>
          <w:sz w:val="28"/>
          <w:szCs w:val="28"/>
        </w:rPr>
        <w:lastRenderedPageBreak/>
        <w:t>145,6 – 130 = 15,6</w:t>
      </w:r>
      <m:oMath>
        <m:r>
          <m:rPr>
            <m:sty m:val="p"/>
          </m:rPr>
          <w:rPr>
            <w:rFonts w:ascii="Cambria Math" w:hAnsi="Cambria Math"/>
            <w:sz w:val="28"/>
            <w:szCs w:val="28"/>
          </w:rPr>
          <m:t>℃</m:t>
        </m:r>
      </m:oMath>
      <w:r w:rsidRPr="003B128B">
        <w:rPr>
          <w:sz w:val="28"/>
          <w:szCs w:val="28"/>
        </w:rPr>
        <w:t>.</w:t>
      </w:r>
    </w:p>
    <w:p w:rsidR="008746A9" w:rsidRPr="003B128B" w:rsidRDefault="008746A9" w:rsidP="003B128B">
      <w:pPr>
        <w:tabs>
          <w:tab w:val="center" w:pos="4677"/>
        </w:tabs>
        <w:spacing w:after="0" w:line="240" w:lineRule="auto"/>
        <w:ind w:right="-1" w:firstLine="709"/>
        <w:jc w:val="both"/>
        <w:rPr>
          <w:sz w:val="28"/>
          <w:szCs w:val="28"/>
        </w:rPr>
      </w:pPr>
      <w:r w:rsidRPr="003B128B">
        <w:rPr>
          <w:sz w:val="28"/>
          <w:szCs w:val="28"/>
        </w:rPr>
        <w:t xml:space="preserve">Полученный расчетом общий расход воздуха при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Pr="003B128B">
        <w:rPr>
          <w:sz w:val="28"/>
          <w:szCs w:val="28"/>
        </w:rPr>
        <w:t>= 145,6</w:t>
      </w:r>
      <m:oMath>
        <m:r>
          <m:rPr>
            <m:sty m:val="p"/>
          </m:rPr>
          <w:rPr>
            <w:rFonts w:ascii="Cambria Math" w:hAnsi="Cambria Math"/>
            <w:sz w:val="28"/>
            <w:szCs w:val="28"/>
          </w:rPr>
          <m:t xml:space="preserve">℃ </m:t>
        </m:r>
      </m:oMath>
      <w:r w:rsidRPr="003B128B">
        <w:rPr>
          <w:sz w:val="28"/>
          <w:szCs w:val="28"/>
        </w:rPr>
        <w:t>составит:</w:t>
      </w:r>
    </w:p>
    <w:p w:rsidR="008746A9" w:rsidRPr="0072045A"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a</m:t>
            </m:r>
          </m:sub>
          <m:sup>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p>
        </m:sSubSup>
        <m:r>
          <w:rPr>
            <w:rFonts w:ascii="Cambria Math" w:hAnsi="Cambria Math"/>
            <w:sz w:val="28"/>
            <w:szCs w:val="28"/>
          </w:rPr>
          <m:t xml:space="preserve"> </m:t>
        </m:r>
      </m:oMath>
      <w:r w:rsidR="008746A9" w:rsidRPr="003B128B">
        <w:rPr>
          <w:sz w:val="28"/>
          <w:szCs w:val="28"/>
        </w:rPr>
        <w:t xml:space="preserve">= 0,06209 + 0,0002273 ·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008746A9" w:rsidRPr="003B128B">
        <w:rPr>
          <w:sz w:val="28"/>
          <w:szCs w:val="28"/>
        </w:rPr>
        <w:t xml:space="preserve"> = 0,095</w:t>
      </w:r>
      <w:r w:rsidR="00DB6388" w:rsidRPr="003B128B">
        <w:rPr>
          <w:sz w:val="28"/>
          <w:szCs w:val="28"/>
        </w:rPr>
        <w:t>2</w:t>
      </w:r>
      <w:r w:rsidR="008746A9" w:rsidRPr="003B128B">
        <w:rPr>
          <w:sz w:val="28"/>
          <w:szCs w:val="28"/>
        </w:rPr>
        <w:t xml:space="preserve"> м</w:t>
      </w:r>
      <w:r w:rsidR="008746A9" w:rsidRPr="003B128B">
        <w:rPr>
          <w:sz w:val="28"/>
          <w:szCs w:val="28"/>
          <w:vertAlign w:val="superscript"/>
        </w:rPr>
        <w:t>3</w:t>
      </w:r>
      <w:r w:rsidR="008746A9" w:rsidRPr="003B128B">
        <w:rPr>
          <w:sz w:val="28"/>
          <w:szCs w:val="28"/>
        </w:rPr>
        <w:t>/</w:t>
      </w:r>
      <w:r w:rsidR="008746A9" w:rsidRPr="0072045A">
        <w:rPr>
          <w:sz w:val="28"/>
          <w:szCs w:val="28"/>
        </w:rPr>
        <w:t>с.</w:t>
      </w:r>
    </w:p>
    <w:p w:rsidR="008746A9" w:rsidRPr="002235A9" w:rsidRDefault="008746A9" w:rsidP="003B128B">
      <w:pPr>
        <w:spacing w:after="0" w:line="240" w:lineRule="auto"/>
        <w:ind w:right="-1" w:firstLine="709"/>
        <w:jc w:val="both"/>
        <w:rPr>
          <w:sz w:val="28"/>
          <w:szCs w:val="28"/>
        </w:rPr>
      </w:pPr>
      <w:r w:rsidRPr="0072045A">
        <w:rPr>
          <w:sz w:val="28"/>
          <w:szCs w:val="28"/>
        </w:rPr>
        <w:t xml:space="preserve">Теоретическое количество воздуха, </w:t>
      </w:r>
      <w:r w:rsidRPr="002235A9">
        <w:rPr>
          <w:sz w:val="28"/>
          <w:szCs w:val="28"/>
        </w:rPr>
        <w:t xml:space="preserve">имеющего температуру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r w:rsidRPr="002235A9">
        <w:rPr>
          <w:sz w:val="28"/>
          <w:szCs w:val="28"/>
        </w:rPr>
        <w:t xml:space="preserve"> = 145,6</w:t>
      </w:r>
      <m:oMath>
        <m:r>
          <m:rPr>
            <m:sty m:val="p"/>
          </m:rPr>
          <w:rPr>
            <w:rFonts w:ascii="Cambria Math" w:hAnsi="Cambria Math"/>
            <w:sz w:val="28"/>
            <w:szCs w:val="28"/>
          </w:rPr>
          <m:t>℃</m:t>
        </m:r>
      </m:oMath>
      <w:r w:rsidRPr="002235A9">
        <w:rPr>
          <w:sz w:val="28"/>
          <w:szCs w:val="28"/>
        </w:rPr>
        <w:t>, для полного сгорания 1 кг угля  составит величину [19]:</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b>
          <m:sup>
            <m:r>
              <m:rPr>
                <m:sty m:val="p"/>
              </m:rPr>
              <w:rPr>
                <w:rFonts w:ascii="Cambria Math" w:hAnsi="Cambria Math"/>
                <w:sz w:val="28"/>
                <w:szCs w:val="28"/>
              </w:rPr>
              <m:t xml:space="preserve">0 </m:t>
            </m:r>
          </m:sup>
        </m:sSubSup>
      </m:oMath>
      <w:r w:rsidR="008746A9" w:rsidRPr="002235A9">
        <w:rPr>
          <w:sz w:val="28"/>
          <w:szCs w:val="28"/>
        </w:rPr>
        <w:t>=</w:t>
      </w:r>
      <m:oMath>
        <m:r>
          <w:rPr>
            <w:rFonts w:ascii="Cambria Math" w:hAnsi="Cambria Math"/>
            <w:sz w:val="28"/>
            <w:szCs w:val="28"/>
          </w:rPr>
          <m:t xml:space="preserve"> </m:t>
        </m:r>
        <m:f>
          <m:fPr>
            <m:ctrlPr>
              <w:rPr>
                <w:rFonts w:ascii="Cambria Math" w:hAnsi="Cambria Math"/>
                <w:sz w:val="28"/>
                <w:szCs w:val="28"/>
              </w:rPr>
            </m:ctrlPr>
          </m:fPr>
          <m:num>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3</m:t>
                </m:r>
              </m:den>
            </m:f>
            <m:r>
              <m:rPr>
                <m:sty m:val="p"/>
              </m:rPr>
              <w:rPr>
                <w:rFonts w:ascii="Cambria Math" w:hAnsi="Cambria Math"/>
                <w:sz w:val="28"/>
                <w:szCs w:val="28"/>
              </w:rPr>
              <m:t>42,5+8·2,8+0,4-6,6</m:t>
            </m:r>
          </m:num>
          <m:den>
            <m:r>
              <m:rPr>
                <m:sty m:val="p"/>
              </m:rPr>
              <w:rPr>
                <w:rFonts w:ascii="Cambria Math" w:hAnsi="Cambria Math"/>
                <w:sz w:val="28"/>
                <w:szCs w:val="28"/>
              </w:rPr>
              <m:t>100·0,23·0,79034</m:t>
            </m:r>
          </m:den>
        </m:f>
        <m:r>
          <m:rPr>
            <m:sty m:val="p"/>
          </m:rPr>
          <w:rPr>
            <w:rFonts w:ascii="Cambria Math" w:hAnsi="Cambria Math"/>
            <w:sz w:val="28"/>
            <w:szCs w:val="28"/>
          </w:rPr>
          <m:t xml:space="preserve"> =7,13  </m:t>
        </m:r>
      </m:oMath>
      <w:r w:rsidR="008746A9" w:rsidRPr="002235A9">
        <w:rPr>
          <w:sz w:val="28"/>
          <w:szCs w:val="28"/>
        </w:rPr>
        <w:t>м</w:t>
      </w:r>
      <w:r w:rsidR="008746A9" w:rsidRPr="002235A9">
        <w:rPr>
          <w:sz w:val="28"/>
          <w:szCs w:val="28"/>
          <w:vertAlign w:val="superscript"/>
        </w:rPr>
        <w:t>3</w:t>
      </w:r>
      <w:r w:rsidR="008746A9" w:rsidRPr="002235A9">
        <w:rPr>
          <w:sz w:val="28"/>
          <w:szCs w:val="28"/>
        </w:rPr>
        <w:t>/кг,</w:t>
      </w:r>
    </w:p>
    <w:p w:rsidR="008746A9" w:rsidRPr="003B128B" w:rsidRDefault="008746A9" w:rsidP="003B128B">
      <w:pPr>
        <w:spacing w:after="0" w:line="240" w:lineRule="auto"/>
        <w:ind w:right="-1" w:firstLine="709"/>
        <w:jc w:val="both"/>
        <w:rPr>
          <w:sz w:val="28"/>
          <w:szCs w:val="28"/>
        </w:rPr>
      </w:pPr>
      <w:r w:rsidRPr="003B128B">
        <w:rPr>
          <w:sz w:val="28"/>
          <w:szCs w:val="28"/>
        </w:rPr>
        <w:t>где 0,79034 кг/м</w:t>
      </w:r>
      <w:r w:rsidRPr="003B128B">
        <w:rPr>
          <w:sz w:val="28"/>
          <w:szCs w:val="28"/>
          <w:vertAlign w:val="superscript"/>
        </w:rPr>
        <w:t xml:space="preserve">3 </w:t>
      </w:r>
      <w:r w:rsidRPr="003B128B">
        <w:rPr>
          <w:sz w:val="28"/>
          <w:szCs w:val="28"/>
        </w:rPr>
        <w:t>– удельный вес воздуха при 145,6</w:t>
      </w:r>
      <m:oMath>
        <m:r>
          <m:rPr>
            <m:sty m:val="p"/>
          </m:rPr>
          <w:rPr>
            <w:rFonts w:ascii="Cambria Math" w:hAnsi="Cambria Math"/>
            <w:sz w:val="28"/>
            <w:szCs w:val="28"/>
          </w:rPr>
          <m:t>℃</m:t>
        </m:r>
      </m:oMath>
      <w:r w:rsidRPr="003B128B">
        <w:rPr>
          <w:sz w:val="28"/>
          <w:szCs w:val="28"/>
        </w:rPr>
        <w:t>.</w:t>
      </w:r>
    </w:p>
    <w:p w:rsidR="008746A9" w:rsidRPr="003B128B" w:rsidRDefault="008746A9" w:rsidP="003B128B">
      <w:pPr>
        <w:spacing w:after="0" w:line="240" w:lineRule="auto"/>
        <w:ind w:right="-1" w:firstLine="709"/>
        <w:jc w:val="both"/>
        <w:rPr>
          <w:sz w:val="28"/>
          <w:szCs w:val="28"/>
        </w:rPr>
      </w:pPr>
    </w:p>
    <w:p w:rsidR="008746A9" w:rsidRPr="003B128B" w:rsidRDefault="008746A9" w:rsidP="003B128B">
      <w:pPr>
        <w:spacing w:after="0" w:line="240" w:lineRule="auto"/>
        <w:ind w:right="-1"/>
        <w:jc w:val="center"/>
        <w:rPr>
          <w:sz w:val="28"/>
          <w:szCs w:val="28"/>
        </w:rPr>
      </w:pPr>
      <w:r w:rsidRPr="003B128B">
        <w:rPr>
          <w:noProof/>
          <w:sz w:val="28"/>
          <w:szCs w:val="28"/>
          <w:lang w:eastAsia="ru-RU"/>
        </w:rPr>
        <w:drawing>
          <wp:inline distT="0" distB="0" distL="0" distR="0">
            <wp:extent cx="3614468" cy="2066565"/>
            <wp:effectExtent l="0" t="0" r="508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cstate="print"/>
                    <a:srcRect/>
                    <a:stretch>
                      <a:fillRect/>
                    </a:stretch>
                  </pic:blipFill>
                  <pic:spPr bwMode="auto">
                    <a:xfrm>
                      <a:off x="0" y="0"/>
                      <a:ext cx="3619726" cy="2069571"/>
                    </a:xfrm>
                    <a:prstGeom prst="rect">
                      <a:avLst/>
                    </a:prstGeom>
                    <a:noFill/>
                    <a:ln w="9525">
                      <a:noFill/>
                      <a:miter lim="800000"/>
                      <a:headEnd/>
                      <a:tailEnd/>
                    </a:ln>
                  </pic:spPr>
                </pic:pic>
              </a:graphicData>
            </a:graphic>
          </wp:inline>
        </w:drawing>
      </w:r>
    </w:p>
    <w:p w:rsidR="008746A9" w:rsidRPr="003B128B" w:rsidRDefault="008746A9" w:rsidP="003B128B">
      <w:pPr>
        <w:spacing w:after="0" w:line="240" w:lineRule="auto"/>
        <w:ind w:right="-1"/>
        <w:jc w:val="center"/>
        <w:rPr>
          <w:sz w:val="28"/>
          <w:szCs w:val="28"/>
        </w:rPr>
      </w:pPr>
      <w:r w:rsidRPr="003B128B">
        <w:rPr>
          <w:sz w:val="28"/>
          <w:szCs w:val="28"/>
        </w:rPr>
        <w:t>Рисунок 2</w:t>
      </w:r>
      <w:r w:rsidR="00DB6388" w:rsidRPr="003B128B">
        <w:rPr>
          <w:sz w:val="28"/>
          <w:szCs w:val="28"/>
        </w:rPr>
        <w:t>.7</w:t>
      </w:r>
      <w:r w:rsidRPr="003B128B">
        <w:rPr>
          <w:sz w:val="28"/>
          <w:szCs w:val="28"/>
        </w:rPr>
        <w:t xml:space="preserve"> - Зависимость энтальпии потока </w:t>
      </w:r>
      <w:proofErr w:type="spellStart"/>
      <w:r w:rsidRPr="003B128B">
        <w:rPr>
          <w:sz w:val="28"/>
          <w:szCs w:val="28"/>
        </w:rPr>
        <w:t>аэросмеси</w:t>
      </w:r>
      <w:proofErr w:type="spellEnd"/>
      <w:r w:rsidRPr="003B128B">
        <w:rPr>
          <w:sz w:val="28"/>
          <w:szCs w:val="28"/>
        </w:rPr>
        <w:t xml:space="preserve"> на выходе из канала от заданной температуры потока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oMath>
    </w:p>
    <w:p w:rsidR="008746A9" w:rsidRPr="003B128B" w:rsidRDefault="008746A9"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Теоретическое количество воздуха для полного сгорания всего количества угля:</w:t>
      </w:r>
    </w:p>
    <w:p w:rsidR="008746A9" w:rsidRPr="003B128B" w:rsidRDefault="00782698" w:rsidP="003B128B">
      <w:pPr>
        <w:spacing w:after="0" w:line="240" w:lineRule="auto"/>
        <w:ind w:right="-1" w:firstLine="709"/>
        <w:jc w:val="both"/>
        <w:rPr>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а</m:t>
                </m:r>
              </m:sub>
            </m:sSub>
          </m:sub>
          <m:sup>
            <m:r>
              <m:rPr>
                <m:sty m:val="p"/>
              </m:rPr>
              <w:rPr>
                <w:rFonts w:ascii="Cambria Math" w:hAnsi="Cambria Math"/>
                <w:sz w:val="28"/>
                <w:szCs w:val="28"/>
              </w:rPr>
              <m:t>0</m:t>
            </m:r>
          </m:sup>
        </m:sSubSup>
      </m:oMath>
      <w:r w:rsidR="008746A9" w:rsidRPr="003B128B">
        <w:rPr>
          <w:sz w:val="28"/>
          <w:szCs w:val="28"/>
        </w:rPr>
        <w:t xml:space="preserve"> = 7,1259 · 0,03714 = 0,2647 ≈ 0,265 м</w:t>
      </w:r>
      <w:r w:rsidR="008746A9" w:rsidRPr="003B128B">
        <w:rPr>
          <w:sz w:val="28"/>
          <w:szCs w:val="28"/>
          <w:vertAlign w:val="superscript"/>
        </w:rPr>
        <w:t>3</w:t>
      </w:r>
      <w:r w:rsidR="008746A9" w:rsidRPr="003B128B">
        <w:rPr>
          <w:sz w:val="28"/>
          <w:szCs w:val="28"/>
        </w:rPr>
        <w:t>/с.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Действительный расчетный коэффициент избытка воздуха в канале </w:t>
      </w:r>
      <w:proofErr w:type="spellStart"/>
      <w:r w:rsidRPr="003B128B">
        <w:rPr>
          <w:sz w:val="28"/>
          <w:szCs w:val="28"/>
        </w:rPr>
        <w:t>аэросмеси</w:t>
      </w:r>
      <w:proofErr w:type="spellEnd"/>
      <w:r w:rsidRPr="003B128B">
        <w:rPr>
          <w:sz w:val="28"/>
          <w:szCs w:val="28"/>
        </w:rPr>
        <w:t xml:space="preserve"> при этом будет равен значению:</w:t>
      </w:r>
    </w:p>
    <w:p w:rsidR="008746A9" w:rsidRPr="003B128B" w:rsidRDefault="008746A9" w:rsidP="003B128B">
      <w:pPr>
        <w:spacing w:after="0" w:line="240" w:lineRule="auto"/>
        <w:ind w:right="-1" w:firstLine="709"/>
        <w:jc w:val="both"/>
        <w:rPr>
          <w:sz w:val="28"/>
          <w:szCs w:val="28"/>
        </w:rPr>
      </w:pPr>
      <m:oMath>
        <m:r>
          <m:rPr>
            <m:sty m:val="p"/>
          </m:rPr>
          <w:rPr>
            <w:rFonts w:ascii="Cambria Math" w:hAnsi="Cambria Math"/>
            <w:sz w:val="28"/>
            <w:szCs w:val="28"/>
          </w:rPr>
          <m:t>α=</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a</m:t>
                </m:r>
              </m:sub>
              <m:sup>
                <m:r>
                  <w:rPr>
                    <w:rFonts w:ascii="Cambria Math" w:hAnsi="Cambria Math"/>
                    <w:sz w:val="28"/>
                    <w:szCs w:val="28"/>
                  </w:rPr>
                  <m:t>ta</m:t>
                </m:r>
              </m:sup>
            </m:sSubSup>
          </m:num>
          <m:den>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ta</m:t>
                </m:r>
              </m:sub>
              <m:sup>
                <m:r>
                  <m:rPr>
                    <m:sty m:val="p"/>
                  </m:rPr>
                  <w:rPr>
                    <w:rFonts w:ascii="Cambria Math" w:hAnsi="Cambria Math"/>
                    <w:sz w:val="28"/>
                    <w:szCs w:val="28"/>
                  </w:rPr>
                  <m:t>0</m:t>
                </m:r>
              </m:sup>
            </m:sSubSup>
          </m:den>
        </m:f>
        <m:r>
          <w:rPr>
            <w:rFonts w:ascii="Cambria Math" w:hAnsi="Cambria Math"/>
            <w:sz w:val="28"/>
            <w:szCs w:val="28"/>
          </w:rPr>
          <m:t xml:space="preserve"> </m:t>
        </m:r>
      </m:oMath>
      <w:r w:rsidRPr="003B128B">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0,09518</m:t>
            </m:r>
          </m:num>
          <m:den>
            <m:r>
              <m:rPr>
                <m:sty m:val="p"/>
              </m:rPr>
              <w:rPr>
                <w:rFonts w:ascii="Cambria Math" w:hAnsi="Cambria Math"/>
                <w:sz w:val="28"/>
                <w:szCs w:val="28"/>
              </w:rPr>
              <m:t>0,2647</m:t>
            </m:r>
          </m:den>
        </m:f>
        <m:r>
          <m:rPr>
            <m:sty m:val="p"/>
          </m:rPr>
          <w:rPr>
            <w:rFonts w:ascii="Cambria Math" w:hAnsi="Cambria Math"/>
            <w:sz w:val="28"/>
            <w:szCs w:val="28"/>
          </w:rPr>
          <m:t xml:space="preserve"> =0,3596</m:t>
        </m:r>
      </m:oMath>
      <w:r w:rsidRPr="003B128B">
        <w:rPr>
          <w:sz w:val="28"/>
          <w:szCs w:val="28"/>
        </w:rPr>
        <w:t xml:space="preserve"> ≈ 0,36.</w:t>
      </w:r>
    </w:p>
    <w:p w:rsidR="008746A9" w:rsidRPr="003B128B" w:rsidRDefault="008746A9" w:rsidP="003B128B">
      <w:pPr>
        <w:spacing w:after="0" w:line="240" w:lineRule="auto"/>
        <w:ind w:right="-1" w:firstLine="709"/>
        <w:jc w:val="both"/>
        <w:rPr>
          <w:sz w:val="28"/>
          <w:szCs w:val="28"/>
        </w:rPr>
      </w:pPr>
      <w:r w:rsidRPr="003B128B">
        <w:rPr>
          <w:sz w:val="28"/>
          <w:szCs w:val="28"/>
        </w:rPr>
        <w:t xml:space="preserve">Расчетная </w:t>
      </w:r>
      <w:proofErr w:type="spellStart"/>
      <w:r w:rsidRPr="003B128B">
        <w:rPr>
          <w:sz w:val="28"/>
          <w:szCs w:val="28"/>
        </w:rPr>
        <w:t>среднерасходная</w:t>
      </w:r>
      <w:proofErr w:type="spellEnd"/>
      <w:r w:rsidRPr="003B128B">
        <w:rPr>
          <w:sz w:val="28"/>
          <w:szCs w:val="28"/>
        </w:rPr>
        <w:t xml:space="preserve"> скорость </w:t>
      </w:r>
      <w:proofErr w:type="spellStart"/>
      <w:r w:rsidRPr="003B128B">
        <w:rPr>
          <w:sz w:val="28"/>
          <w:szCs w:val="28"/>
        </w:rPr>
        <w:t>аэросмеси</w:t>
      </w:r>
      <w:proofErr w:type="spellEnd"/>
      <w:r w:rsidRPr="003B128B">
        <w:rPr>
          <w:sz w:val="28"/>
          <w:szCs w:val="28"/>
        </w:rPr>
        <w:t xml:space="preserve"> на выходе из канала при этом станет равной:</w:t>
      </w:r>
    </w:p>
    <w:p w:rsidR="008746A9" w:rsidRPr="003B128B" w:rsidRDefault="008746A9" w:rsidP="003B128B">
      <w:pPr>
        <w:spacing w:after="0" w:line="240" w:lineRule="auto"/>
        <w:ind w:right="-1" w:firstLine="709"/>
        <w:jc w:val="both"/>
        <w:rPr>
          <w:sz w:val="28"/>
          <w:szCs w:val="28"/>
        </w:rPr>
      </w:pPr>
      <w:proofErr w:type="spellStart"/>
      <w:r w:rsidRPr="003B128B">
        <w:rPr>
          <w:sz w:val="28"/>
          <w:szCs w:val="28"/>
        </w:rPr>
        <w:t>W</w:t>
      </w:r>
      <w:r w:rsidRPr="003B128B">
        <w:rPr>
          <w:sz w:val="28"/>
          <w:szCs w:val="28"/>
          <w:vertAlign w:val="subscript"/>
        </w:rPr>
        <w:t>a</w:t>
      </w:r>
      <w:proofErr w:type="spellEnd"/>
      <w:r w:rsidRPr="003B128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0,09518</m:t>
            </m:r>
          </m:num>
          <m:den>
            <m:r>
              <m:rPr>
                <m:sty m:val="p"/>
              </m:rPr>
              <w:rPr>
                <w:rFonts w:ascii="Cambria Math" w:hAnsi="Cambria Math"/>
                <w:sz w:val="28"/>
                <w:szCs w:val="28"/>
              </w:rPr>
              <m:t>0,01438</m:t>
            </m:r>
          </m:den>
        </m:f>
      </m:oMath>
      <w:r w:rsidRPr="003B128B">
        <w:rPr>
          <w:sz w:val="28"/>
          <w:szCs w:val="28"/>
        </w:rPr>
        <w:t xml:space="preserve"> = 6,619 </w:t>
      </w:r>
      <w:r w:rsidRPr="003B128B">
        <w:rPr>
          <w:b/>
          <w:sz w:val="28"/>
          <w:szCs w:val="28"/>
        </w:rPr>
        <w:t xml:space="preserve">≈ </w:t>
      </w:r>
      <w:r w:rsidRPr="003B128B">
        <w:rPr>
          <w:sz w:val="28"/>
          <w:szCs w:val="28"/>
        </w:rPr>
        <w:t>6,62 м/с.</w:t>
      </w:r>
    </w:p>
    <w:p w:rsidR="008746A9" w:rsidRPr="003B128B" w:rsidRDefault="008746A9" w:rsidP="003B128B">
      <w:pPr>
        <w:spacing w:after="0" w:line="240" w:lineRule="auto"/>
        <w:ind w:right="-1" w:firstLine="709"/>
        <w:jc w:val="both"/>
        <w:rPr>
          <w:sz w:val="28"/>
          <w:szCs w:val="28"/>
        </w:rPr>
      </w:pPr>
      <w:r w:rsidRPr="003B128B">
        <w:rPr>
          <w:sz w:val="28"/>
          <w:szCs w:val="28"/>
        </w:rPr>
        <w:t xml:space="preserve">Аналогичным образом произведены расчеты для других начальных условий потоков </w:t>
      </w:r>
      <w:proofErr w:type="spellStart"/>
      <w:r w:rsidRPr="003B128B">
        <w:rPr>
          <w:sz w:val="28"/>
          <w:szCs w:val="28"/>
        </w:rPr>
        <w:t>аэросмеси</w:t>
      </w:r>
      <w:proofErr w:type="spellEnd"/>
      <w:r w:rsidRPr="003B128B">
        <w:rPr>
          <w:sz w:val="28"/>
          <w:szCs w:val="28"/>
        </w:rPr>
        <w:t xml:space="preserve">, вторичного воздуха и его доли, вводимой в </w:t>
      </w:r>
      <w:proofErr w:type="spellStart"/>
      <w:r w:rsidRPr="003B128B">
        <w:rPr>
          <w:sz w:val="28"/>
          <w:szCs w:val="28"/>
        </w:rPr>
        <w:t>аэросмесь</w:t>
      </w:r>
      <w:proofErr w:type="spellEnd"/>
      <w:r w:rsidRPr="003B128B">
        <w:rPr>
          <w:sz w:val="28"/>
          <w:szCs w:val="28"/>
        </w:rPr>
        <w:t xml:space="preserve">. Конечные результаты представлены в сводной таблице </w:t>
      </w:r>
      <w:r w:rsidR="004E0AA4">
        <w:rPr>
          <w:sz w:val="28"/>
          <w:szCs w:val="28"/>
        </w:rPr>
        <w:t>9</w:t>
      </w:r>
      <w:r w:rsidRPr="003B128B">
        <w:rPr>
          <w:sz w:val="28"/>
          <w:szCs w:val="28"/>
        </w:rPr>
        <w:t>.</w:t>
      </w:r>
    </w:p>
    <w:p w:rsidR="0061144E" w:rsidRDefault="0061144E" w:rsidP="003B128B">
      <w:pPr>
        <w:spacing w:after="0" w:line="240" w:lineRule="auto"/>
        <w:ind w:right="-1" w:firstLine="709"/>
        <w:jc w:val="both"/>
        <w:rPr>
          <w:sz w:val="28"/>
          <w:szCs w:val="28"/>
        </w:rPr>
      </w:pPr>
    </w:p>
    <w:p w:rsidR="005776DD" w:rsidRDefault="005776DD" w:rsidP="003B128B">
      <w:pPr>
        <w:spacing w:after="0" w:line="240" w:lineRule="auto"/>
        <w:ind w:right="-1" w:firstLine="709"/>
        <w:jc w:val="both"/>
        <w:rPr>
          <w:sz w:val="28"/>
          <w:szCs w:val="28"/>
        </w:rPr>
      </w:pPr>
    </w:p>
    <w:p w:rsidR="005776DD" w:rsidRDefault="005776DD" w:rsidP="003B128B">
      <w:pPr>
        <w:spacing w:after="0" w:line="240" w:lineRule="auto"/>
        <w:ind w:right="-1" w:firstLine="709"/>
        <w:jc w:val="both"/>
        <w:rPr>
          <w:sz w:val="28"/>
          <w:szCs w:val="28"/>
        </w:rPr>
      </w:pPr>
    </w:p>
    <w:p w:rsidR="005776DD" w:rsidRDefault="005776DD" w:rsidP="003B128B">
      <w:pPr>
        <w:spacing w:after="0" w:line="240" w:lineRule="auto"/>
        <w:ind w:right="-1" w:firstLine="709"/>
        <w:jc w:val="both"/>
        <w:rPr>
          <w:sz w:val="28"/>
          <w:szCs w:val="28"/>
        </w:rPr>
      </w:pPr>
    </w:p>
    <w:p w:rsidR="005776DD" w:rsidRDefault="005776DD" w:rsidP="003B128B">
      <w:pPr>
        <w:spacing w:after="0" w:line="240" w:lineRule="auto"/>
        <w:ind w:right="-1" w:firstLine="709"/>
        <w:jc w:val="both"/>
        <w:rPr>
          <w:sz w:val="28"/>
          <w:szCs w:val="28"/>
        </w:rPr>
      </w:pPr>
    </w:p>
    <w:p w:rsidR="005776DD" w:rsidRDefault="005776DD" w:rsidP="003B128B">
      <w:pPr>
        <w:spacing w:after="0" w:line="240" w:lineRule="auto"/>
        <w:ind w:right="-1" w:firstLine="709"/>
        <w:jc w:val="both"/>
        <w:rPr>
          <w:sz w:val="28"/>
          <w:szCs w:val="28"/>
        </w:rPr>
      </w:pPr>
    </w:p>
    <w:p w:rsidR="005776DD" w:rsidRDefault="005776DD" w:rsidP="003B128B">
      <w:pPr>
        <w:spacing w:after="0" w:line="240" w:lineRule="auto"/>
        <w:ind w:right="-1" w:firstLine="709"/>
        <w:jc w:val="both"/>
        <w:rPr>
          <w:sz w:val="28"/>
          <w:szCs w:val="28"/>
        </w:rPr>
      </w:pPr>
    </w:p>
    <w:p w:rsidR="005776DD" w:rsidRPr="003B128B" w:rsidRDefault="005776DD" w:rsidP="003B128B">
      <w:pPr>
        <w:spacing w:after="0" w:line="240" w:lineRule="auto"/>
        <w:ind w:right="-1" w:firstLine="709"/>
        <w:jc w:val="both"/>
        <w:rPr>
          <w:sz w:val="28"/>
          <w:szCs w:val="28"/>
        </w:rPr>
      </w:pPr>
    </w:p>
    <w:p w:rsidR="008746A9" w:rsidRPr="003B128B" w:rsidRDefault="008746A9" w:rsidP="005776DD">
      <w:pPr>
        <w:spacing w:after="120" w:line="240" w:lineRule="auto"/>
        <w:jc w:val="both"/>
        <w:rPr>
          <w:sz w:val="28"/>
          <w:szCs w:val="28"/>
        </w:rPr>
      </w:pPr>
      <w:r w:rsidRPr="003B128B">
        <w:rPr>
          <w:sz w:val="28"/>
          <w:szCs w:val="28"/>
        </w:rPr>
        <w:lastRenderedPageBreak/>
        <w:t xml:space="preserve">Таблица </w:t>
      </w:r>
      <w:r w:rsidR="004E0AA4">
        <w:rPr>
          <w:sz w:val="28"/>
          <w:szCs w:val="28"/>
        </w:rPr>
        <w:t>9</w:t>
      </w:r>
      <w:r w:rsidRPr="003B128B">
        <w:rPr>
          <w:sz w:val="28"/>
          <w:szCs w:val="28"/>
        </w:rPr>
        <w:t xml:space="preserve"> - Сводная таблица по выполненным результатам расчета</w:t>
      </w:r>
    </w:p>
    <w:p w:rsidR="008746A9" w:rsidRPr="003B128B" w:rsidRDefault="008746A9" w:rsidP="003B128B">
      <w:pPr>
        <w:spacing w:after="0" w:line="240" w:lineRule="auto"/>
        <w:ind w:right="-1"/>
        <w:jc w:val="center"/>
        <w:rPr>
          <w:sz w:val="28"/>
          <w:szCs w:val="28"/>
          <w:highlight w:val="cyan"/>
        </w:rPr>
      </w:pPr>
      <w:r w:rsidRPr="003B128B">
        <w:rPr>
          <w:noProof/>
          <w:sz w:val="28"/>
          <w:szCs w:val="28"/>
          <w:lang w:eastAsia="ru-RU"/>
        </w:rPr>
        <w:drawing>
          <wp:inline distT="0" distB="0" distL="0" distR="0">
            <wp:extent cx="5720036" cy="3371731"/>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srcRect/>
                    <a:stretch>
                      <a:fillRect/>
                    </a:stretch>
                  </pic:blipFill>
                  <pic:spPr bwMode="auto">
                    <a:xfrm>
                      <a:off x="0" y="0"/>
                      <a:ext cx="5744016" cy="3385866"/>
                    </a:xfrm>
                    <a:prstGeom prst="rect">
                      <a:avLst/>
                    </a:prstGeom>
                    <a:noFill/>
                    <a:ln w="9525">
                      <a:noFill/>
                      <a:miter lim="800000"/>
                      <a:headEnd/>
                      <a:tailEnd/>
                    </a:ln>
                  </pic:spPr>
                </pic:pic>
              </a:graphicData>
            </a:graphic>
          </wp:inline>
        </w:drawing>
      </w:r>
    </w:p>
    <w:p w:rsidR="0061144E" w:rsidRPr="003B128B" w:rsidRDefault="0061144E" w:rsidP="003B128B">
      <w:pPr>
        <w:spacing w:after="0" w:line="240" w:lineRule="auto"/>
        <w:ind w:right="-1" w:firstLine="709"/>
        <w:jc w:val="both"/>
        <w:rPr>
          <w:sz w:val="28"/>
          <w:szCs w:val="28"/>
        </w:rPr>
      </w:pPr>
    </w:p>
    <w:p w:rsidR="008746A9" w:rsidRPr="003B128B" w:rsidRDefault="008746A9" w:rsidP="003B128B">
      <w:pPr>
        <w:spacing w:after="0" w:line="240" w:lineRule="auto"/>
        <w:ind w:right="-1" w:firstLine="709"/>
        <w:jc w:val="both"/>
        <w:rPr>
          <w:sz w:val="28"/>
          <w:szCs w:val="28"/>
        </w:rPr>
      </w:pPr>
      <w:r w:rsidRPr="003B128B">
        <w:rPr>
          <w:sz w:val="28"/>
          <w:szCs w:val="28"/>
        </w:rPr>
        <w:t xml:space="preserve">Из приведенных в таблице </w:t>
      </w:r>
      <w:r w:rsidR="004E0AA4">
        <w:rPr>
          <w:sz w:val="28"/>
          <w:szCs w:val="28"/>
        </w:rPr>
        <w:t>9</w:t>
      </w:r>
      <w:r w:rsidRPr="003B128B">
        <w:rPr>
          <w:sz w:val="28"/>
          <w:szCs w:val="28"/>
        </w:rPr>
        <w:t xml:space="preserve"> результатов расчета видно, что при </w:t>
      </w:r>
      <w:proofErr w:type="spellStart"/>
      <w:r w:rsidRPr="003B128B">
        <w:rPr>
          <w:sz w:val="28"/>
          <w:szCs w:val="28"/>
        </w:rPr>
        <w:t>эжектировании</w:t>
      </w:r>
      <w:proofErr w:type="spellEnd"/>
      <w:r w:rsidRPr="003B128B">
        <w:rPr>
          <w:sz w:val="28"/>
          <w:szCs w:val="28"/>
        </w:rPr>
        <w:t xml:space="preserve"> в поток </w:t>
      </w:r>
      <w:proofErr w:type="spellStart"/>
      <w:r w:rsidRPr="003B128B">
        <w:rPr>
          <w:sz w:val="28"/>
          <w:szCs w:val="28"/>
        </w:rPr>
        <w:t>аэросмеси</w:t>
      </w:r>
      <w:proofErr w:type="spellEnd"/>
      <w:r w:rsidRPr="003B128B">
        <w:rPr>
          <w:sz w:val="28"/>
          <w:szCs w:val="28"/>
        </w:rPr>
        <w:t xml:space="preserve"> от 5 до 10% вторичного </w:t>
      </w:r>
      <w:r w:rsidR="00C279E6" w:rsidRPr="003B128B">
        <w:rPr>
          <w:sz w:val="28"/>
          <w:szCs w:val="28"/>
        </w:rPr>
        <w:t>воздуха, температура</w:t>
      </w:r>
      <w:r w:rsidRPr="003B128B">
        <w:rPr>
          <w:sz w:val="28"/>
          <w:szCs w:val="28"/>
        </w:rPr>
        <w:t xml:space="preserve"> </w:t>
      </w:r>
      <w:proofErr w:type="spellStart"/>
      <w:r w:rsidRPr="003B128B">
        <w:rPr>
          <w:sz w:val="28"/>
          <w:szCs w:val="28"/>
        </w:rPr>
        <w:t>аэросмеси</w:t>
      </w:r>
      <w:proofErr w:type="spellEnd"/>
      <w:r w:rsidRPr="003B128B">
        <w:rPr>
          <w:sz w:val="28"/>
          <w:szCs w:val="28"/>
        </w:rPr>
        <w:t xml:space="preserve"> может быть повышена от 13 до 30</w:t>
      </w:r>
      <w:r w:rsidRPr="003B128B">
        <w:rPr>
          <w:sz w:val="28"/>
          <w:szCs w:val="28"/>
          <w:vertAlign w:val="superscript"/>
        </w:rPr>
        <w:t>о</w:t>
      </w:r>
      <w:r w:rsidRPr="003B128B">
        <w:rPr>
          <w:sz w:val="28"/>
          <w:szCs w:val="28"/>
        </w:rPr>
        <w:t xml:space="preserve">С с повышением скорости </w:t>
      </w:r>
      <w:proofErr w:type="spellStart"/>
      <w:r w:rsidRPr="003B128B">
        <w:rPr>
          <w:sz w:val="28"/>
          <w:szCs w:val="28"/>
        </w:rPr>
        <w:t>аэросмеси</w:t>
      </w:r>
      <w:proofErr w:type="spellEnd"/>
      <w:r w:rsidRPr="003B128B">
        <w:rPr>
          <w:sz w:val="28"/>
          <w:szCs w:val="28"/>
        </w:rPr>
        <w:t xml:space="preserve"> на выходе из сопла горелки от 10 до 17%, и коэффициента избытка воздуха (α) от 4,7 до 10% от соответствующих исходных значений. Такие изменения в режимных параметрах работы новой горелки позволят ускорить прогрев угольных частиц в пределах начального участка факела до выхода из них летучих. Одновременно это позволит повысить полноту выгорания летучих в условиях общего недостатка кислорода со снижением образования оксидов азота </w:t>
      </w:r>
      <w:r w:rsidRPr="003B128B">
        <w:rPr>
          <w:sz w:val="28"/>
          <w:szCs w:val="28"/>
          <w:lang w:val="en-US"/>
        </w:rPr>
        <w:t>NOx</w:t>
      </w:r>
      <w:r w:rsidRPr="003B128B">
        <w:rPr>
          <w:sz w:val="28"/>
          <w:szCs w:val="28"/>
        </w:rPr>
        <w:t xml:space="preserve"> на начальном участке пылеугольного факела.</w:t>
      </w:r>
    </w:p>
    <w:p w:rsidR="008746A9" w:rsidRPr="003B128B" w:rsidRDefault="008746A9" w:rsidP="003B128B">
      <w:pPr>
        <w:pStyle w:val="2"/>
        <w:spacing w:before="100" w:beforeAutospacing="1" w:after="100" w:afterAutospacing="1" w:line="240" w:lineRule="auto"/>
        <w:ind w:firstLine="709"/>
        <w:jc w:val="both"/>
        <w:rPr>
          <w:rFonts w:ascii="Times New Roman" w:hAnsi="Times New Roman" w:cs="Times New Roman"/>
          <w:b w:val="0"/>
          <w:color w:val="auto"/>
          <w:sz w:val="28"/>
          <w:szCs w:val="28"/>
        </w:rPr>
      </w:pPr>
      <w:bookmarkStart w:id="56" w:name="_Toc528275554"/>
      <w:bookmarkStart w:id="57" w:name="_Toc491882902"/>
      <w:bookmarkStart w:id="58" w:name="_Toc491880764"/>
      <w:bookmarkStart w:id="59" w:name="_Toc432690541"/>
      <w:bookmarkStart w:id="60" w:name="_Toc514085102"/>
      <w:r w:rsidRPr="003B128B">
        <w:rPr>
          <w:rFonts w:ascii="Times New Roman" w:hAnsi="Times New Roman" w:cs="Times New Roman"/>
          <w:b w:val="0"/>
          <w:color w:val="auto"/>
          <w:sz w:val="28"/>
          <w:szCs w:val="28"/>
        </w:rPr>
        <w:t>2.</w:t>
      </w:r>
      <w:r w:rsidR="00751961" w:rsidRPr="003B128B">
        <w:rPr>
          <w:rFonts w:ascii="Times New Roman" w:hAnsi="Times New Roman" w:cs="Times New Roman"/>
          <w:b w:val="0"/>
          <w:color w:val="auto"/>
          <w:sz w:val="28"/>
          <w:szCs w:val="28"/>
        </w:rPr>
        <w:t>7</w:t>
      </w:r>
      <w:r w:rsidRPr="003B128B">
        <w:rPr>
          <w:rFonts w:ascii="Times New Roman" w:hAnsi="Times New Roman" w:cs="Times New Roman"/>
          <w:b w:val="0"/>
          <w:color w:val="auto"/>
          <w:sz w:val="28"/>
          <w:szCs w:val="28"/>
        </w:rPr>
        <w:t xml:space="preserve"> Заключение по результатам расчетов</w:t>
      </w:r>
      <w:bookmarkEnd w:id="56"/>
      <w:r w:rsidRPr="003B128B">
        <w:rPr>
          <w:rFonts w:ascii="Times New Roman" w:hAnsi="Times New Roman" w:cs="Times New Roman"/>
          <w:b w:val="0"/>
          <w:color w:val="auto"/>
          <w:sz w:val="28"/>
          <w:szCs w:val="28"/>
        </w:rPr>
        <w:t xml:space="preserve"> </w:t>
      </w:r>
      <w:bookmarkEnd w:id="57"/>
      <w:bookmarkEnd w:id="58"/>
      <w:bookmarkEnd w:id="59"/>
      <w:bookmarkEnd w:id="60"/>
    </w:p>
    <w:p w:rsidR="008746A9" w:rsidRPr="003B128B" w:rsidRDefault="008746A9" w:rsidP="003B128B">
      <w:pPr>
        <w:spacing w:after="0" w:line="240" w:lineRule="auto"/>
        <w:ind w:right="-1" w:firstLine="709"/>
        <w:jc w:val="both"/>
        <w:rPr>
          <w:sz w:val="28"/>
          <w:szCs w:val="28"/>
        </w:rPr>
      </w:pPr>
      <w:r w:rsidRPr="003B128B">
        <w:rPr>
          <w:sz w:val="28"/>
          <w:szCs w:val="28"/>
        </w:rPr>
        <w:t>По результатам выполненных расчетов можно сделать следующее заключение:</w:t>
      </w:r>
    </w:p>
    <w:p w:rsidR="00DB6388" w:rsidRPr="003B128B" w:rsidRDefault="008746A9" w:rsidP="003B128B">
      <w:pPr>
        <w:spacing w:after="0" w:line="240" w:lineRule="auto"/>
        <w:ind w:right="-1" w:firstLine="709"/>
        <w:jc w:val="both"/>
        <w:rPr>
          <w:sz w:val="28"/>
          <w:szCs w:val="28"/>
        </w:rPr>
      </w:pPr>
      <w:r w:rsidRPr="003B128B">
        <w:rPr>
          <w:sz w:val="28"/>
          <w:szCs w:val="28"/>
        </w:rPr>
        <w:t xml:space="preserve">- при </w:t>
      </w:r>
      <w:proofErr w:type="spellStart"/>
      <w:r w:rsidRPr="003B128B">
        <w:rPr>
          <w:sz w:val="28"/>
          <w:szCs w:val="28"/>
        </w:rPr>
        <w:t>эжектировании</w:t>
      </w:r>
      <w:proofErr w:type="spellEnd"/>
      <w:r w:rsidRPr="003B128B">
        <w:rPr>
          <w:sz w:val="28"/>
          <w:szCs w:val="28"/>
        </w:rPr>
        <w:t xml:space="preserve"> в поток </w:t>
      </w:r>
      <w:proofErr w:type="spellStart"/>
      <w:r w:rsidRPr="003B128B">
        <w:rPr>
          <w:sz w:val="28"/>
          <w:szCs w:val="28"/>
        </w:rPr>
        <w:t>аэросмеси</w:t>
      </w:r>
      <w:proofErr w:type="spellEnd"/>
      <w:r w:rsidRPr="003B128B">
        <w:rPr>
          <w:sz w:val="28"/>
          <w:szCs w:val="28"/>
        </w:rPr>
        <w:t xml:space="preserve"> доли (от 5 до 10%) вторичного воздуха обеспечивается повышение температуры (∆</w:t>
      </w:r>
      <w:r w:rsidRPr="003B128B">
        <w:rPr>
          <w:sz w:val="28"/>
          <w:szCs w:val="28"/>
          <w:lang w:val="en-US"/>
        </w:rPr>
        <w:t>t</w:t>
      </w:r>
      <w:r w:rsidRPr="003B128B">
        <w:rPr>
          <w:sz w:val="28"/>
          <w:szCs w:val="28"/>
          <w:vertAlign w:val="subscript"/>
          <w:lang w:val="en-US"/>
        </w:rPr>
        <w:t>a</w:t>
      </w:r>
      <w:r w:rsidRPr="003B128B">
        <w:rPr>
          <w:sz w:val="28"/>
          <w:szCs w:val="28"/>
        </w:rPr>
        <w:t xml:space="preserve">) частиц пылеугольного топлива на выходе из канала </w:t>
      </w:r>
      <w:proofErr w:type="spellStart"/>
      <w:r w:rsidRPr="003B128B">
        <w:rPr>
          <w:sz w:val="28"/>
          <w:szCs w:val="28"/>
        </w:rPr>
        <w:t>аэросмеси</w:t>
      </w:r>
      <w:proofErr w:type="spellEnd"/>
      <w:r w:rsidRPr="003B128B">
        <w:rPr>
          <w:sz w:val="28"/>
          <w:szCs w:val="28"/>
        </w:rPr>
        <w:t xml:space="preserve"> в пределах от 13 до 30</w:t>
      </w:r>
      <w:r w:rsidRPr="003B128B">
        <w:rPr>
          <w:sz w:val="28"/>
          <w:szCs w:val="28"/>
          <w:vertAlign w:val="superscript"/>
        </w:rPr>
        <w:t>о</w:t>
      </w:r>
      <w:r w:rsidRPr="003B128B">
        <w:rPr>
          <w:sz w:val="28"/>
          <w:szCs w:val="28"/>
        </w:rPr>
        <w:t xml:space="preserve">С. </w:t>
      </w:r>
    </w:p>
    <w:p w:rsidR="00DB6388" w:rsidRPr="003B128B" w:rsidRDefault="00DB6388" w:rsidP="003B128B">
      <w:pPr>
        <w:spacing w:after="0" w:line="240" w:lineRule="auto"/>
        <w:ind w:right="-1" w:firstLine="709"/>
        <w:jc w:val="both"/>
        <w:rPr>
          <w:sz w:val="28"/>
          <w:szCs w:val="28"/>
        </w:rPr>
      </w:pPr>
      <w:r w:rsidRPr="003B128B">
        <w:rPr>
          <w:sz w:val="28"/>
          <w:szCs w:val="28"/>
        </w:rPr>
        <w:t xml:space="preserve">- </w:t>
      </w:r>
      <w:r w:rsidR="008746A9" w:rsidRPr="003B128B">
        <w:rPr>
          <w:sz w:val="28"/>
          <w:szCs w:val="28"/>
        </w:rPr>
        <w:t xml:space="preserve">повышение избытка воздуха в потоке </w:t>
      </w:r>
      <w:proofErr w:type="spellStart"/>
      <w:r w:rsidR="008746A9" w:rsidRPr="003B128B">
        <w:rPr>
          <w:sz w:val="28"/>
          <w:szCs w:val="28"/>
        </w:rPr>
        <w:t>аэросмеси</w:t>
      </w:r>
      <w:proofErr w:type="spellEnd"/>
      <w:r w:rsidR="008746A9" w:rsidRPr="003B128B">
        <w:rPr>
          <w:sz w:val="28"/>
          <w:szCs w:val="28"/>
        </w:rPr>
        <w:t xml:space="preserve"> на выходе из сопла горелки может быть скомпенсировано предварительным разбавлением </w:t>
      </w:r>
      <w:proofErr w:type="spellStart"/>
      <w:r w:rsidR="008746A9" w:rsidRPr="003B128B">
        <w:rPr>
          <w:sz w:val="28"/>
          <w:szCs w:val="28"/>
        </w:rPr>
        <w:t>аэросмеси</w:t>
      </w:r>
      <w:proofErr w:type="spellEnd"/>
      <w:r w:rsidR="008746A9" w:rsidRPr="003B128B">
        <w:rPr>
          <w:sz w:val="28"/>
          <w:szCs w:val="28"/>
        </w:rPr>
        <w:t xml:space="preserve"> (до поступления ее в горелку) топочными газами рециркуляции.</w:t>
      </w:r>
    </w:p>
    <w:p w:rsidR="00DB6388" w:rsidRPr="003B128B" w:rsidRDefault="00DB6388" w:rsidP="003B128B">
      <w:pPr>
        <w:spacing w:after="0" w:line="240" w:lineRule="auto"/>
        <w:ind w:right="-1" w:firstLine="709"/>
        <w:jc w:val="both"/>
        <w:rPr>
          <w:sz w:val="28"/>
          <w:szCs w:val="28"/>
        </w:rPr>
      </w:pPr>
      <w:r w:rsidRPr="003B128B">
        <w:rPr>
          <w:sz w:val="28"/>
          <w:szCs w:val="28"/>
        </w:rPr>
        <w:t xml:space="preserve">- разбавление </w:t>
      </w:r>
      <w:proofErr w:type="spellStart"/>
      <w:r w:rsidRPr="003B128B">
        <w:rPr>
          <w:sz w:val="28"/>
          <w:szCs w:val="28"/>
        </w:rPr>
        <w:t>аэросмеси</w:t>
      </w:r>
      <w:proofErr w:type="spellEnd"/>
      <w:r w:rsidRPr="003B128B">
        <w:rPr>
          <w:sz w:val="28"/>
          <w:szCs w:val="28"/>
        </w:rPr>
        <w:t xml:space="preserve"> топочными газами </w:t>
      </w:r>
      <w:r w:rsidR="008746A9" w:rsidRPr="003B128B">
        <w:rPr>
          <w:sz w:val="28"/>
          <w:szCs w:val="28"/>
        </w:rPr>
        <w:t xml:space="preserve">коэффициент избытка воздуха может быть приведен к первоначальному расчетному значению, но </w:t>
      </w:r>
      <w:r w:rsidRPr="003B128B">
        <w:rPr>
          <w:sz w:val="28"/>
          <w:szCs w:val="28"/>
        </w:rPr>
        <w:t>при</w:t>
      </w:r>
      <w:r w:rsidR="008746A9" w:rsidRPr="003B128B">
        <w:rPr>
          <w:sz w:val="28"/>
          <w:szCs w:val="28"/>
        </w:rPr>
        <w:t xml:space="preserve"> повышен</w:t>
      </w:r>
      <w:r w:rsidRPr="003B128B">
        <w:rPr>
          <w:sz w:val="28"/>
          <w:szCs w:val="28"/>
        </w:rPr>
        <w:t>ной</w:t>
      </w:r>
      <w:r w:rsidR="008746A9" w:rsidRPr="003B128B">
        <w:rPr>
          <w:sz w:val="28"/>
          <w:szCs w:val="28"/>
        </w:rPr>
        <w:t xml:space="preserve"> температур</w:t>
      </w:r>
      <w:r w:rsidRPr="003B128B">
        <w:rPr>
          <w:sz w:val="28"/>
          <w:szCs w:val="28"/>
        </w:rPr>
        <w:t>е</w:t>
      </w:r>
      <w:r w:rsidR="008746A9" w:rsidRPr="003B128B">
        <w:rPr>
          <w:sz w:val="28"/>
          <w:szCs w:val="28"/>
        </w:rPr>
        <w:t xml:space="preserve"> </w:t>
      </w:r>
      <w:proofErr w:type="spellStart"/>
      <w:r w:rsidR="008746A9" w:rsidRPr="003B128B">
        <w:rPr>
          <w:sz w:val="28"/>
          <w:szCs w:val="28"/>
        </w:rPr>
        <w:t>аэросмеси</w:t>
      </w:r>
      <w:proofErr w:type="spellEnd"/>
      <w:r w:rsidR="008746A9" w:rsidRPr="003B128B">
        <w:rPr>
          <w:sz w:val="28"/>
          <w:szCs w:val="28"/>
        </w:rPr>
        <w:t xml:space="preserve">, что обеспечит условия для более полного выхода и выгорания летучих из частиц топлива в пределах начального участка </w:t>
      </w:r>
      <w:r w:rsidR="008746A9" w:rsidRPr="003B128B">
        <w:rPr>
          <w:sz w:val="28"/>
          <w:szCs w:val="28"/>
        </w:rPr>
        <w:lastRenderedPageBreak/>
        <w:t>пылеугольного факела</w:t>
      </w:r>
      <w:r w:rsidRPr="003B128B">
        <w:rPr>
          <w:sz w:val="28"/>
          <w:szCs w:val="28"/>
        </w:rPr>
        <w:t xml:space="preserve"> и</w:t>
      </w:r>
      <w:r w:rsidR="008746A9" w:rsidRPr="003B128B">
        <w:rPr>
          <w:sz w:val="28"/>
          <w:szCs w:val="28"/>
        </w:rPr>
        <w:t xml:space="preserve"> при пониженном содержании кислорода</w:t>
      </w:r>
      <w:r w:rsidRPr="003B128B">
        <w:rPr>
          <w:sz w:val="28"/>
          <w:szCs w:val="28"/>
        </w:rPr>
        <w:t xml:space="preserve"> и, следовательно, с пониженным образованием оксидов азота </w:t>
      </w:r>
      <w:proofErr w:type="spellStart"/>
      <w:r w:rsidRPr="003B128B">
        <w:rPr>
          <w:sz w:val="28"/>
          <w:szCs w:val="28"/>
        </w:rPr>
        <w:t>NOx</w:t>
      </w:r>
      <w:proofErr w:type="spellEnd"/>
      <w:r w:rsidRPr="003B128B">
        <w:rPr>
          <w:sz w:val="28"/>
          <w:szCs w:val="28"/>
        </w:rPr>
        <w:t>.</w:t>
      </w:r>
    </w:p>
    <w:p w:rsidR="008746A9" w:rsidRPr="003B128B" w:rsidRDefault="00DB6388" w:rsidP="003B128B">
      <w:pPr>
        <w:spacing w:after="0" w:line="240" w:lineRule="auto"/>
        <w:ind w:right="-1" w:firstLine="709"/>
        <w:jc w:val="both"/>
        <w:rPr>
          <w:sz w:val="28"/>
          <w:szCs w:val="28"/>
        </w:rPr>
      </w:pPr>
      <w:r w:rsidRPr="003B128B">
        <w:rPr>
          <w:sz w:val="28"/>
          <w:szCs w:val="28"/>
        </w:rPr>
        <w:t>- п</w:t>
      </w:r>
      <w:r w:rsidR="008746A9" w:rsidRPr="003B128B">
        <w:rPr>
          <w:sz w:val="28"/>
          <w:szCs w:val="28"/>
        </w:rPr>
        <w:t xml:space="preserve">ри этом повышение температуры </w:t>
      </w:r>
      <w:proofErr w:type="spellStart"/>
      <w:r w:rsidR="008746A9" w:rsidRPr="003B128B">
        <w:rPr>
          <w:sz w:val="28"/>
          <w:szCs w:val="28"/>
        </w:rPr>
        <w:t>аэросмеси</w:t>
      </w:r>
      <w:proofErr w:type="spellEnd"/>
      <w:r w:rsidR="008746A9" w:rsidRPr="003B128B">
        <w:rPr>
          <w:sz w:val="28"/>
          <w:szCs w:val="28"/>
        </w:rPr>
        <w:t xml:space="preserve"> осуществляется без повышения температурной нагрузки на работу мельничного оборудования в системе пылеприготовления, поскольку топочные газы рециркуляции могут вводиться</w:t>
      </w:r>
      <w:r w:rsidRPr="003B128B">
        <w:rPr>
          <w:sz w:val="28"/>
          <w:szCs w:val="28"/>
        </w:rPr>
        <w:t xml:space="preserve"> </w:t>
      </w:r>
      <w:r w:rsidR="008746A9" w:rsidRPr="003B128B">
        <w:rPr>
          <w:sz w:val="28"/>
          <w:szCs w:val="28"/>
        </w:rPr>
        <w:t>непосредственно перед горелкой:</w:t>
      </w:r>
    </w:p>
    <w:p w:rsidR="008746A9" w:rsidRPr="003B128B" w:rsidRDefault="008746A9" w:rsidP="003B128B">
      <w:pPr>
        <w:spacing w:after="0" w:line="240" w:lineRule="auto"/>
        <w:ind w:right="-1" w:firstLine="709"/>
        <w:jc w:val="both"/>
        <w:rPr>
          <w:sz w:val="28"/>
          <w:szCs w:val="28"/>
        </w:rPr>
      </w:pPr>
      <w:r w:rsidRPr="003B128B">
        <w:rPr>
          <w:sz w:val="28"/>
          <w:szCs w:val="28"/>
        </w:rPr>
        <w:t xml:space="preserve">- связанное с повышением температуры </w:t>
      </w:r>
      <w:proofErr w:type="spellStart"/>
      <w:r w:rsidRPr="003B128B">
        <w:rPr>
          <w:sz w:val="28"/>
          <w:szCs w:val="28"/>
        </w:rPr>
        <w:t>аэросмеси</w:t>
      </w:r>
      <w:proofErr w:type="spellEnd"/>
      <w:r w:rsidRPr="003B128B">
        <w:rPr>
          <w:sz w:val="28"/>
          <w:szCs w:val="28"/>
        </w:rPr>
        <w:t xml:space="preserve"> повышение скорости потока </w:t>
      </w:r>
      <w:proofErr w:type="spellStart"/>
      <w:r w:rsidRPr="003B128B">
        <w:rPr>
          <w:sz w:val="28"/>
          <w:szCs w:val="28"/>
        </w:rPr>
        <w:t>аэросмеси</w:t>
      </w:r>
      <w:proofErr w:type="spellEnd"/>
      <w:r w:rsidRPr="003B128B">
        <w:rPr>
          <w:sz w:val="28"/>
          <w:szCs w:val="28"/>
        </w:rPr>
        <w:t xml:space="preserve"> на выходе из сопла позволит при прочих равных условиях отдалить высокотемпературную зону внутренней рециркуляции от сопла горелки</w:t>
      </w:r>
      <w:r w:rsidR="00DB6388" w:rsidRPr="003B128B">
        <w:rPr>
          <w:sz w:val="28"/>
          <w:szCs w:val="28"/>
        </w:rPr>
        <w:t>, что</w:t>
      </w:r>
      <w:r w:rsidRPr="003B128B">
        <w:rPr>
          <w:sz w:val="28"/>
          <w:szCs w:val="28"/>
        </w:rPr>
        <w:t xml:space="preserve"> будет способствовать </w:t>
      </w:r>
      <w:r w:rsidR="00DB6388" w:rsidRPr="003B128B">
        <w:rPr>
          <w:sz w:val="28"/>
          <w:szCs w:val="28"/>
        </w:rPr>
        <w:t xml:space="preserve">снижению воздействия радиационного теплового потока на выходные участки сопла горелки и </w:t>
      </w:r>
      <w:r w:rsidRPr="003B128B">
        <w:rPr>
          <w:sz w:val="28"/>
          <w:szCs w:val="28"/>
        </w:rPr>
        <w:t>повышению эксплуатационной надежности горелки при сжигании высокозольных углей;</w:t>
      </w:r>
    </w:p>
    <w:p w:rsidR="008746A9" w:rsidRPr="003B128B" w:rsidRDefault="008746A9" w:rsidP="003B128B">
      <w:pPr>
        <w:spacing w:after="0" w:line="240" w:lineRule="auto"/>
        <w:ind w:right="-1" w:firstLine="709"/>
        <w:jc w:val="both"/>
        <w:rPr>
          <w:sz w:val="28"/>
          <w:szCs w:val="28"/>
        </w:rPr>
      </w:pPr>
      <w:r w:rsidRPr="003B128B">
        <w:rPr>
          <w:sz w:val="28"/>
          <w:szCs w:val="28"/>
        </w:rPr>
        <w:t xml:space="preserve">- </w:t>
      </w:r>
      <w:r w:rsidR="009B046E" w:rsidRPr="003B128B">
        <w:rPr>
          <w:sz w:val="28"/>
          <w:szCs w:val="28"/>
        </w:rPr>
        <w:t xml:space="preserve"> </w:t>
      </w:r>
      <w:r w:rsidRPr="003B128B">
        <w:rPr>
          <w:sz w:val="28"/>
          <w:szCs w:val="28"/>
        </w:rPr>
        <w:t xml:space="preserve">повышение устойчивости </w:t>
      </w:r>
      <w:r w:rsidR="00DB6388" w:rsidRPr="003B128B">
        <w:rPr>
          <w:sz w:val="28"/>
          <w:szCs w:val="28"/>
        </w:rPr>
        <w:t xml:space="preserve">воспламенения </w:t>
      </w:r>
      <w:r w:rsidRPr="003B128B">
        <w:rPr>
          <w:sz w:val="28"/>
          <w:szCs w:val="28"/>
        </w:rPr>
        <w:t xml:space="preserve">горения пылеугольного факела позволит использовать </w:t>
      </w:r>
      <w:proofErr w:type="spellStart"/>
      <w:r w:rsidRPr="003B128B">
        <w:rPr>
          <w:sz w:val="28"/>
          <w:szCs w:val="28"/>
        </w:rPr>
        <w:t>завихрители</w:t>
      </w:r>
      <w:proofErr w:type="spellEnd"/>
      <w:r w:rsidRPr="003B128B">
        <w:rPr>
          <w:sz w:val="28"/>
          <w:szCs w:val="28"/>
        </w:rPr>
        <w:t xml:space="preserve"> с меньшим углом наклона его лопаток к </w:t>
      </w:r>
      <w:r w:rsidR="00FB42B2" w:rsidRPr="003B128B">
        <w:rPr>
          <w:sz w:val="28"/>
          <w:szCs w:val="28"/>
        </w:rPr>
        <w:t>направлению потока</w:t>
      </w:r>
      <w:r w:rsidRPr="003B128B">
        <w:rPr>
          <w:sz w:val="28"/>
          <w:szCs w:val="28"/>
        </w:rPr>
        <w:t xml:space="preserve"> </w:t>
      </w:r>
      <w:proofErr w:type="spellStart"/>
      <w:r w:rsidRPr="003B128B">
        <w:rPr>
          <w:sz w:val="28"/>
          <w:szCs w:val="28"/>
        </w:rPr>
        <w:t>аэросмеси</w:t>
      </w:r>
      <w:proofErr w:type="spellEnd"/>
      <w:r w:rsidRPr="003B128B">
        <w:rPr>
          <w:sz w:val="28"/>
          <w:szCs w:val="28"/>
        </w:rPr>
        <w:t xml:space="preserve"> в канале, что снизит абразивное воздействие на лопатки </w:t>
      </w:r>
      <w:proofErr w:type="spellStart"/>
      <w:r w:rsidRPr="003B128B">
        <w:rPr>
          <w:sz w:val="28"/>
          <w:szCs w:val="28"/>
        </w:rPr>
        <w:t>завихрителя</w:t>
      </w:r>
      <w:proofErr w:type="spellEnd"/>
      <w:r w:rsidRPr="003B128B">
        <w:rPr>
          <w:sz w:val="28"/>
          <w:szCs w:val="28"/>
        </w:rPr>
        <w:t xml:space="preserve"> горелки и их износ, а также гидравлическое сопротивление канала </w:t>
      </w:r>
      <w:proofErr w:type="spellStart"/>
      <w:r w:rsidRPr="003B128B">
        <w:rPr>
          <w:sz w:val="28"/>
          <w:szCs w:val="28"/>
        </w:rPr>
        <w:t>аэросмеси</w:t>
      </w:r>
      <w:proofErr w:type="spellEnd"/>
      <w:r w:rsidRPr="003B128B">
        <w:rPr>
          <w:sz w:val="28"/>
          <w:szCs w:val="28"/>
        </w:rPr>
        <w:t xml:space="preserve"> горелки</w:t>
      </w:r>
      <w:r w:rsidR="00DB6388" w:rsidRPr="003B128B">
        <w:rPr>
          <w:sz w:val="28"/>
          <w:szCs w:val="28"/>
        </w:rPr>
        <w:t>, что</w:t>
      </w:r>
      <w:r w:rsidRPr="003B128B">
        <w:rPr>
          <w:sz w:val="28"/>
          <w:szCs w:val="28"/>
        </w:rPr>
        <w:t xml:space="preserve"> повысит технико-экономическую эффективность и эксплуатационную надежность пылеугольной горелки при сжигании высокозольных и абразивных </w:t>
      </w:r>
      <w:proofErr w:type="spellStart"/>
      <w:r w:rsidR="00F254E3" w:rsidRPr="003B128B">
        <w:rPr>
          <w:sz w:val="28"/>
          <w:szCs w:val="28"/>
        </w:rPr>
        <w:t>Э</w:t>
      </w:r>
      <w:r w:rsidRPr="003B128B">
        <w:rPr>
          <w:sz w:val="28"/>
          <w:szCs w:val="28"/>
        </w:rPr>
        <w:t>кибастузских</w:t>
      </w:r>
      <w:proofErr w:type="spellEnd"/>
      <w:r w:rsidRPr="003B128B">
        <w:rPr>
          <w:sz w:val="28"/>
          <w:szCs w:val="28"/>
        </w:rPr>
        <w:t xml:space="preserve"> углей;</w:t>
      </w:r>
    </w:p>
    <w:p w:rsidR="008746A9" w:rsidRPr="003B128B" w:rsidRDefault="008746A9" w:rsidP="003B128B">
      <w:pPr>
        <w:spacing w:after="0" w:line="240" w:lineRule="auto"/>
        <w:ind w:right="-1" w:firstLine="709"/>
        <w:jc w:val="both"/>
        <w:rPr>
          <w:sz w:val="28"/>
          <w:szCs w:val="28"/>
        </w:rPr>
      </w:pPr>
      <w:r w:rsidRPr="003B128B">
        <w:rPr>
          <w:sz w:val="28"/>
          <w:szCs w:val="28"/>
        </w:rPr>
        <w:t xml:space="preserve">- результаты расчета эффективности процесса подогрева </w:t>
      </w:r>
      <w:proofErr w:type="spellStart"/>
      <w:r w:rsidRPr="003B128B">
        <w:rPr>
          <w:sz w:val="28"/>
          <w:szCs w:val="28"/>
        </w:rPr>
        <w:t>аэросмеси</w:t>
      </w:r>
      <w:proofErr w:type="spellEnd"/>
      <w:r w:rsidRPr="003B128B">
        <w:rPr>
          <w:sz w:val="28"/>
          <w:szCs w:val="28"/>
        </w:rPr>
        <w:t xml:space="preserve"> </w:t>
      </w:r>
      <w:proofErr w:type="spellStart"/>
      <w:r w:rsidRPr="003B128B">
        <w:rPr>
          <w:sz w:val="28"/>
          <w:szCs w:val="28"/>
        </w:rPr>
        <w:t>эжектированием</w:t>
      </w:r>
      <w:proofErr w:type="spellEnd"/>
      <w:r w:rsidRPr="003B128B">
        <w:rPr>
          <w:sz w:val="28"/>
          <w:szCs w:val="28"/>
        </w:rPr>
        <w:t xml:space="preserve"> в нее более высокотемпературного вторичного воздуха качественно подтверждены экспериментом. Некоторое отличие экспериментально полученного профиля распределения температур от полученного расчетным путем, очевидно, </w:t>
      </w:r>
      <w:r w:rsidR="00FB42B2" w:rsidRPr="003B128B">
        <w:rPr>
          <w:sz w:val="28"/>
          <w:szCs w:val="28"/>
        </w:rPr>
        <w:t>объясняется влиянием</w:t>
      </w:r>
      <w:r w:rsidRPr="003B128B">
        <w:rPr>
          <w:sz w:val="28"/>
          <w:szCs w:val="28"/>
        </w:rPr>
        <w:t xml:space="preserve"> в эксперименте теплообмена между потоками через стенку, разделяющую соседние каналы, при этом </w:t>
      </w:r>
      <w:r w:rsidR="00FB42B2" w:rsidRPr="003B128B">
        <w:rPr>
          <w:sz w:val="28"/>
          <w:szCs w:val="28"/>
        </w:rPr>
        <w:t xml:space="preserve">влияние </w:t>
      </w:r>
      <w:r w:rsidR="005776DD">
        <w:rPr>
          <w:sz w:val="28"/>
          <w:szCs w:val="28"/>
        </w:rPr>
        <w:t>-</w:t>
      </w:r>
      <w:r w:rsidR="00FB42B2" w:rsidRPr="003B128B">
        <w:rPr>
          <w:sz w:val="28"/>
          <w:szCs w:val="28"/>
        </w:rPr>
        <w:t xml:space="preserve"> это</w:t>
      </w:r>
      <w:r w:rsidRPr="003B128B">
        <w:rPr>
          <w:sz w:val="28"/>
          <w:szCs w:val="28"/>
        </w:rPr>
        <w:t xml:space="preserve"> незначительно;</w:t>
      </w:r>
    </w:p>
    <w:p w:rsidR="0061144E" w:rsidRPr="003B128B" w:rsidRDefault="008746A9" w:rsidP="003B128B">
      <w:pPr>
        <w:spacing w:after="0" w:line="240" w:lineRule="auto"/>
        <w:ind w:right="-1" w:firstLine="709"/>
        <w:jc w:val="both"/>
        <w:rPr>
          <w:sz w:val="28"/>
          <w:szCs w:val="28"/>
        </w:rPr>
      </w:pPr>
      <w:r w:rsidRPr="003B128B">
        <w:rPr>
          <w:sz w:val="28"/>
          <w:szCs w:val="28"/>
        </w:rPr>
        <w:t>- результаты расчета могут быть использованы для выбора исходных режимных параметров при проведении экспериментальных исследований новой пылеугольной горелки.</w:t>
      </w:r>
    </w:p>
    <w:p w:rsidR="0061144E" w:rsidRPr="003B128B" w:rsidRDefault="0061144E" w:rsidP="003B128B">
      <w:pPr>
        <w:spacing w:after="0" w:line="240" w:lineRule="auto"/>
        <w:ind w:right="-1" w:firstLine="709"/>
        <w:jc w:val="both"/>
        <w:rPr>
          <w:sz w:val="28"/>
          <w:szCs w:val="28"/>
        </w:rPr>
      </w:pPr>
    </w:p>
    <w:p w:rsidR="0061144E" w:rsidRPr="003B128B" w:rsidRDefault="0061144E" w:rsidP="003B128B">
      <w:pPr>
        <w:spacing w:line="240" w:lineRule="auto"/>
        <w:rPr>
          <w:sz w:val="28"/>
          <w:szCs w:val="28"/>
        </w:rPr>
      </w:pPr>
      <w:r w:rsidRPr="003B128B">
        <w:rPr>
          <w:sz w:val="28"/>
          <w:szCs w:val="28"/>
        </w:rPr>
        <w:br w:type="page"/>
      </w:r>
    </w:p>
    <w:p w:rsidR="008746A9" w:rsidRPr="003B128B" w:rsidRDefault="0061144E" w:rsidP="003B128B">
      <w:pPr>
        <w:pStyle w:val="2"/>
        <w:spacing w:before="100" w:beforeAutospacing="1" w:after="100" w:afterAutospacing="1" w:line="240" w:lineRule="auto"/>
        <w:jc w:val="center"/>
        <w:rPr>
          <w:rFonts w:ascii="Times New Roman" w:hAnsi="Times New Roman" w:cs="Times New Roman"/>
          <w:b w:val="0"/>
          <w:color w:val="auto"/>
          <w:sz w:val="28"/>
          <w:szCs w:val="28"/>
        </w:rPr>
      </w:pPr>
      <w:bookmarkStart w:id="61" w:name="_Toc528275555"/>
      <w:r w:rsidRPr="003B128B">
        <w:rPr>
          <w:rFonts w:ascii="Times New Roman" w:hAnsi="Times New Roman" w:cs="Times New Roman"/>
          <w:b w:val="0"/>
          <w:color w:val="auto"/>
          <w:sz w:val="28"/>
          <w:szCs w:val="28"/>
        </w:rPr>
        <w:lastRenderedPageBreak/>
        <w:t>ЗАКЛЮЧЕНИЕ</w:t>
      </w:r>
      <w:bookmarkEnd w:id="61"/>
    </w:p>
    <w:p w:rsidR="00446054" w:rsidRDefault="00446054" w:rsidP="00446054">
      <w:pPr>
        <w:pStyle w:val="afd"/>
        <w:ind w:left="0" w:firstLine="709"/>
        <w:jc w:val="both"/>
        <w:rPr>
          <w:spacing w:val="-2"/>
          <w:sz w:val="28"/>
          <w:szCs w:val="28"/>
        </w:rPr>
      </w:pPr>
      <w:r w:rsidRPr="00446054">
        <w:rPr>
          <w:spacing w:val="-2"/>
          <w:sz w:val="28"/>
          <w:szCs w:val="28"/>
        </w:rPr>
        <w:t>Кр</w:t>
      </w:r>
      <w:r w:rsidR="00AE5614">
        <w:rPr>
          <w:spacing w:val="-2"/>
          <w:sz w:val="28"/>
          <w:szCs w:val="28"/>
        </w:rPr>
        <w:t>аткие выводы по результатам НИР:</w:t>
      </w:r>
    </w:p>
    <w:p w:rsidR="00446054" w:rsidRPr="0079737C" w:rsidRDefault="00446054" w:rsidP="000208ED">
      <w:pPr>
        <w:pStyle w:val="afd"/>
        <w:numPr>
          <w:ilvl w:val="0"/>
          <w:numId w:val="30"/>
        </w:numPr>
        <w:ind w:left="0" w:firstLine="709"/>
        <w:jc w:val="both"/>
        <w:rPr>
          <w:spacing w:val="-2"/>
          <w:sz w:val="28"/>
          <w:szCs w:val="28"/>
        </w:rPr>
      </w:pPr>
      <w:r w:rsidRPr="00446054">
        <w:rPr>
          <w:spacing w:val="-2"/>
          <w:sz w:val="28"/>
          <w:szCs w:val="28"/>
        </w:rPr>
        <w:t xml:space="preserve">В результате патентно-информационного исследования  выявлены три основных направления развития технологии по эффективному сжиганию высокозольного Экибастузского угля с применением вихревых пылеугольных  горелок:  1- применение топлива ультратонкого помола, (имеет недостаток в виде повышенных энергетических и эксплуатационных затрат в системе пылеприготовления);   2- направление связано с термохимической  плазменной подготовкй топлива (недостаток – в значительном удорожании горелочного оборудования и усложнении процесса его эксплуатации в производственных условиях); 3- направление, принятое для дальнейшего развития технологии с применением вихревых пылеугольных горелок. По результатам патентно-информационного поиска установлено, что наибольшее количество изобретений и публикаций, связано именно с этим направлением. Однако при сжигании Экибастузского угля отмечается недостаток в виде несоответствии эффективности </w:t>
      </w:r>
      <w:r w:rsidRPr="0079737C">
        <w:rPr>
          <w:spacing w:val="-2"/>
          <w:sz w:val="28"/>
          <w:szCs w:val="28"/>
        </w:rPr>
        <w:t>существующих горелок современным нормативным требованиям.</w:t>
      </w:r>
    </w:p>
    <w:p w:rsidR="00446054" w:rsidRDefault="00446054" w:rsidP="000208ED">
      <w:pPr>
        <w:pStyle w:val="afd"/>
        <w:numPr>
          <w:ilvl w:val="0"/>
          <w:numId w:val="30"/>
        </w:numPr>
        <w:ind w:left="0" w:firstLine="709"/>
        <w:jc w:val="both"/>
        <w:rPr>
          <w:spacing w:val="-2"/>
          <w:sz w:val="28"/>
          <w:szCs w:val="28"/>
        </w:rPr>
      </w:pPr>
      <w:r w:rsidRPr="0079737C">
        <w:rPr>
          <w:spacing w:val="-2"/>
          <w:sz w:val="28"/>
          <w:szCs w:val="28"/>
        </w:rPr>
        <w:t>В результате патентно-информационного исследования выявлены технические решения</w:t>
      </w:r>
      <w:r w:rsidR="0079737C" w:rsidRPr="0079737C">
        <w:rPr>
          <w:spacing w:val="-2"/>
          <w:sz w:val="28"/>
          <w:szCs w:val="28"/>
          <w:lang w:val="ru-RU"/>
        </w:rPr>
        <w:t xml:space="preserve"> </w:t>
      </w:r>
      <w:r w:rsidR="00C72BF7" w:rsidRPr="0079737C">
        <w:rPr>
          <w:spacing w:val="-2"/>
          <w:sz w:val="28"/>
          <w:szCs w:val="28"/>
        </w:rPr>
        <w:t>(Патент РК №8444)</w:t>
      </w:r>
      <w:r w:rsidRPr="0079737C">
        <w:rPr>
          <w:spacing w:val="-2"/>
          <w:sz w:val="28"/>
          <w:szCs w:val="28"/>
        </w:rPr>
        <w:t>, которые могут быть использованы для совершенствования данного направления, и который принят в качестве прототипа для развития данного технологического направления</w:t>
      </w:r>
      <w:r w:rsidRPr="00446054">
        <w:rPr>
          <w:spacing w:val="-2"/>
          <w:sz w:val="28"/>
          <w:szCs w:val="28"/>
        </w:rPr>
        <w:t>).</w:t>
      </w:r>
    </w:p>
    <w:p w:rsidR="00446054" w:rsidRPr="00446054" w:rsidRDefault="00446054" w:rsidP="000208ED">
      <w:pPr>
        <w:pStyle w:val="afd"/>
        <w:numPr>
          <w:ilvl w:val="0"/>
          <w:numId w:val="30"/>
        </w:numPr>
        <w:ind w:left="0" w:firstLine="709"/>
        <w:jc w:val="both"/>
        <w:rPr>
          <w:spacing w:val="-2"/>
          <w:sz w:val="28"/>
          <w:szCs w:val="28"/>
        </w:rPr>
      </w:pPr>
      <w:r w:rsidRPr="00446054">
        <w:rPr>
          <w:spacing w:val="-2"/>
          <w:sz w:val="28"/>
          <w:szCs w:val="28"/>
        </w:rPr>
        <w:t>Результаты выполненных на данном этапе расчетов конструктивно-режимных параметров моделей пылеугольных горелок (горелки-прототипа и  горелок по патенту РК №27778) позволяют сделать следующее заключение:</w:t>
      </w:r>
    </w:p>
    <w:p w:rsidR="00446054" w:rsidRPr="002235A9" w:rsidRDefault="00446054" w:rsidP="000208ED">
      <w:pPr>
        <w:pStyle w:val="afd"/>
        <w:numPr>
          <w:ilvl w:val="0"/>
          <w:numId w:val="31"/>
        </w:numPr>
        <w:ind w:left="0" w:firstLine="709"/>
        <w:jc w:val="both"/>
        <w:rPr>
          <w:spacing w:val="-2"/>
          <w:sz w:val="28"/>
          <w:szCs w:val="28"/>
        </w:rPr>
      </w:pPr>
      <w:r w:rsidRPr="00446054">
        <w:rPr>
          <w:spacing w:val="-2"/>
          <w:sz w:val="28"/>
          <w:szCs w:val="28"/>
        </w:rPr>
        <w:t>при эжектировании в поток аэросмеси от 5 до 10% вторичного воздуха температура частиц пылеугольного топлива до вызода их из сопла повышается  от 13 до 30</w:t>
      </w:r>
      <w:r w:rsidRPr="00F254E3">
        <w:rPr>
          <w:spacing w:val="-2"/>
          <w:sz w:val="28"/>
          <w:szCs w:val="28"/>
          <w:vertAlign w:val="superscript"/>
        </w:rPr>
        <w:t>о</w:t>
      </w:r>
      <w:r w:rsidRPr="00446054">
        <w:rPr>
          <w:spacing w:val="-2"/>
          <w:sz w:val="28"/>
          <w:szCs w:val="28"/>
        </w:rPr>
        <w:t xml:space="preserve">С, что способствует ускорению выхода из них летучих компонентов топлива и их </w:t>
      </w:r>
      <w:r w:rsidRPr="002235A9">
        <w:rPr>
          <w:spacing w:val="-2"/>
          <w:sz w:val="28"/>
          <w:szCs w:val="28"/>
        </w:rPr>
        <w:t>воспламенения [10];</w:t>
      </w:r>
    </w:p>
    <w:p w:rsidR="00446054" w:rsidRPr="002235A9" w:rsidRDefault="00446054" w:rsidP="000208ED">
      <w:pPr>
        <w:pStyle w:val="afd"/>
        <w:numPr>
          <w:ilvl w:val="0"/>
          <w:numId w:val="31"/>
        </w:numPr>
        <w:ind w:left="0" w:firstLine="709"/>
        <w:jc w:val="both"/>
        <w:rPr>
          <w:spacing w:val="-2"/>
          <w:sz w:val="28"/>
          <w:szCs w:val="28"/>
        </w:rPr>
      </w:pPr>
      <w:r w:rsidRPr="002235A9">
        <w:rPr>
          <w:spacing w:val="-2"/>
          <w:sz w:val="28"/>
          <w:szCs w:val="28"/>
        </w:rPr>
        <w:t>одновременно с этим повышается скорость аэросмеси и коэффициент избытка воздуха в ней на выходе из сопла горелки. Это обеспечивает возможность разбавления первичного воздуха дымовыми газами рециркуляции, что дополнительно повысит температуру аэросмеси и позволит привести коэффициент избытка воздуха к требуемому значению, что повысит степень выгорания топлива и полноту его использования в условиях пониженного содержания кислорода и, следовательно, и  снизит образование оксидов азота NOx [11];</w:t>
      </w:r>
    </w:p>
    <w:p w:rsidR="00446054" w:rsidRPr="0072045A" w:rsidRDefault="00446054" w:rsidP="000208ED">
      <w:pPr>
        <w:pStyle w:val="afd"/>
        <w:numPr>
          <w:ilvl w:val="0"/>
          <w:numId w:val="31"/>
        </w:numPr>
        <w:ind w:left="0" w:firstLine="709"/>
        <w:jc w:val="both"/>
        <w:rPr>
          <w:spacing w:val="-2"/>
          <w:sz w:val="28"/>
          <w:szCs w:val="28"/>
        </w:rPr>
      </w:pPr>
      <w:r w:rsidRPr="002235A9">
        <w:rPr>
          <w:spacing w:val="-2"/>
          <w:sz w:val="28"/>
          <w:szCs w:val="28"/>
        </w:rPr>
        <w:t>третий положительный момент, достигаемый эжектированием вторичного воздуха в поток аэросмеси, заключается</w:t>
      </w:r>
      <w:r w:rsidRPr="0072045A">
        <w:rPr>
          <w:spacing w:val="-2"/>
          <w:sz w:val="28"/>
          <w:szCs w:val="28"/>
        </w:rPr>
        <w:t xml:space="preserve"> в  повышении скорости потока аэросмеси на выходе из сопла на 5-10%, что обеспечит удаление высокотемпературной зоны внутренней рециркуляции от сопла горелки, чем будет способствовать повышению эксплуатационной надежности </w:t>
      </w:r>
      <w:r w:rsidRPr="002235A9">
        <w:rPr>
          <w:spacing w:val="-2"/>
          <w:sz w:val="28"/>
          <w:szCs w:val="28"/>
        </w:rPr>
        <w:t>пылеугольной горелки при сжигании высокозольных углей в результате снижения воздействия на выходные участки каналов горелки радиационного теплового потока [12</w:t>
      </w:r>
      <w:r w:rsidR="00C72BF7" w:rsidRPr="002235A9">
        <w:rPr>
          <w:spacing w:val="-2"/>
          <w:sz w:val="28"/>
          <w:szCs w:val="28"/>
          <w:lang w:val="ru-RU"/>
        </w:rPr>
        <w:t>,</w:t>
      </w:r>
      <w:r w:rsidR="002235A9" w:rsidRPr="002235A9">
        <w:rPr>
          <w:spacing w:val="-2"/>
          <w:sz w:val="28"/>
          <w:szCs w:val="28"/>
          <w:lang w:val="ru-RU"/>
        </w:rPr>
        <w:t>23</w:t>
      </w:r>
      <w:r w:rsidRPr="002235A9">
        <w:rPr>
          <w:spacing w:val="-2"/>
          <w:sz w:val="28"/>
          <w:szCs w:val="28"/>
        </w:rPr>
        <w:t>];</w:t>
      </w:r>
    </w:p>
    <w:p w:rsidR="00446054" w:rsidRPr="002235A9" w:rsidRDefault="00446054" w:rsidP="00446054">
      <w:pPr>
        <w:pStyle w:val="afd"/>
        <w:numPr>
          <w:ilvl w:val="0"/>
          <w:numId w:val="31"/>
        </w:numPr>
        <w:ind w:left="0" w:firstLine="709"/>
        <w:jc w:val="both"/>
        <w:rPr>
          <w:spacing w:val="-2"/>
          <w:sz w:val="28"/>
          <w:szCs w:val="28"/>
        </w:rPr>
      </w:pPr>
      <w:r w:rsidRPr="00446054">
        <w:rPr>
          <w:spacing w:val="-2"/>
          <w:sz w:val="28"/>
          <w:szCs w:val="28"/>
        </w:rPr>
        <w:lastRenderedPageBreak/>
        <w:t xml:space="preserve">повышение температуры пылеугольных частиц на выходе из сопла горелки позволит использовать меньшую крутку аэросмеси, и тем самым снизить гидравлическое сопротивление канала аэросмеси и снизить интенсивность абразивного износа завихрителя, что повысит </w:t>
      </w:r>
      <w:r w:rsidRPr="0072045A">
        <w:rPr>
          <w:spacing w:val="-2"/>
          <w:sz w:val="28"/>
          <w:szCs w:val="28"/>
        </w:rPr>
        <w:t xml:space="preserve">технико-экономическую эффективность и эксплуатационную надежность новой </w:t>
      </w:r>
      <w:r w:rsidRPr="002235A9">
        <w:rPr>
          <w:spacing w:val="-2"/>
          <w:sz w:val="28"/>
          <w:szCs w:val="28"/>
        </w:rPr>
        <w:t>пылеугольной горелки при сжигании высокозольного и абразивного Экибастузского угля [13,</w:t>
      </w:r>
      <w:r w:rsidR="002235A9" w:rsidRPr="00CD3EAA">
        <w:rPr>
          <w:spacing w:val="-2"/>
          <w:sz w:val="28"/>
          <w:szCs w:val="28"/>
          <w:lang w:val="ru-RU"/>
        </w:rPr>
        <w:t>24</w:t>
      </w:r>
      <w:r w:rsidR="002235A9" w:rsidRPr="00CD3EAA">
        <w:rPr>
          <w:spacing w:val="-2"/>
          <w:sz w:val="28"/>
          <w:szCs w:val="28"/>
        </w:rPr>
        <w:t>,</w:t>
      </w:r>
      <w:r w:rsidR="00CD3EAA" w:rsidRPr="00CD3EAA">
        <w:rPr>
          <w:spacing w:val="-2"/>
          <w:sz w:val="28"/>
          <w:szCs w:val="28"/>
          <w:lang w:val="ru-RU"/>
        </w:rPr>
        <w:t>25,</w:t>
      </w:r>
      <w:r w:rsidR="002235A9" w:rsidRPr="00CD3EAA">
        <w:rPr>
          <w:spacing w:val="-2"/>
          <w:sz w:val="28"/>
          <w:szCs w:val="28"/>
          <w:lang w:val="ru-RU"/>
        </w:rPr>
        <w:t>26</w:t>
      </w:r>
      <w:r w:rsidRPr="00CD3EAA">
        <w:rPr>
          <w:spacing w:val="-2"/>
          <w:sz w:val="28"/>
          <w:szCs w:val="28"/>
        </w:rPr>
        <w:t>]</w:t>
      </w:r>
      <w:r w:rsidRPr="00CD3EAA">
        <w:rPr>
          <w:spacing w:val="-2"/>
          <w:sz w:val="28"/>
          <w:szCs w:val="28"/>
          <w:lang w:val="ru-RU"/>
        </w:rPr>
        <w:t>.</w:t>
      </w:r>
    </w:p>
    <w:p w:rsidR="00446054" w:rsidRDefault="00446054" w:rsidP="00446054">
      <w:pPr>
        <w:spacing w:after="0" w:line="240" w:lineRule="auto"/>
        <w:ind w:firstLine="709"/>
        <w:jc w:val="both"/>
        <w:rPr>
          <w:rFonts w:eastAsia="Times New Roman"/>
          <w:spacing w:val="-2"/>
          <w:sz w:val="28"/>
          <w:szCs w:val="28"/>
          <w:lang w:val="kk-KZ" w:eastAsia="ar-SA"/>
        </w:rPr>
      </w:pPr>
      <w:r w:rsidRPr="002235A9">
        <w:rPr>
          <w:rFonts w:eastAsia="Times New Roman"/>
          <w:spacing w:val="-2"/>
          <w:sz w:val="28"/>
          <w:szCs w:val="28"/>
          <w:lang w:val="kk-KZ" w:eastAsia="ar-SA"/>
        </w:rPr>
        <w:t>Оценка полноты решений поставленных задач - проведе</w:t>
      </w:r>
      <w:bookmarkStart w:id="62" w:name="_GoBack"/>
      <w:bookmarkEnd w:id="62"/>
      <w:r w:rsidRPr="002235A9">
        <w:rPr>
          <w:rFonts w:eastAsia="Times New Roman"/>
          <w:spacing w:val="-2"/>
          <w:sz w:val="28"/>
          <w:szCs w:val="28"/>
          <w:lang w:val="kk-KZ" w:eastAsia="ar-SA"/>
        </w:rPr>
        <w:t>ние патентно-информационного исследования и анализ его результатов, а также выполнение расчетов конструктивно-режимных параметров пылеугольных горелок</w:t>
      </w:r>
      <w:r w:rsidRPr="00446054">
        <w:rPr>
          <w:rFonts w:eastAsia="Times New Roman"/>
          <w:spacing w:val="-2"/>
          <w:sz w:val="28"/>
          <w:szCs w:val="28"/>
          <w:lang w:val="kk-KZ" w:eastAsia="ar-SA"/>
        </w:rPr>
        <w:t xml:space="preserve"> – горелки-прототипа (по патенту РК № 8444) и двух вариантов новых горелок (по патенту РК № 27778) для создания опытно-лабораторных моделей данных горелок для проведения  их сравнительного исследования (на слеующем этапе данного проекта)   полностью соответствуют поставленным в работе задачам.</w:t>
      </w:r>
    </w:p>
    <w:p w:rsidR="00446054" w:rsidRDefault="00446054" w:rsidP="00446054">
      <w:pPr>
        <w:spacing w:after="0" w:line="240" w:lineRule="auto"/>
        <w:ind w:firstLine="709"/>
        <w:jc w:val="both"/>
        <w:rPr>
          <w:rFonts w:eastAsia="Times New Roman"/>
          <w:spacing w:val="-2"/>
          <w:sz w:val="28"/>
          <w:szCs w:val="28"/>
          <w:lang w:val="kk-KZ" w:eastAsia="ar-SA"/>
        </w:rPr>
      </w:pPr>
      <w:r w:rsidRPr="00446054">
        <w:rPr>
          <w:rFonts w:eastAsia="Times New Roman"/>
          <w:spacing w:val="-2"/>
          <w:sz w:val="28"/>
          <w:szCs w:val="28"/>
          <w:lang w:val="kk-KZ" w:eastAsia="ar-SA"/>
        </w:rPr>
        <w:t>Результаты оценки технико-экономической эффективности разработки</w:t>
      </w:r>
      <w:r>
        <w:rPr>
          <w:rFonts w:eastAsia="Times New Roman"/>
          <w:spacing w:val="-2"/>
          <w:sz w:val="28"/>
          <w:szCs w:val="28"/>
          <w:lang w:val="kk-KZ" w:eastAsia="ar-SA"/>
        </w:rPr>
        <w:t xml:space="preserve"> - в</w:t>
      </w:r>
      <w:r w:rsidRPr="00446054">
        <w:rPr>
          <w:rFonts w:eastAsia="Times New Roman"/>
          <w:spacing w:val="-2"/>
          <w:sz w:val="28"/>
          <w:szCs w:val="28"/>
          <w:lang w:val="kk-KZ" w:eastAsia="ar-SA"/>
        </w:rPr>
        <w:t xml:space="preserve"> результате выполнения задач по данному проекту  будет разработана новая технология сжигания высокозольного Экибастузского угля пылевым способом с использованием новой пылеугольной горелки для реализации данного способа, обеспечивающая повышения технико-экономической эффективности топочного процесса на тепловых электростанциях, использующих в качестве топлива Экибастузский уголь. При этом ожидается снижение механического недожога в среднем на 0,5%, что только для одного котла типа П-57Р (500Мвт), расходующего на выработку электроэнергии 320 тонн угля в час, будет соответствовать экономии топлива в размере 1,6 тонн топлива в час или в дополнительно выработанной энергии из сэкономленного топлива равной 2500 кВт/час. К этому следует добавить и социальный эффект в виде улучшения экологической обстановки в регионах, прилегающих к таким тепловым станциям.</w:t>
      </w:r>
    </w:p>
    <w:p w:rsidR="00446054" w:rsidRDefault="00446054" w:rsidP="00446054">
      <w:pPr>
        <w:spacing w:after="0" w:line="240" w:lineRule="auto"/>
        <w:ind w:firstLine="709"/>
        <w:jc w:val="both"/>
        <w:rPr>
          <w:rFonts w:eastAsia="Times New Roman"/>
          <w:spacing w:val="-2"/>
          <w:sz w:val="28"/>
          <w:szCs w:val="28"/>
          <w:lang w:val="kk-KZ" w:eastAsia="ar-SA"/>
        </w:rPr>
      </w:pPr>
      <w:r w:rsidRPr="00446054">
        <w:rPr>
          <w:rFonts w:eastAsia="Times New Roman"/>
          <w:spacing w:val="-2"/>
          <w:sz w:val="28"/>
          <w:szCs w:val="28"/>
          <w:lang w:val="kk-KZ" w:eastAsia="ar-SA"/>
        </w:rPr>
        <w:t>Оценка научно-технического уровня выполненной работы в сравнении с лучшими</w:t>
      </w:r>
      <w:r>
        <w:rPr>
          <w:rFonts w:eastAsia="Times New Roman"/>
          <w:spacing w:val="-2"/>
          <w:sz w:val="28"/>
          <w:szCs w:val="28"/>
          <w:lang w:val="kk-KZ" w:eastAsia="ar-SA"/>
        </w:rPr>
        <w:t xml:space="preserve"> достижениями в данной области - п</w:t>
      </w:r>
      <w:r w:rsidRPr="00446054">
        <w:rPr>
          <w:rFonts w:eastAsia="Times New Roman"/>
          <w:spacing w:val="-2"/>
          <w:sz w:val="28"/>
          <w:szCs w:val="28"/>
          <w:lang w:val="kk-KZ" w:eastAsia="ar-SA"/>
        </w:rPr>
        <w:t>редложенная новая технология сжигания высокозольного (Экибастузского) угля и новая пылеугольная горелка для осуществления данной технологии  станут определенным достижением в вопросе решения назревшей проблемы,  связанной с несоответствием эффективности топочного процесса на теплоэлектрических станциях, использующих высокозольный Экибастузский уголь, с современными</w:t>
      </w:r>
      <w:r>
        <w:rPr>
          <w:rFonts w:eastAsia="Times New Roman"/>
          <w:spacing w:val="-2"/>
          <w:sz w:val="28"/>
          <w:szCs w:val="28"/>
          <w:lang w:val="kk-KZ" w:eastAsia="ar-SA"/>
        </w:rPr>
        <w:t xml:space="preserve"> нормативными требованиями.</w:t>
      </w:r>
    </w:p>
    <w:p w:rsidR="00446054" w:rsidRPr="00446054" w:rsidRDefault="00446054" w:rsidP="00446054">
      <w:pPr>
        <w:spacing w:after="0" w:line="240" w:lineRule="auto"/>
        <w:ind w:firstLine="709"/>
        <w:jc w:val="both"/>
        <w:rPr>
          <w:rFonts w:eastAsia="Times New Roman"/>
          <w:spacing w:val="-2"/>
          <w:sz w:val="28"/>
          <w:szCs w:val="28"/>
          <w:lang w:val="kk-KZ" w:eastAsia="ar-SA"/>
        </w:rPr>
      </w:pPr>
      <w:r w:rsidRPr="00446054">
        <w:rPr>
          <w:rFonts w:eastAsia="Times New Roman"/>
          <w:spacing w:val="-2"/>
          <w:sz w:val="28"/>
          <w:szCs w:val="28"/>
          <w:lang w:val="kk-KZ" w:eastAsia="ar-SA"/>
        </w:rPr>
        <w:t>Полученные при  выполнении данного проекта расчетные соотношения и новые результаты могут быть использованы в работах по адаптации данной новой технологи для сжигании высокозольных и н</w:t>
      </w:r>
      <w:r>
        <w:rPr>
          <w:rFonts w:eastAsia="Times New Roman"/>
          <w:spacing w:val="-2"/>
          <w:sz w:val="28"/>
          <w:szCs w:val="28"/>
          <w:lang w:val="kk-KZ" w:eastAsia="ar-SA"/>
        </w:rPr>
        <w:t>изкосортных углей других марок.</w:t>
      </w:r>
    </w:p>
    <w:p w:rsidR="0061144E" w:rsidRPr="003B128B" w:rsidRDefault="0061144E" w:rsidP="003B128B">
      <w:pPr>
        <w:spacing w:line="240" w:lineRule="auto"/>
        <w:rPr>
          <w:sz w:val="28"/>
          <w:szCs w:val="28"/>
          <w:lang w:val="kk-KZ"/>
        </w:rPr>
      </w:pPr>
      <w:r w:rsidRPr="003B128B">
        <w:rPr>
          <w:sz w:val="28"/>
          <w:szCs w:val="28"/>
          <w:lang w:val="kk-KZ"/>
        </w:rPr>
        <w:br w:type="page"/>
      </w:r>
    </w:p>
    <w:p w:rsidR="00984E88" w:rsidRPr="003B128B" w:rsidRDefault="00984E88" w:rsidP="003B128B">
      <w:pPr>
        <w:pStyle w:val="2"/>
        <w:spacing w:before="100" w:beforeAutospacing="1" w:after="100" w:afterAutospacing="1" w:line="240" w:lineRule="auto"/>
        <w:jc w:val="center"/>
        <w:rPr>
          <w:rFonts w:ascii="Times New Roman" w:hAnsi="Times New Roman" w:cs="Times New Roman"/>
          <w:b w:val="0"/>
          <w:color w:val="auto"/>
          <w:sz w:val="28"/>
          <w:szCs w:val="28"/>
        </w:rPr>
      </w:pPr>
      <w:bookmarkStart w:id="63" w:name="_Toc514085114"/>
      <w:bookmarkStart w:id="64" w:name="_Toc528275556"/>
      <w:r w:rsidRPr="003B128B">
        <w:rPr>
          <w:rFonts w:ascii="Times New Roman" w:hAnsi="Times New Roman" w:cs="Times New Roman"/>
          <w:b w:val="0"/>
          <w:color w:val="auto"/>
          <w:sz w:val="28"/>
          <w:szCs w:val="28"/>
        </w:rPr>
        <w:lastRenderedPageBreak/>
        <w:t>СПИСОК ИСПОЛЬЗОВАННЫХ ИСТОЧНИКОВ</w:t>
      </w:r>
      <w:bookmarkEnd w:id="63"/>
      <w:bookmarkEnd w:id="64"/>
    </w:p>
    <w:p w:rsidR="00984E88" w:rsidRPr="003B128B" w:rsidRDefault="00984E88" w:rsidP="00050ADC">
      <w:pPr>
        <w:pStyle w:val="afd"/>
        <w:numPr>
          <w:ilvl w:val="0"/>
          <w:numId w:val="26"/>
        </w:numPr>
        <w:ind w:left="0" w:right="-1" w:firstLine="709"/>
        <w:jc w:val="both"/>
        <w:rPr>
          <w:sz w:val="28"/>
          <w:szCs w:val="28"/>
        </w:rPr>
      </w:pPr>
      <w:r w:rsidRPr="003B128B">
        <w:rPr>
          <w:sz w:val="28"/>
          <w:szCs w:val="28"/>
        </w:rPr>
        <w:t>Алияров Б.К. Освоение сжигания Экибастузского угля на тепловых электрических станциях</w:t>
      </w:r>
      <w:r w:rsidRPr="003B128B">
        <w:rPr>
          <w:sz w:val="28"/>
          <w:szCs w:val="28"/>
          <w:lang w:val="ru-RU"/>
        </w:rPr>
        <w:t>.</w:t>
      </w:r>
      <w:r w:rsidRPr="003B128B">
        <w:rPr>
          <w:sz w:val="28"/>
          <w:szCs w:val="28"/>
        </w:rPr>
        <w:t xml:space="preserve"> //</w:t>
      </w:r>
      <w:r w:rsidRPr="003B128B">
        <w:rPr>
          <w:sz w:val="28"/>
          <w:szCs w:val="28"/>
          <w:lang w:val="ru-RU"/>
        </w:rPr>
        <w:t xml:space="preserve"> </w:t>
      </w:r>
      <w:r w:rsidRPr="003B128B">
        <w:rPr>
          <w:sz w:val="28"/>
          <w:szCs w:val="28"/>
        </w:rPr>
        <w:t>Изд-во  «Гылым»</w:t>
      </w:r>
      <w:r w:rsidRPr="003B128B">
        <w:rPr>
          <w:sz w:val="28"/>
          <w:szCs w:val="28"/>
          <w:lang w:val="ru-RU"/>
        </w:rPr>
        <w:t>. -</w:t>
      </w:r>
      <w:r w:rsidRPr="003B128B">
        <w:rPr>
          <w:sz w:val="28"/>
          <w:szCs w:val="28"/>
        </w:rPr>
        <w:t xml:space="preserve"> Алматы, 1996</w:t>
      </w:r>
      <w:r w:rsidRPr="003B128B">
        <w:rPr>
          <w:sz w:val="28"/>
          <w:szCs w:val="28"/>
          <w:lang w:val="ru-RU"/>
        </w:rPr>
        <w:t>. -</w:t>
      </w:r>
      <w:r w:rsidRPr="003B128B">
        <w:rPr>
          <w:sz w:val="28"/>
          <w:szCs w:val="28"/>
        </w:rPr>
        <w:t xml:space="preserve"> 271с.</w:t>
      </w:r>
    </w:p>
    <w:p w:rsidR="00215E77" w:rsidRPr="003B128B" w:rsidRDefault="00215E77" w:rsidP="003B128B">
      <w:pPr>
        <w:pStyle w:val="afd"/>
        <w:numPr>
          <w:ilvl w:val="0"/>
          <w:numId w:val="26"/>
        </w:numPr>
        <w:ind w:left="0" w:right="-1" w:firstLine="709"/>
        <w:jc w:val="both"/>
        <w:rPr>
          <w:sz w:val="28"/>
          <w:szCs w:val="28"/>
        </w:rPr>
      </w:pPr>
      <w:r w:rsidRPr="003B128B">
        <w:rPr>
          <w:sz w:val="28"/>
          <w:szCs w:val="28"/>
        </w:rPr>
        <w:t>Саломатов В.В. Природоохранные технологии для ТЭС на сибирских углях: докл. 3 Семинар вузов Сибири и Дальнего Востока по теплофизике и теплоэнергетике</w:t>
      </w:r>
      <w:r w:rsidRPr="003B128B">
        <w:rPr>
          <w:sz w:val="28"/>
          <w:szCs w:val="28"/>
          <w:lang w:val="ru-RU"/>
        </w:rPr>
        <w:t xml:space="preserve">. </w:t>
      </w:r>
      <w:r w:rsidRPr="003B128B">
        <w:rPr>
          <w:sz w:val="28"/>
          <w:szCs w:val="28"/>
        </w:rPr>
        <w:t>// Ползунов. в</w:t>
      </w:r>
      <w:r w:rsidR="00ED1F55" w:rsidRPr="003B128B">
        <w:rPr>
          <w:sz w:val="28"/>
          <w:szCs w:val="28"/>
        </w:rPr>
        <w:t>естн. - 2004. - N 1. - 90-99с.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Ходаков Ю.С.</w:t>
      </w:r>
      <w:r w:rsidRPr="003B128B">
        <w:rPr>
          <w:sz w:val="28"/>
          <w:szCs w:val="28"/>
          <w:lang w:val="ru-RU"/>
        </w:rPr>
        <w:t xml:space="preserve"> </w:t>
      </w:r>
      <w:r w:rsidRPr="003B128B">
        <w:rPr>
          <w:sz w:val="28"/>
          <w:szCs w:val="28"/>
        </w:rPr>
        <w:t>Оксиды азота и теплоэнергетика. Проблемы и решения.</w:t>
      </w:r>
      <w:r w:rsidRPr="003B128B">
        <w:rPr>
          <w:sz w:val="28"/>
          <w:szCs w:val="28"/>
          <w:lang w:val="ru-RU"/>
        </w:rPr>
        <w:t xml:space="preserve"> </w:t>
      </w:r>
      <w:r w:rsidRPr="003B128B">
        <w:rPr>
          <w:sz w:val="28"/>
          <w:szCs w:val="28"/>
        </w:rPr>
        <w:t>// «ЭСТ-М»</w:t>
      </w:r>
      <w:r w:rsidRPr="003B128B">
        <w:rPr>
          <w:sz w:val="28"/>
          <w:szCs w:val="28"/>
          <w:lang w:val="ru-RU"/>
        </w:rPr>
        <w:t xml:space="preserve">. - </w:t>
      </w:r>
      <w:r w:rsidRPr="003B128B">
        <w:rPr>
          <w:sz w:val="28"/>
          <w:szCs w:val="28"/>
        </w:rPr>
        <w:t>М., 2001</w:t>
      </w:r>
      <w:r w:rsidRPr="003B128B">
        <w:rPr>
          <w:sz w:val="28"/>
          <w:szCs w:val="28"/>
          <w:lang w:val="ru-RU"/>
        </w:rPr>
        <w:t>. -</w:t>
      </w:r>
      <w:r w:rsidRPr="003B128B">
        <w:rPr>
          <w:sz w:val="28"/>
          <w:szCs w:val="28"/>
        </w:rPr>
        <w:t xml:space="preserve"> 432с.</w:t>
      </w:r>
    </w:p>
    <w:p w:rsidR="00984E88" w:rsidRPr="003B128B" w:rsidRDefault="00984E88" w:rsidP="003B128B">
      <w:pPr>
        <w:pStyle w:val="afd"/>
        <w:numPr>
          <w:ilvl w:val="0"/>
          <w:numId w:val="26"/>
        </w:numPr>
        <w:ind w:left="0" w:right="-1" w:firstLine="709"/>
        <w:jc w:val="both"/>
        <w:rPr>
          <w:sz w:val="28"/>
          <w:szCs w:val="28"/>
        </w:rPr>
      </w:pPr>
      <w:proofErr w:type="spellStart"/>
      <w:r w:rsidRPr="003B128B">
        <w:rPr>
          <w:sz w:val="28"/>
          <w:szCs w:val="28"/>
          <w:lang w:val="ru-RU"/>
        </w:rPr>
        <w:t>Серант</w:t>
      </w:r>
      <w:proofErr w:type="spellEnd"/>
      <w:r w:rsidRPr="003B128B">
        <w:rPr>
          <w:sz w:val="28"/>
          <w:szCs w:val="28"/>
          <w:lang w:val="ru-RU"/>
        </w:rPr>
        <w:t xml:space="preserve"> Ф.А.,</w:t>
      </w:r>
      <w:r w:rsidR="00ED1F55" w:rsidRPr="003B128B">
        <w:rPr>
          <w:sz w:val="28"/>
          <w:szCs w:val="28"/>
          <w:lang w:val="ru-RU"/>
        </w:rPr>
        <w:t xml:space="preserve"> </w:t>
      </w:r>
      <w:proofErr w:type="spellStart"/>
      <w:r w:rsidR="00ED1F55" w:rsidRPr="003B128B">
        <w:rPr>
          <w:sz w:val="28"/>
          <w:szCs w:val="28"/>
          <w:lang w:val="ru-RU"/>
        </w:rPr>
        <w:t>Точилкин</w:t>
      </w:r>
      <w:proofErr w:type="spellEnd"/>
      <w:r w:rsidR="00ED1F55" w:rsidRPr="003B128B">
        <w:rPr>
          <w:sz w:val="28"/>
          <w:szCs w:val="28"/>
          <w:lang w:val="ru-RU"/>
        </w:rPr>
        <w:t xml:space="preserve"> В.И., Богомолов В.В.</w:t>
      </w:r>
      <w:r w:rsidRPr="003B128B">
        <w:rPr>
          <w:sz w:val="28"/>
          <w:szCs w:val="28"/>
          <w:lang w:val="ru-RU"/>
        </w:rPr>
        <w:t xml:space="preserve"> Вихревая пылеугольная горелка с низким выходом оксидов азота // Патент РФ № 2053442, </w:t>
      </w:r>
      <w:r w:rsidRPr="003B128B">
        <w:rPr>
          <w:sz w:val="28"/>
          <w:szCs w:val="28"/>
          <w:lang w:val="en-US"/>
        </w:rPr>
        <w:t>F</w:t>
      </w:r>
      <w:r w:rsidRPr="003B128B">
        <w:rPr>
          <w:sz w:val="28"/>
          <w:szCs w:val="28"/>
          <w:lang w:val="ru-RU"/>
        </w:rPr>
        <w:t xml:space="preserve">2301/06, </w:t>
      </w:r>
      <w:proofErr w:type="spellStart"/>
      <w:r w:rsidRPr="003B128B">
        <w:rPr>
          <w:sz w:val="28"/>
          <w:szCs w:val="28"/>
          <w:lang w:val="ru-RU"/>
        </w:rPr>
        <w:t>опубл</w:t>
      </w:r>
      <w:proofErr w:type="spellEnd"/>
      <w:r w:rsidRPr="003B128B">
        <w:rPr>
          <w:sz w:val="28"/>
          <w:szCs w:val="28"/>
          <w:lang w:val="ru-RU"/>
        </w:rPr>
        <w:t>. 1996</w:t>
      </w:r>
    </w:p>
    <w:p w:rsidR="00E327A7" w:rsidRPr="003B128B" w:rsidRDefault="00E327A7" w:rsidP="003B128B">
      <w:pPr>
        <w:pStyle w:val="afd"/>
        <w:numPr>
          <w:ilvl w:val="0"/>
          <w:numId w:val="26"/>
        </w:numPr>
        <w:ind w:left="0" w:right="-1" w:firstLine="709"/>
        <w:jc w:val="both"/>
        <w:rPr>
          <w:sz w:val="28"/>
          <w:szCs w:val="28"/>
        </w:rPr>
      </w:pPr>
      <w:r w:rsidRPr="003B128B">
        <w:rPr>
          <w:sz w:val="28"/>
          <w:szCs w:val="28"/>
        </w:rPr>
        <w:t>Енякин Ю.П., Котлер В.Р., Бабий В.И. и др.</w:t>
      </w:r>
      <w:r w:rsidRPr="003B128B">
        <w:rPr>
          <w:sz w:val="28"/>
          <w:szCs w:val="28"/>
          <w:lang w:val="ru-RU"/>
        </w:rPr>
        <w:t xml:space="preserve"> </w:t>
      </w:r>
      <w:r w:rsidRPr="003B128B">
        <w:rPr>
          <w:sz w:val="28"/>
          <w:szCs w:val="28"/>
        </w:rPr>
        <w:t>Работы ВТИ по снижению выбросов оксидов азота технологическими методами  // Теплоэнерге</w:t>
      </w:r>
      <w:r w:rsidR="00ED1F55" w:rsidRPr="003B128B">
        <w:rPr>
          <w:sz w:val="28"/>
          <w:szCs w:val="28"/>
        </w:rPr>
        <w:t>тика. - 1991. - N 6. - 33-38с.</w:t>
      </w:r>
    </w:p>
    <w:p w:rsidR="00984E88" w:rsidRPr="003B128B" w:rsidRDefault="00ED1F55" w:rsidP="003B128B">
      <w:pPr>
        <w:pStyle w:val="afd"/>
        <w:numPr>
          <w:ilvl w:val="0"/>
          <w:numId w:val="26"/>
        </w:numPr>
        <w:ind w:left="0" w:right="-1" w:firstLine="709"/>
        <w:jc w:val="both"/>
        <w:rPr>
          <w:sz w:val="28"/>
          <w:szCs w:val="28"/>
        </w:rPr>
      </w:pPr>
      <w:r w:rsidRPr="003B128B">
        <w:rPr>
          <w:sz w:val="28"/>
          <w:szCs w:val="28"/>
        </w:rPr>
        <w:t>Алехнович А.Н., Богомолов В.В.</w:t>
      </w:r>
      <w:r w:rsidR="00984E88" w:rsidRPr="003B128B">
        <w:rPr>
          <w:sz w:val="28"/>
          <w:szCs w:val="28"/>
          <w:lang w:val="ru-RU"/>
        </w:rPr>
        <w:t xml:space="preserve"> </w:t>
      </w:r>
      <w:r w:rsidR="00984E88" w:rsidRPr="003B128B">
        <w:rPr>
          <w:sz w:val="28"/>
          <w:szCs w:val="28"/>
        </w:rPr>
        <w:t>Конструкции топочно-горелочных устройств для снижения оксидов азота и шлакования, сжигания низкореакционных углей (обзор). //</w:t>
      </w:r>
      <w:r w:rsidR="00984E88" w:rsidRPr="003B128B">
        <w:rPr>
          <w:sz w:val="28"/>
          <w:szCs w:val="28"/>
          <w:lang w:val="ru-RU"/>
        </w:rPr>
        <w:t xml:space="preserve"> </w:t>
      </w:r>
      <w:r w:rsidR="00984E88" w:rsidRPr="003B128B">
        <w:rPr>
          <w:sz w:val="28"/>
          <w:szCs w:val="28"/>
        </w:rPr>
        <w:t>Отчет ЗАО "Уральская теплотехническая лаборатория" и филиал УралВТИ ОАО "Инженерный центр энергетики Урала"</w:t>
      </w:r>
      <w:r w:rsidR="00984E88" w:rsidRPr="003B128B">
        <w:rPr>
          <w:sz w:val="28"/>
          <w:szCs w:val="28"/>
          <w:lang w:val="ru-RU"/>
        </w:rPr>
        <w:t>.</w:t>
      </w:r>
      <w:r w:rsidR="00984E88" w:rsidRPr="003B128B">
        <w:rPr>
          <w:sz w:val="28"/>
          <w:szCs w:val="28"/>
        </w:rPr>
        <w:t xml:space="preserve"> </w:t>
      </w:r>
      <w:r w:rsidR="00984E88" w:rsidRPr="003B128B">
        <w:rPr>
          <w:sz w:val="28"/>
          <w:szCs w:val="28"/>
          <w:lang w:val="ru-RU"/>
        </w:rPr>
        <w:t xml:space="preserve">- </w:t>
      </w:r>
      <w:r w:rsidR="00984E88" w:rsidRPr="003B128B">
        <w:rPr>
          <w:sz w:val="28"/>
          <w:szCs w:val="28"/>
        </w:rPr>
        <w:t>г. Челябинск, 2006</w:t>
      </w:r>
      <w:r w:rsidR="00984E88" w:rsidRPr="003B128B">
        <w:rPr>
          <w:sz w:val="28"/>
          <w:szCs w:val="28"/>
          <w:lang w:val="ru-RU"/>
        </w:rPr>
        <w:t>. -</w:t>
      </w:r>
      <w:r w:rsidR="00984E88" w:rsidRPr="003B128B">
        <w:rPr>
          <w:sz w:val="28"/>
          <w:szCs w:val="28"/>
        </w:rPr>
        <w:t xml:space="preserve"> 42с.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ОСТ 108.030.26-78 /</w:t>
      </w:r>
      <w:r w:rsidRPr="003B128B">
        <w:rPr>
          <w:sz w:val="28"/>
          <w:szCs w:val="28"/>
          <w:lang w:val="ru-RU"/>
        </w:rPr>
        <w:t xml:space="preserve"> </w:t>
      </w:r>
      <w:r w:rsidRPr="003B128B">
        <w:rPr>
          <w:sz w:val="28"/>
          <w:szCs w:val="28"/>
        </w:rPr>
        <w:t>Горелки вихревые пылеугольные, пылегазовые и компоновка их с топками.</w:t>
      </w:r>
      <w:r w:rsidRPr="003B128B">
        <w:rPr>
          <w:sz w:val="28"/>
          <w:szCs w:val="28"/>
          <w:lang w:val="ru-RU"/>
        </w:rPr>
        <w:t xml:space="preserve"> </w:t>
      </w:r>
      <w:r w:rsidRPr="003B128B">
        <w:rPr>
          <w:sz w:val="28"/>
          <w:szCs w:val="28"/>
        </w:rPr>
        <w:t xml:space="preserve">// </w:t>
      </w:r>
      <w:r w:rsidRPr="003B128B">
        <w:rPr>
          <w:sz w:val="28"/>
          <w:szCs w:val="28"/>
          <w:lang w:val="ru-RU"/>
        </w:rPr>
        <w:t xml:space="preserve">- </w:t>
      </w:r>
      <w:r w:rsidRPr="003B128B">
        <w:rPr>
          <w:sz w:val="28"/>
          <w:szCs w:val="28"/>
        </w:rPr>
        <w:t>М., 1979</w:t>
      </w:r>
      <w:r w:rsidRPr="003B128B">
        <w:rPr>
          <w:sz w:val="28"/>
          <w:szCs w:val="28"/>
          <w:lang w:val="ru-RU"/>
        </w:rPr>
        <w:t xml:space="preserve">. - </w:t>
      </w:r>
      <w:r w:rsidRPr="003B128B">
        <w:rPr>
          <w:sz w:val="28"/>
          <w:szCs w:val="28"/>
        </w:rPr>
        <w:t>69с.</w:t>
      </w:r>
    </w:p>
    <w:p w:rsidR="00984E88" w:rsidRPr="003B128B" w:rsidRDefault="00ED1F55" w:rsidP="003B128B">
      <w:pPr>
        <w:pStyle w:val="afd"/>
        <w:numPr>
          <w:ilvl w:val="0"/>
          <w:numId w:val="26"/>
        </w:numPr>
        <w:ind w:left="0" w:right="-1" w:firstLine="709"/>
        <w:jc w:val="both"/>
        <w:rPr>
          <w:sz w:val="28"/>
          <w:szCs w:val="28"/>
        </w:rPr>
      </w:pPr>
      <w:r w:rsidRPr="003B128B">
        <w:rPr>
          <w:sz w:val="28"/>
          <w:szCs w:val="28"/>
        </w:rPr>
        <w:t xml:space="preserve">Абдуллаев К.А., Шишкин А.А. </w:t>
      </w:r>
      <w:r w:rsidR="00984E88" w:rsidRPr="003B128B">
        <w:rPr>
          <w:sz w:val="28"/>
          <w:szCs w:val="28"/>
        </w:rPr>
        <w:t>Технологические методы снижения выбросов оксидов азота NOx тепловыми электростанциями при факельном способе сжигания пылеугольного топлива (применительно к Экибастузскому углю)</w:t>
      </w:r>
      <w:r w:rsidR="00984E88" w:rsidRPr="003B128B">
        <w:rPr>
          <w:sz w:val="28"/>
          <w:szCs w:val="28"/>
          <w:lang w:val="ru-RU"/>
        </w:rPr>
        <w:t xml:space="preserve">. </w:t>
      </w:r>
      <w:r w:rsidR="00984E88" w:rsidRPr="003B128B">
        <w:rPr>
          <w:sz w:val="28"/>
          <w:szCs w:val="28"/>
        </w:rPr>
        <w:t>//</w:t>
      </w:r>
      <w:r w:rsidR="00984E88" w:rsidRPr="003B128B">
        <w:rPr>
          <w:sz w:val="28"/>
          <w:szCs w:val="28"/>
          <w:lang w:val="ru-RU"/>
        </w:rPr>
        <w:t xml:space="preserve"> Э</w:t>
      </w:r>
      <w:r w:rsidR="00984E88" w:rsidRPr="003B128B">
        <w:rPr>
          <w:sz w:val="28"/>
          <w:szCs w:val="28"/>
        </w:rPr>
        <w:t>нергетика и топливные ресурсы Казахстана № 9 и № 10</w:t>
      </w:r>
      <w:r w:rsidR="00984E88" w:rsidRPr="003B128B">
        <w:rPr>
          <w:sz w:val="28"/>
          <w:szCs w:val="28"/>
          <w:lang w:val="ru-RU"/>
        </w:rPr>
        <w:t>. - Алматы, 2012. -</w:t>
      </w:r>
      <w:r w:rsidR="00984E88" w:rsidRPr="003B128B">
        <w:rPr>
          <w:sz w:val="28"/>
          <w:szCs w:val="28"/>
        </w:rPr>
        <w:t xml:space="preserve"> 115</w:t>
      </w:r>
      <w:r w:rsidR="00984E88" w:rsidRPr="003B128B">
        <w:rPr>
          <w:sz w:val="28"/>
          <w:szCs w:val="28"/>
          <w:lang w:val="ru-RU"/>
        </w:rPr>
        <w:t>-</w:t>
      </w:r>
      <w:r w:rsidR="00984E88" w:rsidRPr="003B128B">
        <w:rPr>
          <w:sz w:val="28"/>
          <w:szCs w:val="28"/>
        </w:rPr>
        <w:t>122</w:t>
      </w:r>
      <w:r w:rsidR="00984E88" w:rsidRPr="003B128B">
        <w:rPr>
          <w:sz w:val="28"/>
          <w:szCs w:val="28"/>
          <w:lang w:val="ru-RU"/>
        </w:rPr>
        <w:t>с</w:t>
      </w:r>
      <w:r w:rsidR="00984E88" w:rsidRPr="003B128B">
        <w:rPr>
          <w:sz w:val="28"/>
          <w:szCs w:val="28"/>
        </w:rPr>
        <w:t>.</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Отчет о научно-исследовательской работе по теме «Разработка техдокументации на реконструкцию схемы сжигания и пылеугольных горелок топки котла ПК-39–II, ЭС АО «КазНИИ энергетики им. академика Ш.Ч.Чокина»,  Алматы,  2009</w:t>
      </w:r>
      <w:r w:rsidRPr="003B128B">
        <w:rPr>
          <w:sz w:val="28"/>
          <w:szCs w:val="28"/>
          <w:lang w:val="ru-RU"/>
        </w:rPr>
        <w:t>. -</w:t>
      </w:r>
      <w:r w:rsidRPr="003B128B">
        <w:rPr>
          <w:sz w:val="28"/>
          <w:szCs w:val="28"/>
        </w:rPr>
        <w:t xml:space="preserve"> 59с.</w:t>
      </w:r>
    </w:p>
    <w:p w:rsidR="00984E88" w:rsidRDefault="00ED1F55" w:rsidP="003B128B">
      <w:pPr>
        <w:numPr>
          <w:ilvl w:val="0"/>
          <w:numId w:val="26"/>
        </w:numPr>
        <w:tabs>
          <w:tab w:val="left" w:pos="-284"/>
          <w:tab w:val="left" w:pos="-142"/>
        </w:tabs>
        <w:spacing w:after="0" w:line="240" w:lineRule="auto"/>
        <w:ind w:left="0" w:right="-1" w:firstLine="709"/>
        <w:contextualSpacing/>
        <w:jc w:val="both"/>
        <w:rPr>
          <w:sz w:val="28"/>
          <w:szCs w:val="28"/>
        </w:rPr>
      </w:pPr>
      <w:proofErr w:type="spellStart"/>
      <w:r w:rsidRPr="003B128B">
        <w:rPr>
          <w:sz w:val="28"/>
          <w:szCs w:val="28"/>
        </w:rPr>
        <w:t>Ватски</w:t>
      </w:r>
      <w:proofErr w:type="spellEnd"/>
      <w:r w:rsidRPr="003B128B">
        <w:rPr>
          <w:sz w:val="28"/>
          <w:szCs w:val="28"/>
        </w:rPr>
        <w:t xml:space="preserve"> Дж. </w:t>
      </w:r>
      <w:r w:rsidR="00984E88" w:rsidRPr="003B128B">
        <w:rPr>
          <w:sz w:val="28"/>
          <w:szCs w:val="28"/>
        </w:rPr>
        <w:t xml:space="preserve">Мощная пылеугольная </w:t>
      </w:r>
      <w:r w:rsidRPr="003B128B">
        <w:rPr>
          <w:sz w:val="28"/>
          <w:szCs w:val="28"/>
        </w:rPr>
        <w:t>горелка с</w:t>
      </w:r>
      <w:r w:rsidR="00984E88" w:rsidRPr="003B128B">
        <w:rPr>
          <w:sz w:val="28"/>
          <w:szCs w:val="28"/>
        </w:rPr>
        <w:t xml:space="preserve"> малым </w:t>
      </w:r>
      <w:r w:rsidRPr="003B128B">
        <w:rPr>
          <w:sz w:val="28"/>
          <w:szCs w:val="28"/>
        </w:rPr>
        <w:t xml:space="preserve">выходом </w:t>
      </w:r>
      <w:proofErr w:type="spellStart"/>
      <w:r w:rsidRPr="003B128B">
        <w:rPr>
          <w:sz w:val="28"/>
          <w:szCs w:val="28"/>
        </w:rPr>
        <w:t>NOx</w:t>
      </w:r>
      <w:proofErr w:type="spellEnd"/>
      <w:r w:rsidRPr="003B128B">
        <w:rPr>
          <w:sz w:val="28"/>
          <w:szCs w:val="28"/>
        </w:rPr>
        <w:t xml:space="preserve"> (</w:t>
      </w:r>
      <w:r w:rsidR="00984E88" w:rsidRPr="003B128B">
        <w:rPr>
          <w:sz w:val="28"/>
          <w:szCs w:val="28"/>
        </w:rPr>
        <w:t xml:space="preserve">компании </w:t>
      </w:r>
      <w:proofErr w:type="spellStart"/>
      <w:r w:rsidR="00984E88" w:rsidRPr="003B128B">
        <w:rPr>
          <w:sz w:val="28"/>
          <w:szCs w:val="28"/>
        </w:rPr>
        <w:t>Фостер</w:t>
      </w:r>
      <w:proofErr w:type="spellEnd"/>
      <w:r w:rsidR="00984E88" w:rsidRPr="003B128B">
        <w:rPr>
          <w:sz w:val="28"/>
          <w:szCs w:val="28"/>
        </w:rPr>
        <w:t>-Уиллер). //</w:t>
      </w:r>
      <w:r w:rsidRPr="003B128B">
        <w:rPr>
          <w:sz w:val="28"/>
          <w:szCs w:val="28"/>
        </w:rPr>
        <w:t xml:space="preserve"> </w:t>
      </w:r>
      <w:r w:rsidR="00984E88" w:rsidRPr="003B128B">
        <w:rPr>
          <w:sz w:val="28"/>
          <w:szCs w:val="28"/>
        </w:rPr>
        <w:t>«</w:t>
      </w:r>
      <w:proofErr w:type="spellStart"/>
      <w:r w:rsidR="00984E88" w:rsidRPr="003B128B">
        <w:rPr>
          <w:sz w:val="28"/>
          <w:szCs w:val="28"/>
          <w:lang w:val="en-US"/>
        </w:rPr>
        <w:t>PowerEngineering</w:t>
      </w:r>
      <w:proofErr w:type="spellEnd"/>
      <w:r w:rsidR="00984E88" w:rsidRPr="003B128B">
        <w:rPr>
          <w:sz w:val="28"/>
          <w:szCs w:val="28"/>
        </w:rPr>
        <w:t>», 1982, 86, №</w:t>
      </w:r>
      <w:r w:rsidRPr="003B128B">
        <w:rPr>
          <w:sz w:val="28"/>
          <w:szCs w:val="28"/>
        </w:rPr>
        <w:t>1. -</w:t>
      </w:r>
      <w:r w:rsidR="00984E88" w:rsidRPr="003B128B">
        <w:rPr>
          <w:sz w:val="28"/>
          <w:szCs w:val="28"/>
        </w:rPr>
        <w:t xml:space="preserve"> 44-47с.</w:t>
      </w:r>
    </w:p>
    <w:p w:rsidR="002235A9" w:rsidRPr="003B128B" w:rsidRDefault="002235A9" w:rsidP="002235A9">
      <w:pPr>
        <w:pStyle w:val="afd"/>
        <w:numPr>
          <w:ilvl w:val="0"/>
          <w:numId w:val="26"/>
        </w:numPr>
        <w:ind w:left="0" w:right="-1" w:firstLine="709"/>
        <w:jc w:val="both"/>
        <w:rPr>
          <w:sz w:val="28"/>
          <w:szCs w:val="28"/>
        </w:rPr>
      </w:pPr>
      <w:r w:rsidRPr="003B128B">
        <w:rPr>
          <w:sz w:val="28"/>
          <w:szCs w:val="28"/>
        </w:rPr>
        <w:t>Dr. H.U. Thierbach Advantages of T-firing system Astana Altbach HKW II, Computersimulation zum Einsatz von Ekibastuskohle. Gummersbach, Ma</w:t>
      </w:r>
      <w:r w:rsidRPr="003B128B">
        <w:rPr>
          <w:sz w:val="28"/>
          <w:szCs w:val="28"/>
          <w:lang w:val="en-US"/>
        </w:rPr>
        <w:t>y</w:t>
      </w:r>
      <w:r w:rsidRPr="003B128B">
        <w:rPr>
          <w:sz w:val="28"/>
          <w:szCs w:val="28"/>
        </w:rPr>
        <w:t xml:space="preserve"> 2010</w:t>
      </w:r>
    </w:p>
    <w:p w:rsidR="00984E88" w:rsidRPr="003B128B" w:rsidRDefault="00ED1F55" w:rsidP="003B128B">
      <w:pPr>
        <w:pStyle w:val="afd"/>
        <w:numPr>
          <w:ilvl w:val="0"/>
          <w:numId w:val="26"/>
        </w:numPr>
        <w:ind w:left="0" w:right="-1" w:firstLine="709"/>
        <w:jc w:val="both"/>
        <w:rPr>
          <w:sz w:val="28"/>
          <w:szCs w:val="28"/>
        </w:rPr>
      </w:pPr>
      <w:r w:rsidRPr="003B128B">
        <w:rPr>
          <w:sz w:val="28"/>
          <w:szCs w:val="28"/>
        </w:rPr>
        <w:t xml:space="preserve">Бухман М.А. </w:t>
      </w:r>
      <w:r w:rsidR="00984E88" w:rsidRPr="003B128B">
        <w:rPr>
          <w:sz w:val="28"/>
          <w:szCs w:val="28"/>
        </w:rPr>
        <w:t>Способ сжигания пылеугольного топлива и устройство для его осуществления. //</w:t>
      </w:r>
      <w:r w:rsidR="00984E88" w:rsidRPr="003B128B">
        <w:rPr>
          <w:sz w:val="28"/>
          <w:szCs w:val="28"/>
          <w:lang w:val="ru-RU"/>
        </w:rPr>
        <w:t xml:space="preserve"> </w:t>
      </w:r>
      <w:r w:rsidR="00984E88" w:rsidRPr="003B128B">
        <w:rPr>
          <w:sz w:val="28"/>
          <w:szCs w:val="28"/>
        </w:rPr>
        <w:t>Патент РК №8444;</w:t>
      </w:r>
      <w:r w:rsidR="00984E88" w:rsidRPr="003B128B">
        <w:rPr>
          <w:sz w:val="28"/>
          <w:szCs w:val="28"/>
          <w:lang w:val="ru-RU"/>
        </w:rPr>
        <w:t xml:space="preserve"> </w:t>
      </w:r>
      <w:r w:rsidRPr="003B128B">
        <w:rPr>
          <w:sz w:val="28"/>
          <w:szCs w:val="28"/>
        </w:rPr>
        <w:t>F23D1/02; 14.11.2003;  бюл.11</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 xml:space="preserve">Абдуллаев </w:t>
      </w:r>
      <w:r w:rsidR="00ED1F55" w:rsidRPr="003B128B">
        <w:rPr>
          <w:sz w:val="28"/>
          <w:szCs w:val="28"/>
        </w:rPr>
        <w:t xml:space="preserve">К.А., Шишкин А.А., Шишкин А.А. </w:t>
      </w:r>
      <w:r w:rsidRPr="003B128B">
        <w:rPr>
          <w:sz w:val="28"/>
          <w:szCs w:val="28"/>
        </w:rPr>
        <w:t>Способ сжигания высокозольного пылеугольного топлива и устройство для его осуществления.</w:t>
      </w:r>
      <w:r w:rsidRPr="003B128B">
        <w:rPr>
          <w:sz w:val="28"/>
          <w:szCs w:val="28"/>
          <w:lang w:val="ru-RU"/>
        </w:rPr>
        <w:t xml:space="preserve"> </w:t>
      </w:r>
      <w:r w:rsidRPr="003B128B">
        <w:rPr>
          <w:sz w:val="28"/>
          <w:szCs w:val="28"/>
        </w:rPr>
        <w:t>//</w:t>
      </w:r>
      <w:r w:rsidRPr="003B128B">
        <w:rPr>
          <w:sz w:val="28"/>
          <w:szCs w:val="28"/>
          <w:lang w:val="ru-RU"/>
        </w:rPr>
        <w:t xml:space="preserve"> </w:t>
      </w:r>
      <w:r w:rsidRPr="003B128B">
        <w:rPr>
          <w:sz w:val="28"/>
          <w:szCs w:val="28"/>
        </w:rPr>
        <w:t>Патент РК №</w:t>
      </w:r>
      <w:r w:rsidR="002235A9">
        <w:rPr>
          <w:sz w:val="28"/>
          <w:szCs w:val="28"/>
          <w:lang w:val="ru-RU"/>
        </w:rPr>
        <w:t>2</w:t>
      </w:r>
      <w:r w:rsidRPr="003B128B">
        <w:rPr>
          <w:sz w:val="28"/>
          <w:szCs w:val="28"/>
        </w:rPr>
        <w:t>7778 ,  F23D 1/00 (2006.01);  F23D 1/02; F23C 7/00 (2006.01); F23B 5/00 (2006.01), опубл. 18.12.2013г.</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E.I.Karpenko</w:t>
      </w:r>
      <w:r w:rsidR="00ED1F55" w:rsidRPr="003B128B">
        <w:rPr>
          <w:sz w:val="28"/>
          <w:szCs w:val="28"/>
        </w:rPr>
        <w:t xml:space="preserve">, V.E.Messerle, A.B.Ustimenko. </w:t>
      </w:r>
      <w:r w:rsidRPr="003B128B">
        <w:rPr>
          <w:sz w:val="28"/>
          <w:szCs w:val="28"/>
        </w:rPr>
        <w:t xml:space="preserve">Plasma-Fuel Systems for Enhancement Coal Gasification and Combustion // Presentations Abstracts of 30th </w:t>
      </w:r>
      <w:r w:rsidRPr="003B128B">
        <w:rPr>
          <w:sz w:val="28"/>
          <w:szCs w:val="28"/>
        </w:rPr>
        <w:lastRenderedPageBreak/>
        <w:t>International Symposium on Combustion //</w:t>
      </w:r>
      <w:r w:rsidRPr="003B128B">
        <w:rPr>
          <w:sz w:val="28"/>
          <w:szCs w:val="28"/>
          <w:lang w:val="en-US"/>
        </w:rPr>
        <w:t xml:space="preserve"> </w:t>
      </w:r>
      <w:r w:rsidRPr="003B128B">
        <w:rPr>
          <w:sz w:val="28"/>
          <w:szCs w:val="28"/>
        </w:rPr>
        <w:t>University of Illinois at Chicago, July 25-30, 2004</w:t>
      </w:r>
      <w:r w:rsidRPr="003B128B">
        <w:rPr>
          <w:sz w:val="28"/>
          <w:szCs w:val="28"/>
          <w:lang w:val="en-US"/>
        </w:rPr>
        <w:t>. -</w:t>
      </w:r>
      <w:r w:rsidRPr="003B128B">
        <w:rPr>
          <w:sz w:val="28"/>
          <w:szCs w:val="28"/>
        </w:rPr>
        <w:t xml:space="preserve"> 110p.</w:t>
      </w:r>
    </w:p>
    <w:p w:rsidR="00984E88" w:rsidRPr="003B128B" w:rsidRDefault="00ED1F55" w:rsidP="003B128B">
      <w:pPr>
        <w:pStyle w:val="afd"/>
        <w:numPr>
          <w:ilvl w:val="0"/>
          <w:numId w:val="26"/>
        </w:numPr>
        <w:ind w:left="0" w:right="-1" w:firstLine="709"/>
        <w:jc w:val="both"/>
        <w:rPr>
          <w:sz w:val="28"/>
          <w:szCs w:val="28"/>
        </w:rPr>
      </w:pPr>
      <w:r w:rsidRPr="003B128B">
        <w:rPr>
          <w:sz w:val="28"/>
          <w:szCs w:val="28"/>
        </w:rPr>
        <w:t xml:space="preserve">Гухман А.А. </w:t>
      </w:r>
      <w:r w:rsidR="00984E88" w:rsidRPr="003B128B">
        <w:rPr>
          <w:sz w:val="28"/>
          <w:szCs w:val="28"/>
        </w:rPr>
        <w:t>Введение в теорию подобия. //</w:t>
      </w:r>
      <w:r w:rsidR="00984E88" w:rsidRPr="003B128B">
        <w:rPr>
          <w:sz w:val="28"/>
          <w:szCs w:val="28"/>
          <w:lang w:val="ru-RU"/>
        </w:rPr>
        <w:t xml:space="preserve"> - </w:t>
      </w:r>
      <w:r w:rsidR="00984E88" w:rsidRPr="003B128B">
        <w:rPr>
          <w:sz w:val="28"/>
          <w:szCs w:val="28"/>
        </w:rPr>
        <w:t>М: изд-во «Высшая школа», 1973</w:t>
      </w:r>
      <w:r w:rsidR="00984E88" w:rsidRPr="003B128B">
        <w:rPr>
          <w:sz w:val="28"/>
          <w:szCs w:val="28"/>
          <w:lang w:val="ru-RU"/>
        </w:rPr>
        <w:t>. -</w:t>
      </w:r>
      <w:r w:rsidR="00984E88" w:rsidRPr="003B128B">
        <w:rPr>
          <w:sz w:val="28"/>
          <w:szCs w:val="28"/>
        </w:rPr>
        <w:t xml:space="preserve"> 296с.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Устименко Б.П., Алияров Б.К., Абубакиров Е.К.</w:t>
      </w:r>
      <w:r w:rsidR="00ED1F55" w:rsidRPr="003B128B">
        <w:rPr>
          <w:sz w:val="28"/>
          <w:szCs w:val="28"/>
          <w:lang w:val="ru-RU"/>
        </w:rPr>
        <w:t xml:space="preserve"> </w:t>
      </w:r>
      <w:r w:rsidRPr="003B128B">
        <w:rPr>
          <w:sz w:val="28"/>
          <w:szCs w:val="28"/>
        </w:rPr>
        <w:t>Огневое моделирование пылеугольных топок.</w:t>
      </w:r>
      <w:r w:rsidRPr="003B128B">
        <w:rPr>
          <w:sz w:val="28"/>
          <w:szCs w:val="28"/>
          <w:lang w:val="ru-RU"/>
        </w:rPr>
        <w:t xml:space="preserve"> //</w:t>
      </w:r>
      <w:r w:rsidRPr="003B128B">
        <w:rPr>
          <w:sz w:val="28"/>
          <w:szCs w:val="28"/>
        </w:rPr>
        <w:t xml:space="preserve"> </w:t>
      </w:r>
      <w:r w:rsidRPr="003B128B">
        <w:rPr>
          <w:sz w:val="28"/>
          <w:szCs w:val="28"/>
          <w:lang w:val="ru-RU"/>
        </w:rPr>
        <w:t xml:space="preserve">- </w:t>
      </w:r>
      <w:r w:rsidRPr="003B128B">
        <w:rPr>
          <w:sz w:val="28"/>
          <w:szCs w:val="28"/>
        </w:rPr>
        <w:t>Алма-Ата: Наука, 1982. - 212с.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Заключение по результатам изучения и отработки на модели конструкции вихревой пылеугольной горелки. //</w:t>
      </w:r>
      <w:r w:rsidRPr="003B128B">
        <w:rPr>
          <w:sz w:val="28"/>
          <w:szCs w:val="28"/>
          <w:lang w:val="ru-RU"/>
        </w:rPr>
        <w:t xml:space="preserve"> </w:t>
      </w:r>
      <w:r w:rsidRPr="003B128B">
        <w:rPr>
          <w:sz w:val="28"/>
          <w:szCs w:val="28"/>
        </w:rPr>
        <w:t>Отчет Предприятия СИБТЕХЭНЕРГО</w:t>
      </w:r>
      <w:r w:rsidRPr="003B128B">
        <w:rPr>
          <w:sz w:val="28"/>
          <w:szCs w:val="28"/>
          <w:lang w:val="ru-RU"/>
        </w:rPr>
        <w:t>. -</w:t>
      </w:r>
      <w:r w:rsidR="00ED1F55" w:rsidRPr="003B128B">
        <w:rPr>
          <w:sz w:val="28"/>
          <w:szCs w:val="28"/>
        </w:rPr>
        <w:t xml:space="preserve"> Новосибирск, 1980</w:t>
      </w:r>
    </w:p>
    <w:p w:rsidR="00E327A7" w:rsidRPr="003B128B" w:rsidRDefault="00E327A7" w:rsidP="003B128B">
      <w:pPr>
        <w:pStyle w:val="afd"/>
        <w:numPr>
          <w:ilvl w:val="0"/>
          <w:numId w:val="26"/>
        </w:numPr>
        <w:ind w:left="0" w:right="-1" w:firstLine="709"/>
        <w:jc w:val="both"/>
        <w:rPr>
          <w:sz w:val="28"/>
          <w:szCs w:val="28"/>
        </w:rPr>
      </w:pPr>
      <w:r w:rsidRPr="003B128B">
        <w:rPr>
          <w:sz w:val="28"/>
          <w:szCs w:val="28"/>
        </w:rPr>
        <w:t>Васильев В.В., Бурдуко</w:t>
      </w:r>
      <w:r w:rsidR="00ED1F55" w:rsidRPr="003B128B">
        <w:rPr>
          <w:sz w:val="28"/>
          <w:szCs w:val="28"/>
        </w:rPr>
        <w:t xml:space="preserve">в А.П., Чернецкий М.Ю. и др. </w:t>
      </w:r>
      <w:r w:rsidRPr="003B128B">
        <w:rPr>
          <w:sz w:val="28"/>
          <w:szCs w:val="28"/>
        </w:rPr>
        <w:t>Использование твердых топлив для эффективного и экологически чистого производства электроэнергии и тепла: сб. докл. II Междунар. науч.-техн. конф., 28- 29 окт. 2014. - М.</w:t>
      </w:r>
      <w:r w:rsidR="00ED1F55" w:rsidRPr="003B128B">
        <w:rPr>
          <w:sz w:val="28"/>
          <w:szCs w:val="28"/>
        </w:rPr>
        <w:t>: ОАО "ВТИ", 2014. - 307-311с.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 xml:space="preserve">Тепловой расчет котельных агрегатов (нормативный метод) под редакцией Н.В. Кузнецова и др. // </w:t>
      </w:r>
      <w:r w:rsidRPr="003B128B">
        <w:rPr>
          <w:sz w:val="28"/>
          <w:szCs w:val="28"/>
          <w:lang w:val="ru-RU"/>
        </w:rPr>
        <w:t xml:space="preserve">- </w:t>
      </w:r>
      <w:r w:rsidRPr="003B128B">
        <w:rPr>
          <w:sz w:val="28"/>
          <w:szCs w:val="28"/>
        </w:rPr>
        <w:t>М.: Энергия, 1973</w:t>
      </w:r>
      <w:r w:rsidRPr="003B128B">
        <w:rPr>
          <w:sz w:val="28"/>
          <w:szCs w:val="28"/>
          <w:lang w:val="ru-RU"/>
        </w:rPr>
        <w:t>. -</w:t>
      </w:r>
      <w:r w:rsidRPr="003B128B">
        <w:rPr>
          <w:sz w:val="28"/>
          <w:szCs w:val="28"/>
        </w:rPr>
        <w:t xml:space="preserve"> 256с.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Кутат</w:t>
      </w:r>
      <w:r w:rsidR="00ED1F55" w:rsidRPr="003B128B">
        <w:rPr>
          <w:sz w:val="28"/>
          <w:szCs w:val="28"/>
        </w:rPr>
        <w:t xml:space="preserve">еладзе С.С. и Боришанский В.М. </w:t>
      </w:r>
      <w:r w:rsidRPr="003B128B">
        <w:rPr>
          <w:sz w:val="28"/>
          <w:szCs w:val="28"/>
        </w:rPr>
        <w:t xml:space="preserve">Справочник по теплопередаче // </w:t>
      </w:r>
      <w:r w:rsidRPr="003B128B">
        <w:rPr>
          <w:sz w:val="28"/>
          <w:szCs w:val="28"/>
          <w:lang w:val="ru-RU"/>
        </w:rPr>
        <w:t xml:space="preserve">- </w:t>
      </w:r>
      <w:r w:rsidRPr="003B128B">
        <w:rPr>
          <w:sz w:val="28"/>
          <w:szCs w:val="28"/>
        </w:rPr>
        <w:t>Л.;М.: Госэнергоиздат, 1958</w:t>
      </w:r>
      <w:r w:rsidRPr="003B128B">
        <w:rPr>
          <w:sz w:val="28"/>
          <w:szCs w:val="28"/>
          <w:lang w:val="ru-RU"/>
        </w:rPr>
        <w:t>. -</w:t>
      </w:r>
      <w:r w:rsidRPr="003B128B">
        <w:rPr>
          <w:sz w:val="28"/>
          <w:szCs w:val="28"/>
        </w:rPr>
        <w:t xml:space="preserve"> 414с.</w:t>
      </w:r>
    </w:p>
    <w:p w:rsidR="00984E88" w:rsidRPr="003B128B" w:rsidRDefault="00ED1F55" w:rsidP="003B128B">
      <w:pPr>
        <w:pStyle w:val="afd"/>
        <w:numPr>
          <w:ilvl w:val="0"/>
          <w:numId w:val="26"/>
        </w:numPr>
        <w:ind w:left="0" w:right="-1" w:firstLine="709"/>
        <w:jc w:val="both"/>
        <w:rPr>
          <w:sz w:val="28"/>
          <w:szCs w:val="28"/>
        </w:rPr>
      </w:pPr>
      <w:r w:rsidRPr="003B128B">
        <w:rPr>
          <w:sz w:val="28"/>
          <w:szCs w:val="28"/>
        </w:rPr>
        <w:t xml:space="preserve">Михеев М.А. </w:t>
      </w:r>
      <w:r w:rsidR="00984E88" w:rsidRPr="003B128B">
        <w:rPr>
          <w:sz w:val="28"/>
          <w:szCs w:val="28"/>
        </w:rPr>
        <w:t xml:space="preserve">Основы теплопередачи. // </w:t>
      </w:r>
      <w:r w:rsidR="00984E88" w:rsidRPr="003B128B">
        <w:rPr>
          <w:sz w:val="28"/>
          <w:szCs w:val="28"/>
          <w:lang w:val="ru-RU"/>
        </w:rPr>
        <w:t xml:space="preserve">- </w:t>
      </w:r>
      <w:r w:rsidR="00984E88" w:rsidRPr="003B128B">
        <w:rPr>
          <w:sz w:val="28"/>
          <w:szCs w:val="28"/>
        </w:rPr>
        <w:t>М.-Л.: Госэнергоиздат, 1949</w:t>
      </w:r>
      <w:r w:rsidR="00984E88" w:rsidRPr="003B128B">
        <w:rPr>
          <w:sz w:val="28"/>
          <w:szCs w:val="28"/>
          <w:lang w:val="ru-RU"/>
        </w:rPr>
        <w:t>. -</w:t>
      </w:r>
      <w:r w:rsidR="00984E88" w:rsidRPr="003B128B">
        <w:rPr>
          <w:sz w:val="28"/>
          <w:szCs w:val="28"/>
        </w:rPr>
        <w:t xml:space="preserve"> 395с.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Шишкин</w:t>
      </w:r>
      <w:r w:rsidR="002E3330" w:rsidRPr="003B128B">
        <w:rPr>
          <w:sz w:val="28"/>
          <w:szCs w:val="28"/>
        </w:rPr>
        <w:t xml:space="preserve"> А.А.</w:t>
      </w:r>
      <w:r w:rsidRPr="003B128B">
        <w:rPr>
          <w:sz w:val="28"/>
          <w:szCs w:val="28"/>
        </w:rPr>
        <w:t>, Шишкин</w:t>
      </w:r>
      <w:r w:rsidR="002E3330" w:rsidRPr="003B128B">
        <w:rPr>
          <w:sz w:val="28"/>
          <w:szCs w:val="28"/>
        </w:rPr>
        <w:t xml:space="preserve"> А.А.</w:t>
      </w:r>
      <w:r w:rsidRPr="003B128B">
        <w:rPr>
          <w:sz w:val="28"/>
          <w:szCs w:val="28"/>
        </w:rPr>
        <w:t>, Душкина</w:t>
      </w:r>
      <w:r w:rsidR="002E3330" w:rsidRPr="003B128B">
        <w:rPr>
          <w:sz w:val="28"/>
          <w:szCs w:val="28"/>
        </w:rPr>
        <w:t xml:space="preserve"> Н.Н.</w:t>
      </w:r>
      <w:r w:rsidRPr="003B128B">
        <w:rPr>
          <w:sz w:val="28"/>
          <w:szCs w:val="28"/>
        </w:rPr>
        <w:t>, Зейфман</w:t>
      </w:r>
      <w:r w:rsidR="002E3330" w:rsidRPr="003B128B">
        <w:rPr>
          <w:sz w:val="28"/>
          <w:szCs w:val="28"/>
        </w:rPr>
        <w:t xml:space="preserve"> В.М.</w:t>
      </w:r>
      <w:r w:rsidRPr="003B128B">
        <w:rPr>
          <w:sz w:val="28"/>
          <w:szCs w:val="28"/>
        </w:rPr>
        <w:t xml:space="preserve">, Никитин </w:t>
      </w:r>
      <w:r w:rsidR="002E3330" w:rsidRPr="003B128B">
        <w:rPr>
          <w:sz w:val="28"/>
          <w:szCs w:val="28"/>
        </w:rPr>
        <w:t xml:space="preserve">И.В. </w:t>
      </w:r>
      <w:r w:rsidRPr="003B128B">
        <w:rPr>
          <w:sz w:val="28"/>
          <w:szCs w:val="28"/>
        </w:rPr>
        <w:t>К повышению эффективности использования высокозольных углей на тепловых электростанциях. Монография. // – Моск</w:t>
      </w:r>
      <w:r w:rsidR="00ED1F55" w:rsidRPr="003B128B">
        <w:rPr>
          <w:sz w:val="28"/>
          <w:szCs w:val="28"/>
        </w:rPr>
        <w:t>ва: Издательство «Перо», 2017. -</w:t>
      </w:r>
      <w:r w:rsidRPr="003B128B">
        <w:rPr>
          <w:sz w:val="28"/>
          <w:szCs w:val="28"/>
        </w:rPr>
        <w:t xml:space="preserve"> 400с.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Шишкин А.А., Зейфман В.М., Шишкин А.А., Душкина Н.Н., Никитин И.В.</w:t>
      </w:r>
      <w:r w:rsidR="00ED1F55" w:rsidRPr="003B128B">
        <w:rPr>
          <w:sz w:val="28"/>
          <w:szCs w:val="28"/>
        </w:rPr>
        <w:t xml:space="preserve"> </w:t>
      </w:r>
      <w:r w:rsidRPr="003B128B">
        <w:rPr>
          <w:sz w:val="28"/>
          <w:szCs w:val="28"/>
        </w:rPr>
        <w:t>Об «озеленении» тепловых электростанций, работающих на высокозольном угле» // Энергия будущего: инновационные сценарии и методы их реализации: материалы Всемирного конгресса инженеров и ученых (19-20 июня, 2017, Астана, Каза</w:t>
      </w:r>
      <w:r w:rsidR="00ED1F55" w:rsidRPr="003B128B">
        <w:rPr>
          <w:sz w:val="28"/>
          <w:szCs w:val="28"/>
        </w:rPr>
        <w:t>хстан). – Т.2. – Алматы, 2017. -</w:t>
      </w:r>
      <w:r w:rsidRPr="003B128B">
        <w:rPr>
          <w:sz w:val="28"/>
          <w:szCs w:val="28"/>
        </w:rPr>
        <w:t xml:space="preserve"> 309с.</w:t>
      </w:r>
    </w:p>
    <w:p w:rsidR="00984E88" w:rsidRPr="003B128B" w:rsidRDefault="00984E88" w:rsidP="003B128B">
      <w:pPr>
        <w:pStyle w:val="afd"/>
        <w:numPr>
          <w:ilvl w:val="0"/>
          <w:numId w:val="26"/>
        </w:numPr>
        <w:ind w:left="0" w:right="-1" w:firstLine="709"/>
        <w:jc w:val="both"/>
        <w:rPr>
          <w:sz w:val="28"/>
          <w:szCs w:val="28"/>
        </w:rPr>
      </w:pPr>
      <w:r w:rsidRPr="003B128B">
        <w:rPr>
          <w:sz w:val="28"/>
          <w:szCs w:val="28"/>
        </w:rPr>
        <w:t xml:space="preserve">Shishkin </w:t>
      </w:r>
      <w:r w:rsidR="002E3330" w:rsidRPr="003B128B">
        <w:rPr>
          <w:sz w:val="28"/>
          <w:szCs w:val="28"/>
        </w:rPr>
        <w:t xml:space="preserve">A.A. </w:t>
      </w:r>
      <w:r w:rsidRPr="003B128B">
        <w:rPr>
          <w:sz w:val="28"/>
          <w:szCs w:val="28"/>
        </w:rPr>
        <w:t>To Improve the Technical and Economic and Environmental Efficiency in High-Ash Coal Dust Combustion Method (Part I) /</w:t>
      </w:r>
      <w:r w:rsidR="00ED1F55" w:rsidRPr="003B128B">
        <w:rPr>
          <w:sz w:val="28"/>
          <w:szCs w:val="28"/>
          <w:lang w:val="en-US"/>
        </w:rPr>
        <w:t>/</w:t>
      </w:r>
      <w:r w:rsidRPr="003B128B">
        <w:rPr>
          <w:sz w:val="28"/>
          <w:szCs w:val="28"/>
        </w:rPr>
        <w:t xml:space="preserve"> Materials of the II International scientific-practical conference «Quality Management: Search and Solutions». In two volumes. Volume II – Shanghai, China: Regional Academy of </w:t>
      </w:r>
      <w:r w:rsidR="00ED1F55" w:rsidRPr="003B128B">
        <w:rPr>
          <w:sz w:val="28"/>
          <w:szCs w:val="28"/>
          <w:lang w:val="en-US"/>
        </w:rPr>
        <w:t xml:space="preserve"> </w:t>
      </w:r>
      <w:r w:rsidRPr="003B128B">
        <w:rPr>
          <w:sz w:val="28"/>
          <w:szCs w:val="28"/>
        </w:rPr>
        <w:t xml:space="preserve">Management, 2016. </w:t>
      </w:r>
      <w:r w:rsidRPr="003B128B">
        <w:rPr>
          <w:sz w:val="28"/>
          <w:szCs w:val="28"/>
          <w:lang w:val="en-US"/>
        </w:rPr>
        <w:t xml:space="preserve">- </w:t>
      </w:r>
      <w:r w:rsidRPr="003B128B">
        <w:rPr>
          <w:sz w:val="28"/>
          <w:szCs w:val="28"/>
        </w:rPr>
        <w:t>16p.</w:t>
      </w:r>
    </w:p>
    <w:p w:rsidR="0072045A" w:rsidRPr="0072045A" w:rsidRDefault="00984E88" w:rsidP="000208ED">
      <w:pPr>
        <w:pStyle w:val="afd"/>
        <w:numPr>
          <w:ilvl w:val="0"/>
          <w:numId w:val="26"/>
        </w:numPr>
        <w:suppressAutoHyphens w:val="0"/>
        <w:ind w:left="0" w:right="-1" w:firstLine="709"/>
        <w:jc w:val="both"/>
        <w:rPr>
          <w:sz w:val="28"/>
          <w:szCs w:val="28"/>
        </w:rPr>
      </w:pPr>
      <w:r w:rsidRPr="0072045A">
        <w:rPr>
          <w:rFonts w:eastAsia="Batang"/>
          <w:bCs/>
          <w:kern w:val="36"/>
          <w:sz w:val="28"/>
          <w:szCs w:val="28"/>
          <w:lang w:eastAsia="ja-JP"/>
        </w:rPr>
        <w:t>Шишкин</w:t>
      </w:r>
      <w:r w:rsidR="002E3330" w:rsidRPr="0072045A">
        <w:rPr>
          <w:rFonts w:eastAsia="Batang"/>
          <w:bCs/>
          <w:kern w:val="36"/>
          <w:sz w:val="28"/>
          <w:szCs w:val="28"/>
          <w:lang w:eastAsia="ja-JP"/>
        </w:rPr>
        <w:t xml:space="preserve"> А.А.</w:t>
      </w:r>
      <w:r w:rsidRPr="0072045A">
        <w:rPr>
          <w:rFonts w:eastAsia="Batang"/>
          <w:bCs/>
          <w:kern w:val="36"/>
          <w:sz w:val="28"/>
          <w:szCs w:val="28"/>
          <w:lang w:eastAsia="ja-JP"/>
        </w:rPr>
        <w:t>, Зейфман</w:t>
      </w:r>
      <w:r w:rsidR="002E3330" w:rsidRPr="0072045A">
        <w:rPr>
          <w:rFonts w:eastAsia="Batang"/>
          <w:bCs/>
          <w:kern w:val="36"/>
          <w:sz w:val="28"/>
          <w:szCs w:val="28"/>
          <w:lang w:eastAsia="ja-JP"/>
        </w:rPr>
        <w:t xml:space="preserve"> В.М.</w:t>
      </w:r>
      <w:r w:rsidRPr="0072045A">
        <w:rPr>
          <w:rFonts w:eastAsia="Batang"/>
          <w:bCs/>
          <w:kern w:val="36"/>
          <w:sz w:val="28"/>
          <w:szCs w:val="28"/>
          <w:lang w:eastAsia="ja-JP"/>
        </w:rPr>
        <w:t>, Шишкин</w:t>
      </w:r>
      <w:r w:rsidR="002E3330" w:rsidRPr="0072045A">
        <w:rPr>
          <w:rFonts w:eastAsia="Batang"/>
          <w:bCs/>
          <w:kern w:val="36"/>
          <w:sz w:val="28"/>
          <w:szCs w:val="28"/>
          <w:lang w:eastAsia="ja-JP"/>
        </w:rPr>
        <w:t xml:space="preserve"> А.А.</w:t>
      </w:r>
      <w:r w:rsidRPr="0072045A">
        <w:rPr>
          <w:rFonts w:eastAsia="Batang"/>
          <w:bCs/>
          <w:kern w:val="36"/>
          <w:sz w:val="28"/>
          <w:szCs w:val="28"/>
          <w:lang w:eastAsia="ja-JP"/>
        </w:rPr>
        <w:t>, Душкина</w:t>
      </w:r>
      <w:r w:rsidR="002E3330" w:rsidRPr="0072045A">
        <w:rPr>
          <w:rFonts w:eastAsia="Batang"/>
          <w:bCs/>
          <w:kern w:val="36"/>
          <w:sz w:val="28"/>
          <w:szCs w:val="28"/>
          <w:lang w:eastAsia="ja-JP"/>
        </w:rPr>
        <w:t xml:space="preserve"> Н.Н.</w:t>
      </w:r>
      <w:r w:rsidRPr="0072045A">
        <w:rPr>
          <w:rFonts w:eastAsia="Batang"/>
          <w:bCs/>
          <w:kern w:val="36"/>
          <w:sz w:val="28"/>
          <w:szCs w:val="28"/>
          <w:lang w:eastAsia="ja-JP"/>
        </w:rPr>
        <w:t>, Никитин</w:t>
      </w:r>
      <w:r w:rsidR="002E3330" w:rsidRPr="0072045A">
        <w:rPr>
          <w:rFonts w:eastAsia="Batang"/>
          <w:bCs/>
          <w:kern w:val="36"/>
          <w:sz w:val="28"/>
          <w:szCs w:val="28"/>
          <w:lang w:eastAsia="ja-JP"/>
        </w:rPr>
        <w:t xml:space="preserve"> И.В</w:t>
      </w:r>
      <w:r w:rsidRPr="0072045A">
        <w:rPr>
          <w:rFonts w:eastAsia="Batang"/>
          <w:bCs/>
          <w:kern w:val="36"/>
          <w:sz w:val="28"/>
          <w:szCs w:val="28"/>
          <w:lang w:eastAsia="ja-JP"/>
        </w:rPr>
        <w:t>.</w:t>
      </w:r>
      <w:r w:rsidR="00ED1F55" w:rsidRPr="0072045A">
        <w:rPr>
          <w:rFonts w:eastAsia="Batang"/>
          <w:bCs/>
          <w:kern w:val="36"/>
          <w:sz w:val="28"/>
          <w:szCs w:val="28"/>
          <w:lang w:eastAsia="ja-JP"/>
        </w:rPr>
        <w:t xml:space="preserve"> </w:t>
      </w:r>
      <w:r w:rsidRPr="0072045A">
        <w:rPr>
          <w:rFonts w:eastAsia="Batang"/>
          <w:bCs/>
          <w:kern w:val="36"/>
          <w:sz w:val="28"/>
          <w:szCs w:val="28"/>
          <w:lang w:eastAsia="ja-JP"/>
        </w:rPr>
        <w:t>Расчет параметров и создание моделей новой пылеугольной горелки для котла П-57Р</w:t>
      </w:r>
      <w:r w:rsidR="00ED1F55" w:rsidRPr="0072045A">
        <w:rPr>
          <w:rFonts w:eastAsia="Batang"/>
          <w:bCs/>
          <w:kern w:val="36"/>
          <w:sz w:val="28"/>
          <w:szCs w:val="28"/>
          <w:lang w:eastAsia="ja-JP"/>
        </w:rPr>
        <w:t xml:space="preserve"> //</w:t>
      </w:r>
      <w:r w:rsidR="00ED1F55" w:rsidRPr="0072045A">
        <w:rPr>
          <w:rFonts w:eastAsia="Batang"/>
          <w:bCs/>
          <w:kern w:val="36"/>
          <w:sz w:val="28"/>
          <w:szCs w:val="28"/>
          <w:lang w:val="ru-RU" w:eastAsia="ja-JP"/>
        </w:rPr>
        <w:t xml:space="preserve"> </w:t>
      </w:r>
      <w:r w:rsidRPr="0072045A">
        <w:rPr>
          <w:rFonts w:eastAsia="Batang"/>
          <w:bCs/>
          <w:kern w:val="36"/>
          <w:sz w:val="28"/>
          <w:szCs w:val="28"/>
          <w:lang w:eastAsia="ja-JP"/>
        </w:rPr>
        <w:t>Научно-технический журнал «Вестник АУЭС» № 4 (39). –  Алматы, 2017. –  4-10с.</w:t>
      </w:r>
    </w:p>
    <w:p w:rsidR="00984E88" w:rsidRPr="0079737C" w:rsidRDefault="0072045A" w:rsidP="000208ED">
      <w:pPr>
        <w:pStyle w:val="afd"/>
        <w:numPr>
          <w:ilvl w:val="0"/>
          <w:numId w:val="26"/>
        </w:numPr>
        <w:suppressAutoHyphens w:val="0"/>
        <w:ind w:left="0" w:right="-1" w:firstLine="709"/>
        <w:jc w:val="both"/>
        <w:rPr>
          <w:sz w:val="28"/>
          <w:szCs w:val="28"/>
        </w:rPr>
      </w:pPr>
      <w:r w:rsidRPr="0072045A">
        <w:rPr>
          <w:rFonts w:eastAsia="Batang"/>
          <w:bCs/>
          <w:kern w:val="36"/>
          <w:sz w:val="28"/>
          <w:szCs w:val="28"/>
          <w:lang w:eastAsia="ja-JP"/>
        </w:rPr>
        <w:t>Shishkin A. A., Zeyfman V. M., Shishkin A. A., Dushkina N. N., Nikitin I. V. / Calculation of parameters and creation of models of a new dust-coil burner // Научно-технический журнал «Вестник АУЭС» № 1 (40). - Алматы, 2018. - 18-27с.</w:t>
      </w:r>
    </w:p>
    <w:p w:rsidR="0079737C" w:rsidRDefault="0079737C" w:rsidP="0079737C">
      <w:pPr>
        <w:pStyle w:val="afd"/>
        <w:suppressAutoHyphens w:val="0"/>
        <w:ind w:left="709" w:right="-1"/>
        <w:jc w:val="both"/>
        <w:rPr>
          <w:rFonts w:eastAsia="Batang"/>
          <w:bCs/>
          <w:kern w:val="36"/>
          <w:sz w:val="28"/>
          <w:szCs w:val="28"/>
          <w:lang w:eastAsia="ja-JP"/>
        </w:rPr>
      </w:pPr>
    </w:p>
    <w:p w:rsidR="0079737C" w:rsidRDefault="0079737C">
      <w:pPr>
        <w:rPr>
          <w:rFonts w:eastAsia="Batang"/>
          <w:bCs/>
          <w:kern w:val="36"/>
          <w:sz w:val="28"/>
          <w:szCs w:val="28"/>
          <w:lang w:val="kk-KZ" w:eastAsia="ja-JP"/>
        </w:rPr>
      </w:pPr>
      <w:r w:rsidRPr="00A20B06">
        <w:rPr>
          <w:rFonts w:eastAsia="Batang"/>
          <w:bCs/>
          <w:kern w:val="36"/>
          <w:sz w:val="28"/>
          <w:szCs w:val="28"/>
          <w:lang w:val="en-US" w:eastAsia="ja-JP"/>
        </w:rPr>
        <w:br w:type="page"/>
      </w:r>
    </w:p>
    <w:p w:rsidR="0079737C" w:rsidRPr="0079737C" w:rsidRDefault="0079737C" w:rsidP="00050ADC">
      <w:pPr>
        <w:pStyle w:val="2"/>
        <w:spacing w:before="100" w:beforeAutospacing="1" w:after="100" w:afterAutospacing="1"/>
        <w:jc w:val="center"/>
        <w:rPr>
          <w:rFonts w:ascii="Times New Roman" w:hAnsi="Times New Roman" w:cs="Times New Roman"/>
          <w:b w:val="0"/>
          <w:color w:val="auto"/>
          <w:sz w:val="28"/>
          <w:szCs w:val="28"/>
        </w:rPr>
      </w:pPr>
      <w:bookmarkStart w:id="65" w:name="_Toc528275557"/>
      <w:r w:rsidRPr="0079737C">
        <w:rPr>
          <w:rFonts w:ascii="Times New Roman" w:hAnsi="Times New Roman" w:cs="Times New Roman"/>
          <w:b w:val="0"/>
          <w:color w:val="auto"/>
          <w:sz w:val="28"/>
          <w:szCs w:val="28"/>
        </w:rPr>
        <w:lastRenderedPageBreak/>
        <w:t xml:space="preserve">ПРИЛОЖЕНИЕ </w:t>
      </w:r>
      <w:r>
        <w:rPr>
          <w:rFonts w:ascii="Times New Roman" w:hAnsi="Times New Roman" w:cs="Times New Roman"/>
          <w:b w:val="0"/>
          <w:color w:val="auto"/>
          <w:sz w:val="28"/>
          <w:szCs w:val="28"/>
        </w:rPr>
        <w:t>А</w:t>
      </w:r>
      <w:bookmarkEnd w:id="65"/>
    </w:p>
    <w:p w:rsidR="00984E88" w:rsidRDefault="00E6396D" w:rsidP="003B128B">
      <w:pPr>
        <w:spacing w:after="0" w:line="240" w:lineRule="auto"/>
        <w:ind w:right="-1"/>
        <w:jc w:val="center"/>
        <w:rPr>
          <w:sz w:val="28"/>
          <w:szCs w:val="28"/>
          <w:lang w:val="en-US"/>
        </w:rPr>
      </w:pPr>
      <w:r w:rsidRPr="00E6396D">
        <w:rPr>
          <w:noProof/>
          <w:sz w:val="28"/>
          <w:szCs w:val="28"/>
          <w:lang w:eastAsia="ru-RU"/>
        </w:rPr>
        <w:drawing>
          <wp:inline distT="0" distB="0" distL="0" distR="0">
            <wp:extent cx="6120130" cy="8422679"/>
            <wp:effectExtent l="0" t="0" r="0" b="0"/>
            <wp:docPr id="8" name="Рисунок 8" descr="C:\Users\Admin\Desktop\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1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79737C" w:rsidRDefault="0079737C" w:rsidP="003B128B">
      <w:pPr>
        <w:spacing w:after="0" w:line="240" w:lineRule="auto"/>
        <w:ind w:right="-1"/>
        <w:jc w:val="center"/>
        <w:rPr>
          <w:sz w:val="28"/>
          <w:szCs w:val="28"/>
          <w:lang w:val="en-US"/>
        </w:rPr>
      </w:pPr>
    </w:p>
    <w:p w:rsidR="0079737C" w:rsidRDefault="0079737C" w:rsidP="003B128B">
      <w:pPr>
        <w:spacing w:after="0" w:line="240" w:lineRule="auto"/>
        <w:ind w:right="-1"/>
        <w:jc w:val="center"/>
        <w:rPr>
          <w:sz w:val="28"/>
          <w:szCs w:val="28"/>
          <w:lang w:val="en-US"/>
        </w:rPr>
      </w:pPr>
    </w:p>
    <w:p w:rsidR="0079737C" w:rsidRDefault="0079737C" w:rsidP="003B128B">
      <w:pPr>
        <w:spacing w:after="0" w:line="240" w:lineRule="auto"/>
        <w:ind w:right="-1"/>
        <w:jc w:val="center"/>
        <w:rPr>
          <w:sz w:val="28"/>
          <w:szCs w:val="28"/>
          <w:lang w:val="en-US"/>
        </w:rPr>
      </w:pPr>
    </w:p>
    <w:p w:rsidR="0079737C" w:rsidRPr="00E0728E" w:rsidRDefault="00E6396D" w:rsidP="003B128B">
      <w:pPr>
        <w:spacing w:after="0" w:line="240" w:lineRule="auto"/>
        <w:ind w:right="-1"/>
        <w:jc w:val="center"/>
        <w:rPr>
          <w:sz w:val="28"/>
          <w:szCs w:val="28"/>
          <w:lang w:val="en-US"/>
        </w:rPr>
      </w:pPr>
      <w:r w:rsidRPr="00E6396D">
        <w:rPr>
          <w:noProof/>
          <w:sz w:val="28"/>
          <w:szCs w:val="28"/>
          <w:lang w:eastAsia="ru-RU"/>
        </w:rPr>
        <w:drawing>
          <wp:inline distT="0" distB="0" distL="0" distR="0">
            <wp:extent cx="6120130" cy="8422679"/>
            <wp:effectExtent l="0" t="0" r="0" b="0"/>
            <wp:docPr id="9" name="Рисунок 9" descr="C:\Users\Admin\Desktop\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1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984E88" w:rsidRPr="00E0728E" w:rsidRDefault="00984E88" w:rsidP="003B128B">
      <w:pPr>
        <w:pStyle w:val="3"/>
        <w:spacing w:before="0" w:beforeAutospacing="0" w:after="0" w:afterAutospacing="0"/>
        <w:ind w:right="-1" w:firstLine="709"/>
        <w:jc w:val="both"/>
        <w:rPr>
          <w:szCs w:val="28"/>
          <w:lang w:val="en-US"/>
        </w:rPr>
      </w:pPr>
    </w:p>
    <w:p w:rsidR="00984E88" w:rsidRPr="00E0728E" w:rsidRDefault="00984E88" w:rsidP="003B128B">
      <w:pPr>
        <w:pStyle w:val="3"/>
        <w:spacing w:before="0" w:beforeAutospacing="0" w:after="0" w:afterAutospacing="0"/>
        <w:ind w:right="-1" w:firstLine="709"/>
        <w:jc w:val="both"/>
        <w:rPr>
          <w:szCs w:val="28"/>
          <w:lang w:val="en-US"/>
        </w:rPr>
        <w:sectPr w:rsidR="00984E88" w:rsidRPr="00E0728E" w:rsidSect="00925FF0">
          <w:footerReference w:type="default" r:id="rId54"/>
          <w:footerReference w:type="first" r:id="rId55"/>
          <w:pgSz w:w="11906" w:h="16838"/>
          <w:pgMar w:top="1134" w:right="567" w:bottom="1134" w:left="1701" w:header="709" w:footer="709" w:gutter="0"/>
          <w:cols w:space="708"/>
          <w:titlePg/>
          <w:docGrid w:linePitch="360"/>
        </w:sectPr>
      </w:pPr>
    </w:p>
    <w:p w:rsidR="00984E88" w:rsidRPr="003B128B" w:rsidRDefault="00984E88" w:rsidP="00050ADC">
      <w:pPr>
        <w:pStyle w:val="2"/>
        <w:spacing w:before="100" w:beforeAutospacing="1" w:after="100" w:afterAutospacing="1" w:line="240" w:lineRule="auto"/>
        <w:jc w:val="center"/>
        <w:rPr>
          <w:rFonts w:ascii="Times New Roman" w:eastAsia="Times New Roman" w:hAnsi="Times New Roman" w:cs="Times New Roman"/>
          <w:b w:val="0"/>
          <w:color w:val="auto"/>
          <w:sz w:val="28"/>
          <w:szCs w:val="28"/>
          <w:lang w:eastAsia="ar-SA"/>
        </w:rPr>
      </w:pPr>
      <w:bookmarkStart w:id="66" w:name="_Toc514085116"/>
      <w:bookmarkStart w:id="67" w:name="_Toc528275558"/>
      <w:bookmarkStart w:id="68" w:name="_Toc491880785"/>
      <w:bookmarkStart w:id="69" w:name="_Toc491882923"/>
      <w:r w:rsidRPr="003B128B">
        <w:rPr>
          <w:rFonts w:ascii="Times New Roman" w:eastAsia="Times New Roman" w:hAnsi="Times New Roman" w:cs="Times New Roman"/>
          <w:b w:val="0"/>
          <w:color w:val="auto"/>
          <w:sz w:val="28"/>
          <w:szCs w:val="28"/>
          <w:lang w:val="kk-KZ" w:eastAsia="ar-SA"/>
        </w:rPr>
        <w:lastRenderedPageBreak/>
        <w:t xml:space="preserve">ПРИЛОЖЕНИЕ </w:t>
      </w:r>
      <w:bookmarkEnd w:id="66"/>
      <w:r w:rsidR="0079737C">
        <w:rPr>
          <w:rFonts w:ascii="Times New Roman" w:eastAsia="Times New Roman" w:hAnsi="Times New Roman" w:cs="Times New Roman"/>
          <w:b w:val="0"/>
          <w:color w:val="auto"/>
          <w:sz w:val="28"/>
          <w:szCs w:val="28"/>
          <w:lang w:eastAsia="ar-SA"/>
        </w:rPr>
        <w:t>Б</w:t>
      </w:r>
      <w:bookmarkEnd w:id="67"/>
    </w:p>
    <w:p w:rsidR="00984E88" w:rsidRPr="003B128B" w:rsidRDefault="00984E88" w:rsidP="003B128B">
      <w:pPr>
        <w:spacing w:after="0" w:line="240" w:lineRule="auto"/>
        <w:ind w:right="-1" w:firstLine="709"/>
        <w:jc w:val="center"/>
        <w:rPr>
          <w:sz w:val="28"/>
          <w:szCs w:val="28"/>
        </w:rPr>
      </w:pPr>
      <w:r w:rsidRPr="003B128B">
        <w:rPr>
          <w:sz w:val="28"/>
          <w:szCs w:val="28"/>
        </w:rPr>
        <w:t>ПАТЕНТНО-ИНФОРМАЦИОННЫЙ ПОИСК ПО ТЕХНОЛОГИЯМ СЖИГАНИЯ ВЫСОКОЗОЛЬНОГО ЭКИБАСТУЗСКОГО УГЛЯ</w:t>
      </w:r>
      <w:bookmarkEnd w:id="68"/>
      <w:bookmarkEnd w:id="69"/>
    </w:p>
    <w:p w:rsidR="00984E88" w:rsidRPr="003B128B" w:rsidRDefault="00984E88" w:rsidP="003B128B">
      <w:pPr>
        <w:spacing w:after="0" w:line="240" w:lineRule="auto"/>
        <w:ind w:right="-1" w:firstLine="709"/>
        <w:jc w:val="both"/>
        <w:rPr>
          <w:b/>
          <w:sz w:val="28"/>
          <w:szCs w:val="28"/>
          <w:highlight w:val="yellow"/>
        </w:rPr>
      </w:pPr>
    </w:p>
    <w:p w:rsidR="00984E88" w:rsidRPr="003B128B" w:rsidRDefault="00984E88" w:rsidP="003B128B">
      <w:pPr>
        <w:spacing w:after="0" w:line="240" w:lineRule="auto"/>
        <w:ind w:right="-1" w:firstLine="709"/>
        <w:jc w:val="both"/>
        <w:rPr>
          <w:b/>
          <w:sz w:val="28"/>
          <w:szCs w:val="28"/>
        </w:rPr>
      </w:pPr>
      <w:bookmarkStart w:id="70" w:name="_Toc491880786"/>
      <w:bookmarkStart w:id="71" w:name="_Toc491882924"/>
      <w:r w:rsidRPr="003B128B">
        <w:rPr>
          <w:b/>
          <w:sz w:val="28"/>
          <w:szCs w:val="28"/>
        </w:rPr>
        <w:t>1.1 Отчет о патентно-информационном поиске по теме исследования</w:t>
      </w:r>
      <w:bookmarkEnd w:id="70"/>
      <w:bookmarkEnd w:id="71"/>
    </w:p>
    <w:p w:rsidR="00984E88" w:rsidRPr="003B128B" w:rsidRDefault="00984E88" w:rsidP="003B128B">
      <w:pPr>
        <w:spacing w:after="0" w:line="240" w:lineRule="auto"/>
        <w:ind w:right="-1" w:firstLine="709"/>
        <w:jc w:val="both"/>
        <w:rPr>
          <w:sz w:val="28"/>
          <w:szCs w:val="28"/>
        </w:rPr>
      </w:pPr>
      <w:r w:rsidRPr="003B128B">
        <w:rPr>
          <w:sz w:val="28"/>
          <w:szCs w:val="28"/>
        </w:rPr>
        <w:t xml:space="preserve">В1. Поиск произведен в соответствии с </w:t>
      </w:r>
      <w:r w:rsidR="00577BE0" w:rsidRPr="003B128B">
        <w:rPr>
          <w:sz w:val="28"/>
          <w:szCs w:val="28"/>
        </w:rPr>
        <w:t>заданием и</w:t>
      </w:r>
      <w:r w:rsidRPr="003B128B">
        <w:rPr>
          <w:sz w:val="28"/>
          <w:szCs w:val="28"/>
        </w:rPr>
        <w:t xml:space="preserve"> регламентом поиска </w:t>
      </w:r>
    </w:p>
    <w:p w:rsidR="00984E88" w:rsidRPr="003B128B" w:rsidRDefault="00984E88" w:rsidP="003B128B">
      <w:pPr>
        <w:spacing w:after="0" w:line="240" w:lineRule="auto"/>
        <w:ind w:right="-1" w:firstLine="709"/>
        <w:jc w:val="both"/>
        <w:rPr>
          <w:sz w:val="28"/>
          <w:szCs w:val="28"/>
        </w:rPr>
      </w:pPr>
      <w:r w:rsidRPr="003B128B">
        <w:rPr>
          <w:sz w:val="28"/>
          <w:szCs w:val="28"/>
        </w:rPr>
        <w:t>Сведения о выполнении регламента поиска: Регламент поиска выполнен в заданном объеме.</w:t>
      </w:r>
    </w:p>
    <w:p w:rsidR="00984E88" w:rsidRPr="003B128B" w:rsidRDefault="00984E88" w:rsidP="003B128B">
      <w:pPr>
        <w:spacing w:after="0" w:line="240" w:lineRule="auto"/>
        <w:ind w:right="-1" w:firstLine="709"/>
        <w:jc w:val="both"/>
        <w:rPr>
          <w:sz w:val="28"/>
          <w:szCs w:val="28"/>
        </w:rPr>
      </w:pPr>
      <w:r w:rsidRPr="003B128B">
        <w:rPr>
          <w:sz w:val="28"/>
          <w:szCs w:val="28"/>
        </w:rPr>
        <w:t xml:space="preserve">Поиск будет продолжен с расширением </w:t>
      </w:r>
      <w:r w:rsidR="00577BE0" w:rsidRPr="003B128B">
        <w:rPr>
          <w:sz w:val="28"/>
          <w:szCs w:val="28"/>
        </w:rPr>
        <w:t xml:space="preserve">и дополнением </w:t>
      </w:r>
      <w:r w:rsidRPr="003B128B">
        <w:rPr>
          <w:sz w:val="28"/>
          <w:szCs w:val="28"/>
        </w:rPr>
        <w:t>на следующих эта</w:t>
      </w:r>
      <w:r w:rsidR="00577BE0" w:rsidRPr="003B128B">
        <w:rPr>
          <w:sz w:val="28"/>
          <w:szCs w:val="28"/>
        </w:rPr>
        <w:t>пах работы в данном направлении.</w:t>
      </w:r>
    </w:p>
    <w:p w:rsidR="00984E88" w:rsidRPr="003B128B" w:rsidRDefault="00984E88" w:rsidP="003B128B">
      <w:pPr>
        <w:spacing w:after="0" w:line="240" w:lineRule="auto"/>
        <w:ind w:right="-1" w:firstLine="709"/>
        <w:jc w:val="both"/>
        <w:rPr>
          <w:sz w:val="28"/>
          <w:szCs w:val="28"/>
        </w:rPr>
      </w:pPr>
      <w:r w:rsidRPr="003B128B">
        <w:rPr>
          <w:sz w:val="28"/>
          <w:szCs w:val="28"/>
        </w:rPr>
        <w:t>Ниже представлены материалы, отобранные на данном этапе работы.</w:t>
      </w:r>
    </w:p>
    <w:p w:rsidR="00984E88" w:rsidRPr="003B128B" w:rsidRDefault="00984E88" w:rsidP="003B128B">
      <w:pPr>
        <w:spacing w:after="0" w:line="240" w:lineRule="auto"/>
        <w:ind w:right="-1" w:firstLine="709"/>
        <w:jc w:val="both"/>
        <w:rPr>
          <w:b/>
          <w:sz w:val="28"/>
          <w:szCs w:val="28"/>
        </w:rPr>
      </w:pPr>
    </w:p>
    <w:p w:rsidR="00984E88" w:rsidRPr="003B128B" w:rsidRDefault="00984E88" w:rsidP="00A20B06">
      <w:pPr>
        <w:spacing w:after="120" w:line="240" w:lineRule="auto"/>
        <w:ind w:firstLine="709"/>
        <w:jc w:val="both"/>
        <w:rPr>
          <w:b/>
          <w:sz w:val="28"/>
          <w:szCs w:val="28"/>
        </w:rPr>
      </w:pPr>
      <w:r w:rsidRPr="003B128B">
        <w:rPr>
          <w:b/>
          <w:sz w:val="28"/>
          <w:szCs w:val="28"/>
        </w:rPr>
        <w:t>Форма В.6.1 Патентная документация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957"/>
        <w:gridCol w:w="2957"/>
        <w:gridCol w:w="2957"/>
        <w:gridCol w:w="2597"/>
      </w:tblGrid>
      <w:tr w:rsidR="00A20B06" w:rsidRPr="00A20B06" w:rsidTr="00782698">
        <w:tc>
          <w:tcPr>
            <w:tcW w:w="2957" w:type="dxa"/>
          </w:tcPr>
          <w:p w:rsidR="00A20B06" w:rsidRPr="00A20B06" w:rsidRDefault="00A20B06" w:rsidP="00A20B06">
            <w:pPr>
              <w:spacing w:after="0"/>
              <w:jc w:val="center"/>
              <w:rPr>
                <w:lang w:bidi="en-US"/>
              </w:rPr>
            </w:pPr>
            <w:r w:rsidRPr="00A20B06">
              <w:rPr>
                <w:lang w:bidi="en-US"/>
              </w:rPr>
              <w:t>Предмет поиска (объект исследования, его составные части)</w:t>
            </w:r>
          </w:p>
        </w:tc>
        <w:tc>
          <w:tcPr>
            <w:tcW w:w="2957" w:type="dxa"/>
          </w:tcPr>
          <w:p w:rsidR="00A20B06" w:rsidRPr="00A20B06" w:rsidRDefault="00A20B06" w:rsidP="00A20B06">
            <w:pPr>
              <w:spacing w:after="0"/>
              <w:jc w:val="center"/>
              <w:rPr>
                <w:lang w:bidi="en-US"/>
              </w:rPr>
            </w:pPr>
            <w:r w:rsidRPr="00A20B06">
              <w:rPr>
                <w:lang w:bidi="en-US"/>
              </w:rPr>
              <w:t>Страна выдачи, вид и номер охранного документа. Классификационный индекс</w:t>
            </w:r>
          </w:p>
        </w:tc>
        <w:tc>
          <w:tcPr>
            <w:tcW w:w="2957" w:type="dxa"/>
          </w:tcPr>
          <w:p w:rsidR="00A20B06" w:rsidRPr="00A20B06" w:rsidRDefault="00A20B06" w:rsidP="00A20B06">
            <w:pPr>
              <w:spacing w:after="0"/>
              <w:jc w:val="center"/>
              <w:rPr>
                <w:lang w:bidi="en-US"/>
              </w:rPr>
            </w:pPr>
            <w:r w:rsidRPr="00A20B06">
              <w:rPr>
                <w:lang w:bidi="en-US"/>
              </w:rPr>
              <w:t>Заявитель (патентообладатель), страна. Номер заявки, дата приоритета, конвенционный приоритет, дата публикации</w:t>
            </w:r>
          </w:p>
        </w:tc>
        <w:tc>
          <w:tcPr>
            <w:tcW w:w="2957" w:type="dxa"/>
          </w:tcPr>
          <w:p w:rsidR="00A20B06" w:rsidRPr="00A20B06" w:rsidRDefault="00A20B06" w:rsidP="00A20B06">
            <w:pPr>
              <w:spacing w:after="0"/>
              <w:jc w:val="center"/>
              <w:rPr>
                <w:lang w:bidi="en-US"/>
              </w:rPr>
            </w:pPr>
            <w:r w:rsidRPr="00A20B06">
              <w:rPr>
                <w:lang w:bidi="en-US"/>
              </w:rPr>
              <w:t>Название изобретения (полезной модели)</w:t>
            </w:r>
          </w:p>
        </w:tc>
        <w:tc>
          <w:tcPr>
            <w:tcW w:w="2597" w:type="dxa"/>
          </w:tcPr>
          <w:p w:rsidR="00A20B06" w:rsidRPr="00A20B06" w:rsidRDefault="00A20B06" w:rsidP="00A20B06">
            <w:pPr>
              <w:spacing w:after="0"/>
              <w:jc w:val="center"/>
              <w:rPr>
                <w:lang w:bidi="en-US"/>
              </w:rPr>
            </w:pPr>
            <w:r w:rsidRPr="00A20B06">
              <w:rPr>
                <w:lang w:bidi="en-US"/>
              </w:rPr>
              <w:t>Сведения о действии охранного документа или причина его аннулирования (только для патентной чистоты)</w:t>
            </w:r>
          </w:p>
        </w:tc>
      </w:tr>
      <w:tr w:rsidR="00A20B06" w:rsidRPr="00A20B06" w:rsidTr="00782698">
        <w:tc>
          <w:tcPr>
            <w:tcW w:w="2957" w:type="dxa"/>
          </w:tcPr>
          <w:p w:rsidR="00A20B06" w:rsidRDefault="00A20B06" w:rsidP="00A20B06">
            <w:pPr>
              <w:spacing w:after="0"/>
              <w:jc w:val="center"/>
              <w:rPr>
                <w:lang w:bidi="en-US"/>
              </w:rPr>
            </w:pPr>
            <w:r w:rsidRPr="00A20B06">
              <w:rPr>
                <w:lang w:bidi="en-US"/>
              </w:rPr>
              <w:t>Вихревые пылеугольные горелки и способы применения для сжигания высокозольного (Экибастузского) угля</w:t>
            </w:r>
          </w:p>
          <w:p w:rsidR="00A20B06" w:rsidRPr="00A20B06" w:rsidRDefault="00A20B06" w:rsidP="00A20B06">
            <w:pPr>
              <w:spacing w:after="0"/>
              <w:jc w:val="center"/>
              <w:rPr>
                <w:lang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Default="00A20B06" w:rsidP="00A20B06">
            <w:pPr>
              <w:spacing w:after="0"/>
              <w:rPr>
                <w:lang w:val="en-US" w:bidi="en-US"/>
              </w:rPr>
            </w:pPr>
          </w:p>
          <w:p w:rsidR="00A20B06" w:rsidRDefault="00A20B06" w:rsidP="00A20B06">
            <w:pPr>
              <w:spacing w:after="0"/>
              <w:rPr>
                <w:lang w:val="en-US" w:bidi="en-US"/>
              </w:rPr>
            </w:pPr>
          </w:p>
          <w:p w:rsid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ind w:firstLine="708"/>
              <w:rPr>
                <w:lang w:val="en-US" w:bidi="en-US"/>
              </w:rPr>
            </w:pPr>
          </w:p>
          <w:p w:rsidR="00A20B06" w:rsidRDefault="00A20B06" w:rsidP="00A20B06">
            <w:pPr>
              <w:spacing w:after="0"/>
              <w:ind w:firstLine="708"/>
              <w:rPr>
                <w:lang w:val="en-US" w:bidi="en-US"/>
              </w:rPr>
            </w:pPr>
          </w:p>
          <w:p w:rsid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tc>
        <w:tc>
          <w:tcPr>
            <w:tcW w:w="2957" w:type="dxa"/>
          </w:tcPr>
          <w:p w:rsidR="00A20B06" w:rsidRPr="00A20B06" w:rsidRDefault="00A20B06" w:rsidP="00A20B06">
            <w:pPr>
              <w:spacing w:after="0"/>
              <w:jc w:val="center"/>
              <w:rPr>
                <w:lang w:val="en-US" w:bidi="en-US"/>
              </w:rPr>
            </w:pPr>
            <w:r w:rsidRPr="00A20B06">
              <w:rPr>
                <w:lang w:val="en-US" w:bidi="en-US"/>
              </w:rPr>
              <w:lastRenderedPageBreak/>
              <w:t xml:space="preserve">RU, </w:t>
            </w:r>
            <w:r w:rsidRPr="00A20B06">
              <w:rPr>
                <w:lang w:bidi="en-US"/>
              </w:rPr>
              <w:t>патент</w:t>
            </w:r>
            <w:r w:rsidRPr="00A20B06">
              <w:rPr>
                <w:lang w:val="en-US" w:bidi="en-US"/>
              </w:rPr>
              <w:t xml:space="preserve"> № 2343349 F23D1/00. 06</w:t>
            </w:r>
          </w:p>
          <w:p w:rsidR="00A20B06" w:rsidRP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2407948 F23D1/00</w:t>
            </w:r>
          </w:p>
          <w:p w:rsidR="00A20B06" w:rsidRPr="00A20B06" w:rsidRDefault="00A20B06" w:rsidP="00A20B06">
            <w:pPr>
              <w:spacing w:after="0"/>
              <w:jc w:val="center"/>
              <w:rPr>
                <w:lang w:val="en-US" w:bidi="en-US"/>
              </w:rPr>
            </w:pPr>
            <w:r w:rsidRPr="00A20B06">
              <w:rPr>
                <w:lang w:val="en-US" w:bidi="en-US"/>
              </w:rPr>
              <w:t>F23D1/00. 06</w:t>
            </w: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23377467</w:t>
            </w:r>
          </w:p>
          <w:p w:rsidR="00A20B06" w:rsidRPr="00A20B06" w:rsidRDefault="00A20B06" w:rsidP="00A20B06">
            <w:pPr>
              <w:spacing w:after="0"/>
              <w:jc w:val="center"/>
              <w:rPr>
                <w:lang w:val="en-US" w:bidi="en-US"/>
              </w:rPr>
            </w:pPr>
            <w:r w:rsidRPr="00A20B06">
              <w:rPr>
                <w:lang w:val="en-US" w:bidi="en-US"/>
              </w:rPr>
              <w:t>F23D1/00. 06</w:t>
            </w: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2071012</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2171431</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2071011</w:t>
            </w:r>
          </w:p>
          <w:p w:rsidR="00A20B06" w:rsidRPr="00A20B06" w:rsidRDefault="00A20B06" w:rsidP="00A20B06">
            <w:pPr>
              <w:spacing w:after="0"/>
              <w:jc w:val="center"/>
              <w:rPr>
                <w:lang w:bidi="en-US"/>
              </w:rPr>
            </w:pPr>
            <w:r w:rsidRPr="00A20B06">
              <w:rPr>
                <w:lang w:bidi="en-US"/>
              </w:rPr>
              <w:t>F23D1/00. 06</w:t>
            </w:r>
          </w:p>
        </w:tc>
        <w:tc>
          <w:tcPr>
            <w:tcW w:w="2957" w:type="dxa"/>
          </w:tcPr>
          <w:p w:rsidR="00A20B06" w:rsidRPr="00A20B06" w:rsidRDefault="00A20B06" w:rsidP="00A20B06">
            <w:pPr>
              <w:spacing w:after="0"/>
              <w:jc w:val="center"/>
              <w:rPr>
                <w:lang w:bidi="en-US"/>
              </w:rPr>
            </w:pPr>
            <w:r w:rsidRPr="00A20B06">
              <w:rPr>
                <w:lang w:bidi="en-US"/>
              </w:rPr>
              <w:lastRenderedPageBreak/>
              <w:t>ВТИ</w:t>
            </w:r>
          </w:p>
          <w:p w:rsidR="00A20B06" w:rsidRPr="00A20B06" w:rsidRDefault="00A20B06" w:rsidP="00A20B06">
            <w:pPr>
              <w:spacing w:after="0"/>
              <w:jc w:val="center"/>
              <w:rPr>
                <w:lang w:bidi="en-US"/>
              </w:rPr>
            </w:pPr>
            <w:r w:rsidRPr="00A20B06">
              <w:rPr>
                <w:lang w:bidi="en-US"/>
              </w:rPr>
              <w:t>27.12.09</w:t>
            </w: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27.12.10</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27.12.10</w:t>
            </w: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spellStart"/>
            <w:r w:rsidRPr="00A20B06">
              <w:rPr>
                <w:lang w:bidi="en-US"/>
              </w:rPr>
              <w:t>УралТехэнерго</w:t>
            </w:r>
            <w:proofErr w:type="spellEnd"/>
          </w:p>
          <w:p w:rsidR="00A20B06" w:rsidRPr="00A20B06" w:rsidRDefault="00A20B06" w:rsidP="00A20B06">
            <w:pPr>
              <w:spacing w:after="0"/>
              <w:jc w:val="center"/>
              <w:rPr>
                <w:lang w:bidi="en-US"/>
              </w:rPr>
            </w:pPr>
            <w:r w:rsidRPr="00A20B06">
              <w:rPr>
                <w:lang w:bidi="en-US"/>
              </w:rPr>
              <w:t>27.12. 96</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ООО «</w:t>
            </w:r>
            <w:proofErr w:type="spellStart"/>
            <w:r w:rsidRPr="00A20B06">
              <w:rPr>
                <w:lang w:bidi="en-US"/>
              </w:rPr>
              <w:t>ПлазмоТехБайкал</w:t>
            </w:r>
            <w:proofErr w:type="spellEnd"/>
            <w:r w:rsidRPr="00A20B06">
              <w:rPr>
                <w:lang w:bidi="en-US"/>
              </w:rPr>
              <w:t>» 27.07.2001</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spellStart"/>
            <w:r w:rsidRPr="00A20B06">
              <w:rPr>
                <w:lang w:bidi="en-US"/>
              </w:rPr>
              <w:t>УралТехэнерго</w:t>
            </w:r>
            <w:proofErr w:type="spellEnd"/>
          </w:p>
          <w:p w:rsidR="00A20B06" w:rsidRPr="00A20B06" w:rsidRDefault="00A20B06" w:rsidP="00A20B06">
            <w:pPr>
              <w:spacing w:after="0"/>
              <w:jc w:val="center"/>
              <w:rPr>
                <w:lang w:bidi="en-US"/>
              </w:rPr>
            </w:pPr>
            <w:r w:rsidRPr="00A20B06">
              <w:rPr>
                <w:lang w:bidi="en-US"/>
              </w:rPr>
              <w:t>27.12. 96</w:t>
            </w:r>
          </w:p>
        </w:tc>
        <w:tc>
          <w:tcPr>
            <w:tcW w:w="2957" w:type="dxa"/>
          </w:tcPr>
          <w:p w:rsidR="00A20B06" w:rsidRPr="00A20B06" w:rsidRDefault="00A20B06" w:rsidP="00A20B06">
            <w:pPr>
              <w:spacing w:after="0"/>
              <w:jc w:val="center"/>
              <w:rPr>
                <w:lang w:bidi="en-US"/>
              </w:rPr>
            </w:pPr>
            <w:r w:rsidRPr="00A20B06">
              <w:rPr>
                <w:lang w:bidi="en-US"/>
              </w:rPr>
              <w:lastRenderedPageBreak/>
              <w:t xml:space="preserve">Вихревая горелка с аэродинамическим преобразователем в канале </w:t>
            </w:r>
            <w:proofErr w:type="spellStart"/>
            <w:r w:rsidRPr="00A20B06">
              <w:rPr>
                <w:lang w:bidi="en-US"/>
              </w:rPr>
              <w:t>аэросмеси</w:t>
            </w:r>
            <w:proofErr w:type="spellEnd"/>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Способ трехступенчатого сжигания угля с </w:t>
            </w:r>
            <w:r w:rsidRPr="00A20B06">
              <w:rPr>
                <w:lang w:bidi="en-US"/>
              </w:rPr>
              <w:lastRenderedPageBreak/>
              <w:t>применением плазменно-термической подготовки</w:t>
            </w:r>
          </w:p>
          <w:p w:rsidR="00A20B06" w:rsidRPr="00A20B06" w:rsidRDefault="00A20B06" w:rsidP="00A20B06">
            <w:pPr>
              <w:spacing w:after="0"/>
              <w:jc w:val="center"/>
              <w:rPr>
                <w:lang w:bidi="en-US"/>
              </w:rPr>
            </w:pPr>
          </w:p>
          <w:p w:rsidR="00A20B06" w:rsidRDefault="00A20B06" w:rsidP="00A20B06">
            <w:pPr>
              <w:spacing w:after="0"/>
              <w:jc w:val="center"/>
              <w:rPr>
                <w:lang w:bidi="en-US"/>
              </w:rPr>
            </w:pPr>
            <w:r w:rsidRPr="00A20B06">
              <w:rPr>
                <w:lang w:bidi="en-US"/>
              </w:rPr>
              <w:t>Способ трехступенчатого сжигания угля с применением термохимической подготовки</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Пылеугольная горелка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Двухступенчатый способ термической подготовки пылевидного топлива и горелка для его осуществления</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Пылеугольная горелка</w:t>
            </w:r>
          </w:p>
        </w:tc>
        <w:tc>
          <w:tcPr>
            <w:tcW w:w="2597" w:type="dxa"/>
          </w:tcPr>
          <w:p w:rsidR="00A20B06" w:rsidRPr="00A20B06" w:rsidRDefault="00A20B06" w:rsidP="00A20B06">
            <w:pPr>
              <w:spacing w:after="0"/>
              <w:jc w:val="center"/>
              <w:rPr>
                <w:lang w:bidi="en-US"/>
              </w:rPr>
            </w:pPr>
            <w:r w:rsidRPr="00A20B06">
              <w:rPr>
                <w:lang w:bidi="en-US"/>
              </w:rPr>
              <w:lastRenderedPageBreak/>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tc>
      </w:tr>
      <w:tr w:rsidR="00A20B06" w:rsidRPr="00A20B06" w:rsidTr="00782698">
        <w:tc>
          <w:tcPr>
            <w:tcW w:w="2957" w:type="dxa"/>
          </w:tcPr>
          <w:p w:rsidR="00A20B06" w:rsidRPr="00A20B06" w:rsidRDefault="00A20B06" w:rsidP="00A20B06">
            <w:pPr>
              <w:spacing w:after="0"/>
              <w:jc w:val="center"/>
              <w:rPr>
                <w:lang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r w:rsidRPr="00A20B06">
              <w:rPr>
                <w:lang w:bidi="en-US"/>
              </w:rPr>
              <w:lastRenderedPageBreak/>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lastRenderedPageBreak/>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val="en-US" w:bidi="en-US"/>
              </w:rPr>
            </w:pPr>
            <w:r w:rsidRPr="00A20B06">
              <w:rPr>
                <w:lang w:bidi="en-US"/>
              </w:rPr>
              <w:lastRenderedPageBreak/>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lastRenderedPageBreak/>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rPr>
                <w:lang w:val="en-US"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r w:rsidRPr="00A20B06">
              <w:rPr>
                <w:lang w:bidi="en-US"/>
              </w:rPr>
              <w:lastRenderedPageBreak/>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Pr="00A20B06" w:rsidRDefault="00A20B06" w:rsidP="00A20B06">
            <w:pPr>
              <w:spacing w:after="0"/>
              <w:ind w:firstLine="708"/>
              <w:rPr>
                <w:lang w:val="en-US" w:bidi="en-US"/>
              </w:rPr>
            </w:pPr>
          </w:p>
          <w:p w:rsidR="00A20B06" w:rsidRDefault="00A20B06" w:rsidP="00A20B06">
            <w:pPr>
              <w:spacing w:after="0"/>
              <w:ind w:firstLine="708"/>
              <w:rPr>
                <w:lang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Default="00A20B06" w:rsidP="00A20B06">
            <w:pPr>
              <w:spacing w:after="0"/>
              <w:ind w:firstLine="708"/>
              <w:rPr>
                <w:lang w:bidi="en-US"/>
              </w:rPr>
            </w:pPr>
          </w:p>
          <w:p w:rsidR="00A20B06" w:rsidRDefault="00A20B06" w:rsidP="00A20B06">
            <w:pPr>
              <w:spacing w:after="0"/>
              <w:ind w:firstLine="708"/>
              <w:rPr>
                <w:lang w:bidi="en-US"/>
              </w:rPr>
            </w:pPr>
          </w:p>
          <w:p w:rsidR="00A20B06" w:rsidRDefault="00A20B06" w:rsidP="00A20B06">
            <w:pPr>
              <w:spacing w:after="0"/>
              <w:ind w:firstLine="708"/>
              <w:rPr>
                <w:lang w:bidi="en-US"/>
              </w:rPr>
            </w:pPr>
          </w:p>
          <w:p w:rsidR="00A20B06" w:rsidRDefault="00A20B06" w:rsidP="00A20B06">
            <w:pPr>
              <w:spacing w:after="0"/>
              <w:ind w:firstLine="708"/>
              <w:rPr>
                <w:lang w:bidi="en-US"/>
              </w:rPr>
            </w:pPr>
          </w:p>
          <w:p w:rsidR="00A20B06" w:rsidRDefault="00A20B06" w:rsidP="00A20B06">
            <w:pPr>
              <w:spacing w:after="0"/>
              <w:jc w:val="center"/>
              <w:rPr>
                <w:lang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val="en-US" w:bidi="en-US"/>
              </w:rPr>
            </w:pPr>
            <w:r w:rsidRPr="00A20B06">
              <w:rPr>
                <w:lang w:bidi="en-US"/>
              </w:rPr>
              <w:t xml:space="preserve">- </w:t>
            </w:r>
            <w:r w:rsidRPr="00A20B06">
              <w:rPr>
                <w:lang w:val="en-US" w:bidi="en-US"/>
              </w:rPr>
              <w:t>//</w:t>
            </w:r>
            <w:r w:rsidRPr="00A20B06">
              <w:rPr>
                <w:lang w:bidi="en-US"/>
              </w:rPr>
              <w:t xml:space="preserve"> - </w:t>
            </w:r>
            <w:r w:rsidRPr="00A20B06">
              <w:rPr>
                <w:lang w:val="en-US" w:bidi="en-US"/>
              </w:rPr>
              <w:t>//</w:t>
            </w:r>
            <w:r w:rsidRPr="00A20B06">
              <w:rPr>
                <w:lang w:bidi="en-US"/>
              </w:rPr>
              <w:t xml:space="preserve"> - </w:t>
            </w:r>
            <w:r w:rsidRPr="00A20B06">
              <w:rPr>
                <w:lang w:val="en-US" w:bidi="en-US"/>
              </w:rPr>
              <w:t>//</w:t>
            </w:r>
            <w:r w:rsidRPr="00A20B06">
              <w:rPr>
                <w:lang w:bidi="en-US"/>
              </w:rPr>
              <w:t xml:space="preserve">- </w:t>
            </w:r>
            <w:r w:rsidRPr="00A20B06">
              <w:rPr>
                <w:lang w:val="en-US" w:bidi="en-US"/>
              </w:rPr>
              <w:t>//</w:t>
            </w:r>
            <w:r w:rsidRPr="00A20B06">
              <w:rPr>
                <w:lang w:bidi="en-US"/>
              </w:rPr>
              <w:t xml:space="preserve"> -</w:t>
            </w:r>
          </w:p>
        </w:tc>
        <w:tc>
          <w:tcPr>
            <w:tcW w:w="2957" w:type="dxa"/>
          </w:tcPr>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w:t>
            </w:r>
          </w:p>
          <w:p w:rsidR="00A20B06" w:rsidRPr="00A20B06" w:rsidRDefault="00A20B06" w:rsidP="00A20B06">
            <w:pPr>
              <w:spacing w:after="0"/>
              <w:jc w:val="center"/>
              <w:rPr>
                <w:lang w:val="en-US" w:bidi="en-US"/>
              </w:rPr>
            </w:pPr>
            <w:r w:rsidRPr="00A20B06">
              <w:rPr>
                <w:lang w:val="en-US" w:bidi="en-US"/>
              </w:rPr>
              <w:t>2059946</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r w:rsidRPr="00A20B06">
              <w:rPr>
                <w:lang w:val="en-US" w:bidi="en-US"/>
              </w:rPr>
              <w:t>F23Q13/00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2042880 F23</w:t>
            </w:r>
            <w:r w:rsidRPr="00A20B06">
              <w:rPr>
                <w:lang w:bidi="en-US"/>
              </w:rPr>
              <w:t>С</w:t>
            </w:r>
            <w:r w:rsidRPr="00A20B06">
              <w:rPr>
                <w:lang w:val="en-US" w:bidi="en-US"/>
              </w:rPr>
              <w:t>1/12</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bidi="en-US"/>
              </w:rPr>
            </w:pPr>
            <w:r w:rsidRPr="00A20B06">
              <w:rPr>
                <w:lang w:bidi="en-US"/>
              </w:rPr>
              <w:lastRenderedPageBreak/>
              <w:t>RU, патент № 2037098 F23С1/12</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JP, патент № 60-27890 F23С11/00</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2426029 F23D1/00</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2053442 F23D1/00</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2451879 F23D1/00</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2282105 F23D1/00</w:t>
            </w:r>
          </w:p>
          <w:p w:rsidR="00A20B06" w:rsidRPr="00A20B06" w:rsidRDefault="00A20B06" w:rsidP="00A20B06">
            <w:pPr>
              <w:spacing w:after="0"/>
              <w:jc w:val="center"/>
              <w:rPr>
                <w:lang w:bidi="en-US"/>
              </w:rPr>
            </w:pPr>
            <w:r w:rsidRPr="00A20B06">
              <w:rPr>
                <w:lang w:bidi="en-US"/>
              </w:rPr>
              <w:t>02.06.99</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2104443 F23D1/00</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RU, патент № 20888485 F23D1/00</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24905445 F23D1/02</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2460941 F23D1/08</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2454605 F23D14/02</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RU, патент № 2437028 F23D14/02</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SU, </w:t>
            </w:r>
            <w:proofErr w:type="spellStart"/>
            <w:r w:rsidRPr="00A20B06">
              <w:rPr>
                <w:lang w:bidi="en-US"/>
              </w:rPr>
              <w:t>а.с</w:t>
            </w:r>
            <w:proofErr w:type="spellEnd"/>
            <w:r w:rsidRPr="00A20B06">
              <w:rPr>
                <w:lang w:bidi="en-US"/>
              </w:rPr>
              <w:t>. № 1028145</w:t>
            </w:r>
          </w:p>
          <w:p w:rsidR="00A20B06" w:rsidRPr="00A20B06" w:rsidRDefault="00A20B06" w:rsidP="00A20B06">
            <w:pPr>
              <w:spacing w:after="0"/>
              <w:jc w:val="center"/>
              <w:rPr>
                <w:lang w:bidi="en-US"/>
              </w:rPr>
            </w:pPr>
            <w:r w:rsidRPr="00A20B06">
              <w:rPr>
                <w:lang w:val="en-US" w:bidi="en-US"/>
              </w:rPr>
              <w:t>F</w:t>
            </w:r>
            <w:r w:rsidRPr="00A20B06">
              <w:rPr>
                <w:lang w:bidi="en-US"/>
              </w:rPr>
              <w:t>23</w:t>
            </w:r>
            <w:r w:rsidRPr="00A20B06">
              <w:rPr>
                <w:lang w:val="en-US" w:bidi="en-US"/>
              </w:rPr>
              <w:t>D</w:t>
            </w:r>
            <w:r w:rsidRPr="00A20B06">
              <w:rPr>
                <w:lang w:bidi="en-US"/>
              </w:rPr>
              <w:t>1/02</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val="en-US" w:bidi="en-US"/>
              </w:rPr>
              <w:t>SU</w:t>
            </w:r>
            <w:r w:rsidRPr="00A20B06">
              <w:rPr>
                <w:lang w:bidi="en-US"/>
              </w:rPr>
              <w:t xml:space="preserve">, </w:t>
            </w:r>
            <w:proofErr w:type="spellStart"/>
            <w:r w:rsidRPr="00A20B06">
              <w:rPr>
                <w:lang w:bidi="en-US"/>
              </w:rPr>
              <w:t>а.с</w:t>
            </w:r>
            <w:proofErr w:type="spellEnd"/>
            <w:r w:rsidRPr="00A20B06">
              <w:rPr>
                <w:lang w:bidi="en-US"/>
              </w:rPr>
              <w:t>. № 1583714</w:t>
            </w:r>
          </w:p>
          <w:p w:rsidR="00A20B06" w:rsidRPr="00A20B06" w:rsidRDefault="00A20B06" w:rsidP="00A20B06">
            <w:pPr>
              <w:spacing w:after="0"/>
              <w:jc w:val="center"/>
              <w:rPr>
                <w:lang w:val="en-US" w:bidi="en-US"/>
              </w:rPr>
            </w:pPr>
            <w:r w:rsidRPr="00A20B06">
              <w:rPr>
                <w:lang w:val="en-US" w:bidi="en-US"/>
              </w:rPr>
              <w:t>F23D1/02</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lastRenderedPageBreak/>
              <w:t>US patent № 4412496</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US patent № 4545307</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US patent № 5979342</w:t>
            </w:r>
          </w:p>
          <w:p w:rsidR="00A20B06" w:rsidRPr="00A20B06" w:rsidRDefault="00A20B06" w:rsidP="00A20B06">
            <w:pPr>
              <w:spacing w:after="0"/>
              <w:jc w:val="center"/>
              <w:rPr>
                <w:lang w:val="en-US" w:bidi="en-US"/>
              </w:rPr>
            </w:pPr>
            <w:r w:rsidRPr="00A20B06">
              <w:rPr>
                <w:lang w:val="en-US" w:bidi="en-US"/>
              </w:rPr>
              <w:t>F23D1/00</w:t>
            </w: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US patent № 6807914</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US patent № 8479668</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KZ </w:t>
            </w:r>
            <w:r w:rsidRPr="00A20B06">
              <w:rPr>
                <w:lang w:bidi="en-US"/>
              </w:rPr>
              <w:t>патент</w:t>
            </w:r>
            <w:r w:rsidRPr="00A20B06">
              <w:rPr>
                <w:lang w:val="en-US" w:bidi="en-US"/>
              </w:rPr>
              <w:t xml:space="preserve"> № 5349</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KZ </w:t>
            </w:r>
            <w:r w:rsidRPr="00A20B06">
              <w:rPr>
                <w:lang w:bidi="en-US"/>
              </w:rPr>
              <w:t>патент</w:t>
            </w:r>
            <w:r w:rsidRPr="00A20B06">
              <w:rPr>
                <w:lang w:val="en-US" w:bidi="en-US"/>
              </w:rPr>
              <w:t xml:space="preserve"> № 12641</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lastRenderedPageBreak/>
              <w:t xml:space="preserve">KZ </w:t>
            </w:r>
            <w:r w:rsidRPr="00A20B06">
              <w:rPr>
                <w:lang w:bidi="en-US"/>
              </w:rPr>
              <w:t>патент</w:t>
            </w:r>
            <w:r w:rsidRPr="00A20B06">
              <w:rPr>
                <w:lang w:val="en-US" w:bidi="en-US"/>
              </w:rPr>
              <w:t xml:space="preserve"> № 13473</w:t>
            </w:r>
          </w:p>
          <w:p w:rsidR="00A20B06" w:rsidRPr="00A20B06" w:rsidRDefault="00A20B06" w:rsidP="00A20B06">
            <w:pPr>
              <w:spacing w:after="0"/>
              <w:jc w:val="center"/>
              <w:rPr>
                <w:lang w:val="en-US" w:bidi="en-US"/>
              </w:rPr>
            </w:pPr>
            <w:r w:rsidRPr="00A20B06">
              <w:rPr>
                <w:lang w:val="en-US" w:bidi="en-US"/>
              </w:rPr>
              <w:t>F23D11/06</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KZ </w:t>
            </w:r>
            <w:r w:rsidRPr="00A20B06">
              <w:rPr>
                <w:lang w:bidi="en-US"/>
              </w:rPr>
              <w:t>патент</w:t>
            </w:r>
            <w:r w:rsidRPr="00A20B06">
              <w:rPr>
                <w:lang w:val="en-US" w:bidi="en-US"/>
              </w:rPr>
              <w:t xml:space="preserve"> № 8444</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2466331</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r w:rsidRPr="00A20B06">
              <w:rPr>
                <w:lang w:val="en-US" w:bidi="en-US"/>
              </w:rPr>
              <w:t>F23D1/02</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2273797</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r w:rsidRPr="00A20B06">
              <w:rPr>
                <w:lang w:val="en-US" w:bidi="en-US"/>
              </w:rPr>
              <w:t>F23Q9/00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2273521</w:t>
            </w:r>
          </w:p>
          <w:p w:rsidR="00A20B06" w:rsidRPr="00A20B06" w:rsidRDefault="00A20B06" w:rsidP="00A20B06">
            <w:pPr>
              <w:spacing w:after="0"/>
              <w:jc w:val="center"/>
              <w:rPr>
                <w:lang w:val="en-US" w:bidi="en-US"/>
              </w:rPr>
            </w:pPr>
            <w:r w:rsidRPr="00A20B06">
              <w:rPr>
                <w:lang w:val="en-US" w:bidi="en-US"/>
              </w:rPr>
              <w:t>F23D11/09</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2294486</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2339874</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r w:rsidRPr="00A20B06">
              <w:rPr>
                <w:lang w:val="en-US" w:bidi="en-US"/>
              </w:rPr>
              <w:t>F23D1/06</w:t>
            </w: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lastRenderedPageBreak/>
              <w:t xml:space="preserve">RU </w:t>
            </w:r>
            <w:r w:rsidRPr="00A20B06">
              <w:rPr>
                <w:lang w:bidi="en-US"/>
              </w:rPr>
              <w:t>патент</w:t>
            </w:r>
            <w:r w:rsidRPr="00A20B06">
              <w:rPr>
                <w:lang w:val="en-US" w:bidi="en-US"/>
              </w:rPr>
              <w:t xml:space="preserve"> № 2327879</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r w:rsidRPr="00A20B06">
              <w:rPr>
                <w:lang w:val="en-US" w:bidi="en-US"/>
              </w:rPr>
              <w:t>F23D1/02</w:t>
            </w:r>
          </w:p>
          <w:p w:rsidR="00A20B06" w:rsidRPr="00A20B06" w:rsidRDefault="00A20B06" w:rsidP="00A20B06">
            <w:pPr>
              <w:spacing w:after="0"/>
              <w:jc w:val="center"/>
              <w:rPr>
                <w:lang w:val="en-US" w:bidi="en-US"/>
              </w:rPr>
            </w:pPr>
            <w:r w:rsidRPr="00A20B06">
              <w:rPr>
                <w:lang w:val="en-US" w:bidi="en-US"/>
              </w:rPr>
              <w:t>F23Q9/00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2377467</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2399842</w:t>
            </w:r>
          </w:p>
          <w:p w:rsidR="00A20B06" w:rsidRPr="00A20B06" w:rsidRDefault="00A20B06" w:rsidP="00A20B06">
            <w:pPr>
              <w:spacing w:after="0"/>
              <w:jc w:val="center"/>
              <w:rPr>
                <w:lang w:val="en-US" w:bidi="en-US"/>
              </w:rPr>
            </w:pPr>
            <w:r w:rsidRPr="00A20B06">
              <w:rPr>
                <w:lang w:val="en-US" w:bidi="en-US"/>
              </w:rPr>
              <w:t>F23D1/00, F23D1/02</w:t>
            </w:r>
          </w:p>
          <w:p w:rsidR="00A20B06" w:rsidRPr="00A20B06" w:rsidRDefault="00A20B06" w:rsidP="00A20B06">
            <w:pPr>
              <w:spacing w:after="0"/>
              <w:jc w:val="center"/>
              <w:rPr>
                <w:lang w:val="en-US" w:bidi="en-US"/>
              </w:rPr>
            </w:pPr>
            <w:r w:rsidRPr="00A20B06">
              <w:rPr>
                <w:lang w:val="en-US" w:bidi="en-US"/>
              </w:rPr>
              <w:t>F23Q9/00</w:t>
            </w: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2418237</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r w:rsidRPr="00A20B06">
              <w:rPr>
                <w:lang w:val="en-US" w:bidi="en-US"/>
              </w:rPr>
              <w:t>F23D1/02</w:t>
            </w:r>
          </w:p>
          <w:p w:rsidR="00A20B06" w:rsidRPr="00A20B06" w:rsidRDefault="00A20B06" w:rsidP="00A20B06">
            <w:pPr>
              <w:spacing w:after="0"/>
              <w:jc w:val="center"/>
              <w:rPr>
                <w:lang w:val="en-US" w:bidi="en-US"/>
              </w:rPr>
            </w:pPr>
            <w:r w:rsidRPr="00A20B06">
              <w:rPr>
                <w:lang w:val="en-US" w:bidi="en-US"/>
              </w:rPr>
              <w:t>F23Q9/00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2419033</w:t>
            </w:r>
          </w:p>
          <w:p w:rsidR="00A20B06" w:rsidRPr="00A20B06" w:rsidRDefault="00A20B06" w:rsidP="00A20B06">
            <w:pPr>
              <w:spacing w:after="0"/>
              <w:jc w:val="center"/>
              <w:rPr>
                <w:lang w:val="en-US" w:bidi="en-US"/>
              </w:rPr>
            </w:pPr>
            <w:r w:rsidRPr="00A20B06">
              <w:rPr>
                <w:lang w:val="en-US" w:bidi="en-US"/>
              </w:rPr>
              <w:t>F23D1/00</w:t>
            </w:r>
          </w:p>
          <w:p w:rsidR="00A20B06" w:rsidRPr="00A20B06" w:rsidRDefault="00A20B06" w:rsidP="00A20B06">
            <w:pPr>
              <w:spacing w:after="0"/>
              <w:jc w:val="center"/>
              <w:rPr>
                <w:lang w:val="en-US" w:bidi="en-US"/>
              </w:rPr>
            </w:pPr>
            <w:r w:rsidRPr="00A20B06">
              <w:rPr>
                <w:lang w:val="en-US" w:bidi="en-US"/>
              </w:rPr>
              <w:t>F23D1/02</w:t>
            </w:r>
          </w:p>
          <w:p w:rsidR="00A20B06" w:rsidRPr="00A20B06" w:rsidRDefault="00A20B06" w:rsidP="00A20B06">
            <w:pPr>
              <w:spacing w:after="0"/>
              <w:jc w:val="center"/>
              <w:rPr>
                <w:lang w:val="en-US" w:bidi="en-US"/>
              </w:rPr>
            </w:pPr>
            <w:r w:rsidRPr="00A20B06">
              <w:rPr>
                <w:lang w:val="en-US" w:bidi="en-US"/>
              </w:rPr>
              <w:t>F23Q9/00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RU </w:t>
            </w:r>
            <w:r w:rsidRPr="00A20B06">
              <w:rPr>
                <w:lang w:bidi="en-US"/>
              </w:rPr>
              <w:t>патент</w:t>
            </w:r>
            <w:r w:rsidRPr="00A20B06">
              <w:rPr>
                <w:lang w:val="en-US" w:bidi="en-US"/>
              </w:rPr>
              <w:t xml:space="preserve"> № 2460941</w:t>
            </w:r>
          </w:p>
          <w:p w:rsidR="00A20B06" w:rsidRPr="00A20B06" w:rsidRDefault="00A20B06" w:rsidP="00A20B06">
            <w:pPr>
              <w:spacing w:after="0"/>
              <w:jc w:val="center"/>
              <w:rPr>
                <w:lang w:val="en-US" w:bidi="en-US"/>
              </w:rPr>
            </w:pPr>
            <w:r w:rsidRPr="00A20B06">
              <w:rPr>
                <w:lang w:val="en-US" w:bidi="en-US"/>
              </w:rPr>
              <w:t>F23D1/00</w:t>
            </w:r>
          </w:p>
        </w:tc>
        <w:tc>
          <w:tcPr>
            <w:tcW w:w="2957" w:type="dxa"/>
          </w:tcPr>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gramStart"/>
            <w:r w:rsidRPr="00A20B06">
              <w:rPr>
                <w:lang w:bidi="en-US"/>
              </w:rPr>
              <w:t>Восточно-Сибирский</w:t>
            </w:r>
            <w:proofErr w:type="gramEnd"/>
            <w:r w:rsidRPr="00A20B06">
              <w:rPr>
                <w:lang w:bidi="en-US"/>
              </w:rPr>
              <w:t xml:space="preserve"> технологический институт и </w:t>
            </w:r>
            <w:proofErr w:type="spellStart"/>
            <w:r w:rsidRPr="00A20B06">
              <w:rPr>
                <w:lang w:bidi="en-US"/>
              </w:rPr>
              <w:t>Гусиноозерская</w:t>
            </w:r>
            <w:proofErr w:type="spellEnd"/>
            <w:r w:rsidRPr="00A20B06">
              <w:rPr>
                <w:lang w:bidi="en-US"/>
              </w:rPr>
              <w:t xml:space="preserve"> ГРЭС</w:t>
            </w:r>
          </w:p>
          <w:p w:rsidR="00A20B06" w:rsidRPr="00A20B06" w:rsidRDefault="00A20B06" w:rsidP="00A20B06">
            <w:pPr>
              <w:spacing w:after="0"/>
              <w:jc w:val="center"/>
              <w:rPr>
                <w:lang w:bidi="en-US"/>
              </w:rPr>
            </w:pPr>
            <w:r w:rsidRPr="00A20B06">
              <w:rPr>
                <w:lang w:bidi="en-US"/>
              </w:rPr>
              <w:t>18.09.98</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spellStart"/>
            <w:r w:rsidRPr="00A20B06">
              <w:rPr>
                <w:lang w:bidi="en-US"/>
              </w:rPr>
              <w:t>УралТехэнерго</w:t>
            </w:r>
            <w:proofErr w:type="spellEnd"/>
          </w:p>
          <w:p w:rsidR="00A20B06" w:rsidRPr="00A20B06" w:rsidRDefault="00A20B06" w:rsidP="00A20B06">
            <w:pPr>
              <w:spacing w:after="0"/>
              <w:jc w:val="center"/>
              <w:rPr>
                <w:lang w:bidi="en-US"/>
              </w:rPr>
            </w:pPr>
            <w:r w:rsidRPr="00A20B06">
              <w:rPr>
                <w:lang w:bidi="en-US"/>
              </w:rPr>
              <w:t>27.08.95</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spellStart"/>
            <w:r w:rsidRPr="00A20B06">
              <w:rPr>
                <w:lang w:bidi="en-US"/>
              </w:rPr>
              <w:lastRenderedPageBreak/>
              <w:t>УралТехэнерго</w:t>
            </w:r>
            <w:proofErr w:type="spellEnd"/>
          </w:p>
          <w:p w:rsidR="00A20B06" w:rsidRPr="00A20B06" w:rsidRDefault="00A20B06" w:rsidP="00A20B06">
            <w:pPr>
              <w:spacing w:after="0"/>
              <w:jc w:val="center"/>
              <w:rPr>
                <w:lang w:bidi="en-US"/>
              </w:rPr>
            </w:pPr>
            <w:r w:rsidRPr="00A20B06">
              <w:rPr>
                <w:lang w:bidi="en-US"/>
              </w:rPr>
              <w:t>21.04.93</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ЗАО «СИБ-КОТЕС»</w:t>
            </w:r>
          </w:p>
          <w:p w:rsidR="00A20B06" w:rsidRPr="00A20B06" w:rsidRDefault="00A20B06" w:rsidP="00A20B06">
            <w:pPr>
              <w:spacing w:after="0"/>
              <w:jc w:val="center"/>
              <w:rPr>
                <w:lang w:bidi="en-US"/>
              </w:rPr>
            </w:pPr>
            <w:r w:rsidRPr="00A20B06">
              <w:rPr>
                <w:lang w:bidi="en-US"/>
              </w:rPr>
              <w:t>17.07.03</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Предприятие</w:t>
            </w:r>
          </w:p>
          <w:p w:rsidR="00A20B06" w:rsidRPr="00A20B06" w:rsidRDefault="00A20B06" w:rsidP="00A20B06">
            <w:pPr>
              <w:spacing w:after="0"/>
              <w:jc w:val="center"/>
              <w:rPr>
                <w:lang w:bidi="en-US"/>
              </w:rPr>
            </w:pPr>
            <w:r w:rsidRPr="00A20B06">
              <w:rPr>
                <w:lang w:bidi="en-US"/>
              </w:rPr>
              <w:t>«</w:t>
            </w:r>
            <w:proofErr w:type="spellStart"/>
            <w:r w:rsidRPr="00A20B06">
              <w:rPr>
                <w:lang w:bidi="en-US"/>
              </w:rPr>
              <w:t>Сибтехэнерго</w:t>
            </w:r>
            <w:proofErr w:type="spellEnd"/>
            <w:r w:rsidRPr="00A20B06">
              <w:rPr>
                <w:lang w:bidi="en-US"/>
              </w:rPr>
              <w:t>»</w:t>
            </w:r>
          </w:p>
          <w:p w:rsidR="00A20B06" w:rsidRPr="00A20B06" w:rsidRDefault="00A20B06" w:rsidP="00A20B06">
            <w:pPr>
              <w:spacing w:after="0"/>
              <w:jc w:val="center"/>
              <w:rPr>
                <w:lang w:bidi="en-US"/>
              </w:rPr>
            </w:pPr>
            <w:r w:rsidRPr="00A20B06">
              <w:rPr>
                <w:lang w:bidi="en-US"/>
              </w:rPr>
              <w:t>13.03.96</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Бондарев А.Н.</w:t>
            </w:r>
          </w:p>
          <w:p w:rsidR="00A20B06" w:rsidRPr="00A20B06" w:rsidRDefault="00A20B06" w:rsidP="00A20B06">
            <w:pPr>
              <w:spacing w:after="0"/>
              <w:jc w:val="center"/>
              <w:rPr>
                <w:lang w:bidi="en-US"/>
              </w:rPr>
            </w:pPr>
            <w:r w:rsidRPr="00A20B06">
              <w:rPr>
                <w:lang w:bidi="en-US"/>
              </w:rPr>
              <w:t>19.01.09</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Компания «</w:t>
            </w:r>
            <w:proofErr w:type="spellStart"/>
            <w:r w:rsidRPr="00A20B06">
              <w:rPr>
                <w:lang w:bidi="en-US"/>
              </w:rPr>
              <w:t>Бабкок</w:t>
            </w:r>
            <w:proofErr w:type="spellEnd"/>
            <w:r w:rsidRPr="00A20B06">
              <w:rPr>
                <w:lang w:bidi="en-US"/>
              </w:rPr>
              <w:t>-Хитачи»</w:t>
            </w:r>
          </w:p>
          <w:p w:rsidR="00A20B06" w:rsidRPr="00A20B06" w:rsidRDefault="00A20B06" w:rsidP="00A20B06">
            <w:pPr>
              <w:spacing w:after="0"/>
              <w:jc w:val="center"/>
              <w:rPr>
                <w:lang w:bidi="en-US"/>
              </w:rPr>
            </w:pPr>
            <w:r w:rsidRPr="00A20B06">
              <w:rPr>
                <w:lang w:bidi="en-US"/>
              </w:rPr>
              <w:t>14.07.02</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spellStart"/>
            <w:r w:rsidRPr="00A20B06">
              <w:rPr>
                <w:lang w:bidi="en-US"/>
              </w:rPr>
              <w:t>УралТехэнерго</w:t>
            </w:r>
            <w:proofErr w:type="spellEnd"/>
          </w:p>
          <w:p w:rsidR="00A20B06" w:rsidRPr="00A20B06" w:rsidRDefault="00A20B06" w:rsidP="00A20B06">
            <w:pPr>
              <w:spacing w:after="0"/>
              <w:jc w:val="center"/>
              <w:rPr>
                <w:lang w:bidi="en-US"/>
              </w:rPr>
            </w:pPr>
            <w:r w:rsidRPr="00A20B06">
              <w:rPr>
                <w:lang w:bidi="en-US"/>
              </w:rPr>
              <w:t>02.06.96</w:t>
            </w: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spellStart"/>
            <w:r w:rsidRPr="00A20B06">
              <w:rPr>
                <w:lang w:bidi="en-US"/>
              </w:rPr>
              <w:lastRenderedPageBreak/>
              <w:t>УралТехэнерго</w:t>
            </w:r>
            <w:proofErr w:type="spellEnd"/>
          </w:p>
          <w:p w:rsidR="00A20B06" w:rsidRPr="00A20B06" w:rsidRDefault="00A20B06" w:rsidP="00A20B06">
            <w:pPr>
              <w:spacing w:after="0"/>
              <w:jc w:val="center"/>
              <w:rPr>
                <w:lang w:bidi="en-US"/>
              </w:rPr>
            </w:pPr>
            <w:r w:rsidRPr="00A20B06">
              <w:rPr>
                <w:lang w:bidi="en-US"/>
              </w:rPr>
              <w:t>08.07.94</w:t>
            </w: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Компания «</w:t>
            </w:r>
            <w:proofErr w:type="spellStart"/>
            <w:r w:rsidRPr="00A20B06">
              <w:rPr>
                <w:lang w:bidi="en-US"/>
              </w:rPr>
              <w:t>Янтай</w:t>
            </w:r>
            <w:proofErr w:type="spellEnd"/>
            <w:r w:rsidRPr="00A20B06">
              <w:rPr>
                <w:lang w:bidi="en-US"/>
              </w:rPr>
              <w:t xml:space="preserve"> </w:t>
            </w:r>
            <w:proofErr w:type="spellStart"/>
            <w:r w:rsidRPr="00A20B06">
              <w:rPr>
                <w:lang w:bidi="en-US"/>
              </w:rPr>
              <w:t>Пауэр</w:t>
            </w:r>
            <w:proofErr w:type="spellEnd"/>
            <w:r w:rsidRPr="00A20B06">
              <w:rPr>
                <w:lang w:bidi="en-US"/>
              </w:rPr>
              <w:t>» 05.01.06</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07.07.12</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Рыбинская государственная авиационная академия</w:t>
            </w:r>
          </w:p>
          <w:p w:rsidR="00A20B06" w:rsidRPr="00A20B06" w:rsidRDefault="00A20B06" w:rsidP="00A20B06">
            <w:pPr>
              <w:spacing w:after="0"/>
              <w:jc w:val="center"/>
              <w:rPr>
                <w:lang w:bidi="en-US"/>
              </w:rPr>
            </w:pPr>
            <w:r w:rsidRPr="00A20B06">
              <w:rPr>
                <w:lang w:bidi="en-US"/>
              </w:rPr>
              <w:t>27.07.12</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spellStart"/>
            <w:r w:rsidRPr="00A20B06">
              <w:rPr>
                <w:lang w:bidi="en-US"/>
              </w:rPr>
              <w:t>Новочеркасский</w:t>
            </w:r>
            <w:proofErr w:type="spellEnd"/>
            <w:r w:rsidRPr="00A20B06">
              <w:rPr>
                <w:lang w:bidi="en-US"/>
              </w:rPr>
              <w:t xml:space="preserve"> политехнический институт</w:t>
            </w:r>
          </w:p>
          <w:p w:rsidR="00A20B06" w:rsidRPr="00A20B06" w:rsidRDefault="00A20B06" w:rsidP="00A20B06">
            <w:pPr>
              <w:spacing w:after="0"/>
              <w:jc w:val="center"/>
              <w:rPr>
                <w:lang w:val="en-US" w:bidi="en-US"/>
              </w:rPr>
            </w:pPr>
            <w:r w:rsidRPr="00A20B06">
              <w:rPr>
                <w:lang w:val="en-US" w:bidi="en-US"/>
              </w:rPr>
              <w:t>09.01.11</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bidi="en-US"/>
              </w:rPr>
              <w:t>ВТИ</w:t>
            </w:r>
          </w:p>
          <w:p w:rsidR="00A20B06" w:rsidRPr="00A20B06" w:rsidRDefault="00A20B06" w:rsidP="00A20B06">
            <w:pPr>
              <w:spacing w:after="0"/>
              <w:jc w:val="center"/>
              <w:rPr>
                <w:lang w:val="en-US" w:bidi="en-US"/>
              </w:rPr>
            </w:pPr>
            <w:r w:rsidRPr="00A20B06">
              <w:rPr>
                <w:lang w:val="en-US" w:bidi="en-US"/>
              </w:rPr>
              <w:t>10.09.86</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roofErr w:type="spellStart"/>
            <w:r w:rsidRPr="00A20B06">
              <w:rPr>
                <w:lang w:bidi="en-US"/>
              </w:rPr>
              <w:t>КазНИИЭ</w:t>
            </w:r>
            <w:proofErr w:type="spellEnd"/>
          </w:p>
          <w:p w:rsidR="00A20B06" w:rsidRPr="00A20B06" w:rsidRDefault="00A20B06" w:rsidP="00A20B06">
            <w:pPr>
              <w:spacing w:after="0"/>
              <w:jc w:val="center"/>
              <w:rPr>
                <w:lang w:val="en-US" w:bidi="en-US"/>
              </w:rPr>
            </w:pPr>
            <w:r w:rsidRPr="00A20B06">
              <w:rPr>
                <w:lang w:val="en-US" w:bidi="en-US"/>
              </w:rPr>
              <w:t>07.08.90</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lastRenderedPageBreak/>
              <w:t xml:space="preserve">Foster </w:t>
            </w:r>
            <w:proofErr w:type="spellStart"/>
            <w:r w:rsidRPr="00A20B06">
              <w:rPr>
                <w:lang w:val="en-US" w:bidi="en-US"/>
              </w:rPr>
              <w:t>Whiller</w:t>
            </w:r>
            <w:proofErr w:type="spellEnd"/>
          </w:p>
          <w:p w:rsidR="00A20B06" w:rsidRPr="00A20B06" w:rsidRDefault="00A20B06" w:rsidP="00A20B06">
            <w:pPr>
              <w:spacing w:after="0"/>
              <w:jc w:val="center"/>
              <w:rPr>
                <w:lang w:val="en-US" w:bidi="en-US"/>
              </w:rPr>
            </w:pPr>
            <w:r w:rsidRPr="00A20B06">
              <w:rPr>
                <w:lang w:val="en-US" w:bidi="en-US"/>
              </w:rPr>
              <w:t>02. 07/82</w:t>
            </w:r>
          </w:p>
          <w:p w:rsidR="00A20B06" w:rsidRP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Babcock-Hitachi</w:t>
            </w:r>
          </w:p>
          <w:p w:rsidR="00A20B06" w:rsidRPr="00A20B06" w:rsidRDefault="00A20B06" w:rsidP="00A20B06">
            <w:pPr>
              <w:spacing w:after="0"/>
              <w:jc w:val="center"/>
              <w:rPr>
                <w:lang w:val="en-US" w:bidi="en-US"/>
              </w:rPr>
            </w:pPr>
            <w:r w:rsidRPr="00A20B06">
              <w:rPr>
                <w:lang w:val="en-US" w:bidi="en-US"/>
              </w:rPr>
              <w:t>14/07/84</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Babcock-Hitachi</w:t>
            </w:r>
          </w:p>
          <w:p w:rsidR="00A20B06" w:rsidRPr="00A20B06" w:rsidRDefault="00A20B06" w:rsidP="00A20B06">
            <w:pPr>
              <w:spacing w:after="0"/>
              <w:jc w:val="center"/>
              <w:rPr>
                <w:lang w:val="en-US" w:bidi="en-US"/>
              </w:rPr>
            </w:pPr>
            <w:r w:rsidRPr="00A20B06">
              <w:rPr>
                <w:lang w:val="en-US" w:bidi="en-US"/>
              </w:rPr>
              <w:t>12/10/98</w:t>
            </w: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 xml:space="preserve">Babcock </w:t>
            </w:r>
            <w:proofErr w:type="spellStart"/>
            <w:r w:rsidRPr="00A20B06">
              <w:rPr>
                <w:lang w:val="en-US" w:bidi="en-US"/>
              </w:rPr>
              <w:t>Borsing</w:t>
            </w:r>
            <w:proofErr w:type="spellEnd"/>
            <w:r w:rsidRPr="00A20B06">
              <w:rPr>
                <w:lang w:val="en-US" w:bidi="en-US"/>
              </w:rPr>
              <w:t xml:space="preserve"> Power</w:t>
            </w:r>
          </w:p>
          <w:p w:rsidR="00A20B06" w:rsidRPr="00A20B06" w:rsidRDefault="00A20B06" w:rsidP="00A20B06">
            <w:pPr>
              <w:spacing w:after="0"/>
              <w:jc w:val="center"/>
              <w:rPr>
                <w:lang w:val="en-US" w:bidi="en-US"/>
              </w:rPr>
            </w:pPr>
            <w:r w:rsidRPr="00A20B06">
              <w:rPr>
                <w:lang w:val="en-US" w:bidi="en-US"/>
              </w:rPr>
              <w:t>Systems</w:t>
            </w:r>
          </w:p>
          <w:p w:rsidR="00A20B06" w:rsidRPr="00A20B06" w:rsidRDefault="00A20B06" w:rsidP="00A20B06">
            <w:pPr>
              <w:spacing w:after="0"/>
              <w:jc w:val="center"/>
              <w:rPr>
                <w:lang w:val="en-US" w:bidi="en-US"/>
              </w:rPr>
            </w:pPr>
            <w:r w:rsidRPr="00A20B06">
              <w:rPr>
                <w:lang w:val="en-US" w:bidi="en-US"/>
              </w:rPr>
              <w:t>12/10/03</w:t>
            </w: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Harbin technology in-t</w:t>
            </w:r>
          </w:p>
          <w:p w:rsidR="00A20B06" w:rsidRPr="00A20B06" w:rsidRDefault="00A20B06" w:rsidP="00A20B06">
            <w:pPr>
              <w:spacing w:after="0"/>
              <w:jc w:val="center"/>
              <w:rPr>
                <w:lang w:val="en-US" w:bidi="en-US"/>
              </w:rPr>
            </w:pPr>
            <w:r w:rsidRPr="00A20B06">
              <w:rPr>
                <w:lang w:val="en-US" w:bidi="en-US"/>
              </w:rPr>
              <w:t>09.07.13</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roofErr w:type="spellStart"/>
            <w:r w:rsidRPr="00A20B06">
              <w:rPr>
                <w:lang w:bidi="en-US"/>
              </w:rPr>
              <w:t>КазНИИЭнергетики</w:t>
            </w:r>
            <w:proofErr w:type="spellEnd"/>
          </w:p>
          <w:p w:rsidR="00A20B06" w:rsidRPr="00A20B06" w:rsidRDefault="00A20B06" w:rsidP="00A20B06">
            <w:pPr>
              <w:spacing w:after="0"/>
              <w:jc w:val="center"/>
              <w:rPr>
                <w:lang w:val="en-US" w:bidi="en-US"/>
              </w:rPr>
            </w:pPr>
            <w:r w:rsidRPr="00A20B06">
              <w:rPr>
                <w:lang w:val="en-US" w:bidi="en-US"/>
              </w:rPr>
              <w:t>12.08.97</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bidi="en-US"/>
              </w:rPr>
            </w:pPr>
            <w:r w:rsidRPr="00A20B06">
              <w:rPr>
                <w:lang w:bidi="en-US"/>
              </w:rPr>
              <w:t>РГП «Институт проблем горения»</w:t>
            </w:r>
          </w:p>
          <w:p w:rsidR="00A20B06" w:rsidRPr="00A20B06" w:rsidRDefault="00A20B06" w:rsidP="00A20B06">
            <w:pPr>
              <w:spacing w:after="0"/>
              <w:jc w:val="center"/>
              <w:rPr>
                <w:lang w:bidi="en-US"/>
              </w:rPr>
            </w:pPr>
            <w:r w:rsidRPr="00A20B06">
              <w:rPr>
                <w:lang w:bidi="en-US"/>
              </w:rPr>
              <w:t>07.12.04</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РГП «Институт проблем горения»</w:t>
            </w:r>
          </w:p>
          <w:p w:rsidR="00A20B06" w:rsidRPr="00A20B06" w:rsidRDefault="00A20B06" w:rsidP="00A20B06">
            <w:pPr>
              <w:spacing w:after="0"/>
              <w:jc w:val="center"/>
              <w:rPr>
                <w:lang w:bidi="en-US"/>
              </w:rPr>
            </w:pPr>
            <w:r w:rsidRPr="00A20B06">
              <w:rPr>
                <w:lang w:bidi="en-US"/>
              </w:rPr>
              <w:t>27.10.05</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roofErr w:type="spellStart"/>
            <w:r w:rsidRPr="00A20B06">
              <w:rPr>
                <w:lang w:bidi="en-US"/>
              </w:rPr>
              <w:t>КазНИИ</w:t>
            </w:r>
            <w:proofErr w:type="spellEnd"/>
            <w:r w:rsidRPr="00A20B06">
              <w:rPr>
                <w:lang w:bidi="en-US"/>
              </w:rPr>
              <w:t xml:space="preserve"> энергетики им. Академика </w:t>
            </w:r>
            <w:proofErr w:type="spellStart"/>
            <w:r w:rsidRPr="00A20B06">
              <w:rPr>
                <w:lang w:bidi="en-US"/>
              </w:rPr>
              <w:t>Ш.Ч.Чокина</w:t>
            </w:r>
            <w:proofErr w:type="spellEnd"/>
          </w:p>
          <w:p w:rsidR="00A20B06" w:rsidRPr="00A20B06" w:rsidRDefault="00A20B06" w:rsidP="00A20B06">
            <w:pPr>
              <w:spacing w:after="0"/>
              <w:jc w:val="center"/>
              <w:rPr>
                <w:lang w:bidi="en-US"/>
              </w:rPr>
            </w:pPr>
            <w:r w:rsidRPr="00A20B06">
              <w:rPr>
                <w:lang w:bidi="en-US"/>
              </w:rPr>
              <w:t>19.08.00</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ЗАО «СИБКОТЕС»</w:t>
            </w:r>
          </w:p>
          <w:p w:rsidR="00A20B06" w:rsidRPr="00A20B06" w:rsidRDefault="00A20B06" w:rsidP="00A20B06">
            <w:pPr>
              <w:spacing w:after="0"/>
              <w:jc w:val="center"/>
              <w:rPr>
                <w:lang w:bidi="en-US"/>
              </w:rPr>
            </w:pPr>
            <w:r w:rsidRPr="00A20B06">
              <w:rPr>
                <w:lang w:bidi="en-US"/>
              </w:rPr>
              <w:t>07.11.12</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10.03.07</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06.06.04</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02.09.05</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04.07.07</w:t>
            </w: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ИТ СО РАН</w:t>
            </w:r>
          </w:p>
          <w:p w:rsidR="00A20B06" w:rsidRPr="00A20B06" w:rsidRDefault="00A20B06" w:rsidP="00A20B06">
            <w:pPr>
              <w:spacing w:after="0"/>
              <w:jc w:val="center"/>
              <w:rPr>
                <w:lang w:bidi="en-US"/>
              </w:rPr>
            </w:pPr>
            <w:r w:rsidRPr="00A20B06">
              <w:rPr>
                <w:lang w:bidi="en-US"/>
              </w:rPr>
              <w:t>02.05.06</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17.03.7</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02.01.09</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01.05.09</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02.12.09</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ИТ СО РАН</w:t>
            </w:r>
          </w:p>
          <w:p w:rsidR="00A20B06" w:rsidRPr="00A20B06" w:rsidRDefault="00A20B06" w:rsidP="00A20B06">
            <w:pPr>
              <w:spacing w:after="0"/>
              <w:jc w:val="center"/>
              <w:rPr>
                <w:lang w:bidi="en-US"/>
              </w:rPr>
            </w:pPr>
            <w:r w:rsidRPr="00A20B06">
              <w:rPr>
                <w:lang w:bidi="en-US"/>
              </w:rPr>
              <w:t>0412.11</w:t>
            </w:r>
          </w:p>
        </w:tc>
        <w:tc>
          <w:tcPr>
            <w:tcW w:w="2957" w:type="dxa"/>
          </w:tcPr>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Пылеугольная Горелка с блоком термической подготовки высокозольного угля</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Способ ступенчатого    сжигания пылеугольной воздушной смеси</w:t>
            </w:r>
          </w:p>
          <w:p w:rsidR="00A20B06" w:rsidRPr="00A20B06" w:rsidRDefault="00A20B06" w:rsidP="00A20B06">
            <w:pPr>
              <w:spacing w:after="0"/>
              <w:jc w:val="center"/>
              <w:rPr>
                <w:lang w:bidi="en-US"/>
              </w:rPr>
            </w:pPr>
            <w:r w:rsidRPr="00A20B06">
              <w:rPr>
                <w:lang w:bidi="en-US"/>
              </w:rPr>
              <w:lastRenderedPageBreak/>
              <w:t>Способ ступенчатого    сжигания пылеугольной воздушной смеси в энергетических топках</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Пылеугольная горелка для многостадийного сжигания топлива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Вихревая пылеугольная горелка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Вихревая пылеугольная горелка с низким выходом </w:t>
            </w:r>
            <w:proofErr w:type="spellStart"/>
            <w:r w:rsidRPr="00A20B06">
              <w:rPr>
                <w:lang w:bidi="en-US"/>
              </w:rPr>
              <w:t>Nox</w:t>
            </w:r>
            <w:proofErr w:type="spellEnd"/>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Горелка для пыли высокой концентрации</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Горелка для сжигания твердого топлива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Способ и схема сжигания пылевидного твердого топлива</w:t>
            </w:r>
          </w:p>
          <w:p w:rsid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Способ и устройство сжигания пылевидного топлива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Пылеугольный концентратор и горелка, содержащая концентратор</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Способ сжигания угля </w:t>
            </w:r>
            <w:proofErr w:type="spellStart"/>
            <w:r w:rsidRPr="00A20B06">
              <w:rPr>
                <w:lang w:bidi="en-US"/>
              </w:rPr>
              <w:t>микропомола</w:t>
            </w:r>
            <w:proofErr w:type="spellEnd"/>
            <w:r w:rsidRPr="00A20B06">
              <w:rPr>
                <w:lang w:bidi="en-US"/>
              </w:rPr>
              <w:t xml:space="preserve"> и обычного помола в пылеугольной горелке</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Вихревая </w:t>
            </w:r>
            <w:proofErr w:type="spellStart"/>
            <w:r w:rsidRPr="00A20B06">
              <w:rPr>
                <w:lang w:bidi="en-US"/>
              </w:rPr>
              <w:t>эжекционная</w:t>
            </w:r>
            <w:proofErr w:type="spellEnd"/>
            <w:r w:rsidRPr="00A20B06">
              <w:rPr>
                <w:lang w:bidi="en-US"/>
              </w:rPr>
              <w:t xml:space="preserve"> горелка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Способ интенсификации сжигания твердого </w:t>
            </w:r>
            <w:proofErr w:type="spellStart"/>
            <w:r w:rsidRPr="00A20B06">
              <w:rPr>
                <w:lang w:bidi="en-US"/>
              </w:rPr>
              <w:t>низкореакционного</w:t>
            </w:r>
            <w:proofErr w:type="spellEnd"/>
          </w:p>
          <w:p w:rsidR="00A20B06" w:rsidRPr="00A20B06" w:rsidRDefault="00A20B06" w:rsidP="00A20B06">
            <w:pPr>
              <w:spacing w:after="0"/>
              <w:jc w:val="center"/>
              <w:rPr>
                <w:lang w:bidi="en-US"/>
              </w:rPr>
            </w:pPr>
            <w:r w:rsidRPr="00A20B06">
              <w:rPr>
                <w:lang w:bidi="en-US"/>
              </w:rPr>
              <w:t>топлива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Вихревая пылеугольная горелка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Пылеугольная горелка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val="en-US" w:bidi="en-US"/>
              </w:rPr>
            </w:pPr>
            <w:r w:rsidRPr="00A20B06">
              <w:rPr>
                <w:lang w:val="en-US" w:bidi="en-US"/>
              </w:rPr>
              <w:lastRenderedPageBreak/>
              <w:t>Combustion system a method for a coal fired furnace utilizing a low coal burning</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Apparatus for coal combustion</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Pulverized coal burner</w:t>
            </w:r>
          </w:p>
          <w:p w:rsidR="00A20B06" w:rsidRDefault="00A20B06" w:rsidP="00A20B06">
            <w:pPr>
              <w:spacing w:after="0"/>
              <w:jc w:val="center"/>
              <w:rPr>
                <w:lang w:val="en-US" w:bidi="en-US"/>
              </w:rPr>
            </w:pPr>
          </w:p>
          <w:p w:rsidR="00A20B06" w:rsidRDefault="00A20B06" w:rsidP="00A20B06">
            <w:pPr>
              <w:spacing w:after="0"/>
              <w:jc w:val="center"/>
              <w:rPr>
                <w:lang w:val="en-US" w:bidi="en-US"/>
              </w:rPr>
            </w:pPr>
          </w:p>
          <w:p w:rsidR="00A20B06" w:rsidRPr="00A20B06" w:rsidRDefault="00A20B06" w:rsidP="00A20B06">
            <w:pPr>
              <w:spacing w:after="0"/>
              <w:jc w:val="center"/>
              <w:rPr>
                <w:lang w:val="en-US" w:bidi="en-US"/>
              </w:rPr>
            </w:pPr>
            <w:r w:rsidRPr="00A20B06">
              <w:rPr>
                <w:lang w:val="en-US" w:bidi="en-US"/>
              </w:rPr>
              <w:t>Shutoff devise burner of pulverized coal furnace</w:t>
            </w:r>
          </w:p>
          <w:p w:rsidR="00A20B06" w:rsidRPr="00A20B06" w:rsidRDefault="00A20B06" w:rsidP="00A20B06">
            <w:pPr>
              <w:spacing w:after="0"/>
              <w:jc w:val="center"/>
              <w:rPr>
                <w:lang w:val="en-US" w:bidi="en-US"/>
              </w:rPr>
            </w:pPr>
          </w:p>
          <w:p w:rsidR="00A20B06" w:rsidRPr="00A20B06" w:rsidRDefault="00A20B06" w:rsidP="00A20B06">
            <w:pPr>
              <w:spacing w:after="0"/>
              <w:jc w:val="center"/>
              <w:rPr>
                <w:lang w:val="en-US" w:bidi="en-US"/>
              </w:rPr>
            </w:pPr>
          </w:p>
          <w:p w:rsidR="00A20B06" w:rsidRPr="00A20B06" w:rsidRDefault="00A20B06" w:rsidP="00A20B06">
            <w:pPr>
              <w:spacing w:after="0"/>
              <w:jc w:val="center"/>
              <w:rPr>
                <w:lang w:bidi="en-US"/>
              </w:rPr>
            </w:pPr>
            <w:proofErr w:type="spellStart"/>
            <w:r w:rsidRPr="00A20B06">
              <w:rPr>
                <w:lang w:val="en-US" w:bidi="en-US"/>
              </w:rPr>
              <w:t>LowNoxswirlcoalfurnace</w:t>
            </w:r>
            <w:proofErr w:type="spellEnd"/>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Узел пылеугольной горелки с системой плазменного воспламенения топлива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Способ плазменного воспламенения пылеугольного топлива и горелка для его осуществления</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Технологический реактор</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Способ сжигания топлива и устройство для его осуществления</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Растопочная горелка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Способ </w:t>
            </w:r>
            <w:proofErr w:type="spellStart"/>
            <w:r w:rsidRPr="00A20B06">
              <w:rPr>
                <w:lang w:bidi="en-US"/>
              </w:rPr>
              <w:t>безмазутной</w:t>
            </w:r>
            <w:proofErr w:type="spellEnd"/>
            <w:r w:rsidRPr="00A20B06">
              <w:rPr>
                <w:lang w:bidi="en-US"/>
              </w:rPr>
              <w:t xml:space="preserve"> растопки котла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Способ и устройство для получения угля ультратонкого помола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Пылеугольная горелка</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Способ и устройство для сжигания угля в вихревом потоке</w:t>
            </w:r>
          </w:p>
          <w:p w:rsid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Способ сжигания угля и устройство для его реализации</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Способ снижения выбросов оксидов азота на основе плазменной стабилизации горения пылеугольного потока и устройство для его осуществления</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Способ плазменной угольной растопки пылеугольного котла</w:t>
            </w:r>
          </w:p>
          <w:p w:rsid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Способ </w:t>
            </w:r>
            <w:proofErr w:type="spellStart"/>
            <w:r w:rsidRPr="00A20B06">
              <w:rPr>
                <w:lang w:bidi="en-US"/>
              </w:rPr>
              <w:t>механоактивации</w:t>
            </w:r>
            <w:proofErr w:type="spellEnd"/>
            <w:r w:rsidRPr="00A20B06">
              <w:rPr>
                <w:lang w:bidi="en-US"/>
              </w:rPr>
              <w:t xml:space="preserve"> угольной пыли при сжигании в вихревой горелке</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Способ </w:t>
            </w:r>
            <w:proofErr w:type="spellStart"/>
            <w:r w:rsidRPr="00A20B06">
              <w:rPr>
                <w:lang w:bidi="en-US"/>
              </w:rPr>
              <w:t>механоактивации</w:t>
            </w:r>
            <w:proofErr w:type="spellEnd"/>
            <w:r w:rsidRPr="00A20B06">
              <w:rPr>
                <w:lang w:bidi="en-US"/>
              </w:rPr>
              <w:t xml:space="preserve"> угля </w:t>
            </w:r>
            <w:proofErr w:type="spellStart"/>
            <w:r w:rsidRPr="00A20B06">
              <w:rPr>
                <w:lang w:bidi="en-US"/>
              </w:rPr>
              <w:t>микропомола</w:t>
            </w:r>
            <w:proofErr w:type="spellEnd"/>
            <w:r w:rsidRPr="00A20B06">
              <w:rPr>
                <w:lang w:bidi="en-US"/>
              </w:rPr>
              <w:t xml:space="preserve"> перед сжиганием</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 xml:space="preserve">Способ сжигания угля </w:t>
            </w:r>
            <w:proofErr w:type="spellStart"/>
            <w:r w:rsidRPr="00A20B06">
              <w:rPr>
                <w:lang w:bidi="en-US"/>
              </w:rPr>
              <w:t>микропомола</w:t>
            </w:r>
            <w:proofErr w:type="spellEnd"/>
            <w:r w:rsidRPr="00A20B06">
              <w:rPr>
                <w:lang w:bidi="en-US"/>
              </w:rPr>
              <w:t xml:space="preserve"> и угля </w:t>
            </w:r>
            <w:r w:rsidRPr="00A20B06">
              <w:rPr>
                <w:lang w:bidi="en-US"/>
              </w:rPr>
              <w:lastRenderedPageBreak/>
              <w:t>обычного помола и устройство для осуществления способа</w:t>
            </w:r>
          </w:p>
        </w:tc>
        <w:tc>
          <w:tcPr>
            <w:tcW w:w="2597" w:type="dxa"/>
          </w:tcPr>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Не действует</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Нет данных</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Нет данных</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Не 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Не действует</w:t>
            </w: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lastRenderedPageBreak/>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Default="00A20B06" w:rsidP="00A20B06">
            <w:pPr>
              <w:spacing w:after="0"/>
              <w:jc w:val="center"/>
              <w:rPr>
                <w:lang w:bidi="en-US"/>
              </w:rPr>
            </w:pPr>
          </w:p>
          <w:p w:rsid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p>
          <w:p w:rsidR="00A20B06" w:rsidRPr="00A20B06" w:rsidRDefault="00A20B06" w:rsidP="00A20B06">
            <w:pPr>
              <w:spacing w:after="0"/>
              <w:jc w:val="center"/>
              <w:rPr>
                <w:lang w:bidi="en-US"/>
              </w:rPr>
            </w:pPr>
            <w:r w:rsidRPr="00A20B06">
              <w:rPr>
                <w:lang w:bidi="en-US"/>
              </w:rPr>
              <w:t>Действует</w:t>
            </w:r>
          </w:p>
        </w:tc>
      </w:tr>
      <w:tr w:rsidR="00A20B06" w:rsidRPr="00A20B06" w:rsidTr="00782698">
        <w:tc>
          <w:tcPr>
            <w:tcW w:w="2957" w:type="dxa"/>
          </w:tcPr>
          <w:p w:rsidR="00A20B06" w:rsidRPr="00A20B06" w:rsidRDefault="00A20B06" w:rsidP="00A20B06">
            <w:pPr>
              <w:spacing w:after="0"/>
              <w:jc w:val="center"/>
              <w:rPr>
                <w:lang w:bidi="en-US"/>
              </w:rPr>
            </w:pPr>
          </w:p>
        </w:tc>
        <w:tc>
          <w:tcPr>
            <w:tcW w:w="2957" w:type="dxa"/>
          </w:tcPr>
          <w:p w:rsidR="00A20B06" w:rsidRPr="00A20B06" w:rsidRDefault="00A20B06" w:rsidP="00A20B06">
            <w:pPr>
              <w:spacing w:after="0"/>
              <w:jc w:val="center"/>
              <w:rPr>
                <w:lang w:bidi="en-US"/>
              </w:rPr>
            </w:pPr>
          </w:p>
        </w:tc>
        <w:tc>
          <w:tcPr>
            <w:tcW w:w="2957" w:type="dxa"/>
          </w:tcPr>
          <w:p w:rsidR="00A20B06" w:rsidRPr="00A20B06" w:rsidRDefault="00A20B06" w:rsidP="00A20B06">
            <w:pPr>
              <w:spacing w:after="0"/>
              <w:jc w:val="center"/>
              <w:rPr>
                <w:lang w:bidi="en-US"/>
              </w:rPr>
            </w:pPr>
          </w:p>
        </w:tc>
        <w:tc>
          <w:tcPr>
            <w:tcW w:w="2957" w:type="dxa"/>
          </w:tcPr>
          <w:p w:rsidR="00A20B06" w:rsidRPr="00A20B06" w:rsidRDefault="00A20B06" w:rsidP="00A20B06">
            <w:pPr>
              <w:spacing w:after="0"/>
              <w:jc w:val="center"/>
              <w:rPr>
                <w:lang w:bidi="en-US"/>
              </w:rPr>
            </w:pPr>
          </w:p>
        </w:tc>
        <w:tc>
          <w:tcPr>
            <w:tcW w:w="2597" w:type="dxa"/>
          </w:tcPr>
          <w:p w:rsidR="00A20B06" w:rsidRPr="00A20B06" w:rsidRDefault="00A20B06" w:rsidP="00A20B06">
            <w:pPr>
              <w:spacing w:after="0"/>
              <w:jc w:val="center"/>
              <w:rPr>
                <w:lang w:bidi="en-US"/>
              </w:rPr>
            </w:pPr>
          </w:p>
        </w:tc>
      </w:tr>
    </w:tbl>
    <w:p w:rsidR="00984E88" w:rsidRPr="003B128B" w:rsidRDefault="00984E88" w:rsidP="003B128B">
      <w:pPr>
        <w:spacing w:after="0" w:line="240" w:lineRule="auto"/>
        <w:ind w:right="-1" w:firstLine="709"/>
        <w:contextualSpacing/>
        <w:jc w:val="both"/>
        <w:rPr>
          <w:sz w:val="28"/>
          <w:szCs w:val="28"/>
        </w:rPr>
      </w:pPr>
    </w:p>
    <w:p w:rsidR="00984E88" w:rsidRPr="003B128B" w:rsidRDefault="00984E88" w:rsidP="003B128B">
      <w:pPr>
        <w:spacing w:after="0" w:line="240" w:lineRule="auto"/>
        <w:ind w:right="-1" w:firstLine="709"/>
        <w:contextualSpacing/>
        <w:jc w:val="both"/>
        <w:rPr>
          <w:b/>
          <w:sz w:val="28"/>
          <w:szCs w:val="28"/>
        </w:rPr>
      </w:pPr>
      <w:r w:rsidRPr="003B128B">
        <w:rPr>
          <w:b/>
          <w:sz w:val="28"/>
          <w:szCs w:val="28"/>
        </w:rPr>
        <w:t xml:space="preserve">Форма В6.2. Научно-техническая, нормативная документация и материалы </w:t>
      </w:r>
      <w:proofErr w:type="spellStart"/>
      <w:r w:rsidRPr="003B128B">
        <w:rPr>
          <w:b/>
          <w:sz w:val="28"/>
          <w:szCs w:val="28"/>
        </w:rPr>
        <w:t>госрегистарации</w:t>
      </w:r>
      <w:proofErr w:type="spellEnd"/>
      <w:r w:rsidRPr="003B128B">
        <w:rPr>
          <w:b/>
          <w:sz w:val="28"/>
          <w:szCs w:val="28"/>
        </w:rPr>
        <w:t xml:space="preserve"> (отчеты о НИР)</w:t>
      </w:r>
    </w:p>
    <w:p w:rsidR="00984E88" w:rsidRPr="003B128B" w:rsidRDefault="00984E88" w:rsidP="003B128B">
      <w:pPr>
        <w:spacing w:after="0" w:line="240" w:lineRule="auto"/>
        <w:ind w:right="-1" w:firstLine="709"/>
        <w:contextualSpacing/>
        <w:jc w:val="both"/>
        <w:rPr>
          <w:b/>
          <w:sz w:val="28"/>
          <w:szCs w:val="28"/>
        </w:rPr>
      </w:pPr>
    </w:p>
    <w:tbl>
      <w:tblPr>
        <w:tblW w:w="142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0"/>
        <w:gridCol w:w="3560"/>
        <w:gridCol w:w="3560"/>
      </w:tblGrid>
      <w:tr w:rsidR="00A20B06" w:rsidRPr="00A20B06" w:rsidTr="00782698">
        <w:trPr>
          <w:trHeight w:val="630"/>
        </w:trPr>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Предмет поиска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Наименование источника информации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Автор, фирма держатель научно-технической информации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Год, место и орган издания</w:t>
            </w:r>
          </w:p>
        </w:tc>
      </w:tr>
      <w:tr w:rsidR="00A20B06" w:rsidRPr="00A20B06" w:rsidTr="00782698">
        <w:trPr>
          <w:trHeight w:val="315"/>
        </w:trPr>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1</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2</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3</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4</w:t>
            </w:r>
          </w:p>
        </w:tc>
      </w:tr>
      <w:tr w:rsidR="00A20B06" w:rsidRPr="00A20B06" w:rsidTr="00782698">
        <w:trPr>
          <w:trHeight w:val="945"/>
        </w:trPr>
        <w:tc>
          <w:tcPr>
            <w:tcW w:w="3560" w:type="dxa"/>
            <w:vMerge w:val="restart"/>
            <w:shd w:val="clear" w:color="auto" w:fill="auto"/>
            <w:hideMark/>
          </w:tcPr>
          <w:p w:rsidR="00A20B06" w:rsidRPr="00A20B06" w:rsidRDefault="00A20B06" w:rsidP="00A20B06">
            <w:pPr>
              <w:spacing w:after="0"/>
              <w:jc w:val="center"/>
              <w:rPr>
                <w:color w:val="000000"/>
                <w:lang w:eastAsia="ru-RU" w:bidi="en-US"/>
              </w:rPr>
            </w:pPr>
            <w:r w:rsidRPr="00A20B06">
              <w:rPr>
                <w:color w:val="000000"/>
                <w:lang w:eastAsia="ru-RU" w:bidi="en-US"/>
              </w:rPr>
              <w:t>Пылеугольные горелочные устройства (вихревые пылеугольные горелки)</w:t>
            </w:r>
          </w:p>
          <w:p w:rsidR="00A20B06" w:rsidRPr="00A20B06" w:rsidRDefault="00A20B06" w:rsidP="00A20B06">
            <w:pPr>
              <w:spacing w:after="0"/>
              <w:jc w:val="center"/>
              <w:rPr>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rPr>
              <w:t>Экибастузский топливно-энергетический комплекс</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rPr>
              <w:t>Чокин</w:t>
            </w:r>
            <w:proofErr w:type="spellEnd"/>
            <w:r w:rsidRPr="00A20B06">
              <w:rPr>
                <w:color w:val="000000"/>
                <w:lang w:eastAsia="ru-RU"/>
              </w:rPr>
              <w:t xml:space="preserve"> Ш.Ч., Устименко Б.П., Вдовенко М.И., </w:t>
            </w:r>
            <w:proofErr w:type="spellStart"/>
            <w:r w:rsidRPr="00A20B06">
              <w:rPr>
                <w:color w:val="000000"/>
                <w:lang w:eastAsia="ru-RU"/>
              </w:rPr>
              <w:t>Алияров</w:t>
            </w:r>
            <w:proofErr w:type="spellEnd"/>
            <w:r w:rsidRPr="00A20B06">
              <w:rPr>
                <w:color w:val="000000"/>
                <w:lang w:eastAsia="ru-RU"/>
              </w:rPr>
              <w:t xml:space="preserve"> Б.К., </w:t>
            </w:r>
            <w:proofErr w:type="spellStart"/>
            <w:r w:rsidRPr="00A20B06">
              <w:rPr>
                <w:color w:val="000000"/>
                <w:lang w:eastAsia="ru-RU"/>
              </w:rPr>
              <w:t>Палатник</w:t>
            </w:r>
            <w:proofErr w:type="spellEnd"/>
            <w:r w:rsidRPr="00A20B06">
              <w:rPr>
                <w:color w:val="000000"/>
                <w:lang w:eastAsia="ru-RU"/>
              </w:rPr>
              <w:t xml:space="preserve"> И.Б.</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rPr>
              <w:t>Алма-Ата, 1982, с. 309</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Освоение сжигания Экибастузского угля на тепловых электрических станциях</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Алияров</w:t>
            </w:r>
            <w:proofErr w:type="spellEnd"/>
            <w:r w:rsidRPr="00A20B06">
              <w:rPr>
                <w:color w:val="000000"/>
                <w:lang w:eastAsia="ru-RU" w:bidi="en-US"/>
              </w:rPr>
              <w:t xml:space="preserve"> Б.К.</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Алматы, 1996, с. 271</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Влияние минеральной части энергетических углей на работу </w:t>
            </w:r>
            <w:proofErr w:type="spellStart"/>
            <w:r w:rsidRPr="00A20B06">
              <w:rPr>
                <w:color w:val="000000"/>
                <w:lang w:eastAsia="ru-RU" w:bidi="en-US"/>
              </w:rPr>
              <w:t>котлоагрегатов</w:t>
            </w:r>
            <w:proofErr w:type="spellEnd"/>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Вдовенко М.И., </w:t>
            </w:r>
            <w:proofErr w:type="spellStart"/>
            <w:r w:rsidRPr="00A20B06">
              <w:rPr>
                <w:color w:val="000000"/>
                <w:lang w:eastAsia="ru-RU" w:bidi="en-US"/>
              </w:rPr>
              <w:t>Бадакер</w:t>
            </w:r>
            <w:proofErr w:type="spellEnd"/>
            <w:r w:rsidRPr="00A20B06">
              <w:rPr>
                <w:color w:val="000000"/>
                <w:lang w:eastAsia="ru-RU" w:bidi="en-US"/>
              </w:rPr>
              <w:t xml:space="preserve"> В.С., Киселев Н.Б., Москаленко М.В.</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Алма-Ата, 1990 г., с. 146</w:t>
            </w:r>
          </w:p>
        </w:tc>
      </w:tr>
      <w:tr w:rsidR="00A20B06" w:rsidRPr="00A20B06" w:rsidTr="00782698">
        <w:trPr>
          <w:trHeight w:val="63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Вопросы эффективности сжигания энергетических углей</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Бабий В.И., Иманкулов Э.Р., </w:t>
            </w:r>
            <w:proofErr w:type="spellStart"/>
            <w:r w:rsidRPr="00A20B06">
              <w:rPr>
                <w:color w:val="000000"/>
                <w:lang w:eastAsia="ru-RU" w:bidi="en-US"/>
              </w:rPr>
              <w:t>Алавердов</w:t>
            </w:r>
            <w:proofErr w:type="spellEnd"/>
            <w:r w:rsidRPr="00A20B06">
              <w:rPr>
                <w:color w:val="000000"/>
                <w:lang w:eastAsia="ru-RU" w:bidi="en-US"/>
              </w:rPr>
              <w:t xml:space="preserve"> П.И., Ткацкая О.С.</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Тр. ЭНИН,М.1984 г.</w:t>
            </w:r>
          </w:p>
        </w:tc>
      </w:tr>
      <w:tr w:rsidR="00A20B06" w:rsidRPr="00A20B06" w:rsidTr="00782698">
        <w:trPr>
          <w:trHeight w:val="283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Отчет о научно-исследовательской работе по теме «Разработка техдокументации на реконструкцию схемы сжигания и пылеугольных горелок топки котла ПК-39 –II,ЭС АО «</w:t>
            </w:r>
            <w:proofErr w:type="spellStart"/>
            <w:r w:rsidRPr="00A20B06">
              <w:rPr>
                <w:color w:val="000000"/>
                <w:lang w:eastAsia="ru-RU" w:bidi="en-US"/>
              </w:rPr>
              <w:t>КазНИИ</w:t>
            </w:r>
            <w:proofErr w:type="spellEnd"/>
            <w:r w:rsidRPr="00A20B06">
              <w:rPr>
                <w:color w:val="000000"/>
                <w:lang w:eastAsia="ru-RU" w:bidi="en-US"/>
              </w:rPr>
              <w:t xml:space="preserve"> энергетики им. Академика </w:t>
            </w:r>
            <w:proofErr w:type="spellStart"/>
            <w:r w:rsidRPr="00A20B06">
              <w:rPr>
                <w:color w:val="000000"/>
                <w:lang w:eastAsia="ru-RU" w:bidi="en-US"/>
              </w:rPr>
              <w:t>Ш.Ч.Чокина</w:t>
            </w:r>
            <w:proofErr w:type="spellEnd"/>
            <w:r w:rsidRPr="00A20B06">
              <w:rPr>
                <w:color w:val="000000"/>
                <w:lang w:eastAsia="ru-RU" w:bidi="en-US"/>
              </w:rPr>
              <w:t>»</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Бухман М.А.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Алматы, 2009, с.64</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Испытания котла ПК-39 ст.№ 4Б электростанции АО»ЕЭК», Отчет «</w:t>
            </w:r>
            <w:proofErr w:type="spellStart"/>
            <w:r w:rsidRPr="00A20B06">
              <w:rPr>
                <w:color w:val="000000"/>
                <w:lang w:eastAsia="ru-RU" w:bidi="en-US"/>
              </w:rPr>
              <w:t>Павлодарэнерго</w:t>
            </w:r>
            <w:proofErr w:type="spellEnd"/>
            <w:r w:rsidRPr="00A20B06">
              <w:rPr>
                <w:color w:val="000000"/>
                <w:lang w:eastAsia="ru-RU" w:bidi="en-US"/>
              </w:rPr>
              <w:t>» № 311</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Курбатов М.П.</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Павлодар, 2005, 71с.</w:t>
            </w:r>
          </w:p>
        </w:tc>
      </w:tr>
      <w:tr w:rsidR="00A20B06" w:rsidRPr="00A20B06" w:rsidTr="00782698">
        <w:trPr>
          <w:trHeight w:val="220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Разработка, исследование, внедрение и опыт эксплуатации системы высококонцентрированной </w:t>
            </w:r>
            <w:proofErr w:type="spellStart"/>
            <w:r w:rsidRPr="00A20B06">
              <w:rPr>
                <w:color w:val="000000"/>
                <w:lang w:eastAsia="ru-RU" w:bidi="en-US"/>
              </w:rPr>
              <w:t>пылеподачи</w:t>
            </w:r>
            <w:proofErr w:type="spellEnd"/>
            <w:r w:rsidRPr="00A20B06">
              <w:rPr>
                <w:color w:val="000000"/>
                <w:lang w:eastAsia="ru-RU" w:bidi="en-US"/>
              </w:rPr>
              <w:t xml:space="preserve"> (под давлением) котлов ТПП-210А на Трипольской ТЭС</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Кесова Л.А., </w:t>
            </w:r>
            <w:proofErr w:type="spellStart"/>
            <w:r w:rsidRPr="00A20B06">
              <w:rPr>
                <w:color w:val="000000"/>
                <w:lang w:eastAsia="ru-RU" w:bidi="en-US"/>
              </w:rPr>
              <w:t>Довготелес</w:t>
            </w:r>
            <w:proofErr w:type="spellEnd"/>
            <w:r w:rsidRPr="00A20B06">
              <w:rPr>
                <w:color w:val="000000"/>
                <w:lang w:eastAsia="ru-RU" w:bidi="en-US"/>
              </w:rPr>
              <w:t xml:space="preserve"> Г.А., Котельников Н.И. и др.</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Киев, 2001, с.94</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Горелка с предварительной </w:t>
            </w:r>
            <w:proofErr w:type="spellStart"/>
            <w:r w:rsidRPr="00A20B06">
              <w:rPr>
                <w:color w:val="000000"/>
                <w:lang w:eastAsia="ru-RU" w:bidi="en-US"/>
              </w:rPr>
              <w:t>термоподготовкой</w:t>
            </w:r>
            <w:proofErr w:type="spellEnd"/>
            <w:r w:rsidRPr="00A20B06">
              <w:rPr>
                <w:color w:val="000000"/>
                <w:lang w:eastAsia="ru-RU" w:bidi="en-US"/>
              </w:rPr>
              <w:t xml:space="preserve"> угольной пыли для снижения образования окислов азота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Бабий В.И., </w:t>
            </w:r>
            <w:proofErr w:type="spellStart"/>
            <w:r w:rsidRPr="00A20B06">
              <w:rPr>
                <w:color w:val="000000"/>
                <w:lang w:eastAsia="ru-RU" w:bidi="en-US"/>
              </w:rPr>
              <w:t>Вербовицкий</w:t>
            </w:r>
            <w:proofErr w:type="spellEnd"/>
            <w:r w:rsidRPr="00A20B06">
              <w:rPr>
                <w:color w:val="000000"/>
                <w:lang w:eastAsia="ru-RU" w:bidi="en-US"/>
              </w:rPr>
              <w:t xml:space="preserve"> Э.Х., Артемьев Ю.П</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Теплоэнергетика. 2000. №10, стр.33-38</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Горелочные устройства котлов </w:t>
            </w:r>
            <w:proofErr w:type="spellStart"/>
            <w:r w:rsidRPr="00A20B06">
              <w:rPr>
                <w:color w:val="000000"/>
                <w:lang w:eastAsia="ru-RU" w:bidi="en-US"/>
              </w:rPr>
              <w:t>ЗиО</w:t>
            </w:r>
            <w:proofErr w:type="spellEnd"/>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Айзен</w:t>
            </w:r>
            <w:proofErr w:type="spellEnd"/>
            <w:r w:rsidRPr="00A20B06">
              <w:rPr>
                <w:color w:val="000000"/>
                <w:lang w:eastAsia="ru-RU" w:bidi="en-US"/>
              </w:rPr>
              <w:t xml:space="preserve"> Б.Г., Ромашко И.Е., Сотников И.А. Горелочные устройства котлов </w:t>
            </w:r>
            <w:proofErr w:type="spellStart"/>
            <w:r w:rsidRPr="00A20B06">
              <w:rPr>
                <w:color w:val="000000"/>
                <w:lang w:eastAsia="ru-RU" w:bidi="en-US"/>
              </w:rPr>
              <w:t>ЗиО</w:t>
            </w:r>
            <w:proofErr w:type="spellEnd"/>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1984, с.143</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Исследование структуры и расчет аэродинамических характеристик факела в топках с вихревыми горелками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Отчет ЦКТИ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Ленинград, 1973 г.</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Заключение по результатам изучения и отработки на модели конструкции вихревой пылеугольной горелки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Отчет Предприятия СИБТЕХЭНЕРГО</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Новосибирск, 1980 г.</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Образование и снижение содержания окислов азота </w:t>
            </w:r>
            <w:proofErr w:type="spellStart"/>
            <w:r w:rsidRPr="00A20B06">
              <w:rPr>
                <w:color w:val="000000"/>
                <w:lang w:eastAsia="ru-RU" w:bidi="en-US"/>
              </w:rPr>
              <w:t>Nox</w:t>
            </w:r>
            <w:proofErr w:type="spellEnd"/>
            <w:r w:rsidRPr="00A20B06">
              <w:rPr>
                <w:color w:val="000000"/>
                <w:lang w:eastAsia="ru-RU" w:bidi="en-US"/>
              </w:rPr>
              <w:t xml:space="preserve"> в пылеугольных котлах</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Шницер</w:t>
            </w:r>
            <w:proofErr w:type="spellEnd"/>
            <w:r w:rsidRPr="00A20B06">
              <w:rPr>
                <w:color w:val="000000"/>
                <w:lang w:eastAsia="ru-RU" w:bidi="en-US"/>
              </w:rPr>
              <w:t xml:space="preserve"> И.Н., Литовкин В.В.</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Киев. 1986. 388 с.</w:t>
            </w:r>
          </w:p>
        </w:tc>
      </w:tr>
      <w:tr w:rsidR="00A20B06" w:rsidRPr="00A20B06" w:rsidTr="00782698">
        <w:trPr>
          <w:trHeight w:val="63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Окислы азота в дымовых газах котлов</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Котлер</w:t>
            </w:r>
            <w:proofErr w:type="spellEnd"/>
            <w:r w:rsidRPr="00A20B06">
              <w:rPr>
                <w:color w:val="000000"/>
                <w:lang w:eastAsia="ru-RU" w:bidi="en-US"/>
              </w:rPr>
              <w:t xml:space="preserve"> В.Р.</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1987, 144с.</w:t>
            </w:r>
          </w:p>
        </w:tc>
      </w:tr>
      <w:tr w:rsidR="00A20B06" w:rsidRPr="00A20B06" w:rsidTr="00782698">
        <w:trPr>
          <w:trHeight w:val="252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Технологические методы снижения выбросов оксидов азота </w:t>
            </w:r>
            <w:proofErr w:type="spellStart"/>
            <w:r w:rsidRPr="00A20B06">
              <w:rPr>
                <w:color w:val="000000"/>
                <w:lang w:eastAsia="ru-RU" w:bidi="en-US"/>
              </w:rPr>
              <w:t>Nox</w:t>
            </w:r>
            <w:proofErr w:type="spellEnd"/>
            <w:r w:rsidRPr="00A20B06">
              <w:rPr>
                <w:color w:val="000000"/>
                <w:lang w:eastAsia="ru-RU" w:bidi="en-US"/>
              </w:rPr>
              <w:t xml:space="preserve"> тепловыми электростанциями при факельном способе сжигания пылеугольного топлива (применительно к Экибастузскому углю)</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Абдуллаев К.А., Шишкин А.А.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Алматы, 2012</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Рабочий процесс топочных и горелочных устройств ТЭС</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Сб. Научных трудов ЭНИН им. Т.М. Кржижановского. Г86-20778</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1986, 200 с.</w:t>
            </w:r>
          </w:p>
        </w:tc>
      </w:tr>
      <w:tr w:rsidR="00A20B06" w:rsidRPr="00A20B06" w:rsidTr="00782698">
        <w:trPr>
          <w:trHeight w:val="157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Определение оксидов азота при работе газовых излучающих горелок // Термокаталитическая очистка и снижение токсичных выбросов в атмосферу</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Родин А.К., </w:t>
            </w:r>
            <w:proofErr w:type="spellStart"/>
            <w:r w:rsidRPr="00A20B06">
              <w:rPr>
                <w:color w:val="000000"/>
                <w:lang w:eastAsia="ru-RU" w:bidi="en-US"/>
              </w:rPr>
              <w:t>Биргин</w:t>
            </w:r>
            <w:proofErr w:type="spellEnd"/>
            <w:r w:rsidRPr="00A20B06">
              <w:rPr>
                <w:color w:val="000000"/>
                <w:lang w:eastAsia="ru-RU" w:bidi="en-US"/>
              </w:rPr>
              <w:t xml:space="preserve"> В.И.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Киев, </w:t>
            </w:r>
            <w:proofErr w:type="spellStart"/>
            <w:r w:rsidRPr="00A20B06">
              <w:rPr>
                <w:color w:val="000000"/>
                <w:lang w:eastAsia="ru-RU" w:bidi="en-US"/>
              </w:rPr>
              <w:t>Наукова</w:t>
            </w:r>
            <w:proofErr w:type="spellEnd"/>
            <w:r w:rsidRPr="00A20B06">
              <w:rPr>
                <w:color w:val="000000"/>
                <w:lang w:eastAsia="ru-RU" w:bidi="en-US"/>
              </w:rPr>
              <w:t xml:space="preserve"> думка, 1989</w:t>
            </w:r>
          </w:p>
        </w:tc>
      </w:tr>
      <w:tr w:rsidR="00A20B06" w:rsidRPr="00A20B06" w:rsidTr="00782698">
        <w:trPr>
          <w:trHeight w:val="422"/>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Малотоксичные горелочные устройства: учеб. Пособие</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Росляков П.В.</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2002</w:t>
            </w:r>
          </w:p>
        </w:tc>
      </w:tr>
      <w:tr w:rsidR="00A20B06" w:rsidRPr="00A20B06" w:rsidTr="00782698">
        <w:trPr>
          <w:trHeight w:val="189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Аэродинамические характеристики низконапорных регулируемых горелок судовых котлов: </w:t>
            </w:r>
            <w:proofErr w:type="spellStart"/>
            <w:r w:rsidRPr="00A20B06">
              <w:rPr>
                <w:color w:val="000000"/>
                <w:lang w:eastAsia="ru-RU" w:bidi="en-US"/>
              </w:rPr>
              <w:t>автореф</w:t>
            </w:r>
            <w:proofErr w:type="spellEnd"/>
            <w:r w:rsidRPr="00A20B06">
              <w:rPr>
                <w:color w:val="000000"/>
                <w:lang w:eastAsia="ru-RU" w:bidi="en-US"/>
              </w:rPr>
              <w:t xml:space="preserve">. </w:t>
            </w:r>
            <w:proofErr w:type="spellStart"/>
            <w:r w:rsidRPr="00A20B06">
              <w:rPr>
                <w:color w:val="000000"/>
                <w:lang w:eastAsia="ru-RU" w:bidi="en-US"/>
              </w:rPr>
              <w:t>Дис</w:t>
            </w:r>
            <w:proofErr w:type="spellEnd"/>
            <w:r w:rsidRPr="00A20B06">
              <w:rPr>
                <w:color w:val="000000"/>
                <w:lang w:eastAsia="ru-RU" w:bidi="en-US"/>
              </w:rPr>
              <w:t xml:space="preserve">. канд. </w:t>
            </w:r>
            <w:proofErr w:type="spellStart"/>
            <w:r w:rsidRPr="00A20B06">
              <w:rPr>
                <w:color w:val="000000"/>
                <w:lang w:eastAsia="ru-RU" w:bidi="en-US"/>
              </w:rPr>
              <w:t>Техн</w:t>
            </w:r>
            <w:proofErr w:type="spellEnd"/>
            <w:r w:rsidRPr="00A20B06">
              <w:rPr>
                <w:color w:val="000000"/>
                <w:lang w:eastAsia="ru-RU" w:bidi="en-US"/>
              </w:rPr>
              <w:t xml:space="preserve"> наук / Мор. Гос. Ун-т им. Г.И. </w:t>
            </w:r>
            <w:proofErr w:type="spellStart"/>
            <w:r w:rsidRPr="00A20B06">
              <w:rPr>
                <w:color w:val="000000"/>
                <w:lang w:eastAsia="ru-RU" w:bidi="en-US"/>
              </w:rPr>
              <w:t>Невельского</w:t>
            </w:r>
            <w:proofErr w:type="spellEnd"/>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Санников Д.И.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Владивосток, 2007</w:t>
            </w:r>
          </w:p>
        </w:tc>
      </w:tr>
      <w:tr w:rsidR="00A20B06" w:rsidRPr="00A20B06" w:rsidTr="00782698">
        <w:trPr>
          <w:trHeight w:val="189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Экспериментальное исследование коаксиальных </w:t>
            </w:r>
            <w:proofErr w:type="spellStart"/>
            <w:r w:rsidRPr="00A20B06">
              <w:rPr>
                <w:color w:val="000000"/>
                <w:lang w:eastAsia="ru-RU" w:bidi="en-US"/>
              </w:rPr>
              <w:t>сильнозакрученных</w:t>
            </w:r>
            <w:proofErr w:type="spellEnd"/>
            <w:r w:rsidRPr="00A20B06">
              <w:rPr>
                <w:color w:val="000000"/>
                <w:lang w:eastAsia="ru-RU" w:bidi="en-US"/>
              </w:rPr>
              <w:t xml:space="preserve"> струй и разработка вихревых регулируемых горелок: </w:t>
            </w:r>
            <w:proofErr w:type="spellStart"/>
            <w:r w:rsidRPr="00A20B06">
              <w:rPr>
                <w:color w:val="000000"/>
                <w:lang w:eastAsia="ru-RU" w:bidi="en-US"/>
              </w:rPr>
              <w:t>автореф</w:t>
            </w:r>
            <w:proofErr w:type="spellEnd"/>
            <w:r w:rsidRPr="00A20B06">
              <w:rPr>
                <w:color w:val="000000"/>
                <w:lang w:eastAsia="ru-RU" w:bidi="en-US"/>
              </w:rPr>
              <w:t xml:space="preserve">. </w:t>
            </w:r>
            <w:proofErr w:type="spellStart"/>
            <w:r w:rsidRPr="00A20B06">
              <w:rPr>
                <w:color w:val="000000"/>
                <w:lang w:eastAsia="ru-RU" w:bidi="en-US"/>
              </w:rPr>
              <w:t>Дис</w:t>
            </w:r>
            <w:proofErr w:type="spellEnd"/>
            <w:r w:rsidRPr="00A20B06">
              <w:rPr>
                <w:color w:val="000000"/>
                <w:lang w:eastAsia="ru-RU" w:bidi="en-US"/>
              </w:rPr>
              <w:t xml:space="preserve">. канд. </w:t>
            </w:r>
            <w:proofErr w:type="spellStart"/>
            <w:r w:rsidRPr="00A20B06">
              <w:rPr>
                <w:color w:val="000000"/>
                <w:lang w:eastAsia="ru-RU" w:bidi="en-US"/>
              </w:rPr>
              <w:t>Техн</w:t>
            </w:r>
            <w:proofErr w:type="spellEnd"/>
            <w:r w:rsidRPr="00A20B06">
              <w:rPr>
                <w:color w:val="000000"/>
                <w:lang w:eastAsia="ru-RU" w:bidi="en-US"/>
              </w:rPr>
              <w:t>. Наук</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Серант</w:t>
            </w:r>
            <w:proofErr w:type="spellEnd"/>
            <w:r w:rsidRPr="00A20B06">
              <w:rPr>
                <w:color w:val="000000"/>
                <w:lang w:eastAsia="ru-RU" w:bidi="en-US"/>
              </w:rPr>
              <w:t xml:space="preserve"> Ф.А.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Алма-Ата, 1973</w:t>
            </w:r>
          </w:p>
        </w:tc>
      </w:tr>
      <w:tr w:rsidR="00A20B06" w:rsidRPr="00A20B06" w:rsidTr="00782698">
        <w:trPr>
          <w:trHeight w:val="63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Газогорелочные устройства котельных установок Теория и практика сжигания</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Сигал И.Я.</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Киев, 1961</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Конструирование и расчет турбулентных газовых горелок.</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Сигал И.Я., Найденов Г.Ф.,</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Ленинград, 1961</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Система муфельной растопки и подсветки факела котла БКЗ-420-140-6</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Бочкарев В.А., Воронков В.В., </w:t>
            </w:r>
            <w:proofErr w:type="spellStart"/>
            <w:r w:rsidRPr="00A20B06">
              <w:rPr>
                <w:color w:val="000000"/>
                <w:lang w:eastAsia="ru-RU" w:bidi="en-US"/>
              </w:rPr>
              <w:t>Клыш</w:t>
            </w:r>
            <w:proofErr w:type="spellEnd"/>
            <w:r w:rsidRPr="00A20B06">
              <w:rPr>
                <w:color w:val="000000"/>
                <w:lang w:eastAsia="ru-RU" w:bidi="en-US"/>
              </w:rPr>
              <w:t xml:space="preserve"> Е.А. и др.</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2013</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Современные горелочные устройства (конструкции и технические характеристики)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Винтовкин А.А., </w:t>
            </w:r>
            <w:proofErr w:type="spellStart"/>
            <w:r w:rsidRPr="00A20B06">
              <w:rPr>
                <w:color w:val="000000"/>
                <w:lang w:eastAsia="ru-RU" w:bidi="en-US"/>
              </w:rPr>
              <w:t>Ладыгичев</w:t>
            </w:r>
            <w:proofErr w:type="spellEnd"/>
            <w:r w:rsidRPr="00A20B06">
              <w:rPr>
                <w:color w:val="000000"/>
                <w:lang w:eastAsia="ru-RU" w:bidi="en-US"/>
              </w:rPr>
              <w:t xml:space="preserve"> М.Г., </w:t>
            </w:r>
            <w:proofErr w:type="spellStart"/>
            <w:r w:rsidRPr="00A20B06">
              <w:rPr>
                <w:color w:val="000000"/>
                <w:lang w:eastAsia="ru-RU" w:bidi="en-US"/>
              </w:rPr>
              <w:t>Гусевский</w:t>
            </w:r>
            <w:proofErr w:type="spellEnd"/>
            <w:r w:rsidRPr="00A20B06">
              <w:rPr>
                <w:color w:val="000000"/>
                <w:lang w:eastAsia="ru-RU" w:bidi="en-US"/>
              </w:rPr>
              <w:t xml:space="preserve"> В.Л, Усачев А.Б.</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2001</w:t>
            </w:r>
          </w:p>
        </w:tc>
      </w:tr>
      <w:tr w:rsidR="00A20B06" w:rsidRPr="00A20B06" w:rsidTr="00782698">
        <w:trPr>
          <w:trHeight w:val="220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Образование оксидов азота в печах с </w:t>
            </w:r>
            <w:proofErr w:type="spellStart"/>
            <w:r w:rsidRPr="00A20B06">
              <w:rPr>
                <w:color w:val="000000"/>
                <w:lang w:eastAsia="ru-RU" w:bidi="en-US"/>
              </w:rPr>
              <w:t>плоскопламенными</w:t>
            </w:r>
            <w:proofErr w:type="spellEnd"/>
            <w:r w:rsidRPr="00A20B06">
              <w:rPr>
                <w:color w:val="000000"/>
                <w:lang w:eastAsia="ru-RU" w:bidi="en-US"/>
              </w:rPr>
              <w:t xml:space="preserve"> горелками при сжигании газообразных и жидких топлив и термокаталитическая очистка и снижение токсичных выбросов в атмосферу</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Сорока Б.С., Кравец А.Я.</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Киев, 1989</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Повышение эффективности работы энерготехнологических печей: монография</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Таймаров</w:t>
            </w:r>
            <w:proofErr w:type="spellEnd"/>
            <w:r w:rsidRPr="00A20B06">
              <w:rPr>
                <w:color w:val="000000"/>
                <w:lang w:eastAsia="ru-RU" w:bidi="en-US"/>
              </w:rPr>
              <w:t xml:space="preserve"> М.А., </w:t>
            </w:r>
            <w:proofErr w:type="spellStart"/>
            <w:r w:rsidRPr="00A20B06">
              <w:rPr>
                <w:color w:val="000000"/>
                <w:lang w:eastAsia="ru-RU" w:bidi="en-US"/>
              </w:rPr>
              <w:t>Ахсанов</w:t>
            </w:r>
            <w:proofErr w:type="spellEnd"/>
            <w:r w:rsidRPr="00A20B06">
              <w:rPr>
                <w:color w:val="000000"/>
                <w:lang w:eastAsia="ru-RU" w:bidi="en-US"/>
              </w:rPr>
              <w:t xml:space="preserve"> М.М.</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Казань: КГЭУ, 2010</w:t>
            </w:r>
          </w:p>
        </w:tc>
      </w:tr>
      <w:tr w:rsidR="00A20B06" w:rsidRPr="00A20B06" w:rsidTr="00782698">
        <w:trPr>
          <w:trHeight w:val="63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Горелочные устройства для промышленной энергетики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Терехов А., </w:t>
            </w:r>
            <w:proofErr w:type="spellStart"/>
            <w:r w:rsidRPr="00A20B06">
              <w:rPr>
                <w:color w:val="000000"/>
                <w:lang w:eastAsia="ru-RU" w:bidi="en-US"/>
              </w:rPr>
              <w:t>Котлер</w:t>
            </w:r>
            <w:proofErr w:type="spellEnd"/>
            <w:r w:rsidRPr="00A20B06">
              <w:rPr>
                <w:color w:val="000000"/>
                <w:lang w:eastAsia="ru-RU" w:bidi="en-US"/>
              </w:rPr>
              <w:t xml:space="preserve"> В.</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2011</w:t>
            </w:r>
          </w:p>
        </w:tc>
      </w:tr>
      <w:tr w:rsidR="00A20B06" w:rsidRPr="00A20B06" w:rsidTr="00782698">
        <w:trPr>
          <w:trHeight w:val="31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Топливно-плазменные горелки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Материалы семинара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Киев, 1977</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Топочные и горелочные устройства к котлам различной мощности Устименко Б.П.</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ОК 03-03-01.</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2004</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Аэродинамика и горение турбулентного закрученного диффузионного газового факела вихревой горелки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Устименко Б.П.</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Алматы. 2007</w:t>
            </w:r>
          </w:p>
        </w:tc>
      </w:tr>
      <w:tr w:rsidR="00A20B06" w:rsidRPr="00A20B06" w:rsidTr="00782698">
        <w:trPr>
          <w:trHeight w:val="63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Атмосферные газовые горелки автономных </w:t>
            </w:r>
            <w:proofErr w:type="spellStart"/>
            <w:r w:rsidRPr="00A20B06">
              <w:rPr>
                <w:color w:val="000000"/>
                <w:lang w:eastAsia="ru-RU" w:bidi="en-US"/>
              </w:rPr>
              <w:t>теплогенераторов</w:t>
            </w:r>
            <w:proofErr w:type="spellEnd"/>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Хаванов</w:t>
            </w:r>
            <w:proofErr w:type="spellEnd"/>
            <w:r w:rsidRPr="00A20B06">
              <w:rPr>
                <w:color w:val="000000"/>
                <w:lang w:eastAsia="ru-RU" w:bidi="en-US"/>
              </w:rPr>
              <w:t xml:space="preserve"> П.А.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Екатеринбург, 2007</w:t>
            </w:r>
          </w:p>
        </w:tc>
      </w:tr>
      <w:tr w:rsidR="00A20B06" w:rsidRPr="00A20B06" w:rsidTr="00782698">
        <w:trPr>
          <w:trHeight w:val="220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Исследование эффективности аксиального лопаточного аппарата вихревой горелки // Современные технологии в энергетике – основа повышения надежности, эффективности оборудования ТЭС</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Хохлов Д.А., </w:t>
            </w:r>
            <w:proofErr w:type="spellStart"/>
            <w:r w:rsidRPr="00A20B06">
              <w:rPr>
                <w:color w:val="000000"/>
                <w:lang w:eastAsia="ru-RU" w:bidi="en-US"/>
              </w:rPr>
              <w:t>Двойнишников</w:t>
            </w:r>
            <w:proofErr w:type="spellEnd"/>
            <w:r w:rsidRPr="00A20B06">
              <w:rPr>
                <w:color w:val="000000"/>
                <w:lang w:eastAsia="ru-RU" w:bidi="en-US"/>
              </w:rPr>
              <w:t xml:space="preserve"> В.А.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ВТИ, 2012 – Новосибирск, 2012</w:t>
            </w:r>
          </w:p>
        </w:tc>
      </w:tr>
      <w:tr w:rsidR="00A20B06" w:rsidRPr="00A20B06" w:rsidTr="00782698">
        <w:trPr>
          <w:trHeight w:val="189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Разработка и обоснование конструкции пылеугольной растопочной горелки // Горение твердого топлива: тез. </w:t>
            </w:r>
            <w:proofErr w:type="spellStart"/>
            <w:r w:rsidRPr="00A20B06">
              <w:rPr>
                <w:color w:val="000000"/>
                <w:lang w:eastAsia="ru-RU" w:bidi="en-US"/>
              </w:rPr>
              <w:t>Докл</w:t>
            </w:r>
            <w:proofErr w:type="spellEnd"/>
            <w:r w:rsidRPr="00A20B06">
              <w:rPr>
                <w:color w:val="000000"/>
                <w:lang w:eastAsia="ru-RU" w:bidi="en-US"/>
              </w:rPr>
              <w:t xml:space="preserve">. VIII </w:t>
            </w:r>
            <w:proofErr w:type="spellStart"/>
            <w:r w:rsidRPr="00A20B06">
              <w:rPr>
                <w:color w:val="000000"/>
                <w:lang w:eastAsia="ru-RU" w:bidi="en-US"/>
              </w:rPr>
              <w:t>Всерос</w:t>
            </w:r>
            <w:proofErr w:type="spellEnd"/>
            <w:r w:rsidRPr="00A20B06">
              <w:rPr>
                <w:color w:val="000000"/>
                <w:lang w:eastAsia="ru-RU" w:bidi="en-US"/>
              </w:rPr>
              <w:t xml:space="preserve">. </w:t>
            </w:r>
            <w:proofErr w:type="spellStart"/>
            <w:r w:rsidRPr="00A20B06">
              <w:rPr>
                <w:color w:val="000000"/>
                <w:lang w:eastAsia="ru-RU" w:bidi="en-US"/>
              </w:rPr>
              <w:t>Конф</w:t>
            </w:r>
            <w:proofErr w:type="spellEnd"/>
            <w:r w:rsidRPr="00A20B06">
              <w:rPr>
                <w:color w:val="000000"/>
                <w:lang w:eastAsia="ru-RU" w:bidi="en-US"/>
              </w:rPr>
              <w:t xml:space="preserve">. С </w:t>
            </w:r>
            <w:proofErr w:type="spellStart"/>
            <w:r w:rsidRPr="00A20B06">
              <w:rPr>
                <w:color w:val="000000"/>
                <w:lang w:eastAsia="ru-RU" w:bidi="en-US"/>
              </w:rPr>
              <w:t>междунар</w:t>
            </w:r>
            <w:proofErr w:type="spellEnd"/>
            <w:r w:rsidRPr="00A20B06">
              <w:rPr>
                <w:color w:val="000000"/>
                <w:lang w:eastAsia="ru-RU" w:bidi="en-US"/>
              </w:rPr>
              <w:t>. Участием</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Хохлов Д.А., </w:t>
            </w:r>
            <w:proofErr w:type="spellStart"/>
            <w:r w:rsidRPr="00A20B06">
              <w:rPr>
                <w:color w:val="000000"/>
                <w:lang w:eastAsia="ru-RU" w:bidi="en-US"/>
              </w:rPr>
              <w:t>Двойнишников</w:t>
            </w:r>
            <w:proofErr w:type="spellEnd"/>
            <w:r w:rsidRPr="00A20B06">
              <w:rPr>
                <w:color w:val="000000"/>
                <w:lang w:eastAsia="ru-RU" w:bidi="en-US"/>
              </w:rPr>
              <w:t xml:space="preserve"> В.А.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Новосибирск, 2009</w:t>
            </w:r>
          </w:p>
        </w:tc>
      </w:tr>
      <w:tr w:rsidR="00A20B06" w:rsidRPr="00A20B06" w:rsidTr="00782698">
        <w:trPr>
          <w:trHeight w:val="157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Численное моделирование горелочных устройств с предварительной термической подготовкой потока угольной пыли в условиях ТЭС</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Дубровский В.А., </w:t>
            </w:r>
            <w:proofErr w:type="spellStart"/>
            <w:r w:rsidRPr="00A20B06">
              <w:rPr>
                <w:color w:val="000000"/>
                <w:lang w:eastAsia="ru-RU" w:bidi="en-US"/>
              </w:rPr>
              <w:t>Третяк</w:t>
            </w:r>
            <w:proofErr w:type="spellEnd"/>
            <w:r w:rsidRPr="00A20B06">
              <w:rPr>
                <w:color w:val="000000"/>
                <w:lang w:eastAsia="ru-RU" w:bidi="en-US"/>
              </w:rPr>
              <w:t xml:space="preserve"> Н.В., </w:t>
            </w:r>
            <w:proofErr w:type="spellStart"/>
            <w:r w:rsidRPr="00A20B06">
              <w:rPr>
                <w:color w:val="000000"/>
                <w:lang w:eastAsia="ru-RU" w:bidi="en-US"/>
              </w:rPr>
              <w:t>Потылицын</w:t>
            </w:r>
            <w:proofErr w:type="spellEnd"/>
            <w:r w:rsidRPr="00A20B06">
              <w:rPr>
                <w:color w:val="000000"/>
                <w:lang w:eastAsia="ru-RU" w:bidi="en-US"/>
              </w:rPr>
              <w:t xml:space="preserve"> М.Ю. и др.</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Москва, Тр. </w:t>
            </w:r>
            <w:proofErr w:type="spellStart"/>
            <w:r w:rsidRPr="00A20B06">
              <w:rPr>
                <w:color w:val="000000"/>
                <w:lang w:eastAsia="ru-RU" w:bidi="en-US"/>
              </w:rPr>
              <w:t>Академэнерго</w:t>
            </w:r>
            <w:proofErr w:type="spellEnd"/>
            <w:r w:rsidRPr="00A20B06">
              <w:rPr>
                <w:color w:val="000000"/>
                <w:lang w:eastAsia="ru-RU" w:bidi="en-US"/>
              </w:rPr>
              <w:t>. – 2012. – N 4. – с.28-37</w:t>
            </w:r>
          </w:p>
        </w:tc>
      </w:tr>
      <w:tr w:rsidR="00A20B06" w:rsidRPr="00A20B06" w:rsidTr="00782698">
        <w:trPr>
          <w:trHeight w:val="252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Выбор оптимальной крутки вихревых горелок и расчет профиля скоростей на начальном участке закрученных струй // Аэродинамическое моделирование элементов </w:t>
            </w:r>
            <w:proofErr w:type="spellStart"/>
            <w:r w:rsidRPr="00A20B06">
              <w:rPr>
                <w:color w:val="000000"/>
                <w:lang w:eastAsia="ru-RU" w:bidi="en-US"/>
              </w:rPr>
              <w:t>газовоздушного</w:t>
            </w:r>
            <w:proofErr w:type="spellEnd"/>
            <w:r w:rsidRPr="00A20B06">
              <w:rPr>
                <w:color w:val="000000"/>
                <w:lang w:eastAsia="ru-RU" w:bidi="en-US"/>
              </w:rPr>
              <w:t xml:space="preserve"> тракта котельных агрегатов.</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Шагалова С.Л., </w:t>
            </w:r>
            <w:proofErr w:type="spellStart"/>
            <w:r w:rsidRPr="00A20B06">
              <w:rPr>
                <w:color w:val="000000"/>
                <w:lang w:eastAsia="ru-RU" w:bidi="en-US"/>
              </w:rPr>
              <w:t>Кацман</w:t>
            </w:r>
            <w:proofErr w:type="spellEnd"/>
            <w:r w:rsidRPr="00A20B06">
              <w:rPr>
                <w:color w:val="000000"/>
                <w:lang w:eastAsia="ru-RU" w:bidi="en-US"/>
              </w:rPr>
              <w:t xml:space="preserve"> В.М., </w:t>
            </w:r>
            <w:proofErr w:type="spellStart"/>
            <w:r w:rsidRPr="00A20B06">
              <w:rPr>
                <w:color w:val="000000"/>
                <w:lang w:eastAsia="ru-RU" w:bidi="en-US"/>
              </w:rPr>
              <w:t>Балихина</w:t>
            </w:r>
            <w:proofErr w:type="spellEnd"/>
            <w:r w:rsidRPr="00A20B06">
              <w:rPr>
                <w:color w:val="000000"/>
                <w:lang w:eastAsia="ru-RU" w:bidi="en-US"/>
              </w:rPr>
              <w:t xml:space="preserve"> Т.И.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Ленинград, ЦКТИ, 1971</w:t>
            </w:r>
          </w:p>
        </w:tc>
      </w:tr>
      <w:tr w:rsidR="00A20B06" w:rsidRPr="00A20B06" w:rsidTr="00782698">
        <w:trPr>
          <w:trHeight w:val="157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Оценка экологической эффективности реконструированных горелок котлов БКЗ-420-140-5 Омской ТЭЦ-5</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Шульман В.Л., Горяев Ф.В., Дегтярев М.Б.</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2011</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Вихревые горелочные устройства – новое направление в горелочной технике</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Щенников</w:t>
            </w:r>
            <w:proofErr w:type="spellEnd"/>
            <w:r w:rsidRPr="00A20B06">
              <w:rPr>
                <w:color w:val="000000"/>
                <w:lang w:eastAsia="ru-RU" w:bidi="en-US"/>
              </w:rPr>
              <w:t xml:space="preserve"> А.А.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В сб. </w:t>
            </w:r>
            <w:proofErr w:type="spellStart"/>
            <w:r w:rsidRPr="00A20B06">
              <w:rPr>
                <w:color w:val="000000"/>
                <w:lang w:eastAsia="ru-RU" w:bidi="en-US"/>
              </w:rPr>
              <w:t>Докл</w:t>
            </w:r>
            <w:proofErr w:type="spellEnd"/>
            <w:r w:rsidRPr="00A20B06">
              <w:rPr>
                <w:color w:val="000000"/>
                <w:lang w:eastAsia="ru-RU" w:bidi="en-US"/>
              </w:rPr>
              <w:t xml:space="preserve">. </w:t>
            </w:r>
            <w:proofErr w:type="spellStart"/>
            <w:r w:rsidRPr="00A20B06">
              <w:rPr>
                <w:color w:val="000000"/>
                <w:lang w:eastAsia="ru-RU" w:bidi="en-US"/>
              </w:rPr>
              <w:t>Междунар</w:t>
            </w:r>
            <w:proofErr w:type="spellEnd"/>
            <w:r w:rsidRPr="00A20B06">
              <w:rPr>
                <w:color w:val="000000"/>
                <w:lang w:eastAsia="ru-RU" w:bidi="en-US"/>
              </w:rPr>
              <w:t xml:space="preserve">. </w:t>
            </w:r>
            <w:proofErr w:type="spellStart"/>
            <w:r w:rsidRPr="00A20B06">
              <w:rPr>
                <w:color w:val="000000"/>
                <w:lang w:eastAsia="ru-RU" w:bidi="en-US"/>
              </w:rPr>
              <w:t>Конф</w:t>
            </w:r>
            <w:proofErr w:type="spellEnd"/>
            <w:r w:rsidRPr="00A20B06">
              <w:rPr>
                <w:color w:val="000000"/>
                <w:lang w:eastAsia="ru-RU" w:bidi="en-US"/>
              </w:rPr>
              <w:t>., Санкт-Петербург, 2003</w:t>
            </w:r>
          </w:p>
        </w:tc>
      </w:tr>
      <w:tr w:rsidR="00A20B06" w:rsidRPr="00A20B06" w:rsidTr="00782698">
        <w:trPr>
          <w:trHeight w:val="157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Разработка системы контроля и защиты розжига теплоэнергетических объектов с использованием вихревых </w:t>
            </w:r>
            <w:proofErr w:type="spellStart"/>
            <w:r w:rsidRPr="00A20B06">
              <w:rPr>
                <w:color w:val="000000"/>
                <w:lang w:eastAsia="ru-RU" w:bidi="en-US"/>
              </w:rPr>
              <w:t>запально</w:t>
            </w:r>
            <w:proofErr w:type="spellEnd"/>
            <w:r w:rsidRPr="00A20B06">
              <w:rPr>
                <w:color w:val="000000"/>
                <w:lang w:eastAsia="ru-RU" w:bidi="en-US"/>
              </w:rPr>
              <w:t>-горелочных устройств</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Щенников</w:t>
            </w:r>
            <w:proofErr w:type="spellEnd"/>
            <w:r w:rsidRPr="00A20B06">
              <w:rPr>
                <w:color w:val="000000"/>
                <w:lang w:eastAsia="ru-RU" w:bidi="en-US"/>
              </w:rPr>
              <w:t xml:space="preserve"> К.А.</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В сб. Науч. Тр. С.-Петербург. </w:t>
            </w:r>
            <w:proofErr w:type="gramStart"/>
            <w:r w:rsidRPr="00A20B06">
              <w:rPr>
                <w:color w:val="000000"/>
                <w:lang w:eastAsia="ru-RU" w:bidi="en-US"/>
              </w:rPr>
              <w:t>Ин-та</w:t>
            </w:r>
            <w:proofErr w:type="gramEnd"/>
            <w:r w:rsidRPr="00A20B06">
              <w:rPr>
                <w:color w:val="000000"/>
                <w:lang w:eastAsia="ru-RU" w:bidi="en-US"/>
              </w:rPr>
              <w:t xml:space="preserve">. </w:t>
            </w:r>
            <w:proofErr w:type="spellStart"/>
            <w:r w:rsidRPr="00A20B06">
              <w:rPr>
                <w:color w:val="000000"/>
                <w:lang w:eastAsia="ru-RU" w:bidi="en-US"/>
              </w:rPr>
              <w:t>Машиностр</w:t>
            </w:r>
            <w:proofErr w:type="spellEnd"/>
            <w:r w:rsidRPr="00A20B06">
              <w:rPr>
                <w:color w:val="000000"/>
                <w:lang w:eastAsia="ru-RU" w:bidi="en-US"/>
              </w:rPr>
              <w:t>. – 2001</w:t>
            </w:r>
          </w:p>
        </w:tc>
      </w:tr>
      <w:tr w:rsidR="00A20B06" w:rsidRPr="00A20B06" w:rsidTr="00782698">
        <w:trPr>
          <w:trHeight w:val="157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 Экологический аудит газогорелочных устройств на основе применения метода базовых характеристик эмиссии </w:t>
            </w:r>
            <w:proofErr w:type="spellStart"/>
            <w:r w:rsidRPr="00A20B06">
              <w:rPr>
                <w:color w:val="000000"/>
                <w:lang w:eastAsia="ru-RU" w:bidi="en-US"/>
              </w:rPr>
              <w:t>NОx</w:t>
            </w:r>
            <w:proofErr w:type="spellEnd"/>
            <w:r w:rsidRPr="00A20B06">
              <w:rPr>
                <w:color w:val="000000"/>
                <w:lang w:eastAsia="ru-RU" w:bidi="en-US"/>
              </w:rPr>
              <w:t xml:space="preserve"> и CO</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Любчик</w:t>
            </w:r>
            <w:proofErr w:type="spellEnd"/>
            <w:r w:rsidRPr="00A20B06">
              <w:rPr>
                <w:color w:val="000000"/>
                <w:lang w:eastAsia="ru-RU" w:bidi="en-US"/>
              </w:rPr>
              <w:t xml:space="preserve"> Г.Н., </w:t>
            </w:r>
            <w:proofErr w:type="spellStart"/>
            <w:r w:rsidRPr="00A20B06">
              <w:rPr>
                <w:color w:val="000000"/>
                <w:lang w:eastAsia="ru-RU" w:bidi="en-US"/>
              </w:rPr>
              <w:t>Говдяк</w:t>
            </w:r>
            <w:proofErr w:type="spellEnd"/>
            <w:r w:rsidRPr="00A20B06">
              <w:rPr>
                <w:color w:val="000000"/>
                <w:lang w:eastAsia="ru-RU" w:bidi="en-US"/>
              </w:rPr>
              <w:t xml:space="preserve"> Р.М., Микулин Г.А. и </w:t>
            </w:r>
            <w:proofErr w:type="spellStart"/>
            <w:r w:rsidRPr="00A20B06">
              <w:rPr>
                <w:color w:val="000000"/>
                <w:lang w:eastAsia="ru-RU" w:bidi="en-US"/>
              </w:rPr>
              <w:t>др</w:t>
            </w:r>
            <w:proofErr w:type="spellEnd"/>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Новосибирск. 2012г.</w:t>
            </w:r>
          </w:p>
        </w:tc>
      </w:tr>
      <w:tr w:rsidR="00A20B06" w:rsidRPr="00A20B06" w:rsidTr="00782698">
        <w:trPr>
          <w:trHeight w:val="157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Экологическое совершенствование </w:t>
            </w:r>
            <w:proofErr w:type="spellStart"/>
            <w:r w:rsidRPr="00A20B06">
              <w:rPr>
                <w:color w:val="000000"/>
                <w:lang w:eastAsia="ru-RU" w:bidi="en-US"/>
              </w:rPr>
              <w:t>двухпоточных</w:t>
            </w:r>
            <w:proofErr w:type="spellEnd"/>
            <w:r w:rsidRPr="00A20B06">
              <w:rPr>
                <w:color w:val="000000"/>
                <w:lang w:eastAsia="ru-RU" w:bidi="en-US"/>
              </w:rPr>
              <w:t xml:space="preserve"> (сдвоенных) угольных горелок</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Шульман В.Л., Курочкин А.В., Шульман-Симаков Д.Л. и др.</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Горение твердого топлива: VIII </w:t>
            </w:r>
            <w:proofErr w:type="spellStart"/>
            <w:r w:rsidRPr="00A20B06">
              <w:rPr>
                <w:color w:val="000000"/>
                <w:lang w:eastAsia="ru-RU" w:bidi="en-US"/>
              </w:rPr>
              <w:t>Всерос</w:t>
            </w:r>
            <w:proofErr w:type="spellEnd"/>
            <w:r w:rsidRPr="00A20B06">
              <w:rPr>
                <w:color w:val="000000"/>
                <w:lang w:eastAsia="ru-RU" w:bidi="en-US"/>
              </w:rPr>
              <w:t xml:space="preserve">. </w:t>
            </w:r>
            <w:proofErr w:type="spellStart"/>
            <w:r w:rsidRPr="00A20B06">
              <w:rPr>
                <w:color w:val="000000"/>
                <w:lang w:eastAsia="ru-RU" w:bidi="en-US"/>
              </w:rPr>
              <w:t>Конф</w:t>
            </w:r>
            <w:proofErr w:type="spellEnd"/>
            <w:r w:rsidRPr="00A20B06">
              <w:rPr>
                <w:color w:val="000000"/>
                <w:lang w:eastAsia="ru-RU" w:bidi="en-US"/>
              </w:rPr>
              <w:t xml:space="preserve">. С </w:t>
            </w:r>
            <w:proofErr w:type="spellStart"/>
            <w:r w:rsidRPr="00A20B06">
              <w:rPr>
                <w:color w:val="000000"/>
                <w:lang w:eastAsia="ru-RU" w:bidi="en-US"/>
              </w:rPr>
              <w:t>междунар</w:t>
            </w:r>
            <w:proofErr w:type="spellEnd"/>
            <w:r w:rsidRPr="00A20B06">
              <w:rPr>
                <w:color w:val="000000"/>
                <w:lang w:eastAsia="ru-RU" w:bidi="en-US"/>
              </w:rPr>
              <w:t xml:space="preserve">. Участием, Новосибирск, 13-16 </w:t>
            </w:r>
            <w:proofErr w:type="spellStart"/>
            <w:r w:rsidRPr="00A20B06">
              <w:rPr>
                <w:color w:val="000000"/>
                <w:lang w:eastAsia="ru-RU" w:bidi="en-US"/>
              </w:rPr>
              <w:t>нояб</w:t>
            </w:r>
            <w:proofErr w:type="spellEnd"/>
            <w:r w:rsidRPr="00A20B06">
              <w:rPr>
                <w:color w:val="000000"/>
                <w:lang w:eastAsia="ru-RU" w:bidi="en-US"/>
              </w:rPr>
              <w:t>. 2012</w:t>
            </w:r>
          </w:p>
        </w:tc>
      </w:tr>
      <w:tr w:rsidR="00A20B06" w:rsidRPr="00A20B06" w:rsidTr="00782698">
        <w:trPr>
          <w:trHeight w:val="189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Численное моделирование топочных процессов в топке БКЗ-320-140 с прямоточно-вихревыми и </w:t>
            </w:r>
            <w:proofErr w:type="spellStart"/>
            <w:r w:rsidRPr="00A20B06">
              <w:rPr>
                <w:color w:val="000000"/>
                <w:lang w:eastAsia="ru-RU" w:bidi="en-US"/>
              </w:rPr>
              <w:t>плоскофакельными</w:t>
            </w:r>
            <w:proofErr w:type="spellEnd"/>
            <w:r w:rsidRPr="00A20B06">
              <w:rPr>
                <w:color w:val="000000"/>
                <w:lang w:eastAsia="ru-RU" w:bidi="en-US"/>
              </w:rPr>
              <w:t xml:space="preserve"> газовыми горелками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Юрьев Е.И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2013</w:t>
            </w:r>
          </w:p>
        </w:tc>
      </w:tr>
      <w:tr w:rsidR="00A20B06" w:rsidRPr="00A20B06" w:rsidTr="00782698">
        <w:trPr>
          <w:trHeight w:val="157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bCs/>
                <w:color w:val="000000"/>
                <w:lang w:eastAsia="ru-RU" w:bidi="en-US"/>
              </w:rPr>
              <w:t>Разработка вариантов и анализ применимости некоторых современных угольных котельных технологий для перспективных ТЭС</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Серант</w:t>
            </w:r>
            <w:proofErr w:type="spellEnd"/>
            <w:r w:rsidRPr="00A20B06">
              <w:rPr>
                <w:color w:val="000000"/>
                <w:lang w:eastAsia="ru-RU" w:bidi="en-US"/>
              </w:rPr>
              <w:t xml:space="preserve"> Ф.А., </w:t>
            </w:r>
            <w:proofErr w:type="spellStart"/>
            <w:r w:rsidRPr="00A20B06">
              <w:rPr>
                <w:color w:val="000000"/>
                <w:lang w:eastAsia="ru-RU" w:bidi="en-US"/>
              </w:rPr>
              <w:t>Смышляев</w:t>
            </w:r>
            <w:proofErr w:type="spellEnd"/>
            <w:r w:rsidRPr="00A20B06">
              <w:rPr>
                <w:color w:val="000000"/>
                <w:lang w:eastAsia="ru-RU" w:bidi="en-US"/>
              </w:rPr>
              <w:t xml:space="preserve"> А.А., Русских Е.Е., Зыкова Н.Г.</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Красноярск, 2007</w:t>
            </w:r>
          </w:p>
        </w:tc>
      </w:tr>
      <w:tr w:rsidR="00A20B06" w:rsidRPr="00A20B06" w:rsidTr="00782698">
        <w:trPr>
          <w:trHeight w:val="220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bCs/>
                <w:color w:val="000000"/>
                <w:lang w:eastAsia="ru-RU" w:bidi="en-US"/>
              </w:rPr>
              <w:t>Некоторые вопросы проектирования и модернизации топочно-горелочных устройств котельных установок, использующих бурые угли и лигниты</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В.И. Щелоков, А.А. </w:t>
            </w:r>
            <w:proofErr w:type="spellStart"/>
            <w:r w:rsidRPr="00A20B06">
              <w:rPr>
                <w:color w:val="000000"/>
                <w:lang w:eastAsia="ru-RU" w:bidi="en-US"/>
              </w:rPr>
              <w:t>Смышляев</w:t>
            </w:r>
            <w:proofErr w:type="spellEnd"/>
            <w:r w:rsidRPr="00A20B06">
              <w:rPr>
                <w:color w:val="000000"/>
                <w:lang w:eastAsia="ru-RU" w:bidi="en-US"/>
              </w:rPr>
              <w:t xml:space="preserve">, Ф.А. </w:t>
            </w:r>
            <w:proofErr w:type="spellStart"/>
            <w:r w:rsidRPr="00A20B06">
              <w:rPr>
                <w:color w:val="000000"/>
                <w:lang w:eastAsia="ru-RU" w:bidi="en-US"/>
              </w:rPr>
              <w:t>Серант</w:t>
            </w:r>
            <w:proofErr w:type="spellEnd"/>
            <w:r w:rsidRPr="00A20B06">
              <w:rPr>
                <w:color w:val="000000"/>
                <w:lang w:eastAsia="ru-RU" w:bidi="en-US"/>
              </w:rPr>
              <w:t xml:space="preserve">, В.Б. </w:t>
            </w:r>
            <w:proofErr w:type="spellStart"/>
            <w:r w:rsidRPr="00A20B06">
              <w:rPr>
                <w:color w:val="000000"/>
                <w:lang w:eastAsia="ru-RU" w:bidi="en-US"/>
              </w:rPr>
              <w:t>Галускин</w:t>
            </w:r>
            <w:proofErr w:type="spellEnd"/>
            <w:r w:rsidRPr="00A20B06">
              <w:rPr>
                <w:color w:val="000000"/>
                <w:lang w:eastAsia="ru-RU" w:bidi="en-US"/>
              </w:rPr>
              <w:t xml:space="preserve">, В.Н. </w:t>
            </w:r>
            <w:proofErr w:type="spellStart"/>
            <w:r w:rsidRPr="00A20B06">
              <w:rPr>
                <w:color w:val="000000"/>
                <w:lang w:eastAsia="ru-RU" w:bidi="en-US"/>
              </w:rPr>
              <w:t>Точилкин</w:t>
            </w:r>
            <w:proofErr w:type="spellEnd"/>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Красноярск, 2007</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Численные исследования топочного процесса в пылеугольных котлах крупных      энергоблоков</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Квривишвили</w:t>
            </w:r>
            <w:proofErr w:type="spellEnd"/>
            <w:r w:rsidRPr="00A20B06">
              <w:rPr>
                <w:color w:val="000000"/>
                <w:lang w:eastAsia="ru-RU" w:bidi="en-US"/>
              </w:rPr>
              <w:t xml:space="preserve"> А.Р. </w:t>
            </w:r>
            <w:proofErr w:type="spellStart"/>
            <w:r w:rsidRPr="00A20B06">
              <w:rPr>
                <w:color w:val="000000"/>
                <w:lang w:eastAsia="ru-RU" w:bidi="en-US"/>
              </w:rPr>
              <w:t>Серант</w:t>
            </w:r>
            <w:proofErr w:type="spellEnd"/>
            <w:r w:rsidRPr="00A20B06">
              <w:rPr>
                <w:color w:val="000000"/>
                <w:lang w:eastAsia="ru-RU" w:bidi="en-US"/>
              </w:rPr>
              <w:t xml:space="preserve"> Ф.А. и др.</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Новосибирск, 2012 г.</w:t>
            </w:r>
          </w:p>
        </w:tc>
      </w:tr>
      <w:tr w:rsidR="00A20B06" w:rsidRPr="00A20B06" w:rsidTr="00782698">
        <w:trPr>
          <w:trHeight w:val="220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Двухступенчатое сжигание высокозольного Экибастузского угля на модернизированном котле ПК-39-2М энергоблока 325 МВТ электростанции компании «ЕЭК» г. Аксу (Казахстан</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Серант</w:t>
            </w:r>
            <w:proofErr w:type="spellEnd"/>
            <w:r w:rsidRPr="00A20B06">
              <w:rPr>
                <w:color w:val="000000"/>
                <w:lang w:eastAsia="ru-RU" w:bidi="en-US"/>
              </w:rPr>
              <w:t xml:space="preserve"> Ф А. и др.</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Новосибирск, 2012 г.</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bCs/>
                <w:color w:val="000000"/>
                <w:lang w:eastAsia="ru-RU" w:bidi="en-US"/>
              </w:rPr>
              <w:t xml:space="preserve">Пути снижения эмиссии </w:t>
            </w:r>
            <w:proofErr w:type="spellStart"/>
            <w:r w:rsidRPr="00A20B06">
              <w:rPr>
                <w:bCs/>
                <w:color w:val="000000"/>
                <w:lang w:eastAsia="ru-RU" w:bidi="en-US"/>
              </w:rPr>
              <w:t>Nox</w:t>
            </w:r>
            <w:proofErr w:type="spellEnd"/>
            <w:r w:rsidRPr="00A20B06">
              <w:rPr>
                <w:bCs/>
                <w:color w:val="000000"/>
                <w:lang w:eastAsia="ru-RU" w:bidi="en-US"/>
              </w:rPr>
              <w:t xml:space="preserve"> в пылегазовых горелках котлов ТЭС</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Кесова Л.А. и др..</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Киев, 2009 г.</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Топочно-горелочные устройства пылеугольных котлов. Снижение выбросов </w:t>
            </w:r>
            <w:proofErr w:type="spellStart"/>
            <w:r w:rsidRPr="00A20B06">
              <w:rPr>
                <w:color w:val="000000"/>
                <w:lang w:eastAsia="ru-RU" w:bidi="en-US"/>
              </w:rPr>
              <w:t>Nox</w:t>
            </w:r>
            <w:proofErr w:type="spellEnd"/>
            <w:r w:rsidRPr="00A20B06">
              <w:rPr>
                <w:color w:val="000000"/>
                <w:lang w:eastAsia="ru-RU" w:bidi="en-US"/>
              </w:rPr>
              <w:t xml:space="preserve"> и </w:t>
            </w:r>
            <w:proofErr w:type="spellStart"/>
            <w:r w:rsidRPr="00A20B06">
              <w:rPr>
                <w:color w:val="000000"/>
                <w:lang w:eastAsia="ru-RU" w:bidi="en-US"/>
              </w:rPr>
              <w:t>шлакования</w:t>
            </w:r>
            <w:proofErr w:type="spellEnd"/>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Алехнович</w:t>
            </w:r>
            <w:proofErr w:type="spellEnd"/>
            <w:r w:rsidRPr="00A20B06">
              <w:rPr>
                <w:color w:val="000000"/>
                <w:lang w:eastAsia="ru-RU" w:bidi="en-US"/>
              </w:rPr>
              <w:t xml:space="preserve"> А.Н</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Челябинск, 2011. – 126 с.</w:t>
            </w:r>
          </w:p>
        </w:tc>
      </w:tr>
      <w:tr w:rsidR="00A20B06" w:rsidRPr="00A20B06" w:rsidTr="00782698">
        <w:trPr>
          <w:trHeight w:val="63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Топочно-горелочные устройства пылеугольных котлов</w:t>
            </w:r>
          </w:p>
        </w:tc>
        <w:tc>
          <w:tcPr>
            <w:tcW w:w="3560" w:type="dxa"/>
            <w:shd w:val="clear" w:color="auto" w:fill="auto"/>
            <w:hideMark/>
          </w:tcPr>
          <w:p w:rsidR="00A20B06" w:rsidRPr="00A20B06" w:rsidRDefault="00A20B06" w:rsidP="00A20B06">
            <w:pPr>
              <w:spacing w:after="0"/>
              <w:jc w:val="center"/>
              <w:rPr>
                <w:color w:val="000000"/>
                <w:lang w:eastAsia="ru-RU"/>
              </w:rPr>
            </w:pPr>
            <w:proofErr w:type="spellStart"/>
            <w:r w:rsidRPr="00A20B06">
              <w:rPr>
                <w:color w:val="000000"/>
                <w:lang w:eastAsia="ru-RU" w:bidi="en-US"/>
              </w:rPr>
              <w:t>Алехнович</w:t>
            </w:r>
            <w:proofErr w:type="spellEnd"/>
            <w:r w:rsidRPr="00A20B06">
              <w:rPr>
                <w:color w:val="000000"/>
                <w:lang w:eastAsia="ru-RU" w:bidi="en-US"/>
              </w:rPr>
              <w:t xml:space="preserve"> А.Н</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Москва, 2012</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Трехмерное моделирование горения твердого топлива в котлах с плазменно-топливными системами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 xml:space="preserve">Аскарова А.С., Карпенко Е.И., Лаврищева Е.И., </w:t>
            </w:r>
            <w:proofErr w:type="spellStart"/>
            <w:r w:rsidRPr="00A20B06">
              <w:rPr>
                <w:color w:val="000000"/>
                <w:lang w:eastAsia="ru-RU" w:bidi="en-US"/>
              </w:rPr>
              <w:t>Мессерле</w:t>
            </w:r>
            <w:proofErr w:type="spellEnd"/>
            <w:r w:rsidRPr="00A20B06">
              <w:rPr>
                <w:color w:val="000000"/>
                <w:lang w:eastAsia="ru-RU" w:bidi="en-US"/>
              </w:rPr>
              <w:t xml:space="preserve"> В.Е., Устименко А.Б.</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Алма-Ата, 2007г.</w:t>
            </w:r>
          </w:p>
        </w:tc>
      </w:tr>
      <w:tr w:rsidR="00A20B06" w:rsidRPr="00A20B06" w:rsidTr="00782698">
        <w:trPr>
          <w:trHeight w:val="1260"/>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bidi="en-US"/>
              </w:rPr>
            </w:pPr>
            <w:r w:rsidRPr="00A20B06">
              <w:rPr>
                <w:color w:val="000000"/>
                <w:lang w:eastAsia="ru-RU" w:bidi="en-US"/>
              </w:rPr>
              <w:t>Численное исследование горения монодисперсного и полидисперсного пылеугольного факела в камере сгорания</w:t>
            </w:r>
          </w:p>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Аскарова А.С., Лаврищева Е.И.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г. Алма-Ата, 2007г.</w:t>
            </w:r>
          </w:p>
        </w:tc>
      </w:tr>
      <w:tr w:rsidR="00A20B06" w:rsidRPr="00A20B06" w:rsidTr="00782698">
        <w:trPr>
          <w:trHeight w:val="945"/>
        </w:trPr>
        <w:tc>
          <w:tcPr>
            <w:tcW w:w="3560" w:type="dxa"/>
            <w:vMerge/>
            <w:hideMark/>
          </w:tcPr>
          <w:p w:rsidR="00A20B06" w:rsidRPr="00A20B06" w:rsidRDefault="00A20B06" w:rsidP="00A20B06">
            <w:pPr>
              <w:spacing w:after="0"/>
              <w:jc w:val="center"/>
              <w:rPr>
                <w:color w:val="000000"/>
                <w:lang w:eastAsia="ru-RU"/>
              </w:rPr>
            </w:pP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Высокотемпературное сжигание угля – перспективное направление топочной техники</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Шульман В.Л.</w:t>
            </w:r>
          </w:p>
        </w:tc>
        <w:tc>
          <w:tcPr>
            <w:tcW w:w="3560" w:type="dxa"/>
            <w:shd w:val="clear" w:color="auto" w:fill="auto"/>
            <w:hideMark/>
          </w:tcPr>
          <w:p w:rsidR="00A20B06" w:rsidRPr="00A20B06" w:rsidRDefault="00A20B06" w:rsidP="00A20B06">
            <w:pPr>
              <w:spacing w:after="0"/>
              <w:jc w:val="center"/>
              <w:rPr>
                <w:color w:val="000000"/>
                <w:lang w:eastAsia="ru-RU"/>
              </w:rPr>
            </w:pPr>
            <w:r w:rsidRPr="00A20B06">
              <w:rPr>
                <w:color w:val="000000"/>
                <w:lang w:eastAsia="ru-RU" w:bidi="en-US"/>
              </w:rPr>
              <w:t>г. Екатеринбург, УралОРГРЭС,2007</w:t>
            </w:r>
          </w:p>
        </w:tc>
      </w:tr>
    </w:tbl>
    <w:p w:rsidR="00984E88" w:rsidRPr="003B128B" w:rsidRDefault="00984E88" w:rsidP="003B128B">
      <w:pPr>
        <w:spacing w:after="0" w:line="240" w:lineRule="auto"/>
        <w:ind w:right="-1" w:firstLine="709"/>
        <w:contextualSpacing/>
        <w:jc w:val="both"/>
        <w:rPr>
          <w:sz w:val="28"/>
          <w:szCs w:val="28"/>
        </w:rPr>
        <w:sectPr w:rsidR="00984E88" w:rsidRPr="003B128B" w:rsidSect="00925FF0">
          <w:pgSz w:w="16838" w:h="11906" w:orient="landscape"/>
          <w:pgMar w:top="1134" w:right="567" w:bottom="1134" w:left="1701" w:header="709" w:footer="709" w:gutter="0"/>
          <w:cols w:space="708"/>
          <w:docGrid w:linePitch="360"/>
        </w:sectPr>
      </w:pPr>
    </w:p>
    <w:p w:rsidR="00984E88" w:rsidRPr="003B128B" w:rsidRDefault="00984E88" w:rsidP="00A20B06">
      <w:pPr>
        <w:spacing w:after="120" w:line="240" w:lineRule="auto"/>
        <w:ind w:firstLine="709"/>
        <w:jc w:val="center"/>
        <w:rPr>
          <w:b/>
          <w:sz w:val="28"/>
          <w:szCs w:val="28"/>
        </w:rPr>
      </w:pPr>
      <w:bookmarkStart w:id="72" w:name="_Toc491880787"/>
      <w:bookmarkStart w:id="73" w:name="_Toc491882925"/>
      <w:r w:rsidRPr="003B128B">
        <w:rPr>
          <w:b/>
          <w:sz w:val="28"/>
          <w:szCs w:val="28"/>
        </w:rPr>
        <w:lastRenderedPageBreak/>
        <w:t>Заключение по патентно-информационному поиску</w:t>
      </w:r>
      <w:bookmarkEnd w:id="72"/>
      <w:bookmarkEnd w:id="73"/>
    </w:p>
    <w:p w:rsidR="00984E88" w:rsidRPr="003B128B" w:rsidRDefault="00577BE0" w:rsidP="003B128B">
      <w:pPr>
        <w:spacing w:after="0" w:line="240" w:lineRule="auto"/>
        <w:ind w:right="-1" w:firstLine="709"/>
        <w:jc w:val="both"/>
        <w:rPr>
          <w:spacing w:val="-3"/>
          <w:sz w:val="28"/>
          <w:szCs w:val="28"/>
        </w:rPr>
      </w:pPr>
      <w:r w:rsidRPr="003B128B">
        <w:rPr>
          <w:spacing w:val="-6"/>
          <w:sz w:val="28"/>
          <w:szCs w:val="28"/>
        </w:rPr>
        <w:t>Патентные исследования</w:t>
      </w:r>
      <w:r w:rsidR="00984E88" w:rsidRPr="003B128B">
        <w:rPr>
          <w:spacing w:val="-6"/>
          <w:sz w:val="28"/>
          <w:szCs w:val="28"/>
        </w:rPr>
        <w:t xml:space="preserve"> по теме: </w:t>
      </w:r>
      <w:r w:rsidR="00984E88" w:rsidRPr="003B128B">
        <w:rPr>
          <w:bCs/>
          <w:spacing w:val="-6"/>
          <w:sz w:val="28"/>
          <w:szCs w:val="28"/>
        </w:rPr>
        <w:t>«</w:t>
      </w:r>
      <w:r w:rsidR="00A43E71" w:rsidRPr="003B128B">
        <w:rPr>
          <w:sz w:val="28"/>
          <w:szCs w:val="28"/>
        </w:rPr>
        <w:t xml:space="preserve">Исследование методами математического моделирования и физического эксперимента инновационной пылеугольной горелки, предназначенной для повышения эффективности сжигания </w:t>
      </w:r>
      <w:r w:rsidR="00F254E3" w:rsidRPr="003B128B">
        <w:rPr>
          <w:sz w:val="28"/>
          <w:szCs w:val="28"/>
        </w:rPr>
        <w:t>Э</w:t>
      </w:r>
      <w:r w:rsidR="00A43E71" w:rsidRPr="003B128B">
        <w:rPr>
          <w:sz w:val="28"/>
          <w:szCs w:val="28"/>
        </w:rPr>
        <w:t>кибастузского угля</w:t>
      </w:r>
      <w:r w:rsidR="00984E88" w:rsidRPr="003B128B">
        <w:rPr>
          <w:spacing w:val="-1"/>
          <w:sz w:val="28"/>
          <w:szCs w:val="28"/>
        </w:rPr>
        <w:t>» выполнены в соответствии с зада</w:t>
      </w:r>
      <w:r w:rsidR="00984E88" w:rsidRPr="003B128B">
        <w:rPr>
          <w:spacing w:val="-2"/>
          <w:sz w:val="28"/>
          <w:szCs w:val="28"/>
        </w:rPr>
        <w:t xml:space="preserve">нием и регламентом поиска. В результате выявлены три основных направления развития технологии по эффективному сжиганию высокозольного Экибастузского угля, которые связаны с вихревыми пылеугольными горелками. Первое - применение топлива ультратонкого помола, развиваемое в Институте Теплофизики СО РАН, имеет недостаток, связанный с повышением энергетических и эксплуатационных затрат в системе пылеприготовления, что делает данную технологию не эффективной для применения на мощных энергетических </w:t>
      </w:r>
      <w:proofErr w:type="spellStart"/>
      <w:r w:rsidR="00984E88" w:rsidRPr="003B128B">
        <w:rPr>
          <w:spacing w:val="-2"/>
          <w:sz w:val="28"/>
          <w:szCs w:val="28"/>
        </w:rPr>
        <w:t>котлоагрегатах</w:t>
      </w:r>
      <w:proofErr w:type="spellEnd"/>
      <w:r w:rsidR="00984E88" w:rsidRPr="003B128B">
        <w:rPr>
          <w:spacing w:val="-2"/>
          <w:sz w:val="28"/>
          <w:szCs w:val="28"/>
        </w:rPr>
        <w:t xml:space="preserve"> типа ПК-39 (300 МВт) и П-57 (500 МВт), работающих на высокозольном и абразивном Экибастузском угле. </w:t>
      </w:r>
      <w:r w:rsidR="00984E88" w:rsidRPr="003B128B">
        <w:rPr>
          <w:spacing w:val="-3"/>
          <w:sz w:val="28"/>
          <w:szCs w:val="28"/>
        </w:rPr>
        <w:t xml:space="preserve">Второе направление – это применение пылеугольных горелок с системой термохимической подготовки с помощью плазмотронов. Недостаток – в значительном удорожании горелочного оборудования и усложнении процесса его </w:t>
      </w:r>
      <w:r w:rsidRPr="003B128B">
        <w:rPr>
          <w:spacing w:val="-3"/>
          <w:sz w:val="28"/>
          <w:szCs w:val="28"/>
        </w:rPr>
        <w:t>эксплуатации в</w:t>
      </w:r>
      <w:r w:rsidR="00984E88" w:rsidRPr="003B128B">
        <w:rPr>
          <w:spacing w:val="-3"/>
          <w:sz w:val="28"/>
          <w:szCs w:val="28"/>
        </w:rPr>
        <w:t xml:space="preserve"> производственных условиях.</w:t>
      </w:r>
    </w:p>
    <w:p w:rsidR="00984E88" w:rsidRPr="003B128B" w:rsidRDefault="00984E88" w:rsidP="003B128B">
      <w:pPr>
        <w:spacing w:after="0" w:line="240" w:lineRule="auto"/>
        <w:ind w:right="-1" w:firstLine="709"/>
        <w:jc w:val="both"/>
        <w:rPr>
          <w:sz w:val="28"/>
          <w:szCs w:val="28"/>
        </w:rPr>
      </w:pPr>
      <w:r w:rsidRPr="003B128B">
        <w:rPr>
          <w:spacing w:val="-2"/>
          <w:sz w:val="28"/>
          <w:szCs w:val="28"/>
        </w:rPr>
        <w:t xml:space="preserve">Третье направление, принятое для дальнейшего развития технологии, основано на применении вихревых пылеугольных горелок, обеспечивающих </w:t>
      </w:r>
      <w:r w:rsidRPr="003B128B">
        <w:rPr>
          <w:bCs/>
          <w:spacing w:val="-4"/>
          <w:sz w:val="28"/>
          <w:szCs w:val="28"/>
        </w:rPr>
        <w:t xml:space="preserve">прогрев частиц топлива до выхода из них летучих и их полного выгорания в условиях недостатка кислорода, что снижает образование вредных выбросов. По данному направлению </w:t>
      </w:r>
      <w:r w:rsidRPr="003B128B">
        <w:rPr>
          <w:bCs/>
          <w:spacing w:val="-6"/>
          <w:sz w:val="28"/>
          <w:szCs w:val="28"/>
        </w:rPr>
        <w:t>по</w:t>
      </w:r>
      <w:r w:rsidR="00200ECF" w:rsidRPr="003B128B">
        <w:rPr>
          <w:bCs/>
          <w:spacing w:val="-6"/>
          <w:sz w:val="28"/>
          <w:szCs w:val="28"/>
        </w:rPr>
        <w:t xml:space="preserve"> </w:t>
      </w:r>
      <w:r w:rsidRPr="003B128B">
        <w:rPr>
          <w:spacing w:val="-6"/>
          <w:sz w:val="28"/>
          <w:szCs w:val="28"/>
        </w:rPr>
        <w:t xml:space="preserve">результатам </w:t>
      </w:r>
      <w:r w:rsidRPr="003B128B">
        <w:rPr>
          <w:bCs/>
          <w:spacing w:val="-6"/>
          <w:sz w:val="28"/>
          <w:szCs w:val="28"/>
        </w:rPr>
        <w:t xml:space="preserve">патентного </w:t>
      </w:r>
      <w:r w:rsidRPr="003B128B">
        <w:rPr>
          <w:spacing w:val="-6"/>
          <w:sz w:val="28"/>
          <w:szCs w:val="28"/>
        </w:rPr>
        <w:t>поиска выявлено наибольшее ко</w:t>
      </w:r>
      <w:r w:rsidRPr="003B128B">
        <w:rPr>
          <w:spacing w:val="-3"/>
          <w:sz w:val="28"/>
          <w:szCs w:val="28"/>
        </w:rPr>
        <w:t xml:space="preserve">личество изобретений. Однако при сжигании Экибастузского угля по данной технологии наблюдается термическая коррозия выходных </w:t>
      </w:r>
      <w:proofErr w:type="spellStart"/>
      <w:r w:rsidRPr="003B128B">
        <w:rPr>
          <w:spacing w:val="-3"/>
          <w:sz w:val="28"/>
          <w:szCs w:val="28"/>
        </w:rPr>
        <w:t>насадков</w:t>
      </w:r>
      <w:proofErr w:type="spellEnd"/>
      <w:r w:rsidRPr="003B128B">
        <w:rPr>
          <w:spacing w:val="-3"/>
          <w:sz w:val="28"/>
          <w:szCs w:val="28"/>
        </w:rPr>
        <w:t xml:space="preserve"> горелки.</w:t>
      </w:r>
    </w:p>
    <w:p w:rsidR="00984E88" w:rsidRPr="003B128B" w:rsidRDefault="00984E88" w:rsidP="003B128B">
      <w:pPr>
        <w:spacing w:after="0" w:line="240" w:lineRule="auto"/>
        <w:ind w:right="-1" w:firstLine="709"/>
        <w:jc w:val="both"/>
        <w:rPr>
          <w:sz w:val="28"/>
          <w:szCs w:val="28"/>
        </w:rPr>
      </w:pPr>
      <w:r w:rsidRPr="003B128B">
        <w:rPr>
          <w:spacing w:val="-4"/>
          <w:sz w:val="28"/>
          <w:szCs w:val="28"/>
        </w:rPr>
        <w:t xml:space="preserve">В результате патентных исследований выявлены технические </w:t>
      </w:r>
      <w:r w:rsidRPr="003B128B">
        <w:rPr>
          <w:spacing w:val="-5"/>
          <w:sz w:val="28"/>
          <w:szCs w:val="28"/>
        </w:rPr>
        <w:t xml:space="preserve">решения, которые могут быть использованы для </w:t>
      </w:r>
      <w:r w:rsidRPr="003B128B">
        <w:rPr>
          <w:bCs/>
          <w:spacing w:val="-5"/>
          <w:sz w:val="28"/>
          <w:szCs w:val="28"/>
        </w:rPr>
        <w:t xml:space="preserve">совершенствования </w:t>
      </w:r>
      <w:r w:rsidRPr="003B128B">
        <w:rPr>
          <w:spacing w:val="-5"/>
          <w:sz w:val="28"/>
          <w:szCs w:val="28"/>
        </w:rPr>
        <w:t>данного на</w:t>
      </w:r>
      <w:r w:rsidRPr="003B128B">
        <w:rPr>
          <w:spacing w:val="-8"/>
          <w:sz w:val="28"/>
          <w:szCs w:val="28"/>
        </w:rPr>
        <w:t>правления (см</w:t>
      </w:r>
      <w:r w:rsidR="00A43E71" w:rsidRPr="003B128B">
        <w:rPr>
          <w:spacing w:val="-8"/>
          <w:sz w:val="28"/>
          <w:szCs w:val="28"/>
        </w:rPr>
        <w:t>.</w:t>
      </w:r>
      <w:r w:rsidRPr="003B128B">
        <w:rPr>
          <w:spacing w:val="-8"/>
          <w:sz w:val="28"/>
          <w:szCs w:val="28"/>
        </w:rPr>
        <w:t xml:space="preserve"> </w:t>
      </w:r>
      <w:r w:rsidRPr="003B128B">
        <w:rPr>
          <w:bCs/>
          <w:spacing w:val="-8"/>
          <w:sz w:val="28"/>
          <w:szCs w:val="28"/>
        </w:rPr>
        <w:t xml:space="preserve">Патент </w:t>
      </w:r>
      <w:r w:rsidRPr="003B128B">
        <w:rPr>
          <w:iCs/>
          <w:spacing w:val="-8"/>
          <w:sz w:val="28"/>
          <w:szCs w:val="28"/>
        </w:rPr>
        <w:t xml:space="preserve">РК </w:t>
      </w:r>
      <w:r w:rsidRPr="003B128B">
        <w:rPr>
          <w:bCs/>
          <w:spacing w:val="-8"/>
          <w:sz w:val="28"/>
          <w:szCs w:val="28"/>
        </w:rPr>
        <w:t>№8444), который принят прототипом для развития данного технологического направления</w:t>
      </w:r>
      <w:r w:rsidRPr="003B128B">
        <w:rPr>
          <w:spacing w:val="-11"/>
          <w:sz w:val="28"/>
          <w:szCs w:val="28"/>
        </w:rPr>
        <w:t>).</w:t>
      </w:r>
    </w:p>
    <w:p w:rsidR="00984E88" w:rsidRPr="003B128B" w:rsidRDefault="00984E88" w:rsidP="003B128B">
      <w:pPr>
        <w:spacing w:after="0" w:line="240" w:lineRule="auto"/>
        <w:ind w:right="-1" w:firstLine="709"/>
        <w:jc w:val="both"/>
        <w:rPr>
          <w:spacing w:val="-1"/>
          <w:sz w:val="28"/>
          <w:szCs w:val="28"/>
        </w:rPr>
      </w:pPr>
      <w:r w:rsidRPr="003B128B">
        <w:rPr>
          <w:bCs/>
          <w:spacing w:val="-2"/>
          <w:sz w:val="28"/>
          <w:szCs w:val="28"/>
        </w:rPr>
        <w:t xml:space="preserve">В </w:t>
      </w:r>
      <w:r w:rsidRPr="003B128B">
        <w:rPr>
          <w:spacing w:val="-2"/>
          <w:sz w:val="28"/>
          <w:szCs w:val="28"/>
        </w:rPr>
        <w:t>конструкции разрабатываемой в настоящее время пылеугольной горелки использовано одно из технических ре</w:t>
      </w:r>
      <w:r w:rsidRPr="003B128B">
        <w:rPr>
          <w:spacing w:val="-5"/>
          <w:sz w:val="28"/>
          <w:szCs w:val="28"/>
        </w:rPr>
        <w:t>шений, примененных в изобретении РК №8444. Учтены также решения, полученные в ряде других патентов. Дополнение их новыми конструктивными решениями привело к созданию кон</w:t>
      </w:r>
      <w:r w:rsidRPr="003B128B">
        <w:rPr>
          <w:spacing w:val="-1"/>
          <w:sz w:val="28"/>
          <w:szCs w:val="28"/>
        </w:rPr>
        <w:t>струкции пылеугольной горелки, обеспечивающей предварительную термическую подготовку пылеугольного топлива с сохранением всех положительных свойств прототипа (Патент РК №8444) и устранением при этом отмеченного выше недостатка.</w:t>
      </w:r>
    </w:p>
    <w:sectPr w:rsidR="00984E88" w:rsidRPr="003B128B" w:rsidSect="00925FF0">
      <w:footerReference w:type="default" r:id="rId56"/>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E0D" w:rsidRDefault="00847E0D" w:rsidP="00984E88">
      <w:pPr>
        <w:spacing w:after="0" w:line="240" w:lineRule="auto"/>
      </w:pPr>
      <w:r>
        <w:separator/>
      </w:r>
    </w:p>
  </w:endnote>
  <w:endnote w:type="continuationSeparator" w:id="0">
    <w:p w:rsidR="00847E0D" w:rsidRDefault="00847E0D" w:rsidP="0098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698" w:rsidRPr="00283582" w:rsidRDefault="00782698" w:rsidP="00984E88">
    <w:pPr>
      <w:pStyle w:val="aa"/>
      <w:tabs>
        <w:tab w:val="clear" w:pos="4677"/>
      </w:tabs>
      <w:jc w:val="center"/>
      <w:rPr>
        <w:sz w:val="28"/>
        <w:szCs w:val="28"/>
      </w:rPr>
    </w:pPr>
    <w:r w:rsidRPr="00283582">
      <w:rPr>
        <w:sz w:val="28"/>
        <w:szCs w:val="28"/>
      </w:rPr>
      <w:fldChar w:fldCharType="begin"/>
    </w:r>
    <w:r w:rsidRPr="00283582">
      <w:rPr>
        <w:sz w:val="28"/>
        <w:szCs w:val="28"/>
      </w:rPr>
      <w:instrText xml:space="preserve"> PAGE   \* MERGEFORMAT </w:instrText>
    </w:r>
    <w:r w:rsidRPr="00283582">
      <w:rPr>
        <w:sz w:val="28"/>
        <w:szCs w:val="28"/>
      </w:rPr>
      <w:fldChar w:fldCharType="separate"/>
    </w:r>
    <w:r w:rsidR="00CD3EAA">
      <w:rPr>
        <w:noProof/>
        <w:sz w:val="28"/>
        <w:szCs w:val="28"/>
      </w:rPr>
      <w:t>57</w:t>
    </w:r>
    <w:r w:rsidRPr="00283582">
      <w:rPr>
        <w:noProof/>
        <w:sz w:val="28"/>
        <w:szCs w:val="28"/>
      </w:rPr>
      <w:fldChar w:fldCharType="end"/>
    </w:r>
  </w:p>
  <w:p w:rsidR="00782698" w:rsidRDefault="00782698" w:rsidP="00984E88">
    <w:pPr>
      <w:pStyle w:val="a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698" w:rsidRDefault="00782698" w:rsidP="00984E88">
    <w:pPr>
      <w:pStyle w:val="aa"/>
      <w:tabs>
        <w:tab w:val="clear" w:pos="4677"/>
        <w:tab w:val="clear" w:pos="9355"/>
        <w:tab w:val="left" w:pos="4013"/>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437853"/>
    </w:sdtPr>
    <w:sdtContent>
      <w:p w:rsidR="00782698" w:rsidRDefault="00782698">
        <w:pPr>
          <w:pStyle w:val="aa"/>
          <w:jc w:val="center"/>
        </w:pPr>
        <w:r>
          <w:fldChar w:fldCharType="begin"/>
        </w:r>
        <w:r>
          <w:instrText xml:space="preserve"> PAGE   \* MERGEFORMAT </w:instrText>
        </w:r>
        <w:r>
          <w:fldChar w:fldCharType="separate"/>
        </w:r>
        <w:r w:rsidR="00CD3EAA">
          <w:rPr>
            <w:noProof/>
          </w:rPr>
          <w:t>68</w:t>
        </w:r>
        <w:r>
          <w:rPr>
            <w:noProof/>
          </w:rPr>
          <w:fldChar w:fldCharType="end"/>
        </w:r>
      </w:p>
    </w:sdtContent>
  </w:sdt>
  <w:p w:rsidR="00782698" w:rsidRDefault="0078269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E0D" w:rsidRDefault="00847E0D" w:rsidP="00984E88">
      <w:pPr>
        <w:spacing w:after="0" w:line="240" w:lineRule="auto"/>
      </w:pPr>
      <w:r>
        <w:separator/>
      </w:r>
    </w:p>
  </w:footnote>
  <w:footnote w:type="continuationSeparator" w:id="0">
    <w:p w:rsidR="00847E0D" w:rsidRDefault="00847E0D" w:rsidP="00984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4.4pt;height:11.9pt;visibility:visible;mso-wrap-style:square" o:bullet="t">
        <v:imagedata r:id="rId1" o:title=""/>
      </v:shape>
    </w:pict>
  </w:numPicBullet>
  <w:numPicBullet w:numPicBulletId="1">
    <w:pict>
      <v:shape id="_x0000_i1057" type="#_x0000_t75" style="width:14.4pt;height:11.9pt;visibility:visible;mso-wrap-style:square" o:bullet="t">
        <v:imagedata r:id="rId2" o:title="Безымянный"/>
      </v:shape>
    </w:pict>
  </w:numPicBullet>
  <w:numPicBullet w:numPicBulletId="2">
    <w:pict>
      <v:shape id="_x0000_i1058" type="#_x0000_t75" style="width:16.9pt;height:16.3pt;visibility:visible;mso-wrap-style:square" o:bullet="t">
        <v:imagedata r:id="rId3" o:title="Безымянный"/>
      </v:shape>
    </w:pict>
  </w:numPicBullet>
  <w:abstractNum w:abstractNumId="0" w15:restartNumberingAfterBreak="0">
    <w:nsid w:val="05524578"/>
    <w:multiLevelType w:val="hybridMultilevel"/>
    <w:tmpl w:val="BCEE87C8"/>
    <w:lvl w:ilvl="0" w:tplc="9ED4B6DE">
      <w:start w:val="1"/>
      <w:numFmt w:val="bullet"/>
      <w:lvlText w:val=""/>
      <w:lvlPicBulletId w:val="1"/>
      <w:lvlJc w:val="left"/>
      <w:pPr>
        <w:tabs>
          <w:tab w:val="num" w:pos="720"/>
        </w:tabs>
        <w:ind w:left="720" w:hanging="360"/>
      </w:pPr>
      <w:rPr>
        <w:rFonts w:ascii="Symbol" w:hAnsi="Symbol" w:hint="default"/>
      </w:rPr>
    </w:lvl>
    <w:lvl w:ilvl="1" w:tplc="14100B34" w:tentative="1">
      <w:start w:val="1"/>
      <w:numFmt w:val="bullet"/>
      <w:lvlText w:val=""/>
      <w:lvlJc w:val="left"/>
      <w:pPr>
        <w:tabs>
          <w:tab w:val="num" w:pos="1440"/>
        </w:tabs>
        <w:ind w:left="1440" w:hanging="360"/>
      </w:pPr>
      <w:rPr>
        <w:rFonts w:ascii="Symbol" w:hAnsi="Symbol" w:hint="default"/>
      </w:rPr>
    </w:lvl>
    <w:lvl w:ilvl="2" w:tplc="1EFCED1C" w:tentative="1">
      <w:start w:val="1"/>
      <w:numFmt w:val="bullet"/>
      <w:lvlText w:val=""/>
      <w:lvlJc w:val="left"/>
      <w:pPr>
        <w:tabs>
          <w:tab w:val="num" w:pos="2160"/>
        </w:tabs>
        <w:ind w:left="2160" w:hanging="360"/>
      </w:pPr>
      <w:rPr>
        <w:rFonts w:ascii="Symbol" w:hAnsi="Symbol" w:hint="default"/>
      </w:rPr>
    </w:lvl>
    <w:lvl w:ilvl="3" w:tplc="13EC882E" w:tentative="1">
      <w:start w:val="1"/>
      <w:numFmt w:val="bullet"/>
      <w:lvlText w:val=""/>
      <w:lvlJc w:val="left"/>
      <w:pPr>
        <w:tabs>
          <w:tab w:val="num" w:pos="2880"/>
        </w:tabs>
        <w:ind w:left="2880" w:hanging="360"/>
      </w:pPr>
      <w:rPr>
        <w:rFonts w:ascii="Symbol" w:hAnsi="Symbol" w:hint="default"/>
      </w:rPr>
    </w:lvl>
    <w:lvl w:ilvl="4" w:tplc="D1CACEFC" w:tentative="1">
      <w:start w:val="1"/>
      <w:numFmt w:val="bullet"/>
      <w:lvlText w:val=""/>
      <w:lvlJc w:val="left"/>
      <w:pPr>
        <w:tabs>
          <w:tab w:val="num" w:pos="3600"/>
        </w:tabs>
        <w:ind w:left="3600" w:hanging="360"/>
      </w:pPr>
      <w:rPr>
        <w:rFonts w:ascii="Symbol" w:hAnsi="Symbol" w:hint="default"/>
      </w:rPr>
    </w:lvl>
    <w:lvl w:ilvl="5" w:tplc="36DCF108" w:tentative="1">
      <w:start w:val="1"/>
      <w:numFmt w:val="bullet"/>
      <w:lvlText w:val=""/>
      <w:lvlJc w:val="left"/>
      <w:pPr>
        <w:tabs>
          <w:tab w:val="num" w:pos="4320"/>
        </w:tabs>
        <w:ind w:left="4320" w:hanging="360"/>
      </w:pPr>
      <w:rPr>
        <w:rFonts w:ascii="Symbol" w:hAnsi="Symbol" w:hint="default"/>
      </w:rPr>
    </w:lvl>
    <w:lvl w:ilvl="6" w:tplc="6B785816" w:tentative="1">
      <w:start w:val="1"/>
      <w:numFmt w:val="bullet"/>
      <w:lvlText w:val=""/>
      <w:lvlJc w:val="left"/>
      <w:pPr>
        <w:tabs>
          <w:tab w:val="num" w:pos="5040"/>
        </w:tabs>
        <w:ind w:left="5040" w:hanging="360"/>
      </w:pPr>
      <w:rPr>
        <w:rFonts w:ascii="Symbol" w:hAnsi="Symbol" w:hint="default"/>
      </w:rPr>
    </w:lvl>
    <w:lvl w:ilvl="7" w:tplc="DD443508" w:tentative="1">
      <w:start w:val="1"/>
      <w:numFmt w:val="bullet"/>
      <w:lvlText w:val=""/>
      <w:lvlJc w:val="left"/>
      <w:pPr>
        <w:tabs>
          <w:tab w:val="num" w:pos="5760"/>
        </w:tabs>
        <w:ind w:left="5760" w:hanging="360"/>
      </w:pPr>
      <w:rPr>
        <w:rFonts w:ascii="Symbol" w:hAnsi="Symbol" w:hint="default"/>
      </w:rPr>
    </w:lvl>
    <w:lvl w:ilvl="8" w:tplc="F35CD1C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7A8560D"/>
    <w:multiLevelType w:val="multilevel"/>
    <w:tmpl w:val="207ED42A"/>
    <w:lvl w:ilvl="0">
      <w:start w:val="1"/>
      <w:numFmt w:val="decimal"/>
      <w:lvlText w:val="%1."/>
      <w:lvlJc w:val="left"/>
      <w:pPr>
        <w:ind w:left="720" w:hanging="360"/>
      </w:pPr>
      <w:rPr>
        <w:rFonts w:hint="default"/>
      </w:rPr>
    </w:lvl>
    <w:lvl w:ilvl="1">
      <w:start w:val="1"/>
      <w:numFmt w:val="decimal"/>
      <w:isLgl/>
      <w:suff w:val="space"/>
      <w:lvlText w:val="%1.%2"/>
      <w:lvlJc w:val="left"/>
      <w:pPr>
        <w:ind w:left="3763"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742C36"/>
    <w:multiLevelType w:val="multilevel"/>
    <w:tmpl w:val="24E4C732"/>
    <w:lvl w:ilvl="0">
      <w:start w:val="2"/>
      <w:numFmt w:val="decimal"/>
      <w:suff w:val="space"/>
      <w:lvlText w:val="%1"/>
      <w:lvlJc w:val="left"/>
      <w:pPr>
        <w:ind w:left="360" w:hanging="360"/>
      </w:pPr>
      <w:rPr>
        <w:rFonts w:hint="default"/>
      </w:rPr>
    </w:lvl>
    <w:lvl w:ilvl="1">
      <w:start w:val="4"/>
      <w:numFmt w:val="decimal"/>
      <w:suff w:val="space"/>
      <w:lvlText w:val="%1.%2"/>
      <w:lvlJc w:val="left"/>
      <w:pPr>
        <w:ind w:left="4047" w:hanging="360"/>
      </w:pPr>
      <w:rPr>
        <w:rFonts w:hint="default"/>
      </w:rPr>
    </w:lvl>
    <w:lvl w:ilvl="2">
      <w:start w:val="1"/>
      <w:numFmt w:val="decimal"/>
      <w:lvlText w:val="%1.%2.%3"/>
      <w:lvlJc w:val="left"/>
      <w:pPr>
        <w:ind w:left="8094" w:hanging="720"/>
      </w:pPr>
      <w:rPr>
        <w:rFonts w:hint="default"/>
      </w:rPr>
    </w:lvl>
    <w:lvl w:ilvl="3">
      <w:start w:val="1"/>
      <w:numFmt w:val="decimal"/>
      <w:lvlText w:val="%1.%2.%3.%4"/>
      <w:lvlJc w:val="left"/>
      <w:pPr>
        <w:ind w:left="11781" w:hanging="720"/>
      </w:pPr>
      <w:rPr>
        <w:rFonts w:hint="default"/>
      </w:rPr>
    </w:lvl>
    <w:lvl w:ilvl="4">
      <w:start w:val="1"/>
      <w:numFmt w:val="decimal"/>
      <w:lvlText w:val="%1.%2.%3.%4.%5"/>
      <w:lvlJc w:val="left"/>
      <w:pPr>
        <w:ind w:left="15828" w:hanging="1080"/>
      </w:pPr>
      <w:rPr>
        <w:rFonts w:hint="default"/>
      </w:rPr>
    </w:lvl>
    <w:lvl w:ilvl="5">
      <w:start w:val="1"/>
      <w:numFmt w:val="decimal"/>
      <w:lvlText w:val="%1.%2.%3.%4.%5.%6"/>
      <w:lvlJc w:val="left"/>
      <w:pPr>
        <w:ind w:left="19515" w:hanging="1080"/>
      </w:pPr>
      <w:rPr>
        <w:rFonts w:hint="default"/>
      </w:rPr>
    </w:lvl>
    <w:lvl w:ilvl="6">
      <w:start w:val="1"/>
      <w:numFmt w:val="decimal"/>
      <w:lvlText w:val="%1.%2.%3.%4.%5.%6.%7"/>
      <w:lvlJc w:val="left"/>
      <w:pPr>
        <w:ind w:left="23562" w:hanging="1440"/>
      </w:pPr>
      <w:rPr>
        <w:rFonts w:hint="default"/>
      </w:rPr>
    </w:lvl>
    <w:lvl w:ilvl="7">
      <w:start w:val="1"/>
      <w:numFmt w:val="decimal"/>
      <w:lvlText w:val="%1.%2.%3.%4.%5.%6.%7.%8"/>
      <w:lvlJc w:val="left"/>
      <w:pPr>
        <w:ind w:left="27249" w:hanging="1440"/>
      </w:pPr>
      <w:rPr>
        <w:rFonts w:hint="default"/>
      </w:rPr>
    </w:lvl>
    <w:lvl w:ilvl="8">
      <w:start w:val="1"/>
      <w:numFmt w:val="decimal"/>
      <w:lvlText w:val="%1.%2.%3.%4.%5.%6.%7.%8.%9"/>
      <w:lvlJc w:val="left"/>
      <w:pPr>
        <w:ind w:left="31296" w:hanging="1800"/>
      </w:pPr>
      <w:rPr>
        <w:rFonts w:hint="default"/>
      </w:rPr>
    </w:lvl>
  </w:abstractNum>
  <w:abstractNum w:abstractNumId="3" w15:restartNumberingAfterBreak="0">
    <w:nsid w:val="0DD2527B"/>
    <w:multiLevelType w:val="hybridMultilevel"/>
    <w:tmpl w:val="2F58BEA4"/>
    <w:lvl w:ilvl="0" w:tplc="D61680A2">
      <w:start w:val="1"/>
      <w:numFmt w:val="decimal"/>
      <w:suff w:val="space"/>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FC6DCD"/>
    <w:multiLevelType w:val="hybridMultilevel"/>
    <w:tmpl w:val="30C414E8"/>
    <w:lvl w:ilvl="0" w:tplc="E91EE2BE">
      <w:start w:val="1"/>
      <w:numFmt w:val="decimal"/>
      <w:lvlText w:val="%1."/>
      <w:lvlJc w:val="left"/>
      <w:pPr>
        <w:ind w:left="4046" w:hanging="360"/>
      </w:pPr>
      <w:rPr>
        <w:rFonts w:hint="default"/>
      </w:rPr>
    </w:lvl>
    <w:lvl w:ilvl="1" w:tplc="04190019" w:tentative="1">
      <w:start w:val="1"/>
      <w:numFmt w:val="lowerLetter"/>
      <w:lvlText w:val="%2."/>
      <w:lvlJc w:val="left"/>
      <w:pPr>
        <w:ind w:left="4417" w:hanging="360"/>
      </w:pPr>
    </w:lvl>
    <w:lvl w:ilvl="2" w:tplc="0419001B" w:tentative="1">
      <w:start w:val="1"/>
      <w:numFmt w:val="lowerRoman"/>
      <w:lvlText w:val="%3."/>
      <w:lvlJc w:val="right"/>
      <w:pPr>
        <w:ind w:left="5137" w:hanging="180"/>
      </w:pPr>
    </w:lvl>
    <w:lvl w:ilvl="3" w:tplc="0419000F" w:tentative="1">
      <w:start w:val="1"/>
      <w:numFmt w:val="decimal"/>
      <w:lvlText w:val="%4."/>
      <w:lvlJc w:val="left"/>
      <w:pPr>
        <w:ind w:left="5857" w:hanging="360"/>
      </w:pPr>
    </w:lvl>
    <w:lvl w:ilvl="4" w:tplc="04190019" w:tentative="1">
      <w:start w:val="1"/>
      <w:numFmt w:val="lowerLetter"/>
      <w:lvlText w:val="%5."/>
      <w:lvlJc w:val="left"/>
      <w:pPr>
        <w:ind w:left="6577" w:hanging="360"/>
      </w:pPr>
    </w:lvl>
    <w:lvl w:ilvl="5" w:tplc="0419001B" w:tentative="1">
      <w:start w:val="1"/>
      <w:numFmt w:val="lowerRoman"/>
      <w:lvlText w:val="%6."/>
      <w:lvlJc w:val="right"/>
      <w:pPr>
        <w:ind w:left="7297" w:hanging="180"/>
      </w:pPr>
    </w:lvl>
    <w:lvl w:ilvl="6" w:tplc="0419000F" w:tentative="1">
      <w:start w:val="1"/>
      <w:numFmt w:val="decimal"/>
      <w:lvlText w:val="%7."/>
      <w:lvlJc w:val="left"/>
      <w:pPr>
        <w:ind w:left="8017" w:hanging="360"/>
      </w:pPr>
    </w:lvl>
    <w:lvl w:ilvl="7" w:tplc="04190019" w:tentative="1">
      <w:start w:val="1"/>
      <w:numFmt w:val="lowerLetter"/>
      <w:lvlText w:val="%8."/>
      <w:lvlJc w:val="left"/>
      <w:pPr>
        <w:ind w:left="8737" w:hanging="360"/>
      </w:pPr>
    </w:lvl>
    <w:lvl w:ilvl="8" w:tplc="0419001B" w:tentative="1">
      <w:start w:val="1"/>
      <w:numFmt w:val="lowerRoman"/>
      <w:lvlText w:val="%9."/>
      <w:lvlJc w:val="right"/>
      <w:pPr>
        <w:ind w:left="9457" w:hanging="180"/>
      </w:pPr>
    </w:lvl>
  </w:abstractNum>
  <w:abstractNum w:abstractNumId="5" w15:restartNumberingAfterBreak="0">
    <w:nsid w:val="147864C0"/>
    <w:multiLevelType w:val="hybridMultilevel"/>
    <w:tmpl w:val="7342458C"/>
    <w:lvl w:ilvl="0" w:tplc="80524F4E">
      <w:start w:val="1"/>
      <w:numFmt w:val="decimal"/>
      <w:lvlText w:val="%1."/>
      <w:lvlJc w:val="left"/>
      <w:pPr>
        <w:ind w:left="1070" w:hanging="360"/>
      </w:pPr>
      <w:rPr>
        <w:rFonts w:hint="default"/>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B36375"/>
    <w:multiLevelType w:val="hybridMultilevel"/>
    <w:tmpl w:val="C5FCF09C"/>
    <w:lvl w:ilvl="0" w:tplc="C254C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F042219"/>
    <w:multiLevelType w:val="hybridMultilevel"/>
    <w:tmpl w:val="E73A1C90"/>
    <w:lvl w:ilvl="0" w:tplc="CC069D3E">
      <w:start w:val="1"/>
      <w:numFmt w:val="decimal"/>
      <w:suff w:val="space"/>
      <w:lvlText w:val="%1."/>
      <w:lvlJc w:val="left"/>
      <w:pPr>
        <w:ind w:left="7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4091505"/>
    <w:multiLevelType w:val="hybridMultilevel"/>
    <w:tmpl w:val="AE64E2DE"/>
    <w:lvl w:ilvl="0" w:tplc="C84800D8">
      <w:start w:val="1"/>
      <w:numFmt w:val="decimal"/>
      <w:suff w:val="space"/>
      <w:lvlText w:val="%1."/>
      <w:lvlJc w:val="left"/>
      <w:pPr>
        <w:ind w:left="1070" w:hanging="360"/>
      </w:pPr>
    </w:lvl>
    <w:lvl w:ilvl="1" w:tplc="04190019">
      <w:start w:val="1"/>
      <w:numFmt w:val="decimal"/>
      <w:lvlText w:val="%2."/>
      <w:lvlJc w:val="left"/>
      <w:pPr>
        <w:tabs>
          <w:tab w:val="num" w:pos="1582"/>
        </w:tabs>
        <w:ind w:left="1582" w:hanging="360"/>
      </w:pPr>
    </w:lvl>
    <w:lvl w:ilvl="2" w:tplc="0419001B">
      <w:start w:val="1"/>
      <w:numFmt w:val="decimal"/>
      <w:lvlText w:val="%3."/>
      <w:lvlJc w:val="left"/>
      <w:pPr>
        <w:tabs>
          <w:tab w:val="num" w:pos="2302"/>
        </w:tabs>
        <w:ind w:left="2302" w:hanging="360"/>
      </w:pPr>
    </w:lvl>
    <w:lvl w:ilvl="3" w:tplc="0419000F">
      <w:start w:val="1"/>
      <w:numFmt w:val="decimal"/>
      <w:lvlText w:val="%4."/>
      <w:lvlJc w:val="left"/>
      <w:pPr>
        <w:tabs>
          <w:tab w:val="num" w:pos="3022"/>
        </w:tabs>
        <w:ind w:left="3022" w:hanging="360"/>
      </w:pPr>
    </w:lvl>
    <w:lvl w:ilvl="4" w:tplc="04190019">
      <w:start w:val="1"/>
      <w:numFmt w:val="decimal"/>
      <w:lvlText w:val="%5."/>
      <w:lvlJc w:val="left"/>
      <w:pPr>
        <w:tabs>
          <w:tab w:val="num" w:pos="3742"/>
        </w:tabs>
        <w:ind w:left="3742" w:hanging="360"/>
      </w:pPr>
    </w:lvl>
    <w:lvl w:ilvl="5" w:tplc="0419001B">
      <w:start w:val="1"/>
      <w:numFmt w:val="decimal"/>
      <w:lvlText w:val="%6."/>
      <w:lvlJc w:val="left"/>
      <w:pPr>
        <w:tabs>
          <w:tab w:val="num" w:pos="4462"/>
        </w:tabs>
        <w:ind w:left="4462" w:hanging="360"/>
      </w:pPr>
    </w:lvl>
    <w:lvl w:ilvl="6" w:tplc="0419000F">
      <w:start w:val="1"/>
      <w:numFmt w:val="decimal"/>
      <w:lvlText w:val="%7."/>
      <w:lvlJc w:val="left"/>
      <w:pPr>
        <w:tabs>
          <w:tab w:val="num" w:pos="5182"/>
        </w:tabs>
        <w:ind w:left="5182" w:hanging="360"/>
      </w:pPr>
    </w:lvl>
    <w:lvl w:ilvl="7" w:tplc="04190019">
      <w:start w:val="1"/>
      <w:numFmt w:val="decimal"/>
      <w:lvlText w:val="%8."/>
      <w:lvlJc w:val="left"/>
      <w:pPr>
        <w:tabs>
          <w:tab w:val="num" w:pos="5902"/>
        </w:tabs>
        <w:ind w:left="5902" w:hanging="360"/>
      </w:pPr>
    </w:lvl>
    <w:lvl w:ilvl="8" w:tplc="0419001B">
      <w:start w:val="1"/>
      <w:numFmt w:val="decimal"/>
      <w:lvlText w:val="%9."/>
      <w:lvlJc w:val="left"/>
      <w:pPr>
        <w:tabs>
          <w:tab w:val="num" w:pos="6622"/>
        </w:tabs>
        <w:ind w:left="6622" w:hanging="360"/>
      </w:pPr>
    </w:lvl>
  </w:abstractNum>
  <w:abstractNum w:abstractNumId="9" w15:restartNumberingAfterBreak="0">
    <w:nsid w:val="2F5D4FF5"/>
    <w:multiLevelType w:val="hybridMultilevel"/>
    <w:tmpl w:val="72BE8802"/>
    <w:lvl w:ilvl="0" w:tplc="C590CA1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8B0654"/>
    <w:multiLevelType w:val="multilevel"/>
    <w:tmpl w:val="24E4C732"/>
    <w:lvl w:ilvl="0">
      <w:start w:val="2"/>
      <w:numFmt w:val="decimal"/>
      <w:suff w:val="space"/>
      <w:lvlText w:val="%1"/>
      <w:lvlJc w:val="left"/>
      <w:pPr>
        <w:ind w:left="360" w:hanging="360"/>
      </w:pPr>
      <w:rPr>
        <w:rFonts w:hint="default"/>
      </w:rPr>
    </w:lvl>
    <w:lvl w:ilvl="1">
      <w:start w:val="4"/>
      <w:numFmt w:val="decimal"/>
      <w:suff w:val="space"/>
      <w:lvlText w:val="%1.%2"/>
      <w:lvlJc w:val="left"/>
      <w:pPr>
        <w:ind w:left="4047" w:hanging="360"/>
      </w:pPr>
      <w:rPr>
        <w:rFonts w:hint="default"/>
      </w:rPr>
    </w:lvl>
    <w:lvl w:ilvl="2">
      <w:start w:val="1"/>
      <w:numFmt w:val="decimal"/>
      <w:lvlText w:val="%1.%2.%3"/>
      <w:lvlJc w:val="left"/>
      <w:pPr>
        <w:ind w:left="8094" w:hanging="720"/>
      </w:pPr>
      <w:rPr>
        <w:rFonts w:hint="default"/>
      </w:rPr>
    </w:lvl>
    <w:lvl w:ilvl="3">
      <w:start w:val="1"/>
      <w:numFmt w:val="decimal"/>
      <w:lvlText w:val="%1.%2.%3.%4"/>
      <w:lvlJc w:val="left"/>
      <w:pPr>
        <w:ind w:left="11781" w:hanging="720"/>
      </w:pPr>
      <w:rPr>
        <w:rFonts w:hint="default"/>
      </w:rPr>
    </w:lvl>
    <w:lvl w:ilvl="4">
      <w:start w:val="1"/>
      <w:numFmt w:val="decimal"/>
      <w:lvlText w:val="%1.%2.%3.%4.%5"/>
      <w:lvlJc w:val="left"/>
      <w:pPr>
        <w:ind w:left="15828" w:hanging="1080"/>
      </w:pPr>
      <w:rPr>
        <w:rFonts w:hint="default"/>
      </w:rPr>
    </w:lvl>
    <w:lvl w:ilvl="5">
      <w:start w:val="1"/>
      <w:numFmt w:val="decimal"/>
      <w:lvlText w:val="%1.%2.%3.%4.%5.%6"/>
      <w:lvlJc w:val="left"/>
      <w:pPr>
        <w:ind w:left="19515" w:hanging="1080"/>
      </w:pPr>
      <w:rPr>
        <w:rFonts w:hint="default"/>
      </w:rPr>
    </w:lvl>
    <w:lvl w:ilvl="6">
      <w:start w:val="1"/>
      <w:numFmt w:val="decimal"/>
      <w:lvlText w:val="%1.%2.%3.%4.%5.%6.%7"/>
      <w:lvlJc w:val="left"/>
      <w:pPr>
        <w:ind w:left="23562" w:hanging="1440"/>
      </w:pPr>
      <w:rPr>
        <w:rFonts w:hint="default"/>
      </w:rPr>
    </w:lvl>
    <w:lvl w:ilvl="7">
      <w:start w:val="1"/>
      <w:numFmt w:val="decimal"/>
      <w:lvlText w:val="%1.%2.%3.%4.%5.%6.%7.%8"/>
      <w:lvlJc w:val="left"/>
      <w:pPr>
        <w:ind w:left="27249" w:hanging="1440"/>
      </w:pPr>
      <w:rPr>
        <w:rFonts w:hint="default"/>
      </w:rPr>
    </w:lvl>
    <w:lvl w:ilvl="8">
      <w:start w:val="1"/>
      <w:numFmt w:val="decimal"/>
      <w:lvlText w:val="%1.%2.%3.%4.%5.%6.%7.%8.%9"/>
      <w:lvlJc w:val="left"/>
      <w:pPr>
        <w:ind w:left="31296" w:hanging="1800"/>
      </w:pPr>
      <w:rPr>
        <w:rFonts w:hint="default"/>
      </w:rPr>
    </w:lvl>
  </w:abstractNum>
  <w:abstractNum w:abstractNumId="11" w15:restartNumberingAfterBreak="0">
    <w:nsid w:val="320E70E4"/>
    <w:multiLevelType w:val="hybridMultilevel"/>
    <w:tmpl w:val="53F8C61E"/>
    <w:lvl w:ilvl="0" w:tplc="C1C65E1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7643EAE"/>
    <w:multiLevelType w:val="hybridMultilevel"/>
    <w:tmpl w:val="AE64E2DE"/>
    <w:lvl w:ilvl="0" w:tplc="C84800D8">
      <w:start w:val="1"/>
      <w:numFmt w:val="decimal"/>
      <w:suff w:val="space"/>
      <w:lvlText w:val="%1."/>
      <w:lvlJc w:val="left"/>
      <w:pPr>
        <w:ind w:left="82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8165D9C"/>
    <w:multiLevelType w:val="hybridMultilevel"/>
    <w:tmpl w:val="9404D1A6"/>
    <w:lvl w:ilvl="0" w:tplc="CBCE12B2">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4" w15:restartNumberingAfterBreak="0">
    <w:nsid w:val="4198369B"/>
    <w:multiLevelType w:val="multilevel"/>
    <w:tmpl w:val="71925098"/>
    <w:lvl w:ilvl="0">
      <w:start w:val="2"/>
      <w:numFmt w:val="decimal"/>
      <w:lvlText w:val="%1"/>
      <w:lvlJc w:val="left"/>
      <w:pPr>
        <w:ind w:left="360" w:hanging="360"/>
      </w:pPr>
      <w:rPr>
        <w:rFonts w:hint="default"/>
      </w:rPr>
    </w:lvl>
    <w:lvl w:ilvl="1">
      <w:start w:val="2"/>
      <w:numFmt w:val="decimal"/>
      <w:suff w:val="space"/>
      <w:lvlText w:val="%1.%2"/>
      <w:lvlJc w:val="left"/>
      <w:pPr>
        <w:ind w:left="4047" w:hanging="360"/>
      </w:pPr>
      <w:rPr>
        <w:rFonts w:hint="default"/>
      </w:rPr>
    </w:lvl>
    <w:lvl w:ilvl="2">
      <w:start w:val="1"/>
      <w:numFmt w:val="decimal"/>
      <w:lvlText w:val="%1.%2.%3"/>
      <w:lvlJc w:val="left"/>
      <w:pPr>
        <w:ind w:left="8094" w:hanging="720"/>
      </w:pPr>
      <w:rPr>
        <w:rFonts w:hint="default"/>
      </w:rPr>
    </w:lvl>
    <w:lvl w:ilvl="3">
      <w:start w:val="1"/>
      <w:numFmt w:val="decimal"/>
      <w:lvlText w:val="%1.%2.%3.%4"/>
      <w:lvlJc w:val="left"/>
      <w:pPr>
        <w:ind w:left="11781" w:hanging="720"/>
      </w:pPr>
      <w:rPr>
        <w:rFonts w:hint="default"/>
      </w:rPr>
    </w:lvl>
    <w:lvl w:ilvl="4">
      <w:start w:val="1"/>
      <w:numFmt w:val="decimal"/>
      <w:lvlText w:val="%1.%2.%3.%4.%5"/>
      <w:lvlJc w:val="left"/>
      <w:pPr>
        <w:ind w:left="15828" w:hanging="1080"/>
      </w:pPr>
      <w:rPr>
        <w:rFonts w:hint="default"/>
      </w:rPr>
    </w:lvl>
    <w:lvl w:ilvl="5">
      <w:start w:val="1"/>
      <w:numFmt w:val="decimal"/>
      <w:lvlText w:val="%1.%2.%3.%4.%5.%6"/>
      <w:lvlJc w:val="left"/>
      <w:pPr>
        <w:ind w:left="19515" w:hanging="1080"/>
      </w:pPr>
      <w:rPr>
        <w:rFonts w:hint="default"/>
      </w:rPr>
    </w:lvl>
    <w:lvl w:ilvl="6">
      <w:start w:val="1"/>
      <w:numFmt w:val="decimal"/>
      <w:lvlText w:val="%1.%2.%3.%4.%5.%6.%7"/>
      <w:lvlJc w:val="left"/>
      <w:pPr>
        <w:ind w:left="23562" w:hanging="1440"/>
      </w:pPr>
      <w:rPr>
        <w:rFonts w:hint="default"/>
      </w:rPr>
    </w:lvl>
    <w:lvl w:ilvl="7">
      <w:start w:val="1"/>
      <w:numFmt w:val="decimal"/>
      <w:lvlText w:val="%1.%2.%3.%4.%5.%6.%7.%8"/>
      <w:lvlJc w:val="left"/>
      <w:pPr>
        <w:ind w:left="27249" w:hanging="1440"/>
      </w:pPr>
      <w:rPr>
        <w:rFonts w:hint="default"/>
      </w:rPr>
    </w:lvl>
    <w:lvl w:ilvl="8">
      <w:start w:val="1"/>
      <w:numFmt w:val="decimal"/>
      <w:lvlText w:val="%1.%2.%3.%4.%5.%6.%7.%8.%9"/>
      <w:lvlJc w:val="left"/>
      <w:pPr>
        <w:ind w:left="31296" w:hanging="1800"/>
      </w:pPr>
      <w:rPr>
        <w:rFonts w:hint="default"/>
      </w:rPr>
    </w:lvl>
  </w:abstractNum>
  <w:abstractNum w:abstractNumId="15" w15:restartNumberingAfterBreak="0">
    <w:nsid w:val="41CC026A"/>
    <w:multiLevelType w:val="hybridMultilevel"/>
    <w:tmpl w:val="8640E684"/>
    <w:lvl w:ilvl="0" w:tplc="E29E67A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1EF34FB"/>
    <w:multiLevelType w:val="hybridMultilevel"/>
    <w:tmpl w:val="5FB2BD64"/>
    <w:lvl w:ilvl="0" w:tplc="351E5294">
      <w:start w:val="1"/>
      <w:numFmt w:val="bullet"/>
      <w:lvlText w:val=""/>
      <w:lvlPicBulletId w:val="0"/>
      <w:lvlJc w:val="left"/>
      <w:pPr>
        <w:tabs>
          <w:tab w:val="num" w:pos="720"/>
        </w:tabs>
        <w:ind w:left="720" w:hanging="360"/>
      </w:pPr>
      <w:rPr>
        <w:rFonts w:ascii="Symbol" w:hAnsi="Symbol" w:hint="default"/>
      </w:rPr>
    </w:lvl>
    <w:lvl w:ilvl="1" w:tplc="5C349EEE" w:tentative="1">
      <w:start w:val="1"/>
      <w:numFmt w:val="bullet"/>
      <w:lvlText w:val=""/>
      <w:lvlJc w:val="left"/>
      <w:pPr>
        <w:tabs>
          <w:tab w:val="num" w:pos="1440"/>
        </w:tabs>
        <w:ind w:left="1440" w:hanging="360"/>
      </w:pPr>
      <w:rPr>
        <w:rFonts w:ascii="Symbol" w:hAnsi="Symbol" w:hint="default"/>
      </w:rPr>
    </w:lvl>
    <w:lvl w:ilvl="2" w:tplc="88A006AC" w:tentative="1">
      <w:start w:val="1"/>
      <w:numFmt w:val="bullet"/>
      <w:lvlText w:val=""/>
      <w:lvlJc w:val="left"/>
      <w:pPr>
        <w:tabs>
          <w:tab w:val="num" w:pos="2160"/>
        </w:tabs>
        <w:ind w:left="2160" w:hanging="360"/>
      </w:pPr>
      <w:rPr>
        <w:rFonts w:ascii="Symbol" w:hAnsi="Symbol" w:hint="default"/>
      </w:rPr>
    </w:lvl>
    <w:lvl w:ilvl="3" w:tplc="332C86DC" w:tentative="1">
      <w:start w:val="1"/>
      <w:numFmt w:val="bullet"/>
      <w:lvlText w:val=""/>
      <w:lvlJc w:val="left"/>
      <w:pPr>
        <w:tabs>
          <w:tab w:val="num" w:pos="2880"/>
        </w:tabs>
        <w:ind w:left="2880" w:hanging="360"/>
      </w:pPr>
      <w:rPr>
        <w:rFonts w:ascii="Symbol" w:hAnsi="Symbol" w:hint="default"/>
      </w:rPr>
    </w:lvl>
    <w:lvl w:ilvl="4" w:tplc="4574C040" w:tentative="1">
      <w:start w:val="1"/>
      <w:numFmt w:val="bullet"/>
      <w:lvlText w:val=""/>
      <w:lvlJc w:val="left"/>
      <w:pPr>
        <w:tabs>
          <w:tab w:val="num" w:pos="3600"/>
        </w:tabs>
        <w:ind w:left="3600" w:hanging="360"/>
      </w:pPr>
      <w:rPr>
        <w:rFonts w:ascii="Symbol" w:hAnsi="Symbol" w:hint="default"/>
      </w:rPr>
    </w:lvl>
    <w:lvl w:ilvl="5" w:tplc="F0300768" w:tentative="1">
      <w:start w:val="1"/>
      <w:numFmt w:val="bullet"/>
      <w:lvlText w:val=""/>
      <w:lvlJc w:val="left"/>
      <w:pPr>
        <w:tabs>
          <w:tab w:val="num" w:pos="4320"/>
        </w:tabs>
        <w:ind w:left="4320" w:hanging="360"/>
      </w:pPr>
      <w:rPr>
        <w:rFonts w:ascii="Symbol" w:hAnsi="Symbol" w:hint="default"/>
      </w:rPr>
    </w:lvl>
    <w:lvl w:ilvl="6" w:tplc="92B0CF42" w:tentative="1">
      <w:start w:val="1"/>
      <w:numFmt w:val="bullet"/>
      <w:lvlText w:val=""/>
      <w:lvlJc w:val="left"/>
      <w:pPr>
        <w:tabs>
          <w:tab w:val="num" w:pos="5040"/>
        </w:tabs>
        <w:ind w:left="5040" w:hanging="360"/>
      </w:pPr>
      <w:rPr>
        <w:rFonts w:ascii="Symbol" w:hAnsi="Symbol" w:hint="default"/>
      </w:rPr>
    </w:lvl>
    <w:lvl w:ilvl="7" w:tplc="9E1E8E00" w:tentative="1">
      <w:start w:val="1"/>
      <w:numFmt w:val="bullet"/>
      <w:lvlText w:val=""/>
      <w:lvlJc w:val="left"/>
      <w:pPr>
        <w:tabs>
          <w:tab w:val="num" w:pos="5760"/>
        </w:tabs>
        <w:ind w:left="5760" w:hanging="360"/>
      </w:pPr>
      <w:rPr>
        <w:rFonts w:ascii="Symbol" w:hAnsi="Symbol" w:hint="default"/>
      </w:rPr>
    </w:lvl>
    <w:lvl w:ilvl="8" w:tplc="1AD831F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3362A86"/>
    <w:multiLevelType w:val="hybridMultilevel"/>
    <w:tmpl w:val="4D4E0EA2"/>
    <w:lvl w:ilvl="0" w:tplc="5C9C1F9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1C105A"/>
    <w:multiLevelType w:val="hybridMultilevel"/>
    <w:tmpl w:val="196CA38C"/>
    <w:lvl w:ilvl="0" w:tplc="CEEA6D64">
      <w:start w:val="1"/>
      <w:numFmt w:val="bullet"/>
      <w:lvlText w:val=""/>
      <w:lvlPicBulletId w:val="2"/>
      <w:lvlJc w:val="left"/>
      <w:pPr>
        <w:tabs>
          <w:tab w:val="num" w:pos="720"/>
        </w:tabs>
        <w:ind w:left="720" w:hanging="360"/>
      </w:pPr>
      <w:rPr>
        <w:rFonts w:ascii="Symbol" w:hAnsi="Symbol" w:hint="default"/>
      </w:rPr>
    </w:lvl>
    <w:lvl w:ilvl="1" w:tplc="22EE5C70" w:tentative="1">
      <w:start w:val="1"/>
      <w:numFmt w:val="bullet"/>
      <w:lvlText w:val=""/>
      <w:lvlJc w:val="left"/>
      <w:pPr>
        <w:tabs>
          <w:tab w:val="num" w:pos="1440"/>
        </w:tabs>
        <w:ind w:left="1440" w:hanging="360"/>
      </w:pPr>
      <w:rPr>
        <w:rFonts w:ascii="Symbol" w:hAnsi="Symbol" w:hint="default"/>
      </w:rPr>
    </w:lvl>
    <w:lvl w:ilvl="2" w:tplc="B3EA953C" w:tentative="1">
      <w:start w:val="1"/>
      <w:numFmt w:val="bullet"/>
      <w:lvlText w:val=""/>
      <w:lvlJc w:val="left"/>
      <w:pPr>
        <w:tabs>
          <w:tab w:val="num" w:pos="2160"/>
        </w:tabs>
        <w:ind w:left="2160" w:hanging="360"/>
      </w:pPr>
      <w:rPr>
        <w:rFonts w:ascii="Symbol" w:hAnsi="Symbol" w:hint="default"/>
      </w:rPr>
    </w:lvl>
    <w:lvl w:ilvl="3" w:tplc="8A58B41E" w:tentative="1">
      <w:start w:val="1"/>
      <w:numFmt w:val="bullet"/>
      <w:lvlText w:val=""/>
      <w:lvlJc w:val="left"/>
      <w:pPr>
        <w:tabs>
          <w:tab w:val="num" w:pos="2880"/>
        </w:tabs>
        <w:ind w:left="2880" w:hanging="360"/>
      </w:pPr>
      <w:rPr>
        <w:rFonts w:ascii="Symbol" w:hAnsi="Symbol" w:hint="default"/>
      </w:rPr>
    </w:lvl>
    <w:lvl w:ilvl="4" w:tplc="594ABF22" w:tentative="1">
      <w:start w:val="1"/>
      <w:numFmt w:val="bullet"/>
      <w:lvlText w:val=""/>
      <w:lvlJc w:val="left"/>
      <w:pPr>
        <w:tabs>
          <w:tab w:val="num" w:pos="3600"/>
        </w:tabs>
        <w:ind w:left="3600" w:hanging="360"/>
      </w:pPr>
      <w:rPr>
        <w:rFonts w:ascii="Symbol" w:hAnsi="Symbol" w:hint="default"/>
      </w:rPr>
    </w:lvl>
    <w:lvl w:ilvl="5" w:tplc="10B4450A" w:tentative="1">
      <w:start w:val="1"/>
      <w:numFmt w:val="bullet"/>
      <w:lvlText w:val=""/>
      <w:lvlJc w:val="left"/>
      <w:pPr>
        <w:tabs>
          <w:tab w:val="num" w:pos="4320"/>
        </w:tabs>
        <w:ind w:left="4320" w:hanging="360"/>
      </w:pPr>
      <w:rPr>
        <w:rFonts w:ascii="Symbol" w:hAnsi="Symbol" w:hint="default"/>
      </w:rPr>
    </w:lvl>
    <w:lvl w:ilvl="6" w:tplc="10A4E78A" w:tentative="1">
      <w:start w:val="1"/>
      <w:numFmt w:val="bullet"/>
      <w:lvlText w:val=""/>
      <w:lvlJc w:val="left"/>
      <w:pPr>
        <w:tabs>
          <w:tab w:val="num" w:pos="5040"/>
        </w:tabs>
        <w:ind w:left="5040" w:hanging="360"/>
      </w:pPr>
      <w:rPr>
        <w:rFonts w:ascii="Symbol" w:hAnsi="Symbol" w:hint="default"/>
      </w:rPr>
    </w:lvl>
    <w:lvl w:ilvl="7" w:tplc="17C8A392" w:tentative="1">
      <w:start w:val="1"/>
      <w:numFmt w:val="bullet"/>
      <w:lvlText w:val=""/>
      <w:lvlJc w:val="left"/>
      <w:pPr>
        <w:tabs>
          <w:tab w:val="num" w:pos="5760"/>
        </w:tabs>
        <w:ind w:left="5760" w:hanging="360"/>
      </w:pPr>
      <w:rPr>
        <w:rFonts w:ascii="Symbol" w:hAnsi="Symbol" w:hint="default"/>
      </w:rPr>
    </w:lvl>
    <w:lvl w:ilvl="8" w:tplc="A96C205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9783DC9"/>
    <w:multiLevelType w:val="hybridMultilevel"/>
    <w:tmpl w:val="79A8C18E"/>
    <w:lvl w:ilvl="0" w:tplc="2084D93C">
      <w:start w:val="1"/>
      <w:numFmt w:val="decimal"/>
      <w:suff w:val="space"/>
      <w:lvlText w:val="%1"/>
      <w:lvlJc w:val="left"/>
      <w:pPr>
        <w:ind w:left="1353" w:hanging="360"/>
      </w:pPr>
      <w:rPr>
        <w:rFonts w:ascii="Times New Roman" w:eastAsia="Times New Roman" w:hAnsi="Times New Roman" w:cs="Times New Roman"/>
      </w:rPr>
    </w:lvl>
    <w:lvl w:ilvl="1" w:tplc="04190019">
      <w:start w:val="1"/>
      <w:numFmt w:val="decimal"/>
      <w:lvlText w:val="%2."/>
      <w:lvlJc w:val="left"/>
      <w:pPr>
        <w:tabs>
          <w:tab w:val="num" w:pos="1582"/>
        </w:tabs>
        <w:ind w:left="1582" w:hanging="360"/>
      </w:pPr>
    </w:lvl>
    <w:lvl w:ilvl="2" w:tplc="0419001B">
      <w:start w:val="1"/>
      <w:numFmt w:val="decimal"/>
      <w:lvlText w:val="%3."/>
      <w:lvlJc w:val="left"/>
      <w:pPr>
        <w:tabs>
          <w:tab w:val="num" w:pos="2302"/>
        </w:tabs>
        <w:ind w:left="2302" w:hanging="360"/>
      </w:pPr>
    </w:lvl>
    <w:lvl w:ilvl="3" w:tplc="0419000F">
      <w:start w:val="1"/>
      <w:numFmt w:val="decimal"/>
      <w:lvlText w:val="%4."/>
      <w:lvlJc w:val="left"/>
      <w:pPr>
        <w:tabs>
          <w:tab w:val="num" w:pos="3022"/>
        </w:tabs>
        <w:ind w:left="3022" w:hanging="360"/>
      </w:pPr>
    </w:lvl>
    <w:lvl w:ilvl="4" w:tplc="04190019">
      <w:start w:val="1"/>
      <w:numFmt w:val="decimal"/>
      <w:lvlText w:val="%5."/>
      <w:lvlJc w:val="left"/>
      <w:pPr>
        <w:tabs>
          <w:tab w:val="num" w:pos="3742"/>
        </w:tabs>
        <w:ind w:left="3742" w:hanging="360"/>
      </w:pPr>
    </w:lvl>
    <w:lvl w:ilvl="5" w:tplc="0419001B">
      <w:start w:val="1"/>
      <w:numFmt w:val="decimal"/>
      <w:lvlText w:val="%6."/>
      <w:lvlJc w:val="left"/>
      <w:pPr>
        <w:tabs>
          <w:tab w:val="num" w:pos="4462"/>
        </w:tabs>
        <w:ind w:left="4462" w:hanging="360"/>
      </w:pPr>
    </w:lvl>
    <w:lvl w:ilvl="6" w:tplc="0419000F">
      <w:start w:val="1"/>
      <w:numFmt w:val="decimal"/>
      <w:lvlText w:val="%7."/>
      <w:lvlJc w:val="left"/>
      <w:pPr>
        <w:tabs>
          <w:tab w:val="num" w:pos="5182"/>
        </w:tabs>
        <w:ind w:left="5182" w:hanging="360"/>
      </w:pPr>
    </w:lvl>
    <w:lvl w:ilvl="7" w:tplc="04190019">
      <w:start w:val="1"/>
      <w:numFmt w:val="decimal"/>
      <w:lvlText w:val="%8."/>
      <w:lvlJc w:val="left"/>
      <w:pPr>
        <w:tabs>
          <w:tab w:val="num" w:pos="5902"/>
        </w:tabs>
        <w:ind w:left="5902" w:hanging="360"/>
      </w:pPr>
    </w:lvl>
    <w:lvl w:ilvl="8" w:tplc="0419001B">
      <w:start w:val="1"/>
      <w:numFmt w:val="decimal"/>
      <w:lvlText w:val="%9."/>
      <w:lvlJc w:val="left"/>
      <w:pPr>
        <w:tabs>
          <w:tab w:val="num" w:pos="6622"/>
        </w:tabs>
        <w:ind w:left="6622" w:hanging="360"/>
      </w:pPr>
    </w:lvl>
  </w:abstractNum>
  <w:abstractNum w:abstractNumId="20" w15:restartNumberingAfterBreak="0">
    <w:nsid w:val="4DB26661"/>
    <w:multiLevelType w:val="hybridMultilevel"/>
    <w:tmpl w:val="AEF8E3DA"/>
    <w:lvl w:ilvl="0" w:tplc="4BCA0636">
      <w:start w:val="1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537A47A2"/>
    <w:multiLevelType w:val="hybridMultilevel"/>
    <w:tmpl w:val="D46CD9B8"/>
    <w:lvl w:ilvl="0" w:tplc="E6E685C8">
      <w:start w:val="1"/>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2" w15:restartNumberingAfterBreak="0">
    <w:nsid w:val="55137B84"/>
    <w:multiLevelType w:val="hybridMultilevel"/>
    <w:tmpl w:val="AE64E2DE"/>
    <w:lvl w:ilvl="0" w:tplc="C84800D8">
      <w:start w:val="1"/>
      <w:numFmt w:val="decimal"/>
      <w:suff w:val="space"/>
      <w:lvlText w:val="%1."/>
      <w:lvlJc w:val="left"/>
      <w:pPr>
        <w:ind w:left="291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DD04119"/>
    <w:multiLevelType w:val="multilevel"/>
    <w:tmpl w:val="BC6E82AA"/>
    <w:lvl w:ilvl="0">
      <w:start w:val="2"/>
      <w:numFmt w:val="decimal"/>
      <w:suff w:val="space"/>
      <w:lvlText w:val="%1"/>
      <w:lvlJc w:val="left"/>
      <w:pPr>
        <w:ind w:left="360" w:hanging="360"/>
      </w:pPr>
      <w:rPr>
        <w:rFonts w:hint="default"/>
      </w:rPr>
    </w:lvl>
    <w:lvl w:ilvl="1">
      <w:start w:val="3"/>
      <w:numFmt w:val="decimal"/>
      <w:suff w:val="space"/>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538551A"/>
    <w:multiLevelType w:val="hybridMultilevel"/>
    <w:tmpl w:val="920EC9C6"/>
    <w:lvl w:ilvl="0" w:tplc="F81AC532">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9DF6920"/>
    <w:multiLevelType w:val="multilevel"/>
    <w:tmpl w:val="FE688F54"/>
    <w:lvl w:ilvl="0">
      <w:start w:val="1"/>
      <w:numFmt w:val="decimal"/>
      <w:suff w:val="space"/>
      <w:lvlText w:val="%1."/>
      <w:lvlJc w:val="left"/>
      <w:pPr>
        <w:ind w:left="720" w:hanging="360"/>
      </w:pPr>
      <w:rPr>
        <w:rFonts w:hint="default"/>
      </w:rPr>
    </w:lvl>
    <w:lvl w:ilvl="1">
      <w:start w:val="6"/>
      <w:numFmt w:val="decimal"/>
      <w:isLgl/>
      <w:lvlText w:val="%1.%2"/>
      <w:lvlJc w:val="left"/>
      <w:pPr>
        <w:ind w:left="780" w:hanging="420"/>
      </w:pPr>
      <w:rPr>
        <w:rFonts w:hint="default"/>
        <w:sz w:val="24"/>
        <w:szCs w:val="24"/>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26" w15:restartNumberingAfterBreak="0">
    <w:nsid w:val="70635B48"/>
    <w:multiLevelType w:val="hybridMultilevel"/>
    <w:tmpl w:val="B092527E"/>
    <w:lvl w:ilvl="0" w:tplc="1EDE853C">
      <w:numFmt w:val="bullet"/>
      <w:suff w:val="space"/>
      <w:lvlText w:val="-"/>
      <w:lvlJc w:val="left"/>
      <w:pPr>
        <w:ind w:left="1211" w:hanging="360"/>
      </w:pPr>
      <w:rPr>
        <w:rFonts w:ascii="Times New Roman" w:eastAsiaTheme="minorHAns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71CD25C8"/>
    <w:multiLevelType w:val="hybridMultilevel"/>
    <w:tmpl w:val="2C9A9352"/>
    <w:lvl w:ilvl="0" w:tplc="D89C7FE6">
      <w:start w:val="3"/>
      <w:numFmt w:val="decimal"/>
      <w:lvlText w:val="%1"/>
      <w:lvlJc w:val="left"/>
      <w:pPr>
        <w:ind w:left="4047" w:hanging="360"/>
      </w:pPr>
      <w:rPr>
        <w:rFonts w:hint="default"/>
      </w:rPr>
    </w:lvl>
    <w:lvl w:ilvl="1" w:tplc="04190019" w:tentative="1">
      <w:start w:val="1"/>
      <w:numFmt w:val="lowerLetter"/>
      <w:lvlText w:val="%2."/>
      <w:lvlJc w:val="left"/>
      <w:pPr>
        <w:ind w:left="4767" w:hanging="360"/>
      </w:pPr>
    </w:lvl>
    <w:lvl w:ilvl="2" w:tplc="0419001B" w:tentative="1">
      <w:start w:val="1"/>
      <w:numFmt w:val="lowerRoman"/>
      <w:lvlText w:val="%3."/>
      <w:lvlJc w:val="right"/>
      <w:pPr>
        <w:ind w:left="5487" w:hanging="180"/>
      </w:pPr>
    </w:lvl>
    <w:lvl w:ilvl="3" w:tplc="0419000F" w:tentative="1">
      <w:start w:val="1"/>
      <w:numFmt w:val="decimal"/>
      <w:lvlText w:val="%4."/>
      <w:lvlJc w:val="left"/>
      <w:pPr>
        <w:ind w:left="6207" w:hanging="360"/>
      </w:pPr>
    </w:lvl>
    <w:lvl w:ilvl="4" w:tplc="04190019" w:tentative="1">
      <w:start w:val="1"/>
      <w:numFmt w:val="lowerLetter"/>
      <w:lvlText w:val="%5."/>
      <w:lvlJc w:val="left"/>
      <w:pPr>
        <w:ind w:left="6927" w:hanging="360"/>
      </w:pPr>
    </w:lvl>
    <w:lvl w:ilvl="5" w:tplc="0419001B" w:tentative="1">
      <w:start w:val="1"/>
      <w:numFmt w:val="lowerRoman"/>
      <w:lvlText w:val="%6."/>
      <w:lvlJc w:val="right"/>
      <w:pPr>
        <w:ind w:left="7647" w:hanging="180"/>
      </w:pPr>
    </w:lvl>
    <w:lvl w:ilvl="6" w:tplc="0419000F" w:tentative="1">
      <w:start w:val="1"/>
      <w:numFmt w:val="decimal"/>
      <w:lvlText w:val="%7."/>
      <w:lvlJc w:val="left"/>
      <w:pPr>
        <w:ind w:left="8367" w:hanging="360"/>
      </w:pPr>
    </w:lvl>
    <w:lvl w:ilvl="7" w:tplc="04190019" w:tentative="1">
      <w:start w:val="1"/>
      <w:numFmt w:val="lowerLetter"/>
      <w:lvlText w:val="%8."/>
      <w:lvlJc w:val="left"/>
      <w:pPr>
        <w:ind w:left="9087" w:hanging="360"/>
      </w:pPr>
    </w:lvl>
    <w:lvl w:ilvl="8" w:tplc="0419001B" w:tentative="1">
      <w:start w:val="1"/>
      <w:numFmt w:val="lowerRoman"/>
      <w:lvlText w:val="%9."/>
      <w:lvlJc w:val="right"/>
      <w:pPr>
        <w:ind w:left="9807" w:hanging="180"/>
      </w:pPr>
    </w:lvl>
  </w:abstractNum>
  <w:abstractNum w:abstractNumId="28" w15:restartNumberingAfterBreak="0">
    <w:nsid w:val="7C58060C"/>
    <w:multiLevelType w:val="hybridMultilevel"/>
    <w:tmpl w:val="1E3428F6"/>
    <w:lvl w:ilvl="0" w:tplc="B838B674">
      <w:start w:val="1"/>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6"/>
  </w:num>
  <w:num w:numId="7">
    <w:abstractNumId w:val="22"/>
  </w:num>
  <w:num w:numId="8">
    <w:abstractNumId w:val="12"/>
  </w:num>
  <w:num w:numId="9">
    <w:abstractNumId w:val="1"/>
  </w:num>
  <w:num w:numId="10">
    <w:abstractNumId w:val="25"/>
  </w:num>
  <w:num w:numId="11">
    <w:abstractNumId w:val="23"/>
  </w:num>
  <w:num w:numId="12">
    <w:abstractNumId w:val="14"/>
  </w:num>
  <w:num w:numId="13">
    <w:abstractNumId w:val="2"/>
  </w:num>
  <w:num w:numId="14">
    <w:abstractNumId w:val="9"/>
  </w:num>
  <w:num w:numId="15">
    <w:abstractNumId w:val="10"/>
  </w:num>
  <w:num w:numId="16">
    <w:abstractNumId w:val="27"/>
  </w:num>
  <w:num w:numId="17">
    <w:abstractNumId w:val="17"/>
  </w:num>
  <w:num w:numId="18">
    <w:abstractNumId w:val="3"/>
  </w:num>
  <w:num w:numId="19">
    <w:abstractNumId w:val="7"/>
  </w:num>
  <w:num w:numId="20">
    <w:abstractNumId w:val="11"/>
  </w:num>
  <w:num w:numId="21">
    <w:abstractNumId w:val="21"/>
  </w:num>
  <w:num w:numId="22">
    <w:abstractNumId w:val="16"/>
  </w:num>
  <w:num w:numId="23">
    <w:abstractNumId w:val="0"/>
  </w:num>
  <w:num w:numId="24">
    <w:abstractNumId w:val="18"/>
  </w:num>
  <w:num w:numId="25">
    <w:abstractNumId w:val="20"/>
  </w:num>
  <w:num w:numId="26">
    <w:abstractNumId w:val="19"/>
  </w:num>
  <w:num w:numId="27">
    <w:abstractNumId w:val="5"/>
  </w:num>
  <w:num w:numId="28">
    <w:abstractNumId w:val="4"/>
  </w:num>
  <w:num w:numId="29">
    <w:abstractNumId w:val="15"/>
  </w:num>
  <w:num w:numId="30">
    <w:abstractNumId w:val="2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6A9"/>
    <w:rsid w:val="00002DF1"/>
    <w:rsid w:val="00017F32"/>
    <w:rsid w:val="000208ED"/>
    <w:rsid w:val="00050ADC"/>
    <w:rsid w:val="00080359"/>
    <w:rsid w:val="00081BBA"/>
    <w:rsid w:val="000B2533"/>
    <w:rsid w:val="000D333B"/>
    <w:rsid w:val="000D775A"/>
    <w:rsid w:val="00137980"/>
    <w:rsid w:val="0018029B"/>
    <w:rsid w:val="00182307"/>
    <w:rsid w:val="001E1303"/>
    <w:rsid w:val="00200ECF"/>
    <w:rsid w:val="00207536"/>
    <w:rsid w:val="00215E77"/>
    <w:rsid w:val="002235A9"/>
    <w:rsid w:val="00226194"/>
    <w:rsid w:val="002303E5"/>
    <w:rsid w:val="00235052"/>
    <w:rsid w:val="00273109"/>
    <w:rsid w:val="00283582"/>
    <w:rsid w:val="0029343C"/>
    <w:rsid w:val="002E0DF2"/>
    <w:rsid w:val="002E3330"/>
    <w:rsid w:val="002E4448"/>
    <w:rsid w:val="003041F0"/>
    <w:rsid w:val="003208F1"/>
    <w:rsid w:val="0032325D"/>
    <w:rsid w:val="00370608"/>
    <w:rsid w:val="00376417"/>
    <w:rsid w:val="003772EA"/>
    <w:rsid w:val="0038652A"/>
    <w:rsid w:val="003926D3"/>
    <w:rsid w:val="003A477A"/>
    <w:rsid w:val="003A50F8"/>
    <w:rsid w:val="003B128B"/>
    <w:rsid w:val="003B5B4E"/>
    <w:rsid w:val="003C0AD3"/>
    <w:rsid w:val="003C2BF2"/>
    <w:rsid w:val="003D1A9A"/>
    <w:rsid w:val="003D3D5F"/>
    <w:rsid w:val="003D7A94"/>
    <w:rsid w:val="004131A6"/>
    <w:rsid w:val="00422572"/>
    <w:rsid w:val="004323B0"/>
    <w:rsid w:val="00433795"/>
    <w:rsid w:val="00446054"/>
    <w:rsid w:val="00494B45"/>
    <w:rsid w:val="004950E9"/>
    <w:rsid w:val="004E0AA4"/>
    <w:rsid w:val="005079AC"/>
    <w:rsid w:val="00513ACA"/>
    <w:rsid w:val="00521ACD"/>
    <w:rsid w:val="0055323F"/>
    <w:rsid w:val="00564567"/>
    <w:rsid w:val="005776DD"/>
    <w:rsid w:val="00577BE0"/>
    <w:rsid w:val="005B0F96"/>
    <w:rsid w:val="005D1739"/>
    <w:rsid w:val="005F3F8C"/>
    <w:rsid w:val="0061144E"/>
    <w:rsid w:val="006C1055"/>
    <w:rsid w:val="006C6C8F"/>
    <w:rsid w:val="006F4B60"/>
    <w:rsid w:val="007048C7"/>
    <w:rsid w:val="00716602"/>
    <w:rsid w:val="0072045A"/>
    <w:rsid w:val="00733FAC"/>
    <w:rsid w:val="00751961"/>
    <w:rsid w:val="00782698"/>
    <w:rsid w:val="0079737C"/>
    <w:rsid w:val="00817440"/>
    <w:rsid w:val="0082267E"/>
    <w:rsid w:val="00834A83"/>
    <w:rsid w:val="008463E5"/>
    <w:rsid w:val="0084784A"/>
    <w:rsid w:val="00847E0D"/>
    <w:rsid w:val="008746A9"/>
    <w:rsid w:val="008B054A"/>
    <w:rsid w:val="008C536E"/>
    <w:rsid w:val="008E6CD4"/>
    <w:rsid w:val="00905A6E"/>
    <w:rsid w:val="00907310"/>
    <w:rsid w:val="0091209B"/>
    <w:rsid w:val="00925FF0"/>
    <w:rsid w:val="00933BBC"/>
    <w:rsid w:val="00975363"/>
    <w:rsid w:val="00984E88"/>
    <w:rsid w:val="009A1D7A"/>
    <w:rsid w:val="009B046E"/>
    <w:rsid w:val="009B1092"/>
    <w:rsid w:val="009D3328"/>
    <w:rsid w:val="009F2E93"/>
    <w:rsid w:val="00A20B06"/>
    <w:rsid w:val="00A37FA2"/>
    <w:rsid w:val="00A43955"/>
    <w:rsid w:val="00A43E71"/>
    <w:rsid w:val="00A67595"/>
    <w:rsid w:val="00A72C9C"/>
    <w:rsid w:val="00A819B9"/>
    <w:rsid w:val="00A83340"/>
    <w:rsid w:val="00A87E31"/>
    <w:rsid w:val="00AA47DE"/>
    <w:rsid w:val="00AD23BE"/>
    <w:rsid w:val="00AE5614"/>
    <w:rsid w:val="00AF1B6A"/>
    <w:rsid w:val="00B035E2"/>
    <w:rsid w:val="00B05039"/>
    <w:rsid w:val="00B3793B"/>
    <w:rsid w:val="00B72761"/>
    <w:rsid w:val="00B72B79"/>
    <w:rsid w:val="00B72DAD"/>
    <w:rsid w:val="00B93F7C"/>
    <w:rsid w:val="00BD002C"/>
    <w:rsid w:val="00C009BE"/>
    <w:rsid w:val="00C00AB9"/>
    <w:rsid w:val="00C279E6"/>
    <w:rsid w:val="00C37AE9"/>
    <w:rsid w:val="00C46F4A"/>
    <w:rsid w:val="00C514CE"/>
    <w:rsid w:val="00C52060"/>
    <w:rsid w:val="00C579FD"/>
    <w:rsid w:val="00C671C8"/>
    <w:rsid w:val="00C72BF7"/>
    <w:rsid w:val="00C72C26"/>
    <w:rsid w:val="00C81313"/>
    <w:rsid w:val="00CA455B"/>
    <w:rsid w:val="00CA654E"/>
    <w:rsid w:val="00CC443C"/>
    <w:rsid w:val="00CD3670"/>
    <w:rsid w:val="00CD3EAA"/>
    <w:rsid w:val="00CF4B3E"/>
    <w:rsid w:val="00D54AFC"/>
    <w:rsid w:val="00D640F7"/>
    <w:rsid w:val="00D739D6"/>
    <w:rsid w:val="00D949E5"/>
    <w:rsid w:val="00DB1DDD"/>
    <w:rsid w:val="00DB41DB"/>
    <w:rsid w:val="00DB6388"/>
    <w:rsid w:val="00DC2C9D"/>
    <w:rsid w:val="00DD748D"/>
    <w:rsid w:val="00DE249F"/>
    <w:rsid w:val="00E02E28"/>
    <w:rsid w:val="00E0728E"/>
    <w:rsid w:val="00E078C7"/>
    <w:rsid w:val="00E327A7"/>
    <w:rsid w:val="00E411BE"/>
    <w:rsid w:val="00E4430C"/>
    <w:rsid w:val="00E6396D"/>
    <w:rsid w:val="00E93D11"/>
    <w:rsid w:val="00EB33C2"/>
    <w:rsid w:val="00ED09D2"/>
    <w:rsid w:val="00ED1F55"/>
    <w:rsid w:val="00ED3499"/>
    <w:rsid w:val="00ED4DE7"/>
    <w:rsid w:val="00ED6965"/>
    <w:rsid w:val="00ED6EC5"/>
    <w:rsid w:val="00EF712A"/>
    <w:rsid w:val="00F00833"/>
    <w:rsid w:val="00F164C0"/>
    <w:rsid w:val="00F17C85"/>
    <w:rsid w:val="00F254E3"/>
    <w:rsid w:val="00F432F2"/>
    <w:rsid w:val="00FA2CC6"/>
    <w:rsid w:val="00FB42B2"/>
    <w:rsid w:val="00FC2380"/>
    <w:rsid w:val="00FD4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CB0ED"/>
  <w15:docId w15:val="{8ADB960C-39E5-4AF9-A400-81ADFFDCE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B6A"/>
  </w:style>
  <w:style w:type="paragraph" w:styleId="1">
    <w:name w:val="heading 1"/>
    <w:basedOn w:val="a"/>
    <w:next w:val="a"/>
    <w:link w:val="10"/>
    <w:uiPriority w:val="9"/>
    <w:rsid w:val="008746A9"/>
    <w:pPr>
      <w:keepNext/>
      <w:keepLines/>
      <w:suppressAutoHyphens/>
      <w:spacing w:before="120" w:after="120" w:line="240" w:lineRule="auto"/>
      <w:jc w:val="center"/>
      <w:outlineLvl w:val="0"/>
    </w:pPr>
    <w:rPr>
      <w:rFonts w:eastAsiaTheme="majorEastAsia" w:cstheme="majorBidi"/>
      <w:bCs/>
      <w:sz w:val="28"/>
      <w:szCs w:val="28"/>
      <w:lang w:val="kk-KZ" w:eastAsia="ar-SA"/>
    </w:rPr>
  </w:style>
  <w:style w:type="paragraph" w:styleId="2">
    <w:name w:val="heading 2"/>
    <w:basedOn w:val="a"/>
    <w:next w:val="a"/>
    <w:link w:val="20"/>
    <w:uiPriority w:val="9"/>
    <w:unhideWhenUsed/>
    <w:qFormat/>
    <w:rsid w:val="008746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nhideWhenUsed/>
    <w:qFormat/>
    <w:rsid w:val="008746A9"/>
    <w:pPr>
      <w:spacing w:before="100" w:beforeAutospacing="1" w:after="100" w:afterAutospacing="1" w:line="240" w:lineRule="auto"/>
      <w:jc w:val="center"/>
      <w:outlineLvl w:val="2"/>
    </w:pPr>
    <w:rPr>
      <w:rFonts w:eastAsia="Batang"/>
      <w:b/>
      <w:bCs/>
      <w:sz w:val="28"/>
      <w:szCs w:val="27"/>
      <w:lang w:eastAsia="ja-JP"/>
    </w:rPr>
  </w:style>
  <w:style w:type="paragraph" w:styleId="4">
    <w:name w:val="heading 4"/>
    <w:basedOn w:val="a"/>
    <w:next w:val="a"/>
    <w:link w:val="40"/>
    <w:uiPriority w:val="9"/>
    <w:semiHidden/>
    <w:unhideWhenUsed/>
    <w:qFormat/>
    <w:rsid w:val="008746A9"/>
    <w:pPr>
      <w:keepNext/>
      <w:keepLines/>
      <w:suppressAutoHyphens/>
      <w:spacing w:before="200" w:after="0" w:line="240" w:lineRule="auto"/>
      <w:outlineLvl w:val="3"/>
    </w:pPr>
    <w:rPr>
      <w:rFonts w:asciiTheme="majorHAnsi" w:eastAsiaTheme="majorEastAsia" w:hAnsiTheme="majorHAnsi" w:cstheme="majorBidi"/>
      <w:b/>
      <w:bCs/>
      <w:i/>
      <w:iCs/>
      <w:color w:val="4F81BD" w:themeColor="accent1"/>
      <w:lang w:val="kk-KZ" w:eastAsia="ar-SA"/>
    </w:rPr>
  </w:style>
  <w:style w:type="paragraph" w:styleId="5">
    <w:name w:val="heading 5"/>
    <w:basedOn w:val="a"/>
    <w:next w:val="a"/>
    <w:link w:val="50"/>
    <w:uiPriority w:val="9"/>
    <w:semiHidden/>
    <w:unhideWhenUsed/>
    <w:qFormat/>
    <w:rsid w:val="008746A9"/>
    <w:pPr>
      <w:keepNext/>
      <w:keepLines/>
      <w:suppressAutoHyphens/>
      <w:spacing w:before="200" w:after="0" w:line="240" w:lineRule="auto"/>
      <w:outlineLvl w:val="4"/>
    </w:pPr>
    <w:rPr>
      <w:rFonts w:asciiTheme="majorHAnsi" w:eastAsiaTheme="majorEastAsia" w:hAnsiTheme="majorHAnsi" w:cstheme="majorBidi"/>
      <w:color w:val="243F60" w:themeColor="accent1" w:themeShade="7F"/>
      <w:lang w:val="kk-KZ" w:eastAsia="ar-SA"/>
    </w:rPr>
  </w:style>
  <w:style w:type="paragraph" w:styleId="6">
    <w:name w:val="heading 6"/>
    <w:basedOn w:val="a"/>
    <w:next w:val="a"/>
    <w:link w:val="60"/>
    <w:uiPriority w:val="9"/>
    <w:semiHidden/>
    <w:unhideWhenUsed/>
    <w:qFormat/>
    <w:rsid w:val="008746A9"/>
    <w:pPr>
      <w:keepNext/>
      <w:keepLines/>
      <w:suppressAutoHyphens/>
      <w:spacing w:before="200" w:after="0" w:line="240" w:lineRule="auto"/>
      <w:outlineLvl w:val="5"/>
    </w:pPr>
    <w:rPr>
      <w:rFonts w:asciiTheme="majorHAnsi" w:eastAsiaTheme="majorEastAsia" w:hAnsiTheme="majorHAnsi" w:cstheme="majorBidi"/>
      <w:i/>
      <w:iCs/>
      <w:color w:val="243F60" w:themeColor="accent1" w:themeShade="7F"/>
      <w:lang w:val="kk-KZ" w:eastAsia="ar-SA"/>
    </w:rPr>
  </w:style>
  <w:style w:type="paragraph" w:styleId="7">
    <w:name w:val="heading 7"/>
    <w:basedOn w:val="a"/>
    <w:next w:val="a"/>
    <w:link w:val="70"/>
    <w:uiPriority w:val="9"/>
    <w:semiHidden/>
    <w:unhideWhenUsed/>
    <w:qFormat/>
    <w:rsid w:val="008746A9"/>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lang w:val="kk-KZ" w:eastAsia="ar-SA"/>
    </w:rPr>
  </w:style>
  <w:style w:type="paragraph" w:styleId="8">
    <w:name w:val="heading 8"/>
    <w:basedOn w:val="a"/>
    <w:next w:val="a"/>
    <w:link w:val="80"/>
    <w:uiPriority w:val="9"/>
    <w:semiHidden/>
    <w:unhideWhenUsed/>
    <w:qFormat/>
    <w:rsid w:val="008746A9"/>
    <w:pPr>
      <w:keepNext/>
      <w:keepLines/>
      <w:suppressAutoHyphens/>
      <w:spacing w:before="200" w:after="0" w:line="240" w:lineRule="auto"/>
      <w:outlineLvl w:val="7"/>
    </w:pPr>
    <w:rPr>
      <w:rFonts w:asciiTheme="majorHAnsi" w:eastAsiaTheme="majorEastAsia" w:hAnsiTheme="majorHAnsi" w:cstheme="majorBidi"/>
      <w:color w:val="404040" w:themeColor="text1" w:themeTint="BF"/>
      <w:sz w:val="20"/>
      <w:szCs w:val="20"/>
      <w:lang w:val="kk-KZ" w:eastAsia="ar-SA"/>
    </w:rPr>
  </w:style>
  <w:style w:type="paragraph" w:styleId="9">
    <w:name w:val="heading 9"/>
    <w:basedOn w:val="a"/>
    <w:next w:val="a"/>
    <w:link w:val="90"/>
    <w:uiPriority w:val="9"/>
    <w:semiHidden/>
    <w:unhideWhenUsed/>
    <w:qFormat/>
    <w:rsid w:val="008746A9"/>
    <w:pPr>
      <w:keepNext/>
      <w:keepLines/>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46A9"/>
    <w:rPr>
      <w:rFonts w:eastAsiaTheme="majorEastAsia" w:cstheme="majorBidi"/>
      <w:bCs/>
      <w:sz w:val="28"/>
      <w:szCs w:val="28"/>
      <w:lang w:val="kk-KZ" w:eastAsia="ar-SA"/>
    </w:rPr>
  </w:style>
  <w:style w:type="character" w:customStyle="1" w:styleId="20">
    <w:name w:val="Заголовок 2 Знак"/>
    <w:basedOn w:val="a0"/>
    <w:link w:val="2"/>
    <w:uiPriority w:val="9"/>
    <w:rsid w:val="008746A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8746A9"/>
    <w:rPr>
      <w:rFonts w:eastAsia="Batang"/>
      <w:b/>
      <w:bCs/>
      <w:sz w:val="28"/>
      <w:szCs w:val="27"/>
      <w:lang w:eastAsia="ja-JP"/>
    </w:rPr>
  </w:style>
  <w:style w:type="character" w:customStyle="1" w:styleId="40">
    <w:name w:val="Заголовок 4 Знак"/>
    <w:basedOn w:val="a0"/>
    <w:link w:val="4"/>
    <w:uiPriority w:val="9"/>
    <w:semiHidden/>
    <w:rsid w:val="008746A9"/>
    <w:rPr>
      <w:rFonts w:asciiTheme="majorHAnsi" w:eastAsiaTheme="majorEastAsia" w:hAnsiTheme="majorHAnsi" w:cstheme="majorBidi"/>
      <w:b/>
      <w:bCs/>
      <w:i/>
      <w:iCs/>
      <w:color w:val="4F81BD" w:themeColor="accent1"/>
      <w:lang w:val="kk-KZ" w:eastAsia="ar-SA"/>
    </w:rPr>
  </w:style>
  <w:style w:type="character" w:customStyle="1" w:styleId="50">
    <w:name w:val="Заголовок 5 Знак"/>
    <w:basedOn w:val="a0"/>
    <w:link w:val="5"/>
    <w:uiPriority w:val="9"/>
    <w:semiHidden/>
    <w:rsid w:val="008746A9"/>
    <w:rPr>
      <w:rFonts w:asciiTheme="majorHAnsi" w:eastAsiaTheme="majorEastAsia" w:hAnsiTheme="majorHAnsi" w:cstheme="majorBidi"/>
      <w:color w:val="243F60" w:themeColor="accent1" w:themeShade="7F"/>
      <w:lang w:val="kk-KZ" w:eastAsia="ar-SA"/>
    </w:rPr>
  </w:style>
  <w:style w:type="character" w:customStyle="1" w:styleId="60">
    <w:name w:val="Заголовок 6 Знак"/>
    <w:basedOn w:val="a0"/>
    <w:link w:val="6"/>
    <w:uiPriority w:val="9"/>
    <w:semiHidden/>
    <w:rsid w:val="008746A9"/>
    <w:rPr>
      <w:rFonts w:asciiTheme="majorHAnsi" w:eastAsiaTheme="majorEastAsia" w:hAnsiTheme="majorHAnsi" w:cstheme="majorBidi"/>
      <w:i/>
      <w:iCs/>
      <w:color w:val="243F60" w:themeColor="accent1" w:themeShade="7F"/>
      <w:lang w:val="kk-KZ" w:eastAsia="ar-SA"/>
    </w:rPr>
  </w:style>
  <w:style w:type="character" w:customStyle="1" w:styleId="70">
    <w:name w:val="Заголовок 7 Знак"/>
    <w:basedOn w:val="a0"/>
    <w:link w:val="7"/>
    <w:uiPriority w:val="9"/>
    <w:semiHidden/>
    <w:rsid w:val="008746A9"/>
    <w:rPr>
      <w:rFonts w:asciiTheme="majorHAnsi" w:eastAsiaTheme="majorEastAsia" w:hAnsiTheme="majorHAnsi" w:cstheme="majorBidi"/>
      <w:i/>
      <w:iCs/>
      <w:color w:val="404040" w:themeColor="text1" w:themeTint="BF"/>
      <w:lang w:val="kk-KZ" w:eastAsia="ar-SA"/>
    </w:rPr>
  </w:style>
  <w:style w:type="character" w:customStyle="1" w:styleId="80">
    <w:name w:val="Заголовок 8 Знак"/>
    <w:basedOn w:val="a0"/>
    <w:link w:val="8"/>
    <w:uiPriority w:val="9"/>
    <w:semiHidden/>
    <w:rsid w:val="008746A9"/>
    <w:rPr>
      <w:rFonts w:asciiTheme="majorHAnsi" w:eastAsiaTheme="majorEastAsia" w:hAnsiTheme="majorHAnsi" w:cstheme="majorBidi"/>
      <w:color w:val="404040" w:themeColor="text1" w:themeTint="BF"/>
      <w:sz w:val="20"/>
      <w:szCs w:val="20"/>
      <w:lang w:val="kk-KZ" w:eastAsia="ar-SA"/>
    </w:rPr>
  </w:style>
  <w:style w:type="character" w:customStyle="1" w:styleId="90">
    <w:name w:val="Заголовок 9 Знак"/>
    <w:basedOn w:val="a0"/>
    <w:link w:val="9"/>
    <w:uiPriority w:val="9"/>
    <w:semiHidden/>
    <w:rsid w:val="008746A9"/>
    <w:rPr>
      <w:rFonts w:asciiTheme="majorHAnsi" w:eastAsiaTheme="majorEastAsia" w:hAnsiTheme="majorHAnsi" w:cstheme="majorBidi"/>
      <w:i/>
      <w:iCs/>
      <w:color w:val="404040" w:themeColor="text1" w:themeTint="BF"/>
      <w:sz w:val="20"/>
      <w:szCs w:val="20"/>
      <w:lang w:val="kk-KZ" w:eastAsia="ar-SA"/>
    </w:rPr>
  </w:style>
  <w:style w:type="character" w:styleId="a3">
    <w:name w:val="FollowedHyperlink"/>
    <w:basedOn w:val="a0"/>
    <w:unhideWhenUsed/>
    <w:rsid w:val="008746A9"/>
    <w:rPr>
      <w:color w:val="0000FF"/>
      <w:u w:val="single"/>
    </w:rPr>
  </w:style>
  <w:style w:type="character" w:customStyle="1" w:styleId="HTML">
    <w:name w:val="Стандартный HTML Знак"/>
    <w:basedOn w:val="a0"/>
    <w:link w:val="HTML0"/>
    <w:uiPriority w:val="99"/>
    <w:rsid w:val="008746A9"/>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874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8746A9"/>
    <w:rPr>
      <w:rFonts w:ascii="Consolas" w:hAnsi="Consolas"/>
      <w:sz w:val="20"/>
      <w:szCs w:val="20"/>
    </w:rPr>
  </w:style>
  <w:style w:type="paragraph" w:styleId="a4">
    <w:name w:val="Normal (Web)"/>
    <w:basedOn w:val="a"/>
    <w:uiPriority w:val="99"/>
    <w:unhideWhenUsed/>
    <w:rsid w:val="008746A9"/>
    <w:pPr>
      <w:spacing w:before="100" w:beforeAutospacing="1" w:after="100" w:afterAutospacing="1" w:line="240" w:lineRule="auto"/>
    </w:pPr>
    <w:rPr>
      <w:rFonts w:eastAsia="Times New Roman"/>
      <w:lang w:eastAsia="ru-RU"/>
    </w:rPr>
  </w:style>
  <w:style w:type="paragraph" w:styleId="11">
    <w:name w:val="toc 1"/>
    <w:basedOn w:val="a"/>
    <w:next w:val="a"/>
    <w:uiPriority w:val="39"/>
    <w:unhideWhenUsed/>
    <w:rsid w:val="008746A9"/>
    <w:pPr>
      <w:tabs>
        <w:tab w:val="right" w:leader="dot" w:pos="9061"/>
      </w:tabs>
      <w:suppressAutoHyphens/>
      <w:spacing w:after="0" w:line="240" w:lineRule="auto"/>
      <w:contextualSpacing/>
    </w:pPr>
    <w:rPr>
      <w:rFonts w:eastAsia="Calibri"/>
      <w:noProof/>
      <w:sz w:val="28"/>
      <w:szCs w:val="28"/>
      <w:lang w:val="kk-KZ"/>
    </w:rPr>
  </w:style>
  <w:style w:type="paragraph" w:styleId="31">
    <w:name w:val="toc 3"/>
    <w:basedOn w:val="3"/>
    <w:next w:val="3"/>
    <w:autoRedefine/>
    <w:uiPriority w:val="39"/>
    <w:unhideWhenUsed/>
    <w:qFormat/>
    <w:rsid w:val="00182307"/>
    <w:pPr>
      <w:tabs>
        <w:tab w:val="right" w:leader="dot" w:pos="9628"/>
      </w:tabs>
      <w:spacing w:before="0" w:beforeAutospacing="0" w:after="0" w:afterAutospacing="0"/>
    </w:pPr>
    <w:rPr>
      <w:rFonts w:eastAsiaTheme="minorEastAsia" w:cstheme="minorBidi"/>
      <w:szCs w:val="22"/>
      <w:lang w:eastAsia="ru-RU"/>
    </w:rPr>
  </w:style>
  <w:style w:type="character" w:customStyle="1" w:styleId="61">
    <w:name w:val="Оглавление 6 Знак"/>
    <w:basedOn w:val="a0"/>
    <w:link w:val="62"/>
    <w:locked/>
    <w:rsid w:val="008746A9"/>
    <w:rPr>
      <w:rFonts w:eastAsiaTheme="minorEastAsia"/>
      <w:lang w:eastAsia="ru-RU"/>
    </w:rPr>
  </w:style>
  <w:style w:type="paragraph" w:styleId="62">
    <w:name w:val="toc 6"/>
    <w:basedOn w:val="a"/>
    <w:next w:val="a"/>
    <w:link w:val="61"/>
    <w:autoRedefine/>
    <w:unhideWhenUsed/>
    <w:rsid w:val="008746A9"/>
    <w:pPr>
      <w:spacing w:after="100"/>
      <w:ind w:left="1100"/>
    </w:pPr>
    <w:rPr>
      <w:rFonts w:eastAsiaTheme="minorEastAsia"/>
      <w:lang w:eastAsia="ru-RU"/>
    </w:rPr>
  </w:style>
  <w:style w:type="paragraph" w:styleId="a5">
    <w:name w:val="footnote text"/>
    <w:basedOn w:val="a"/>
    <w:link w:val="12"/>
    <w:uiPriority w:val="99"/>
    <w:semiHidden/>
    <w:unhideWhenUsed/>
    <w:rsid w:val="008746A9"/>
    <w:rPr>
      <w:rFonts w:ascii="Calibri" w:eastAsia="Calibri" w:hAnsi="Calibri" w:cs="Arial"/>
      <w:sz w:val="20"/>
      <w:szCs w:val="20"/>
    </w:rPr>
  </w:style>
  <w:style w:type="character" w:customStyle="1" w:styleId="a6">
    <w:name w:val="Текст сноски Знак"/>
    <w:basedOn w:val="a0"/>
    <w:uiPriority w:val="99"/>
    <w:semiHidden/>
    <w:rsid w:val="008746A9"/>
    <w:rPr>
      <w:sz w:val="20"/>
      <w:szCs w:val="20"/>
    </w:rPr>
  </w:style>
  <w:style w:type="character" w:customStyle="1" w:styleId="12">
    <w:name w:val="Текст сноски Знак1"/>
    <w:basedOn w:val="a0"/>
    <w:link w:val="a5"/>
    <w:uiPriority w:val="99"/>
    <w:semiHidden/>
    <w:locked/>
    <w:rsid w:val="008746A9"/>
    <w:rPr>
      <w:rFonts w:ascii="Calibri" w:eastAsia="Calibri" w:hAnsi="Calibri" w:cs="Arial"/>
      <w:sz w:val="20"/>
      <w:szCs w:val="20"/>
    </w:rPr>
  </w:style>
  <w:style w:type="character" w:customStyle="1" w:styleId="a7">
    <w:name w:val="Верхний колонтитул Знак"/>
    <w:basedOn w:val="a0"/>
    <w:link w:val="a8"/>
    <w:uiPriority w:val="99"/>
    <w:rsid w:val="008746A9"/>
    <w:rPr>
      <w:rFonts w:eastAsia="Times New Roman"/>
      <w:lang w:val="kk-KZ" w:eastAsia="ar-SA"/>
    </w:rPr>
  </w:style>
  <w:style w:type="paragraph" w:styleId="a8">
    <w:name w:val="header"/>
    <w:basedOn w:val="a"/>
    <w:link w:val="a7"/>
    <w:uiPriority w:val="99"/>
    <w:unhideWhenUsed/>
    <w:rsid w:val="008746A9"/>
    <w:pPr>
      <w:tabs>
        <w:tab w:val="center" w:pos="4677"/>
        <w:tab w:val="right" w:pos="9355"/>
      </w:tabs>
      <w:suppressAutoHyphens/>
      <w:spacing w:after="0" w:line="240" w:lineRule="auto"/>
    </w:pPr>
    <w:rPr>
      <w:rFonts w:eastAsia="Times New Roman"/>
      <w:lang w:val="kk-KZ" w:eastAsia="ar-SA"/>
    </w:rPr>
  </w:style>
  <w:style w:type="character" w:customStyle="1" w:styleId="13">
    <w:name w:val="Верхний колонтитул Знак1"/>
    <w:basedOn w:val="a0"/>
    <w:uiPriority w:val="99"/>
    <w:semiHidden/>
    <w:rsid w:val="008746A9"/>
  </w:style>
  <w:style w:type="character" w:customStyle="1" w:styleId="a9">
    <w:name w:val="Нижний колонтитул Знак"/>
    <w:basedOn w:val="a0"/>
    <w:link w:val="aa"/>
    <w:uiPriority w:val="99"/>
    <w:rsid w:val="008746A9"/>
    <w:rPr>
      <w:rFonts w:eastAsia="Times New Roman"/>
      <w:lang w:val="kk-KZ" w:eastAsia="ar-SA"/>
    </w:rPr>
  </w:style>
  <w:style w:type="paragraph" w:styleId="aa">
    <w:name w:val="footer"/>
    <w:basedOn w:val="a"/>
    <w:link w:val="a9"/>
    <w:uiPriority w:val="99"/>
    <w:unhideWhenUsed/>
    <w:rsid w:val="008746A9"/>
    <w:pPr>
      <w:tabs>
        <w:tab w:val="center" w:pos="4677"/>
        <w:tab w:val="right" w:pos="9355"/>
      </w:tabs>
      <w:suppressAutoHyphens/>
      <w:spacing w:after="0" w:line="240" w:lineRule="auto"/>
    </w:pPr>
    <w:rPr>
      <w:rFonts w:eastAsia="Times New Roman"/>
      <w:lang w:val="kk-KZ" w:eastAsia="ar-SA"/>
    </w:rPr>
  </w:style>
  <w:style w:type="character" w:customStyle="1" w:styleId="14">
    <w:name w:val="Нижний колонтитул Знак1"/>
    <w:basedOn w:val="a0"/>
    <w:uiPriority w:val="99"/>
    <w:semiHidden/>
    <w:rsid w:val="008746A9"/>
  </w:style>
  <w:style w:type="paragraph" w:styleId="ab">
    <w:name w:val="endnote text"/>
    <w:basedOn w:val="a"/>
    <w:link w:val="15"/>
    <w:uiPriority w:val="99"/>
    <w:semiHidden/>
    <w:unhideWhenUsed/>
    <w:rsid w:val="008746A9"/>
    <w:pPr>
      <w:suppressAutoHyphens/>
      <w:spacing w:after="0" w:line="240" w:lineRule="auto"/>
    </w:pPr>
    <w:rPr>
      <w:rFonts w:eastAsia="Calibri"/>
      <w:sz w:val="20"/>
      <w:szCs w:val="20"/>
      <w:lang w:val="kk-KZ" w:eastAsia="ar-SA"/>
    </w:rPr>
  </w:style>
  <w:style w:type="character" w:customStyle="1" w:styleId="ac">
    <w:name w:val="Текст концевой сноски Знак"/>
    <w:basedOn w:val="a0"/>
    <w:uiPriority w:val="99"/>
    <w:semiHidden/>
    <w:rsid w:val="008746A9"/>
    <w:rPr>
      <w:sz w:val="20"/>
      <w:szCs w:val="20"/>
    </w:rPr>
  </w:style>
  <w:style w:type="character" w:customStyle="1" w:styleId="15">
    <w:name w:val="Текст концевой сноски Знак1"/>
    <w:basedOn w:val="a0"/>
    <w:link w:val="ab"/>
    <w:uiPriority w:val="99"/>
    <w:semiHidden/>
    <w:locked/>
    <w:rsid w:val="008746A9"/>
    <w:rPr>
      <w:rFonts w:eastAsia="Calibri"/>
      <w:sz w:val="20"/>
      <w:szCs w:val="20"/>
      <w:lang w:val="kk-KZ" w:eastAsia="ar-SA"/>
    </w:rPr>
  </w:style>
  <w:style w:type="paragraph" w:styleId="ad">
    <w:name w:val="Title"/>
    <w:basedOn w:val="a"/>
    <w:next w:val="a"/>
    <w:link w:val="ae"/>
    <w:uiPriority w:val="10"/>
    <w:qFormat/>
    <w:rsid w:val="008746A9"/>
    <w:pPr>
      <w:pBdr>
        <w:bottom w:val="single" w:sz="8" w:space="4" w:color="4F81BD" w:themeColor="accent1"/>
      </w:pBdr>
      <w:suppressAutoHyphens/>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kk-KZ" w:eastAsia="ar-SA"/>
    </w:rPr>
  </w:style>
  <w:style w:type="character" w:customStyle="1" w:styleId="ae">
    <w:name w:val="Заголовок Знак"/>
    <w:basedOn w:val="a0"/>
    <w:link w:val="ad"/>
    <w:uiPriority w:val="10"/>
    <w:rsid w:val="008746A9"/>
    <w:rPr>
      <w:rFonts w:asciiTheme="majorHAnsi" w:eastAsiaTheme="majorEastAsia" w:hAnsiTheme="majorHAnsi" w:cstheme="majorBidi"/>
      <w:color w:val="17365D" w:themeColor="text2" w:themeShade="BF"/>
      <w:spacing w:val="5"/>
      <w:kern w:val="28"/>
      <w:sz w:val="52"/>
      <w:szCs w:val="52"/>
      <w:lang w:val="kk-KZ" w:eastAsia="ar-SA"/>
    </w:rPr>
  </w:style>
  <w:style w:type="character" w:customStyle="1" w:styleId="af">
    <w:name w:val="Основной текст Знак"/>
    <w:basedOn w:val="a0"/>
    <w:uiPriority w:val="99"/>
    <w:semiHidden/>
    <w:rsid w:val="008746A9"/>
    <w:rPr>
      <w:rFonts w:ascii="Times New Roman" w:eastAsia="Times New Roman" w:hAnsi="Times New Roman" w:cs="Times New Roman"/>
      <w:sz w:val="24"/>
      <w:szCs w:val="24"/>
      <w:lang w:val="kk-KZ" w:eastAsia="ar-SA"/>
    </w:rPr>
  </w:style>
  <w:style w:type="paragraph" w:styleId="af0">
    <w:name w:val="Body Text"/>
    <w:basedOn w:val="a"/>
    <w:link w:val="16"/>
    <w:uiPriority w:val="99"/>
    <w:unhideWhenUsed/>
    <w:rsid w:val="008746A9"/>
    <w:pPr>
      <w:spacing w:after="120"/>
    </w:pPr>
    <w:rPr>
      <w:rFonts w:asciiTheme="minorHAnsi" w:hAnsiTheme="minorHAnsi" w:cstheme="minorBidi"/>
      <w:sz w:val="22"/>
      <w:szCs w:val="22"/>
    </w:rPr>
  </w:style>
  <w:style w:type="character" w:customStyle="1" w:styleId="16">
    <w:name w:val="Основной текст Знак1"/>
    <w:basedOn w:val="a0"/>
    <w:link w:val="af0"/>
    <w:uiPriority w:val="99"/>
    <w:rsid w:val="008746A9"/>
    <w:rPr>
      <w:rFonts w:asciiTheme="minorHAnsi" w:hAnsiTheme="minorHAnsi" w:cstheme="minorBidi"/>
      <w:sz w:val="22"/>
      <w:szCs w:val="22"/>
    </w:rPr>
  </w:style>
  <w:style w:type="paragraph" w:styleId="af1">
    <w:name w:val="Subtitle"/>
    <w:basedOn w:val="a"/>
    <w:next w:val="a"/>
    <w:link w:val="af2"/>
    <w:uiPriority w:val="11"/>
    <w:qFormat/>
    <w:rsid w:val="008746A9"/>
    <w:rPr>
      <w:rFonts w:asciiTheme="majorHAnsi" w:eastAsiaTheme="majorEastAsia" w:hAnsiTheme="majorHAnsi" w:cstheme="majorBidi"/>
      <w:i/>
      <w:iCs/>
      <w:color w:val="4F81BD" w:themeColor="accent1"/>
      <w:spacing w:val="15"/>
    </w:rPr>
  </w:style>
  <w:style w:type="character" w:customStyle="1" w:styleId="af2">
    <w:name w:val="Подзаголовок Знак"/>
    <w:basedOn w:val="a0"/>
    <w:link w:val="af1"/>
    <w:uiPriority w:val="11"/>
    <w:rsid w:val="008746A9"/>
    <w:rPr>
      <w:rFonts w:asciiTheme="majorHAnsi" w:eastAsiaTheme="majorEastAsia" w:hAnsiTheme="majorHAnsi" w:cstheme="majorBidi"/>
      <w:i/>
      <w:iCs/>
      <w:color w:val="4F81BD" w:themeColor="accent1"/>
      <w:spacing w:val="15"/>
    </w:rPr>
  </w:style>
  <w:style w:type="character" w:customStyle="1" w:styleId="af3">
    <w:name w:val="Красная строка Знак"/>
    <w:basedOn w:val="af"/>
    <w:link w:val="af4"/>
    <w:uiPriority w:val="99"/>
    <w:rsid w:val="008746A9"/>
    <w:rPr>
      <w:rFonts w:ascii="Times New Roman" w:eastAsia="Times New Roman" w:hAnsi="Times New Roman" w:cs="Times New Roman"/>
      <w:sz w:val="24"/>
      <w:szCs w:val="24"/>
      <w:lang w:val="kk-KZ" w:eastAsia="ar-SA"/>
    </w:rPr>
  </w:style>
  <w:style w:type="paragraph" w:styleId="af4">
    <w:name w:val="Body Text First Indent"/>
    <w:basedOn w:val="af0"/>
    <w:link w:val="af3"/>
    <w:uiPriority w:val="99"/>
    <w:unhideWhenUsed/>
    <w:rsid w:val="008746A9"/>
    <w:pPr>
      <w:suppressAutoHyphens/>
      <w:spacing w:after="0" w:line="240" w:lineRule="auto"/>
      <w:ind w:firstLine="360"/>
    </w:pPr>
    <w:rPr>
      <w:rFonts w:ascii="Times New Roman" w:eastAsia="Times New Roman" w:hAnsi="Times New Roman" w:cs="Times New Roman"/>
      <w:sz w:val="24"/>
      <w:szCs w:val="24"/>
      <w:lang w:val="kk-KZ" w:eastAsia="ar-SA"/>
    </w:rPr>
  </w:style>
  <w:style w:type="character" w:customStyle="1" w:styleId="17">
    <w:name w:val="Красная строка Знак1"/>
    <w:basedOn w:val="16"/>
    <w:uiPriority w:val="99"/>
    <w:semiHidden/>
    <w:rsid w:val="008746A9"/>
    <w:rPr>
      <w:rFonts w:asciiTheme="minorHAnsi" w:hAnsiTheme="minorHAnsi" w:cstheme="minorBidi"/>
      <w:sz w:val="22"/>
      <w:szCs w:val="22"/>
    </w:rPr>
  </w:style>
  <w:style w:type="character" w:customStyle="1" w:styleId="32">
    <w:name w:val="Основной текст 3 Знак"/>
    <w:basedOn w:val="a0"/>
    <w:link w:val="33"/>
    <w:rsid w:val="008746A9"/>
    <w:rPr>
      <w:rFonts w:eastAsia="Times New Roman"/>
      <w:sz w:val="16"/>
      <w:szCs w:val="16"/>
      <w:lang w:eastAsia="ru-RU"/>
    </w:rPr>
  </w:style>
  <w:style w:type="paragraph" w:styleId="33">
    <w:name w:val="Body Text 3"/>
    <w:basedOn w:val="a"/>
    <w:link w:val="32"/>
    <w:unhideWhenUsed/>
    <w:rsid w:val="008746A9"/>
    <w:pPr>
      <w:spacing w:after="120" w:line="240" w:lineRule="auto"/>
    </w:pPr>
    <w:rPr>
      <w:rFonts w:eastAsia="Times New Roman"/>
      <w:sz w:val="16"/>
      <w:szCs w:val="16"/>
      <w:lang w:eastAsia="ru-RU"/>
    </w:rPr>
  </w:style>
  <w:style w:type="character" w:customStyle="1" w:styleId="310">
    <w:name w:val="Основной текст 3 Знак1"/>
    <w:basedOn w:val="a0"/>
    <w:uiPriority w:val="99"/>
    <w:semiHidden/>
    <w:rsid w:val="008746A9"/>
    <w:rPr>
      <w:sz w:val="16"/>
      <w:szCs w:val="16"/>
    </w:rPr>
  </w:style>
  <w:style w:type="character" w:customStyle="1" w:styleId="21">
    <w:name w:val="Основной текст с отступом 2 Знак"/>
    <w:basedOn w:val="a0"/>
    <w:link w:val="22"/>
    <w:uiPriority w:val="99"/>
    <w:rsid w:val="008746A9"/>
    <w:rPr>
      <w:rFonts w:eastAsia="Arial Unicode MS" w:cs="Tahoma"/>
      <w:color w:val="000000"/>
      <w:lang w:val="en-US" w:bidi="en-US"/>
    </w:rPr>
  </w:style>
  <w:style w:type="paragraph" w:styleId="22">
    <w:name w:val="Body Text Indent 2"/>
    <w:basedOn w:val="a"/>
    <w:link w:val="21"/>
    <w:uiPriority w:val="99"/>
    <w:unhideWhenUsed/>
    <w:rsid w:val="008746A9"/>
    <w:pPr>
      <w:widowControl w:val="0"/>
      <w:suppressAutoHyphens/>
      <w:spacing w:after="120" w:line="480" w:lineRule="auto"/>
      <w:ind w:left="283"/>
    </w:pPr>
    <w:rPr>
      <w:rFonts w:eastAsia="Arial Unicode MS" w:cs="Tahoma"/>
      <w:color w:val="000000"/>
      <w:lang w:val="en-US" w:bidi="en-US"/>
    </w:rPr>
  </w:style>
  <w:style w:type="character" w:customStyle="1" w:styleId="210">
    <w:name w:val="Основной текст с отступом 2 Знак1"/>
    <w:basedOn w:val="a0"/>
    <w:uiPriority w:val="99"/>
    <w:semiHidden/>
    <w:rsid w:val="008746A9"/>
  </w:style>
  <w:style w:type="character" w:customStyle="1" w:styleId="af5">
    <w:name w:val="Схема документа Знак"/>
    <w:basedOn w:val="a0"/>
    <w:link w:val="af6"/>
    <w:uiPriority w:val="99"/>
    <w:semiHidden/>
    <w:rsid w:val="008746A9"/>
    <w:rPr>
      <w:rFonts w:ascii="Tahoma" w:eastAsia="Times New Roman" w:hAnsi="Tahoma" w:cs="Tahoma"/>
      <w:sz w:val="16"/>
      <w:szCs w:val="16"/>
      <w:lang w:val="kk-KZ" w:eastAsia="ar-SA"/>
    </w:rPr>
  </w:style>
  <w:style w:type="paragraph" w:styleId="af6">
    <w:name w:val="Document Map"/>
    <w:basedOn w:val="a"/>
    <w:link w:val="af5"/>
    <w:uiPriority w:val="99"/>
    <w:semiHidden/>
    <w:unhideWhenUsed/>
    <w:rsid w:val="008746A9"/>
    <w:pPr>
      <w:suppressAutoHyphens/>
      <w:spacing w:after="0" w:line="240" w:lineRule="auto"/>
    </w:pPr>
    <w:rPr>
      <w:rFonts w:ascii="Tahoma" w:eastAsia="Times New Roman" w:hAnsi="Tahoma" w:cs="Tahoma"/>
      <w:sz w:val="16"/>
      <w:szCs w:val="16"/>
      <w:lang w:val="kk-KZ" w:eastAsia="ar-SA"/>
    </w:rPr>
  </w:style>
  <w:style w:type="character" w:customStyle="1" w:styleId="18">
    <w:name w:val="Схема документа Знак1"/>
    <w:basedOn w:val="a0"/>
    <w:uiPriority w:val="99"/>
    <w:semiHidden/>
    <w:rsid w:val="008746A9"/>
    <w:rPr>
      <w:rFonts w:ascii="Tahoma" w:hAnsi="Tahoma" w:cs="Tahoma"/>
      <w:sz w:val="16"/>
      <w:szCs w:val="16"/>
    </w:rPr>
  </w:style>
  <w:style w:type="character" w:customStyle="1" w:styleId="af7">
    <w:name w:val="Текст Знак"/>
    <w:basedOn w:val="a0"/>
    <w:link w:val="af8"/>
    <w:rsid w:val="008746A9"/>
    <w:rPr>
      <w:rFonts w:ascii="Courier New" w:eastAsia="Times New Roman" w:hAnsi="Courier New" w:cs="Courier New"/>
      <w:sz w:val="20"/>
      <w:szCs w:val="20"/>
      <w:lang w:eastAsia="ru-RU"/>
    </w:rPr>
  </w:style>
  <w:style w:type="paragraph" w:styleId="af8">
    <w:name w:val="Plain Text"/>
    <w:basedOn w:val="a"/>
    <w:link w:val="af7"/>
    <w:unhideWhenUsed/>
    <w:rsid w:val="008746A9"/>
    <w:pPr>
      <w:spacing w:after="0" w:line="240" w:lineRule="auto"/>
    </w:pPr>
    <w:rPr>
      <w:rFonts w:ascii="Courier New" w:eastAsia="Times New Roman" w:hAnsi="Courier New" w:cs="Courier New"/>
      <w:sz w:val="20"/>
      <w:szCs w:val="20"/>
      <w:lang w:eastAsia="ru-RU"/>
    </w:rPr>
  </w:style>
  <w:style w:type="character" w:customStyle="1" w:styleId="19">
    <w:name w:val="Текст Знак1"/>
    <w:basedOn w:val="a0"/>
    <w:uiPriority w:val="99"/>
    <w:semiHidden/>
    <w:rsid w:val="008746A9"/>
    <w:rPr>
      <w:rFonts w:ascii="Consolas" w:hAnsi="Consolas"/>
      <w:sz w:val="21"/>
      <w:szCs w:val="21"/>
    </w:rPr>
  </w:style>
  <w:style w:type="character" w:customStyle="1" w:styleId="af9">
    <w:name w:val="Текст выноски Знак"/>
    <w:basedOn w:val="a0"/>
    <w:link w:val="afa"/>
    <w:uiPriority w:val="99"/>
    <w:rsid w:val="008746A9"/>
    <w:rPr>
      <w:rFonts w:ascii="Tahoma" w:eastAsia="Times New Roman" w:hAnsi="Tahoma" w:cs="Tahoma"/>
      <w:sz w:val="16"/>
      <w:szCs w:val="16"/>
      <w:lang w:val="kk-KZ" w:eastAsia="ar-SA"/>
    </w:rPr>
  </w:style>
  <w:style w:type="paragraph" w:styleId="afa">
    <w:name w:val="Balloon Text"/>
    <w:basedOn w:val="a"/>
    <w:link w:val="af9"/>
    <w:uiPriority w:val="99"/>
    <w:unhideWhenUsed/>
    <w:rsid w:val="008746A9"/>
    <w:pPr>
      <w:suppressAutoHyphens/>
      <w:spacing w:after="0" w:line="240" w:lineRule="auto"/>
    </w:pPr>
    <w:rPr>
      <w:rFonts w:ascii="Tahoma" w:eastAsia="Times New Roman" w:hAnsi="Tahoma" w:cs="Tahoma"/>
      <w:sz w:val="16"/>
      <w:szCs w:val="16"/>
      <w:lang w:val="kk-KZ" w:eastAsia="ar-SA"/>
    </w:rPr>
  </w:style>
  <w:style w:type="character" w:customStyle="1" w:styleId="1a">
    <w:name w:val="Текст выноски Знак1"/>
    <w:basedOn w:val="a0"/>
    <w:uiPriority w:val="99"/>
    <w:semiHidden/>
    <w:rsid w:val="008746A9"/>
    <w:rPr>
      <w:rFonts w:ascii="Tahoma" w:hAnsi="Tahoma" w:cs="Tahoma"/>
      <w:sz w:val="16"/>
      <w:szCs w:val="16"/>
    </w:rPr>
  </w:style>
  <w:style w:type="character" w:customStyle="1" w:styleId="afb">
    <w:name w:val="Без интервала Знак"/>
    <w:basedOn w:val="a0"/>
    <w:link w:val="afc"/>
    <w:uiPriority w:val="1"/>
    <w:locked/>
    <w:rsid w:val="008746A9"/>
    <w:rPr>
      <w:rFonts w:asciiTheme="minorHAnsi" w:hAnsiTheme="minorHAnsi" w:cstheme="minorBidi"/>
      <w:sz w:val="22"/>
      <w:szCs w:val="22"/>
    </w:rPr>
  </w:style>
  <w:style w:type="paragraph" w:styleId="afc">
    <w:name w:val="No Spacing"/>
    <w:link w:val="afb"/>
    <w:uiPriority w:val="1"/>
    <w:qFormat/>
    <w:rsid w:val="008746A9"/>
    <w:pPr>
      <w:spacing w:after="0" w:line="240" w:lineRule="auto"/>
    </w:pPr>
    <w:rPr>
      <w:rFonts w:asciiTheme="minorHAnsi" w:hAnsiTheme="minorHAnsi" w:cstheme="minorBidi"/>
      <w:sz w:val="22"/>
      <w:szCs w:val="22"/>
    </w:rPr>
  </w:style>
  <w:style w:type="paragraph" w:styleId="afd">
    <w:name w:val="List Paragraph"/>
    <w:basedOn w:val="a"/>
    <w:uiPriority w:val="34"/>
    <w:qFormat/>
    <w:rsid w:val="008746A9"/>
    <w:pPr>
      <w:suppressAutoHyphens/>
      <w:spacing w:after="0" w:line="240" w:lineRule="auto"/>
      <w:ind w:left="720"/>
      <w:contextualSpacing/>
    </w:pPr>
    <w:rPr>
      <w:rFonts w:eastAsia="Times New Roman"/>
      <w:lang w:val="kk-KZ" w:eastAsia="ar-SA"/>
    </w:rPr>
  </w:style>
  <w:style w:type="character" w:customStyle="1" w:styleId="51">
    <w:name w:val="Основной текст (5)_"/>
    <w:basedOn w:val="a0"/>
    <w:link w:val="52"/>
    <w:locked/>
    <w:rsid w:val="008746A9"/>
    <w:rPr>
      <w:rFonts w:eastAsia="Times New Roman"/>
      <w:sz w:val="19"/>
      <w:szCs w:val="19"/>
      <w:shd w:val="clear" w:color="auto" w:fill="FFFFFF"/>
    </w:rPr>
  </w:style>
  <w:style w:type="paragraph" w:customStyle="1" w:styleId="52">
    <w:name w:val="Основной текст (5)"/>
    <w:basedOn w:val="a"/>
    <w:link w:val="51"/>
    <w:rsid w:val="008746A9"/>
    <w:pPr>
      <w:shd w:val="clear" w:color="auto" w:fill="FFFFFF"/>
      <w:spacing w:after="0" w:line="0" w:lineRule="atLeast"/>
    </w:pPr>
    <w:rPr>
      <w:rFonts w:eastAsia="Times New Roman"/>
      <w:sz w:val="19"/>
      <w:szCs w:val="19"/>
    </w:rPr>
  </w:style>
  <w:style w:type="paragraph" w:customStyle="1" w:styleId="msonormalbullet2gif">
    <w:name w:val="msonormalbullet2.gif"/>
    <w:basedOn w:val="a"/>
    <w:rsid w:val="008746A9"/>
    <w:pPr>
      <w:spacing w:before="100" w:beforeAutospacing="1" w:after="100" w:afterAutospacing="1" w:line="240" w:lineRule="auto"/>
    </w:pPr>
    <w:rPr>
      <w:rFonts w:eastAsia="Times New Roman"/>
      <w:lang w:eastAsia="ru-RU"/>
    </w:rPr>
  </w:style>
  <w:style w:type="paragraph" w:customStyle="1" w:styleId="msonormalbullet3gif">
    <w:name w:val="msonormalbullet3.gif"/>
    <w:basedOn w:val="a"/>
    <w:rsid w:val="008746A9"/>
    <w:pPr>
      <w:spacing w:before="100" w:beforeAutospacing="1" w:after="100" w:afterAutospacing="1" w:line="240" w:lineRule="auto"/>
    </w:pPr>
    <w:rPr>
      <w:rFonts w:eastAsia="Times New Roman"/>
      <w:lang w:eastAsia="ru-RU"/>
    </w:rPr>
  </w:style>
  <w:style w:type="paragraph" w:customStyle="1" w:styleId="msonormalbullet1gif">
    <w:name w:val="msonormalbullet1.gif"/>
    <w:basedOn w:val="a"/>
    <w:rsid w:val="008746A9"/>
    <w:pPr>
      <w:spacing w:before="100" w:beforeAutospacing="1" w:after="100" w:afterAutospacing="1" w:line="240" w:lineRule="auto"/>
    </w:pPr>
    <w:rPr>
      <w:rFonts w:eastAsia="Times New Roman"/>
      <w:lang w:eastAsia="ru-RU"/>
    </w:rPr>
  </w:style>
  <w:style w:type="paragraph" w:customStyle="1" w:styleId="Default">
    <w:name w:val="Default"/>
    <w:rsid w:val="008746A9"/>
    <w:pPr>
      <w:autoSpaceDE w:val="0"/>
      <w:autoSpaceDN w:val="0"/>
      <w:adjustRightInd w:val="0"/>
      <w:spacing w:after="0" w:line="240" w:lineRule="auto"/>
    </w:pPr>
    <w:rPr>
      <w:rFonts w:eastAsia="Times New Roman"/>
      <w:color w:val="000000"/>
      <w:lang w:eastAsia="ru-RU"/>
    </w:rPr>
  </w:style>
  <w:style w:type="paragraph" w:customStyle="1" w:styleId="Caaieiaie1">
    <w:name w:val="Caaieiaie 1"/>
    <w:basedOn w:val="Default"/>
    <w:next w:val="Default"/>
    <w:uiPriority w:val="99"/>
    <w:rsid w:val="008746A9"/>
    <w:rPr>
      <w:rFonts w:eastAsiaTheme="minorHAnsi"/>
      <w:color w:val="auto"/>
      <w:lang w:eastAsia="en-US"/>
    </w:rPr>
  </w:style>
  <w:style w:type="paragraph" w:customStyle="1" w:styleId="Iniiaiieoaenonionooiii3">
    <w:name w:val="Iniiaiie oaeno n ionooiii 3"/>
    <w:basedOn w:val="Default"/>
    <w:next w:val="Default"/>
    <w:uiPriority w:val="99"/>
    <w:rsid w:val="008746A9"/>
    <w:rPr>
      <w:rFonts w:eastAsiaTheme="minorHAnsi"/>
      <w:color w:val="auto"/>
      <w:lang w:eastAsia="en-US"/>
    </w:rPr>
  </w:style>
  <w:style w:type="paragraph" w:customStyle="1" w:styleId="Iauiue">
    <w:name w:val="Iau.iue"/>
    <w:basedOn w:val="Default"/>
    <w:next w:val="Default"/>
    <w:uiPriority w:val="99"/>
    <w:rsid w:val="008746A9"/>
    <w:rPr>
      <w:rFonts w:eastAsiaTheme="minorHAnsi"/>
      <w:color w:val="auto"/>
      <w:lang w:eastAsia="en-US"/>
    </w:rPr>
  </w:style>
  <w:style w:type="paragraph" w:customStyle="1" w:styleId="1CharChar">
    <w:name w:val="Знак Знак1 Char Знак Знак Char"/>
    <w:basedOn w:val="a"/>
    <w:autoRedefine/>
    <w:rsid w:val="008746A9"/>
    <w:pPr>
      <w:spacing w:after="160" w:line="240" w:lineRule="exact"/>
    </w:pPr>
    <w:rPr>
      <w:rFonts w:eastAsia="SimSun"/>
      <w:b/>
      <w:sz w:val="28"/>
      <w:lang w:val="en-US"/>
    </w:rPr>
  </w:style>
  <w:style w:type="paragraph" w:customStyle="1" w:styleId="1b">
    <w:name w:val="Абзац списка1"/>
    <w:basedOn w:val="a"/>
    <w:rsid w:val="008746A9"/>
    <w:pPr>
      <w:ind w:left="720"/>
    </w:pPr>
    <w:rPr>
      <w:rFonts w:ascii="Calibri" w:eastAsia="Times New Roman" w:hAnsi="Calibri" w:cs="Calibri"/>
      <w:sz w:val="22"/>
      <w:szCs w:val="22"/>
      <w:lang w:val="en-US"/>
    </w:rPr>
  </w:style>
  <w:style w:type="paragraph" w:customStyle="1" w:styleId="1c">
    <w:name w:val="Без интервала1"/>
    <w:rsid w:val="008746A9"/>
    <w:pPr>
      <w:spacing w:after="0" w:line="240" w:lineRule="auto"/>
    </w:pPr>
    <w:rPr>
      <w:rFonts w:ascii="Calibri" w:eastAsia="Times New Roman" w:hAnsi="Calibri" w:cs="Calibri"/>
      <w:sz w:val="22"/>
      <w:szCs w:val="22"/>
    </w:rPr>
  </w:style>
  <w:style w:type="paragraph" w:customStyle="1" w:styleId="msonormalbullet2gifbullet1gif">
    <w:name w:val="msonormalbullet2gifbullet1.gif"/>
    <w:basedOn w:val="a"/>
    <w:rsid w:val="008746A9"/>
    <w:pPr>
      <w:spacing w:before="100" w:beforeAutospacing="1" w:after="100" w:afterAutospacing="1" w:line="240" w:lineRule="auto"/>
    </w:pPr>
    <w:rPr>
      <w:rFonts w:eastAsia="Times New Roman"/>
      <w:lang w:eastAsia="ru-RU"/>
    </w:rPr>
  </w:style>
  <w:style w:type="paragraph" w:customStyle="1" w:styleId="msonormalbullet2gifbullet2gif">
    <w:name w:val="msonormalbullet2gifbullet2.gif"/>
    <w:basedOn w:val="a"/>
    <w:rsid w:val="008746A9"/>
    <w:pPr>
      <w:spacing w:before="100" w:beforeAutospacing="1" w:after="100" w:afterAutospacing="1" w:line="240" w:lineRule="auto"/>
    </w:pPr>
    <w:rPr>
      <w:rFonts w:eastAsia="Times New Roman"/>
      <w:lang w:eastAsia="ru-RU"/>
    </w:rPr>
  </w:style>
  <w:style w:type="paragraph" w:customStyle="1" w:styleId="msonormalbullet2gifbullet3gif">
    <w:name w:val="msonormalbullet2gifbullet3.gif"/>
    <w:basedOn w:val="a"/>
    <w:rsid w:val="008746A9"/>
    <w:pPr>
      <w:spacing w:before="100" w:beforeAutospacing="1" w:after="100" w:afterAutospacing="1" w:line="240" w:lineRule="auto"/>
    </w:pPr>
    <w:rPr>
      <w:rFonts w:eastAsia="Times New Roman"/>
      <w:lang w:eastAsia="ru-RU"/>
    </w:rPr>
  </w:style>
  <w:style w:type="paragraph" w:customStyle="1" w:styleId="msobodytextfirstindentbullet1gif">
    <w:name w:val="msobodytextfirstindentbullet1.gif"/>
    <w:basedOn w:val="a"/>
    <w:rsid w:val="008746A9"/>
    <w:pPr>
      <w:spacing w:before="100" w:beforeAutospacing="1" w:after="100" w:afterAutospacing="1" w:line="240" w:lineRule="auto"/>
    </w:pPr>
    <w:rPr>
      <w:rFonts w:eastAsia="Times New Roman"/>
      <w:lang w:eastAsia="ru-RU"/>
    </w:rPr>
  </w:style>
  <w:style w:type="paragraph" w:customStyle="1" w:styleId="msobodytextfirstindentbullet3gif">
    <w:name w:val="msobodytextfirstindentbullet3.gif"/>
    <w:basedOn w:val="a"/>
    <w:rsid w:val="008746A9"/>
    <w:pPr>
      <w:spacing w:before="100" w:beforeAutospacing="1" w:after="100" w:afterAutospacing="1" w:line="240" w:lineRule="auto"/>
    </w:pPr>
    <w:rPr>
      <w:rFonts w:eastAsia="Times New Roman"/>
      <w:lang w:eastAsia="ru-RU"/>
    </w:rPr>
  </w:style>
  <w:style w:type="character" w:customStyle="1" w:styleId="23">
    <w:name w:val="Сноска (2)_"/>
    <w:basedOn w:val="a0"/>
    <w:link w:val="24"/>
    <w:locked/>
    <w:rsid w:val="008746A9"/>
    <w:rPr>
      <w:rFonts w:eastAsia="Times New Roman"/>
      <w:sz w:val="26"/>
      <w:szCs w:val="26"/>
      <w:shd w:val="clear" w:color="auto" w:fill="FFFFFF"/>
    </w:rPr>
  </w:style>
  <w:style w:type="paragraph" w:customStyle="1" w:styleId="24">
    <w:name w:val="Сноска (2)"/>
    <w:basedOn w:val="a"/>
    <w:link w:val="23"/>
    <w:rsid w:val="008746A9"/>
    <w:pPr>
      <w:widowControl w:val="0"/>
      <w:shd w:val="clear" w:color="auto" w:fill="FFFFFF"/>
      <w:spacing w:after="0" w:line="0" w:lineRule="atLeast"/>
    </w:pPr>
    <w:rPr>
      <w:rFonts w:eastAsia="Times New Roman"/>
      <w:sz w:val="26"/>
      <w:szCs w:val="26"/>
    </w:rPr>
  </w:style>
  <w:style w:type="character" w:customStyle="1" w:styleId="25">
    <w:name w:val="Основной текст (2)_"/>
    <w:basedOn w:val="a0"/>
    <w:link w:val="26"/>
    <w:locked/>
    <w:rsid w:val="008746A9"/>
    <w:rPr>
      <w:rFonts w:eastAsia="Times New Roman"/>
      <w:shd w:val="clear" w:color="auto" w:fill="FFFFFF"/>
    </w:rPr>
  </w:style>
  <w:style w:type="paragraph" w:customStyle="1" w:styleId="26">
    <w:name w:val="Основной текст (2)"/>
    <w:basedOn w:val="a"/>
    <w:link w:val="25"/>
    <w:rsid w:val="008746A9"/>
    <w:pPr>
      <w:widowControl w:val="0"/>
      <w:shd w:val="clear" w:color="auto" w:fill="FFFFFF"/>
      <w:spacing w:after="0" w:line="298" w:lineRule="exact"/>
      <w:jc w:val="center"/>
    </w:pPr>
    <w:rPr>
      <w:rFonts w:eastAsia="Times New Roman"/>
    </w:rPr>
  </w:style>
  <w:style w:type="character" w:customStyle="1" w:styleId="afe">
    <w:name w:val="Основной текст_"/>
    <w:basedOn w:val="a0"/>
    <w:link w:val="63"/>
    <w:locked/>
    <w:rsid w:val="008746A9"/>
    <w:rPr>
      <w:rFonts w:eastAsia="Times New Roman"/>
      <w:sz w:val="26"/>
      <w:szCs w:val="26"/>
      <w:shd w:val="clear" w:color="auto" w:fill="FFFFFF"/>
    </w:rPr>
  </w:style>
  <w:style w:type="paragraph" w:customStyle="1" w:styleId="63">
    <w:name w:val="Основной текст6"/>
    <w:basedOn w:val="a"/>
    <w:link w:val="afe"/>
    <w:rsid w:val="008746A9"/>
    <w:pPr>
      <w:widowControl w:val="0"/>
      <w:shd w:val="clear" w:color="auto" w:fill="FFFFFF"/>
      <w:spacing w:before="1440" w:after="180" w:line="0" w:lineRule="atLeast"/>
      <w:jc w:val="center"/>
    </w:pPr>
    <w:rPr>
      <w:rFonts w:eastAsia="Times New Roman"/>
      <w:sz w:val="26"/>
      <w:szCs w:val="26"/>
    </w:rPr>
  </w:style>
  <w:style w:type="character" w:customStyle="1" w:styleId="41">
    <w:name w:val="Основной текст (4)_"/>
    <w:basedOn w:val="a0"/>
    <w:link w:val="42"/>
    <w:locked/>
    <w:rsid w:val="008746A9"/>
    <w:rPr>
      <w:rFonts w:ascii="Verdana" w:eastAsia="Verdana" w:hAnsi="Verdana" w:cs="Verdana"/>
      <w:b/>
      <w:bCs/>
      <w:i/>
      <w:iCs/>
      <w:spacing w:val="-10"/>
      <w:sz w:val="21"/>
      <w:szCs w:val="21"/>
      <w:shd w:val="clear" w:color="auto" w:fill="FFFFFF"/>
      <w:lang w:val="en-US" w:bidi="en-US"/>
    </w:rPr>
  </w:style>
  <w:style w:type="paragraph" w:customStyle="1" w:styleId="42">
    <w:name w:val="Основной текст (4)"/>
    <w:basedOn w:val="a"/>
    <w:link w:val="41"/>
    <w:rsid w:val="008746A9"/>
    <w:pPr>
      <w:widowControl w:val="0"/>
      <w:shd w:val="clear" w:color="auto" w:fill="FFFFFF"/>
      <w:spacing w:after="0" w:line="0" w:lineRule="atLeast"/>
    </w:pPr>
    <w:rPr>
      <w:rFonts w:ascii="Verdana" w:eastAsia="Verdana" w:hAnsi="Verdana" w:cs="Verdana"/>
      <w:b/>
      <w:bCs/>
      <w:i/>
      <w:iCs/>
      <w:spacing w:val="-10"/>
      <w:sz w:val="21"/>
      <w:szCs w:val="21"/>
      <w:lang w:val="en-US" w:bidi="en-US"/>
    </w:rPr>
  </w:style>
  <w:style w:type="character" w:customStyle="1" w:styleId="27">
    <w:name w:val="Заголовок №2_"/>
    <w:basedOn w:val="a0"/>
    <w:link w:val="28"/>
    <w:locked/>
    <w:rsid w:val="008746A9"/>
    <w:rPr>
      <w:rFonts w:eastAsia="Times New Roman"/>
      <w:i/>
      <w:iCs/>
      <w:sz w:val="26"/>
      <w:szCs w:val="26"/>
      <w:shd w:val="clear" w:color="auto" w:fill="FFFFFF"/>
    </w:rPr>
  </w:style>
  <w:style w:type="paragraph" w:customStyle="1" w:styleId="28">
    <w:name w:val="Заголовок №2"/>
    <w:basedOn w:val="a"/>
    <w:link w:val="27"/>
    <w:rsid w:val="008746A9"/>
    <w:pPr>
      <w:widowControl w:val="0"/>
      <w:shd w:val="clear" w:color="auto" w:fill="FFFFFF"/>
      <w:spacing w:after="0" w:line="0" w:lineRule="atLeast"/>
      <w:outlineLvl w:val="1"/>
    </w:pPr>
    <w:rPr>
      <w:rFonts w:eastAsia="Times New Roman"/>
      <w:i/>
      <w:iCs/>
      <w:sz w:val="26"/>
      <w:szCs w:val="26"/>
    </w:rPr>
  </w:style>
  <w:style w:type="character" w:customStyle="1" w:styleId="aff">
    <w:name w:val="Подпись к таблице_"/>
    <w:basedOn w:val="a0"/>
    <w:link w:val="aff0"/>
    <w:locked/>
    <w:rsid w:val="008746A9"/>
    <w:rPr>
      <w:rFonts w:eastAsia="Times New Roman"/>
      <w:sz w:val="26"/>
      <w:szCs w:val="26"/>
      <w:shd w:val="clear" w:color="auto" w:fill="FFFFFF"/>
    </w:rPr>
  </w:style>
  <w:style w:type="paragraph" w:customStyle="1" w:styleId="aff0">
    <w:name w:val="Подпись к таблице"/>
    <w:basedOn w:val="a"/>
    <w:link w:val="aff"/>
    <w:rsid w:val="008746A9"/>
    <w:pPr>
      <w:widowControl w:val="0"/>
      <w:shd w:val="clear" w:color="auto" w:fill="FFFFFF"/>
      <w:spacing w:after="0" w:line="0" w:lineRule="atLeast"/>
    </w:pPr>
    <w:rPr>
      <w:rFonts w:eastAsia="Times New Roman"/>
      <w:sz w:val="26"/>
      <w:szCs w:val="26"/>
    </w:rPr>
  </w:style>
  <w:style w:type="character" w:customStyle="1" w:styleId="34">
    <w:name w:val="Заголовок №3_"/>
    <w:basedOn w:val="a0"/>
    <w:link w:val="35"/>
    <w:locked/>
    <w:rsid w:val="008746A9"/>
    <w:rPr>
      <w:rFonts w:ascii="Verdana" w:eastAsia="Verdana" w:hAnsi="Verdana" w:cs="Verdana"/>
      <w:i/>
      <w:iCs/>
      <w:spacing w:val="30"/>
      <w:sz w:val="28"/>
      <w:szCs w:val="28"/>
      <w:shd w:val="clear" w:color="auto" w:fill="FFFFFF"/>
    </w:rPr>
  </w:style>
  <w:style w:type="paragraph" w:customStyle="1" w:styleId="35">
    <w:name w:val="Заголовок №3"/>
    <w:basedOn w:val="a"/>
    <w:link w:val="34"/>
    <w:rsid w:val="008746A9"/>
    <w:pPr>
      <w:widowControl w:val="0"/>
      <w:shd w:val="clear" w:color="auto" w:fill="FFFFFF"/>
      <w:spacing w:before="720" w:after="0" w:line="0" w:lineRule="atLeast"/>
      <w:outlineLvl w:val="2"/>
    </w:pPr>
    <w:rPr>
      <w:rFonts w:ascii="Verdana" w:eastAsia="Verdana" w:hAnsi="Verdana" w:cs="Verdana"/>
      <w:i/>
      <w:iCs/>
      <w:spacing w:val="30"/>
      <w:sz w:val="28"/>
      <w:szCs w:val="28"/>
    </w:rPr>
  </w:style>
  <w:style w:type="character" w:customStyle="1" w:styleId="29">
    <w:name w:val="Оглавление (2)_"/>
    <w:basedOn w:val="a0"/>
    <w:link w:val="2a"/>
    <w:locked/>
    <w:rsid w:val="008746A9"/>
    <w:rPr>
      <w:rFonts w:eastAsia="Times New Roman"/>
      <w:i/>
      <w:iCs/>
      <w:sz w:val="21"/>
      <w:szCs w:val="21"/>
      <w:shd w:val="clear" w:color="auto" w:fill="FFFFFF"/>
      <w:lang w:val="en-US" w:bidi="en-US"/>
    </w:rPr>
  </w:style>
  <w:style w:type="paragraph" w:customStyle="1" w:styleId="2a">
    <w:name w:val="Оглавление (2)"/>
    <w:basedOn w:val="a"/>
    <w:link w:val="29"/>
    <w:rsid w:val="008746A9"/>
    <w:pPr>
      <w:widowControl w:val="0"/>
      <w:shd w:val="clear" w:color="auto" w:fill="FFFFFF"/>
      <w:spacing w:before="240" w:after="0" w:line="168" w:lineRule="exact"/>
      <w:jc w:val="both"/>
    </w:pPr>
    <w:rPr>
      <w:rFonts w:eastAsia="Times New Roman"/>
      <w:i/>
      <w:iCs/>
      <w:sz w:val="21"/>
      <w:szCs w:val="21"/>
      <w:lang w:val="en-US" w:bidi="en-US"/>
    </w:rPr>
  </w:style>
  <w:style w:type="character" w:customStyle="1" w:styleId="36">
    <w:name w:val="Оглавление (3)_"/>
    <w:basedOn w:val="a0"/>
    <w:link w:val="37"/>
    <w:locked/>
    <w:rsid w:val="008746A9"/>
    <w:rPr>
      <w:rFonts w:eastAsia="Times New Roman"/>
      <w:spacing w:val="10"/>
      <w:sz w:val="15"/>
      <w:szCs w:val="15"/>
      <w:shd w:val="clear" w:color="auto" w:fill="FFFFFF"/>
      <w:lang w:val="en-US" w:bidi="en-US"/>
    </w:rPr>
  </w:style>
  <w:style w:type="paragraph" w:customStyle="1" w:styleId="37">
    <w:name w:val="Оглавление (3)"/>
    <w:basedOn w:val="a"/>
    <w:link w:val="36"/>
    <w:rsid w:val="008746A9"/>
    <w:pPr>
      <w:widowControl w:val="0"/>
      <w:shd w:val="clear" w:color="auto" w:fill="FFFFFF"/>
      <w:spacing w:after="0" w:line="168" w:lineRule="exact"/>
      <w:jc w:val="both"/>
    </w:pPr>
    <w:rPr>
      <w:rFonts w:eastAsia="Times New Roman"/>
      <w:spacing w:val="10"/>
      <w:sz w:val="15"/>
      <w:szCs w:val="15"/>
      <w:lang w:val="en-US" w:bidi="en-US"/>
    </w:rPr>
  </w:style>
  <w:style w:type="character" w:customStyle="1" w:styleId="43">
    <w:name w:val="Оглавление (4)_"/>
    <w:basedOn w:val="a0"/>
    <w:link w:val="44"/>
    <w:locked/>
    <w:rsid w:val="008746A9"/>
    <w:rPr>
      <w:rFonts w:eastAsia="Times New Roman"/>
      <w:spacing w:val="10"/>
      <w:sz w:val="15"/>
      <w:szCs w:val="15"/>
      <w:shd w:val="clear" w:color="auto" w:fill="FFFFFF"/>
      <w:lang w:val="en-US" w:bidi="en-US"/>
    </w:rPr>
  </w:style>
  <w:style w:type="paragraph" w:customStyle="1" w:styleId="44">
    <w:name w:val="Оглавление (4)"/>
    <w:basedOn w:val="a"/>
    <w:link w:val="43"/>
    <w:rsid w:val="008746A9"/>
    <w:pPr>
      <w:widowControl w:val="0"/>
      <w:shd w:val="clear" w:color="auto" w:fill="FFFFFF"/>
      <w:spacing w:after="240" w:line="0" w:lineRule="atLeast"/>
      <w:jc w:val="both"/>
    </w:pPr>
    <w:rPr>
      <w:rFonts w:eastAsia="Times New Roman"/>
      <w:spacing w:val="10"/>
      <w:sz w:val="15"/>
      <w:szCs w:val="15"/>
      <w:lang w:val="en-US" w:bidi="en-US"/>
    </w:rPr>
  </w:style>
  <w:style w:type="character" w:customStyle="1" w:styleId="71">
    <w:name w:val="Заголовок №7_"/>
    <w:basedOn w:val="a0"/>
    <w:link w:val="72"/>
    <w:locked/>
    <w:rsid w:val="008746A9"/>
    <w:rPr>
      <w:rFonts w:eastAsia="Times New Roman"/>
      <w:sz w:val="26"/>
      <w:szCs w:val="26"/>
      <w:shd w:val="clear" w:color="auto" w:fill="FFFFFF"/>
    </w:rPr>
  </w:style>
  <w:style w:type="paragraph" w:customStyle="1" w:styleId="72">
    <w:name w:val="Заголовок №7"/>
    <w:basedOn w:val="a"/>
    <w:link w:val="71"/>
    <w:rsid w:val="008746A9"/>
    <w:pPr>
      <w:widowControl w:val="0"/>
      <w:shd w:val="clear" w:color="auto" w:fill="FFFFFF"/>
      <w:spacing w:before="540" w:after="420" w:line="0" w:lineRule="atLeast"/>
      <w:jc w:val="both"/>
      <w:outlineLvl w:val="6"/>
    </w:pPr>
    <w:rPr>
      <w:rFonts w:eastAsia="Times New Roman"/>
      <w:sz w:val="26"/>
      <w:szCs w:val="26"/>
    </w:rPr>
  </w:style>
  <w:style w:type="character" w:customStyle="1" w:styleId="1d">
    <w:name w:val="Заголовок №1_"/>
    <w:basedOn w:val="a0"/>
    <w:link w:val="1e"/>
    <w:locked/>
    <w:rsid w:val="008746A9"/>
    <w:rPr>
      <w:rFonts w:eastAsia="Times New Roman"/>
      <w:b/>
      <w:bCs/>
      <w:spacing w:val="10"/>
      <w:sz w:val="17"/>
      <w:szCs w:val="17"/>
      <w:shd w:val="clear" w:color="auto" w:fill="FFFFFF"/>
      <w:lang w:val="en-US" w:bidi="en-US"/>
    </w:rPr>
  </w:style>
  <w:style w:type="paragraph" w:customStyle="1" w:styleId="1e">
    <w:name w:val="Заголовок №1"/>
    <w:basedOn w:val="a"/>
    <w:link w:val="1d"/>
    <w:rsid w:val="008746A9"/>
    <w:pPr>
      <w:widowControl w:val="0"/>
      <w:shd w:val="clear" w:color="auto" w:fill="FFFFFF"/>
      <w:spacing w:before="120" w:after="0" w:line="149" w:lineRule="exact"/>
      <w:jc w:val="both"/>
      <w:outlineLvl w:val="0"/>
    </w:pPr>
    <w:rPr>
      <w:rFonts w:eastAsia="Times New Roman"/>
      <w:b/>
      <w:bCs/>
      <w:spacing w:val="10"/>
      <w:sz w:val="17"/>
      <w:szCs w:val="17"/>
      <w:lang w:val="en-US" w:bidi="en-US"/>
    </w:rPr>
  </w:style>
  <w:style w:type="character" w:customStyle="1" w:styleId="81">
    <w:name w:val="Основной текст (8)_"/>
    <w:basedOn w:val="a0"/>
    <w:link w:val="82"/>
    <w:locked/>
    <w:rsid w:val="008746A9"/>
    <w:rPr>
      <w:rFonts w:ascii="Trebuchet MS" w:eastAsia="Trebuchet MS" w:hAnsi="Trebuchet MS" w:cs="Trebuchet MS"/>
      <w:sz w:val="13"/>
      <w:szCs w:val="13"/>
      <w:shd w:val="clear" w:color="auto" w:fill="FFFFFF"/>
      <w:lang w:val="en-US" w:bidi="en-US"/>
    </w:rPr>
  </w:style>
  <w:style w:type="paragraph" w:customStyle="1" w:styleId="82">
    <w:name w:val="Основной текст (8)"/>
    <w:basedOn w:val="a"/>
    <w:link w:val="81"/>
    <w:rsid w:val="008746A9"/>
    <w:pPr>
      <w:widowControl w:val="0"/>
      <w:shd w:val="clear" w:color="auto" w:fill="FFFFFF"/>
      <w:spacing w:after="360" w:line="0" w:lineRule="atLeast"/>
    </w:pPr>
    <w:rPr>
      <w:rFonts w:ascii="Trebuchet MS" w:eastAsia="Trebuchet MS" w:hAnsi="Trebuchet MS" w:cs="Trebuchet MS"/>
      <w:sz w:val="13"/>
      <w:szCs w:val="13"/>
      <w:lang w:val="en-US" w:bidi="en-US"/>
    </w:rPr>
  </w:style>
  <w:style w:type="character" w:customStyle="1" w:styleId="45">
    <w:name w:val="Заголовок №4_"/>
    <w:basedOn w:val="a0"/>
    <w:link w:val="46"/>
    <w:locked/>
    <w:rsid w:val="008746A9"/>
    <w:rPr>
      <w:rFonts w:eastAsia="Times New Roman"/>
      <w:i/>
      <w:iCs/>
      <w:sz w:val="26"/>
      <w:szCs w:val="26"/>
      <w:shd w:val="clear" w:color="auto" w:fill="FFFFFF"/>
      <w:lang w:val="en-US" w:bidi="en-US"/>
    </w:rPr>
  </w:style>
  <w:style w:type="paragraph" w:customStyle="1" w:styleId="46">
    <w:name w:val="Заголовок №4"/>
    <w:basedOn w:val="a"/>
    <w:link w:val="45"/>
    <w:rsid w:val="008746A9"/>
    <w:pPr>
      <w:widowControl w:val="0"/>
      <w:shd w:val="clear" w:color="auto" w:fill="FFFFFF"/>
      <w:spacing w:after="840" w:line="0" w:lineRule="atLeast"/>
      <w:jc w:val="center"/>
      <w:outlineLvl w:val="3"/>
    </w:pPr>
    <w:rPr>
      <w:rFonts w:eastAsia="Times New Roman"/>
      <w:i/>
      <w:iCs/>
      <w:sz w:val="26"/>
      <w:szCs w:val="26"/>
      <w:lang w:val="en-US" w:bidi="en-US"/>
    </w:rPr>
  </w:style>
  <w:style w:type="character" w:customStyle="1" w:styleId="520">
    <w:name w:val="Заголовок №5 (2)_"/>
    <w:basedOn w:val="a0"/>
    <w:link w:val="521"/>
    <w:locked/>
    <w:rsid w:val="008746A9"/>
    <w:rPr>
      <w:rFonts w:eastAsia="Times New Roman"/>
      <w:i/>
      <w:iCs/>
      <w:sz w:val="26"/>
      <w:szCs w:val="26"/>
      <w:shd w:val="clear" w:color="auto" w:fill="FFFFFF"/>
      <w:lang w:val="en-US" w:bidi="en-US"/>
    </w:rPr>
  </w:style>
  <w:style w:type="paragraph" w:customStyle="1" w:styleId="521">
    <w:name w:val="Заголовок №5 (2)"/>
    <w:basedOn w:val="a"/>
    <w:link w:val="520"/>
    <w:rsid w:val="008746A9"/>
    <w:pPr>
      <w:widowControl w:val="0"/>
      <w:shd w:val="clear" w:color="auto" w:fill="FFFFFF"/>
      <w:spacing w:after="300" w:line="0" w:lineRule="atLeast"/>
      <w:outlineLvl w:val="4"/>
    </w:pPr>
    <w:rPr>
      <w:rFonts w:eastAsia="Times New Roman"/>
      <w:i/>
      <w:iCs/>
      <w:sz w:val="26"/>
      <w:szCs w:val="26"/>
      <w:lang w:val="en-US" w:bidi="en-US"/>
    </w:rPr>
  </w:style>
  <w:style w:type="character" w:customStyle="1" w:styleId="91">
    <w:name w:val="Основной текст (9)_"/>
    <w:basedOn w:val="a0"/>
    <w:link w:val="92"/>
    <w:locked/>
    <w:rsid w:val="008746A9"/>
    <w:rPr>
      <w:rFonts w:eastAsia="Times New Roman"/>
      <w:sz w:val="26"/>
      <w:szCs w:val="26"/>
      <w:shd w:val="clear" w:color="auto" w:fill="FFFFFF"/>
    </w:rPr>
  </w:style>
  <w:style w:type="paragraph" w:customStyle="1" w:styleId="92">
    <w:name w:val="Основной текст (9)"/>
    <w:basedOn w:val="a"/>
    <w:link w:val="91"/>
    <w:rsid w:val="008746A9"/>
    <w:pPr>
      <w:widowControl w:val="0"/>
      <w:shd w:val="clear" w:color="auto" w:fill="FFFFFF"/>
      <w:spacing w:after="0" w:line="0" w:lineRule="atLeast"/>
    </w:pPr>
    <w:rPr>
      <w:rFonts w:eastAsia="Times New Roman"/>
      <w:sz w:val="26"/>
      <w:szCs w:val="26"/>
    </w:rPr>
  </w:style>
  <w:style w:type="character" w:customStyle="1" w:styleId="2b">
    <w:name w:val="Подпись к таблице (2)_"/>
    <w:basedOn w:val="a0"/>
    <w:link w:val="2c"/>
    <w:locked/>
    <w:rsid w:val="008746A9"/>
    <w:rPr>
      <w:rFonts w:ascii="Verdana" w:eastAsia="Verdana" w:hAnsi="Verdana" w:cs="Verdana"/>
      <w:b/>
      <w:bCs/>
      <w:sz w:val="16"/>
      <w:szCs w:val="16"/>
      <w:shd w:val="clear" w:color="auto" w:fill="FFFFFF"/>
      <w:lang w:val="en-US" w:bidi="en-US"/>
    </w:rPr>
  </w:style>
  <w:style w:type="paragraph" w:customStyle="1" w:styleId="2c">
    <w:name w:val="Подпись к таблице (2)"/>
    <w:basedOn w:val="a"/>
    <w:link w:val="2b"/>
    <w:rsid w:val="008746A9"/>
    <w:pPr>
      <w:widowControl w:val="0"/>
      <w:shd w:val="clear" w:color="auto" w:fill="FFFFFF"/>
      <w:spacing w:after="0" w:line="0" w:lineRule="atLeast"/>
      <w:jc w:val="both"/>
    </w:pPr>
    <w:rPr>
      <w:rFonts w:ascii="Verdana" w:eastAsia="Verdana" w:hAnsi="Verdana" w:cs="Verdana"/>
      <w:b/>
      <w:bCs/>
      <w:sz w:val="16"/>
      <w:szCs w:val="16"/>
      <w:lang w:val="en-US" w:bidi="en-US"/>
    </w:rPr>
  </w:style>
  <w:style w:type="character" w:customStyle="1" w:styleId="11Exact">
    <w:name w:val="Основной текст (11) Exact"/>
    <w:basedOn w:val="a0"/>
    <w:link w:val="110"/>
    <w:locked/>
    <w:rsid w:val="008746A9"/>
    <w:rPr>
      <w:rFonts w:ascii="Verdana" w:eastAsia="Verdana" w:hAnsi="Verdana" w:cs="Verdana"/>
      <w:b/>
      <w:bCs/>
      <w:i/>
      <w:iCs/>
      <w:sz w:val="86"/>
      <w:szCs w:val="86"/>
      <w:shd w:val="clear" w:color="auto" w:fill="FFFFFF"/>
    </w:rPr>
  </w:style>
  <w:style w:type="paragraph" w:customStyle="1" w:styleId="110">
    <w:name w:val="Основной текст (11)"/>
    <w:basedOn w:val="a"/>
    <w:link w:val="11Exact"/>
    <w:rsid w:val="008746A9"/>
    <w:pPr>
      <w:widowControl w:val="0"/>
      <w:shd w:val="clear" w:color="auto" w:fill="FFFFFF"/>
      <w:spacing w:after="0" w:line="0" w:lineRule="atLeast"/>
    </w:pPr>
    <w:rPr>
      <w:rFonts w:ascii="Verdana" w:eastAsia="Verdana" w:hAnsi="Verdana" w:cs="Verdana"/>
      <w:b/>
      <w:bCs/>
      <w:i/>
      <w:iCs/>
      <w:sz w:val="86"/>
      <w:szCs w:val="86"/>
    </w:rPr>
  </w:style>
  <w:style w:type="paragraph" w:customStyle="1" w:styleId="3100">
    <w:name w:val="Оглавление (3) + 10"/>
    <w:aliases w:val="5 pt,Курсив,Интервал 0 pt"/>
    <w:basedOn w:val="msobodytextfirstindentbullet3gif"/>
    <w:rsid w:val="008746A9"/>
    <w:rPr>
      <w:rFonts w:eastAsia="Batang"/>
    </w:rPr>
  </w:style>
  <w:style w:type="character" w:customStyle="1" w:styleId="64">
    <w:name w:val="Основной текст (6)"/>
    <w:basedOn w:val="a0"/>
    <w:rsid w:val="008746A9"/>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59pt">
    <w:name w:val="Основной текст (5) + 9 pt"/>
    <w:basedOn w:val="a0"/>
    <w:rsid w:val="008746A9"/>
    <w:rPr>
      <w:rFonts w:ascii="Times New Roman" w:eastAsia="Times New Roman" w:hAnsi="Times New Roman" w:cs="Times New Roman" w:hint="default"/>
      <w:sz w:val="18"/>
      <w:szCs w:val="18"/>
      <w:shd w:val="clear" w:color="auto" w:fill="FFFFFF"/>
    </w:rPr>
  </w:style>
  <w:style w:type="character" w:customStyle="1" w:styleId="b-sharetext">
    <w:name w:val="b-share__text"/>
    <w:basedOn w:val="a0"/>
    <w:rsid w:val="008746A9"/>
  </w:style>
  <w:style w:type="character" w:customStyle="1" w:styleId="1f">
    <w:name w:val="Дата1"/>
    <w:basedOn w:val="a0"/>
    <w:rsid w:val="008746A9"/>
  </w:style>
  <w:style w:type="character" w:customStyle="1" w:styleId="z-">
    <w:name w:val="z-Начало формы Знак"/>
    <w:basedOn w:val="a0"/>
    <w:link w:val="z-0"/>
    <w:rsid w:val="008746A9"/>
    <w:rPr>
      <w:rFonts w:ascii="Arial" w:eastAsia="Times New Roman" w:hAnsi="Arial" w:cs="Arial"/>
      <w:vanish/>
      <w:sz w:val="16"/>
      <w:szCs w:val="16"/>
      <w:lang w:val="kk-KZ" w:eastAsia="ar-SA"/>
    </w:rPr>
  </w:style>
  <w:style w:type="paragraph" w:styleId="z-0">
    <w:name w:val="HTML Top of Form"/>
    <w:basedOn w:val="a"/>
    <w:next w:val="a"/>
    <w:link w:val="z-"/>
    <w:hidden/>
    <w:unhideWhenUsed/>
    <w:rsid w:val="008746A9"/>
    <w:pPr>
      <w:pBdr>
        <w:bottom w:val="single" w:sz="6" w:space="1" w:color="auto"/>
      </w:pBdr>
      <w:suppressAutoHyphens/>
      <w:spacing w:after="0" w:line="240" w:lineRule="auto"/>
      <w:jc w:val="center"/>
    </w:pPr>
    <w:rPr>
      <w:rFonts w:ascii="Arial" w:eastAsia="Times New Roman" w:hAnsi="Arial" w:cs="Arial"/>
      <w:vanish/>
      <w:sz w:val="16"/>
      <w:szCs w:val="16"/>
      <w:lang w:val="kk-KZ" w:eastAsia="ar-SA"/>
    </w:rPr>
  </w:style>
  <w:style w:type="character" w:customStyle="1" w:styleId="z-1">
    <w:name w:val="z-Начало формы Знак1"/>
    <w:basedOn w:val="a0"/>
    <w:uiPriority w:val="99"/>
    <w:semiHidden/>
    <w:rsid w:val="008746A9"/>
    <w:rPr>
      <w:rFonts w:ascii="Arial" w:hAnsi="Arial" w:cs="Arial"/>
      <w:vanish/>
      <w:sz w:val="16"/>
      <w:szCs w:val="16"/>
    </w:rPr>
  </w:style>
  <w:style w:type="character" w:customStyle="1" w:styleId="z-2">
    <w:name w:val="z-Конец формы Знак"/>
    <w:basedOn w:val="a0"/>
    <w:link w:val="z-3"/>
    <w:rsid w:val="008746A9"/>
    <w:rPr>
      <w:rFonts w:ascii="Arial" w:eastAsia="Times New Roman" w:hAnsi="Arial" w:cs="Arial"/>
      <w:vanish/>
      <w:sz w:val="16"/>
      <w:szCs w:val="16"/>
      <w:lang w:val="kk-KZ" w:eastAsia="ar-SA"/>
    </w:rPr>
  </w:style>
  <w:style w:type="paragraph" w:styleId="z-3">
    <w:name w:val="HTML Bottom of Form"/>
    <w:basedOn w:val="a"/>
    <w:next w:val="a"/>
    <w:link w:val="z-2"/>
    <w:hidden/>
    <w:unhideWhenUsed/>
    <w:rsid w:val="008746A9"/>
    <w:pPr>
      <w:pBdr>
        <w:top w:val="single" w:sz="6" w:space="1" w:color="auto"/>
      </w:pBdr>
      <w:suppressAutoHyphens/>
      <w:spacing w:after="0" w:line="240" w:lineRule="auto"/>
      <w:jc w:val="center"/>
    </w:pPr>
    <w:rPr>
      <w:rFonts w:ascii="Arial" w:eastAsia="Times New Roman" w:hAnsi="Arial" w:cs="Arial"/>
      <w:vanish/>
      <w:sz w:val="16"/>
      <w:szCs w:val="16"/>
      <w:lang w:val="kk-KZ" w:eastAsia="ar-SA"/>
    </w:rPr>
  </w:style>
  <w:style w:type="character" w:customStyle="1" w:styleId="z-10">
    <w:name w:val="z-Конец формы Знак1"/>
    <w:basedOn w:val="a0"/>
    <w:uiPriority w:val="99"/>
    <w:semiHidden/>
    <w:rsid w:val="008746A9"/>
    <w:rPr>
      <w:rFonts w:ascii="Arial" w:hAnsi="Arial" w:cs="Arial"/>
      <w:vanish/>
      <w:sz w:val="16"/>
      <w:szCs w:val="16"/>
    </w:rPr>
  </w:style>
  <w:style w:type="character" w:customStyle="1" w:styleId="graydk">
    <w:name w:val="graydk"/>
    <w:basedOn w:val="a0"/>
    <w:rsid w:val="008746A9"/>
  </w:style>
  <w:style w:type="character" w:customStyle="1" w:styleId="s1">
    <w:name w:val="s1"/>
    <w:basedOn w:val="a0"/>
    <w:uiPriority w:val="99"/>
    <w:rsid w:val="008746A9"/>
    <w:rPr>
      <w:rFonts w:ascii="Times New Roman" w:hAnsi="Times New Roman" w:cs="Times New Roman" w:hint="default"/>
      <w:b/>
      <w:bCs/>
      <w:strike w:val="0"/>
      <w:dstrike w:val="0"/>
      <w:color w:val="000000"/>
      <w:sz w:val="28"/>
      <w:szCs w:val="28"/>
      <w:u w:val="none"/>
      <w:effect w:val="none"/>
    </w:rPr>
  </w:style>
  <w:style w:type="character" w:customStyle="1" w:styleId="s0">
    <w:name w:val="s0"/>
    <w:rsid w:val="008746A9"/>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st">
    <w:name w:val="st"/>
    <w:basedOn w:val="a0"/>
    <w:rsid w:val="008746A9"/>
  </w:style>
  <w:style w:type="character" w:customStyle="1" w:styleId="Date1">
    <w:name w:val="Date1"/>
    <w:basedOn w:val="a0"/>
    <w:rsid w:val="008746A9"/>
  </w:style>
  <w:style w:type="character" w:customStyle="1" w:styleId="apple-converted-space">
    <w:name w:val="apple-converted-space"/>
    <w:basedOn w:val="a0"/>
    <w:rsid w:val="008746A9"/>
  </w:style>
  <w:style w:type="character" w:customStyle="1" w:styleId="hl">
    <w:name w:val="hl"/>
    <w:basedOn w:val="a0"/>
    <w:rsid w:val="008746A9"/>
  </w:style>
  <w:style w:type="character" w:customStyle="1" w:styleId="Exact">
    <w:name w:val="Основной текст Exact"/>
    <w:basedOn w:val="a0"/>
    <w:rsid w:val="008746A9"/>
    <w:rPr>
      <w:rFonts w:ascii="Times New Roman" w:eastAsia="Times New Roman" w:hAnsi="Times New Roman" w:cs="Times New Roman" w:hint="default"/>
      <w:b w:val="0"/>
      <w:bCs w:val="0"/>
      <w:i w:val="0"/>
      <w:iCs w:val="0"/>
      <w:smallCaps w:val="0"/>
      <w:strike w:val="0"/>
      <w:dstrike w:val="0"/>
      <w:spacing w:val="2"/>
      <w:sz w:val="23"/>
      <w:szCs w:val="23"/>
      <w:u w:val="none"/>
      <w:effect w:val="none"/>
    </w:rPr>
  </w:style>
  <w:style w:type="character" w:customStyle="1" w:styleId="f10p5">
    <w:name w:val="f10p5"/>
    <w:basedOn w:val="a0"/>
    <w:rsid w:val="008746A9"/>
  </w:style>
  <w:style w:type="character" w:customStyle="1" w:styleId="aff1">
    <w:name w:val="Сноска_"/>
    <w:basedOn w:val="a0"/>
    <w:rsid w:val="008746A9"/>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aff2">
    <w:name w:val="Сноска"/>
    <w:basedOn w:val="aff1"/>
    <w:rsid w:val="008746A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Exact0">
    <w:name w:val="Подпись к картинке Exact"/>
    <w:basedOn w:val="a0"/>
    <w:rsid w:val="008746A9"/>
    <w:rPr>
      <w:rFonts w:ascii="Times New Roman" w:eastAsia="Times New Roman" w:hAnsi="Times New Roman" w:cs="Times New Roman" w:hint="default"/>
      <w:b w:val="0"/>
      <w:bCs w:val="0"/>
      <w:i w:val="0"/>
      <w:iCs w:val="0"/>
      <w:smallCaps w:val="0"/>
      <w:strike w:val="0"/>
      <w:dstrike w:val="0"/>
      <w:spacing w:val="2"/>
      <w:sz w:val="23"/>
      <w:szCs w:val="23"/>
      <w:u w:val="none"/>
      <w:effect w:val="none"/>
    </w:rPr>
  </w:style>
  <w:style w:type="character" w:customStyle="1" w:styleId="aff3">
    <w:name w:val="Колонтитул_"/>
    <w:basedOn w:val="a0"/>
    <w:rsid w:val="008746A9"/>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aff4">
    <w:name w:val="Колонтитул"/>
    <w:basedOn w:val="aff3"/>
    <w:rsid w:val="008746A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aff5">
    <w:name w:val="Оглавление"/>
    <w:basedOn w:val="61"/>
    <w:rsid w:val="008746A9"/>
    <w:rPr>
      <w:rFonts w:eastAsiaTheme="minorEastAsia"/>
      <w:color w:val="000000"/>
      <w:spacing w:val="0"/>
      <w:w w:val="100"/>
      <w:position w:val="0"/>
      <w:lang w:val="ru-RU" w:eastAsia="ru-RU" w:bidi="ru-RU"/>
    </w:rPr>
  </w:style>
  <w:style w:type="character" w:customStyle="1" w:styleId="3Exact">
    <w:name w:val="Основной текст (3) Exact"/>
    <w:basedOn w:val="a0"/>
    <w:rsid w:val="008746A9"/>
    <w:rPr>
      <w:rFonts w:ascii="Times New Roman" w:eastAsia="Times New Roman" w:hAnsi="Times New Roman" w:cs="Times New Roman" w:hint="default"/>
      <w:b w:val="0"/>
      <w:bCs w:val="0"/>
      <w:i/>
      <w:iCs/>
      <w:smallCaps w:val="0"/>
      <w:strike w:val="0"/>
      <w:dstrike w:val="0"/>
      <w:spacing w:val="8"/>
      <w:sz w:val="23"/>
      <w:szCs w:val="23"/>
      <w:u w:val="none"/>
      <w:effect w:val="none"/>
    </w:rPr>
  </w:style>
  <w:style w:type="character" w:customStyle="1" w:styleId="38">
    <w:name w:val="Основной текст (3)_"/>
    <w:basedOn w:val="a0"/>
    <w:rsid w:val="008746A9"/>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39">
    <w:name w:val="Основной текст (3) + Не курсив"/>
    <w:aliases w:val="Интервал 0 pt Exact,Основной текст (5) + 11"/>
    <w:basedOn w:val="38"/>
    <w:rsid w:val="008746A9"/>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Exact">
    <w:name w:val="Основной текст (5) Exact"/>
    <w:basedOn w:val="a0"/>
    <w:rsid w:val="008746A9"/>
    <w:rPr>
      <w:rFonts w:ascii="Times New Roman" w:eastAsia="Times New Roman" w:hAnsi="Times New Roman" w:cs="Times New Roman" w:hint="default"/>
      <w:i/>
      <w:iCs/>
      <w:sz w:val="20"/>
      <w:szCs w:val="20"/>
      <w:shd w:val="clear" w:color="auto" w:fill="FFFFFF"/>
      <w:lang w:val="en-US" w:bidi="en-US"/>
    </w:rPr>
  </w:style>
  <w:style w:type="character" w:customStyle="1" w:styleId="65">
    <w:name w:val="Заголовок №6_"/>
    <w:basedOn w:val="a0"/>
    <w:rsid w:val="008746A9"/>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66">
    <w:name w:val="Заголовок №6"/>
    <w:basedOn w:val="65"/>
    <w:rsid w:val="008746A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1f0">
    <w:name w:val="Основной текст1"/>
    <w:basedOn w:val="afe"/>
    <w:rsid w:val="008746A9"/>
    <w:rPr>
      <w:rFonts w:eastAsia="Times New Roman"/>
      <w:color w:val="000000"/>
      <w:spacing w:val="0"/>
      <w:w w:val="100"/>
      <w:position w:val="0"/>
      <w:sz w:val="26"/>
      <w:szCs w:val="26"/>
      <w:shd w:val="clear" w:color="auto" w:fill="FFFFFF"/>
      <w:lang w:val="ru-RU" w:eastAsia="ru-RU" w:bidi="ru-RU"/>
    </w:rPr>
  </w:style>
  <w:style w:type="character" w:customStyle="1" w:styleId="47">
    <w:name w:val="Основной текст (4) + Малые прописные"/>
    <w:basedOn w:val="41"/>
    <w:rsid w:val="008746A9"/>
    <w:rPr>
      <w:rFonts w:ascii="Verdana" w:eastAsia="Verdana" w:hAnsi="Verdana" w:cs="Verdana"/>
      <w:b/>
      <w:bCs/>
      <w:i/>
      <w:iCs/>
      <w:smallCaps/>
      <w:color w:val="000000"/>
      <w:spacing w:val="-10"/>
      <w:w w:val="100"/>
      <w:position w:val="0"/>
      <w:sz w:val="21"/>
      <w:szCs w:val="21"/>
      <w:shd w:val="clear" w:color="auto" w:fill="FFFFFF"/>
      <w:lang w:val="en-US" w:bidi="en-US"/>
    </w:rPr>
  </w:style>
  <w:style w:type="character" w:customStyle="1" w:styleId="610">
    <w:name w:val="Основной текст + 61"/>
    <w:aliases w:val="5 pt1,Полужирный1,Курсив1,Интервал 4 pt1"/>
    <w:basedOn w:val="afe"/>
    <w:rsid w:val="008746A9"/>
    <w:rPr>
      <w:rFonts w:eastAsia="Times New Roman"/>
      <w:b/>
      <w:bCs/>
      <w:i/>
      <w:iCs/>
      <w:color w:val="000000"/>
      <w:spacing w:val="80"/>
      <w:w w:val="100"/>
      <w:position w:val="0"/>
      <w:sz w:val="13"/>
      <w:szCs w:val="13"/>
      <w:shd w:val="clear" w:color="auto" w:fill="FFFFFF"/>
      <w:lang w:val="en-US" w:eastAsia="en-US" w:bidi="en-US"/>
    </w:rPr>
  </w:style>
  <w:style w:type="character" w:customStyle="1" w:styleId="810">
    <w:name w:val="Основной текст + 81"/>
    <w:aliases w:val="5 pt2,Полужирный2,Интервал 0 pt1"/>
    <w:basedOn w:val="afe"/>
    <w:rsid w:val="008746A9"/>
    <w:rPr>
      <w:rFonts w:eastAsia="Times New Roman"/>
      <w:b/>
      <w:bCs/>
      <w:color w:val="000000"/>
      <w:spacing w:val="10"/>
      <w:w w:val="100"/>
      <w:position w:val="0"/>
      <w:sz w:val="17"/>
      <w:szCs w:val="17"/>
      <w:shd w:val="clear" w:color="auto" w:fill="FFFFFF"/>
      <w:lang w:val="en-US" w:eastAsia="en-US" w:bidi="en-US"/>
    </w:rPr>
  </w:style>
  <w:style w:type="character" w:customStyle="1" w:styleId="2d">
    <w:name w:val="Основной текст2"/>
    <w:basedOn w:val="afe"/>
    <w:rsid w:val="008746A9"/>
    <w:rPr>
      <w:rFonts w:eastAsia="Times New Roman"/>
      <w:color w:val="000000"/>
      <w:spacing w:val="0"/>
      <w:w w:val="100"/>
      <w:position w:val="0"/>
      <w:sz w:val="26"/>
      <w:szCs w:val="26"/>
      <w:shd w:val="clear" w:color="auto" w:fill="FFFFFF"/>
      <w:lang w:val="ru-RU" w:eastAsia="ru-RU" w:bidi="ru-RU"/>
    </w:rPr>
  </w:style>
  <w:style w:type="character" w:customStyle="1" w:styleId="3a">
    <w:name w:val="Основной текст3"/>
    <w:basedOn w:val="afe"/>
    <w:rsid w:val="008746A9"/>
    <w:rPr>
      <w:rFonts w:eastAsia="Times New Roman"/>
      <w:color w:val="000000"/>
      <w:spacing w:val="0"/>
      <w:w w:val="100"/>
      <w:position w:val="0"/>
      <w:sz w:val="26"/>
      <w:szCs w:val="26"/>
      <w:shd w:val="clear" w:color="auto" w:fill="FFFFFF"/>
      <w:lang w:val="ru-RU" w:eastAsia="ru-RU" w:bidi="ru-RU"/>
    </w:rPr>
  </w:style>
  <w:style w:type="character" w:customStyle="1" w:styleId="aff6">
    <w:name w:val="Подпись к таблице + Курсив"/>
    <w:basedOn w:val="aff"/>
    <w:rsid w:val="008746A9"/>
    <w:rPr>
      <w:rFonts w:eastAsia="Times New Roman"/>
      <w:i/>
      <w:iCs/>
      <w:color w:val="000000"/>
      <w:spacing w:val="0"/>
      <w:w w:val="100"/>
      <w:position w:val="0"/>
      <w:sz w:val="26"/>
      <w:szCs w:val="26"/>
      <w:shd w:val="clear" w:color="auto" w:fill="FFFFFF"/>
      <w:lang w:val="ru-RU" w:eastAsia="ru-RU" w:bidi="ru-RU"/>
    </w:rPr>
  </w:style>
  <w:style w:type="character" w:customStyle="1" w:styleId="611">
    <w:name w:val="Подпись к таблице + 61"/>
    <w:aliases w:val="5 pt3,Полужирный3,Курсив2,Интервал 4 pt2"/>
    <w:basedOn w:val="aff"/>
    <w:rsid w:val="008746A9"/>
    <w:rPr>
      <w:rFonts w:eastAsia="Times New Roman"/>
      <w:b/>
      <w:bCs/>
      <w:i/>
      <w:iCs/>
      <w:color w:val="000000"/>
      <w:spacing w:val="80"/>
      <w:w w:val="100"/>
      <w:position w:val="0"/>
      <w:sz w:val="13"/>
      <w:szCs w:val="13"/>
      <w:shd w:val="clear" w:color="auto" w:fill="FFFFFF"/>
      <w:lang w:val="en-US" w:eastAsia="en-US" w:bidi="en-US"/>
    </w:rPr>
  </w:style>
  <w:style w:type="character" w:customStyle="1" w:styleId="3b">
    <w:name w:val="Заголовок №3 + Малые прописные"/>
    <w:basedOn w:val="34"/>
    <w:rsid w:val="008746A9"/>
    <w:rPr>
      <w:rFonts w:ascii="Verdana" w:eastAsia="Verdana" w:hAnsi="Verdana" w:cs="Verdana"/>
      <w:i/>
      <w:iCs/>
      <w:smallCaps/>
      <w:color w:val="000000"/>
      <w:spacing w:val="30"/>
      <w:w w:val="100"/>
      <w:position w:val="0"/>
      <w:sz w:val="28"/>
      <w:szCs w:val="28"/>
      <w:shd w:val="clear" w:color="auto" w:fill="FFFFFF"/>
      <w:lang w:val="en-US" w:eastAsia="en-US" w:bidi="en-US"/>
    </w:rPr>
  </w:style>
  <w:style w:type="character" w:customStyle="1" w:styleId="67">
    <w:name w:val="Основной текст (6)_"/>
    <w:basedOn w:val="a0"/>
    <w:rsid w:val="008746A9"/>
    <w:rPr>
      <w:rFonts w:ascii="Verdana" w:eastAsia="Verdana" w:hAnsi="Verdana" w:cs="Verdana" w:hint="default"/>
      <w:i/>
      <w:iCs/>
      <w:spacing w:val="30"/>
      <w:sz w:val="28"/>
      <w:szCs w:val="28"/>
      <w:shd w:val="clear" w:color="auto" w:fill="FFFFFF"/>
      <w:lang w:val="en-US" w:bidi="en-US"/>
    </w:rPr>
  </w:style>
  <w:style w:type="character" w:customStyle="1" w:styleId="271">
    <w:name w:val="Оглавление (2) + 71"/>
    <w:aliases w:val="5 pt4,Не курсив1,Интервал 0 pt2"/>
    <w:basedOn w:val="29"/>
    <w:rsid w:val="008746A9"/>
    <w:rPr>
      <w:rFonts w:eastAsia="Times New Roman"/>
      <w:i/>
      <w:iCs/>
      <w:color w:val="000000"/>
      <w:spacing w:val="10"/>
      <w:w w:val="100"/>
      <w:position w:val="0"/>
      <w:sz w:val="15"/>
      <w:szCs w:val="15"/>
      <w:shd w:val="clear" w:color="auto" w:fill="FFFFFF"/>
      <w:lang w:val="en-US" w:bidi="en-US"/>
    </w:rPr>
  </w:style>
  <w:style w:type="character" w:customStyle="1" w:styleId="3101">
    <w:name w:val="Оглавление (3) + 101"/>
    <w:aliases w:val="5 pt5,Курсив3,Интервал 0 pt3"/>
    <w:basedOn w:val="36"/>
    <w:rsid w:val="008746A9"/>
    <w:rPr>
      <w:rFonts w:eastAsia="Times New Roman"/>
      <w:i/>
      <w:iCs/>
      <w:color w:val="000000"/>
      <w:spacing w:val="0"/>
      <w:w w:val="100"/>
      <w:position w:val="0"/>
      <w:sz w:val="21"/>
      <w:szCs w:val="21"/>
      <w:shd w:val="clear" w:color="auto" w:fill="FFFFFF"/>
      <w:lang w:val="en-US" w:bidi="en-US"/>
    </w:rPr>
  </w:style>
  <w:style w:type="character" w:customStyle="1" w:styleId="413pt1">
    <w:name w:val="Оглавление (4) + 13 pt1"/>
    <w:aliases w:val="Курсив4,Интервал 0 pt4"/>
    <w:basedOn w:val="43"/>
    <w:rsid w:val="008746A9"/>
    <w:rPr>
      <w:rFonts w:eastAsia="Times New Roman"/>
      <w:i/>
      <w:iCs/>
      <w:color w:val="000000"/>
      <w:spacing w:val="0"/>
      <w:w w:val="100"/>
      <w:position w:val="0"/>
      <w:sz w:val="26"/>
      <w:szCs w:val="26"/>
      <w:shd w:val="clear" w:color="auto" w:fill="FFFFFF"/>
      <w:lang w:val="en-US" w:bidi="en-US"/>
    </w:rPr>
  </w:style>
  <w:style w:type="character" w:customStyle="1" w:styleId="413pt2">
    <w:name w:val="Оглавление (4) + 13 pt2"/>
    <w:aliases w:val="Интервал 0 pt5"/>
    <w:basedOn w:val="43"/>
    <w:rsid w:val="008746A9"/>
    <w:rPr>
      <w:rFonts w:eastAsia="Times New Roman"/>
      <w:color w:val="000000"/>
      <w:spacing w:val="0"/>
      <w:w w:val="100"/>
      <w:position w:val="0"/>
      <w:sz w:val="26"/>
      <w:szCs w:val="26"/>
      <w:shd w:val="clear" w:color="auto" w:fill="FFFFFF"/>
      <w:lang w:val="en-US" w:bidi="en-US"/>
    </w:rPr>
  </w:style>
  <w:style w:type="character" w:customStyle="1" w:styleId="48">
    <w:name w:val="Основной текст4"/>
    <w:basedOn w:val="afe"/>
    <w:rsid w:val="008746A9"/>
    <w:rPr>
      <w:rFonts w:eastAsia="Times New Roman"/>
      <w:color w:val="000000"/>
      <w:spacing w:val="0"/>
      <w:w w:val="100"/>
      <w:position w:val="0"/>
      <w:sz w:val="26"/>
      <w:szCs w:val="26"/>
      <w:u w:val="single"/>
      <w:shd w:val="clear" w:color="auto" w:fill="FFFFFF"/>
      <w:lang w:val="ru-RU" w:eastAsia="ru-RU" w:bidi="ru-RU"/>
    </w:rPr>
  </w:style>
  <w:style w:type="character" w:customStyle="1" w:styleId="73">
    <w:name w:val="Основной текст (7)_"/>
    <w:basedOn w:val="a0"/>
    <w:rsid w:val="008746A9"/>
    <w:rPr>
      <w:rFonts w:ascii="Times New Roman" w:eastAsia="Times New Roman" w:hAnsi="Times New Roman" w:cs="Times New Roman" w:hint="default"/>
      <w:b/>
      <w:bCs/>
      <w:i w:val="0"/>
      <w:iCs w:val="0"/>
      <w:smallCaps w:val="0"/>
      <w:strike w:val="0"/>
      <w:dstrike w:val="0"/>
      <w:spacing w:val="10"/>
      <w:sz w:val="17"/>
      <w:szCs w:val="17"/>
      <w:u w:val="none"/>
      <w:effect w:val="none"/>
    </w:rPr>
  </w:style>
  <w:style w:type="character" w:customStyle="1" w:styleId="161">
    <w:name w:val="Заголовок №1 + 61"/>
    <w:aliases w:val="5 pt6,Курсив5,Интервал 4 pt3"/>
    <w:basedOn w:val="1d"/>
    <w:rsid w:val="008746A9"/>
    <w:rPr>
      <w:rFonts w:eastAsia="Times New Roman"/>
      <w:b/>
      <w:bCs/>
      <w:i/>
      <w:iCs/>
      <w:color w:val="000000"/>
      <w:spacing w:val="80"/>
      <w:w w:val="100"/>
      <w:position w:val="0"/>
      <w:sz w:val="13"/>
      <w:szCs w:val="13"/>
      <w:shd w:val="clear" w:color="auto" w:fill="FFFFFF"/>
      <w:lang w:val="en-US" w:bidi="en-US"/>
    </w:rPr>
  </w:style>
  <w:style w:type="character" w:customStyle="1" w:styleId="74">
    <w:name w:val="Основной текст (7)"/>
    <w:basedOn w:val="73"/>
    <w:rsid w:val="008746A9"/>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single"/>
      <w:effect w:val="none"/>
      <w:lang w:val="en-US" w:eastAsia="en-US" w:bidi="en-US"/>
    </w:rPr>
  </w:style>
  <w:style w:type="character" w:customStyle="1" w:styleId="761">
    <w:name w:val="Основной текст (7) + 61"/>
    <w:aliases w:val="5 pt7,Курсив6,Интервал 4 pt4"/>
    <w:basedOn w:val="73"/>
    <w:rsid w:val="008746A9"/>
    <w:rPr>
      <w:rFonts w:ascii="Times New Roman" w:eastAsia="Times New Roman" w:hAnsi="Times New Roman" w:cs="Times New Roman" w:hint="default"/>
      <w:b/>
      <w:bCs/>
      <w:i/>
      <w:iCs/>
      <w:smallCaps w:val="0"/>
      <w:strike w:val="0"/>
      <w:dstrike w:val="0"/>
      <w:color w:val="000000"/>
      <w:spacing w:val="80"/>
      <w:w w:val="100"/>
      <w:position w:val="0"/>
      <w:sz w:val="13"/>
      <w:szCs w:val="13"/>
      <w:u w:val="none"/>
      <w:effect w:val="none"/>
      <w:lang w:val="en-US" w:eastAsia="en-US" w:bidi="en-US"/>
    </w:rPr>
  </w:style>
  <w:style w:type="character" w:customStyle="1" w:styleId="718pt1">
    <w:name w:val="Основной текст (7) + 18 pt1"/>
    <w:aliases w:val="Не полужирный1,Интервал 0 pt6"/>
    <w:basedOn w:val="73"/>
    <w:rsid w:val="008746A9"/>
    <w:rPr>
      <w:rFonts w:ascii="Times New Roman" w:eastAsia="Times New Roman" w:hAnsi="Times New Roman" w:cs="Times New Roman" w:hint="default"/>
      <w:b/>
      <w:bCs/>
      <w:i w:val="0"/>
      <w:iCs w:val="0"/>
      <w:smallCaps w:val="0"/>
      <w:strike w:val="0"/>
      <w:dstrike w:val="0"/>
      <w:color w:val="000000"/>
      <w:spacing w:val="0"/>
      <w:w w:val="100"/>
      <w:position w:val="0"/>
      <w:sz w:val="36"/>
      <w:szCs w:val="36"/>
      <w:u w:val="none"/>
      <w:effect w:val="none"/>
      <w:lang w:val="en-US" w:eastAsia="en-US" w:bidi="en-US"/>
    </w:rPr>
  </w:style>
  <w:style w:type="character" w:customStyle="1" w:styleId="aff7">
    <w:name w:val="Основной текст + Курсив"/>
    <w:aliases w:val="Интервал 2 pt"/>
    <w:basedOn w:val="afe"/>
    <w:rsid w:val="008746A9"/>
    <w:rPr>
      <w:rFonts w:eastAsia="Times New Roman"/>
      <w:i/>
      <w:iCs/>
      <w:color w:val="000000"/>
      <w:spacing w:val="40"/>
      <w:w w:val="100"/>
      <w:position w:val="0"/>
      <w:sz w:val="26"/>
      <w:szCs w:val="26"/>
      <w:shd w:val="clear" w:color="auto" w:fill="FFFFFF"/>
      <w:lang w:val="en-US" w:eastAsia="en-US" w:bidi="en-US"/>
    </w:rPr>
  </w:style>
  <w:style w:type="character" w:customStyle="1" w:styleId="8Verdana1">
    <w:name w:val="Основной текст (8) + Verdana1"/>
    <w:aliases w:val="51,5 pt8,Курсив7"/>
    <w:basedOn w:val="81"/>
    <w:rsid w:val="008746A9"/>
    <w:rPr>
      <w:rFonts w:ascii="Verdana" w:eastAsia="Verdana" w:hAnsi="Verdana" w:cs="Verdana"/>
      <w:i/>
      <w:iCs/>
      <w:color w:val="000000"/>
      <w:spacing w:val="0"/>
      <w:w w:val="100"/>
      <w:position w:val="0"/>
      <w:sz w:val="11"/>
      <w:szCs w:val="11"/>
      <w:shd w:val="clear" w:color="auto" w:fill="FFFFFF"/>
      <w:lang w:val="en-US" w:bidi="en-US"/>
    </w:rPr>
  </w:style>
  <w:style w:type="character" w:customStyle="1" w:styleId="8Verdana">
    <w:name w:val="Основной текст (8) + Verdana"/>
    <w:basedOn w:val="81"/>
    <w:rsid w:val="008746A9"/>
    <w:rPr>
      <w:rFonts w:ascii="Verdana" w:eastAsia="Verdana" w:hAnsi="Verdana" w:cs="Verdana"/>
      <w:color w:val="000000"/>
      <w:spacing w:val="0"/>
      <w:w w:val="100"/>
      <w:position w:val="0"/>
      <w:sz w:val="13"/>
      <w:szCs w:val="13"/>
      <w:shd w:val="clear" w:color="auto" w:fill="FFFFFF"/>
      <w:lang w:val="en-US" w:bidi="en-US"/>
    </w:rPr>
  </w:style>
  <w:style w:type="character" w:customStyle="1" w:styleId="32pt">
    <w:name w:val="Основной текст (3) + Интервал 2 pt"/>
    <w:basedOn w:val="38"/>
    <w:rsid w:val="008746A9"/>
    <w:rPr>
      <w:rFonts w:ascii="Times New Roman" w:eastAsia="Times New Roman" w:hAnsi="Times New Roman" w:cs="Times New Roman" w:hint="default"/>
      <w:b w:val="0"/>
      <w:bCs w:val="0"/>
      <w:i/>
      <w:iCs/>
      <w:smallCaps w:val="0"/>
      <w:strike w:val="0"/>
      <w:dstrike w:val="0"/>
      <w:color w:val="000000"/>
      <w:spacing w:val="40"/>
      <w:w w:val="100"/>
      <w:position w:val="0"/>
      <w:sz w:val="26"/>
      <w:szCs w:val="26"/>
      <w:u w:val="none"/>
      <w:effect w:val="none"/>
      <w:lang w:val="en-US" w:eastAsia="en-US" w:bidi="en-US"/>
    </w:rPr>
  </w:style>
  <w:style w:type="character" w:customStyle="1" w:styleId="42pt">
    <w:name w:val="Заголовок №4 + Интервал 2 pt"/>
    <w:basedOn w:val="45"/>
    <w:rsid w:val="008746A9"/>
    <w:rPr>
      <w:rFonts w:eastAsia="Times New Roman"/>
      <w:i/>
      <w:iCs/>
      <w:color w:val="000000"/>
      <w:spacing w:val="40"/>
      <w:w w:val="100"/>
      <w:position w:val="0"/>
      <w:sz w:val="26"/>
      <w:szCs w:val="26"/>
      <w:shd w:val="clear" w:color="auto" w:fill="FFFFFF"/>
      <w:lang w:val="en-US" w:bidi="en-US"/>
    </w:rPr>
  </w:style>
  <w:style w:type="character" w:customStyle="1" w:styleId="53">
    <w:name w:val="Заголовок №5_"/>
    <w:basedOn w:val="a0"/>
    <w:rsid w:val="008746A9"/>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54">
    <w:name w:val="Заголовок №5 + Курсив"/>
    <w:basedOn w:val="53"/>
    <w:rsid w:val="008746A9"/>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en-US" w:eastAsia="en-US" w:bidi="en-US"/>
    </w:rPr>
  </w:style>
  <w:style w:type="character" w:customStyle="1" w:styleId="55">
    <w:name w:val="Заголовок №5"/>
    <w:basedOn w:val="53"/>
    <w:rsid w:val="008746A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0ptExact">
    <w:name w:val="Основной текст + Интервал 0 pt Exact"/>
    <w:basedOn w:val="1f0"/>
    <w:rsid w:val="008746A9"/>
    <w:rPr>
      <w:rFonts w:eastAsia="Times New Roman"/>
      <w:color w:val="000000"/>
      <w:spacing w:val="6"/>
      <w:w w:val="100"/>
      <w:position w:val="0"/>
      <w:sz w:val="23"/>
      <w:szCs w:val="23"/>
      <w:shd w:val="clear" w:color="auto" w:fill="FFFFFF"/>
      <w:lang w:val="en-US" w:eastAsia="en-US" w:bidi="en-US"/>
    </w:rPr>
  </w:style>
  <w:style w:type="character" w:customStyle="1" w:styleId="522">
    <w:name w:val="Заголовок №5 (2) + Не курсив"/>
    <w:basedOn w:val="520"/>
    <w:rsid w:val="008746A9"/>
    <w:rPr>
      <w:rFonts w:eastAsia="Times New Roman"/>
      <w:i/>
      <w:iCs/>
      <w:color w:val="000000"/>
      <w:spacing w:val="0"/>
      <w:w w:val="100"/>
      <w:position w:val="0"/>
      <w:sz w:val="26"/>
      <w:szCs w:val="26"/>
      <w:shd w:val="clear" w:color="auto" w:fill="FFFFFF"/>
      <w:lang w:val="en-US" w:bidi="en-US"/>
    </w:rPr>
  </w:style>
  <w:style w:type="character" w:customStyle="1" w:styleId="522pt">
    <w:name w:val="Заголовок №5 (2) + Интервал 2 pt"/>
    <w:basedOn w:val="520"/>
    <w:rsid w:val="008746A9"/>
    <w:rPr>
      <w:rFonts w:eastAsia="Times New Roman"/>
      <w:i/>
      <w:iCs/>
      <w:color w:val="000000"/>
      <w:spacing w:val="40"/>
      <w:w w:val="100"/>
      <w:position w:val="0"/>
      <w:sz w:val="26"/>
      <w:szCs w:val="26"/>
      <w:shd w:val="clear" w:color="auto" w:fill="FFFFFF"/>
      <w:lang w:val="en-US" w:bidi="en-US"/>
    </w:rPr>
  </w:style>
  <w:style w:type="character" w:customStyle="1" w:styleId="528pt">
    <w:name w:val="Заголовок №5 (2) + 8 pt"/>
    <w:basedOn w:val="520"/>
    <w:rsid w:val="008746A9"/>
    <w:rPr>
      <w:rFonts w:eastAsia="Times New Roman"/>
      <w:i/>
      <w:iCs/>
      <w:color w:val="000000"/>
      <w:spacing w:val="0"/>
      <w:w w:val="100"/>
      <w:position w:val="0"/>
      <w:sz w:val="16"/>
      <w:szCs w:val="16"/>
      <w:shd w:val="clear" w:color="auto" w:fill="FFFFFF"/>
      <w:lang w:val="en-US" w:bidi="en-US"/>
    </w:rPr>
  </w:style>
  <w:style w:type="character" w:customStyle="1" w:styleId="56">
    <w:name w:val="Основной текст5"/>
    <w:basedOn w:val="afe"/>
    <w:rsid w:val="008746A9"/>
    <w:rPr>
      <w:rFonts w:eastAsia="Times New Roman"/>
      <w:color w:val="000000"/>
      <w:spacing w:val="0"/>
      <w:w w:val="100"/>
      <w:position w:val="0"/>
      <w:sz w:val="26"/>
      <w:szCs w:val="26"/>
      <w:shd w:val="clear" w:color="auto" w:fill="FFFFFF"/>
      <w:lang w:val="ru-RU" w:eastAsia="ru-RU" w:bidi="ru-RU"/>
    </w:rPr>
  </w:style>
  <w:style w:type="character" w:customStyle="1" w:styleId="aff8">
    <w:name w:val="Колонтитул + Полужирный"/>
    <w:basedOn w:val="aff3"/>
    <w:rsid w:val="008746A9"/>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aff9">
    <w:name w:val="Подпись к картинке_"/>
    <w:basedOn w:val="a0"/>
    <w:rsid w:val="008746A9"/>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11pt">
    <w:name w:val="Основной текст + 11 pt"/>
    <w:basedOn w:val="afe"/>
    <w:rsid w:val="008746A9"/>
    <w:rPr>
      <w:rFonts w:eastAsia="Times New Roman"/>
      <w:color w:val="000000"/>
      <w:spacing w:val="0"/>
      <w:w w:val="100"/>
      <w:position w:val="0"/>
      <w:sz w:val="22"/>
      <w:szCs w:val="22"/>
      <w:shd w:val="clear" w:color="auto" w:fill="FFFFFF"/>
      <w:lang w:val="ru-RU" w:eastAsia="ru-RU" w:bidi="ru-RU"/>
    </w:rPr>
  </w:style>
  <w:style w:type="character" w:customStyle="1" w:styleId="7pt">
    <w:name w:val="Основной текст + 7 pt"/>
    <w:basedOn w:val="afe"/>
    <w:rsid w:val="008746A9"/>
    <w:rPr>
      <w:rFonts w:eastAsia="Times New Roman"/>
      <w:color w:val="000000"/>
      <w:spacing w:val="0"/>
      <w:w w:val="100"/>
      <w:position w:val="0"/>
      <w:sz w:val="14"/>
      <w:szCs w:val="14"/>
      <w:shd w:val="clear" w:color="auto" w:fill="FFFFFF"/>
      <w:lang w:val="ru-RU" w:eastAsia="ru-RU" w:bidi="ru-RU"/>
    </w:rPr>
  </w:style>
  <w:style w:type="character" w:customStyle="1" w:styleId="affa">
    <w:name w:val="Подпись к картинке"/>
    <w:basedOn w:val="aff9"/>
    <w:rsid w:val="008746A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9pt">
    <w:name w:val="Основной текст + 9 pt"/>
    <w:aliases w:val="Полужирный,Подпись к картинке (3) + Times New Roman,10"/>
    <w:basedOn w:val="afe"/>
    <w:rsid w:val="008746A9"/>
    <w:rPr>
      <w:rFonts w:eastAsia="Times New Roman"/>
      <w:b/>
      <w:bCs/>
      <w:color w:val="000000"/>
      <w:spacing w:val="0"/>
      <w:w w:val="100"/>
      <w:position w:val="0"/>
      <w:sz w:val="18"/>
      <w:szCs w:val="18"/>
      <w:shd w:val="clear" w:color="auto" w:fill="FFFFFF"/>
      <w:lang w:val="ru-RU" w:eastAsia="ru-RU" w:bidi="ru-RU"/>
    </w:rPr>
  </w:style>
  <w:style w:type="character" w:customStyle="1" w:styleId="2e">
    <w:name w:val="Подпись к картинке (2)_"/>
    <w:basedOn w:val="a0"/>
    <w:rsid w:val="008746A9"/>
    <w:rPr>
      <w:rFonts w:ascii="Times New Roman" w:eastAsia="Times New Roman" w:hAnsi="Times New Roman" w:cs="Times New Roman" w:hint="default"/>
      <w:b/>
      <w:bCs/>
      <w:i w:val="0"/>
      <w:iCs w:val="0"/>
      <w:smallCaps w:val="0"/>
      <w:strike w:val="0"/>
      <w:dstrike w:val="0"/>
      <w:spacing w:val="10"/>
      <w:sz w:val="17"/>
      <w:szCs w:val="17"/>
      <w:u w:val="none"/>
      <w:effect w:val="none"/>
    </w:rPr>
  </w:style>
  <w:style w:type="character" w:customStyle="1" w:styleId="2f">
    <w:name w:val="Подпись к картинке (2)"/>
    <w:basedOn w:val="2e"/>
    <w:rsid w:val="008746A9"/>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eastAsia="ru-RU" w:bidi="ru-RU"/>
    </w:rPr>
  </w:style>
  <w:style w:type="character" w:customStyle="1" w:styleId="2Exact">
    <w:name w:val="Подпись к картинке (2) Exact"/>
    <w:basedOn w:val="a0"/>
    <w:rsid w:val="008746A9"/>
    <w:rPr>
      <w:rFonts w:ascii="Times New Roman" w:eastAsia="Times New Roman" w:hAnsi="Times New Roman" w:cs="Times New Roman" w:hint="default"/>
      <w:b/>
      <w:bCs/>
      <w:i w:val="0"/>
      <w:iCs w:val="0"/>
      <w:smallCaps w:val="0"/>
      <w:strike w:val="0"/>
      <w:dstrike w:val="0"/>
      <w:spacing w:val="15"/>
      <w:sz w:val="13"/>
      <w:szCs w:val="13"/>
      <w:u w:val="none"/>
      <w:effect w:val="none"/>
    </w:rPr>
  </w:style>
  <w:style w:type="character" w:customStyle="1" w:styleId="12pt">
    <w:name w:val="Основной текст + 12 pt"/>
    <w:basedOn w:val="afe"/>
    <w:rsid w:val="008746A9"/>
    <w:rPr>
      <w:rFonts w:eastAsia="Times New Roman"/>
      <w:color w:val="000000"/>
      <w:spacing w:val="0"/>
      <w:w w:val="100"/>
      <w:position w:val="0"/>
      <w:sz w:val="24"/>
      <w:szCs w:val="24"/>
      <w:shd w:val="clear" w:color="auto" w:fill="FFFFFF"/>
      <w:lang w:val="ru-RU" w:eastAsia="ru-RU" w:bidi="ru-RU"/>
    </w:rPr>
  </w:style>
  <w:style w:type="character" w:customStyle="1" w:styleId="100">
    <w:name w:val="Основной текст (10)_"/>
    <w:basedOn w:val="a0"/>
    <w:rsid w:val="008746A9"/>
    <w:rPr>
      <w:rFonts w:ascii="Times New Roman" w:eastAsia="Times New Roman" w:hAnsi="Times New Roman" w:cs="Times New Roman" w:hint="default"/>
      <w:b w:val="0"/>
      <w:bCs w:val="0"/>
      <w:i w:val="0"/>
      <w:iCs w:val="0"/>
      <w:smallCaps w:val="0"/>
      <w:strike w:val="0"/>
      <w:dstrike w:val="0"/>
      <w:sz w:val="118"/>
      <w:szCs w:val="118"/>
      <w:u w:val="none"/>
      <w:effect w:val="none"/>
    </w:rPr>
  </w:style>
  <w:style w:type="character" w:customStyle="1" w:styleId="101">
    <w:name w:val="Основной текст (10)"/>
    <w:basedOn w:val="100"/>
    <w:rsid w:val="008746A9"/>
    <w:rPr>
      <w:rFonts w:ascii="Times New Roman" w:eastAsia="Times New Roman" w:hAnsi="Times New Roman" w:cs="Times New Roman" w:hint="default"/>
      <w:b w:val="0"/>
      <w:bCs w:val="0"/>
      <w:i w:val="0"/>
      <w:iCs w:val="0"/>
      <w:smallCaps w:val="0"/>
      <w:strike w:val="0"/>
      <w:dstrike w:val="0"/>
      <w:color w:val="000000"/>
      <w:spacing w:val="0"/>
      <w:w w:val="100"/>
      <w:position w:val="0"/>
      <w:sz w:val="118"/>
      <w:szCs w:val="118"/>
      <w:u w:val="none"/>
      <w:effect w:val="none"/>
      <w:lang w:val="ru-RU" w:eastAsia="ru-RU" w:bidi="ru-RU"/>
    </w:rPr>
  </w:style>
  <w:style w:type="character" w:customStyle="1" w:styleId="TrebuchetMS1">
    <w:name w:val="Колонтитул + Trebuchet MS1"/>
    <w:aliases w:val="71,5 pt9"/>
    <w:basedOn w:val="aff3"/>
    <w:rsid w:val="008746A9"/>
    <w:rPr>
      <w:rFonts w:ascii="Trebuchet MS" w:eastAsia="Trebuchet MS" w:hAnsi="Trebuchet MS" w:cs="Trebuchet MS"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3c">
    <w:name w:val="Подпись к картинке (3)_"/>
    <w:basedOn w:val="a0"/>
    <w:rsid w:val="008746A9"/>
    <w:rPr>
      <w:rFonts w:ascii="Candara" w:eastAsia="Candara" w:hAnsi="Candara" w:cs="Candara" w:hint="default"/>
      <w:b w:val="0"/>
      <w:bCs w:val="0"/>
      <w:i w:val="0"/>
      <w:iCs w:val="0"/>
      <w:smallCaps w:val="0"/>
      <w:strike w:val="0"/>
      <w:dstrike w:val="0"/>
      <w:sz w:val="20"/>
      <w:szCs w:val="20"/>
      <w:u w:val="none"/>
      <w:effect w:val="none"/>
    </w:rPr>
  </w:style>
  <w:style w:type="character" w:customStyle="1" w:styleId="3d">
    <w:name w:val="Подпись к картинке (3)"/>
    <w:basedOn w:val="3c"/>
    <w:rsid w:val="008746A9"/>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3e">
    <w:name w:val="Основной текст (3)"/>
    <w:basedOn w:val="38"/>
    <w:rsid w:val="008746A9"/>
    <w:rPr>
      <w:rFonts w:ascii="Times New Roman" w:eastAsia="Times New Roman" w:hAnsi="Times New Roman" w:cs="Times New Roman" w:hint="default"/>
      <w:b w:val="0"/>
      <w:bCs w:val="0"/>
      <w:i/>
      <w:iCs/>
      <w:smallCaps w:val="0"/>
      <w:strike w:val="0"/>
      <w:dstrike w:val="0"/>
      <w:color w:val="FFFFFF"/>
      <w:spacing w:val="0"/>
      <w:w w:val="100"/>
      <w:position w:val="0"/>
      <w:sz w:val="26"/>
      <w:szCs w:val="26"/>
      <w:u w:val="none"/>
      <w:effect w:val="none"/>
      <w:lang w:val="en-US" w:eastAsia="en-US" w:bidi="en-US"/>
    </w:rPr>
  </w:style>
  <w:style w:type="character" w:customStyle="1" w:styleId="f">
    <w:name w:val="f"/>
    <w:basedOn w:val="a0"/>
    <w:rsid w:val="008746A9"/>
  </w:style>
  <w:style w:type="table" w:styleId="affb">
    <w:name w:val="Table Grid"/>
    <w:basedOn w:val="a1"/>
    <w:rsid w:val="008746A9"/>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c">
    <w:name w:val="endnote reference"/>
    <w:basedOn w:val="a0"/>
    <w:uiPriority w:val="99"/>
    <w:semiHidden/>
    <w:unhideWhenUsed/>
    <w:rsid w:val="008746A9"/>
    <w:rPr>
      <w:vertAlign w:val="superscript"/>
    </w:rPr>
  </w:style>
  <w:style w:type="paragraph" w:styleId="2f0">
    <w:name w:val="List 2"/>
    <w:basedOn w:val="a"/>
    <w:rsid w:val="008746A9"/>
    <w:pPr>
      <w:overflowPunct w:val="0"/>
      <w:autoSpaceDE w:val="0"/>
      <w:autoSpaceDN w:val="0"/>
      <w:adjustRightInd w:val="0"/>
      <w:spacing w:after="0" w:line="240" w:lineRule="auto"/>
      <w:ind w:left="566" w:hanging="283"/>
      <w:textAlignment w:val="baseline"/>
    </w:pPr>
    <w:rPr>
      <w:rFonts w:eastAsia="Times New Roman"/>
      <w:sz w:val="20"/>
      <w:szCs w:val="20"/>
      <w:lang w:eastAsia="ru-RU"/>
    </w:rPr>
  </w:style>
  <w:style w:type="character" w:styleId="affd">
    <w:name w:val="Hyperlink"/>
    <w:basedOn w:val="a0"/>
    <w:uiPriority w:val="99"/>
    <w:rsid w:val="008746A9"/>
    <w:rPr>
      <w:color w:val="0000FF"/>
      <w:u w:val="single"/>
    </w:rPr>
  </w:style>
  <w:style w:type="character" w:styleId="affe">
    <w:name w:val="page number"/>
    <w:basedOn w:val="a0"/>
    <w:rsid w:val="008746A9"/>
  </w:style>
  <w:style w:type="paragraph" w:styleId="afff">
    <w:name w:val="Normal Indent"/>
    <w:basedOn w:val="a"/>
    <w:next w:val="a"/>
    <w:rsid w:val="008746A9"/>
    <w:pPr>
      <w:overflowPunct w:val="0"/>
      <w:autoSpaceDE w:val="0"/>
      <w:autoSpaceDN w:val="0"/>
      <w:adjustRightInd w:val="0"/>
      <w:spacing w:after="0" w:line="240" w:lineRule="auto"/>
      <w:ind w:firstLine="851"/>
      <w:textAlignment w:val="baseline"/>
    </w:pPr>
    <w:rPr>
      <w:rFonts w:ascii="Journal" w:eastAsia="Calibri" w:hAnsi="Journal" w:cs="Journal"/>
      <w:sz w:val="28"/>
      <w:szCs w:val="28"/>
      <w:lang w:val="en-US" w:eastAsia="ru-RU"/>
    </w:rPr>
  </w:style>
  <w:style w:type="paragraph" w:styleId="afff0">
    <w:name w:val="Block Text"/>
    <w:basedOn w:val="a"/>
    <w:rsid w:val="008746A9"/>
    <w:pPr>
      <w:spacing w:after="0" w:line="240" w:lineRule="auto"/>
      <w:ind w:left="567" w:right="39" w:hanging="141"/>
      <w:jc w:val="both"/>
    </w:pPr>
    <w:rPr>
      <w:rFonts w:eastAsia="Times New Roman"/>
      <w:sz w:val="22"/>
      <w:szCs w:val="20"/>
      <w:lang w:eastAsia="ru-RU"/>
    </w:rPr>
  </w:style>
  <w:style w:type="character" w:styleId="afff1">
    <w:name w:val="Emphasis"/>
    <w:basedOn w:val="a0"/>
    <w:qFormat/>
    <w:rsid w:val="008746A9"/>
    <w:rPr>
      <w:i/>
      <w:iCs/>
    </w:rPr>
  </w:style>
  <w:style w:type="character" w:styleId="afff2">
    <w:name w:val="Strong"/>
    <w:basedOn w:val="a0"/>
    <w:uiPriority w:val="22"/>
    <w:qFormat/>
    <w:rsid w:val="008746A9"/>
    <w:rPr>
      <w:b/>
      <w:bCs/>
    </w:rPr>
  </w:style>
  <w:style w:type="paragraph" w:styleId="afff3">
    <w:name w:val="caption"/>
    <w:basedOn w:val="a"/>
    <w:next w:val="a"/>
    <w:uiPriority w:val="35"/>
    <w:unhideWhenUsed/>
    <w:qFormat/>
    <w:rsid w:val="008746A9"/>
    <w:pPr>
      <w:spacing w:line="240" w:lineRule="auto"/>
    </w:pPr>
    <w:rPr>
      <w:rFonts w:ascii="Calibri" w:eastAsia="Calibri" w:hAnsi="Calibri"/>
      <w:b/>
      <w:bCs/>
      <w:color w:val="4F81BD"/>
      <w:sz w:val="18"/>
      <w:szCs w:val="18"/>
    </w:rPr>
  </w:style>
  <w:style w:type="paragraph" w:styleId="2f1">
    <w:name w:val="toc 2"/>
    <w:basedOn w:val="a"/>
    <w:next w:val="a"/>
    <w:autoRedefine/>
    <w:uiPriority w:val="39"/>
    <w:unhideWhenUsed/>
    <w:qFormat/>
    <w:rsid w:val="00182307"/>
    <w:pPr>
      <w:tabs>
        <w:tab w:val="right" w:leader="dot" w:pos="9628"/>
      </w:tabs>
      <w:spacing w:after="100"/>
      <w:ind w:left="220"/>
    </w:pPr>
    <w:rPr>
      <w:rFonts w:asciiTheme="minorHAnsi" w:eastAsiaTheme="minorEastAsia" w:hAnsiTheme="minorHAnsi" w:cstheme="minorBidi"/>
      <w:sz w:val="22"/>
      <w:szCs w:val="22"/>
      <w:lang w:eastAsia="ru-RU"/>
    </w:rPr>
  </w:style>
  <w:style w:type="paragraph" w:styleId="49">
    <w:name w:val="toc 4"/>
    <w:basedOn w:val="a"/>
    <w:next w:val="a"/>
    <w:autoRedefine/>
    <w:uiPriority w:val="39"/>
    <w:unhideWhenUsed/>
    <w:rsid w:val="008746A9"/>
    <w:pPr>
      <w:spacing w:after="100"/>
      <w:ind w:left="660"/>
    </w:pPr>
    <w:rPr>
      <w:rFonts w:asciiTheme="minorHAnsi" w:eastAsiaTheme="minorEastAsia" w:hAnsiTheme="minorHAnsi" w:cstheme="minorBidi"/>
      <w:sz w:val="22"/>
      <w:szCs w:val="22"/>
      <w:lang w:eastAsia="ru-RU"/>
    </w:rPr>
  </w:style>
  <w:style w:type="paragraph" w:styleId="57">
    <w:name w:val="toc 5"/>
    <w:basedOn w:val="a"/>
    <w:next w:val="a"/>
    <w:autoRedefine/>
    <w:uiPriority w:val="39"/>
    <w:unhideWhenUsed/>
    <w:rsid w:val="008746A9"/>
    <w:pPr>
      <w:spacing w:after="100"/>
      <w:ind w:left="880"/>
    </w:pPr>
    <w:rPr>
      <w:rFonts w:asciiTheme="minorHAnsi" w:eastAsiaTheme="minorEastAsia" w:hAnsiTheme="minorHAnsi" w:cstheme="minorBidi"/>
      <w:sz w:val="22"/>
      <w:szCs w:val="22"/>
      <w:lang w:eastAsia="ru-RU"/>
    </w:rPr>
  </w:style>
  <w:style w:type="paragraph" w:styleId="75">
    <w:name w:val="toc 7"/>
    <w:basedOn w:val="a"/>
    <w:next w:val="a"/>
    <w:autoRedefine/>
    <w:unhideWhenUsed/>
    <w:rsid w:val="008746A9"/>
    <w:pPr>
      <w:spacing w:after="100"/>
      <w:ind w:left="1320"/>
    </w:pPr>
    <w:rPr>
      <w:rFonts w:asciiTheme="minorHAnsi" w:eastAsiaTheme="minorEastAsia" w:hAnsiTheme="minorHAnsi" w:cstheme="minorBidi"/>
      <w:sz w:val="22"/>
      <w:szCs w:val="22"/>
      <w:lang w:eastAsia="ru-RU"/>
    </w:rPr>
  </w:style>
  <w:style w:type="paragraph" w:styleId="83">
    <w:name w:val="toc 8"/>
    <w:basedOn w:val="a"/>
    <w:next w:val="a"/>
    <w:autoRedefine/>
    <w:uiPriority w:val="39"/>
    <w:unhideWhenUsed/>
    <w:rsid w:val="008746A9"/>
    <w:pPr>
      <w:spacing w:after="100"/>
      <w:ind w:left="1540"/>
    </w:pPr>
    <w:rPr>
      <w:rFonts w:asciiTheme="minorHAnsi" w:eastAsiaTheme="minorEastAsia" w:hAnsiTheme="minorHAnsi" w:cstheme="minorBidi"/>
      <w:sz w:val="22"/>
      <w:szCs w:val="22"/>
      <w:lang w:eastAsia="ru-RU"/>
    </w:rPr>
  </w:style>
  <w:style w:type="paragraph" w:styleId="93">
    <w:name w:val="toc 9"/>
    <w:basedOn w:val="a"/>
    <w:next w:val="a"/>
    <w:autoRedefine/>
    <w:uiPriority w:val="39"/>
    <w:unhideWhenUsed/>
    <w:rsid w:val="008746A9"/>
    <w:pPr>
      <w:spacing w:after="100"/>
      <w:ind w:left="1760"/>
    </w:pPr>
    <w:rPr>
      <w:rFonts w:asciiTheme="minorHAnsi" w:eastAsiaTheme="minorEastAsia" w:hAnsiTheme="minorHAnsi" w:cstheme="minorBidi"/>
      <w:sz w:val="22"/>
      <w:szCs w:val="22"/>
      <w:lang w:eastAsia="ru-RU"/>
    </w:rPr>
  </w:style>
  <w:style w:type="paragraph" w:styleId="afff4">
    <w:name w:val="TOC Heading"/>
    <w:basedOn w:val="1"/>
    <w:next w:val="a"/>
    <w:uiPriority w:val="39"/>
    <w:unhideWhenUsed/>
    <w:qFormat/>
    <w:rsid w:val="008746A9"/>
    <w:pPr>
      <w:suppressAutoHyphens w:val="0"/>
      <w:spacing w:before="240" w:line="259" w:lineRule="auto"/>
      <w:outlineLvl w:val="9"/>
    </w:pPr>
    <w:rPr>
      <w:b/>
      <w:bCs w:val="0"/>
      <w:sz w:val="32"/>
      <w:szCs w:val="32"/>
      <w:lang w:val="en-US" w:eastAsia="en-US"/>
    </w:rPr>
  </w:style>
  <w:style w:type="character" w:customStyle="1" w:styleId="310pt0ptExact">
    <w:name w:val="Основной текст (3) + 10 pt;Не курсив;Интервал 0 pt Exact"/>
    <w:basedOn w:val="38"/>
    <w:rsid w:val="008746A9"/>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0ptExact">
    <w:name w:val="Основной текст (3) + Не курсив;Интервал 0 pt Exact"/>
    <w:basedOn w:val="38"/>
    <w:rsid w:val="008746A9"/>
    <w:rPr>
      <w:rFonts w:ascii="Times New Roman" w:eastAsia="Times New Roman" w:hAnsi="Times New Roman" w:cs="Times New Roman" w:hint="default"/>
      <w:b w:val="0"/>
      <w:bCs w:val="0"/>
      <w:i/>
      <w:iCs/>
      <w:smallCaps w:val="0"/>
      <w:strike w:val="0"/>
      <w:dstrike w:val="0"/>
      <w:spacing w:val="2"/>
      <w:sz w:val="23"/>
      <w:szCs w:val="23"/>
      <w:u w:val="none"/>
      <w:effect w:val="none"/>
    </w:rPr>
  </w:style>
  <w:style w:type="character" w:customStyle="1" w:styleId="5115pt0ptExact">
    <w:name w:val="Основной текст (5) + 11;5 pt;Интервал 0 pt Exact"/>
    <w:basedOn w:val="5Exact"/>
    <w:rsid w:val="008746A9"/>
    <w:rPr>
      <w:rFonts w:ascii="Times New Roman" w:eastAsia="Times New Roman" w:hAnsi="Times New Roman" w:cs="Times New Roman" w:hint="default"/>
      <w:i/>
      <w:iCs/>
      <w:color w:val="000000"/>
      <w:spacing w:val="8"/>
      <w:w w:val="100"/>
      <w:position w:val="0"/>
      <w:sz w:val="23"/>
      <w:szCs w:val="23"/>
      <w:shd w:val="clear" w:color="auto" w:fill="FFFFFF"/>
      <w:lang w:val="en-US" w:bidi="en-US"/>
    </w:rPr>
  </w:style>
  <w:style w:type="character" w:customStyle="1" w:styleId="65pt4pt">
    <w:name w:val="Основной текст + 6;5 pt;Полужирный;Курсив;Интервал 4 pt"/>
    <w:basedOn w:val="afe"/>
    <w:rsid w:val="008746A9"/>
    <w:rPr>
      <w:rFonts w:eastAsia="Times New Roman"/>
      <w:b/>
      <w:bCs/>
      <w:i/>
      <w:iCs/>
      <w:color w:val="000000"/>
      <w:spacing w:val="80"/>
      <w:w w:val="100"/>
      <w:position w:val="0"/>
      <w:sz w:val="13"/>
      <w:szCs w:val="13"/>
      <w:shd w:val="clear" w:color="auto" w:fill="FFFFFF"/>
      <w:lang w:val="en-US" w:eastAsia="en-US" w:bidi="en-US"/>
    </w:rPr>
  </w:style>
  <w:style w:type="character" w:customStyle="1" w:styleId="85pt0pt">
    <w:name w:val="Основной текст + 8;5 pt;Полужирный;Интервал 0 pt"/>
    <w:basedOn w:val="afe"/>
    <w:rsid w:val="008746A9"/>
    <w:rPr>
      <w:rFonts w:eastAsia="Times New Roman"/>
      <w:b/>
      <w:bCs/>
      <w:color w:val="000000"/>
      <w:spacing w:val="10"/>
      <w:w w:val="100"/>
      <w:position w:val="0"/>
      <w:sz w:val="17"/>
      <w:szCs w:val="17"/>
      <w:shd w:val="clear" w:color="auto" w:fill="FFFFFF"/>
      <w:lang w:val="en-US" w:eastAsia="en-US" w:bidi="en-US"/>
    </w:rPr>
  </w:style>
  <w:style w:type="character" w:customStyle="1" w:styleId="65pt4pt0">
    <w:name w:val="Подпись к таблице + 6;5 pt;Полужирный;Курсив;Интервал 4 pt"/>
    <w:basedOn w:val="aff"/>
    <w:rsid w:val="008746A9"/>
    <w:rPr>
      <w:rFonts w:eastAsia="Times New Roman"/>
      <w:b/>
      <w:bCs/>
      <w:i/>
      <w:iCs/>
      <w:color w:val="000000"/>
      <w:spacing w:val="80"/>
      <w:w w:val="100"/>
      <w:position w:val="0"/>
      <w:sz w:val="13"/>
      <w:szCs w:val="13"/>
      <w:shd w:val="clear" w:color="auto" w:fill="FFFFFF"/>
      <w:lang w:val="en-US" w:eastAsia="en-US" w:bidi="en-US"/>
    </w:rPr>
  </w:style>
  <w:style w:type="character" w:customStyle="1" w:styleId="310pt0ptExact0">
    <w:name w:val="Основной текст (3) + 10 pt;Интервал 0 pt Exact"/>
    <w:basedOn w:val="38"/>
    <w:rsid w:val="008746A9"/>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0ptExact0">
    <w:name w:val="Основной текст + Курсив;Интервал 0 pt Exact"/>
    <w:basedOn w:val="afe"/>
    <w:rsid w:val="008746A9"/>
    <w:rPr>
      <w:rFonts w:eastAsia="Times New Roman"/>
      <w:i/>
      <w:iCs/>
      <w:color w:val="000000"/>
      <w:spacing w:val="8"/>
      <w:w w:val="100"/>
      <w:position w:val="0"/>
      <w:sz w:val="23"/>
      <w:szCs w:val="23"/>
      <w:shd w:val="clear" w:color="auto" w:fill="FFFFFF"/>
      <w:lang w:val="en-US" w:eastAsia="en-US" w:bidi="en-US"/>
    </w:rPr>
  </w:style>
  <w:style w:type="character" w:customStyle="1" w:styleId="275pt0pt">
    <w:name w:val="Оглавление (2) + 7;5 pt;Не курсив;Интервал 0 pt"/>
    <w:basedOn w:val="29"/>
    <w:rsid w:val="008746A9"/>
    <w:rPr>
      <w:rFonts w:eastAsia="Times New Roman"/>
      <w:i/>
      <w:iCs/>
      <w:color w:val="000000"/>
      <w:spacing w:val="10"/>
      <w:w w:val="100"/>
      <w:position w:val="0"/>
      <w:sz w:val="15"/>
      <w:szCs w:val="15"/>
      <w:shd w:val="clear" w:color="auto" w:fill="FFFFFF"/>
      <w:lang w:val="en-US" w:bidi="en-US"/>
    </w:rPr>
  </w:style>
  <w:style w:type="character" w:customStyle="1" w:styleId="3105pt0pt">
    <w:name w:val="Оглавление (3) + 10;5 pt;Курсив;Интервал 0 pt"/>
    <w:basedOn w:val="36"/>
    <w:rsid w:val="008746A9"/>
    <w:rPr>
      <w:rFonts w:eastAsia="Times New Roman"/>
      <w:i/>
      <w:iCs/>
      <w:color w:val="000000"/>
      <w:spacing w:val="0"/>
      <w:w w:val="100"/>
      <w:position w:val="0"/>
      <w:sz w:val="21"/>
      <w:szCs w:val="21"/>
      <w:shd w:val="clear" w:color="auto" w:fill="FFFFFF"/>
      <w:lang w:val="en-US" w:bidi="en-US"/>
    </w:rPr>
  </w:style>
  <w:style w:type="character" w:customStyle="1" w:styleId="413pt0pt">
    <w:name w:val="Оглавление (4) + 13 pt;Курсив;Интервал 0 pt"/>
    <w:basedOn w:val="43"/>
    <w:rsid w:val="008746A9"/>
    <w:rPr>
      <w:rFonts w:eastAsia="Times New Roman"/>
      <w:i/>
      <w:iCs/>
      <w:color w:val="000000"/>
      <w:spacing w:val="0"/>
      <w:w w:val="100"/>
      <w:position w:val="0"/>
      <w:sz w:val="26"/>
      <w:szCs w:val="26"/>
      <w:shd w:val="clear" w:color="auto" w:fill="FFFFFF"/>
      <w:lang w:val="en-US" w:bidi="en-US"/>
    </w:rPr>
  </w:style>
  <w:style w:type="character" w:customStyle="1" w:styleId="413pt0pt0">
    <w:name w:val="Оглавление (4) + 13 pt;Интервал 0 pt"/>
    <w:basedOn w:val="43"/>
    <w:rsid w:val="008746A9"/>
    <w:rPr>
      <w:rFonts w:eastAsia="Times New Roman"/>
      <w:color w:val="000000"/>
      <w:spacing w:val="0"/>
      <w:w w:val="100"/>
      <w:position w:val="0"/>
      <w:sz w:val="26"/>
      <w:szCs w:val="26"/>
      <w:shd w:val="clear" w:color="auto" w:fill="FFFFFF"/>
      <w:lang w:val="en-US" w:bidi="en-US"/>
    </w:rPr>
  </w:style>
  <w:style w:type="character" w:customStyle="1" w:styleId="165pt4pt">
    <w:name w:val="Заголовок №1 + 6;5 pt;Курсив;Интервал 4 pt"/>
    <w:basedOn w:val="1d"/>
    <w:rsid w:val="008746A9"/>
    <w:rPr>
      <w:rFonts w:eastAsia="Times New Roman"/>
      <w:b/>
      <w:bCs/>
      <w:i/>
      <w:iCs/>
      <w:color w:val="000000"/>
      <w:spacing w:val="80"/>
      <w:w w:val="100"/>
      <w:position w:val="0"/>
      <w:sz w:val="13"/>
      <w:szCs w:val="13"/>
      <w:shd w:val="clear" w:color="auto" w:fill="FFFFFF"/>
      <w:lang w:val="en-US" w:bidi="en-US"/>
    </w:rPr>
  </w:style>
  <w:style w:type="character" w:customStyle="1" w:styleId="765pt4pt">
    <w:name w:val="Основной текст (7) + 6;5 pt;Курсив;Интервал 4 pt"/>
    <w:basedOn w:val="73"/>
    <w:rsid w:val="008746A9"/>
    <w:rPr>
      <w:rFonts w:ascii="Times New Roman" w:eastAsia="Times New Roman" w:hAnsi="Times New Roman" w:cs="Times New Roman" w:hint="default"/>
      <w:b/>
      <w:bCs/>
      <w:i/>
      <w:iCs/>
      <w:smallCaps w:val="0"/>
      <w:strike w:val="0"/>
      <w:dstrike w:val="0"/>
      <w:color w:val="000000"/>
      <w:spacing w:val="80"/>
      <w:w w:val="100"/>
      <w:position w:val="0"/>
      <w:sz w:val="13"/>
      <w:szCs w:val="13"/>
      <w:u w:val="none"/>
      <w:effect w:val="none"/>
      <w:lang w:val="en-US" w:eastAsia="en-US" w:bidi="en-US"/>
    </w:rPr>
  </w:style>
  <w:style w:type="character" w:customStyle="1" w:styleId="718pt0pt">
    <w:name w:val="Основной текст (7) + 18 pt;Не полужирный;Интервал 0 pt"/>
    <w:basedOn w:val="73"/>
    <w:rsid w:val="008746A9"/>
    <w:rPr>
      <w:rFonts w:ascii="Times New Roman" w:eastAsia="Times New Roman" w:hAnsi="Times New Roman" w:cs="Times New Roman" w:hint="default"/>
      <w:b/>
      <w:bCs/>
      <w:i w:val="0"/>
      <w:iCs w:val="0"/>
      <w:smallCaps w:val="0"/>
      <w:strike w:val="0"/>
      <w:dstrike w:val="0"/>
      <w:color w:val="000000"/>
      <w:spacing w:val="0"/>
      <w:w w:val="100"/>
      <w:position w:val="0"/>
      <w:sz w:val="36"/>
      <w:szCs w:val="36"/>
      <w:u w:val="none"/>
      <w:effect w:val="none"/>
      <w:lang w:val="en-US" w:eastAsia="en-US" w:bidi="en-US"/>
    </w:rPr>
  </w:style>
  <w:style w:type="character" w:customStyle="1" w:styleId="2pt">
    <w:name w:val="Основной текст + Курсив;Интервал 2 pt"/>
    <w:basedOn w:val="afe"/>
    <w:rsid w:val="008746A9"/>
    <w:rPr>
      <w:rFonts w:eastAsia="Times New Roman"/>
      <w:i/>
      <w:iCs/>
      <w:color w:val="000000"/>
      <w:spacing w:val="40"/>
      <w:w w:val="100"/>
      <w:position w:val="0"/>
      <w:sz w:val="26"/>
      <w:szCs w:val="26"/>
      <w:shd w:val="clear" w:color="auto" w:fill="FFFFFF"/>
      <w:lang w:val="en-US" w:eastAsia="en-US" w:bidi="en-US"/>
    </w:rPr>
  </w:style>
  <w:style w:type="character" w:customStyle="1" w:styleId="8Verdana55pt">
    <w:name w:val="Основной текст (8) + Verdana;5;5 pt;Курсив"/>
    <w:basedOn w:val="81"/>
    <w:rsid w:val="008746A9"/>
    <w:rPr>
      <w:rFonts w:ascii="Verdana" w:eastAsia="Verdana" w:hAnsi="Verdana" w:cs="Verdana"/>
      <w:i/>
      <w:iCs/>
      <w:color w:val="000000"/>
      <w:spacing w:val="0"/>
      <w:w w:val="100"/>
      <w:position w:val="0"/>
      <w:sz w:val="11"/>
      <w:szCs w:val="11"/>
      <w:shd w:val="clear" w:color="auto" w:fill="FFFFFF"/>
      <w:lang w:val="en-US" w:bidi="en-US"/>
    </w:rPr>
  </w:style>
  <w:style w:type="character" w:customStyle="1" w:styleId="9pt0">
    <w:name w:val="Основной текст + 9 pt;Полужирный"/>
    <w:basedOn w:val="afe"/>
    <w:rsid w:val="008746A9"/>
    <w:rPr>
      <w:rFonts w:eastAsia="Times New Roman"/>
      <w:b/>
      <w:bCs/>
      <w:color w:val="000000"/>
      <w:spacing w:val="0"/>
      <w:w w:val="100"/>
      <w:position w:val="0"/>
      <w:sz w:val="18"/>
      <w:szCs w:val="18"/>
      <w:shd w:val="clear" w:color="auto" w:fill="FFFFFF"/>
      <w:lang w:val="ru-RU" w:eastAsia="ru-RU" w:bidi="ru-RU"/>
    </w:rPr>
  </w:style>
  <w:style w:type="character" w:customStyle="1" w:styleId="TrebuchetMS75pt">
    <w:name w:val="Колонтитул + Trebuchet MS;7;5 pt"/>
    <w:basedOn w:val="aff3"/>
    <w:rsid w:val="008746A9"/>
    <w:rPr>
      <w:rFonts w:ascii="Trebuchet MS" w:eastAsia="Trebuchet MS" w:hAnsi="Trebuchet MS" w:cs="Trebuchet MS"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3TimesNewRoman105pt">
    <w:name w:val="Подпись к картинке (3) + Times New Roman;10;5 pt;Полужирный;Курсив"/>
    <w:basedOn w:val="3c"/>
    <w:rsid w:val="008746A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refresult">
    <w:name w:val="ref_result"/>
    <w:basedOn w:val="a0"/>
    <w:rsid w:val="00A72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oleObject" Target="embeddings/oleObject4.bin"/><Relationship Id="rId21" Type="http://schemas.openxmlformats.org/officeDocument/2006/relationships/image" Target="media/image17.png"/><Relationship Id="rId34" Type="http://schemas.openxmlformats.org/officeDocument/2006/relationships/oleObject" Target="embeddings/oleObject2.bin"/><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1.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oleObject" Target="embeddings/oleObject5.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0.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oleObject" Target="embeddings/oleObject6.bin"/><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image" Target="media/image4.jpeg"/><Relationship Id="rId51" Type="http://schemas.openxmlformats.org/officeDocument/2006/relationships/image" Target="media/image41.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F0C36-35A0-49FC-B289-6690844CC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68</Pages>
  <Words>18301</Words>
  <Characters>104316</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User</cp:lastModifiedBy>
  <cp:revision>7</cp:revision>
  <cp:lastPrinted>2019-09-13T09:01:00Z</cp:lastPrinted>
  <dcterms:created xsi:type="dcterms:W3CDTF">2018-10-25T19:16:00Z</dcterms:created>
  <dcterms:modified xsi:type="dcterms:W3CDTF">2019-09-13T09:16:00Z</dcterms:modified>
</cp:coreProperties>
</file>