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A38" w:rsidRDefault="00462D8D" w:rsidP="00DD2553">
      <w:pPr>
        <w:spacing w:after="0" w:line="360" w:lineRule="auto"/>
        <w:jc w:val="center"/>
        <w:rPr>
          <w:rFonts w:ascii="Times New Roman" w:hAnsi="Times New Roman" w:cs="Times New Roman"/>
          <w:caps/>
          <w:sz w:val="24"/>
          <w:szCs w:val="24"/>
          <w:lang w:val="kk-KZ"/>
        </w:rPr>
      </w:pPr>
      <w:r w:rsidRPr="00850A38">
        <w:rPr>
          <w:rFonts w:ascii="Times New Roman" w:hAnsi="Times New Roman" w:cs="Times New Roman"/>
          <w:caps/>
          <w:sz w:val="24"/>
          <w:szCs w:val="24"/>
          <w:lang w:val="kk-KZ"/>
        </w:rPr>
        <w:object w:dxaOrig="918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62.25pt" o:ole="">
            <v:imagedata r:id="rId8" o:title=""/>
          </v:shape>
          <o:OLEObject Type="Embed" ProgID="AcroExch.Document.7" ShapeID="_x0000_i1025" DrawAspect="Content" ObjectID="_1603185637" r:id="rId9"/>
        </w:object>
      </w:r>
    </w:p>
    <w:p w:rsidR="00850A38" w:rsidRDefault="00850A38" w:rsidP="00DD2553">
      <w:pPr>
        <w:spacing w:after="0" w:line="360" w:lineRule="auto"/>
        <w:jc w:val="center"/>
        <w:rPr>
          <w:rFonts w:ascii="Times New Roman" w:hAnsi="Times New Roman" w:cs="Times New Roman"/>
          <w:caps/>
          <w:sz w:val="24"/>
          <w:szCs w:val="24"/>
          <w:lang w:val="kk-KZ"/>
        </w:rPr>
      </w:pPr>
    </w:p>
    <w:p w:rsidR="00850A38" w:rsidRDefault="00850A38" w:rsidP="00DD2553">
      <w:pPr>
        <w:spacing w:after="0" w:line="360" w:lineRule="auto"/>
        <w:jc w:val="center"/>
        <w:rPr>
          <w:rFonts w:ascii="Times New Roman" w:hAnsi="Times New Roman" w:cs="Times New Roman"/>
          <w:caps/>
          <w:sz w:val="24"/>
          <w:szCs w:val="24"/>
          <w:lang w:val="kk-KZ"/>
        </w:rPr>
      </w:pPr>
    </w:p>
    <w:p w:rsidR="00F51D04" w:rsidRDefault="00F51D04" w:rsidP="00DD2553">
      <w:pPr>
        <w:spacing w:after="0" w:line="360" w:lineRule="auto"/>
        <w:jc w:val="center"/>
        <w:rPr>
          <w:rFonts w:ascii="Times New Roman" w:hAnsi="Times New Roman" w:cs="Times New Roman"/>
          <w:caps/>
          <w:sz w:val="24"/>
          <w:szCs w:val="24"/>
          <w:lang w:val="kk-KZ"/>
        </w:rPr>
      </w:pPr>
      <w:r w:rsidRPr="00F0052F">
        <w:rPr>
          <w:rFonts w:ascii="Times New Roman" w:hAnsi="Times New Roman" w:cs="Times New Roman"/>
          <w:caps/>
          <w:sz w:val="24"/>
          <w:szCs w:val="24"/>
          <w:lang w:val="kk-KZ"/>
        </w:rPr>
        <w:lastRenderedPageBreak/>
        <w:t>Орындаушылар тізімі</w:t>
      </w:r>
    </w:p>
    <w:p w:rsidR="00F51D04" w:rsidRDefault="00F51D04" w:rsidP="00DD2553">
      <w:pPr>
        <w:spacing w:after="0" w:line="360" w:lineRule="auto"/>
        <w:jc w:val="center"/>
        <w:rPr>
          <w:rFonts w:ascii="Times New Roman" w:hAnsi="Times New Roman" w:cs="Times New Roman"/>
          <w:caps/>
          <w:sz w:val="24"/>
          <w:szCs w:val="24"/>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2636"/>
        <w:gridCol w:w="3934"/>
      </w:tblGrid>
      <w:tr w:rsidR="00F51D04" w:rsidTr="004C61FA">
        <w:tc>
          <w:tcPr>
            <w:tcW w:w="3284" w:type="dxa"/>
          </w:tcPr>
          <w:p w:rsidR="00F51D04" w:rsidRPr="00F0052F" w:rsidRDefault="00F51D04" w:rsidP="00DD2553">
            <w:pPr>
              <w:spacing w:line="360" w:lineRule="auto"/>
              <w:rPr>
                <w:rFonts w:ascii="Times New Roman" w:hAnsi="Times New Roman" w:cs="Times New Roman"/>
                <w:sz w:val="24"/>
                <w:szCs w:val="24"/>
                <w:lang w:val="kk-KZ"/>
              </w:rPr>
            </w:pPr>
            <w:r w:rsidRPr="00F0052F">
              <w:rPr>
                <w:rFonts w:ascii="Times New Roman" w:hAnsi="Times New Roman" w:cs="Times New Roman"/>
                <w:sz w:val="24"/>
                <w:szCs w:val="24"/>
                <w:lang w:val="kk-KZ"/>
              </w:rPr>
              <w:t>Жоба жетекшісі,</w:t>
            </w:r>
          </w:p>
          <w:p w:rsidR="00F51D04"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филология ғылымдарының </w:t>
            </w:r>
            <w:r w:rsidRPr="00F0052F">
              <w:rPr>
                <w:rFonts w:ascii="Times New Roman" w:hAnsi="Times New Roman" w:cs="Times New Roman"/>
                <w:sz w:val="24"/>
                <w:szCs w:val="24"/>
                <w:lang w:val="kk-KZ"/>
              </w:rPr>
              <w:t>кандидаты</w:t>
            </w:r>
          </w:p>
          <w:p w:rsidR="00F51D04" w:rsidRDefault="00F51D04" w:rsidP="00DD2553">
            <w:pPr>
              <w:spacing w:line="360" w:lineRule="auto"/>
              <w:rPr>
                <w:rFonts w:ascii="Times New Roman" w:hAnsi="Times New Roman" w:cs="Times New Roman"/>
                <w:caps/>
                <w:sz w:val="24"/>
                <w:szCs w:val="24"/>
                <w:lang w:val="kk-KZ"/>
              </w:rPr>
            </w:pPr>
          </w:p>
        </w:tc>
        <w:tc>
          <w:tcPr>
            <w:tcW w:w="2636" w:type="dxa"/>
          </w:tcPr>
          <w:p w:rsidR="00F51D04" w:rsidRDefault="00F51D04" w:rsidP="00DD2553">
            <w:pPr>
              <w:spacing w:line="360" w:lineRule="auto"/>
              <w:jc w:val="center"/>
              <w:rPr>
                <w:rFonts w:ascii="Times New Roman" w:hAnsi="Times New Roman" w:cs="Times New Roman"/>
                <w:sz w:val="24"/>
                <w:szCs w:val="24"/>
                <w:lang w:val="kk-KZ"/>
              </w:rPr>
            </w:pPr>
          </w:p>
          <w:p w:rsidR="00DD2553" w:rsidRDefault="00DD2553" w:rsidP="00DD2553">
            <w:pPr>
              <w:spacing w:line="360" w:lineRule="auto"/>
              <w:jc w:val="center"/>
              <w:rPr>
                <w:rFonts w:ascii="Times New Roman" w:hAnsi="Times New Roman" w:cs="Times New Roman"/>
                <w:sz w:val="24"/>
                <w:szCs w:val="24"/>
                <w:lang w:val="kk-KZ"/>
              </w:rPr>
            </w:pPr>
          </w:p>
          <w:p w:rsidR="00F51D04" w:rsidRDefault="00F51D04" w:rsidP="00DD2553">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______________</w:t>
            </w:r>
          </w:p>
          <w:p w:rsidR="00F51D04" w:rsidRDefault="00F51D04" w:rsidP="00DD2553">
            <w:pPr>
              <w:spacing w:line="360" w:lineRule="auto"/>
              <w:jc w:val="center"/>
              <w:rPr>
                <w:rFonts w:ascii="Times New Roman" w:hAnsi="Times New Roman" w:cs="Times New Roman"/>
                <w:caps/>
                <w:sz w:val="24"/>
                <w:szCs w:val="24"/>
                <w:lang w:val="kk-KZ"/>
              </w:rPr>
            </w:pPr>
            <w:r w:rsidRPr="00F0052F">
              <w:rPr>
                <w:rFonts w:ascii="Times New Roman" w:hAnsi="Times New Roman" w:cs="Times New Roman"/>
                <w:sz w:val="24"/>
                <w:szCs w:val="24"/>
                <w:lang w:val="kk-KZ"/>
              </w:rPr>
              <w:t>қолы, уақыты</w:t>
            </w:r>
          </w:p>
        </w:tc>
        <w:tc>
          <w:tcPr>
            <w:tcW w:w="3934" w:type="dxa"/>
          </w:tcPr>
          <w:p w:rsidR="00F51D04" w:rsidRDefault="00F51D04" w:rsidP="00DD2553">
            <w:pPr>
              <w:spacing w:line="360" w:lineRule="auto"/>
              <w:rPr>
                <w:rFonts w:ascii="Times New Roman" w:hAnsi="Times New Roman" w:cs="Times New Roman"/>
                <w:sz w:val="24"/>
                <w:szCs w:val="24"/>
                <w:lang w:val="kk-KZ"/>
              </w:rPr>
            </w:pPr>
          </w:p>
          <w:p w:rsidR="00DD2553" w:rsidRDefault="00DD2553" w:rsidP="00DD2553">
            <w:pPr>
              <w:spacing w:line="360" w:lineRule="auto"/>
              <w:rPr>
                <w:rFonts w:ascii="Times New Roman" w:hAnsi="Times New Roman" w:cs="Times New Roman"/>
                <w:sz w:val="24"/>
                <w:szCs w:val="24"/>
                <w:lang w:val="kk-KZ"/>
              </w:rPr>
            </w:pPr>
          </w:p>
          <w:p w:rsidR="00F51D04" w:rsidRDefault="00F51D04" w:rsidP="00DD2553">
            <w:pPr>
              <w:spacing w:line="360" w:lineRule="auto"/>
              <w:rPr>
                <w:rFonts w:ascii="Times New Roman" w:hAnsi="Times New Roman" w:cs="Times New Roman"/>
                <w:caps/>
                <w:sz w:val="24"/>
                <w:szCs w:val="24"/>
                <w:lang w:val="kk-KZ"/>
              </w:rPr>
            </w:pPr>
            <w:r w:rsidRPr="00F0052F">
              <w:rPr>
                <w:rFonts w:ascii="Times New Roman" w:hAnsi="Times New Roman" w:cs="Times New Roman"/>
                <w:sz w:val="24"/>
                <w:szCs w:val="24"/>
                <w:lang w:val="kk-KZ"/>
              </w:rPr>
              <w:t>Ғ.</w:t>
            </w:r>
            <w:r>
              <w:rPr>
                <w:rFonts w:ascii="Times New Roman" w:hAnsi="Times New Roman" w:cs="Times New Roman"/>
                <w:sz w:val="24"/>
                <w:szCs w:val="24"/>
                <w:lang w:val="kk-KZ"/>
              </w:rPr>
              <w:t>Ә.</w:t>
            </w:r>
            <w:r w:rsidRPr="00F0052F">
              <w:rPr>
                <w:rFonts w:ascii="Times New Roman" w:hAnsi="Times New Roman" w:cs="Times New Roman"/>
                <w:sz w:val="24"/>
                <w:szCs w:val="24"/>
                <w:lang w:val="kk-KZ"/>
              </w:rPr>
              <w:t>Тұяқбаев (</w:t>
            </w:r>
            <w:r w:rsidR="00DD2553">
              <w:rPr>
                <w:rFonts w:ascii="Times New Roman" w:hAnsi="Times New Roman" w:cs="Times New Roman"/>
                <w:sz w:val="24"/>
                <w:szCs w:val="24"/>
                <w:lang w:val="kk-KZ"/>
              </w:rPr>
              <w:t>1 тарау</w:t>
            </w:r>
            <w:r>
              <w:rPr>
                <w:rFonts w:ascii="Times New Roman" w:hAnsi="Times New Roman" w:cs="Times New Roman"/>
                <w:sz w:val="24"/>
                <w:szCs w:val="24"/>
                <w:lang w:val="kk-KZ"/>
              </w:rPr>
              <w:t>)</w:t>
            </w:r>
          </w:p>
        </w:tc>
      </w:tr>
      <w:tr w:rsidR="00F51D04" w:rsidTr="004C61FA">
        <w:tc>
          <w:tcPr>
            <w:tcW w:w="3284" w:type="dxa"/>
          </w:tcPr>
          <w:p w:rsidR="00F51D04" w:rsidRPr="00F0052F" w:rsidRDefault="00F51D04" w:rsidP="00DD2553">
            <w:pPr>
              <w:spacing w:line="360" w:lineRule="auto"/>
              <w:rPr>
                <w:rFonts w:ascii="Times New Roman" w:hAnsi="Times New Roman" w:cs="Times New Roman"/>
                <w:sz w:val="24"/>
                <w:szCs w:val="24"/>
                <w:lang w:val="kk-KZ"/>
              </w:rPr>
            </w:pPr>
            <w:r w:rsidRPr="00F0052F">
              <w:rPr>
                <w:rFonts w:ascii="Times New Roman" w:hAnsi="Times New Roman" w:cs="Times New Roman"/>
                <w:sz w:val="24"/>
                <w:szCs w:val="24"/>
                <w:lang w:val="kk-KZ"/>
              </w:rPr>
              <w:t>Аға ғылыми қызметкер,</w:t>
            </w:r>
          </w:p>
          <w:p w:rsidR="00F51D04" w:rsidRDefault="00F51D04" w:rsidP="00DD2553">
            <w:pPr>
              <w:spacing w:line="360" w:lineRule="auto"/>
              <w:rPr>
                <w:rFonts w:ascii="Times New Roman" w:hAnsi="Times New Roman" w:cs="Times New Roman"/>
                <w:sz w:val="24"/>
                <w:szCs w:val="24"/>
                <w:lang w:val="kk-KZ"/>
              </w:rPr>
            </w:pPr>
            <w:r w:rsidRPr="00F0052F">
              <w:rPr>
                <w:rFonts w:ascii="Times New Roman" w:hAnsi="Times New Roman" w:cs="Times New Roman"/>
                <w:sz w:val="24"/>
                <w:szCs w:val="24"/>
                <w:lang w:val="kk-KZ"/>
              </w:rPr>
              <w:t>саяси ғылымдар кандидаты</w:t>
            </w:r>
          </w:p>
          <w:p w:rsidR="00DD2553" w:rsidRPr="00F0052F" w:rsidRDefault="00DD2553" w:rsidP="00DD2553">
            <w:pPr>
              <w:spacing w:line="360" w:lineRule="auto"/>
              <w:rPr>
                <w:rFonts w:ascii="Times New Roman" w:hAnsi="Times New Roman" w:cs="Times New Roman"/>
                <w:sz w:val="24"/>
                <w:szCs w:val="24"/>
                <w:lang w:val="kk-KZ"/>
              </w:rPr>
            </w:pPr>
          </w:p>
        </w:tc>
        <w:tc>
          <w:tcPr>
            <w:tcW w:w="2636" w:type="dxa"/>
          </w:tcPr>
          <w:p w:rsidR="00DD2553" w:rsidRDefault="00DD2553" w:rsidP="00DD2553">
            <w:pPr>
              <w:spacing w:line="360" w:lineRule="auto"/>
              <w:jc w:val="center"/>
              <w:rPr>
                <w:rFonts w:ascii="Times New Roman" w:hAnsi="Times New Roman" w:cs="Times New Roman"/>
                <w:sz w:val="24"/>
                <w:szCs w:val="24"/>
                <w:lang w:val="kk-KZ"/>
              </w:rPr>
            </w:pPr>
          </w:p>
          <w:p w:rsidR="00F51D04" w:rsidRDefault="00F51D04" w:rsidP="00DD2553">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______________</w:t>
            </w:r>
          </w:p>
          <w:p w:rsidR="00F51D04" w:rsidRDefault="00F51D04" w:rsidP="00DD2553">
            <w:pPr>
              <w:spacing w:line="360" w:lineRule="auto"/>
              <w:jc w:val="center"/>
              <w:rPr>
                <w:rFonts w:ascii="Times New Roman" w:hAnsi="Times New Roman" w:cs="Times New Roman"/>
                <w:sz w:val="24"/>
                <w:szCs w:val="24"/>
                <w:lang w:val="kk-KZ"/>
              </w:rPr>
            </w:pPr>
            <w:r w:rsidRPr="00F0052F">
              <w:rPr>
                <w:rFonts w:ascii="Times New Roman" w:hAnsi="Times New Roman" w:cs="Times New Roman"/>
                <w:sz w:val="24"/>
                <w:szCs w:val="24"/>
                <w:lang w:val="kk-KZ"/>
              </w:rPr>
              <w:t>қолы, уақыты</w:t>
            </w:r>
          </w:p>
        </w:tc>
        <w:tc>
          <w:tcPr>
            <w:tcW w:w="3934" w:type="dxa"/>
          </w:tcPr>
          <w:p w:rsidR="00DD2553" w:rsidRDefault="00DD2553" w:rsidP="00DD2553">
            <w:pPr>
              <w:spacing w:line="360" w:lineRule="auto"/>
              <w:rPr>
                <w:rFonts w:ascii="Times New Roman" w:hAnsi="Times New Roman" w:cs="Times New Roman"/>
                <w:sz w:val="24"/>
                <w:szCs w:val="24"/>
                <w:lang w:val="kk-KZ"/>
              </w:rPr>
            </w:pPr>
          </w:p>
          <w:p w:rsidR="00F51D04"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Е.М.Әбенов</w:t>
            </w:r>
            <w:r w:rsidRPr="00F0052F">
              <w:rPr>
                <w:rFonts w:ascii="Times New Roman" w:hAnsi="Times New Roman" w:cs="Times New Roman"/>
                <w:sz w:val="24"/>
                <w:szCs w:val="24"/>
                <w:lang w:val="kk-KZ"/>
              </w:rPr>
              <w:t xml:space="preserve"> (</w:t>
            </w:r>
            <w:r w:rsidR="00DD2553">
              <w:rPr>
                <w:rFonts w:ascii="Times New Roman" w:hAnsi="Times New Roman" w:cs="Times New Roman"/>
                <w:sz w:val="24"/>
                <w:szCs w:val="24"/>
                <w:lang w:val="kk-KZ"/>
              </w:rPr>
              <w:t>1.1; 1.2; 1.3 тарау</w:t>
            </w:r>
            <w:r>
              <w:rPr>
                <w:rFonts w:ascii="Times New Roman" w:hAnsi="Times New Roman" w:cs="Times New Roman"/>
                <w:sz w:val="24"/>
                <w:szCs w:val="24"/>
                <w:lang w:val="kk-KZ"/>
              </w:rPr>
              <w:t>)</w:t>
            </w:r>
          </w:p>
        </w:tc>
      </w:tr>
      <w:tr w:rsidR="00F51D04" w:rsidTr="004C61FA">
        <w:tc>
          <w:tcPr>
            <w:tcW w:w="3284" w:type="dxa"/>
          </w:tcPr>
          <w:p w:rsidR="00F51D04" w:rsidRPr="00F0052F" w:rsidRDefault="00F51D04" w:rsidP="00DD2553">
            <w:pPr>
              <w:spacing w:line="360" w:lineRule="auto"/>
              <w:rPr>
                <w:rFonts w:ascii="Times New Roman" w:hAnsi="Times New Roman" w:cs="Times New Roman"/>
                <w:sz w:val="24"/>
                <w:szCs w:val="24"/>
                <w:lang w:val="kk-KZ"/>
              </w:rPr>
            </w:pPr>
            <w:r w:rsidRPr="00F0052F">
              <w:rPr>
                <w:rFonts w:ascii="Times New Roman" w:hAnsi="Times New Roman" w:cs="Times New Roman"/>
                <w:sz w:val="24"/>
                <w:szCs w:val="24"/>
                <w:lang w:val="kk-KZ"/>
              </w:rPr>
              <w:t>Ғылыми қызметкер,</w:t>
            </w:r>
          </w:p>
          <w:p w:rsidR="00F51D04"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гуманитарлық ғылымдар магистрі</w:t>
            </w:r>
          </w:p>
          <w:p w:rsidR="00F51D04" w:rsidRDefault="00F51D04" w:rsidP="00DD2553">
            <w:pPr>
              <w:spacing w:line="360" w:lineRule="auto"/>
              <w:rPr>
                <w:rFonts w:ascii="Times New Roman" w:hAnsi="Times New Roman" w:cs="Times New Roman"/>
                <w:caps/>
                <w:sz w:val="24"/>
                <w:szCs w:val="24"/>
                <w:lang w:val="kk-KZ"/>
              </w:rPr>
            </w:pPr>
          </w:p>
        </w:tc>
        <w:tc>
          <w:tcPr>
            <w:tcW w:w="2636" w:type="dxa"/>
          </w:tcPr>
          <w:p w:rsidR="00DD2553" w:rsidRDefault="00DD2553" w:rsidP="00DD2553">
            <w:pPr>
              <w:spacing w:line="360" w:lineRule="auto"/>
              <w:jc w:val="center"/>
              <w:rPr>
                <w:rFonts w:ascii="Times New Roman" w:hAnsi="Times New Roman" w:cs="Times New Roman"/>
                <w:sz w:val="24"/>
                <w:szCs w:val="24"/>
                <w:lang w:val="kk-KZ"/>
              </w:rPr>
            </w:pPr>
          </w:p>
          <w:p w:rsidR="00DD2553" w:rsidRDefault="00DD2553" w:rsidP="00DD2553">
            <w:pPr>
              <w:spacing w:line="360" w:lineRule="auto"/>
              <w:jc w:val="center"/>
              <w:rPr>
                <w:rFonts w:ascii="Times New Roman" w:hAnsi="Times New Roman" w:cs="Times New Roman"/>
                <w:sz w:val="24"/>
                <w:szCs w:val="24"/>
                <w:lang w:val="kk-KZ"/>
              </w:rPr>
            </w:pPr>
          </w:p>
          <w:p w:rsidR="00F51D04" w:rsidRDefault="00F51D04" w:rsidP="00DD2553">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______________</w:t>
            </w:r>
          </w:p>
          <w:p w:rsidR="00F51D04" w:rsidRDefault="00F51D04" w:rsidP="00DD2553">
            <w:pPr>
              <w:spacing w:line="360" w:lineRule="auto"/>
              <w:jc w:val="center"/>
              <w:rPr>
                <w:rFonts w:ascii="Times New Roman" w:hAnsi="Times New Roman" w:cs="Times New Roman"/>
                <w:sz w:val="24"/>
                <w:szCs w:val="24"/>
                <w:lang w:val="kk-KZ"/>
              </w:rPr>
            </w:pPr>
            <w:r w:rsidRPr="00F0052F">
              <w:rPr>
                <w:rFonts w:ascii="Times New Roman" w:hAnsi="Times New Roman" w:cs="Times New Roman"/>
                <w:sz w:val="24"/>
                <w:szCs w:val="24"/>
                <w:lang w:val="kk-KZ"/>
              </w:rPr>
              <w:t>қолы, уақыты</w:t>
            </w:r>
          </w:p>
        </w:tc>
        <w:tc>
          <w:tcPr>
            <w:tcW w:w="3934" w:type="dxa"/>
          </w:tcPr>
          <w:p w:rsidR="00DD2553" w:rsidRDefault="00DD2553" w:rsidP="00DD2553">
            <w:pPr>
              <w:spacing w:line="360" w:lineRule="auto"/>
              <w:rPr>
                <w:rFonts w:ascii="Times New Roman" w:hAnsi="Times New Roman" w:cs="Times New Roman"/>
                <w:sz w:val="24"/>
                <w:szCs w:val="24"/>
                <w:lang w:val="kk-KZ"/>
              </w:rPr>
            </w:pPr>
          </w:p>
          <w:p w:rsidR="00DD2553" w:rsidRDefault="00DD2553" w:rsidP="00DD2553">
            <w:pPr>
              <w:spacing w:line="360" w:lineRule="auto"/>
              <w:rPr>
                <w:rFonts w:ascii="Times New Roman" w:hAnsi="Times New Roman" w:cs="Times New Roman"/>
                <w:sz w:val="24"/>
                <w:szCs w:val="24"/>
                <w:lang w:val="kk-KZ"/>
              </w:rPr>
            </w:pPr>
          </w:p>
          <w:p w:rsidR="00F51D04"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А.Б.Жолмаханова</w:t>
            </w:r>
            <w:r w:rsidRPr="00F0052F">
              <w:rPr>
                <w:rFonts w:ascii="Times New Roman" w:hAnsi="Times New Roman" w:cs="Times New Roman"/>
                <w:sz w:val="24"/>
                <w:szCs w:val="24"/>
                <w:lang w:val="kk-KZ"/>
              </w:rPr>
              <w:t xml:space="preserve"> (</w:t>
            </w:r>
            <w:r>
              <w:rPr>
                <w:rFonts w:ascii="Times New Roman" w:hAnsi="Times New Roman" w:cs="Times New Roman"/>
                <w:sz w:val="24"/>
                <w:szCs w:val="24"/>
                <w:lang w:val="kk-KZ"/>
              </w:rPr>
              <w:t>1.</w:t>
            </w:r>
            <w:r w:rsidR="00DD2553">
              <w:rPr>
                <w:rFonts w:ascii="Times New Roman" w:hAnsi="Times New Roman" w:cs="Times New Roman"/>
                <w:sz w:val="24"/>
                <w:szCs w:val="24"/>
                <w:lang w:val="kk-KZ"/>
              </w:rPr>
              <w:t>4; 1.5</w:t>
            </w:r>
            <w:r>
              <w:rPr>
                <w:rFonts w:ascii="Times New Roman" w:hAnsi="Times New Roman" w:cs="Times New Roman"/>
                <w:sz w:val="24"/>
                <w:szCs w:val="24"/>
                <w:lang w:val="kk-KZ"/>
              </w:rPr>
              <w:t xml:space="preserve"> тарауша)</w:t>
            </w:r>
          </w:p>
        </w:tc>
      </w:tr>
      <w:tr w:rsidR="00F51D04" w:rsidTr="004C61FA">
        <w:tc>
          <w:tcPr>
            <w:tcW w:w="3284" w:type="dxa"/>
          </w:tcPr>
          <w:p w:rsidR="00F51D04" w:rsidRPr="00F0052F" w:rsidRDefault="00F51D04" w:rsidP="00DD2553">
            <w:pPr>
              <w:spacing w:line="360" w:lineRule="auto"/>
              <w:rPr>
                <w:rFonts w:ascii="Times New Roman" w:hAnsi="Times New Roman" w:cs="Times New Roman"/>
                <w:sz w:val="24"/>
                <w:szCs w:val="24"/>
                <w:lang w:val="kk-KZ"/>
              </w:rPr>
            </w:pPr>
            <w:r w:rsidRPr="00F0052F">
              <w:rPr>
                <w:rFonts w:ascii="Times New Roman" w:hAnsi="Times New Roman" w:cs="Times New Roman"/>
                <w:sz w:val="24"/>
                <w:szCs w:val="24"/>
                <w:lang w:val="kk-KZ"/>
              </w:rPr>
              <w:t>Кіші ғылыми қызметкер,</w:t>
            </w:r>
          </w:p>
          <w:p w:rsidR="00F51D04"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ф</w:t>
            </w:r>
            <w:r w:rsidRPr="00F0052F">
              <w:rPr>
                <w:rFonts w:ascii="Times New Roman" w:hAnsi="Times New Roman" w:cs="Times New Roman"/>
                <w:sz w:val="24"/>
                <w:szCs w:val="24"/>
                <w:lang w:val="kk-KZ"/>
              </w:rPr>
              <w:t>илология магистрі</w:t>
            </w:r>
          </w:p>
          <w:p w:rsidR="00F51D04" w:rsidRPr="00F0052F" w:rsidRDefault="00F51D04" w:rsidP="00DD2553">
            <w:pPr>
              <w:spacing w:line="360" w:lineRule="auto"/>
              <w:rPr>
                <w:rFonts w:ascii="Times New Roman" w:hAnsi="Times New Roman" w:cs="Times New Roman"/>
                <w:sz w:val="24"/>
                <w:szCs w:val="24"/>
                <w:lang w:val="kk-KZ"/>
              </w:rPr>
            </w:pPr>
          </w:p>
        </w:tc>
        <w:tc>
          <w:tcPr>
            <w:tcW w:w="2636" w:type="dxa"/>
          </w:tcPr>
          <w:p w:rsidR="00DD2553" w:rsidRDefault="00DD2553" w:rsidP="00DD2553">
            <w:pPr>
              <w:spacing w:line="360" w:lineRule="auto"/>
              <w:jc w:val="center"/>
              <w:rPr>
                <w:rFonts w:ascii="Times New Roman" w:hAnsi="Times New Roman" w:cs="Times New Roman"/>
                <w:sz w:val="24"/>
                <w:szCs w:val="24"/>
                <w:lang w:val="kk-KZ"/>
              </w:rPr>
            </w:pPr>
          </w:p>
          <w:p w:rsidR="00F51D04" w:rsidRDefault="00F51D04" w:rsidP="00DD2553">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______________</w:t>
            </w:r>
          </w:p>
          <w:p w:rsidR="00F51D04" w:rsidRDefault="00F51D04" w:rsidP="00DD2553">
            <w:pPr>
              <w:spacing w:line="360" w:lineRule="auto"/>
              <w:jc w:val="center"/>
              <w:rPr>
                <w:rFonts w:ascii="Times New Roman" w:hAnsi="Times New Roman" w:cs="Times New Roman"/>
                <w:sz w:val="24"/>
                <w:szCs w:val="24"/>
                <w:lang w:val="kk-KZ"/>
              </w:rPr>
            </w:pPr>
            <w:r w:rsidRPr="00F0052F">
              <w:rPr>
                <w:rFonts w:ascii="Times New Roman" w:hAnsi="Times New Roman" w:cs="Times New Roman"/>
                <w:sz w:val="24"/>
                <w:szCs w:val="24"/>
                <w:lang w:val="kk-KZ"/>
              </w:rPr>
              <w:t>қолы, уақыты</w:t>
            </w:r>
          </w:p>
        </w:tc>
        <w:tc>
          <w:tcPr>
            <w:tcW w:w="3934" w:type="dxa"/>
          </w:tcPr>
          <w:p w:rsidR="00DD2553" w:rsidRDefault="00DD2553" w:rsidP="00DD2553">
            <w:pPr>
              <w:spacing w:line="360" w:lineRule="auto"/>
              <w:rPr>
                <w:rFonts w:ascii="Times New Roman" w:hAnsi="Times New Roman" w:cs="Times New Roman"/>
                <w:sz w:val="24"/>
                <w:szCs w:val="24"/>
                <w:lang w:val="kk-KZ"/>
              </w:rPr>
            </w:pPr>
          </w:p>
          <w:p w:rsidR="00F51D04"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Э.А.Ибрагимова</w:t>
            </w:r>
            <w:r w:rsidRPr="00F0052F">
              <w:rPr>
                <w:rFonts w:ascii="Times New Roman" w:hAnsi="Times New Roman" w:cs="Times New Roman"/>
                <w:sz w:val="24"/>
                <w:szCs w:val="24"/>
                <w:lang w:val="kk-KZ"/>
              </w:rPr>
              <w:t xml:space="preserve"> (</w:t>
            </w:r>
            <w:r w:rsidR="00DD2553">
              <w:rPr>
                <w:rFonts w:ascii="Times New Roman" w:hAnsi="Times New Roman" w:cs="Times New Roman"/>
                <w:sz w:val="24"/>
                <w:szCs w:val="24"/>
                <w:lang w:val="kk-KZ"/>
              </w:rPr>
              <w:t>1.6</w:t>
            </w:r>
            <w:r>
              <w:rPr>
                <w:rFonts w:ascii="Times New Roman" w:hAnsi="Times New Roman" w:cs="Times New Roman"/>
                <w:sz w:val="24"/>
                <w:szCs w:val="24"/>
                <w:lang w:val="kk-KZ"/>
              </w:rPr>
              <w:t xml:space="preserve"> тарауша)</w:t>
            </w:r>
          </w:p>
        </w:tc>
      </w:tr>
      <w:tr w:rsidR="00F51D04" w:rsidRPr="00462D8D" w:rsidTr="004C61FA">
        <w:tc>
          <w:tcPr>
            <w:tcW w:w="3284" w:type="dxa"/>
          </w:tcPr>
          <w:p w:rsidR="00F51D04" w:rsidRPr="00F0052F" w:rsidRDefault="00F51D04" w:rsidP="00DD2553">
            <w:pPr>
              <w:spacing w:line="360" w:lineRule="auto"/>
              <w:rPr>
                <w:rFonts w:ascii="Times New Roman" w:hAnsi="Times New Roman" w:cs="Times New Roman"/>
                <w:sz w:val="24"/>
                <w:szCs w:val="24"/>
                <w:lang w:val="kk-KZ"/>
              </w:rPr>
            </w:pPr>
            <w:r w:rsidRPr="00F0052F">
              <w:rPr>
                <w:rFonts w:ascii="Times New Roman" w:hAnsi="Times New Roman" w:cs="Times New Roman"/>
                <w:sz w:val="24"/>
                <w:szCs w:val="24"/>
                <w:lang w:val="kk-KZ"/>
              </w:rPr>
              <w:t>Кіші ғылыми қызметкер,</w:t>
            </w:r>
          </w:p>
          <w:p w:rsidR="00F51D04" w:rsidRDefault="00F51D04" w:rsidP="00DD2553">
            <w:pPr>
              <w:spacing w:line="360" w:lineRule="auto"/>
              <w:rPr>
                <w:rFonts w:ascii="Times New Roman" w:hAnsi="Times New Roman" w:cs="Times New Roman"/>
                <w:sz w:val="24"/>
                <w:szCs w:val="24"/>
                <w:lang w:val="kk-KZ"/>
              </w:rPr>
            </w:pPr>
            <w:r w:rsidRPr="00F0052F">
              <w:rPr>
                <w:rFonts w:ascii="Times New Roman" w:hAnsi="Times New Roman" w:cs="Times New Roman"/>
                <w:sz w:val="24"/>
                <w:szCs w:val="24"/>
                <w:lang w:val="kk-KZ"/>
              </w:rPr>
              <w:t xml:space="preserve">Phd </w:t>
            </w:r>
            <w:r>
              <w:rPr>
                <w:rFonts w:ascii="Times New Roman" w:hAnsi="Times New Roman" w:cs="Times New Roman"/>
                <w:sz w:val="24"/>
                <w:szCs w:val="24"/>
                <w:lang w:val="kk-KZ"/>
              </w:rPr>
              <w:t>д</w:t>
            </w:r>
            <w:r w:rsidRPr="00F0052F">
              <w:rPr>
                <w:rFonts w:ascii="Times New Roman" w:hAnsi="Times New Roman" w:cs="Times New Roman"/>
                <w:sz w:val="24"/>
                <w:szCs w:val="24"/>
                <w:lang w:val="kk-KZ"/>
              </w:rPr>
              <w:t xml:space="preserve">окторант  </w:t>
            </w:r>
          </w:p>
          <w:p w:rsidR="00F51D04" w:rsidRPr="00F0052F" w:rsidRDefault="00F51D04" w:rsidP="00DD2553">
            <w:pPr>
              <w:spacing w:line="360" w:lineRule="auto"/>
              <w:rPr>
                <w:rFonts w:ascii="Times New Roman" w:hAnsi="Times New Roman" w:cs="Times New Roman"/>
                <w:sz w:val="24"/>
                <w:szCs w:val="24"/>
                <w:lang w:val="kk-KZ"/>
              </w:rPr>
            </w:pPr>
          </w:p>
        </w:tc>
        <w:tc>
          <w:tcPr>
            <w:tcW w:w="2636" w:type="dxa"/>
          </w:tcPr>
          <w:p w:rsidR="00DD2553" w:rsidRDefault="00DD2553" w:rsidP="00DD2553">
            <w:pPr>
              <w:spacing w:line="360" w:lineRule="auto"/>
              <w:jc w:val="center"/>
              <w:rPr>
                <w:rFonts w:ascii="Times New Roman" w:hAnsi="Times New Roman" w:cs="Times New Roman"/>
                <w:sz w:val="24"/>
                <w:szCs w:val="24"/>
                <w:lang w:val="kk-KZ"/>
              </w:rPr>
            </w:pPr>
          </w:p>
          <w:p w:rsidR="00F51D04" w:rsidRDefault="00F51D04" w:rsidP="00DD2553">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______________</w:t>
            </w:r>
          </w:p>
          <w:p w:rsidR="00F51D04" w:rsidRDefault="00F51D04" w:rsidP="00DD2553">
            <w:pPr>
              <w:spacing w:line="360" w:lineRule="auto"/>
              <w:jc w:val="center"/>
              <w:rPr>
                <w:rFonts w:ascii="Times New Roman" w:hAnsi="Times New Roman" w:cs="Times New Roman"/>
                <w:sz w:val="24"/>
                <w:szCs w:val="24"/>
                <w:lang w:val="kk-KZ"/>
              </w:rPr>
            </w:pPr>
            <w:r w:rsidRPr="00F0052F">
              <w:rPr>
                <w:rFonts w:ascii="Times New Roman" w:hAnsi="Times New Roman" w:cs="Times New Roman"/>
                <w:sz w:val="24"/>
                <w:szCs w:val="24"/>
                <w:lang w:val="kk-KZ"/>
              </w:rPr>
              <w:t>қолы, уақыты</w:t>
            </w:r>
          </w:p>
        </w:tc>
        <w:tc>
          <w:tcPr>
            <w:tcW w:w="3934" w:type="dxa"/>
          </w:tcPr>
          <w:p w:rsidR="00DD2553" w:rsidRDefault="00DD2553" w:rsidP="00DD2553">
            <w:pPr>
              <w:spacing w:line="360" w:lineRule="auto"/>
              <w:rPr>
                <w:rFonts w:ascii="Times New Roman" w:hAnsi="Times New Roman" w:cs="Times New Roman"/>
                <w:sz w:val="24"/>
                <w:szCs w:val="24"/>
                <w:lang w:val="kk-KZ"/>
              </w:rPr>
            </w:pPr>
          </w:p>
          <w:p w:rsidR="00DD2553"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Н.Бердіқожа</w:t>
            </w:r>
            <w:r w:rsidRPr="00F0052F">
              <w:rPr>
                <w:rFonts w:ascii="Times New Roman" w:hAnsi="Times New Roman" w:cs="Times New Roman"/>
                <w:sz w:val="24"/>
                <w:szCs w:val="24"/>
                <w:lang w:val="kk-KZ"/>
              </w:rPr>
              <w:t xml:space="preserve"> (</w:t>
            </w:r>
            <w:r w:rsidR="00DD2553">
              <w:rPr>
                <w:rFonts w:ascii="Times New Roman" w:hAnsi="Times New Roman" w:cs="Times New Roman"/>
                <w:sz w:val="24"/>
                <w:szCs w:val="24"/>
                <w:lang w:val="kk-KZ"/>
              </w:rPr>
              <w:t>1 тарау бойынша әдебиеттермен жұмыс</w:t>
            </w:r>
            <w:r>
              <w:rPr>
                <w:rFonts w:ascii="Times New Roman" w:hAnsi="Times New Roman" w:cs="Times New Roman"/>
                <w:sz w:val="24"/>
                <w:szCs w:val="24"/>
                <w:lang w:val="kk-KZ"/>
              </w:rPr>
              <w:t>)</w:t>
            </w:r>
          </w:p>
          <w:p w:rsidR="00F51D04"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ab/>
            </w:r>
          </w:p>
        </w:tc>
      </w:tr>
      <w:tr w:rsidR="00F51D04" w:rsidTr="004C61FA">
        <w:tc>
          <w:tcPr>
            <w:tcW w:w="3284" w:type="dxa"/>
          </w:tcPr>
          <w:p w:rsidR="00F51D04" w:rsidRPr="00F0052F" w:rsidRDefault="00F51D04" w:rsidP="00DD2553">
            <w:pPr>
              <w:spacing w:line="360" w:lineRule="auto"/>
              <w:rPr>
                <w:rFonts w:ascii="Times New Roman" w:hAnsi="Times New Roman" w:cs="Times New Roman"/>
                <w:sz w:val="24"/>
                <w:szCs w:val="24"/>
                <w:lang w:val="kk-KZ"/>
              </w:rPr>
            </w:pPr>
            <w:r w:rsidRPr="00F0052F">
              <w:rPr>
                <w:rFonts w:ascii="Times New Roman" w:hAnsi="Times New Roman" w:cs="Times New Roman"/>
                <w:sz w:val="24"/>
                <w:szCs w:val="24"/>
                <w:lang w:val="kk-KZ"/>
              </w:rPr>
              <w:t>Кіші ғылыми қызметкер,</w:t>
            </w:r>
          </w:p>
          <w:p w:rsidR="00F51D04" w:rsidRPr="00F0052F"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магистрант</w:t>
            </w:r>
          </w:p>
        </w:tc>
        <w:tc>
          <w:tcPr>
            <w:tcW w:w="2636" w:type="dxa"/>
          </w:tcPr>
          <w:p w:rsidR="00F51D04" w:rsidRDefault="00F51D04" w:rsidP="00DD2553">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______________</w:t>
            </w:r>
          </w:p>
          <w:p w:rsidR="00F51D04" w:rsidRDefault="00F51D04" w:rsidP="00DD2553">
            <w:pPr>
              <w:spacing w:line="360" w:lineRule="auto"/>
              <w:jc w:val="center"/>
              <w:rPr>
                <w:rFonts w:ascii="Times New Roman" w:hAnsi="Times New Roman" w:cs="Times New Roman"/>
                <w:sz w:val="24"/>
                <w:szCs w:val="24"/>
                <w:lang w:val="kk-KZ"/>
              </w:rPr>
            </w:pPr>
            <w:r w:rsidRPr="00F0052F">
              <w:rPr>
                <w:rFonts w:ascii="Times New Roman" w:hAnsi="Times New Roman" w:cs="Times New Roman"/>
                <w:sz w:val="24"/>
                <w:szCs w:val="24"/>
                <w:lang w:val="kk-KZ"/>
              </w:rPr>
              <w:t>қолы, уақыты</w:t>
            </w:r>
          </w:p>
        </w:tc>
        <w:tc>
          <w:tcPr>
            <w:tcW w:w="3934" w:type="dxa"/>
          </w:tcPr>
          <w:p w:rsidR="00F51D04" w:rsidRDefault="00F51D04" w:rsidP="00DD2553">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Қ.Ешмаханова</w:t>
            </w:r>
            <w:r w:rsidR="00DD2553" w:rsidRPr="00F0052F">
              <w:rPr>
                <w:rFonts w:ascii="Times New Roman" w:hAnsi="Times New Roman" w:cs="Times New Roman"/>
                <w:sz w:val="24"/>
                <w:szCs w:val="24"/>
                <w:lang w:val="kk-KZ"/>
              </w:rPr>
              <w:t>(</w:t>
            </w:r>
            <w:r w:rsidR="00DD2553">
              <w:rPr>
                <w:rFonts w:ascii="Times New Roman" w:hAnsi="Times New Roman" w:cs="Times New Roman"/>
                <w:sz w:val="24"/>
                <w:szCs w:val="24"/>
                <w:lang w:val="kk-KZ"/>
              </w:rPr>
              <w:t>1 тарау бойынша әдебиеттермен жұмыс)</w:t>
            </w:r>
          </w:p>
        </w:tc>
      </w:tr>
    </w:tbl>
    <w:p w:rsidR="00F51D04" w:rsidRDefault="00F51D04" w:rsidP="00F51D04">
      <w:pPr>
        <w:spacing w:after="0" w:line="240" w:lineRule="auto"/>
        <w:jc w:val="center"/>
        <w:rPr>
          <w:rFonts w:ascii="Times New Roman" w:hAnsi="Times New Roman" w:cs="Times New Roman"/>
          <w:caps/>
          <w:sz w:val="24"/>
          <w:szCs w:val="24"/>
          <w:lang w:val="kk-KZ"/>
        </w:rPr>
      </w:pPr>
    </w:p>
    <w:p w:rsidR="00F51D04" w:rsidRDefault="00F51D04" w:rsidP="00F51D04">
      <w:pPr>
        <w:spacing w:after="0" w:line="240" w:lineRule="auto"/>
        <w:jc w:val="center"/>
        <w:rPr>
          <w:rFonts w:ascii="Times New Roman" w:hAnsi="Times New Roman" w:cs="Times New Roman"/>
          <w:caps/>
          <w:sz w:val="24"/>
          <w:szCs w:val="24"/>
          <w:lang w:val="kk-KZ"/>
        </w:rPr>
      </w:pPr>
    </w:p>
    <w:p w:rsidR="00F51D04" w:rsidRDefault="00F51D04" w:rsidP="00F51D04">
      <w:pPr>
        <w:spacing w:after="0" w:line="240" w:lineRule="auto"/>
        <w:jc w:val="center"/>
        <w:rPr>
          <w:rFonts w:ascii="Times New Roman" w:hAnsi="Times New Roman" w:cs="Times New Roman"/>
          <w:sz w:val="24"/>
          <w:szCs w:val="24"/>
          <w:lang w:val="kk-KZ"/>
        </w:rPr>
      </w:pPr>
    </w:p>
    <w:p w:rsidR="00BC5588" w:rsidRDefault="00BC5588" w:rsidP="00F51D04">
      <w:pPr>
        <w:spacing w:after="0" w:line="240" w:lineRule="auto"/>
        <w:jc w:val="center"/>
        <w:rPr>
          <w:rFonts w:ascii="Times New Roman" w:hAnsi="Times New Roman" w:cs="Times New Roman"/>
          <w:sz w:val="24"/>
          <w:szCs w:val="24"/>
          <w:lang w:val="kk-KZ"/>
        </w:rPr>
      </w:pPr>
    </w:p>
    <w:p w:rsidR="00BC5588" w:rsidRDefault="00BC5588" w:rsidP="00F51D04">
      <w:pPr>
        <w:spacing w:after="0" w:line="240" w:lineRule="auto"/>
        <w:jc w:val="center"/>
        <w:rPr>
          <w:rFonts w:ascii="Times New Roman" w:hAnsi="Times New Roman" w:cs="Times New Roman"/>
          <w:sz w:val="24"/>
          <w:szCs w:val="24"/>
          <w:lang w:val="kk-KZ"/>
        </w:rPr>
      </w:pPr>
    </w:p>
    <w:p w:rsidR="00BC5588" w:rsidRDefault="00BC5588" w:rsidP="00F51D04">
      <w:pPr>
        <w:spacing w:after="0" w:line="240" w:lineRule="auto"/>
        <w:jc w:val="center"/>
        <w:rPr>
          <w:rFonts w:ascii="Times New Roman" w:hAnsi="Times New Roman" w:cs="Times New Roman"/>
          <w:sz w:val="24"/>
          <w:szCs w:val="24"/>
          <w:lang w:val="kk-KZ"/>
        </w:rPr>
      </w:pPr>
    </w:p>
    <w:p w:rsidR="00BC5588" w:rsidRPr="00F0052F" w:rsidRDefault="00BC5588" w:rsidP="00F51D04">
      <w:pPr>
        <w:spacing w:after="0" w:line="240" w:lineRule="auto"/>
        <w:jc w:val="center"/>
        <w:rPr>
          <w:rFonts w:ascii="Times New Roman" w:hAnsi="Times New Roman" w:cs="Times New Roman"/>
          <w:sz w:val="24"/>
          <w:szCs w:val="24"/>
          <w:lang w:val="kk-KZ"/>
        </w:rPr>
      </w:pPr>
    </w:p>
    <w:p w:rsidR="00F51D04" w:rsidRPr="00F0052F" w:rsidRDefault="00F51D04" w:rsidP="00F51D04">
      <w:pPr>
        <w:spacing w:after="0" w:line="240" w:lineRule="auto"/>
        <w:jc w:val="center"/>
        <w:rPr>
          <w:rFonts w:ascii="Times New Roman" w:hAnsi="Times New Roman" w:cs="Times New Roman"/>
          <w:sz w:val="24"/>
          <w:szCs w:val="24"/>
          <w:lang w:val="kk-KZ"/>
        </w:rPr>
      </w:pPr>
    </w:p>
    <w:p w:rsidR="00F51D04" w:rsidRPr="00F0052F" w:rsidRDefault="00F51D04" w:rsidP="00F51D04">
      <w:pPr>
        <w:spacing w:after="0" w:line="240" w:lineRule="auto"/>
        <w:jc w:val="center"/>
        <w:rPr>
          <w:rFonts w:ascii="Times New Roman" w:hAnsi="Times New Roman" w:cs="Times New Roman"/>
          <w:sz w:val="24"/>
          <w:szCs w:val="24"/>
          <w:lang w:val="kk-KZ"/>
        </w:rPr>
      </w:pPr>
    </w:p>
    <w:p w:rsidR="00F51D04" w:rsidRPr="00F0052F" w:rsidRDefault="00F51D04" w:rsidP="00F51D04">
      <w:pPr>
        <w:spacing w:after="0" w:line="240" w:lineRule="auto"/>
        <w:jc w:val="center"/>
        <w:rPr>
          <w:rFonts w:ascii="Times New Roman" w:hAnsi="Times New Roman" w:cs="Times New Roman"/>
          <w:sz w:val="24"/>
          <w:szCs w:val="24"/>
          <w:lang w:val="kk-KZ"/>
        </w:rPr>
      </w:pPr>
    </w:p>
    <w:p w:rsidR="00F51D04" w:rsidRPr="00DD2553" w:rsidRDefault="00F51D04" w:rsidP="006016F5">
      <w:pPr>
        <w:spacing w:after="0" w:line="360" w:lineRule="auto"/>
        <w:ind w:firstLine="567"/>
        <w:jc w:val="center"/>
        <w:rPr>
          <w:rFonts w:ascii="Times New Roman" w:hAnsi="Times New Roman" w:cs="Times New Roman"/>
          <w:caps/>
          <w:sz w:val="24"/>
          <w:szCs w:val="24"/>
        </w:rPr>
      </w:pPr>
    </w:p>
    <w:p w:rsidR="00F51D04" w:rsidRPr="00DD2553" w:rsidRDefault="00F51D04" w:rsidP="006016F5">
      <w:pPr>
        <w:spacing w:after="0" w:line="360" w:lineRule="auto"/>
        <w:ind w:firstLine="567"/>
        <w:jc w:val="center"/>
        <w:rPr>
          <w:rFonts w:ascii="Times New Roman" w:hAnsi="Times New Roman" w:cs="Times New Roman"/>
          <w:caps/>
          <w:sz w:val="24"/>
          <w:szCs w:val="24"/>
        </w:rPr>
      </w:pPr>
    </w:p>
    <w:p w:rsidR="00F51D04" w:rsidRPr="00DD2553" w:rsidRDefault="00F51D04" w:rsidP="006016F5">
      <w:pPr>
        <w:spacing w:after="0" w:line="360" w:lineRule="auto"/>
        <w:ind w:firstLine="567"/>
        <w:jc w:val="center"/>
        <w:rPr>
          <w:rFonts w:ascii="Times New Roman" w:hAnsi="Times New Roman" w:cs="Times New Roman"/>
          <w:caps/>
          <w:sz w:val="24"/>
          <w:szCs w:val="24"/>
        </w:rPr>
      </w:pPr>
    </w:p>
    <w:p w:rsidR="00F51D04" w:rsidRPr="00DD2553" w:rsidRDefault="00F51D04" w:rsidP="006016F5">
      <w:pPr>
        <w:spacing w:after="0" w:line="360" w:lineRule="auto"/>
        <w:ind w:firstLine="567"/>
        <w:jc w:val="center"/>
        <w:rPr>
          <w:rFonts w:ascii="Times New Roman" w:hAnsi="Times New Roman" w:cs="Times New Roman"/>
          <w:caps/>
          <w:sz w:val="24"/>
          <w:szCs w:val="24"/>
        </w:rPr>
      </w:pPr>
    </w:p>
    <w:p w:rsidR="00F51D04" w:rsidRPr="00DD2553" w:rsidRDefault="00F51D04" w:rsidP="006016F5">
      <w:pPr>
        <w:spacing w:after="0" w:line="360" w:lineRule="auto"/>
        <w:ind w:firstLine="567"/>
        <w:jc w:val="center"/>
        <w:rPr>
          <w:rFonts w:ascii="Times New Roman" w:hAnsi="Times New Roman" w:cs="Times New Roman"/>
          <w:caps/>
          <w:sz w:val="24"/>
          <w:szCs w:val="24"/>
        </w:rPr>
      </w:pPr>
    </w:p>
    <w:p w:rsidR="00F51D04" w:rsidRPr="00DD2553" w:rsidRDefault="00F51D04" w:rsidP="006016F5">
      <w:pPr>
        <w:spacing w:after="0" w:line="360" w:lineRule="auto"/>
        <w:ind w:firstLine="567"/>
        <w:jc w:val="center"/>
        <w:rPr>
          <w:rFonts w:ascii="Times New Roman" w:hAnsi="Times New Roman" w:cs="Times New Roman"/>
          <w:caps/>
          <w:sz w:val="24"/>
          <w:szCs w:val="24"/>
        </w:rPr>
      </w:pPr>
    </w:p>
    <w:p w:rsidR="003B4D24" w:rsidRPr="006016F5" w:rsidRDefault="003B4D24" w:rsidP="006016F5">
      <w:pPr>
        <w:spacing w:after="0" w:line="360" w:lineRule="auto"/>
        <w:ind w:firstLine="567"/>
        <w:jc w:val="center"/>
        <w:rPr>
          <w:rFonts w:ascii="Times New Roman" w:hAnsi="Times New Roman" w:cs="Times New Roman"/>
          <w:caps/>
          <w:sz w:val="24"/>
          <w:szCs w:val="24"/>
          <w:lang w:val="kk-KZ"/>
        </w:rPr>
      </w:pPr>
      <w:r w:rsidRPr="006016F5">
        <w:rPr>
          <w:rFonts w:ascii="Times New Roman" w:hAnsi="Times New Roman" w:cs="Times New Roman"/>
          <w:caps/>
          <w:sz w:val="24"/>
          <w:szCs w:val="24"/>
          <w:lang w:val="kk-KZ"/>
        </w:rPr>
        <w:lastRenderedPageBreak/>
        <w:t>Реферат</w:t>
      </w:r>
    </w:p>
    <w:p w:rsidR="003B4D24" w:rsidRPr="006016F5" w:rsidRDefault="003B4D24"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Есеп</w:t>
      </w:r>
      <w:r w:rsidR="006F4912">
        <w:rPr>
          <w:rFonts w:ascii="Times New Roman" w:hAnsi="Times New Roman" w:cs="Times New Roman"/>
          <w:sz w:val="24"/>
          <w:szCs w:val="24"/>
          <w:lang w:val="kk-KZ"/>
        </w:rPr>
        <w:t xml:space="preserve"> 47</w:t>
      </w:r>
      <w:r w:rsidRPr="006016F5">
        <w:rPr>
          <w:rFonts w:ascii="Times New Roman" w:hAnsi="Times New Roman" w:cs="Times New Roman"/>
          <w:sz w:val="24"/>
          <w:szCs w:val="24"/>
          <w:lang w:val="kk-KZ"/>
        </w:rPr>
        <w:t xml:space="preserve"> беттен, </w:t>
      </w:r>
      <w:r w:rsidR="006F4912">
        <w:rPr>
          <w:rFonts w:ascii="Times New Roman" w:hAnsi="Times New Roman" w:cs="Times New Roman"/>
          <w:sz w:val="24"/>
          <w:szCs w:val="24"/>
          <w:lang w:val="kk-KZ"/>
        </w:rPr>
        <w:t>22</w:t>
      </w:r>
      <w:r w:rsidRPr="006016F5">
        <w:rPr>
          <w:rFonts w:ascii="Times New Roman" w:hAnsi="Times New Roman" w:cs="Times New Roman"/>
          <w:sz w:val="24"/>
          <w:szCs w:val="24"/>
          <w:lang w:val="kk-KZ"/>
        </w:rPr>
        <w:t xml:space="preserve"> сілтемеден, </w:t>
      </w:r>
      <w:r w:rsidR="006F4912">
        <w:rPr>
          <w:rFonts w:ascii="Times New Roman" w:hAnsi="Times New Roman" w:cs="Times New Roman"/>
          <w:sz w:val="24"/>
          <w:szCs w:val="24"/>
          <w:lang w:val="kk-KZ"/>
        </w:rPr>
        <w:t>4</w:t>
      </w:r>
      <w:r w:rsidRPr="006016F5">
        <w:rPr>
          <w:rFonts w:ascii="Times New Roman" w:hAnsi="Times New Roman" w:cs="Times New Roman"/>
          <w:sz w:val="24"/>
          <w:szCs w:val="24"/>
          <w:lang w:val="kk-KZ"/>
        </w:rPr>
        <w:t xml:space="preserve"> қосымшадан тұрады.</w:t>
      </w:r>
    </w:p>
    <w:p w:rsidR="003B4D24" w:rsidRPr="006016F5" w:rsidRDefault="003B4D24" w:rsidP="006016F5">
      <w:pPr>
        <w:spacing w:after="0" w:line="360" w:lineRule="auto"/>
        <w:ind w:firstLine="567"/>
        <w:jc w:val="both"/>
        <w:rPr>
          <w:rFonts w:ascii="Times New Roman" w:hAnsi="Times New Roman" w:cs="Times New Roman"/>
          <w:caps/>
          <w:sz w:val="24"/>
          <w:szCs w:val="24"/>
          <w:lang w:val="kk-KZ"/>
        </w:rPr>
      </w:pPr>
      <w:r w:rsidRPr="006016F5">
        <w:rPr>
          <w:rFonts w:ascii="Times New Roman" w:hAnsi="Times New Roman" w:cs="Times New Roman"/>
          <w:sz w:val="24"/>
          <w:szCs w:val="24"/>
          <w:lang w:val="kk-KZ"/>
        </w:rPr>
        <w:t xml:space="preserve">Кілт сөздер: </w:t>
      </w:r>
      <w:r w:rsidR="00257283" w:rsidRPr="006016F5">
        <w:rPr>
          <w:rFonts w:ascii="Times New Roman" w:hAnsi="Times New Roman" w:cs="Times New Roman"/>
          <w:caps/>
          <w:sz w:val="24"/>
          <w:szCs w:val="24"/>
          <w:lang w:val="kk-KZ"/>
        </w:rPr>
        <w:t xml:space="preserve">эмигрант, ирридент, диаспора, естелік, жанр, стиль, публицистика, әдебиеттану, </w:t>
      </w:r>
      <w:r w:rsidR="006F4912">
        <w:rPr>
          <w:rFonts w:ascii="Times New Roman" w:hAnsi="Times New Roman" w:cs="Times New Roman"/>
          <w:caps/>
          <w:sz w:val="24"/>
          <w:szCs w:val="24"/>
          <w:lang w:val="kk-KZ"/>
        </w:rPr>
        <w:t>МЕМУАР</w:t>
      </w:r>
    </w:p>
    <w:p w:rsidR="00257283" w:rsidRPr="006016F5" w:rsidRDefault="002528F6"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i/>
          <w:sz w:val="24"/>
          <w:szCs w:val="24"/>
          <w:lang w:val="kk-KZ"/>
        </w:rPr>
        <w:t>З</w:t>
      </w:r>
      <w:r w:rsidR="00257283" w:rsidRPr="006016F5">
        <w:rPr>
          <w:rFonts w:ascii="Times New Roman" w:hAnsi="Times New Roman" w:cs="Times New Roman"/>
          <w:i/>
          <w:sz w:val="24"/>
          <w:szCs w:val="24"/>
          <w:lang w:val="kk-KZ"/>
        </w:rPr>
        <w:t>ер</w:t>
      </w:r>
      <w:r w:rsidRPr="006016F5">
        <w:rPr>
          <w:rFonts w:ascii="Times New Roman" w:hAnsi="Times New Roman" w:cs="Times New Roman"/>
          <w:i/>
          <w:sz w:val="24"/>
          <w:szCs w:val="24"/>
          <w:lang w:val="kk-KZ"/>
        </w:rPr>
        <w:t>ттеу нысаны.</w:t>
      </w:r>
      <w:r w:rsidR="006E315B" w:rsidRPr="006016F5">
        <w:rPr>
          <w:rFonts w:ascii="Times New Roman" w:hAnsi="Times New Roman" w:cs="Times New Roman"/>
          <w:sz w:val="24"/>
          <w:szCs w:val="24"/>
          <w:lang w:val="kk-KZ"/>
        </w:rPr>
        <w:t xml:space="preserve">Қазақ эмигранттары </w:t>
      </w:r>
      <w:r w:rsidR="00570C23" w:rsidRPr="006016F5">
        <w:rPr>
          <w:rFonts w:ascii="Times New Roman" w:hAnsi="Times New Roman" w:cs="Times New Roman"/>
          <w:sz w:val="24"/>
          <w:szCs w:val="24"/>
          <w:lang w:val="kk-KZ"/>
        </w:rPr>
        <w:t>-</w:t>
      </w:r>
      <w:r w:rsidR="006E315B" w:rsidRPr="006016F5">
        <w:rPr>
          <w:rFonts w:ascii="Times New Roman" w:hAnsi="Times New Roman" w:cs="Times New Roman"/>
          <w:sz w:val="24"/>
          <w:szCs w:val="24"/>
          <w:lang w:val="kk-KZ"/>
        </w:rPr>
        <w:t xml:space="preserve"> М.Шоқай, Х.Алтай, Х.Оралтай естеліктері,  қ</w:t>
      </w:r>
      <w:r w:rsidR="00841DC8" w:rsidRPr="006016F5">
        <w:rPr>
          <w:rFonts w:ascii="Times New Roman" w:hAnsi="Times New Roman" w:cs="Times New Roman"/>
          <w:sz w:val="24"/>
          <w:szCs w:val="24"/>
          <w:lang w:val="kk-KZ"/>
        </w:rPr>
        <w:t>азақ</w:t>
      </w:r>
      <w:r w:rsidR="006E315B" w:rsidRPr="006016F5">
        <w:rPr>
          <w:rFonts w:ascii="Times New Roman" w:hAnsi="Times New Roman" w:cs="Times New Roman"/>
          <w:sz w:val="24"/>
          <w:szCs w:val="24"/>
          <w:lang w:val="kk-KZ"/>
        </w:rPr>
        <w:t xml:space="preserve"> эмигранттарының</w:t>
      </w:r>
      <w:r w:rsidR="00841DC8" w:rsidRPr="006016F5">
        <w:rPr>
          <w:rFonts w:ascii="Times New Roman" w:hAnsi="Times New Roman" w:cs="Times New Roman"/>
          <w:sz w:val="24"/>
          <w:szCs w:val="24"/>
          <w:lang w:val="kk-KZ"/>
        </w:rPr>
        <w:t xml:space="preserve"> шетелдерге қоныс аудару кезеңдері мен себептері, тұрмыс-тіршілігі мен мәдени-рухани өмірі, саны, шетелдерде орналасу аймақтары туралы отандық және шетелдік зерттеушілердің еңбектері, архивтік деректер, </w:t>
      </w:r>
    </w:p>
    <w:p w:rsidR="006E315B" w:rsidRPr="006016F5" w:rsidRDefault="00841DC8"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i/>
          <w:sz w:val="24"/>
          <w:szCs w:val="24"/>
          <w:lang w:val="kk-KZ"/>
        </w:rPr>
        <w:t>Зерттеудің мақсаты.</w:t>
      </w:r>
      <w:r w:rsidR="006E315B" w:rsidRPr="006016F5">
        <w:rPr>
          <w:rFonts w:ascii="Times New Roman" w:eastAsia="Consolas" w:hAnsi="Times New Roman" w:cs="Times New Roman"/>
          <w:sz w:val="24"/>
          <w:szCs w:val="24"/>
          <w:lang w:val="kk-KZ"/>
        </w:rPr>
        <w:t xml:space="preserve">Қазақ әдебиеттану ғылымында эмигранттық әдебиет ұғымы әлі де толық қалыптасып, зерттеу нысанына айнала қойған жоқ. </w:t>
      </w:r>
      <w:r w:rsidR="006E315B" w:rsidRPr="006016F5">
        <w:rPr>
          <w:rFonts w:ascii="Times New Roman" w:hAnsi="Times New Roman" w:cs="Times New Roman"/>
          <w:sz w:val="24"/>
          <w:szCs w:val="24"/>
          <w:lang w:val="kk-KZ"/>
        </w:rPr>
        <w:t>Жобаның негізгі ғылыми мақсаты эмигрант естеліктерінің жанрлық, стилдік ерекшеліктерін айқындап, тарихи дерек көзі ретіндегі маңызын ашу, қазақ эмигранттық әдебиетінің қалыптасуы мен даму тарихын зерделеу.</w:t>
      </w:r>
    </w:p>
    <w:p w:rsidR="00841DC8" w:rsidRPr="006016F5" w:rsidRDefault="00E81CCC"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Отандық және шетелдік зерттеушілердің еңбект</w:t>
      </w:r>
      <w:r w:rsidR="00F31C57" w:rsidRPr="006016F5">
        <w:rPr>
          <w:rFonts w:ascii="Times New Roman" w:hAnsi="Times New Roman" w:cs="Times New Roman"/>
          <w:sz w:val="24"/>
          <w:szCs w:val="24"/>
          <w:lang w:val="kk-KZ"/>
        </w:rPr>
        <w:t>ері мен</w:t>
      </w:r>
      <w:r w:rsidRPr="006016F5">
        <w:rPr>
          <w:rFonts w:ascii="Times New Roman" w:hAnsi="Times New Roman" w:cs="Times New Roman"/>
          <w:sz w:val="24"/>
          <w:szCs w:val="24"/>
          <w:lang w:val="kk-KZ"/>
        </w:rPr>
        <w:t xml:space="preserve"> архивтік деректер</w:t>
      </w:r>
      <w:r w:rsidR="00CC0ED0" w:rsidRPr="006016F5">
        <w:rPr>
          <w:rFonts w:ascii="Times New Roman" w:hAnsi="Times New Roman" w:cs="Times New Roman"/>
          <w:sz w:val="24"/>
          <w:szCs w:val="24"/>
          <w:lang w:val="kk-KZ"/>
        </w:rPr>
        <w:t>ді</w:t>
      </w:r>
      <w:r w:rsidRPr="006016F5">
        <w:rPr>
          <w:rFonts w:ascii="Times New Roman" w:hAnsi="Times New Roman" w:cs="Times New Roman"/>
          <w:sz w:val="24"/>
          <w:szCs w:val="24"/>
          <w:lang w:val="kk-KZ"/>
        </w:rPr>
        <w:t xml:space="preserve">, қазақ эмигранттары </w:t>
      </w:r>
      <w:r w:rsidR="00B42F4A" w:rsidRPr="006016F5">
        <w:rPr>
          <w:rFonts w:ascii="Times New Roman" w:hAnsi="Times New Roman" w:cs="Times New Roman"/>
          <w:sz w:val="24"/>
          <w:szCs w:val="24"/>
          <w:lang w:val="kk-KZ"/>
        </w:rPr>
        <w:t>-</w:t>
      </w:r>
      <w:r w:rsidRPr="006016F5">
        <w:rPr>
          <w:rFonts w:ascii="Times New Roman" w:hAnsi="Times New Roman" w:cs="Times New Roman"/>
          <w:sz w:val="24"/>
          <w:szCs w:val="24"/>
          <w:lang w:val="kk-KZ"/>
        </w:rPr>
        <w:t xml:space="preserve"> М.Шоқай, Х.Алтай, Х.Оралтай естеліктері</w:t>
      </w:r>
      <w:r w:rsidR="00F31C57" w:rsidRPr="006016F5">
        <w:rPr>
          <w:rFonts w:ascii="Times New Roman" w:hAnsi="Times New Roman" w:cs="Times New Roman"/>
          <w:sz w:val="24"/>
          <w:szCs w:val="24"/>
          <w:lang w:val="kk-KZ"/>
        </w:rPr>
        <w:t>н салыстыра зерттеу арқылы қ</w:t>
      </w:r>
      <w:r w:rsidR="00841DC8" w:rsidRPr="006016F5">
        <w:rPr>
          <w:rFonts w:ascii="Times New Roman" w:hAnsi="Times New Roman" w:cs="Times New Roman"/>
          <w:sz w:val="24"/>
          <w:szCs w:val="24"/>
          <w:lang w:val="kk-KZ"/>
        </w:rPr>
        <w:t>азақ</w:t>
      </w:r>
      <w:r w:rsidR="007917EE" w:rsidRPr="006016F5">
        <w:rPr>
          <w:rFonts w:ascii="Times New Roman" w:hAnsi="Times New Roman" w:cs="Times New Roman"/>
          <w:sz w:val="24"/>
          <w:szCs w:val="24"/>
          <w:lang w:val="kk-KZ"/>
        </w:rPr>
        <w:t xml:space="preserve"> эмигранттарының</w:t>
      </w:r>
      <w:r w:rsidR="00841DC8" w:rsidRPr="006016F5">
        <w:rPr>
          <w:rFonts w:ascii="Times New Roman" w:hAnsi="Times New Roman" w:cs="Times New Roman"/>
          <w:sz w:val="24"/>
          <w:szCs w:val="24"/>
          <w:lang w:val="kk-KZ"/>
        </w:rPr>
        <w:t xml:space="preserve"> шетелдерге қоныс аудару кезеңдері мен себептері</w:t>
      </w:r>
      <w:r w:rsidR="00CC0ED0" w:rsidRPr="006016F5">
        <w:rPr>
          <w:rFonts w:ascii="Times New Roman" w:hAnsi="Times New Roman" w:cs="Times New Roman"/>
          <w:sz w:val="24"/>
          <w:szCs w:val="24"/>
          <w:lang w:val="kk-KZ"/>
        </w:rPr>
        <w:t>н</w:t>
      </w:r>
      <w:r w:rsidR="00841DC8" w:rsidRPr="006016F5">
        <w:rPr>
          <w:rFonts w:ascii="Times New Roman" w:hAnsi="Times New Roman" w:cs="Times New Roman"/>
          <w:sz w:val="24"/>
          <w:szCs w:val="24"/>
          <w:lang w:val="kk-KZ"/>
        </w:rPr>
        <w:t>, тұрмыс-тіршілігі мен мәдени-рухани өмірі</w:t>
      </w:r>
      <w:r w:rsidR="007917EE" w:rsidRPr="006016F5">
        <w:rPr>
          <w:rFonts w:ascii="Times New Roman" w:hAnsi="Times New Roman" w:cs="Times New Roman"/>
          <w:sz w:val="24"/>
          <w:szCs w:val="24"/>
          <w:lang w:val="kk-KZ"/>
        </w:rPr>
        <w:t>н, саны мен</w:t>
      </w:r>
      <w:r w:rsidR="00841DC8" w:rsidRPr="006016F5">
        <w:rPr>
          <w:rFonts w:ascii="Times New Roman" w:hAnsi="Times New Roman" w:cs="Times New Roman"/>
          <w:sz w:val="24"/>
          <w:szCs w:val="24"/>
          <w:lang w:val="kk-KZ"/>
        </w:rPr>
        <w:t xml:space="preserve"> шетелдерде орналасу аймақтары</w:t>
      </w:r>
      <w:r w:rsidR="007917EE" w:rsidRPr="006016F5">
        <w:rPr>
          <w:rFonts w:ascii="Times New Roman" w:hAnsi="Times New Roman" w:cs="Times New Roman"/>
          <w:sz w:val="24"/>
          <w:szCs w:val="24"/>
          <w:lang w:val="kk-KZ"/>
        </w:rPr>
        <w:t xml:space="preserve">н зерделеу. </w:t>
      </w:r>
    </w:p>
    <w:p w:rsidR="00B42F4A" w:rsidRPr="006016F5" w:rsidRDefault="007917EE" w:rsidP="006016F5">
      <w:pPr>
        <w:tabs>
          <w:tab w:val="left" w:pos="993"/>
        </w:tabs>
        <w:autoSpaceDE w:val="0"/>
        <w:autoSpaceDN w:val="0"/>
        <w:adjustRightInd w:val="0"/>
        <w:spacing w:after="0" w:line="360" w:lineRule="auto"/>
        <w:ind w:firstLine="567"/>
        <w:jc w:val="both"/>
        <w:rPr>
          <w:rFonts w:ascii="Times New Roman" w:eastAsia="Consolas" w:hAnsi="Times New Roman" w:cs="Times New Roman"/>
          <w:sz w:val="24"/>
          <w:szCs w:val="24"/>
          <w:lang w:val="kk-KZ"/>
        </w:rPr>
      </w:pPr>
      <w:r w:rsidRPr="006016F5">
        <w:rPr>
          <w:rFonts w:ascii="Times New Roman" w:hAnsi="Times New Roman" w:cs="Times New Roman"/>
          <w:i/>
          <w:sz w:val="24"/>
          <w:szCs w:val="24"/>
          <w:lang w:val="kk-KZ"/>
        </w:rPr>
        <w:t>Зерттеудің әдістері мен әдіснамасы.</w:t>
      </w:r>
      <w:r w:rsidR="00B42F4A" w:rsidRPr="006016F5">
        <w:rPr>
          <w:rFonts w:ascii="Times New Roman" w:eastAsia="Consolas" w:hAnsi="Times New Roman" w:cs="Times New Roman"/>
          <w:sz w:val="24"/>
          <w:szCs w:val="24"/>
          <w:lang w:val="kk-KZ"/>
        </w:rPr>
        <w:t xml:space="preserve">Жоба аясында орыс және қазақ эмигранттарының естеліктерін жанрлық, стильдік және көркемдік-идеялық тұрғыдан салыстырмалы зерттеу әдістері қолданылады. </w:t>
      </w:r>
    </w:p>
    <w:p w:rsidR="00B42F4A" w:rsidRPr="006016F5" w:rsidRDefault="00B42F4A" w:rsidP="006016F5">
      <w:pPr>
        <w:tabs>
          <w:tab w:val="left" w:pos="993"/>
        </w:tabs>
        <w:autoSpaceDE w:val="0"/>
        <w:autoSpaceDN w:val="0"/>
        <w:adjustRightInd w:val="0"/>
        <w:spacing w:after="0" w:line="360" w:lineRule="auto"/>
        <w:ind w:firstLine="567"/>
        <w:jc w:val="both"/>
        <w:rPr>
          <w:rFonts w:ascii="Times New Roman" w:eastAsia="Consolas" w:hAnsi="Times New Roman" w:cs="Times New Roman"/>
          <w:sz w:val="24"/>
          <w:szCs w:val="24"/>
          <w:lang w:val="kk-KZ"/>
        </w:rPr>
      </w:pPr>
      <w:r w:rsidRPr="006016F5">
        <w:rPr>
          <w:rFonts w:ascii="Times New Roman" w:eastAsia="Consolas" w:hAnsi="Times New Roman" w:cs="Times New Roman"/>
          <w:sz w:val="24"/>
          <w:szCs w:val="24"/>
          <w:lang w:val="kk-KZ"/>
        </w:rPr>
        <w:t>- қазақ эмиграциясының қалыптасу және даму кезеңдерін зерделеуде тарихшы, саясаттанушы, әдебиеттанушы, журналист ғалымдардың негізгі тұжырымдарына талдау жасалынады;</w:t>
      </w:r>
    </w:p>
    <w:p w:rsidR="00B42F4A" w:rsidRPr="006016F5" w:rsidRDefault="00B42F4A" w:rsidP="006016F5">
      <w:pPr>
        <w:tabs>
          <w:tab w:val="left" w:pos="993"/>
        </w:tabs>
        <w:autoSpaceDE w:val="0"/>
        <w:autoSpaceDN w:val="0"/>
        <w:adjustRightInd w:val="0"/>
        <w:spacing w:after="0" w:line="360" w:lineRule="auto"/>
        <w:ind w:firstLine="567"/>
        <w:jc w:val="both"/>
        <w:rPr>
          <w:rFonts w:ascii="Times New Roman" w:eastAsia="Consolas" w:hAnsi="Times New Roman" w:cs="Times New Roman"/>
          <w:sz w:val="24"/>
          <w:szCs w:val="24"/>
          <w:lang w:val="kk-KZ"/>
        </w:rPr>
      </w:pPr>
      <w:r w:rsidRPr="006016F5">
        <w:rPr>
          <w:rFonts w:ascii="Times New Roman" w:eastAsia="Consolas" w:hAnsi="Times New Roman" w:cs="Times New Roman"/>
          <w:sz w:val="24"/>
          <w:szCs w:val="24"/>
          <w:lang w:val="kk-KZ"/>
        </w:rPr>
        <w:t>- мемуар, оның жанрлық ерекшелігін нақтылау кезінде орыс, қазақ әдебиеттанушы ғылымдарының пікірлеріне сүйенеміз;</w:t>
      </w:r>
    </w:p>
    <w:p w:rsidR="00B42F4A" w:rsidRPr="006016F5" w:rsidRDefault="00B42F4A" w:rsidP="006016F5">
      <w:pPr>
        <w:tabs>
          <w:tab w:val="left" w:pos="993"/>
        </w:tabs>
        <w:autoSpaceDE w:val="0"/>
        <w:autoSpaceDN w:val="0"/>
        <w:adjustRightInd w:val="0"/>
        <w:spacing w:after="0" w:line="360" w:lineRule="auto"/>
        <w:ind w:firstLine="567"/>
        <w:jc w:val="both"/>
        <w:rPr>
          <w:rFonts w:ascii="Times New Roman" w:eastAsia="Consolas" w:hAnsi="Times New Roman" w:cs="Times New Roman"/>
          <w:sz w:val="24"/>
          <w:szCs w:val="24"/>
          <w:lang w:val="kk-KZ"/>
        </w:rPr>
      </w:pPr>
      <w:r w:rsidRPr="006016F5">
        <w:rPr>
          <w:rFonts w:ascii="Times New Roman" w:eastAsia="Consolas" w:hAnsi="Times New Roman" w:cs="Times New Roman"/>
          <w:sz w:val="24"/>
          <w:szCs w:val="24"/>
          <w:lang w:val="kk-KZ"/>
        </w:rPr>
        <w:t xml:space="preserve">- эмигрант естеліктеріне текстологиялық талдау жасау барысында түпнұсқа мен баспа бетін көрген естеліктер салыстырылады; </w:t>
      </w:r>
    </w:p>
    <w:p w:rsidR="00B42F4A" w:rsidRPr="006016F5" w:rsidRDefault="00B42F4A" w:rsidP="006016F5">
      <w:pPr>
        <w:tabs>
          <w:tab w:val="left" w:pos="993"/>
        </w:tabs>
        <w:autoSpaceDE w:val="0"/>
        <w:autoSpaceDN w:val="0"/>
        <w:adjustRightInd w:val="0"/>
        <w:spacing w:after="0" w:line="360" w:lineRule="auto"/>
        <w:ind w:firstLine="567"/>
        <w:jc w:val="both"/>
        <w:rPr>
          <w:rFonts w:ascii="Times New Roman" w:eastAsia="Consolas" w:hAnsi="Times New Roman" w:cs="Times New Roman"/>
          <w:sz w:val="24"/>
          <w:szCs w:val="24"/>
          <w:lang w:val="kk-KZ"/>
        </w:rPr>
      </w:pPr>
      <w:r w:rsidRPr="006016F5">
        <w:rPr>
          <w:rFonts w:ascii="Times New Roman" w:eastAsia="Consolas" w:hAnsi="Times New Roman" w:cs="Times New Roman"/>
          <w:sz w:val="24"/>
          <w:szCs w:val="24"/>
          <w:lang w:val="kk-KZ"/>
        </w:rPr>
        <w:t>- естелік жазбалардың тарихи маңызын ашуда естеліктердегі тарихи оқиғалар мен тұлғалардың қоғамдық қызметі мұрағаттық деректермен, тарихи құжаттармен салыстырыла отырып зерттеледі.</w:t>
      </w:r>
    </w:p>
    <w:p w:rsidR="00EA5DCE" w:rsidRPr="006016F5" w:rsidRDefault="00EA5DCE" w:rsidP="006016F5">
      <w:pPr>
        <w:tabs>
          <w:tab w:val="left" w:pos="993"/>
        </w:tabs>
        <w:spacing w:after="0" w:line="360" w:lineRule="auto"/>
        <w:ind w:firstLine="567"/>
        <w:jc w:val="both"/>
        <w:rPr>
          <w:rFonts w:ascii="Times New Roman" w:eastAsia="Consolas" w:hAnsi="Times New Roman" w:cs="Times New Roman"/>
          <w:sz w:val="24"/>
          <w:szCs w:val="24"/>
          <w:lang w:val="kk-KZ"/>
        </w:rPr>
      </w:pPr>
      <w:r w:rsidRPr="006016F5">
        <w:rPr>
          <w:rFonts w:ascii="Times New Roman" w:hAnsi="Times New Roman" w:cs="Times New Roman"/>
          <w:bCs/>
          <w:i/>
          <w:sz w:val="24"/>
          <w:szCs w:val="24"/>
          <w:lang w:val="kk-KZ"/>
        </w:rPr>
        <w:t>Алынған нәтижелері мен жаңалығы:</w:t>
      </w:r>
      <w:r w:rsidRPr="006016F5">
        <w:rPr>
          <w:rFonts w:ascii="Times New Roman" w:eastAsia="Consolas" w:hAnsi="Times New Roman" w:cs="Times New Roman"/>
          <w:sz w:val="24"/>
          <w:szCs w:val="24"/>
          <w:lang w:val="kk-KZ"/>
        </w:rPr>
        <w:t xml:space="preserve">Мемуар жанры, оның түрлері, жанрлық табиғаты, стилдік ерекшелігі зерделенеді. Естеліктің жанрлық сипаты аясында эмигрант естеліктерінің ерекшеліктері айқындалады. Орыс эмигранттары естеліктері мен қазақ эмигранттары естеліктерінің жанрлық, стилдік, идеялық ерекшеліктері айқындалады. Ол үшін әлемдік соның ішінде қазақ, орыс әдебиет теориетиктерінің мемуар жанры туралы еңбектері </w:t>
      </w:r>
      <w:r w:rsidRPr="006016F5">
        <w:rPr>
          <w:rFonts w:ascii="Times New Roman" w:eastAsia="Consolas" w:hAnsi="Times New Roman" w:cs="Times New Roman"/>
          <w:sz w:val="24"/>
          <w:szCs w:val="24"/>
          <w:lang w:val="kk-KZ"/>
        </w:rPr>
        <w:lastRenderedPageBreak/>
        <w:t xml:space="preserve">сараланады. Қазақ әдебиетіндегі поэзия жанрында жазылған эмигрант естеліктерінің (Х.Алтай. «Естеліктерім») табиғаты ашылады. </w:t>
      </w:r>
    </w:p>
    <w:p w:rsidR="00EA5DCE" w:rsidRPr="006016F5" w:rsidRDefault="00EA5DCE" w:rsidP="006016F5">
      <w:pPr>
        <w:tabs>
          <w:tab w:val="left" w:pos="993"/>
        </w:tabs>
        <w:spacing w:after="0" w:line="360" w:lineRule="auto"/>
        <w:ind w:firstLine="567"/>
        <w:jc w:val="both"/>
        <w:rPr>
          <w:rFonts w:ascii="Times New Roman" w:eastAsia="Consolas" w:hAnsi="Times New Roman" w:cs="Times New Roman"/>
          <w:sz w:val="24"/>
          <w:szCs w:val="24"/>
          <w:lang w:val="kk-KZ"/>
        </w:rPr>
      </w:pPr>
      <w:r w:rsidRPr="006016F5">
        <w:rPr>
          <w:rFonts w:ascii="Times New Roman" w:eastAsia="Consolas" w:hAnsi="Times New Roman" w:cs="Times New Roman"/>
          <w:sz w:val="24"/>
          <w:szCs w:val="24"/>
          <w:lang w:val="kk-KZ"/>
        </w:rPr>
        <w:t xml:space="preserve">Ғылыми жоба нәтижесі отандық және шетелдік ғылыми басылымдарда (импак-факторы нөлден жоғары) мақалалар жарияланады. Жекелеген тараулары шетелдерде (Түркия, Ресей) кітап болып жарық көреді деп жоспарлануда. Негізгі нәтиже 1 монография (20 баспа табақ), 1 оқу құралы (15 баспа табақ) болып жарық көреді. </w:t>
      </w:r>
    </w:p>
    <w:p w:rsidR="00622ED5" w:rsidRPr="006016F5" w:rsidRDefault="00622ED5" w:rsidP="006016F5">
      <w:pPr>
        <w:tabs>
          <w:tab w:val="left" w:pos="993"/>
        </w:tabs>
        <w:spacing w:after="0" w:line="360" w:lineRule="auto"/>
        <w:ind w:firstLine="567"/>
        <w:jc w:val="both"/>
        <w:rPr>
          <w:rFonts w:ascii="Times New Roman" w:eastAsia="Consolas" w:hAnsi="Times New Roman" w:cs="Times New Roman"/>
          <w:sz w:val="24"/>
          <w:szCs w:val="24"/>
          <w:lang w:val="kk-KZ"/>
        </w:rPr>
      </w:pPr>
      <w:r w:rsidRPr="006016F5">
        <w:rPr>
          <w:rFonts w:ascii="Times New Roman" w:eastAsia="Consolas" w:hAnsi="Times New Roman" w:cs="Times New Roman"/>
          <w:sz w:val="24"/>
          <w:szCs w:val="24"/>
          <w:lang w:val="kk-KZ"/>
        </w:rPr>
        <w:t>Күнтізбелік жоспар бойынша 2018 жылы жобаның негізгі нәтижесі бойынша жазылатын монографияның «</w:t>
      </w:r>
      <w:r w:rsidR="00DC4C7C" w:rsidRPr="006016F5">
        <w:rPr>
          <w:rFonts w:ascii="Times New Roman" w:hAnsi="Times New Roman" w:cs="Times New Roman"/>
          <w:sz w:val="24"/>
          <w:szCs w:val="24"/>
          <w:lang w:val="kk-KZ"/>
        </w:rPr>
        <w:t>Қазақ диаспоралары, ирриденттері және эмигранттарының қалыптасуы мен   тарихы</w:t>
      </w:r>
      <w:r w:rsidRPr="006016F5">
        <w:rPr>
          <w:rFonts w:ascii="Times New Roman" w:eastAsia="Consolas" w:hAnsi="Times New Roman" w:cs="Times New Roman"/>
          <w:sz w:val="24"/>
          <w:szCs w:val="24"/>
          <w:lang w:val="kk-KZ"/>
        </w:rPr>
        <w:t>»</w:t>
      </w:r>
      <w:r w:rsidR="00DC4C7C" w:rsidRPr="006016F5">
        <w:rPr>
          <w:rFonts w:ascii="Times New Roman" w:eastAsia="Consolas" w:hAnsi="Times New Roman" w:cs="Times New Roman"/>
          <w:sz w:val="24"/>
          <w:szCs w:val="24"/>
          <w:lang w:val="kk-KZ"/>
        </w:rPr>
        <w:t xml:space="preserve"> деп аталатын І тарауы орындалды. </w:t>
      </w:r>
    </w:p>
    <w:p w:rsidR="00EA5DCE" w:rsidRPr="006016F5" w:rsidRDefault="00EA5DCE"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i/>
          <w:sz w:val="24"/>
          <w:szCs w:val="24"/>
          <w:lang w:val="kk-KZ"/>
        </w:rPr>
        <w:t>Қолдану аясы:</w:t>
      </w:r>
      <w:r w:rsidRPr="006016F5">
        <w:rPr>
          <w:rFonts w:ascii="Times New Roman" w:hAnsi="Times New Roman" w:cs="Times New Roman"/>
          <w:sz w:val="24"/>
          <w:szCs w:val="24"/>
          <w:lang w:val="kk-KZ"/>
        </w:rPr>
        <w:t xml:space="preserve"> Алынған ғылыми нәтижелер бойынша  филология, тарих, саясаттану ғылымы бағытындағы ғалымдар, ізденушілер, магистранттар мен докторанттар үшін қолдануға болады. Жоғары оқу орындарының филология, қазақ тілі мен әдебиеті, журналистика мамандықтарында «Қазақ эмигранттық әдебиеті» таңдау пәнін енгізіледі.</w:t>
      </w:r>
    </w:p>
    <w:p w:rsidR="00841DC8" w:rsidRPr="006016F5" w:rsidRDefault="00841DC8" w:rsidP="006016F5">
      <w:pPr>
        <w:spacing w:after="0" w:line="360" w:lineRule="auto"/>
        <w:ind w:firstLine="567"/>
        <w:jc w:val="both"/>
        <w:rPr>
          <w:rFonts w:ascii="Times New Roman" w:hAnsi="Times New Roman" w:cs="Times New Roman"/>
          <w:sz w:val="24"/>
          <w:szCs w:val="24"/>
          <w:lang w:val="kk-KZ"/>
        </w:rPr>
      </w:pPr>
    </w:p>
    <w:p w:rsidR="00D25801" w:rsidRPr="006016F5" w:rsidRDefault="00D25801" w:rsidP="006016F5">
      <w:pPr>
        <w:spacing w:after="0" w:line="360" w:lineRule="auto"/>
        <w:ind w:firstLine="567"/>
        <w:jc w:val="center"/>
        <w:rPr>
          <w:rFonts w:ascii="Times New Roman" w:hAnsi="Times New Roman" w:cs="Times New Roman"/>
          <w:b/>
          <w:bCs/>
          <w:sz w:val="24"/>
          <w:szCs w:val="24"/>
          <w:lang w:val="kk-KZ"/>
        </w:rPr>
      </w:pPr>
    </w:p>
    <w:p w:rsidR="009C483A" w:rsidRDefault="009C483A">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D25801" w:rsidRPr="006016F5" w:rsidRDefault="00D25801" w:rsidP="006016F5">
      <w:pPr>
        <w:spacing w:after="0" w:line="360" w:lineRule="auto"/>
        <w:ind w:firstLine="567"/>
        <w:jc w:val="center"/>
        <w:rPr>
          <w:rFonts w:ascii="Times New Roman" w:hAnsi="Times New Roman" w:cs="Times New Roman"/>
          <w:sz w:val="24"/>
          <w:szCs w:val="24"/>
          <w:lang w:val="kk-KZ"/>
        </w:rPr>
      </w:pPr>
      <w:r w:rsidRPr="006016F5">
        <w:rPr>
          <w:rFonts w:ascii="Times New Roman" w:hAnsi="Times New Roman" w:cs="Times New Roman"/>
          <w:sz w:val="24"/>
          <w:szCs w:val="24"/>
          <w:lang w:val="kk-KZ"/>
        </w:rPr>
        <w:lastRenderedPageBreak/>
        <w:t>МАЗМҰНЫ</w:t>
      </w:r>
    </w:p>
    <w:p w:rsidR="00D25801" w:rsidRPr="006016F5" w:rsidRDefault="00D25801" w:rsidP="006016F5">
      <w:pPr>
        <w:spacing w:after="0" w:line="360" w:lineRule="auto"/>
        <w:ind w:firstLine="567"/>
        <w:rPr>
          <w:rFonts w:ascii="Times New Roman" w:hAnsi="Times New Roman" w:cs="Times New Roman"/>
          <w:caps/>
          <w:sz w:val="24"/>
          <w:szCs w:val="24"/>
          <w:lang w:val="kk-KZ"/>
        </w:rPr>
      </w:pPr>
    </w:p>
    <w:p w:rsidR="00D25801" w:rsidRPr="006016F5" w:rsidRDefault="00D25801" w:rsidP="006016F5">
      <w:pPr>
        <w:tabs>
          <w:tab w:val="left" w:pos="567"/>
        </w:tabs>
        <w:spacing w:after="0" w:line="360" w:lineRule="auto"/>
        <w:ind w:firstLine="567"/>
        <w:rPr>
          <w:rFonts w:ascii="Times New Roman" w:hAnsi="Times New Roman" w:cs="Times New Roman"/>
          <w:caps/>
          <w:sz w:val="24"/>
          <w:szCs w:val="24"/>
          <w:lang w:val="kk-KZ"/>
        </w:rPr>
      </w:pPr>
      <w:r w:rsidRPr="006016F5">
        <w:rPr>
          <w:rFonts w:ascii="Times New Roman" w:hAnsi="Times New Roman" w:cs="Times New Roman"/>
          <w:caps/>
          <w:sz w:val="24"/>
          <w:szCs w:val="24"/>
          <w:lang w:val="kk-KZ"/>
        </w:rPr>
        <w:t>Кіріспе</w:t>
      </w:r>
      <w:r w:rsidR="00737F4E">
        <w:rPr>
          <w:rFonts w:ascii="Times New Roman" w:hAnsi="Times New Roman" w:cs="Times New Roman"/>
          <w:caps/>
          <w:sz w:val="24"/>
          <w:szCs w:val="24"/>
          <w:lang w:val="kk-KZ"/>
        </w:rPr>
        <w:t>..........................................................................................................</w:t>
      </w:r>
      <w:r w:rsidR="007B6A89">
        <w:rPr>
          <w:rFonts w:ascii="Times New Roman" w:hAnsi="Times New Roman" w:cs="Times New Roman"/>
          <w:caps/>
          <w:sz w:val="24"/>
          <w:szCs w:val="24"/>
          <w:lang w:val="kk-KZ"/>
        </w:rPr>
        <w:t>.......................... 6</w:t>
      </w:r>
    </w:p>
    <w:p w:rsidR="00D25801" w:rsidRPr="006016F5" w:rsidRDefault="00D25801" w:rsidP="006016F5">
      <w:pPr>
        <w:tabs>
          <w:tab w:val="left" w:pos="567"/>
        </w:tabs>
        <w:spacing w:after="0" w:line="360" w:lineRule="auto"/>
        <w:ind w:firstLine="567"/>
        <w:jc w:val="center"/>
        <w:rPr>
          <w:rFonts w:ascii="Times New Roman" w:hAnsi="Times New Roman" w:cs="Times New Roman"/>
          <w:sz w:val="24"/>
          <w:szCs w:val="24"/>
          <w:lang w:val="kk-KZ"/>
        </w:rPr>
      </w:pPr>
    </w:p>
    <w:p w:rsidR="00D25801" w:rsidRPr="006016F5" w:rsidRDefault="007B6A89" w:rsidP="007B6A89">
      <w:pPr>
        <w:tabs>
          <w:tab w:val="left" w:pos="567"/>
        </w:tabs>
        <w:spacing w:after="0" w:line="360" w:lineRule="auto"/>
        <w:jc w:val="both"/>
        <w:rPr>
          <w:rFonts w:ascii="Times New Roman" w:hAnsi="Times New Roman" w:cs="Times New Roman"/>
          <w:caps/>
          <w:sz w:val="24"/>
          <w:szCs w:val="24"/>
          <w:lang w:val="kk-KZ"/>
        </w:rPr>
      </w:pPr>
      <w:r>
        <w:rPr>
          <w:rFonts w:ascii="Times New Roman" w:hAnsi="Times New Roman" w:cs="Times New Roman"/>
          <w:sz w:val="24"/>
          <w:szCs w:val="24"/>
          <w:lang w:val="kk-KZ"/>
        </w:rPr>
        <w:tab/>
      </w:r>
      <w:r w:rsidR="00D25801" w:rsidRPr="006016F5">
        <w:rPr>
          <w:rFonts w:ascii="Times New Roman" w:hAnsi="Times New Roman" w:cs="Times New Roman"/>
          <w:sz w:val="24"/>
          <w:szCs w:val="24"/>
          <w:lang w:val="kk-KZ"/>
        </w:rPr>
        <w:t xml:space="preserve">І ТАРАУ. </w:t>
      </w:r>
      <w:r w:rsidR="00D25801" w:rsidRPr="006016F5">
        <w:rPr>
          <w:rFonts w:ascii="Times New Roman" w:hAnsi="Times New Roman" w:cs="Times New Roman"/>
          <w:caps/>
          <w:sz w:val="24"/>
          <w:szCs w:val="24"/>
          <w:lang w:val="kk-KZ"/>
        </w:rPr>
        <w:t xml:space="preserve">Қазақ </w:t>
      </w:r>
      <w:r w:rsidR="00737F4E">
        <w:rPr>
          <w:rFonts w:ascii="Times New Roman" w:hAnsi="Times New Roman" w:cs="Times New Roman"/>
          <w:caps/>
          <w:sz w:val="24"/>
          <w:szCs w:val="24"/>
          <w:lang w:val="kk-KZ"/>
        </w:rPr>
        <w:t xml:space="preserve">диаспоралары, ирриденттері және </w:t>
      </w:r>
      <w:r w:rsidR="00D25801" w:rsidRPr="006016F5">
        <w:rPr>
          <w:rFonts w:ascii="Times New Roman" w:hAnsi="Times New Roman" w:cs="Times New Roman"/>
          <w:caps/>
          <w:sz w:val="24"/>
          <w:szCs w:val="24"/>
          <w:lang w:val="kk-KZ"/>
        </w:rPr>
        <w:t>эмигранттарының қалыптасуы мен   тарихы</w:t>
      </w:r>
    </w:p>
    <w:p w:rsidR="00D25801" w:rsidRPr="006016F5" w:rsidRDefault="00D25801" w:rsidP="006016F5">
      <w:pPr>
        <w:pStyle w:val="a6"/>
        <w:numPr>
          <w:ilvl w:val="1"/>
          <w:numId w:val="12"/>
        </w:numPr>
        <w:tabs>
          <w:tab w:val="left" w:pos="567"/>
          <w:tab w:val="left" w:pos="993"/>
        </w:tabs>
        <w:spacing w:line="360" w:lineRule="auto"/>
        <w:ind w:left="0" w:firstLine="567"/>
        <w:jc w:val="both"/>
        <w:rPr>
          <w:lang w:val="kk-KZ"/>
        </w:rPr>
      </w:pPr>
      <w:r w:rsidRPr="006016F5">
        <w:rPr>
          <w:lang w:val="kk-KZ"/>
        </w:rPr>
        <w:t>Қазақ диаспоралары, ирреденттері және эмигранттарының  шетелдерге қоныс аудару кезеңдері мен себептері</w:t>
      </w:r>
      <w:r w:rsidR="00737F4E">
        <w:rPr>
          <w:lang w:val="kk-KZ"/>
        </w:rPr>
        <w:t>............................................................</w:t>
      </w:r>
      <w:r w:rsidR="007B6A89">
        <w:rPr>
          <w:lang w:val="kk-KZ"/>
        </w:rPr>
        <w:t>..............................</w:t>
      </w:r>
      <w:r w:rsidR="00737F4E">
        <w:rPr>
          <w:lang w:val="kk-KZ"/>
        </w:rPr>
        <w:t>.</w:t>
      </w:r>
      <w:r w:rsidR="007B6A89">
        <w:rPr>
          <w:lang w:val="kk-KZ"/>
        </w:rPr>
        <w:t>.....</w:t>
      </w:r>
      <w:r w:rsidR="00737F4E">
        <w:rPr>
          <w:lang w:val="kk-KZ"/>
        </w:rPr>
        <w:t>..</w:t>
      </w:r>
      <w:r w:rsidR="007B6A89">
        <w:rPr>
          <w:lang w:val="kk-KZ"/>
        </w:rPr>
        <w:t xml:space="preserve"> 7-13</w:t>
      </w:r>
    </w:p>
    <w:p w:rsidR="00D25801" w:rsidRPr="006016F5" w:rsidRDefault="00737F4E" w:rsidP="006016F5">
      <w:pPr>
        <w:pStyle w:val="a6"/>
        <w:numPr>
          <w:ilvl w:val="1"/>
          <w:numId w:val="12"/>
        </w:numPr>
        <w:tabs>
          <w:tab w:val="left" w:pos="567"/>
          <w:tab w:val="left" w:pos="993"/>
        </w:tabs>
        <w:spacing w:line="360" w:lineRule="auto"/>
        <w:ind w:left="0" w:firstLine="567"/>
        <w:jc w:val="both"/>
        <w:rPr>
          <w:lang w:val="kk-KZ"/>
        </w:rPr>
      </w:pPr>
      <w:r>
        <w:rPr>
          <w:lang w:val="kk-KZ"/>
        </w:rPr>
        <w:t>Ресей қазақтары.........................................................................................</w:t>
      </w:r>
      <w:r w:rsidR="007B6A89">
        <w:rPr>
          <w:lang w:val="kk-KZ"/>
        </w:rPr>
        <w:t>...</w:t>
      </w:r>
      <w:r>
        <w:rPr>
          <w:lang w:val="kk-KZ"/>
        </w:rPr>
        <w:t>..............</w:t>
      </w:r>
      <w:r w:rsidR="007B6A89">
        <w:rPr>
          <w:lang w:val="kk-KZ"/>
        </w:rPr>
        <w:t>13-17</w:t>
      </w:r>
    </w:p>
    <w:p w:rsidR="00D25801" w:rsidRPr="006016F5" w:rsidRDefault="00737F4E" w:rsidP="006016F5">
      <w:pPr>
        <w:pStyle w:val="a6"/>
        <w:numPr>
          <w:ilvl w:val="1"/>
          <w:numId w:val="12"/>
        </w:numPr>
        <w:tabs>
          <w:tab w:val="left" w:pos="567"/>
          <w:tab w:val="left" w:pos="993"/>
        </w:tabs>
        <w:spacing w:line="360" w:lineRule="auto"/>
        <w:ind w:left="0" w:firstLine="567"/>
        <w:jc w:val="both"/>
        <w:rPr>
          <w:lang w:val="kk-KZ"/>
        </w:rPr>
      </w:pPr>
      <w:r>
        <w:rPr>
          <w:lang w:val="kk-KZ"/>
        </w:rPr>
        <w:t>Қытай қазақтары...............................................................................................</w:t>
      </w:r>
      <w:r w:rsidR="007B6A89">
        <w:rPr>
          <w:lang w:val="kk-KZ"/>
        </w:rPr>
        <w:t>.</w:t>
      </w:r>
      <w:r>
        <w:rPr>
          <w:lang w:val="kk-KZ"/>
        </w:rPr>
        <w:t>.........</w:t>
      </w:r>
      <w:r w:rsidR="007B6A89">
        <w:rPr>
          <w:lang w:val="kk-KZ"/>
        </w:rPr>
        <w:t>17-21</w:t>
      </w:r>
    </w:p>
    <w:p w:rsidR="00D25801" w:rsidRDefault="00737F4E" w:rsidP="006016F5">
      <w:pPr>
        <w:pStyle w:val="a6"/>
        <w:numPr>
          <w:ilvl w:val="1"/>
          <w:numId w:val="12"/>
        </w:numPr>
        <w:tabs>
          <w:tab w:val="left" w:pos="567"/>
          <w:tab w:val="left" w:pos="993"/>
        </w:tabs>
        <w:spacing w:line="360" w:lineRule="auto"/>
        <w:ind w:left="0" w:firstLine="567"/>
        <w:jc w:val="both"/>
        <w:rPr>
          <w:lang w:val="kk-KZ"/>
        </w:rPr>
      </w:pPr>
      <w:r>
        <w:rPr>
          <w:lang w:val="kk-KZ"/>
        </w:rPr>
        <w:t>Өзбекстан қазақтары..................................................................................................</w:t>
      </w:r>
      <w:r w:rsidR="007B6A89">
        <w:rPr>
          <w:lang w:val="kk-KZ"/>
        </w:rPr>
        <w:t>21-27</w:t>
      </w:r>
    </w:p>
    <w:p w:rsidR="00737F4E" w:rsidRDefault="00737F4E" w:rsidP="006016F5">
      <w:pPr>
        <w:pStyle w:val="a6"/>
        <w:numPr>
          <w:ilvl w:val="1"/>
          <w:numId w:val="12"/>
        </w:numPr>
        <w:tabs>
          <w:tab w:val="left" w:pos="567"/>
          <w:tab w:val="left" w:pos="993"/>
        </w:tabs>
        <w:spacing w:line="360" w:lineRule="auto"/>
        <w:ind w:left="0" w:firstLine="567"/>
        <w:jc w:val="both"/>
        <w:rPr>
          <w:lang w:val="kk-KZ"/>
        </w:rPr>
      </w:pPr>
      <w:r>
        <w:rPr>
          <w:lang w:val="kk-KZ"/>
        </w:rPr>
        <w:t>Түркменстан, Қырғызстан қазақтары.....................................................................</w:t>
      </w:r>
      <w:r w:rsidR="007B6A89">
        <w:rPr>
          <w:lang w:val="kk-KZ"/>
        </w:rPr>
        <w:t>..27-29</w:t>
      </w:r>
    </w:p>
    <w:p w:rsidR="00737F4E" w:rsidRPr="006016F5" w:rsidRDefault="00737F4E" w:rsidP="006016F5">
      <w:pPr>
        <w:pStyle w:val="a6"/>
        <w:numPr>
          <w:ilvl w:val="1"/>
          <w:numId w:val="12"/>
        </w:numPr>
        <w:tabs>
          <w:tab w:val="left" w:pos="567"/>
          <w:tab w:val="left" w:pos="993"/>
        </w:tabs>
        <w:spacing w:line="360" w:lineRule="auto"/>
        <w:ind w:left="0" w:firstLine="567"/>
        <w:jc w:val="both"/>
        <w:rPr>
          <w:lang w:val="kk-KZ"/>
        </w:rPr>
      </w:pPr>
      <w:r>
        <w:rPr>
          <w:lang w:val="kk-KZ"/>
        </w:rPr>
        <w:t>Түркия, Иран және Ауғанстан қазақтары...............................................................</w:t>
      </w:r>
      <w:r w:rsidR="00F87969">
        <w:rPr>
          <w:lang w:val="kk-KZ"/>
        </w:rPr>
        <w:t>..2</w:t>
      </w:r>
      <w:r w:rsidR="007B6A89">
        <w:rPr>
          <w:lang w:val="kk-KZ"/>
        </w:rPr>
        <w:t>9-</w:t>
      </w:r>
      <w:r w:rsidR="00F87969">
        <w:rPr>
          <w:lang w:val="kk-KZ"/>
        </w:rPr>
        <w:t>3</w:t>
      </w:r>
      <w:r w:rsidR="001C63B5">
        <w:rPr>
          <w:lang w:val="kk-KZ"/>
        </w:rPr>
        <w:t>0</w:t>
      </w:r>
    </w:p>
    <w:p w:rsidR="00D25801" w:rsidRDefault="00D25801" w:rsidP="006016F5">
      <w:pPr>
        <w:tabs>
          <w:tab w:val="left" w:pos="567"/>
        </w:tabs>
        <w:spacing w:after="0" w:line="360" w:lineRule="auto"/>
        <w:ind w:firstLine="567"/>
        <w:rPr>
          <w:rFonts w:ascii="Times New Roman" w:hAnsi="Times New Roman" w:cs="Times New Roman"/>
          <w:caps/>
          <w:sz w:val="24"/>
          <w:szCs w:val="24"/>
          <w:lang w:val="kk-KZ"/>
        </w:rPr>
      </w:pPr>
      <w:r w:rsidRPr="006016F5">
        <w:rPr>
          <w:rFonts w:ascii="Times New Roman" w:hAnsi="Times New Roman" w:cs="Times New Roman"/>
          <w:caps/>
          <w:sz w:val="24"/>
          <w:szCs w:val="24"/>
          <w:lang w:val="kk-KZ"/>
        </w:rPr>
        <w:t>Қорытынды</w:t>
      </w:r>
      <w:r w:rsidR="00737F4E">
        <w:rPr>
          <w:rFonts w:ascii="Times New Roman" w:hAnsi="Times New Roman" w:cs="Times New Roman"/>
          <w:caps/>
          <w:sz w:val="24"/>
          <w:szCs w:val="24"/>
          <w:lang w:val="kk-KZ"/>
        </w:rPr>
        <w:t>..................................................................</w:t>
      </w:r>
      <w:r w:rsidR="007B6A89">
        <w:rPr>
          <w:rFonts w:ascii="Times New Roman" w:hAnsi="Times New Roman" w:cs="Times New Roman"/>
          <w:caps/>
          <w:sz w:val="24"/>
          <w:szCs w:val="24"/>
          <w:lang w:val="kk-KZ"/>
        </w:rPr>
        <w:t>..............................</w:t>
      </w:r>
      <w:r w:rsidR="00737F4E">
        <w:rPr>
          <w:rFonts w:ascii="Times New Roman" w:hAnsi="Times New Roman" w:cs="Times New Roman"/>
          <w:caps/>
          <w:sz w:val="24"/>
          <w:szCs w:val="24"/>
          <w:lang w:val="kk-KZ"/>
        </w:rPr>
        <w:t>...............</w:t>
      </w:r>
      <w:r w:rsidR="007B6A89">
        <w:rPr>
          <w:rFonts w:ascii="Times New Roman" w:hAnsi="Times New Roman" w:cs="Times New Roman"/>
          <w:caps/>
          <w:sz w:val="24"/>
          <w:szCs w:val="24"/>
          <w:lang w:val="kk-KZ"/>
        </w:rPr>
        <w:t>....3</w:t>
      </w:r>
      <w:r w:rsidR="001C63B5">
        <w:rPr>
          <w:rFonts w:ascii="Times New Roman" w:hAnsi="Times New Roman" w:cs="Times New Roman"/>
          <w:caps/>
          <w:sz w:val="24"/>
          <w:szCs w:val="24"/>
          <w:lang w:val="kk-KZ"/>
        </w:rPr>
        <w:t>0-36</w:t>
      </w:r>
    </w:p>
    <w:p w:rsidR="007B6A89" w:rsidRDefault="007B6A89" w:rsidP="006016F5">
      <w:pPr>
        <w:tabs>
          <w:tab w:val="left" w:pos="567"/>
        </w:tabs>
        <w:spacing w:after="0" w:line="360" w:lineRule="auto"/>
        <w:ind w:firstLine="567"/>
        <w:rPr>
          <w:rFonts w:ascii="Times New Roman" w:hAnsi="Times New Roman" w:cs="Times New Roman"/>
          <w:caps/>
          <w:sz w:val="24"/>
          <w:szCs w:val="24"/>
          <w:lang w:val="kk-KZ"/>
        </w:rPr>
      </w:pPr>
      <w:r>
        <w:rPr>
          <w:rFonts w:ascii="Times New Roman" w:hAnsi="Times New Roman" w:cs="Times New Roman"/>
          <w:caps/>
          <w:sz w:val="24"/>
          <w:szCs w:val="24"/>
          <w:lang w:val="kk-KZ"/>
        </w:rPr>
        <w:t>пайдаланылған әдебиеттер ...................................................</w:t>
      </w:r>
      <w:r w:rsidR="001C63B5">
        <w:rPr>
          <w:rFonts w:ascii="Times New Roman" w:hAnsi="Times New Roman" w:cs="Times New Roman"/>
          <w:caps/>
          <w:sz w:val="24"/>
          <w:szCs w:val="24"/>
          <w:lang w:val="kk-KZ"/>
        </w:rPr>
        <w:t>...............................39</w:t>
      </w:r>
    </w:p>
    <w:p w:rsidR="007B6A89" w:rsidRDefault="007B6A89" w:rsidP="006016F5">
      <w:pPr>
        <w:tabs>
          <w:tab w:val="left" w:pos="567"/>
        </w:tabs>
        <w:spacing w:after="0" w:line="360" w:lineRule="auto"/>
        <w:ind w:firstLine="567"/>
        <w:rPr>
          <w:rFonts w:ascii="Times New Roman" w:hAnsi="Times New Roman" w:cs="Times New Roman"/>
          <w:sz w:val="24"/>
          <w:szCs w:val="24"/>
          <w:lang w:val="kk-KZ"/>
        </w:rPr>
      </w:pPr>
      <w:r>
        <w:rPr>
          <w:rFonts w:ascii="Times New Roman" w:hAnsi="Times New Roman" w:cs="Times New Roman"/>
          <w:caps/>
          <w:sz w:val="24"/>
          <w:szCs w:val="24"/>
          <w:lang w:val="kk-KZ"/>
        </w:rPr>
        <w:t>Қ</w:t>
      </w:r>
      <w:r>
        <w:rPr>
          <w:rFonts w:ascii="Times New Roman" w:hAnsi="Times New Roman" w:cs="Times New Roman"/>
          <w:sz w:val="24"/>
          <w:szCs w:val="24"/>
          <w:lang w:val="kk-KZ"/>
        </w:rPr>
        <w:t>ОСЫМША А ..................................................................................................................</w:t>
      </w:r>
      <w:r w:rsidR="001C63B5">
        <w:rPr>
          <w:rFonts w:ascii="Times New Roman" w:hAnsi="Times New Roman" w:cs="Times New Roman"/>
          <w:sz w:val="24"/>
          <w:szCs w:val="24"/>
          <w:lang w:val="kk-KZ"/>
        </w:rPr>
        <w:t>40-44</w:t>
      </w:r>
    </w:p>
    <w:p w:rsidR="007B6A89" w:rsidRDefault="007B6A89" w:rsidP="007B6A89">
      <w:pPr>
        <w:tabs>
          <w:tab w:val="left" w:pos="567"/>
        </w:tabs>
        <w:spacing w:after="0" w:line="360" w:lineRule="auto"/>
        <w:ind w:firstLine="567"/>
        <w:rPr>
          <w:rFonts w:ascii="Times New Roman" w:hAnsi="Times New Roman" w:cs="Times New Roman"/>
          <w:sz w:val="24"/>
          <w:szCs w:val="24"/>
          <w:lang w:val="kk-KZ"/>
        </w:rPr>
      </w:pPr>
      <w:r>
        <w:rPr>
          <w:rFonts w:ascii="Times New Roman" w:hAnsi="Times New Roman" w:cs="Times New Roman"/>
          <w:caps/>
          <w:sz w:val="24"/>
          <w:szCs w:val="24"/>
          <w:lang w:val="kk-KZ"/>
        </w:rPr>
        <w:t>Қ</w:t>
      </w:r>
      <w:r>
        <w:rPr>
          <w:rFonts w:ascii="Times New Roman" w:hAnsi="Times New Roman" w:cs="Times New Roman"/>
          <w:sz w:val="24"/>
          <w:szCs w:val="24"/>
          <w:lang w:val="kk-KZ"/>
        </w:rPr>
        <w:t>ОСЫМША В.........................................................................................................................</w:t>
      </w:r>
      <w:r w:rsidR="001C63B5">
        <w:rPr>
          <w:rFonts w:ascii="Times New Roman" w:hAnsi="Times New Roman" w:cs="Times New Roman"/>
          <w:sz w:val="24"/>
          <w:szCs w:val="24"/>
          <w:lang w:val="kk-KZ"/>
        </w:rPr>
        <w:t>45</w:t>
      </w:r>
    </w:p>
    <w:p w:rsidR="001C63B5" w:rsidRDefault="001C63B5" w:rsidP="001C63B5">
      <w:pPr>
        <w:tabs>
          <w:tab w:val="left" w:pos="567"/>
        </w:tabs>
        <w:spacing w:after="0" w:line="360" w:lineRule="auto"/>
        <w:ind w:firstLine="567"/>
        <w:rPr>
          <w:rFonts w:ascii="Times New Roman" w:hAnsi="Times New Roman" w:cs="Times New Roman"/>
          <w:sz w:val="24"/>
          <w:szCs w:val="24"/>
          <w:lang w:val="kk-KZ"/>
        </w:rPr>
      </w:pPr>
      <w:r>
        <w:rPr>
          <w:rFonts w:ascii="Times New Roman" w:hAnsi="Times New Roman" w:cs="Times New Roman"/>
          <w:caps/>
          <w:sz w:val="24"/>
          <w:szCs w:val="24"/>
          <w:lang w:val="kk-KZ"/>
        </w:rPr>
        <w:t>Қ</w:t>
      </w:r>
      <w:r>
        <w:rPr>
          <w:rFonts w:ascii="Times New Roman" w:hAnsi="Times New Roman" w:cs="Times New Roman"/>
          <w:sz w:val="24"/>
          <w:szCs w:val="24"/>
          <w:lang w:val="kk-KZ"/>
        </w:rPr>
        <w:t>ОСЫМША Г.........................................................................................................................46</w:t>
      </w:r>
    </w:p>
    <w:p w:rsidR="001C63B5" w:rsidRDefault="001C63B5" w:rsidP="001C63B5">
      <w:pPr>
        <w:tabs>
          <w:tab w:val="left" w:pos="567"/>
        </w:tabs>
        <w:spacing w:after="0" w:line="360" w:lineRule="auto"/>
        <w:ind w:firstLine="567"/>
        <w:rPr>
          <w:rFonts w:ascii="Times New Roman" w:hAnsi="Times New Roman" w:cs="Times New Roman"/>
          <w:sz w:val="24"/>
          <w:szCs w:val="24"/>
          <w:lang w:val="kk-KZ"/>
        </w:rPr>
      </w:pPr>
      <w:r>
        <w:rPr>
          <w:rFonts w:ascii="Times New Roman" w:hAnsi="Times New Roman" w:cs="Times New Roman"/>
          <w:caps/>
          <w:sz w:val="24"/>
          <w:szCs w:val="24"/>
          <w:lang w:val="kk-KZ"/>
        </w:rPr>
        <w:t>Қ</w:t>
      </w:r>
      <w:r>
        <w:rPr>
          <w:rFonts w:ascii="Times New Roman" w:hAnsi="Times New Roman" w:cs="Times New Roman"/>
          <w:sz w:val="24"/>
          <w:szCs w:val="24"/>
          <w:lang w:val="kk-KZ"/>
        </w:rPr>
        <w:t>ОСЫМША Е.........................................................................................................................47</w:t>
      </w:r>
    </w:p>
    <w:p w:rsidR="001C63B5" w:rsidRDefault="001C63B5" w:rsidP="001C63B5">
      <w:pPr>
        <w:tabs>
          <w:tab w:val="left" w:pos="567"/>
        </w:tabs>
        <w:spacing w:after="0" w:line="360" w:lineRule="auto"/>
        <w:ind w:firstLine="567"/>
        <w:rPr>
          <w:rFonts w:ascii="Times New Roman" w:hAnsi="Times New Roman" w:cs="Times New Roman"/>
          <w:sz w:val="24"/>
          <w:szCs w:val="24"/>
          <w:lang w:val="kk-KZ"/>
        </w:rPr>
      </w:pPr>
    </w:p>
    <w:p w:rsidR="001C63B5" w:rsidRDefault="001C63B5" w:rsidP="007B6A89">
      <w:pPr>
        <w:tabs>
          <w:tab w:val="left" w:pos="567"/>
        </w:tabs>
        <w:spacing w:after="0" w:line="360" w:lineRule="auto"/>
        <w:ind w:firstLine="567"/>
        <w:rPr>
          <w:rFonts w:ascii="Times New Roman" w:hAnsi="Times New Roman" w:cs="Times New Roman"/>
          <w:sz w:val="24"/>
          <w:szCs w:val="24"/>
          <w:lang w:val="kk-KZ"/>
        </w:rPr>
      </w:pPr>
    </w:p>
    <w:p w:rsidR="007B6A89" w:rsidRDefault="007B6A89" w:rsidP="006016F5">
      <w:pPr>
        <w:tabs>
          <w:tab w:val="left" w:pos="567"/>
        </w:tabs>
        <w:spacing w:after="0" w:line="360" w:lineRule="auto"/>
        <w:ind w:firstLine="567"/>
        <w:rPr>
          <w:rFonts w:ascii="Times New Roman" w:hAnsi="Times New Roman" w:cs="Times New Roman"/>
          <w:sz w:val="24"/>
          <w:szCs w:val="24"/>
          <w:lang w:val="kk-KZ"/>
        </w:rPr>
      </w:pPr>
    </w:p>
    <w:p w:rsidR="007B6A89" w:rsidRPr="006016F5" w:rsidRDefault="007B6A89" w:rsidP="006016F5">
      <w:pPr>
        <w:tabs>
          <w:tab w:val="left" w:pos="567"/>
        </w:tabs>
        <w:spacing w:after="0" w:line="360" w:lineRule="auto"/>
        <w:ind w:firstLine="567"/>
        <w:rPr>
          <w:rFonts w:ascii="Times New Roman" w:hAnsi="Times New Roman" w:cs="Times New Roman"/>
          <w:caps/>
          <w:sz w:val="24"/>
          <w:szCs w:val="24"/>
          <w:lang w:val="kk-KZ"/>
        </w:rPr>
      </w:pPr>
    </w:p>
    <w:p w:rsidR="00D25801" w:rsidRPr="006016F5" w:rsidRDefault="00D25801" w:rsidP="006016F5">
      <w:pPr>
        <w:spacing w:after="0" w:line="360" w:lineRule="auto"/>
        <w:ind w:firstLine="567"/>
        <w:jc w:val="center"/>
        <w:rPr>
          <w:rFonts w:ascii="Times New Roman" w:hAnsi="Times New Roman" w:cs="Times New Roman"/>
          <w:b/>
          <w:bCs/>
          <w:sz w:val="24"/>
          <w:szCs w:val="24"/>
          <w:lang w:val="kk-KZ"/>
        </w:rPr>
      </w:pPr>
    </w:p>
    <w:p w:rsidR="00D25801" w:rsidRPr="006016F5" w:rsidRDefault="00D25801" w:rsidP="006016F5">
      <w:pPr>
        <w:spacing w:after="0" w:line="360" w:lineRule="auto"/>
        <w:ind w:firstLine="567"/>
        <w:jc w:val="center"/>
        <w:rPr>
          <w:rFonts w:ascii="Times New Roman" w:hAnsi="Times New Roman" w:cs="Times New Roman"/>
          <w:b/>
          <w:bCs/>
          <w:sz w:val="24"/>
          <w:szCs w:val="24"/>
          <w:lang w:val="kk-KZ"/>
        </w:rPr>
      </w:pPr>
    </w:p>
    <w:p w:rsidR="00D25801" w:rsidRPr="006016F5" w:rsidRDefault="00D25801" w:rsidP="006016F5">
      <w:pPr>
        <w:spacing w:after="0" w:line="360" w:lineRule="auto"/>
        <w:ind w:firstLine="567"/>
        <w:jc w:val="center"/>
        <w:rPr>
          <w:rFonts w:ascii="Times New Roman" w:hAnsi="Times New Roman" w:cs="Times New Roman"/>
          <w:b/>
          <w:bCs/>
          <w:sz w:val="24"/>
          <w:szCs w:val="24"/>
          <w:lang w:val="kk-KZ"/>
        </w:rPr>
      </w:pPr>
    </w:p>
    <w:p w:rsidR="00D25801" w:rsidRPr="006016F5" w:rsidRDefault="00D25801" w:rsidP="006016F5">
      <w:pPr>
        <w:spacing w:after="0" w:line="360" w:lineRule="auto"/>
        <w:ind w:firstLine="567"/>
        <w:jc w:val="center"/>
        <w:rPr>
          <w:rFonts w:ascii="Times New Roman" w:hAnsi="Times New Roman" w:cs="Times New Roman"/>
          <w:b/>
          <w:bCs/>
          <w:sz w:val="24"/>
          <w:szCs w:val="24"/>
          <w:lang w:val="kk-KZ"/>
        </w:rPr>
      </w:pPr>
    </w:p>
    <w:p w:rsidR="00D25801" w:rsidRPr="006016F5" w:rsidRDefault="00D25801" w:rsidP="006016F5">
      <w:pPr>
        <w:spacing w:after="0" w:line="360" w:lineRule="auto"/>
        <w:ind w:firstLine="567"/>
        <w:jc w:val="center"/>
        <w:rPr>
          <w:rFonts w:ascii="Times New Roman" w:hAnsi="Times New Roman" w:cs="Times New Roman"/>
          <w:b/>
          <w:bCs/>
          <w:sz w:val="24"/>
          <w:szCs w:val="24"/>
          <w:lang w:val="kk-KZ"/>
        </w:rPr>
      </w:pPr>
    </w:p>
    <w:p w:rsidR="009C483A" w:rsidRDefault="009C483A">
      <w:pPr>
        <w:rPr>
          <w:rFonts w:ascii="Times New Roman" w:hAnsi="Times New Roman" w:cs="Times New Roman"/>
          <w:b/>
          <w:bCs/>
          <w:sz w:val="24"/>
          <w:szCs w:val="24"/>
          <w:lang w:val="kk-KZ"/>
        </w:rPr>
      </w:pPr>
      <w:r>
        <w:rPr>
          <w:rFonts w:ascii="Times New Roman" w:hAnsi="Times New Roman" w:cs="Times New Roman"/>
          <w:b/>
          <w:bCs/>
          <w:sz w:val="24"/>
          <w:szCs w:val="24"/>
          <w:lang w:val="kk-KZ"/>
        </w:rPr>
        <w:br w:type="page"/>
      </w:r>
    </w:p>
    <w:p w:rsidR="00D25801" w:rsidRPr="0036351D" w:rsidRDefault="00D25801" w:rsidP="0036351D">
      <w:pPr>
        <w:spacing w:after="0" w:line="360" w:lineRule="auto"/>
        <w:jc w:val="center"/>
        <w:rPr>
          <w:rFonts w:ascii="Times New Roman" w:hAnsi="Times New Roman" w:cs="Times New Roman"/>
          <w:bCs/>
          <w:sz w:val="24"/>
          <w:szCs w:val="24"/>
          <w:lang w:val="kk-KZ"/>
        </w:rPr>
      </w:pPr>
      <w:r w:rsidRPr="0036351D">
        <w:rPr>
          <w:rFonts w:ascii="Times New Roman" w:hAnsi="Times New Roman" w:cs="Times New Roman"/>
          <w:bCs/>
          <w:sz w:val="24"/>
          <w:szCs w:val="24"/>
          <w:lang w:val="kk-KZ"/>
        </w:rPr>
        <w:lastRenderedPageBreak/>
        <w:t>КІРІСПЕ</w:t>
      </w:r>
    </w:p>
    <w:p w:rsidR="00D25801" w:rsidRPr="006016F5" w:rsidRDefault="00D25801" w:rsidP="006016F5">
      <w:pPr>
        <w:spacing w:after="0" w:line="360" w:lineRule="auto"/>
        <w:ind w:firstLine="567"/>
        <w:jc w:val="both"/>
        <w:rPr>
          <w:rFonts w:ascii="Times New Roman" w:hAnsi="Times New Roman" w:cs="Times New Roman"/>
          <w:bCs/>
          <w:sz w:val="24"/>
          <w:szCs w:val="24"/>
          <w:lang w:val="kk-KZ"/>
        </w:rPr>
      </w:pPr>
      <w:r w:rsidRPr="006016F5">
        <w:rPr>
          <w:rFonts w:ascii="Times New Roman" w:hAnsi="Times New Roman" w:cs="Times New Roman"/>
          <w:bCs/>
          <w:i/>
          <w:sz w:val="24"/>
          <w:szCs w:val="24"/>
          <w:lang w:val="kk-KZ"/>
        </w:rPr>
        <w:t>Зерттеудің өзектілігі.</w:t>
      </w:r>
      <w:r w:rsidRPr="006016F5">
        <w:rPr>
          <w:rFonts w:ascii="Times New Roman" w:hAnsi="Times New Roman" w:cs="Times New Roman"/>
          <w:bCs/>
          <w:sz w:val="24"/>
          <w:szCs w:val="24"/>
          <w:lang w:val="kk-KZ"/>
        </w:rPr>
        <w:t xml:space="preserve"> Тәуелсіздік алғаннан кейін қазақ ғылымының алдында да жаңа міндеттер тұрды. Соның бірі – шетелдердегі қазақтардың қоныс аудару кезеңдері мен себептері, тұрмыс-тіршілігі, өмір сүру салты, әдебиеті мен мәдениеті, этнографиясы, туралы зерттеу жұмыстарын жүргізу еді. «Өйткені тәуелсіздік алғанға дейін шетелдердегі қазақтардың мәдениетін зерттеу былай тұрсын, қоғамдық ғылымдар жүйесінде Отанымыздан тысқары тұратын қандастарымыздың мәселесімен айналысатын диаспорология саласы да болған жоқ» [</w:t>
      </w:r>
      <w:r w:rsidRPr="00C641FD">
        <w:rPr>
          <w:rFonts w:ascii="Times New Roman" w:hAnsi="Times New Roman" w:cs="Times New Roman"/>
          <w:bCs/>
          <w:sz w:val="24"/>
          <w:szCs w:val="24"/>
          <w:lang w:val="kk-KZ"/>
        </w:rPr>
        <w:t>1.5</w:t>
      </w:r>
      <w:r w:rsidRPr="006016F5">
        <w:rPr>
          <w:rFonts w:ascii="Times New Roman" w:hAnsi="Times New Roman" w:cs="Times New Roman"/>
          <w:bCs/>
          <w:sz w:val="24"/>
          <w:szCs w:val="24"/>
          <w:lang w:val="kk-KZ"/>
        </w:rPr>
        <w:t xml:space="preserve">]. Оның бірнеше себептері болуы мүмкін. Бірінші және ең басты себебі, кеңестік идеология Одақтас Республикалар құрамындағы ұлттардың тарихын зерттеуге барынша тиым салуы еді. </w:t>
      </w:r>
      <w:r w:rsidR="007833A6">
        <w:rPr>
          <w:rFonts w:ascii="Times New Roman" w:hAnsi="Times New Roman" w:cs="Times New Roman"/>
          <w:bCs/>
          <w:sz w:val="24"/>
          <w:szCs w:val="24"/>
          <w:lang w:val="kk-KZ"/>
        </w:rPr>
        <w:t>Ғ</w:t>
      </w:r>
      <w:r w:rsidRPr="006016F5">
        <w:rPr>
          <w:rFonts w:ascii="Times New Roman" w:hAnsi="Times New Roman" w:cs="Times New Roman"/>
          <w:bCs/>
          <w:sz w:val="24"/>
          <w:szCs w:val="24"/>
          <w:lang w:val="kk-KZ"/>
        </w:rPr>
        <w:t xml:space="preserve">алымдар үшін қазақ эмигранттары мен диаспорасы, олардың атамекеннен көшу себептері мен кезеңдері туралы зерттеу «жабық» тақырып болды. Екіншіден, отандық мұрағаттарда шетелдегі қазақтар туралы деректер тым аз болды. Деректердің басым бөлігі алыс-жақын шетелдердің мұрағаттарында болғандықтан, қазақ ғалымдарының бұл тақырыпта жүйелі зерттеу жұмыстарын жүргізуіне мүмкіндіктері болмады. Зерттеу тақырыбының өзектілігі де осындай ғылыми қажеттіліктен туындап отыр.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bCs/>
          <w:i/>
          <w:sz w:val="24"/>
          <w:szCs w:val="24"/>
          <w:lang w:val="kk-KZ"/>
        </w:rPr>
        <w:t>Зерттеудің мақсаты.</w:t>
      </w:r>
      <w:r w:rsidRPr="006016F5">
        <w:rPr>
          <w:rFonts w:ascii="Times New Roman" w:hAnsi="Times New Roman" w:cs="Times New Roman"/>
          <w:bCs/>
          <w:sz w:val="24"/>
          <w:szCs w:val="24"/>
          <w:lang w:val="kk-KZ"/>
        </w:rPr>
        <w:t xml:space="preserve"> «Қазақ эмигранттарының естеліктері: жанрлық, стильдік ерекшелігі және тарихи маңызы» тақырыбындағы ғылыми жобаның бірінші тарауында ш</w:t>
      </w:r>
      <w:r w:rsidRPr="006016F5">
        <w:rPr>
          <w:rFonts w:ascii="Times New Roman" w:hAnsi="Times New Roman" w:cs="Times New Roman"/>
          <w:sz w:val="24"/>
          <w:szCs w:val="24"/>
          <w:lang w:val="kk-KZ"/>
        </w:rPr>
        <w:t xml:space="preserve">етелдердегі қазақ диаспоралары, ирриденттері және эмигранттарының қалыптасуы мен  тарихи кезеңдері зерттеледі. Ондағы басты мақсат қазақ эмигранттарының шетелдерге қоныс аудару кезеңдері мен себептерін негізінде зерделеу. </w:t>
      </w:r>
    </w:p>
    <w:p w:rsidR="00D25801" w:rsidRPr="006016F5" w:rsidRDefault="00D25801" w:rsidP="006016F5">
      <w:pPr>
        <w:tabs>
          <w:tab w:val="left" w:pos="993"/>
        </w:tabs>
        <w:autoSpaceDE w:val="0"/>
        <w:autoSpaceDN w:val="0"/>
        <w:adjustRightInd w:val="0"/>
        <w:spacing w:after="0" w:line="360" w:lineRule="auto"/>
        <w:ind w:firstLine="567"/>
        <w:jc w:val="both"/>
        <w:rPr>
          <w:rFonts w:ascii="Times New Roman" w:eastAsia="Consolas" w:hAnsi="Times New Roman" w:cs="Times New Roman"/>
          <w:sz w:val="24"/>
          <w:szCs w:val="24"/>
          <w:lang w:val="kk-KZ"/>
        </w:rPr>
      </w:pPr>
      <w:r w:rsidRPr="006016F5">
        <w:rPr>
          <w:rFonts w:ascii="Times New Roman" w:hAnsi="Times New Roman" w:cs="Times New Roman"/>
          <w:i/>
          <w:sz w:val="24"/>
          <w:szCs w:val="24"/>
          <w:lang w:val="kk-KZ"/>
        </w:rPr>
        <w:t xml:space="preserve">Зерттеудің міндеттері. </w:t>
      </w:r>
      <w:r w:rsidRPr="008A7442">
        <w:rPr>
          <w:rFonts w:ascii="Times New Roman" w:hAnsi="Times New Roman" w:cs="Times New Roman"/>
          <w:sz w:val="24"/>
          <w:szCs w:val="24"/>
          <w:lang w:val="kk-KZ"/>
        </w:rPr>
        <w:t>Ш</w:t>
      </w:r>
      <w:r w:rsidRPr="006016F5">
        <w:rPr>
          <w:rFonts w:ascii="Times New Roman" w:hAnsi="Times New Roman" w:cs="Times New Roman"/>
          <w:sz w:val="24"/>
          <w:szCs w:val="24"/>
          <w:lang w:val="kk-KZ"/>
        </w:rPr>
        <w:t xml:space="preserve">етелдердегі қазақтардың мәртебесін анықтау (диаспора, ирридент, эмигрант, репатриант), </w:t>
      </w:r>
      <w:r w:rsidRPr="006016F5">
        <w:rPr>
          <w:rFonts w:ascii="Times New Roman" w:eastAsia="Consolas" w:hAnsi="Times New Roman" w:cs="Times New Roman"/>
          <w:sz w:val="24"/>
          <w:szCs w:val="24"/>
          <w:lang w:val="kk-KZ"/>
        </w:rPr>
        <w:t xml:space="preserve">қазақтардың шетелдерге қоныс аудару кезеңдері мен себептерін зерделеу, ХХ ғасыр басындағы қазақ эмигранттарының эмиграция жолын зерттеу, отандық және шетелдік ғалымдардың зерттеу еңбектеріндегі қазақ эмигранттарына қатысты еңбектерді саралау, эмигрант естеліктеріндегі деректерді тарихи деректермен салыстыру. </w:t>
      </w:r>
    </w:p>
    <w:p w:rsidR="009D12CE" w:rsidRDefault="00D25801" w:rsidP="00E82D67">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i/>
          <w:sz w:val="24"/>
          <w:szCs w:val="24"/>
          <w:lang w:val="kk-KZ"/>
        </w:rPr>
        <w:t>Зерттеудің нәтижелері.</w:t>
      </w:r>
      <w:r w:rsidRPr="006016F5">
        <w:rPr>
          <w:rFonts w:ascii="Times New Roman" w:hAnsi="Times New Roman" w:cs="Times New Roman"/>
          <w:sz w:val="24"/>
          <w:szCs w:val="24"/>
          <w:lang w:val="kk-KZ"/>
        </w:rPr>
        <w:t xml:space="preserve"> Зерттеу нәтижелерінде </w:t>
      </w:r>
      <w:r w:rsidR="006016F5">
        <w:rPr>
          <w:rFonts w:ascii="Times New Roman" w:hAnsi="Times New Roman" w:cs="Times New Roman"/>
          <w:sz w:val="24"/>
          <w:szCs w:val="24"/>
          <w:lang w:val="kk-KZ"/>
        </w:rPr>
        <w:t>д</w:t>
      </w:r>
      <w:r w:rsidR="006016F5" w:rsidRPr="006016F5">
        <w:rPr>
          <w:rFonts w:ascii="Times New Roman" w:hAnsi="Times New Roman" w:cs="Times New Roman"/>
          <w:sz w:val="24"/>
          <w:szCs w:val="24"/>
          <w:lang w:val="kk-KZ"/>
        </w:rPr>
        <w:t>иаспора, ирридент, эмигрант, репатриант</w:t>
      </w:r>
      <w:r w:rsidR="006016F5">
        <w:rPr>
          <w:rFonts w:ascii="Times New Roman" w:hAnsi="Times New Roman" w:cs="Times New Roman"/>
          <w:sz w:val="24"/>
          <w:szCs w:val="24"/>
          <w:lang w:val="kk-KZ"/>
        </w:rPr>
        <w:t xml:space="preserve"> ұғымдары бойынша шетелдердегі қазақтардың саяси мәртебелеріне (статус) талдау жасалынды. Қазақтардың шетелдерге қоныс аудару кезеңдері мен себептері</w:t>
      </w:r>
      <w:r w:rsidR="00E82D67">
        <w:rPr>
          <w:rFonts w:ascii="Times New Roman" w:hAnsi="Times New Roman" w:cs="Times New Roman"/>
          <w:sz w:val="24"/>
          <w:szCs w:val="24"/>
          <w:lang w:val="kk-KZ"/>
        </w:rPr>
        <w:t xml:space="preserve">, </w:t>
      </w:r>
      <w:r w:rsidR="00B731BD">
        <w:rPr>
          <w:rFonts w:ascii="Times New Roman" w:hAnsi="Times New Roman" w:cs="Times New Roman"/>
          <w:sz w:val="24"/>
          <w:szCs w:val="24"/>
          <w:lang w:val="kk-KZ"/>
        </w:rPr>
        <w:t xml:space="preserve">шоғырлану аймақтары, негізгі кәсібі мен мәдени-рухани өмірі, саны, қазіргі өмір тіршілігі зерделенді. </w:t>
      </w:r>
      <w:r w:rsidR="00E82D67" w:rsidRPr="00D936FD">
        <w:rPr>
          <w:rFonts w:ascii="Times New Roman" w:hAnsi="Times New Roman" w:cs="Times New Roman"/>
          <w:sz w:val="24"/>
          <w:szCs w:val="24"/>
          <w:lang w:val="kk-KZ"/>
        </w:rPr>
        <w:t>Ш</w:t>
      </w:r>
      <w:r w:rsidR="00B731BD" w:rsidRPr="00D936FD">
        <w:rPr>
          <w:rFonts w:ascii="Times New Roman" w:hAnsi="Times New Roman" w:cs="Times New Roman"/>
          <w:sz w:val="24"/>
          <w:szCs w:val="24"/>
          <w:lang w:val="kk-KZ"/>
        </w:rPr>
        <w:t xml:space="preserve">етелдік ғылыми журналға бір мақала жіберілді (қабылданғаны туралы анықтама), </w:t>
      </w:r>
      <w:r w:rsidR="009D12CE" w:rsidRPr="00D936FD">
        <w:rPr>
          <w:rFonts w:ascii="Times New Roman" w:hAnsi="Times New Roman" w:cs="Times New Roman"/>
          <w:sz w:val="24"/>
          <w:szCs w:val="24"/>
          <w:lang w:val="kk-KZ"/>
        </w:rPr>
        <w:t>«</w:t>
      </w:r>
      <w:r w:rsidR="009D12CE">
        <w:rPr>
          <w:rFonts w:ascii="Times New Roman" w:hAnsi="Times New Roman" w:cs="Times New Roman"/>
          <w:sz w:val="24"/>
          <w:szCs w:val="24"/>
          <w:lang w:val="kk-KZ"/>
        </w:rPr>
        <w:t xml:space="preserve">Рухани жаңғыру: Мұстафа Шоқай мұраларын зерттеудің өзекті мәселелері» тақырыбындағы </w:t>
      </w:r>
      <w:r w:rsidR="009D12CE" w:rsidRPr="00BC7F5B">
        <w:rPr>
          <w:rFonts w:ascii="Times New Roman" w:hAnsi="Times New Roman" w:cs="Times New Roman"/>
          <w:sz w:val="24"/>
          <w:szCs w:val="24"/>
          <w:lang w:val="kk-KZ"/>
        </w:rPr>
        <w:t>республикалық ғылыми-тәжірибелік конференция</w:t>
      </w:r>
      <w:r w:rsidR="009D12CE">
        <w:rPr>
          <w:rFonts w:ascii="Times New Roman" w:hAnsi="Times New Roman" w:cs="Times New Roman"/>
          <w:sz w:val="24"/>
          <w:szCs w:val="24"/>
          <w:lang w:val="kk-KZ"/>
        </w:rPr>
        <w:t xml:space="preserve">да екі баяндама жасалды. </w:t>
      </w:r>
    </w:p>
    <w:p w:rsidR="00E572D0" w:rsidRDefault="00E572D0" w:rsidP="00E82D67">
      <w:pPr>
        <w:spacing w:after="0" w:line="360" w:lineRule="auto"/>
        <w:ind w:firstLine="567"/>
        <w:jc w:val="both"/>
        <w:rPr>
          <w:rFonts w:ascii="Times New Roman" w:hAnsi="Times New Roman" w:cs="Times New Roman"/>
          <w:sz w:val="24"/>
          <w:szCs w:val="24"/>
          <w:lang w:val="kk-KZ"/>
        </w:rPr>
      </w:pPr>
    </w:p>
    <w:p w:rsidR="00D936FD" w:rsidRPr="00BC7F5B" w:rsidRDefault="00D936FD" w:rsidP="00E82D67">
      <w:pPr>
        <w:spacing w:after="0" w:line="360" w:lineRule="auto"/>
        <w:ind w:firstLine="567"/>
        <w:jc w:val="both"/>
        <w:rPr>
          <w:rFonts w:ascii="Times New Roman" w:hAnsi="Times New Roman" w:cs="Times New Roman"/>
          <w:sz w:val="24"/>
          <w:szCs w:val="24"/>
          <w:lang w:val="kk-KZ"/>
        </w:rPr>
      </w:pPr>
    </w:p>
    <w:p w:rsidR="002F463C" w:rsidRPr="006016F5" w:rsidRDefault="002F463C" w:rsidP="0036351D">
      <w:pPr>
        <w:spacing w:after="0" w:line="360" w:lineRule="auto"/>
        <w:ind w:firstLine="567"/>
        <w:jc w:val="both"/>
        <w:rPr>
          <w:rFonts w:ascii="Times New Roman" w:hAnsi="Times New Roman" w:cs="Times New Roman"/>
          <w:caps/>
          <w:sz w:val="24"/>
          <w:szCs w:val="24"/>
          <w:lang w:val="kk-KZ"/>
        </w:rPr>
      </w:pPr>
      <w:r w:rsidRPr="006016F5">
        <w:rPr>
          <w:rFonts w:ascii="Times New Roman" w:hAnsi="Times New Roman" w:cs="Times New Roman"/>
          <w:sz w:val="24"/>
          <w:szCs w:val="24"/>
          <w:lang w:val="kk-KZ"/>
        </w:rPr>
        <w:lastRenderedPageBreak/>
        <w:t xml:space="preserve">І ТАРАУ. </w:t>
      </w:r>
      <w:r w:rsidRPr="006016F5">
        <w:rPr>
          <w:rFonts w:ascii="Times New Roman" w:hAnsi="Times New Roman" w:cs="Times New Roman"/>
          <w:caps/>
          <w:sz w:val="24"/>
          <w:szCs w:val="24"/>
          <w:lang w:val="kk-KZ"/>
        </w:rPr>
        <w:t>Қазақ диаспоралары, ирриденттері және эмигранттарының қалыптасуы мен   тарихы</w:t>
      </w:r>
    </w:p>
    <w:p w:rsidR="002F463C" w:rsidRDefault="002F463C" w:rsidP="002F463C">
      <w:pPr>
        <w:pStyle w:val="a6"/>
        <w:numPr>
          <w:ilvl w:val="1"/>
          <w:numId w:val="15"/>
        </w:numPr>
        <w:tabs>
          <w:tab w:val="left" w:pos="567"/>
          <w:tab w:val="left" w:pos="851"/>
          <w:tab w:val="left" w:pos="993"/>
        </w:tabs>
        <w:spacing w:line="360" w:lineRule="auto"/>
        <w:ind w:left="0" w:firstLine="567"/>
        <w:jc w:val="both"/>
        <w:rPr>
          <w:lang w:val="kk-KZ"/>
        </w:rPr>
      </w:pPr>
      <w:r w:rsidRPr="006016F5">
        <w:rPr>
          <w:lang w:val="kk-KZ"/>
        </w:rPr>
        <w:t>Қазақ диаспоралары, ирреденттері және эмигранттарының  шетелдерге қоныс аудару кезеңдері мен себептері</w:t>
      </w:r>
      <w:r>
        <w:rPr>
          <w:lang w:val="kk-KZ"/>
        </w:rPr>
        <w:t xml:space="preserve">. </w:t>
      </w:r>
    </w:p>
    <w:p w:rsidR="00D25801" w:rsidRPr="00C11BF1" w:rsidRDefault="00D25801" w:rsidP="00C11BF1">
      <w:pPr>
        <w:pStyle w:val="a5"/>
        <w:spacing w:line="360" w:lineRule="auto"/>
        <w:ind w:firstLine="567"/>
        <w:jc w:val="both"/>
        <w:rPr>
          <w:rFonts w:eastAsiaTheme="minorHAnsi"/>
          <w:lang w:val="kk-KZ" w:eastAsia="en-US"/>
        </w:rPr>
      </w:pPr>
      <w:r w:rsidRPr="002F463C">
        <w:rPr>
          <w:bCs/>
          <w:lang w:val="kk-KZ"/>
        </w:rPr>
        <w:t>Қазақ диаспорасы мен эмигранттары туралы зерттеу тек мемлекеттік егемендігіміз, ұлттық мүддеміз, қоғам мүддесі тұрғысынан ғана қажет болып тұрған жоқ. Ол әлеуметтік әділеттілікті қалпына келтіру, өткен ұрпақтың қатесін түзету, адам құқығын қорғау секілді маңызды мәселелерге тіреледі. Әсіресе, ХХ ғасырдың алғашқы жартысында қазақ халқы дүние жүзінде болып жатқан саяси оқиғалардың, түрлі жағдайлардағы халықаралық қатынастардың ықпалына ұшырап, тарихи тұрғыдан қилы кезеңдерді басынан өткер</w:t>
      </w:r>
      <w:r w:rsidR="00BD6EC1">
        <w:rPr>
          <w:bCs/>
          <w:lang w:val="kk-KZ"/>
        </w:rPr>
        <w:t>ді</w:t>
      </w:r>
      <w:r w:rsidR="00C11BF1" w:rsidRPr="00C11BF1">
        <w:rPr>
          <w:bCs/>
          <w:lang w:val="kk-KZ"/>
        </w:rPr>
        <w:t>[2</w:t>
      </w:r>
      <w:r w:rsidR="00C11BF1">
        <w:rPr>
          <w:bCs/>
          <w:lang w:val="kk-KZ"/>
        </w:rPr>
        <w:t>.15</w:t>
      </w:r>
      <w:r w:rsidR="00C11BF1" w:rsidRPr="00C11BF1">
        <w:rPr>
          <w:bCs/>
          <w:lang w:val="kk-KZ"/>
        </w:rPr>
        <w:t>]</w:t>
      </w:r>
      <w:r w:rsidR="00BD6EC1" w:rsidRPr="00C11BF1">
        <w:rPr>
          <w:bCs/>
          <w:lang w:val="kk-KZ"/>
        </w:rPr>
        <w:t xml:space="preserve">. </w:t>
      </w:r>
    </w:p>
    <w:p w:rsidR="00D25801" w:rsidRPr="006016F5" w:rsidRDefault="00D25801" w:rsidP="006016F5">
      <w:pPr>
        <w:pStyle w:val="a5"/>
        <w:spacing w:line="360" w:lineRule="auto"/>
        <w:ind w:firstLine="567"/>
        <w:jc w:val="both"/>
        <w:rPr>
          <w:lang w:val="kk-KZ"/>
        </w:rPr>
      </w:pPr>
      <w:r w:rsidRPr="006016F5">
        <w:rPr>
          <w:lang w:val="kk-KZ"/>
        </w:rPr>
        <w:t xml:space="preserve">Сан мыңдаған қандастарымыз 1916-1933 жылдардың тұсында әуелі патшалық Ресейдің, соңынан қызыл большевиктердің қысымынан ата қонысынан ажырап, көршілес жатқан алыс және жақын елдерге үдере көшуге мәжбүр болды. Соның ішінде Қытай мен Монғолияға қарай беттеген қазақ жұртының азамат соғысы жылдары басталған азапты босқыншылығы, кейінгі әкімшіл-әміршілдікті тұтқа еткен қызыл қырғынның бастамасыеді.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Қазіргі кезеңде Қазақстаннан сырт аймақтарда бұрынғы КСРО-ның 14 республикасы мен әлемнің 25 мемлекетінде 5 миллионнан астам қазақ ұлтының шоғырланған топтары өмір сүріп жатыр. Бұл – жер бетіндегі бүкіл қазақ халқының үштен бір шамасына тең келеді. Әлемнің әр түкпіріндегі елдерде қазақтар түрлі саяси, экономикалық, мәдени және әлеуметтік мәртебеге ие. Қазақтар тұрақты тұрғын (резидент) ретінде Ресей, Түркия, Қытай, Монғолия, Өзбекстан, Батыс Еуропа мен АҚШ-тың кейбір штаттарында тұрады</w:t>
      </w:r>
      <w:r w:rsidR="00C11BF1" w:rsidRPr="00C11BF1">
        <w:rPr>
          <w:rFonts w:ascii="Times New Roman" w:hAnsi="Times New Roman" w:cs="Times New Roman"/>
          <w:sz w:val="24"/>
          <w:szCs w:val="24"/>
          <w:lang w:val="kk-KZ"/>
        </w:rPr>
        <w:t>[3]</w:t>
      </w:r>
      <w:r w:rsidRPr="006016F5">
        <w:rPr>
          <w:rFonts w:ascii="Times New Roman" w:hAnsi="Times New Roman" w:cs="Times New Roman"/>
          <w:sz w:val="24"/>
          <w:szCs w:val="24"/>
          <w:lang w:val="kk-KZ"/>
        </w:rPr>
        <w:t xml:space="preserve">. </w:t>
      </w:r>
    </w:p>
    <w:p w:rsidR="009C483A" w:rsidRPr="009C483A" w:rsidRDefault="00BD6EC1" w:rsidP="009C483A">
      <w:pPr>
        <w:spacing w:after="0" w:line="360" w:lineRule="auto"/>
        <w:ind w:firstLine="567"/>
        <w:jc w:val="both"/>
        <w:rPr>
          <w:rFonts w:ascii="Times New Roman" w:hAnsi="Times New Roman" w:cs="Times New Roman"/>
          <w:sz w:val="24"/>
          <w:szCs w:val="24"/>
          <w:lang w:val="kk-KZ"/>
        </w:rPr>
      </w:pPr>
      <w:r w:rsidRPr="009C483A">
        <w:rPr>
          <w:rFonts w:ascii="Times New Roman" w:hAnsi="Times New Roman" w:cs="Times New Roman"/>
          <w:sz w:val="24"/>
          <w:szCs w:val="24"/>
          <w:lang w:val="kk-KZ"/>
        </w:rPr>
        <w:t xml:space="preserve">Диаспорология, эмигрантология ғылымы өз Отанынан сырт жерде өмір сүріп жатқан азаматтарды қоныс аудару себептері мен ерекшеліктеріне қарай бірнеше саяси мәртебе тұрғысынан қарастырады. </w:t>
      </w:r>
      <w:r w:rsidR="009C483A" w:rsidRPr="002967ED">
        <w:rPr>
          <w:rFonts w:ascii="Times New Roman" w:hAnsi="Times New Roman" w:cs="Times New Roman"/>
          <w:sz w:val="24"/>
          <w:szCs w:val="24"/>
          <w:lang w:val="kk-KZ"/>
        </w:rPr>
        <w:t xml:space="preserve">Диаспора </w:t>
      </w:r>
      <w:r w:rsidR="009C483A" w:rsidRPr="006016F5">
        <w:rPr>
          <w:rFonts w:ascii="Times New Roman" w:hAnsi="Times New Roman" w:cs="Times New Roman"/>
          <w:sz w:val="24"/>
          <w:szCs w:val="24"/>
          <w:lang w:val="kk-KZ"/>
        </w:rPr>
        <w:t>(гр.тілінен - шашыраңқы) – ұлттық ата-жұрты болып табылатын елден тысқары өмір сүретін халықтың бір бөлігі болып табылады</w:t>
      </w:r>
      <w:r w:rsidR="00564402" w:rsidRPr="00C641FD">
        <w:rPr>
          <w:rFonts w:ascii="Times New Roman" w:eastAsia="Times New Roman" w:hAnsi="Times New Roman" w:cs="Times New Roman"/>
          <w:sz w:val="24"/>
          <w:szCs w:val="24"/>
          <w:lang w:val="kk-KZ"/>
        </w:rPr>
        <w:t>[</w:t>
      </w:r>
      <w:r w:rsidR="00C11BF1" w:rsidRPr="00C11BF1">
        <w:rPr>
          <w:rFonts w:ascii="Times New Roman" w:eastAsia="Times New Roman" w:hAnsi="Times New Roman" w:cs="Times New Roman"/>
          <w:sz w:val="24"/>
          <w:szCs w:val="24"/>
          <w:lang w:val="kk-KZ"/>
        </w:rPr>
        <w:t>4</w:t>
      </w:r>
      <w:r w:rsidR="00564402" w:rsidRPr="00C641FD">
        <w:rPr>
          <w:rFonts w:ascii="Times New Roman" w:eastAsia="Times New Roman" w:hAnsi="Times New Roman" w:cs="Times New Roman"/>
          <w:sz w:val="24"/>
          <w:szCs w:val="24"/>
          <w:lang w:val="kk-KZ"/>
        </w:rPr>
        <w:t>.239</w:t>
      </w:r>
      <w:r w:rsidR="00564402" w:rsidRPr="009C483A">
        <w:rPr>
          <w:rFonts w:ascii="Times New Roman" w:eastAsia="Times New Roman" w:hAnsi="Times New Roman" w:cs="Times New Roman"/>
          <w:color w:val="000000"/>
          <w:sz w:val="24"/>
          <w:szCs w:val="24"/>
          <w:lang w:val="kk-KZ"/>
        </w:rPr>
        <w:t xml:space="preserve">]. </w:t>
      </w:r>
      <w:r w:rsidR="009C483A">
        <w:rPr>
          <w:rFonts w:ascii="Times New Roman" w:hAnsi="Times New Roman" w:cs="Times New Roman"/>
          <w:sz w:val="24"/>
          <w:szCs w:val="24"/>
          <w:lang w:val="kk-KZ"/>
        </w:rPr>
        <w:t xml:space="preserve">Ол </w:t>
      </w:r>
      <w:r w:rsidR="009C483A" w:rsidRPr="006016F5">
        <w:rPr>
          <w:rFonts w:ascii="Times New Roman" w:hAnsi="Times New Roman" w:cs="Times New Roman"/>
          <w:bCs/>
          <w:iCs/>
          <w:sz w:val="24"/>
          <w:szCs w:val="24"/>
          <w:lang w:val="kk-KZ"/>
        </w:rPr>
        <w:t>ұлттықшығарып жіберу, геноцид қаупі, экономикалық, географиялық және т.б. факторлардың әсерінен пайда болады. Бұл термин алғаш рет еврейлердің Палестинадан тысқары жерлерде тұруына қатысты, әсіресе, оларды б.з.б. VІ ғасырдың басында Вавилон патшасы Навиходонасор ІІ-нің, одан соң б.з. І-ІІ ғасырларда римдіктердің қудалауына байланысты қоныс аударуынан кейін қолданыла бастаған. Кейінгі кезеңдерде диаспора термині басқа этностық қауымдастықтар мен діни қауымдас</w:t>
      </w:r>
      <w:r w:rsidR="009C483A">
        <w:rPr>
          <w:rFonts w:ascii="Times New Roman" w:hAnsi="Times New Roman" w:cs="Times New Roman"/>
          <w:bCs/>
          <w:iCs/>
          <w:sz w:val="24"/>
          <w:szCs w:val="24"/>
          <w:lang w:val="kk-KZ"/>
        </w:rPr>
        <w:t>т</w:t>
      </w:r>
      <w:r w:rsidR="009C483A" w:rsidRPr="006016F5">
        <w:rPr>
          <w:rFonts w:ascii="Times New Roman" w:hAnsi="Times New Roman" w:cs="Times New Roman"/>
          <w:bCs/>
          <w:iCs/>
          <w:sz w:val="24"/>
          <w:szCs w:val="24"/>
          <w:lang w:val="kk-KZ"/>
        </w:rPr>
        <w:t>ықтарға қолданылатын болған. Диаспора өзі тұрып жатқан елде аз этнос болып табылады және әрдайым өзінің тегі шыққан елмен рухани-шаруашылық байланыста болуға ұмтылады.</w:t>
      </w:r>
    </w:p>
    <w:p w:rsidR="009C483A" w:rsidRPr="002967ED" w:rsidRDefault="009C483A" w:rsidP="002967ED">
      <w:pPr>
        <w:spacing w:after="0" w:line="360" w:lineRule="auto"/>
        <w:ind w:firstLine="567"/>
        <w:jc w:val="both"/>
        <w:rPr>
          <w:rFonts w:ascii="Times New Roman" w:hAnsi="Times New Roman" w:cs="Times New Roman"/>
          <w:bCs/>
          <w:iCs/>
          <w:sz w:val="24"/>
          <w:szCs w:val="24"/>
          <w:lang w:val="kk-KZ"/>
        </w:rPr>
      </w:pPr>
      <w:r w:rsidRPr="006016F5">
        <w:rPr>
          <w:rFonts w:ascii="Times New Roman" w:hAnsi="Times New Roman" w:cs="Times New Roman"/>
          <w:bCs/>
          <w:iCs/>
          <w:sz w:val="24"/>
          <w:szCs w:val="24"/>
          <w:lang w:val="kk-KZ"/>
        </w:rPr>
        <w:t>Қазіргі заманда диаспоралардың пайда болуы жағдайларының бес түрі анықталған:</w:t>
      </w:r>
      <w:r w:rsidRPr="002967ED">
        <w:rPr>
          <w:rFonts w:ascii="Times New Roman" w:hAnsi="Times New Roman" w:cs="Times New Roman"/>
          <w:bCs/>
          <w:iCs/>
          <w:sz w:val="24"/>
          <w:szCs w:val="24"/>
          <w:lang w:val="kk-KZ"/>
        </w:rPr>
        <w:t xml:space="preserve">туған жерінде қудалауға ұшырап, күш қолдануы салдарынан туған мәжбүрлік </w:t>
      </w:r>
      <w:r w:rsidRPr="002967ED">
        <w:rPr>
          <w:rFonts w:ascii="Times New Roman" w:hAnsi="Times New Roman" w:cs="Times New Roman"/>
          <w:bCs/>
          <w:iCs/>
          <w:sz w:val="24"/>
          <w:szCs w:val="24"/>
          <w:lang w:val="kk-KZ"/>
        </w:rPr>
        <w:lastRenderedPageBreak/>
        <w:t>(еврей, армян, ирланд, орыс, қазақ,т.б. );отарлық көші-қон салдары (британ, неміс, португал, испан, орыс);еңбек миграциясы (қытай, итальян, үнді, өзбек, қырғыз және т.б.)кәсіби (бизнес, сауда), миграция (жапон, қытай, ливия және т.б.)«мәдени» миграция (латынамерикандық, үнділік, қытай).</w:t>
      </w:r>
    </w:p>
    <w:p w:rsidR="00C641FD" w:rsidRDefault="00564402" w:rsidP="00EC5A97">
      <w:pPr>
        <w:spacing w:after="0" w:line="360" w:lineRule="auto"/>
        <w:ind w:firstLine="567"/>
        <w:jc w:val="both"/>
        <w:rPr>
          <w:rFonts w:ascii="Times New Roman" w:hAnsi="Times New Roman" w:cs="Times New Roman"/>
          <w:sz w:val="24"/>
          <w:szCs w:val="24"/>
          <w:lang w:val="kk-KZ"/>
        </w:rPr>
      </w:pPr>
      <w:r w:rsidRPr="009C483A">
        <w:rPr>
          <w:rFonts w:ascii="Times New Roman" w:eastAsia="Times New Roman" w:hAnsi="Times New Roman" w:cs="Times New Roman"/>
          <w:color w:val="000000"/>
          <w:sz w:val="24"/>
          <w:szCs w:val="24"/>
          <w:lang w:val="kk-KZ"/>
        </w:rPr>
        <w:t>Ал эмигрант - өз Отанынан саяси, экономикалық, діни т.б. мәселелерге байланысты еріксіз қоныс аударушы [</w:t>
      </w:r>
      <w:r w:rsidR="00C11BF1" w:rsidRPr="00C11BF1">
        <w:rPr>
          <w:rFonts w:ascii="Times New Roman" w:eastAsia="Times New Roman" w:hAnsi="Times New Roman" w:cs="Times New Roman"/>
          <w:color w:val="000000"/>
          <w:sz w:val="24"/>
          <w:szCs w:val="24"/>
          <w:lang w:val="kk-KZ"/>
        </w:rPr>
        <w:t>5</w:t>
      </w:r>
      <w:r w:rsidRPr="009C483A">
        <w:rPr>
          <w:rFonts w:ascii="Times New Roman" w:eastAsia="Times New Roman" w:hAnsi="Times New Roman" w:cs="Times New Roman"/>
          <w:color w:val="000000"/>
          <w:sz w:val="24"/>
          <w:szCs w:val="24"/>
          <w:lang w:val="kk-KZ"/>
        </w:rPr>
        <w:t>.162</w:t>
      </w:r>
      <w:r w:rsidR="00EC5A97">
        <w:rPr>
          <w:rFonts w:ascii="Times New Roman" w:eastAsia="Times New Roman" w:hAnsi="Times New Roman" w:cs="Times New Roman"/>
          <w:color w:val="000000"/>
          <w:sz w:val="24"/>
          <w:szCs w:val="24"/>
          <w:lang w:val="kk-KZ"/>
        </w:rPr>
        <w:t>].</w:t>
      </w:r>
      <w:r w:rsidR="00EC5A97" w:rsidRPr="006016F5">
        <w:rPr>
          <w:rFonts w:ascii="Times New Roman" w:hAnsi="Times New Roman" w:cs="Times New Roman"/>
          <w:sz w:val="24"/>
          <w:szCs w:val="24"/>
          <w:lang w:val="kk-KZ"/>
        </w:rPr>
        <w:t xml:space="preserve">Адамдардың эмиграцияға кетуіне соғыстар, этникалық қайшылықтар, экономикалық дағдарыс, экологиялық немесе техногендік апаттар, революциялар мен радикалды өзгерістер және т.б. себептер әсер жасауы мүмкін. </w:t>
      </w:r>
    </w:p>
    <w:p w:rsidR="00EC5A97" w:rsidRPr="006016F5" w:rsidRDefault="00EC5A97" w:rsidP="00EC5A97">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Жалпы әлемнің саяси тарихында эмиграция үдерісінің өрістеуі ХІХ ғасырдың 2-ші жартысы мен ХХ ғасырдың 1-ші жартысы аралығын қамтыған. Әсіресе, І-ІІ дүниежүзілік соғыстар салдарынан 100 миллионнан астам адамдар эмиграция үдерісіне ұшыраған. Сонымен қатар, ХІХ ғасырдан бастап Европа халықтарының Солтүстік Америкаға байлық пен алтын іздеп эмиграциялануына 35 миллионға жуық адам қатысқан. Бұл «алтын дүрлікпесі» кезеңі болды.Әлем тарихында мұндай құбылыстарды «халықтардың ұлы көші-қоны» деп те атайды.</w:t>
      </w:r>
    </w:p>
    <w:p w:rsidR="00564402" w:rsidRPr="00850A38" w:rsidRDefault="001307A2" w:rsidP="009C483A">
      <w:pPr>
        <w:spacing w:after="0" w:line="360" w:lineRule="auto"/>
        <w:ind w:firstLine="567"/>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00564402" w:rsidRPr="009C483A">
        <w:rPr>
          <w:rFonts w:ascii="Times New Roman" w:eastAsia="Times New Roman" w:hAnsi="Times New Roman" w:cs="Times New Roman"/>
          <w:color w:val="000000"/>
          <w:sz w:val="24"/>
          <w:szCs w:val="24"/>
          <w:lang w:val="kk-KZ"/>
        </w:rPr>
        <w:t>рридент – өзінің тарихи Отанында, яғни атамекенінде өмір сүріп жатқан, бірақ белгілі бір саяси жағдайларға байланысты өзге мемлекет құрамында қалып қойған халық бөлшегі. Осы анықтамаларды қазақ халқына байланысты айтар болсақ, Ресейдің Астрахань, Орынбор, Қорған, Омбы, Таулы Алтай автономиялық облысы, Қытайдың Алтай, Тарбағатай, Іле, Құлжа, Монғолияның Баян Өлгий аймағындағы, Өзбекстанның Сырдария, Шыршық, Қызылқұм, Мырзашөл аудандарында өмір сүріп жатқан қазақтарды ирриденттер деуімізге болады. Ал басқа шетелдердегі қазақтарды, сонымен бірге Қытайдан, Монғолиядан Еуропа елдеріне саяси, тарихи немесе басқа да жағдайларға байланысты қоныс аударуға мәжбүр болған қазақтарды эмигранттар деп атағанымыз дұрыс болар еді. </w:t>
      </w:r>
      <w:r w:rsidRPr="006016F5">
        <w:rPr>
          <w:rFonts w:ascii="Times New Roman" w:hAnsi="Times New Roman" w:cs="Times New Roman"/>
          <w:sz w:val="24"/>
          <w:szCs w:val="24"/>
          <w:lang w:val="kk-KZ"/>
        </w:rPr>
        <w:t xml:space="preserve">Қазақ диаспорасының пайда болуы, қалыптасуын зерттеген ғалым Г.М. Меңдіқұлова «Исторические судьбы казахской диаспоры. </w:t>
      </w:r>
      <w:r w:rsidRPr="006016F5">
        <w:rPr>
          <w:rFonts w:ascii="Times New Roman" w:hAnsi="Times New Roman" w:cs="Times New Roman"/>
          <w:sz w:val="24"/>
          <w:szCs w:val="24"/>
        </w:rPr>
        <w:t>Происхождение и развитие» аттымонографиялықеңбегінде: «За пределами территории Казахстана около 4 млн 500 тыс. казахов проживают в 14 государствах бывшего СССР и 25 странах мира, из которых лишь около 800 тыс. представляют собой диаспору, остальные 3 млн 700 тыс. являются казахской ирредентой, т.е. проживают на сопредельных с Казахстаном землях, оторванных от него и присоединенных к России, Китаю, Узбекистану в разные исторические периоды вследствие аферистических игр и амбиций политической элиты тех времен» [</w:t>
      </w:r>
      <w:r w:rsidR="00221A1F" w:rsidRPr="00221A1F">
        <w:rPr>
          <w:rFonts w:ascii="Times New Roman" w:hAnsi="Times New Roman" w:cs="Times New Roman"/>
          <w:sz w:val="24"/>
          <w:szCs w:val="24"/>
        </w:rPr>
        <w:t>6</w:t>
      </w:r>
      <w:r w:rsidR="001D3202">
        <w:rPr>
          <w:rFonts w:ascii="Times New Roman" w:hAnsi="Times New Roman" w:cs="Times New Roman"/>
          <w:sz w:val="24"/>
          <w:szCs w:val="24"/>
          <w:lang w:val="kk-KZ"/>
        </w:rPr>
        <w:t>.</w:t>
      </w:r>
      <w:r w:rsidRPr="006016F5">
        <w:rPr>
          <w:rFonts w:ascii="Times New Roman" w:hAnsi="Times New Roman" w:cs="Times New Roman"/>
          <w:sz w:val="24"/>
          <w:szCs w:val="24"/>
        </w:rPr>
        <w:t>3]</w:t>
      </w:r>
      <w:r w:rsidR="001D3202">
        <w:rPr>
          <w:rFonts w:ascii="Times New Roman" w:hAnsi="Times New Roman" w:cs="Times New Roman"/>
          <w:sz w:val="24"/>
          <w:szCs w:val="24"/>
          <w:lang w:val="kk-KZ"/>
        </w:rPr>
        <w:t xml:space="preserve">. </w:t>
      </w:r>
      <w:r w:rsidR="00564402" w:rsidRPr="00850A38">
        <w:rPr>
          <w:rFonts w:ascii="Times New Roman" w:eastAsia="Times New Roman" w:hAnsi="Times New Roman" w:cs="Times New Roman"/>
          <w:color w:val="000000"/>
          <w:sz w:val="24"/>
          <w:szCs w:val="24"/>
          <w:lang w:val="kk-KZ"/>
        </w:rPr>
        <w:t>Ресейғалымдары диаспора мен миграция мәртебесін де бөле қарастырып жүр. Тишков: «Диаспора – саяси</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ықпалдың</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әсерінен</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қоныс</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аударушылар</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болса, миграцияда – әлеуметтік</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жағдайбасым»,-дейді</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w:t>
      </w:r>
      <w:r w:rsidR="00221A1F" w:rsidRPr="00850A38">
        <w:rPr>
          <w:rFonts w:ascii="Times New Roman" w:eastAsia="Times New Roman" w:hAnsi="Times New Roman" w:cs="Times New Roman"/>
          <w:color w:val="000000"/>
          <w:sz w:val="24"/>
          <w:szCs w:val="24"/>
          <w:lang w:val="kk-KZ"/>
        </w:rPr>
        <w:t>7</w:t>
      </w:r>
      <w:r w:rsidR="00564402" w:rsidRPr="00850A38">
        <w:rPr>
          <w:rFonts w:ascii="Times New Roman" w:eastAsia="Times New Roman" w:hAnsi="Times New Roman" w:cs="Times New Roman"/>
          <w:color w:val="000000"/>
          <w:sz w:val="24"/>
          <w:szCs w:val="24"/>
          <w:lang w:val="kk-KZ"/>
        </w:rPr>
        <w:t>.42-63]. Ал А.Зеленин: «Ресейден 1917 жылға</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дейінгі</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қоныс</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аударғандар</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мигранттар</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болса, 1917 жылдан</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кейін</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lastRenderedPageBreak/>
        <w:t>қоныс</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аударғандар</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эмигранттар. Бұлар ХХ ғасыр</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басындағы</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орыс</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диаспорасын</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қалыптастырды»,-</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деген</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пікір</w:t>
      </w:r>
      <w:r w:rsidR="00462D8D">
        <w:rPr>
          <w:rFonts w:ascii="Times New Roman" w:eastAsia="Times New Roman" w:hAnsi="Times New Roman" w:cs="Times New Roman"/>
          <w:color w:val="000000"/>
          <w:sz w:val="24"/>
          <w:szCs w:val="24"/>
          <w:lang w:val="kk-KZ"/>
        </w:rPr>
        <w:t xml:space="preserve"> </w:t>
      </w:r>
      <w:r w:rsidR="00564402" w:rsidRPr="00850A38">
        <w:rPr>
          <w:rFonts w:ascii="Times New Roman" w:eastAsia="Times New Roman" w:hAnsi="Times New Roman" w:cs="Times New Roman"/>
          <w:color w:val="000000"/>
          <w:sz w:val="24"/>
          <w:szCs w:val="24"/>
          <w:lang w:val="kk-KZ"/>
        </w:rPr>
        <w:t>білдіреді [</w:t>
      </w:r>
      <w:r w:rsidR="00221A1F" w:rsidRPr="00850A38">
        <w:rPr>
          <w:rFonts w:ascii="Times New Roman" w:eastAsia="Times New Roman" w:hAnsi="Times New Roman" w:cs="Times New Roman"/>
          <w:color w:val="000000"/>
          <w:sz w:val="24"/>
          <w:szCs w:val="24"/>
          <w:lang w:val="kk-KZ"/>
        </w:rPr>
        <w:t>8</w:t>
      </w:r>
      <w:r w:rsidR="00564402" w:rsidRPr="00850A38">
        <w:rPr>
          <w:rFonts w:ascii="Times New Roman" w:eastAsia="Times New Roman" w:hAnsi="Times New Roman" w:cs="Times New Roman"/>
          <w:color w:val="000000"/>
          <w:sz w:val="24"/>
          <w:szCs w:val="24"/>
          <w:lang w:val="kk-KZ"/>
        </w:rPr>
        <w:t>.30].</w:t>
      </w:r>
    </w:p>
    <w:p w:rsidR="00D25801" w:rsidRPr="006016F5" w:rsidRDefault="00D25801" w:rsidP="001749ED">
      <w:pPr>
        <w:spacing w:after="0" w:line="360" w:lineRule="auto"/>
        <w:ind w:firstLine="567"/>
        <w:jc w:val="both"/>
        <w:rPr>
          <w:rFonts w:ascii="Times New Roman" w:hAnsi="Times New Roman" w:cs="Times New Roman"/>
          <w:sz w:val="24"/>
          <w:szCs w:val="24"/>
          <w:lang w:val="kk-KZ"/>
        </w:rPr>
      </w:pPr>
      <w:r w:rsidRPr="001749ED">
        <w:rPr>
          <w:rFonts w:ascii="Times New Roman" w:hAnsi="Times New Roman" w:cs="Times New Roman"/>
          <w:sz w:val="24"/>
          <w:szCs w:val="24"/>
          <w:lang w:val="kk-KZ"/>
        </w:rPr>
        <w:t>Реципиент-елдер</w:t>
      </w:r>
      <w:r w:rsidRPr="006016F5">
        <w:rPr>
          <w:rFonts w:ascii="Times New Roman" w:hAnsi="Times New Roman" w:cs="Times New Roman"/>
          <w:sz w:val="24"/>
          <w:szCs w:val="24"/>
          <w:lang w:val="kk-KZ"/>
        </w:rPr>
        <w:t xml:space="preserve"> - өзге елдердің ұлттарының өкілдерін қабылдап, паналатуға жағдай жасаушы мемлекеттер болып саналады. </w:t>
      </w:r>
      <w:r w:rsidRPr="001749ED">
        <w:rPr>
          <w:rFonts w:ascii="Times New Roman" w:hAnsi="Times New Roman" w:cs="Times New Roman"/>
          <w:sz w:val="24"/>
          <w:szCs w:val="24"/>
          <w:lang w:val="kk-KZ"/>
        </w:rPr>
        <w:t xml:space="preserve">Репатриация </w:t>
      </w:r>
      <w:r w:rsidRPr="006016F5">
        <w:rPr>
          <w:rFonts w:ascii="Times New Roman" w:hAnsi="Times New Roman" w:cs="Times New Roman"/>
          <w:sz w:val="24"/>
          <w:szCs w:val="24"/>
          <w:lang w:val="kk-KZ"/>
        </w:rPr>
        <w:t>(лат.</w:t>
      </w:r>
      <w:r w:rsidRPr="006016F5">
        <w:rPr>
          <w:rFonts w:ascii="Times New Roman" w:hAnsi="Times New Roman" w:cs="Times New Roman"/>
          <w:iCs/>
          <w:sz w:val="24"/>
          <w:szCs w:val="24"/>
          <w:shd w:val="clear" w:color="auto" w:fill="FFFFFF"/>
          <w:lang w:val="kk-KZ"/>
        </w:rPr>
        <w:t>repatrіatіo</w:t>
      </w:r>
      <w:r w:rsidRPr="006016F5">
        <w:rPr>
          <w:rFonts w:ascii="Times New Roman" w:hAnsi="Times New Roman" w:cs="Times New Roman"/>
          <w:sz w:val="24"/>
          <w:szCs w:val="24"/>
          <w:shd w:val="clear" w:color="auto" w:fill="FFFFFF"/>
          <w:lang w:val="kk-KZ"/>
        </w:rPr>
        <w:t> – Отанға оралу</w:t>
      </w:r>
      <w:r w:rsidRPr="006016F5">
        <w:rPr>
          <w:rFonts w:ascii="Times New Roman" w:hAnsi="Times New Roman" w:cs="Times New Roman"/>
          <w:sz w:val="24"/>
          <w:szCs w:val="24"/>
          <w:lang w:val="kk-KZ"/>
        </w:rPr>
        <w:t xml:space="preserve"> ) – түрлі себептермен бөгде мемлекет аумағында қалған адамдарды «Репатриация шарты» бойынша (Женева конвенциясы 1949 жыл) Отандарына қайтару үдерісі. Тиісінше, олар </w:t>
      </w:r>
      <w:r w:rsidRPr="001749ED">
        <w:rPr>
          <w:rFonts w:ascii="Times New Roman" w:hAnsi="Times New Roman" w:cs="Times New Roman"/>
          <w:sz w:val="24"/>
          <w:szCs w:val="24"/>
          <w:lang w:val="kk-KZ"/>
        </w:rPr>
        <w:t>репатрианттар</w:t>
      </w:r>
      <w:r w:rsidRPr="006016F5">
        <w:rPr>
          <w:rFonts w:ascii="Times New Roman" w:hAnsi="Times New Roman" w:cs="Times New Roman"/>
          <w:sz w:val="24"/>
          <w:szCs w:val="24"/>
          <w:lang w:val="kk-KZ"/>
        </w:rPr>
        <w:t xml:space="preserve"> болып танылады. Қазіргі таңда, елімізге қайтқан мұндай шет елдердегі </w:t>
      </w:r>
      <w:r w:rsidRPr="001749ED">
        <w:rPr>
          <w:rFonts w:ascii="Times New Roman" w:hAnsi="Times New Roman" w:cs="Times New Roman"/>
          <w:sz w:val="24"/>
          <w:szCs w:val="24"/>
          <w:lang w:val="kk-KZ"/>
        </w:rPr>
        <w:t>ағайындар «оралмандар»</w:t>
      </w:r>
      <w:r w:rsidRPr="006016F5">
        <w:rPr>
          <w:rFonts w:ascii="Times New Roman" w:hAnsi="Times New Roman" w:cs="Times New Roman"/>
          <w:sz w:val="24"/>
          <w:szCs w:val="24"/>
          <w:lang w:val="kk-KZ"/>
        </w:rPr>
        <w:t xml:space="preserve"> деп аталынып жүр.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Отандық және шетелдік тарихшы-зерттеушілер өткен ғасырдың басында ХVІІ-ХVІІІ ғасырлардағы Орталық Азияның халықаралық тарихи жағдайын зерттеу барысында қазақ диаспоралары туралы алғашқы мәліметтерін жазып қалдырған. Әсіресе, екі жүз жылға жуық созылған қазақ-жоңғар арасындағы соғыс және жалпы Орталық Азиядағы халықаралық қарым-қатынасты зерттеген еңбектерде қазақ-жоңғар, жоңғар-қытай, қазақ-қытай шиеленістеріндегі ирреденталардың тарихи мәселелері көтеріле бастады</w:t>
      </w:r>
      <w:r w:rsidR="00221A1F" w:rsidRPr="00221A1F">
        <w:rPr>
          <w:rFonts w:ascii="Times New Roman" w:hAnsi="Times New Roman" w:cs="Times New Roman"/>
          <w:sz w:val="24"/>
          <w:szCs w:val="24"/>
          <w:lang w:val="kk-KZ"/>
        </w:rPr>
        <w:t xml:space="preserve"> [9.16]</w:t>
      </w:r>
      <w:r w:rsidRPr="006016F5">
        <w:rPr>
          <w:rFonts w:ascii="Times New Roman" w:hAnsi="Times New Roman" w:cs="Times New Roman"/>
          <w:sz w:val="24"/>
          <w:szCs w:val="24"/>
          <w:lang w:val="kk-KZ"/>
        </w:rPr>
        <w:t xml:space="preserve">.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Ағылшын тарихшысы Годфри Лиастың «Қазақтардың шығуы» атты монографиясында 1950 жылы Шыңжаң, Тибет, Үндістан және Пәкстанда болған қайғылы оқиғалар туралы жазған. Бұл еңбек аталған оқиғалардан кейін солар жайлы хабарды дүниежүзіне таратты. Ғалым Түркия жерінен Шыңжаң оқиғасына қатысып, жағдайды өз көзімен көрген және оның басты ұйымдастырушылары болған Әлібек Хакім, Хүсайн Тәжі, Қарамолла, Хамза және Сұлтаншәріп Тәйжі секілді адамдарды кездестіріп, оқиғалардың мазмұны ұмытылмай тұрғанда, олардан нақты деректер жазып алып, қазақ диаспорасының тарихына қатысты маңызды деректер жинаған.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Диаспора туралы шындықты Милтон Дж.Кларк өзінің «Қазақтар еркіндікке қалай ұмтылды» атты ғылыми мақаласында жазған. Бұл еңбектің де құндылығы, өзінің аты айтып тұрғандай қазақтардың бостандық жолындағы күресі мен бастарынан өткерген қиындықтары жайлы толық мәліметтер келтіруінде.</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Мұндай еңбектердің бірі 1976 жылы шыққан Хасен Оралтайдың «Түрік қазақтары» атты түрік тілінде шыққан кітабы.  Сол сияқты 1977 жылы Стамбулде Хыдырбек Ғаритулланың «Алтайдағы қанды күндер» атты кітабы жарық көрді. Ал 1981 жылы түрік тілінде шыққан Халифа Алтайдың «Туған жерден Анадолыға дейін» атты кітабы төрт бөлімнен құралды</w:t>
      </w:r>
      <w:r w:rsidR="00221A1F" w:rsidRPr="00221A1F">
        <w:rPr>
          <w:rFonts w:ascii="Times New Roman" w:hAnsi="Times New Roman" w:cs="Times New Roman"/>
          <w:sz w:val="24"/>
          <w:szCs w:val="24"/>
          <w:lang w:val="kk-KZ"/>
        </w:rPr>
        <w:t xml:space="preserve"> [10]</w:t>
      </w:r>
      <w:r w:rsidRPr="006016F5">
        <w:rPr>
          <w:rFonts w:ascii="Times New Roman" w:hAnsi="Times New Roman" w:cs="Times New Roman"/>
          <w:sz w:val="24"/>
          <w:szCs w:val="24"/>
          <w:lang w:val="kk-KZ"/>
        </w:rPr>
        <w:t xml:space="preserve">. Оның бірінші бөлімі қазақ халқының өткен тарихына арналған. Екінші бөлімі халқымыздың этнографиясына арналса, үшінші және төртінші бөлімдері 1930-1940 жылдардағы оқиғалардың себеп-салдарларына және Шыңжаңдағы тарихи оқиғалардың орын алуына, қазақтардың Үндістан жеріне ауып барған көші туралы баяндалады. Мұнда оның он екі жыл бойы тұрғаны, Қазақ қауымдастығының  құрылу үдерісі және оның </w:t>
      </w:r>
      <w:r w:rsidRPr="006016F5">
        <w:rPr>
          <w:rFonts w:ascii="Times New Roman" w:hAnsi="Times New Roman" w:cs="Times New Roman"/>
          <w:sz w:val="24"/>
          <w:szCs w:val="24"/>
          <w:lang w:val="kk-KZ"/>
        </w:rPr>
        <w:lastRenderedPageBreak/>
        <w:t>жұмысының нәтижесінде Түркия мемлекетіне тұрақты түрде қоныс аударуы туралы жазылған.</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Мұнан соң қазақ диаспоралары  мен қазақтар туралы монографиялық еңбектер 1980 жылдан бастап батыс тарихшыларының зерттеулерінің нәтижесінде пайда бола бастады. Алайда олар өздерінің еңбектерінде Х.Алтайдың, Х.Оралтайдың және Х.Ғаритулланың еңбектерін пайдаланған.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1990 жылы Америкада профессор Линда Бенсонның «Іле көтерілісіне...» байланысты монографиясы жарық көрді. Ол еңбек мұрағат материалдарына  және жергілікті қазақ-ұйғыр, дүнген халықтарынан жинастырылған деректерге сүйене отырып жазылған. Мұнда 1944-1946 жылдардағы оқиғаларда қазақтардың басты рөл атқарғанына атап көрсетілген.</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Жалпы кез-келген деректер тұрғысынан халқымыздың тарихи жағдайына талдау жасап қарағанда, шетелдердегі қазақ диаспоралары тек саяси зорлық–зомбылық пен қуғыншылықтан пайда болғанын байқауға болады.</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 Қазақ ұлтының алғашқы эмигранттары сыртқы шекараларда кесіп өтіп, әуелі Қазақстаннан Қытайға, Орталық Азия мемлекеттеріне, Ауғанстан мен Иранға, одан әрі бүкіл дүние жүзіне тараған. Қазақстанмен іргелес шет жұртта қалың шоғыр күйінде қалып ирреденттер атанған және шалғай аймақтарда шашырап жүріп қазақ диаспораларын құраған отандастарымыздың жалпы саны 5 миллионға жуықтайды. Шет елде болса да өз атамекендерінде тұрып жатқан ирредент қазақ диаспорасының, яғни Қазақстанмен іргелес, шектес, түрлі тарихи кезеңдерде одан зорлық-зомбылықпен тартып алынған, қилы замандардағы түрлі саяси айла-шарғы, белден басқан қиянат салдарынан Ресейге, Қытайға, Өзбекстанға қосылып  кеткен атамекендерде тұратын қазақтардың ұзын саны 4 миллионнан асады. Ал бөтен жерлердегі бытыраңқы диаспора жарты миллион шамасында.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Қазақ диаспоралары шоғырлы диаспораға жатпайды. Батыс Еуропаның реципиент-елдеріндегі және АҚШ-тағы этникалық қазақтар топтасып тұрмайды. Бірақ, Шығыс елдерін (Түркия, Иран, Ауғанстан) мекендеуші қазақтар анағұрлым шоғырланып мекендеген. Бұған олардың бірлесіп тұру тілегі ғана емес, сонымен бірге реципиент-елдің олар жөнінде жүргізген саясаты да ықпал еткен. Қазақ диаспорасының ата жұрттан ығысып шеткері жерлерге шашырап кету тарихы ХVІІ ғасырдан-ақ басталған. Сол замандағы «Ақтабан шұбырынды, Алқакөл сұлама» заманындағы жаугершілік шапқыншылықтар қазақ ирреденттері мен қазақ диаспораларының пайда болуының бастауына жатады. 1723 жылы солтүстік-шығыстан баса-көктеп кірген жоңғар шапқыншылығынан шегінген бейбіт көшпенді шұбырындылар оңтүстік-батысқа қарай ауып, қазіргі Орта Азия аймақтарына тереңдей енуіне мәжбүр болды.</w:t>
      </w:r>
    </w:p>
    <w:p w:rsidR="00D25801" w:rsidRPr="006016F5" w:rsidRDefault="00D25801" w:rsidP="008B02CB">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lastRenderedPageBreak/>
        <w:t>1723-1725 жылдары демограф М.Тәтімовтың есебінше, қазақ халқының шығыны 1миллион 100 мың адам болған екен. Қазақтар атамекенінен ауа көшіп, Ұлы және Орта жүздің бірсыпыра рулары Орталық Азия мен Ресейге бағыт алған. Осы кеткен қазақтардың көпшілігі тұрғылықты жерлеріне қайтып оралған жоқ. Өйткені 1757 жылға дейін Жетісудың бір бөлігі, Орталық Азияның солтүстік аудандары, Түркістан мен Ташкент қалалары Жоңғарияның қол астында қала берді. Отаршылдық тудырған бұл дүрбелең кезең 1650 жылдан 1916 жылға дейін жалғасып келді.</w:t>
      </w:r>
    </w:p>
    <w:p w:rsidR="00F0650D" w:rsidRDefault="00D25801" w:rsidP="00F0650D">
      <w:pPr>
        <w:pStyle w:val="a5"/>
        <w:spacing w:line="360" w:lineRule="auto"/>
        <w:ind w:firstLine="567"/>
        <w:jc w:val="both"/>
        <w:rPr>
          <w:lang w:val="kk-KZ"/>
        </w:rPr>
      </w:pPr>
      <w:r w:rsidRPr="006016F5">
        <w:rPr>
          <w:lang w:val="kk-KZ"/>
        </w:rPr>
        <w:t xml:space="preserve">XVII ғасыр мен XVIII ғасырдың бірінші жартысындағы жоңғарлардың басқыншылық шабуылы барысында қазақтар Жетісу, Тарбағатай аймақтарындағы шұрайлы жайылымдарының едәуір бөлігінен айырылып қалды. Мұның өзі Ұлы жүз бен Орта жүз қазақтарының бұрыннан дәстүрлі қалыптасқан көші-қон бағыттарының бұзылуына соқтырды.1757 жылы Цин өкіметі жоңғарларды біржолата талқандап, олардың қол астында болған Тарбағатай өңірі, Іленің жоғарғы, Жетісудың солтүстік аудандарын өз жерлері деп жариялаған. Бұл жерлерде өмір кешкен қазақтың ру-тайпалары Қытайдың Цин өкіметінің қол астында қалды.1763 жылы 5 қыркүйекте Қытай императоры Цяньлун Шыңжаң билеушілеріне арнаған жарлығында қазақтар мен қырғыздардың Шу, Талас өзендері аймағында және Іле өзенінен батысқа қарай, Аягөздің оңтүстік жағындағы жерлерде көшіп-қонуына тиым салды. Мұны, қазақ ирреденттері мен диаспораларының пайда болуының </w:t>
      </w:r>
      <w:r w:rsidRPr="00B322ED">
        <w:rPr>
          <w:lang w:val="kk-KZ"/>
        </w:rPr>
        <w:t>алғашқы кезеңі деп айтуға болады.</w:t>
      </w:r>
    </w:p>
    <w:p w:rsidR="00D25801" w:rsidRPr="006016F5" w:rsidRDefault="00D25801" w:rsidP="00F0650D">
      <w:pPr>
        <w:pStyle w:val="a5"/>
        <w:spacing w:line="360" w:lineRule="auto"/>
        <w:ind w:firstLine="567"/>
        <w:jc w:val="both"/>
        <w:rPr>
          <w:lang w:val="kk-KZ"/>
        </w:rPr>
      </w:pPr>
      <w:r w:rsidRPr="006016F5">
        <w:rPr>
          <w:lang w:val="kk-KZ"/>
        </w:rPr>
        <w:t>Қазақтар өздерінің байырғы дәстүрлі мал жайылымы жерлерін қайтарып алуға тырысты. Бірақ жоңғарлардың көзін жойған негізгі жеңімпаз ретінде Қытай үкіметі қазақтардың мұндай ниеттерін қабыл алмады. Жоңғар хандығының орнына Қытайда Синьцзянь атты аймақ құрылды. Онда бекініс-қамал түріндегі қалалар салына бастады.</w:t>
      </w:r>
    </w:p>
    <w:p w:rsidR="00D25801" w:rsidRPr="006016F5" w:rsidRDefault="00D25801" w:rsidP="00BB4507">
      <w:pPr>
        <w:pStyle w:val="a5"/>
        <w:spacing w:line="360" w:lineRule="auto"/>
        <w:ind w:firstLine="567"/>
        <w:jc w:val="both"/>
        <w:rPr>
          <w:lang w:val="kk-KZ"/>
        </w:rPr>
      </w:pPr>
      <w:r w:rsidRPr="006016F5">
        <w:rPr>
          <w:lang w:val="kk-KZ"/>
        </w:rPr>
        <w:t>Қазақтардың тағы бір шоғыры жаңа жер іздеп Ертіс бойымен ХІХ ғасырдың басында Алтай аймағына көшіп барады. Ол кезде Алтай тауының Өр және Теріскей бөлігі де Синьцзян әкімшілігіне қараған.ХІХ ғасырдың соңына қарай Қытайда 100 мыңға жуық қазақтар тұрды. Бұдан кейінгі жылдардағы халықтың қоныс аудару үдерісі барысында ондағы қазақтардың саны арта түсті. Қазақтардың Қытай шекарасына үдере қоныс аударуының басты себебі, патша үкіметінің жергілікті халықтың қолындағы құнарлы жерлерін тартып алуы болды. 1911 жылы қытайдағы қазақтардың жалпы саны 225 мыңға дейін жеткен. Ресейден Қытайға 1911 жылға дейін өткен қазақтардың барлығы да 1914 жылы Қытай азаматтығын алған.1916 жылғы ұлт-азаттық көтеріліс кезінде патша өкіметінің қудалауына төзе алмаған 300 мыңға жуық қазақтар, тағы да Қытайға өтіп үлгірген.</w:t>
      </w:r>
    </w:p>
    <w:p w:rsidR="008B02CB" w:rsidRDefault="00D25801" w:rsidP="006016F5">
      <w:pPr>
        <w:pStyle w:val="a5"/>
        <w:spacing w:line="360" w:lineRule="auto"/>
        <w:ind w:firstLine="567"/>
        <w:jc w:val="both"/>
        <w:rPr>
          <w:lang w:val="kk-KZ"/>
        </w:rPr>
      </w:pPr>
      <w:r w:rsidRPr="006016F5">
        <w:rPr>
          <w:lang w:val="kk-KZ"/>
        </w:rPr>
        <w:t xml:space="preserve">Ресей империясының қазақ ирреденттері мен диаспораларының пайда болуына ықпал еткен мынадай саяси іс-әрекеттері туралы айтпасқа болмайды.Қазақтар Ресей империясымен </w:t>
      </w:r>
      <w:r w:rsidRPr="006016F5">
        <w:rPr>
          <w:lang w:val="kk-KZ"/>
        </w:rPr>
        <w:lastRenderedPageBreak/>
        <w:t xml:space="preserve">шекаралас аймақтарда сонау ерте замандардан бері, Ресей отаршылдығы басталмастан көп бұрын көшіп-қонып жүрген болатын. Кіші жүз қазақтары Еділ мен Жайық өзендерінің аралығын XV-XVІІ ғасырларда-ақ емін-еркін жайлап, өмір сүрген. XVІІІ ғасырда қазақтардың едәуір бөлігінің Оңтүстік Оралда башқұрттармен аралас көшіп-қонып жүргені анық. Башқұрттар мен қазақтар көп жағдайда ауылы аралас, қойы қоралас  тығыз байланыста болған және жайылымдарды ортақ пайдаланған. </w:t>
      </w:r>
    </w:p>
    <w:p w:rsidR="00D25801" w:rsidRPr="006016F5" w:rsidRDefault="00D25801" w:rsidP="006016F5">
      <w:pPr>
        <w:pStyle w:val="a5"/>
        <w:spacing w:line="360" w:lineRule="auto"/>
        <w:ind w:firstLine="567"/>
        <w:jc w:val="both"/>
        <w:rPr>
          <w:lang w:val="kk-KZ"/>
        </w:rPr>
      </w:pPr>
      <w:r w:rsidRPr="006016F5">
        <w:rPr>
          <w:lang w:val="kk-KZ"/>
        </w:rPr>
        <w:t xml:space="preserve">XVІІІ ғасырдың 30-40 жылдарында Ресей тарапынан Орынбор өлкесіндегі шекара шебінде әскери бекіністер салу үдерісі қызу қарқын алғаны белгілі. Бұл аймақтағы қазақ халқының өкілдері ата қоныс жерлерінен кең-байтақ даланың ішкі жағына қарай бірте-бірте ығыстырыла түсті. Осы ғасырдың барлық кезеңінде қазақтар Жайықтың оң жағалауындағы өздерінің дәстүрлі мал жайылымдарын қайтарып алу үшін талай рет бас көтерсе де, еш нәтиже шығара алған жоқ. Ұзақ жылдар бойғы тынымсыз күш-жігер жұмсаған Кіші жүз қазақтарының «сенімді» деген азғантай бөліктері ғана 1782 жылы бұрынғы қоныстарына уақытша көшіп барып, қыстап шығуға рұқсат алуға қол жеткізді.  </w:t>
      </w:r>
    </w:p>
    <w:p w:rsidR="00D25801" w:rsidRPr="006016F5" w:rsidRDefault="00D25801" w:rsidP="00B322ED">
      <w:pPr>
        <w:pStyle w:val="a5"/>
        <w:spacing w:line="360" w:lineRule="auto"/>
        <w:ind w:firstLine="567"/>
        <w:jc w:val="both"/>
        <w:rPr>
          <w:lang w:val="kk-KZ"/>
        </w:rPr>
      </w:pPr>
      <w:r w:rsidRPr="006016F5">
        <w:rPr>
          <w:lang w:val="kk-KZ"/>
        </w:rPr>
        <w:t>Қазақтар Батыс Сібірдің оңтүстік аумағында ежелден көшіп-қонып жүрген. XV-XVІІ ғасырларда бұл аймақта қазақтардың қыпшақ, жалайыр, арғын, керей және уақ секілді тайпалық бірлестіктері мекендеген. Оларды Батыс Сібірдің оңтүстік жағындағы аймақтан XVІІ-XVІІІ ғасырларда көшпелі жоңғарлар (ойраттар) бірте-бірте ығыстырып шығарған болатын.1752-1755 жылдары Орта жүздің солтүстік аймақтарының жерлерінде Жаңашекара ауданы құрылды. Соның салдарынан қазақтардың солтүстіктегі шекарасы оңтүстікке қарай 200 шақырымға жылжытылды. Ол жерлердегі қазақтар күштеп көшірілді. Үздіксіз өтініш жасаудың нәтижесінде 1771 жылы Орта жүз қазақтары Тобыл мен Томск губернияларымен шекаралас аймақтарға уақытша көшіп-қонуға рұқсат алады. Соның өзінде, тек «ерекше сенімді», «шын пейілдерімен берілген» қазақтар ғана аманат беру және жерге ақы төлеу арқылы орналаса алды.Патшаның 1788 және 1789 жылдары шыққан жарлықтары бойынша Ертіс бойындағы қазақтардың бір бөлігіне өзеннің оң жақ бетінде «мәңгі көшіп-қонып жүруге» рұқсат етіледі. Мұның нәтижесінде қазақтарға Сібір шекара шебінің ішкі жағындағы бос жатқан жерлерді пайдалану мүмкіндігі туды. Бірақ, қазақтарға алдын-ала мынадай бірнеше шарт қойылатыны ескертілген: біріншіден, қазақтардың көші-қоны қазыналық елді мекендерге 40 шақырымнан жақындамауы, екіншіден олар шекара шебінен асып, 30 шақырымға ұзамауы тиіс.</w:t>
      </w:r>
    </w:p>
    <w:p w:rsidR="00BC7203" w:rsidRDefault="00D25801" w:rsidP="00B322ED">
      <w:pPr>
        <w:pStyle w:val="a5"/>
        <w:spacing w:line="360" w:lineRule="auto"/>
        <w:ind w:firstLine="567"/>
        <w:jc w:val="both"/>
        <w:rPr>
          <w:lang w:val="kk-KZ"/>
        </w:rPr>
      </w:pPr>
      <w:r w:rsidRPr="006016F5">
        <w:rPr>
          <w:lang w:val="kk-KZ"/>
        </w:rPr>
        <w:t xml:space="preserve">Томск және Тобыл губернияларының аумағында көшіп-қонып жүрген қазақтарға 1880 жылы Құлынды даласынан көлемі 1 миллионға жуық деятина болатын қосымша жер бөлінді. Бірақ, қазақтар ол үшін орыс шаруалары секілді мемлекетке жылына 6 сомнан салық төлеп тұруға міндетті болды. 1911 жылғы санақ бойынша Томск губерниясында 29 мың, Тобыл </w:t>
      </w:r>
      <w:r w:rsidRPr="006016F5">
        <w:rPr>
          <w:lang w:val="kk-KZ"/>
        </w:rPr>
        <w:lastRenderedPageBreak/>
        <w:t xml:space="preserve">губерниясында 9 мың қазақ тұрған. Қазақтардың шағын бір бөліктері Иркутск, Забайкалье және Якут облыстарында да тұрған. Олардың көпшілігі мал шарушылығымен және егіншілікпен айналысқан. Бірқатары орыс шаруаларының жалдамалы қызметкері және бақташысы болып жұмыс жасаған.Орталық Азия елдерінде қазақ диаспорасының көбеюі орыс-қытай мемлекеттік шекарасын анықтау үдерісімен басталды. Екі ұлы елдің арасындағы шекараны анықтау үшін 1864 жылы 25 қыркүйекте Шәуешек хаттамасына қол қойылды. Ал 1879 жылы 20 қыркүйекте Ливади, 1881 жылы ақпан айында тағыда қосымша келісімшарттар жасалған. Бұл келісімдердің шекаралық шешімдері екі елдің арасында өмір сүріп жатқан халықтардың мүдделерін мүлдем ескерген жоқ. </w:t>
      </w:r>
    </w:p>
    <w:p w:rsidR="00D25801" w:rsidRPr="006016F5" w:rsidRDefault="00D25801" w:rsidP="00B322ED">
      <w:pPr>
        <w:pStyle w:val="a5"/>
        <w:spacing w:line="360" w:lineRule="auto"/>
        <w:ind w:firstLine="567"/>
        <w:jc w:val="both"/>
        <w:rPr>
          <w:lang w:val="kk-KZ"/>
        </w:rPr>
      </w:pPr>
      <w:r w:rsidRPr="006016F5">
        <w:rPr>
          <w:lang w:val="kk-KZ"/>
        </w:rPr>
        <w:t xml:space="preserve">Қазақтардың Қытай шекарасына үдере қоныс аударуының басты себебі патша үкіметінің жергілікті халықтың қолындағы құнарлы жерлерін тартып алуы болды.Сонымен 1911 жылы Қытайдағы қазақтардың жалпы саны 225 мыңға дейін жетті. Ресейден Қытайға 1911 жылға дейін өткен қазақтардың барлығы да Қытай азаматтығын алды. Өзгелері ел аумағынан күштеп шығарылды. 1916 жылғы ұлт-азаттық көтеріліс кезінде патша үкіметінің қудалауына төзе алмаған 300 мыңға жуық қазақ Қытайға тағы да өтіп кетті.Бұл қазақтардың әр түрлі мемлекеттердің құрамына бөлшектенуі ұлттың біртұтастығына зиянын тигізіп, ағайын-туыстардың да бір-бірінен ажырап, бір бөлігінің оқшаулануына әкеліп соқтырды.Дәл осы, 1916 жылғы ұлт-азаттық көтерілісі басып жанышталғаннан соң қазақтардың жаппай ауа көшуімен шетелдердегі қазақ диаспораларының қалыптасуының </w:t>
      </w:r>
      <w:r w:rsidRPr="00B322ED">
        <w:rPr>
          <w:lang w:val="kk-KZ"/>
        </w:rPr>
        <w:t>екінші кезеңі</w:t>
      </w:r>
      <w:r w:rsidRPr="006016F5">
        <w:rPr>
          <w:lang w:val="kk-KZ"/>
        </w:rPr>
        <w:t xml:space="preserve"> басталды және алғашқы қазақ эмигранттары пайда бола бастады</w:t>
      </w:r>
      <w:r w:rsidR="00221A1F" w:rsidRPr="00221A1F">
        <w:rPr>
          <w:lang w:val="kk-KZ"/>
        </w:rPr>
        <w:t xml:space="preserve"> [11.85]</w:t>
      </w:r>
      <w:r w:rsidRPr="006016F5">
        <w:rPr>
          <w:lang w:val="kk-KZ"/>
        </w:rPr>
        <w:t xml:space="preserve">. </w:t>
      </w:r>
    </w:p>
    <w:p w:rsidR="00D25801" w:rsidRPr="006016F5" w:rsidRDefault="00D25801" w:rsidP="006016F5">
      <w:pPr>
        <w:pStyle w:val="a5"/>
        <w:spacing w:line="360" w:lineRule="auto"/>
        <w:ind w:firstLine="567"/>
        <w:jc w:val="both"/>
        <w:rPr>
          <w:lang w:val="kk-KZ"/>
        </w:rPr>
      </w:pPr>
      <w:r w:rsidRPr="006016F5">
        <w:rPr>
          <w:lang w:val="kk-KZ"/>
        </w:rPr>
        <w:t>1917 жылы Іле бойына келгендердің көп бөлігі, шамамен 200 мың адам Қазақстанға қайтарылды. Алайда, алғашқы қайтқан қазақтарды қызыл әскерлер Қаракөл деген жерде оқтың астына алып, 700 адамды қырып жібереді. Мұны естіген Қытайда қалған қазақтар ол жақтан қайтудан бас тартады. Кейін, олар байырғы қазақтармен араласып кетеді. Осылайша, қазақ ирредентасының одан әрі көбеюіне Ресей отаршылдығы тікелей ықпал жасағанына тағы да көз жеткіземіз.</w:t>
      </w:r>
    </w:p>
    <w:p w:rsidR="00ED2C42" w:rsidRPr="00ED2C42" w:rsidRDefault="00D25801" w:rsidP="00ED2C42">
      <w:pPr>
        <w:pStyle w:val="a6"/>
        <w:numPr>
          <w:ilvl w:val="1"/>
          <w:numId w:val="15"/>
        </w:numPr>
        <w:spacing w:line="360" w:lineRule="auto"/>
        <w:jc w:val="both"/>
        <w:rPr>
          <w:lang w:val="kk-KZ"/>
        </w:rPr>
      </w:pPr>
      <w:r w:rsidRPr="00ED2C42">
        <w:rPr>
          <w:lang w:val="kk-KZ"/>
        </w:rPr>
        <w:t>Азия елдеріндегі қазақ диаспораларының қалыптасуы мен бүгінгі жағдайы</w:t>
      </w:r>
      <w:r w:rsidR="00033126" w:rsidRPr="00ED2C42">
        <w:rPr>
          <w:lang w:val="kk-KZ"/>
        </w:rPr>
        <w:t xml:space="preserve">. </w:t>
      </w:r>
    </w:p>
    <w:p w:rsidR="00D25801" w:rsidRPr="00D85490" w:rsidRDefault="00D25801" w:rsidP="00D85490">
      <w:pPr>
        <w:spacing w:after="0" w:line="360" w:lineRule="auto"/>
        <w:ind w:firstLine="567"/>
        <w:jc w:val="both"/>
        <w:rPr>
          <w:rFonts w:ascii="Times New Roman" w:hAnsi="Times New Roman" w:cs="Times New Roman"/>
          <w:sz w:val="24"/>
          <w:szCs w:val="24"/>
          <w:lang w:val="kk-KZ"/>
        </w:rPr>
      </w:pPr>
      <w:r w:rsidRPr="00ED2C42">
        <w:rPr>
          <w:rFonts w:ascii="Times New Roman" w:hAnsi="Times New Roman" w:cs="Times New Roman"/>
          <w:sz w:val="24"/>
          <w:szCs w:val="24"/>
          <w:lang w:val="kk-KZ"/>
        </w:rPr>
        <w:t xml:space="preserve">Қазақ диаспоралары мен ирреденттерінің және эмигранттарының қоғамдағы сан түрлі саяси, экономикалық және әлеуметтік жағдайлардың әсерінен ең бірінші жақын шетелдерге шашырап қоныстанатыны заңды құбылыс.Осыған сәйкес, ұлтымыздың ирреденттері мен диаспоралар көпшілік бөлігі көрші Ресей, Қытай, Өзбекстан мен </w:t>
      </w:r>
      <w:r w:rsidRPr="00D85490">
        <w:rPr>
          <w:rFonts w:ascii="Times New Roman" w:hAnsi="Times New Roman" w:cs="Times New Roman"/>
          <w:sz w:val="24"/>
          <w:szCs w:val="24"/>
          <w:lang w:val="kk-KZ"/>
        </w:rPr>
        <w:t xml:space="preserve">Монғолия елдерінде қоныс тепсе, қалған бөліктері өзге Азия мемлекеттерінде шоғырланған. Ұлтымыздың соңғы үш ғасырлық этникалық тарихы патшалық Ресей империясының отарлық экспансиясымен тығыз байланысты екендігі баршаға белгілі. Еліміздің тұңғыш президенті Н.Ə. Назарбаевтың: «Патшалық Ресейдің отаршылдығы басқа елдердің отаршылдығынан асып түспесе, кем </w:t>
      </w:r>
      <w:r w:rsidRPr="00D85490">
        <w:rPr>
          <w:rFonts w:ascii="Times New Roman" w:hAnsi="Times New Roman" w:cs="Times New Roman"/>
          <w:sz w:val="24"/>
          <w:szCs w:val="24"/>
          <w:lang w:val="kk-KZ"/>
        </w:rPr>
        <w:lastRenderedPageBreak/>
        <w:t>түскен жоқ. Ұланғайыр даламыз империя меншігіне айналды. Дініміз тəрік, тіліміз ғаріп, мəдениетіміз мүшкіл, өзіміз мүсәпір халге ұшырадық» деуінде үлкен мəн жатыр [</w:t>
      </w:r>
      <w:r w:rsidR="00221A1F" w:rsidRPr="00221A1F">
        <w:rPr>
          <w:rFonts w:ascii="Times New Roman" w:hAnsi="Times New Roman" w:cs="Times New Roman"/>
          <w:sz w:val="24"/>
          <w:szCs w:val="24"/>
          <w:lang w:val="kk-KZ"/>
        </w:rPr>
        <w:t>12</w:t>
      </w:r>
      <w:r w:rsidRPr="00D85490">
        <w:rPr>
          <w:rFonts w:ascii="Times New Roman" w:hAnsi="Times New Roman" w:cs="Times New Roman"/>
          <w:sz w:val="24"/>
          <w:szCs w:val="24"/>
          <w:lang w:val="kk-KZ"/>
        </w:rPr>
        <w:t>].</w:t>
      </w:r>
    </w:p>
    <w:p w:rsidR="00D25801" w:rsidRPr="006016F5" w:rsidRDefault="00D25801" w:rsidP="00D85490">
      <w:pPr>
        <w:pStyle w:val="a5"/>
        <w:spacing w:line="360" w:lineRule="auto"/>
        <w:ind w:firstLine="567"/>
        <w:jc w:val="both"/>
        <w:rPr>
          <w:lang w:val="kk-KZ"/>
        </w:rPr>
      </w:pPr>
      <w:r w:rsidRPr="006016F5">
        <w:rPr>
          <w:lang w:val="kk-KZ"/>
        </w:rPr>
        <w:t xml:space="preserve">1731 жылы басталған қазақ жүздерінің Ресейге қосылу үдерістерінен кейін қазақтардың Ресей территориясы бойынша көшпенді орын ауыстыруы басталды. Нәтижесінде, кейінгі жүз жылда Ресей Қазақстанның барлық жерін жаулап алды. </w:t>
      </w:r>
      <w:r w:rsidR="00D85490">
        <w:rPr>
          <w:lang w:val="kk-KZ"/>
        </w:rPr>
        <w:t xml:space="preserve">Мұндай </w:t>
      </w:r>
      <w:r w:rsidRPr="006016F5">
        <w:rPr>
          <w:lang w:val="kk-KZ"/>
        </w:rPr>
        <w:t>отаршылдық қамыттан ХХ ғасырдың соңында ғана, егемендік алғаннан кейін  азат болдық. Бірақ, осы үш ғасырлық езгінің салдарынан ұлттың атамекенінен тыс шетелдерде қазақ диаспоралары мен иреденттері және эмигранттары пайда болды. Олардың пайда болуына Ресей империясының жүргізген төмендегідей қитұрқы саяси шаралары себеп болды.ХІХ ғасырдың соңы мен ХХ ғасырдың басында Ресей империясының ішкі экономикалық жағдайы төмендеп, ауыл шаруашылығы дағдарысқа ұшырай бастады. Оның негізгі себептерінің бірі орталық қара топырақты аудандарда жердің тарылып, шаруалардың күйзеліске ұрынуы болды. Патша өкіметі бұл экономикалық жағдайдан шығу үшін, өз иелігіндегі отар елдердің жерлеріне орыс шаруаларын қоныстандыру саясатын қолға алды. Бұл агралық саяси шараның басты авторы және ұйымдастырушысы Ресейдің Министрлер Кеңесінің төрағасы П.А.Столыпин болды. 1909  жылы Жаркент уезінен Қытайға жеті жүз отбасы көшіп кеткен. Осындай зорлықпен жері тартып алынған Шымкент уезінің қазақтары 1912-1914 жылдары Қытай шекарасына қарай ауа көшкен. Осы озбыр саясаттың нәтижесінде ХХ ғасыр басында қазақ халқының сан 9 пайызға азайып кеткен. 1911 жылғы есеп бойынша Қытайға жер ауып барған қазақтардың саны 244900 адамға жеткен.</w:t>
      </w:r>
    </w:p>
    <w:p w:rsidR="00D25801" w:rsidRPr="006016F5" w:rsidRDefault="00D25801" w:rsidP="00D85490">
      <w:pPr>
        <w:pStyle w:val="a5"/>
        <w:spacing w:line="360" w:lineRule="auto"/>
        <w:ind w:firstLine="567"/>
        <w:jc w:val="both"/>
        <w:rPr>
          <w:lang w:val="kk-KZ"/>
        </w:rPr>
      </w:pPr>
      <w:r w:rsidRPr="006016F5">
        <w:rPr>
          <w:lang w:val="kk-KZ"/>
        </w:rPr>
        <w:t xml:space="preserve">1914 жылы басталған І-ші дүниежүзілік соғыс Ресей империясының қол астындағы халықтарға зор қайғы-қасірет шектірді. Соның ішінде, қазақ халқына да бұл соғыс ауыр зобалаң тудырды. Соғысты сылтау еткен патша өкіметінің шенеуніктері жергілікті жерлерде ойына келген әрекеттер жасап, халыққа қорлық көрсетумен болды. Халықтан ауыр алым-салық жиналып, шұрайлы жерлер тартып алынды. Қазақ жұртшылығының көп бөлігі құнарсыз жерлерге ығыстырылды. Столыпиннің агралық саясаты тұсында қазақ халқынан 17 миллион деятина жер тартып алынса, 1917 жылдың қарсаңында қазақ халқы тағы да 45 миллион десятина жерлерінен айырылды.Жаппай жерсіз қалған және ауыр алым-салықтан қатты күйзелген қазақтар, патша өкіметінің 1916 жылғы 25 маусымдағы  19 бен 43 жастың аралығындағы ер-азаматтарды соғыстағы қара жұмысқа алу туралы Жарлығына қарсы көтеріліске шықты. Бұл көтеріліс бүкіл Қазақстан жерін қамтып, ұлт-азаттық сипаттағы көтеріліске айналды. Осы көтерілісті аяусыз басып-жаншу мақсатындағы жазалау шараларының нәтижесінде қазақ халқының тағы бір бөліктерінің Қытай, Монғолия жерлеріне ауа көшуі, шетелдердегі қазақ диаспораларының пайда болуының келесі тарихи кезеңінің басталуына түрткі болды. Қытайға көшкен Жетісу қазақтарының кейбір бөліктері </w:t>
      </w:r>
      <w:r w:rsidRPr="006016F5">
        <w:rPr>
          <w:lang w:val="kk-KZ"/>
        </w:rPr>
        <w:lastRenderedPageBreak/>
        <w:t xml:space="preserve">жол бойындағы ауыр азаптардан және ауа-райының жайсыздығынан мал-жандарынан айырылып, Қытай жеріне зор қиыншылықпен жеткен. Мысалы: 1916 жылғы күз айларында Қашқар қаласына бет алған бір топ қазақтар қыстың ерте түсуіне байланысты барлық малдарынан айырылып, өз бастары зорға жеткен. Ал, Текеске бағыт бұрған қазақтардың ірі-қаралары шығынға ұшырап, аз ғана малдарын аман жеткізе алған. Оның үстіне, жол бойында қазақтар қалмақтар мен қытайлардың тонаушылығына ұшырап, мал-жандарынан айырылып, көздеген жерлеріне жете алмаған. Мұндай ауыр жағдайлардан кейін жат жердегі қазақтардың жағдайының оңай болмағандығы белгілі жәйт. 1916 жылы шілде айында Семей облысының он болысының қазақтары Қытай жеріне ауа  көшіп кетуге келісіп, бір-ақ   түнде көшіп кеткен. Жетісу облысында көтеріліс басылғаннан кейін де,  патша өкіметінің әскерлері жаппай жазалау шараларын жүргізуді тоқтатпаған. Сол аймақтағы қырғынға ұшыраған халықтың жарым-жартылайы Қытай жеріне қарай жөңкіле көшіп кеткен. Жетісу облысының әскери губернаторы А.И.Алексеевтің есебіне қарағанда, бұл облыстан Қытай жеріне көшіп кеткен адамдар саны 150 мыңнан асқан. Ал, орыстың жазалау отрядтарынан қашқан 300 мыңнан астам қазақтардың бір бөлігі Құлжа мен Қашқар жерлеріне барып паналаған. Нәтижесінде, Шыңжаңның Қазақстанмен шекаралық аймағындағы Тайчен, батысында Іле, Қашқар, оңтүстігінде Ақсу аудандары қазақ босқындарының орталығына айналған. Кейін, бұл аймақтарды паналаған 270 мыңнан астам қазақтар ұлтымыздың диаспорасына айналды.  </w:t>
      </w:r>
    </w:p>
    <w:p w:rsidR="00D25801" w:rsidRPr="006016F5" w:rsidRDefault="00D25801" w:rsidP="006016F5">
      <w:pPr>
        <w:pStyle w:val="a5"/>
        <w:spacing w:line="360" w:lineRule="auto"/>
        <w:ind w:firstLine="567"/>
        <w:jc w:val="both"/>
        <w:rPr>
          <w:lang w:val="kk-KZ"/>
        </w:rPr>
      </w:pPr>
      <w:r w:rsidRPr="006016F5">
        <w:rPr>
          <w:lang w:val="kk-KZ"/>
        </w:rPr>
        <w:t>Қазақ халқының басына қара бұлт үйірілген 1916 жыл оқиғасына жалғасқан азамат соғысы, 20-шы жылдар соңындағы байлардың мал-мүлкін тәркілеу, 30-шы жылдардағы зұлмат нәубет аштық, «жапонның т.б тыңшыларын әшкерелеу», ұлтымыздың ақиқаты мен ары іспетті бар қаймағын сыпырып алған 37-нің қасіретті қырғыны – қазақ диаспорасының алыс-жақын шетелдердегі санының еселеп артуына әкелді.</w:t>
      </w:r>
    </w:p>
    <w:p w:rsidR="00D25801" w:rsidRPr="006016F5" w:rsidRDefault="00D25801" w:rsidP="006016F5">
      <w:pPr>
        <w:pStyle w:val="a5"/>
        <w:spacing w:line="360" w:lineRule="auto"/>
        <w:ind w:firstLine="567"/>
        <w:jc w:val="both"/>
        <w:rPr>
          <w:lang w:val="kk-KZ"/>
        </w:rPr>
      </w:pPr>
      <w:r w:rsidRPr="006016F5">
        <w:rPr>
          <w:lang w:val="kk-KZ"/>
        </w:rPr>
        <w:t>1931-1933 жылдардағы зұлмат аштық жылдарында Қазақстан тұрғылықты халқының 64 процентінен айрылған. Қазақстан халқының саны 1930 жылы 5,9 миллион адам болса, 1933 жылы 2,5 миллион адамға дейін азайып кеткен. Осы алапат ашаршылық жылдары Қазақстан шекарасынан шығып, босқыншылыққа ұшыраған қазақтар саны – 1 миллион 31 мыңға жеткен. Олардың 165 мыңы бұрынғы Кеңестер Одағының шекарасынан әрі асып, Қытайға. Монғолияға, Ауғанстанға, Иранға, Түркияға өтіп кеткен. Олардың көпшілігі туған жерлеріне қайтып оралған жоқ. Ал, жақын көрші елдерге және Ресейге қоныс аударып, орнығып қалғандар санын дерек көздері 450 мың деп көрсетеді.</w:t>
      </w:r>
    </w:p>
    <w:p w:rsidR="00D25801" w:rsidRPr="006016F5" w:rsidRDefault="00D25801" w:rsidP="006016F5">
      <w:pPr>
        <w:pStyle w:val="a5"/>
        <w:spacing w:line="360" w:lineRule="auto"/>
        <w:ind w:firstLine="567"/>
        <w:jc w:val="both"/>
        <w:rPr>
          <w:lang w:val="kk-KZ"/>
        </w:rPr>
      </w:pPr>
      <w:r w:rsidRPr="006016F5">
        <w:rPr>
          <w:lang w:val="kk-KZ"/>
        </w:rPr>
        <w:t xml:space="preserve">Сондықтан да, қазіргі уақытта қазақтар – </w:t>
      </w:r>
      <w:r w:rsidRPr="0034730D">
        <w:rPr>
          <w:lang w:val="kk-KZ"/>
        </w:rPr>
        <w:t>Ресей Федерациясында</w:t>
      </w:r>
      <w:r w:rsidRPr="006016F5">
        <w:rPr>
          <w:lang w:val="kk-KZ"/>
        </w:rPr>
        <w:t xml:space="preserve"> шашырап орналасқан ірі диаспоралардың бірі. Олардың басым бөлігі ирреденттерден тұрады. Ресейдегі қазақтар саны жағынан мари, аварлармен тең болса, ұлттық республика мәртебесі бар еврей, бурят, осетин, кабардин, якуттардан басым түседі.</w:t>
      </w:r>
    </w:p>
    <w:p w:rsidR="00D25801" w:rsidRPr="006016F5" w:rsidRDefault="00D25801" w:rsidP="006016F5">
      <w:pPr>
        <w:pStyle w:val="a5"/>
        <w:spacing w:line="360" w:lineRule="auto"/>
        <w:ind w:firstLine="567"/>
        <w:jc w:val="both"/>
        <w:rPr>
          <w:lang w:val="kk-KZ"/>
        </w:rPr>
      </w:pPr>
      <w:r w:rsidRPr="006016F5">
        <w:rPr>
          <w:lang w:val="kk-KZ"/>
        </w:rPr>
        <w:lastRenderedPageBreak/>
        <w:t xml:space="preserve">Жалпы Қазақстан мен Ресейдің шекаралық ұзындығы жеті мыңнан астам шақырымды құрайды. Сондықтан да, осындай зор аймақ тұрғындарының бір-бірімен тығыз қатынасатыны да заңды құбылыс болып саналатыны анық. Қазіргі статистика есептері бойынша Ресей Федерациясында әртүрлі бағалау тұрғысынан алғанда 1 миллионнан астам этникалық қазақтар тұрады. Біздің отандастарымыздың көпшілігі Ресей Федерациясының Қазақстанмен шекаралас он екі аймақтық субьектілерінде жинақы тұрып жатыр. Бұл Алтай өлкесі, Астрахан, Орынбор, Самар, Қорған, Шелебі, Омбы, Сарытау, Волгоград, Новосібір және Түмен облыстары мен  Татарстан, Қалмақия. Дегенмен, Ресейдегі қазақ отбасыларының тығыз тұрақтылығы мына аймақтарда байқалады: Еділ маңы федералдық аймақ (228016), Оңтүстік аймақ (201095), Астрахань облысы (142633), Орынбор облысы (125568), Сібір федералды аймағы (123914), Мәскеу қаласы (7997), Санкт-Петербор (2830) адамдар тұрады. </w:t>
      </w:r>
    </w:p>
    <w:p w:rsidR="00D25801" w:rsidRPr="006016F5" w:rsidRDefault="00D25801" w:rsidP="006016F5">
      <w:pPr>
        <w:pStyle w:val="a5"/>
        <w:spacing w:line="360" w:lineRule="auto"/>
        <w:ind w:firstLine="567"/>
        <w:jc w:val="both"/>
        <w:rPr>
          <w:lang w:val="kk-KZ"/>
        </w:rPr>
      </w:pPr>
      <w:r w:rsidRPr="006016F5">
        <w:rPr>
          <w:lang w:val="kk-KZ"/>
        </w:rPr>
        <w:t>Ресейдегі қазақ диаспорасын екі топқа бөлуге болады. Бірінші топқа шекаралық аймақтарда тұратын қазақтар кіреді. Бұл топқа көпшілігі ауыл шаруашылығымен айналысатын қазақтар енеді. Қазақстар Республикасының 14 облысынан 6 облыс Ресей Федерациясымен шекараласады. Олар Қостанай, ШҚО, СҚО, БҚО, Павлодар, Ақтөбе, Атырау және Ақмола облыстары. Екінші топқа қалада тұратын диаспора өкілдері кіреді. Олардың көпшілігі жоғары білімі бар және зилы еңбекпен айналысатын адамдар.</w:t>
      </w:r>
    </w:p>
    <w:p w:rsidR="00D25801" w:rsidRPr="006016F5" w:rsidRDefault="00D25801" w:rsidP="006016F5">
      <w:pPr>
        <w:pStyle w:val="a5"/>
        <w:spacing w:line="360" w:lineRule="auto"/>
        <w:ind w:firstLine="567"/>
        <w:jc w:val="both"/>
        <w:rPr>
          <w:lang w:val="kk-KZ"/>
        </w:rPr>
      </w:pPr>
      <w:r w:rsidRPr="006016F5">
        <w:rPr>
          <w:lang w:val="kk-KZ"/>
        </w:rPr>
        <w:t>Ресейде тұратын диаспора өкілдерін сол елде өмір сүру себептері бойынша екі топқа бөлуге болады: бірінші, бұрыннан Ресей территориясында өмір сүріп жатқандар (Орынбор, Омбы және т.б. қазақ диаспоралары мен ирреденттері), екінші, Ресейге білім алу мақсатымен барып, тұрақтап қалғандар (Мәскеу, Санкт-Петербордағы қазақ диаспоралары).</w:t>
      </w:r>
    </w:p>
    <w:p w:rsidR="00D25801" w:rsidRPr="006016F5" w:rsidRDefault="00D25801" w:rsidP="006016F5">
      <w:pPr>
        <w:pStyle w:val="a5"/>
        <w:spacing w:line="360" w:lineRule="auto"/>
        <w:ind w:firstLine="567"/>
        <w:jc w:val="both"/>
        <w:rPr>
          <w:lang w:val="kk-KZ"/>
        </w:rPr>
      </w:pPr>
      <w:r w:rsidRPr="006016F5">
        <w:rPr>
          <w:lang w:val="kk-KZ"/>
        </w:rPr>
        <w:t>Ресейде ұлт саясатының құқық негіздерін қалайтын маңызды құжаттар РФ Конституциясы, РФ-дағы ұлттық саясат концепциясы, «Ұлттық-мәдени автономия туралы» және басқа да ресейлк азаматтардың конституциялық құқын қаматамасыз ететін заңдар қабылданған.</w:t>
      </w:r>
    </w:p>
    <w:p w:rsidR="00D25801" w:rsidRPr="006016F5" w:rsidRDefault="00D25801" w:rsidP="006016F5">
      <w:pPr>
        <w:pStyle w:val="a5"/>
        <w:spacing w:line="360" w:lineRule="auto"/>
        <w:ind w:firstLine="567"/>
        <w:jc w:val="both"/>
        <w:rPr>
          <w:lang w:val="kk-KZ"/>
        </w:rPr>
      </w:pPr>
      <w:r w:rsidRPr="006016F5">
        <w:rPr>
          <w:lang w:val="kk-KZ"/>
        </w:rPr>
        <w:t>Сондықтан да, Ресей Федерациясында қазақ диаспорасы сол қоғамның әлеуметтік-экономикалық стратификациясына жақсы бейімделген. Олардың өздерінің қырықтан астам қоғамдық бірлестіктері мен мәдени орталықтарын құрған. Мәскеуде «Қазақ тілі» қоғамы, «Қазақ диаспорасы» қоры, қазақ жастарының «Мұрагер» қоғамы, қазақтардың ұлттық-мәдени автономиясы, Санкт-Петерборда «Атамекен» қоғамы, Қазан қаласында «Қазақстан қоғамы», Орынбор облысында қазақтардың ұлттық-мәдени автономиясы, Астрахань қаласында қазақтардың «Жолдастық» мәдени қоғамы, Омбы облысында аймақтық ұлттық-мәдени автономиясы, Түмен облысында «Достық» қоғамдық ұйымы, Саратов облысында қазақ мәдениетінің «Қазақстан» орталығы, Волгоград облысында аймақтық «Қазақстан» ұйымы және тағы басқа ұйымдар мен бірлестіктер қызмет жасайды.</w:t>
      </w:r>
    </w:p>
    <w:p w:rsidR="00D25801" w:rsidRPr="006016F5" w:rsidRDefault="00D25801" w:rsidP="006016F5">
      <w:pPr>
        <w:pStyle w:val="a5"/>
        <w:spacing w:line="360" w:lineRule="auto"/>
        <w:ind w:firstLine="567"/>
        <w:jc w:val="both"/>
        <w:rPr>
          <w:lang w:val="kk-KZ"/>
        </w:rPr>
      </w:pPr>
      <w:r w:rsidRPr="006016F5">
        <w:rPr>
          <w:lang w:val="kk-KZ"/>
        </w:rPr>
        <w:lastRenderedPageBreak/>
        <w:t>Қазіргі уақытта Башқұртстанда тұратын қазақтардың 38 пайызға жуығының жоғары білімі бар екен. Ал, Алтай өлкесі қазақтарының білім деңгейі басқа ұлттармен салыстырғанда төмен екендігі анықталған. Волгоград облысында қазақтардың 77 пайызы, Челябинск облысында 73 пайызы, Саратов облысында 82 пайызы, Омбы облысында 58 пайызы жоғары білімді екендігі белгілі болған. Басқа Ресей субьектілерінде қазақтардың басым көпшілігі селолық жерде тұратындықтан, олардың білім деңгейі өзгелермен салыстырғанда жоғары еместігі белгілі болған.</w:t>
      </w:r>
    </w:p>
    <w:p w:rsidR="00D25801" w:rsidRPr="006016F5" w:rsidRDefault="00D25801" w:rsidP="006016F5">
      <w:pPr>
        <w:pStyle w:val="a5"/>
        <w:spacing w:line="360" w:lineRule="auto"/>
        <w:ind w:firstLine="567"/>
        <w:jc w:val="both"/>
        <w:rPr>
          <w:lang w:val="kk-KZ"/>
        </w:rPr>
      </w:pPr>
      <w:r w:rsidRPr="006016F5">
        <w:rPr>
          <w:lang w:val="kk-KZ"/>
        </w:rPr>
        <w:t>Ресейдегі қазақ интеллигенциясының өкілдері ұлттық мәдениеттің, білімнің сақатлуы мен дамуына, ана тіліндегі ақпараттық кеңістіктің кеңеюіне жағдай жасауға тырысады. Бұл тұрғыда Орынбор облысында «Жерлестер» телеарнасында ай сайын қазақ тілінде журнал дайындалады. Осы облыстың радиосында 50 минут қазақ тілінде хабар жүргізіледі. Орынборда «Айқап» атты қазақ газетін, Еділ жағалаауы қазақтары «Хабар» газетін шығарады.  Астрахань облыстық «Ақ арна» газетін 1991 жылы журналист М.Утежанов «Жолдастық» қазақ мәдениеті және тілі қоғамы белсенділерімен бірігіп, шығаруды бастаған. Сондай-ақ, олар «Атамекен» бағдарламасында апта сайын қазақ тілінде 20-30 минут хабар таратады. Омбы қаласында қазақ-орыс газетін құрастырушы және шығарушысы Бейсебаев Дастан болған. Бірақ, оның айтуынша демеушілердің қолдауынсыз газет басылымын шығару көп қиындық тудырады. Осы, Омбы облысында қазақ тілін және ұлттың мәдениеті мен тарихын насихаттауда 16 клуб, «Мөлдір», «Достар», «Аманат» ансамбльдері мен мәдени бірлестіктер шама-шарқынша өз үлестерін қосып келеді.</w:t>
      </w:r>
    </w:p>
    <w:p w:rsidR="00D25801" w:rsidRPr="006016F5" w:rsidRDefault="000F4537" w:rsidP="0034730D">
      <w:pPr>
        <w:pStyle w:val="a5"/>
        <w:spacing w:line="360" w:lineRule="auto"/>
        <w:ind w:firstLine="567"/>
        <w:jc w:val="both"/>
        <w:rPr>
          <w:lang w:val="kk-KZ"/>
        </w:rPr>
      </w:pPr>
      <w:r>
        <w:rPr>
          <w:lang w:val="kk-KZ"/>
        </w:rPr>
        <w:t xml:space="preserve">1.3 Қытай қазақтары. </w:t>
      </w:r>
      <w:r w:rsidR="00D25801" w:rsidRPr="006016F5">
        <w:rPr>
          <w:lang w:val="kk-KZ"/>
        </w:rPr>
        <w:t xml:space="preserve">Қазақ халқының өмір сүру тарихында ғасырлар бойы </w:t>
      </w:r>
      <w:r w:rsidR="00D25801" w:rsidRPr="0034730D">
        <w:rPr>
          <w:lang w:val="kk-KZ"/>
        </w:rPr>
        <w:t>көршілес Қытайелінің</w:t>
      </w:r>
      <w:r w:rsidR="00D25801" w:rsidRPr="006016F5">
        <w:rPr>
          <w:lang w:val="kk-KZ"/>
        </w:rPr>
        <w:t xml:space="preserve"> жүргізіп келген саяси әрекеттері ықпал жасап келгені көпшілікке мәлім. Осы елмен экономикалық, сауда-саттық және саяси қарым-қатынастарда, сан түрлі тарихи оқиғалар мен әлеуметтік қақтығыстарда қазақ халқы бірнеше рет демографиялық ассимилиация мен миграциялық көші-қон үдерістеріне ұшырады. Сондықтан да, қазіргі заманда Қытай жеріндегі қазақ ирреденттері мен диаспорасы ең үлкен шоғыр болып саналады. Қазіргі уақытта ондағы қазақтардың саны түрлі мәліметтер бойынша 2 миллионға жуықтайды. Көптеген есептеулердің сәйкессіздігінен мұның өзін де нақты деп санауға болмайды. Осы ғылыми еңбектің алғашқы бөлімінде, ХVІІ-ХVІІІ ғасырлардағы жоңғар шапқыншылығынан кейінгі қазақ халқының сергелдеңге түсуі, Қытай империясының Жоңғар ұлысын біржолата жоюы, Қытай елі мен Ресей империясының Қазақстанның шығыс және оңтүстік-шығыс жерлерін бөліске салуы әрекеттерінен кейін, Қытай жерінде алғашқы қазақ ирреденттері мен диаспораларының пайда болу кезеңі туралы оқиғалар баяндалған. </w:t>
      </w:r>
    </w:p>
    <w:p w:rsidR="00D25801" w:rsidRPr="00221A1F" w:rsidRDefault="00D25801" w:rsidP="006016F5">
      <w:pPr>
        <w:pStyle w:val="a5"/>
        <w:spacing w:line="360" w:lineRule="auto"/>
        <w:ind w:firstLine="567"/>
        <w:jc w:val="both"/>
        <w:rPr>
          <w:lang w:val="kk-KZ"/>
        </w:rPr>
      </w:pPr>
      <w:r w:rsidRPr="006016F5">
        <w:rPr>
          <w:lang w:val="kk-KZ"/>
        </w:rPr>
        <w:t xml:space="preserve">Ондағы қазақтар саны ХІХ ғасырдың соңына қарай 100 мыңға жуықтаса, ХХ ғасыр басындағы Ресейдегі Столыпиннің агралық реформасынан соң,  1911 жылы қытайдағы </w:t>
      </w:r>
      <w:r w:rsidRPr="006016F5">
        <w:rPr>
          <w:lang w:val="kk-KZ"/>
        </w:rPr>
        <w:lastRenderedPageBreak/>
        <w:t>қазақтардың жалпы саны 225 мыңға дейін жеткені белгілі болған. Олардың көпшілігі  1914 жылы Қытай азаматтығын алған. 1916 жылғы ұлт-азаттық көтеріліс кезіндегі патша өкіметінің қудалауына төзе алмаған 300 мыңға жуық қазақтар, тағы да Қытайға өтіп үлгірген. Осы және мұнан кейінгі саяси үдерістердің барлығы Қытай еліндегі қазақ диаспоралар санының ұлғайа түсуіне әсер етті</w:t>
      </w:r>
      <w:r w:rsidR="00221A1F" w:rsidRPr="00221A1F">
        <w:rPr>
          <w:lang w:val="kk-KZ"/>
        </w:rPr>
        <w:t xml:space="preserve"> [13.45].</w:t>
      </w:r>
    </w:p>
    <w:p w:rsidR="00D25801" w:rsidRPr="006016F5" w:rsidRDefault="00D25801" w:rsidP="006016F5">
      <w:pPr>
        <w:pStyle w:val="a5"/>
        <w:spacing w:line="360" w:lineRule="auto"/>
        <w:ind w:firstLine="567"/>
        <w:jc w:val="both"/>
        <w:rPr>
          <w:lang w:val="kk-KZ"/>
        </w:rPr>
      </w:pPr>
      <w:r w:rsidRPr="006016F5">
        <w:rPr>
          <w:lang w:val="kk-KZ"/>
        </w:rPr>
        <w:t>Ал, Ресей тарапы босқын қазақтарды қырып тастаңдар деген ұсыныс береді. Мұны қытайлар арандату деп қабылдайды. Қытайлар босқындарды орналастырып, киім-кешекпен, азық-түлікпен қамтамасыз етеді. Пекин мен Мәскеу арасында үлкен дипломатиялық айтыс басталады. 1917 жылы Қытай 7 мың 500 қазақты кері қайтарады. Бірақ, оларды орыс әскерлері Қашқардағы Қырғызстаннан өткеннен кейінгі Қарақол сайында түгелімен қырып тастайды. Бұған, Қытай өкіметі сыртқы істер министрлігі арқылы «Егер қайтқан қазақтарды бұлай ата берсеңдер, қалған қазақтар қайтпайды. Олардың не жазығы бар? Қазақтарға рақымшылық жариялаңдар. Біз, оларды шекарадан аман-есен еліне қайтаруымыз керек. Біз оларды баға да алмаймыз, жоя да алмаймыз. Қару-жарағымыз аз, әскеріміз әлсіз. Соғыс бізге тиімді емес. Оның үстіне қазақтардың біздің елге қарсы пиғылы жоқ.» - деген мазмұнда наразылық нотасын жолдайды.</w:t>
      </w:r>
    </w:p>
    <w:p w:rsidR="00D25801" w:rsidRPr="006016F5" w:rsidRDefault="00D25801" w:rsidP="006016F5">
      <w:pPr>
        <w:pStyle w:val="a5"/>
        <w:spacing w:line="360" w:lineRule="auto"/>
        <w:ind w:firstLine="567"/>
        <w:jc w:val="both"/>
        <w:rPr>
          <w:lang w:val="kk-KZ"/>
        </w:rPr>
      </w:pPr>
      <w:r w:rsidRPr="006016F5">
        <w:rPr>
          <w:lang w:val="kk-KZ"/>
        </w:rPr>
        <w:t xml:space="preserve">Мұнан соң, қытайлар Іленің шекарасының арғы жағында қалып қойған қазақтарға жер береді. Бірақ, бұрынғы Қытай қазақтары мен кейінгі барған Ресей қазақтарын бір-біріне қоспауды ұйғарады. Сонда да болса, бөлектенген қазақ шоғырлары бір-біріне қолұшын беріп, тығыз байланыста тіршілік кешеді. 1918 жылдың соңына дейін Қытай жағы кері қайтуға ниет білдірген қазақтарға өз еліне жеткенше азық-түлік, киім-кешек беріп отырады. Ресей тарапы Қытайдан босқын қазақтар ішіндегі ұйымдастырушы және белсенді деп саналған жетпіс адамның тізімін жасап, тұтқындап беруді сұрайды. Егер оларды тұтқындап берсек, үлкен қақтығыс болуы мүмкін деген желеумен қытайлар ешкімді ұстап бермейді. Ал, сол көш басында жүрген атпал азаматтар, кейінгі уақыттарда Қытайдағы қазақ зиялылылар тобын қалыптастырып, ұлттың салт-дәстүрі мен әдет-ғұрпының сақталып қалуына, дамуына зор үлес қосқанын ұмытпауымыз қажет. </w:t>
      </w:r>
    </w:p>
    <w:p w:rsidR="00D25801" w:rsidRPr="006016F5" w:rsidRDefault="00D25801" w:rsidP="006016F5">
      <w:pPr>
        <w:widowControl w:val="0"/>
        <w:shd w:val="clear" w:color="auto" w:fill="FFFFFF"/>
        <w:suppressAutoHyphens/>
        <w:autoSpaceDE w:val="0"/>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Қытайдағы қазақтардың әлеуметтік экономикасы мен оқу-ағатру істері өткен ғасырдың тоқсаныншы жылдарынан бастап құлдыраған болатын. Ол үрдіс XXI ғасырда да жалғасып отыр. Оның басты себебі, Шынжаңды қауырт игеру науқаны ондағы қазақтарды табиғи түрде әлеуметтік-экономикалық құрылыс процесінен ығыстырып тастады. Өйткені, Шыңжаңды игеру науқаны барысындағы мемлекеттік, ең болмаса жергілікті құрылыс немессе өндіріс жобаларды жүзеге асыруға жетекшілік еткен немесе еңбегіне қатысқан қазақтардың болмауы - соны айғақтайды. Демек, XXI ғасырдың басында Шынжаңның жалпы әлеуметтік экономикасы қарқынды дами бастағанымен, онда өмір сүріп отырған </w:t>
      </w:r>
      <w:r w:rsidRPr="006016F5">
        <w:rPr>
          <w:rFonts w:ascii="Times New Roman" w:hAnsi="Times New Roman" w:cs="Times New Roman"/>
          <w:sz w:val="24"/>
          <w:szCs w:val="24"/>
          <w:lang w:val="kk-KZ"/>
        </w:rPr>
        <w:lastRenderedPageBreak/>
        <w:t>қарапайым қазақтардың тұрмыс деңгейі төмендеу үрдісінде болып отырғаны анық байқалады.</w:t>
      </w:r>
    </w:p>
    <w:p w:rsidR="00D25801" w:rsidRPr="006016F5" w:rsidRDefault="00D25801" w:rsidP="006016F5">
      <w:pPr>
        <w:widowControl w:val="0"/>
        <w:shd w:val="clear" w:color="auto" w:fill="FFFFFF"/>
        <w:suppressAutoHyphens/>
        <w:autoSpaceDE w:val="0"/>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Соның салдарынан өз қаржысымен жоғары оқу орындарын оқитын қазақ жастарының қатары қатты азайды. Соған қарамастан жоғары оқығандарының, тіптен атақты унверситеттерді бітіргендердің жұмысқа орналасуы қиындады. Өйткені заң бойынша жұмысқа конкурс арқылы қабылдануы керек. Шынжаңдағы ондай конкурстардың нәтижесі көбінесе қатысушының қабілетіне қарай емес, қайта оның адами байланыстары бойынша шешіле беретіні бар. Оның үстіне қалың ханзулармен (қытай-лармен) бәсекеге түсіп, олардан озып шығу - екі қазақтың бірінің қолынан келе бермейтін шаруа. Сонымен соңғы жылдары жоғары оқу орындарын бітірген жұмыссыз қазақ жастарының қатары көбейе түскен. Бұларды жұмысқа орналастыруға жергілікті үкімет бас қатырмайды. Бірақ Орталық үкімет  соңғы оншақты жылдан бері орта мектептегі қазақтың озат оқушыла-рын таңдап алып, ішкері өлкелерге апарып оқытуға үлкен көңіл бөліп, мол қаржы жұмсап келеді. Бұны Қытай орталық үкіметінің қазақ жастарының орта мектептерде сапалы білім алуына, одан жоғары оқу орындарына түсуіне жағдай жасап отыр деп түсінуге болар еді. Бірақ сол ішкері өлкелерден жоға-ры оу орындарын бітіргендерді жұмысқа орналастыруға жергілікті биліктің құлықсыз болуы ол түсінікті жоққа шығарады.</w:t>
      </w:r>
    </w:p>
    <w:p w:rsidR="00D25801" w:rsidRPr="006016F5" w:rsidRDefault="00D25801" w:rsidP="006016F5">
      <w:pPr>
        <w:widowControl w:val="0"/>
        <w:shd w:val="clear" w:color="auto" w:fill="FFFFFF"/>
        <w:suppressAutoHyphens/>
        <w:autoSpaceDE w:val="0"/>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ҚХР Үкіметі аз санды ұлттардың ұл-қыздарын ішкерідегі орта мектептерде оқыту тәжірибесін (экспериментін) XX ғасырдың алпысыншы жылдарынан бастаған болатын. Алғаш тек тибет балаларын ішкері өлкелердегі мектептерге апарып оқыта бастаған. Ол үрдіс қазірге дейін жалғасып келеді. Бұл тәжірибе Қытай Үкіметінің күткен нәтижесін берсе керек, оны өткен ғасырдың 90 жылдарының соңынан бастап Шыңжандағы аз санды ұлттарға, әсіресе қазақтарға қолдана бастады. Өйткені оны қазақтар белсенді қабыддап отыр. Бұл саясатты аз санды ұлттарға жасалған ерекше қамқорлық- деп түсіндіреді. Ондай «камқорлықтың» ассимиляцияға апаратын төте жол екендігін қандастарымыз біле бермесе керек.</w:t>
      </w:r>
    </w:p>
    <w:p w:rsidR="00D25801" w:rsidRPr="006016F5" w:rsidRDefault="00D25801" w:rsidP="006016F5">
      <w:pPr>
        <w:widowControl w:val="0"/>
        <w:shd w:val="clear" w:color="auto" w:fill="FFFFFF"/>
        <w:suppressAutoHyphens/>
        <w:autoSpaceDE w:val="0"/>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Ел ішіндегі ұлттар мәселесін түбегейлі шешудін жолы оларды бір халыққа айналдыру екендігін мемлекет билігін ұстаған үстем ұлттар ежелден жақсы білген және сол үшін әрекеттеніп баққанды. ҚХР құрылған соң ККП ұлттар мәселесін маркстік-лениндік қағидат бойынша, автономиялы саясат жүргізу арқылы шешуге құлшынды. Бұл саясаттың Қытайдағы аз санды ұлттар үшін белгілі дәрежеде жақсы нәтиже бергендігін жоққа шығаруға болмайды. Әсіресе, ол саясат аз санды ұлттардың тіл-жазу, баспасөз мәдениетінін дамуына, оқу-ағартудың кең өрістеуіне, жалпы халықтың сауаттануына және олардын әлеуметтік саяси денгейінін көтерілуіне айтар-лықтай белсенді рөл атқарды. Соның нәтижесінде Кытайдағы қазақтар казіргі кезде тарихта болып көрмеген әлеуметтік саяси </w:t>
      </w:r>
      <w:r w:rsidRPr="006016F5">
        <w:rPr>
          <w:rFonts w:ascii="Times New Roman" w:hAnsi="Times New Roman" w:cs="Times New Roman"/>
          <w:sz w:val="24"/>
          <w:szCs w:val="24"/>
          <w:lang w:val="kk-KZ"/>
        </w:rPr>
        <w:lastRenderedPageBreak/>
        <w:t xml:space="preserve">және мәдени деңгейге көтерілді. Бірақ сонымен қатар ол  тарихта кездестірмеген ауыр сынға да тап болып отырғандығы айтуға тиіспіз.         </w:t>
      </w:r>
    </w:p>
    <w:p w:rsidR="00D25801" w:rsidRPr="006016F5" w:rsidRDefault="00D25801" w:rsidP="006016F5">
      <w:pPr>
        <w:widowControl w:val="0"/>
        <w:shd w:val="clear" w:color="auto" w:fill="FFFFFF"/>
        <w:suppressAutoHyphens/>
        <w:autoSpaceDE w:val="0"/>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Өйткені, қазіргі кезде Қытай Үкіметі ел ішіндегі аз санды ұлттарды ассимиляциялау процесін тездететін саяси шаралар ды қолдана бастады. Әсілі Қытай Коммунистік партиясы Қытайдағы ұлттар өзінің автономиялы саясаттын арқасында қытай мәдениетінін олардың санасына терең сіңуі нәтижесінді біртіндеп біртұтастану арқылы табиғи түрде Джун хуа мин цзу ге (Қытай ұлтына - Китайская нация) айналды - деп қараған еді. Бірақ әлеуметтік тәжірибе көрсеткендей, бұл процесс тым узаққа созылатын болды, оның үстіне, автономиялы провинция мәртебесін алған кейбір ұлттарда орын алған сепаратистік үрдіс, ұлттар мәселесін түбегейлі шештік деген Кеңес Одағының ыдырауы мен бұрынғы республикаларда ұлттық мемлекеттердің құрылуы, қытай билігін өз елі ішіндегі ұлттар мәселесін қайта карауға мәжбүрледі. Сонымен Қытай Үкіметі «Ұлттардың өңірлік автономиялы заңына» өзгерістер енгізбестен, аз санды ұлттарды ассимиляциялау процесін тездететін шараларды қолдануға кірісті. Соның бір көрінісі жоғарыда айтқанымыздай, қазақ және басқа да ұлттардын талантты балаларын орта мектептен іріктеп алып ішкері өлкелерге апарып оқыту болып табылады. Бұған үкімет қаржыны аямай жұмсап отыр. Өйткені ұлттық болмысты өзгерту - ұлттық сана-сезімді өзгертуден басталады. Ұлттық сана-сезім ең алдымен өз ана тілі мен ділінен айырылудан басталады. Сондықтан қолға алынған «ішкері орта мектебінде оқыту» саясатынын нәтижесі тез байқалады. Себебі, баланы қаршадайынан отбасынан, ата-ана тәрбиесінен, ұл ттық мәдени ортасынан айырып әкетіп, таза қытайлық мәдени ортада ондаған жылдар бойы тәрбиелеп оқытудың нәтижесінде, оларды тез арада толық қытайласқан мәнгүрт қып шығарары сөзсіз. Қазір Қытайдағы қазақтың бо-лашақта элитасы болатын талантты жастардың бір бөлімі осындай жолдармен білім алып тәрбиеленіп жатыр.</w:t>
      </w:r>
    </w:p>
    <w:p w:rsidR="00D25801" w:rsidRPr="006016F5" w:rsidRDefault="00D25801" w:rsidP="006016F5">
      <w:pPr>
        <w:widowControl w:val="0"/>
        <w:shd w:val="clear" w:color="auto" w:fill="FFFFFF"/>
        <w:suppressAutoHyphens/>
        <w:autoSpaceDE w:val="0"/>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Өткен ғасырдың соңынан бастап, Шыңжаңдағы қазақ, ұйғыр сияқты ұлттық тілдерде білім беретін мектептерді қытай тіліндегі мектептерге қосу немесе ана тіл сабағынан басқа сабақтарды қытайша жүргізу күн тәртібіне қойылған еді, қазір ол жұмыс қалаларда орындалып болды, енді ауыл-қыстақтардағы мектептерде жүргізіле бастады. Бейресми ақпарларға қарағанда, 2010 жылдан бастап ұлттық тіл-жазудағы оқулықтар баспадан шы-ғарылмайтын көрінеді. Бұл сынды саяси шаралардың ҚХР Кон-ституциясына, «Ұлттық өңірлік автономиялы заңға» қайшы келуіне қарамастан тез қарқынмен жүргізілуі жөнінде басқаны айтпағанда, аз санды ұлттарды ассимиляциялауға асығудың көрінісі екендігін түсінуге болады.</w:t>
      </w:r>
    </w:p>
    <w:p w:rsidR="00D25801" w:rsidRPr="006016F5" w:rsidRDefault="00D25801" w:rsidP="006016F5">
      <w:pPr>
        <w:widowControl w:val="0"/>
        <w:shd w:val="clear" w:color="auto" w:fill="FFFFFF"/>
        <w:suppressAutoHyphens/>
        <w:autoSpaceDE w:val="0"/>
        <w:spacing w:after="0" w:line="360" w:lineRule="auto"/>
        <w:ind w:firstLine="567"/>
        <w:jc w:val="both"/>
        <w:rPr>
          <w:rFonts w:ascii="Times New Roman" w:hAnsi="Times New Roman" w:cs="Times New Roman"/>
          <w:b/>
          <w:bCs/>
          <w:sz w:val="24"/>
          <w:szCs w:val="24"/>
          <w:lang w:val="kk-KZ"/>
        </w:rPr>
      </w:pPr>
      <w:r w:rsidRPr="006016F5">
        <w:rPr>
          <w:rFonts w:ascii="Times New Roman" w:hAnsi="Times New Roman" w:cs="Times New Roman"/>
          <w:sz w:val="24"/>
          <w:szCs w:val="24"/>
          <w:lang w:val="kk-KZ"/>
        </w:rPr>
        <w:t xml:space="preserve">Міне, осы саясаттың салдарынан қазірдің өзінде қазақ мектептері кысқаруда немесе қосылуда. Қытай тілінде сабақ бере алмайтын қазақ мұғалімдерінің жасы ұлғайғандары зейнетке кетіп, жастары жұмыстан босауға мәжбүр болуда. Ал қазақ тіліндегі басылымдарға </w:t>
      </w:r>
      <w:r w:rsidRPr="006016F5">
        <w:rPr>
          <w:rFonts w:ascii="Times New Roman" w:hAnsi="Times New Roman" w:cs="Times New Roman"/>
          <w:sz w:val="24"/>
          <w:szCs w:val="24"/>
          <w:lang w:val="kk-KZ"/>
        </w:rPr>
        <w:lastRenderedPageBreak/>
        <w:t xml:space="preserve">сұраныстың азайюына байланысты, казақ тіліндегі мерзімді басылымдар мен кітап шығару істері де қиыншылыққа тап болды. Кейбір газеттер мен кітап баспа-лары тек үкіметтің саясаттың демеудің арқасында ғана сақталып тұрғаны жасырын емес. Демек, XXI ғасырдың  басындағы Қытайдағы қазақтардың жалпы әлеуметтік-мәдениет саласындағы өзгеріс бет алысы  ұлттық тұрғыдан қарағанда өте нашар деп айтуға болады.  </w:t>
      </w:r>
    </w:p>
    <w:p w:rsidR="00D25801" w:rsidRPr="006016F5" w:rsidRDefault="00D25801" w:rsidP="006016F5">
      <w:pPr>
        <w:widowControl w:val="0"/>
        <w:shd w:val="clear" w:color="auto" w:fill="FFFFFF"/>
        <w:suppressAutoHyphens/>
        <w:autoSpaceDE w:val="0"/>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XXI ғасырдың басында Қытайдағы қазақтар өте ұлы әлеуметтік өзгерістерді бастан кешіруде. Қытайдың ішкі интеграциясы мен модернизациясы Шыңжандағы қандастарымыздың отырған ортасын, өндіріс түрін және тұрмыс тәсілін тез қарқынмен өзгертуде. Өмірде өзгеріс болуға тиісті, егер ол өзгеріс ырықты түрдегі ұлттық ілгерілеу бағыттағы өзгеру - даму болса, құба-құп болар еді. Өкінішке орай, ұлттық болмысты сақтау тұрғысынан алып қарағанда, Қытайдағы қандастарымыздағы әлеуметтік-мәдени өзгерістерінен ондай нышан байқалмайды. Бұл да бір үлкен сәйкессіздік құбылыс. Өйткені шаруашылығы шарықтап дамып жатқан Қытай елінде өмір сүріп отырған қазақтардың әлеуметтік экономикасы мен мәдени жағдайы жыл өткен сайын нашарлауға тиісті емес еді. Бірақ шынайы өмірден қарапайым қазақтардың тұрмыс деңгейінін нашарлау үрдісінде келе жатқаны айқын байқалады. Мұның басты себебі, Қытайдағы қазақ зиялылары атап айтқандай - ұлттық бітім - сапаның салыстырмалы түрде төмендігінде. Нарықтық экономикалық қатынастардың қатаң қағидасы рөл ойнаған, Қытай сияқты ұлы елде жөңкіле жүріп жатқан этникалық интеграциялық  ағым мен тіршілік жанталасы - бәсеке жағдайыңда, онда өмір сүріп отырған шағын этникалық топ - қазақтардың замана ағымына ілесе алмай қалуы ғажап емес.</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Шетелдердегі қазақ диаспоралары негізінен екі түрлі жолмен пайда болды. Бірінші, Ресей мен Қытай қазақ жерлерін түгелдей отарлағаннан кейін, олардың осы жерлерді өзара бөліске салу нәтижесінде дүние-мүлкі, жер байлығымен қоса аталмыш елдердің боданында қалған қазақ ирреденттері болса  (Қытай, Ресей және Өзбекстандағы қазақтар), екіншісі Қытай мен Ресейде болған революциялық төңкерістер, саяси қуғын-сүргін, азаматтық соғыстар, геноцид, тәркілеу секілді тағы басқа толып жатқан зұлматтардың кесірінен, тарихи Отанынан бас сауғалап басқа елдерді паналауға барған босқындардың диаспораларға айналуы.  </w:t>
      </w:r>
    </w:p>
    <w:p w:rsidR="00D25801" w:rsidRPr="006016F5" w:rsidRDefault="000F4537" w:rsidP="006016F5">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1.4 Өзбекстан қазақтары. </w:t>
      </w:r>
      <w:r w:rsidR="00D25801" w:rsidRPr="006016F5">
        <w:rPr>
          <w:rFonts w:ascii="Times New Roman" w:hAnsi="Times New Roman" w:cs="Times New Roman"/>
          <w:sz w:val="24"/>
          <w:szCs w:val="24"/>
          <w:lang w:val="kk-KZ"/>
        </w:rPr>
        <w:t xml:space="preserve">Қазіргі уақытта қазақ диаспорасының ауқымды бір бөлігі </w:t>
      </w:r>
      <w:r w:rsidR="00D25801" w:rsidRPr="0034730D">
        <w:rPr>
          <w:rFonts w:ascii="Times New Roman" w:hAnsi="Times New Roman" w:cs="Times New Roman"/>
          <w:sz w:val="24"/>
          <w:szCs w:val="24"/>
          <w:lang w:val="kk-KZ"/>
        </w:rPr>
        <w:t>Өзбекстанда</w:t>
      </w:r>
      <w:r w:rsidR="00D25801" w:rsidRPr="006016F5">
        <w:rPr>
          <w:rFonts w:ascii="Times New Roman" w:hAnsi="Times New Roman" w:cs="Times New Roman"/>
          <w:sz w:val="24"/>
          <w:szCs w:val="24"/>
          <w:lang w:val="kk-KZ"/>
        </w:rPr>
        <w:t>орналасқан. Ондағы қазақтардың саны 1 миллионнан асады деп есептелінеді.</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Өзбекстанның солтүстік-шығысын ежелден-ақ қазақ тайпалары мекендегені тарихтан белгілі. Әсіресе, б.з.д. ІV-ІІІ ғасырлардың өзінде Сырдарияның орта және төменгі ағысындағы қаңлы тайпаларының Үлкен тайпалық одаққа біріккені белгілі. Қаңлылар тарихы жөнінде В.В.Востров, М.С.Мұқанов, К.Шаниязовтвр жазған болатын. Олар, ежелгі </w:t>
      </w:r>
      <w:r w:rsidRPr="006016F5">
        <w:rPr>
          <w:rFonts w:ascii="Times New Roman" w:hAnsi="Times New Roman" w:cs="Times New Roman"/>
          <w:sz w:val="24"/>
          <w:szCs w:val="24"/>
          <w:lang w:val="kk-KZ"/>
        </w:rPr>
        <w:lastRenderedPageBreak/>
        <w:t xml:space="preserve">қаңлылар мен қазіргі заманғы қаңлы руларының байланыстылығын ескере отырып, Ташкент уезінде ХІХ ғасырдың екінші жартысында қаңлылардың 1650 үйлері болғанын атап </w:t>
      </w:r>
      <w:r w:rsidRPr="0034730D">
        <w:rPr>
          <w:rFonts w:ascii="Times New Roman" w:hAnsi="Times New Roman" w:cs="Times New Roman"/>
          <w:sz w:val="24"/>
          <w:szCs w:val="24"/>
          <w:lang w:val="kk-KZ"/>
        </w:rPr>
        <w:t>көрсетеді [</w:t>
      </w:r>
      <w:r w:rsidR="0034730D" w:rsidRPr="0034730D">
        <w:rPr>
          <w:rFonts w:ascii="Times New Roman" w:hAnsi="Times New Roman" w:cs="Times New Roman"/>
          <w:sz w:val="24"/>
          <w:szCs w:val="24"/>
          <w:lang w:val="kk-KZ"/>
        </w:rPr>
        <w:t>9.</w:t>
      </w:r>
      <w:r w:rsidRPr="0034730D">
        <w:rPr>
          <w:rFonts w:ascii="Times New Roman" w:hAnsi="Times New Roman" w:cs="Times New Roman"/>
          <w:sz w:val="24"/>
          <w:szCs w:val="24"/>
          <w:lang w:val="kk-KZ"/>
        </w:rPr>
        <w:t>33].</w:t>
      </w:r>
    </w:p>
    <w:p w:rsidR="00D25801" w:rsidRPr="0030685E"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Ал, VІІІ ғасырдың 70-жылдары арабтар қаңлыларды Сырдың орта ағысынан ығыстырғаннан кейін, олардың бір бөлігі Сырдарияның орта ағысынығ оң жағалауында мекендеп, қазақ және қарақалпақ халықтарының құрамына кіреді. Қазіргі кезде, қаңлы тайпаларының ұрпақтары Ташкент облысының Орта Шыршық, Жоғары Шыршық және Жаңа жол аудандарында тұрақтаған. ХV- ХVІІ ғасырларда дулат тайпалары осы аймаққа қоныстанып, қазақ халқының қалыптасуында маңызды роль атқарған. Тәуекел хан билігі тұсында (1598-1798 жж.) Ташенттегі дулаттардың өзіндіка орны болған. Бірақ, кейін өзара билікті бөлісе алмай, билікті Юнус деген сартқа беріп қойған. Осы рулардың Ташкент өңірінде ежелден мекендегенін ел арасында жинақтаған материалдары бойынша зерттеуші Б.Қалшабаева «Ботпай», «Оймауыт», «Дархан» тағы басқа рулардың атындағы елді мекендер бұлардың халық болып қалыптасу кезеңінен бері ата қонысында отырғанын </w:t>
      </w:r>
      <w:r w:rsidRPr="0030685E">
        <w:rPr>
          <w:rFonts w:ascii="Times New Roman" w:hAnsi="Times New Roman" w:cs="Times New Roman"/>
          <w:sz w:val="24"/>
          <w:szCs w:val="24"/>
          <w:lang w:val="kk-KZ"/>
        </w:rPr>
        <w:t>дәлелдейді [</w:t>
      </w:r>
      <w:r w:rsidR="0030685E" w:rsidRPr="0030685E">
        <w:rPr>
          <w:rFonts w:ascii="Times New Roman" w:hAnsi="Times New Roman" w:cs="Times New Roman"/>
          <w:sz w:val="24"/>
          <w:szCs w:val="24"/>
          <w:lang w:val="kk-KZ"/>
        </w:rPr>
        <w:t>10.</w:t>
      </w:r>
      <w:r w:rsidRPr="0030685E">
        <w:rPr>
          <w:rFonts w:ascii="Times New Roman" w:hAnsi="Times New Roman" w:cs="Times New Roman"/>
          <w:sz w:val="24"/>
          <w:szCs w:val="24"/>
          <w:lang w:val="kk-KZ"/>
        </w:rPr>
        <w:t xml:space="preserve">311].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М.Тынышпаевта Ташкент аймағында қазақтардың ежелден-ақ мекендегені туралы айғақтайды. Өзбекстандағы қандастарымыз да тұратын жер-су аттарының да қазақтардың осы өңірде кемінде мың жылдан бері өмір сүретінін дәлелдейді. Бұл жағдайды растайтын мынадай мәліметтер бар. Мысалы: Ташкент қаласының төрінде орналасқан Шайхванд-Тахур кешеніндегі Төле би бабамыздың кесенесі; Көкше мешітінің маңындағы мазарда ХVІІ ғасырда жерленген Сіргелі руынан шыққан Жабай атамыздың зираты; Ташкенттің солтүстік-батысында орналасқан Шымыр бабамыздың кесенесі тағы басқа. ХІV ғасырда Түркістанда соңғы этнографиялық төңкеріс болып, Жошы ұлысына жататын көшпелі тайпалар бірқатар қақтығыстар нәтижесінде Түркістанның отырықшы жұртымен Жетісудағы Шағатайға тән көшпенділерін жеңеді. Содан кейін, Сырдариядан батысқа қарай өзбектер, шығысқа қарай қазақтар орын тебеді. Ол кезеңдерде екі халықтың арасында этнографиялық айырмашылықтар бола қоймаған. Өйткені өзбектер де, қазақтар да Жошы ұлысының бірдей тайпаларынан құралған болатын. Сонымен қатар, өзбектер мен қазақтар өздерінің оң қанатымен Түркістанды, сол қанатымен Жетісуды иемденіп алған халық ретінде қарайтынын жазған </w:t>
      </w:r>
      <w:r w:rsidRPr="007F6F02">
        <w:rPr>
          <w:rFonts w:ascii="Times New Roman" w:hAnsi="Times New Roman" w:cs="Times New Roman"/>
          <w:sz w:val="24"/>
          <w:szCs w:val="24"/>
          <w:lang w:val="kk-KZ"/>
        </w:rPr>
        <w:t>[</w:t>
      </w:r>
      <w:r w:rsidR="007F6F02" w:rsidRPr="007F6F02">
        <w:rPr>
          <w:rFonts w:ascii="Times New Roman" w:hAnsi="Times New Roman" w:cs="Times New Roman"/>
          <w:sz w:val="24"/>
          <w:szCs w:val="24"/>
          <w:lang w:val="kk-KZ"/>
        </w:rPr>
        <w:t>11.296</w:t>
      </w:r>
      <w:r w:rsidRPr="007F6F02">
        <w:rPr>
          <w:rFonts w:ascii="Times New Roman" w:hAnsi="Times New Roman" w:cs="Times New Roman"/>
          <w:sz w:val="24"/>
          <w:szCs w:val="24"/>
          <w:lang w:val="kk-KZ"/>
        </w:rPr>
        <w:t>].</w:t>
      </w:r>
      <w:r w:rsidRPr="006016F5">
        <w:rPr>
          <w:rFonts w:ascii="Times New Roman" w:hAnsi="Times New Roman" w:cs="Times New Roman"/>
          <w:sz w:val="24"/>
          <w:szCs w:val="24"/>
          <w:lang w:val="kk-KZ"/>
        </w:rPr>
        <w:t xml:space="preserve">Қыпшақ тайпаларының түркі тайпаларымен бірге ХІХ ғасырда Қоқан хандығына айтарлықтай ықпалы болған. Ферғана облысының Әндіжан мен Наманган уездерінде 42 500 адам қыпшақ тұрғындары болған. Олар Әндіжан уезіндегі халықтың 10 пайызын құрады, ал бұл бұрынғы Қоқан хандығының құрамы, ал қалған бөлігі қазақтармен бірге көшіп-қонып жүрді </w:t>
      </w:r>
      <w:r w:rsidRPr="00FB1396">
        <w:rPr>
          <w:rFonts w:ascii="Times New Roman" w:hAnsi="Times New Roman" w:cs="Times New Roman"/>
          <w:sz w:val="24"/>
          <w:szCs w:val="24"/>
          <w:lang w:val="kk-KZ"/>
        </w:rPr>
        <w:t>[</w:t>
      </w:r>
      <w:r w:rsidR="00904A9B">
        <w:rPr>
          <w:rFonts w:ascii="Times New Roman" w:hAnsi="Times New Roman" w:cs="Times New Roman"/>
          <w:sz w:val="24"/>
          <w:szCs w:val="24"/>
          <w:lang w:val="kk-KZ"/>
        </w:rPr>
        <w:t xml:space="preserve">10. </w:t>
      </w:r>
      <w:r w:rsidRPr="00FB1396">
        <w:rPr>
          <w:rFonts w:ascii="Times New Roman" w:hAnsi="Times New Roman" w:cs="Times New Roman"/>
          <w:sz w:val="24"/>
          <w:szCs w:val="24"/>
          <w:lang w:val="kk-KZ"/>
        </w:rPr>
        <w:t>312].</w:t>
      </w:r>
      <w:r w:rsidRPr="006016F5">
        <w:rPr>
          <w:rFonts w:ascii="Times New Roman" w:hAnsi="Times New Roman" w:cs="Times New Roman"/>
          <w:sz w:val="24"/>
          <w:szCs w:val="24"/>
          <w:lang w:val="kk-KZ"/>
        </w:rPr>
        <w:t xml:space="preserve">Осылайша қыпшақ тайпалары қазақтармен қоса өзбектердің де этнокомпонентіне айтарлықтай ықпал жасаған.Ферғана аймағындағы </w:t>
      </w:r>
      <w:r w:rsidRPr="006016F5">
        <w:rPr>
          <w:rFonts w:ascii="Times New Roman" w:hAnsi="Times New Roman" w:cs="Times New Roman"/>
          <w:sz w:val="24"/>
          <w:szCs w:val="24"/>
          <w:lang w:val="kk-KZ"/>
        </w:rPr>
        <w:lastRenderedPageBreak/>
        <w:t>қыпшақтар өзбектердің құрамына кірсе, ал Ташкент өңіріндегі қазақтар  түрлі саяси оқиғалар тұсында келгені белгілі. А.И.Левшин 1558-1559 жылдары Бұхарада болған Дженкинсон Ташкент билеушісінің көп санды, түрі сұсты, мұсылман дініндегі, қалалары жоқ қазақтармен соғысқанын, ал 1534 жылы И.Грозныйдың елшісі Данила Губиннің Ташкентті алу үшін күш-қуаты көп қазақтардың соғысқанын, Ташкент билеушілерінің екі рет жасаған қарсылығына қарамастан олардың жеңгендігі жөнінде мәлімет келтіреді</w:t>
      </w:r>
      <w:r w:rsidRPr="00FA447A">
        <w:rPr>
          <w:rFonts w:ascii="Times New Roman" w:hAnsi="Times New Roman" w:cs="Times New Roman"/>
          <w:sz w:val="24"/>
          <w:szCs w:val="24"/>
          <w:lang w:val="kk-KZ"/>
        </w:rPr>
        <w:t>[</w:t>
      </w:r>
      <w:r w:rsidR="00904A9B" w:rsidRPr="00FA447A">
        <w:rPr>
          <w:rFonts w:ascii="Times New Roman" w:hAnsi="Times New Roman" w:cs="Times New Roman"/>
          <w:sz w:val="24"/>
          <w:szCs w:val="24"/>
          <w:lang w:val="kk-KZ"/>
        </w:rPr>
        <w:t>12.5</w:t>
      </w:r>
      <w:r w:rsidRPr="00FA447A">
        <w:rPr>
          <w:rFonts w:ascii="Times New Roman" w:hAnsi="Times New Roman" w:cs="Times New Roman"/>
          <w:sz w:val="24"/>
          <w:szCs w:val="24"/>
          <w:lang w:val="kk-KZ"/>
        </w:rPr>
        <w:t>].</w:t>
      </w:r>
      <w:r w:rsidRPr="006016F5">
        <w:rPr>
          <w:rFonts w:ascii="Times New Roman" w:hAnsi="Times New Roman" w:cs="Times New Roman"/>
          <w:sz w:val="24"/>
          <w:szCs w:val="24"/>
          <w:lang w:val="kk-KZ"/>
        </w:rPr>
        <w:t xml:space="preserve">Бұл даХVІ ғасырда Ташкент аймағында қазақтардың мекендегенін дәлелдейді. 1789 жылға дейін Ташкент билігі Жолбарыс хан мен Төле бидің қолында болған. Жолбарыс ханды өлтіргеннен кейін Төле би билігін жалғастырп, салық жинап отырған. Жоңғар шапқыншылығы тұсында да қазақтар басқа жерлерге ығысып, тұрақтап қалғаны белгілі. 1723 жылы Қалдан Серен Түркістан, Ташкент және Сайрамды алғанда Ұлы жүз бен Орта жүздің біразы Ходжентке көшсе, Орта жүздің келесі бір бөлігі Самарқандқа, Кіші жүздің бір тобы Хиуа мен </w:t>
      </w:r>
      <w:r w:rsidRPr="00A4464B">
        <w:rPr>
          <w:rFonts w:ascii="Times New Roman" w:hAnsi="Times New Roman" w:cs="Times New Roman"/>
          <w:sz w:val="24"/>
          <w:szCs w:val="24"/>
          <w:lang w:val="kk-KZ"/>
        </w:rPr>
        <w:t>Бұхараға көшті [</w:t>
      </w:r>
      <w:r w:rsidR="00A4464B" w:rsidRPr="00A4464B">
        <w:rPr>
          <w:rFonts w:ascii="Times New Roman" w:hAnsi="Times New Roman" w:cs="Times New Roman"/>
          <w:sz w:val="24"/>
          <w:szCs w:val="24"/>
          <w:lang w:val="kk-KZ"/>
        </w:rPr>
        <w:t>12.5</w:t>
      </w:r>
      <w:r w:rsidRPr="00A4464B">
        <w:rPr>
          <w:rFonts w:ascii="Times New Roman" w:hAnsi="Times New Roman" w:cs="Times New Roman"/>
          <w:sz w:val="24"/>
          <w:szCs w:val="24"/>
          <w:lang w:val="kk-KZ"/>
        </w:rPr>
        <w:t>].</w:t>
      </w:r>
      <w:r w:rsidRPr="006016F5">
        <w:rPr>
          <w:rFonts w:ascii="Times New Roman" w:hAnsi="Times New Roman" w:cs="Times New Roman"/>
          <w:sz w:val="24"/>
          <w:szCs w:val="24"/>
          <w:lang w:val="kk-KZ"/>
        </w:rPr>
        <w:t>Қазақ жүздеріндегі тайпалардың осылай басқа жаққа қоныс аудруға мәжбүр болуы, саяси бірлікті де әлсіретті. Хиуа хандығы Кіші жүздің шаруашылық жүйесіндегі ерекшелігіне қарай Сырдарияны үнемі өздеріне бағынышты ретінде ұстамақшы болды. 1827 жылы табынның шөмішті руының көсемі Асау Барақұлы Хиуа хандығының қол астында болғандығын, Хиуа ханы тақты нығайтуда үлкен көмек көрсетуге болатынын біліп, қазақ байларына жер сыйлаған. Табындарға Шуманай мен Қиятжарғаннан жер бергендігін ғалым У.Шалекенов нақты деректермен көрсетеді</w:t>
      </w:r>
      <w:r w:rsidRPr="007F01AA">
        <w:rPr>
          <w:rFonts w:ascii="Times New Roman" w:hAnsi="Times New Roman" w:cs="Times New Roman"/>
          <w:sz w:val="24"/>
          <w:szCs w:val="24"/>
          <w:lang w:val="kk-KZ"/>
        </w:rPr>
        <w:t>[</w:t>
      </w:r>
      <w:r w:rsidR="00A50C83" w:rsidRPr="007F01AA">
        <w:rPr>
          <w:rFonts w:ascii="Times New Roman" w:hAnsi="Times New Roman" w:cs="Times New Roman"/>
          <w:sz w:val="24"/>
          <w:szCs w:val="24"/>
          <w:lang w:val="kk-KZ"/>
        </w:rPr>
        <w:t>13.6</w:t>
      </w:r>
      <w:r w:rsidRPr="007F01AA">
        <w:rPr>
          <w:rFonts w:ascii="Times New Roman" w:hAnsi="Times New Roman" w:cs="Times New Roman"/>
          <w:sz w:val="24"/>
          <w:szCs w:val="24"/>
          <w:lang w:val="kk-KZ"/>
        </w:rPr>
        <w:t>].</w:t>
      </w:r>
      <w:r w:rsidRPr="006016F5">
        <w:rPr>
          <w:rFonts w:ascii="Times New Roman" w:hAnsi="Times New Roman" w:cs="Times New Roman"/>
          <w:sz w:val="24"/>
          <w:szCs w:val="24"/>
          <w:lang w:val="kk-KZ"/>
        </w:rPr>
        <w:t>Қазақтардың осылайша ішкерілей енуіне Ресейдің отаршылық саяаты ықпал етіп, Хиуа хандығының жеріне көшуге мәжбүр етті. Зерттеуші М.Тұрсынова 1893 жылы адайлар және табындардың 483 обасы қойларын атып, түйе алып, Хиуа хандығы иелігінен Әмудариямен жоғары өтіп Бұхараға келгенін жазған</w:t>
      </w:r>
      <w:r w:rsidRPr="00455C67">
        <w:rPr>
          <w:rFonts w:ascii="Times New Roman" w:hAnsi="Times New Roman" w:cs="Times New Roman"/>
          <w:sz w:val="24"/>
          <w:szCs w:val="24"/>
          <w:lang w:val="kk-KZ"/>
        </w:rPr>
        <w:t>[</w:t>
      </w:r>
      <w:r w:rsidR="00455C67" w:rsidRPr="00455C67">
        <w:rPr>
          <w:rFonts w:ascii="Times New Roman" w:hAnsi="Times New Roman" w:cs="Times New Roman"/>
          <w:sz w:val="24"/>
          <w:szCs w:val="24"/>
          <w:lang w:val="kk-KZ"/>
        </w:rPr>
        <w:t>14.7</w:t>
      </w:r>
      <w:r w:rsidRPr="00455C67">
        <w:rPr>
          <w:rFonts w:ascii="Times New Roman" w:hAnsi="Times New Roman" w:cs="Times New Roman"/>
          <w:sz w:val="24"/>
          <w:szCs w:val="24"/>
          <w:lang w:val="kk-KZ"/>
        </w:rPr>
        <w:t>].</w:t>
      </w:r>
      <w:r w:rsidRPr="006016F5">
        <w:rPr>
          <w:rFonts w:ascii="Times New Roman" w:hAnsi="Times New Roman" w:cs="Times New Roman"/>
          <w:sz w:val="24"/>
          <w:szCs w:val="24"/>
          <w:lang w:val="kk-KZ"/>
        </w:rPr>
        <w:t xml:space="preserve"> Дерек көзіне қарағанда, Өзбекстан жері  ХVІ-ХVІІ ғасырларда Самарқандты билеген Жалаңтөс батыр мен хандардың орталығы әрі қазақ руларының көшіп-қрнып жүрген орталығы болған. Кейіннен, патшалық Ресейдің Орталық Азияны отарлау саясаты кезінде Ташкент шаһарында құрылған «Түркістан генерал-губернаторлығының» құрамына Қазақстанның оңтүстік бөлігі енген болатын. Сол кезде қазақ ауылдары біраз қуғынға ұшырап, жергілікті халықтың арасына сіңісіп кетті. Ал, Кеңестік Үкімет орнағаннан кейінгі жылдары қазақ халқының басынан талай зобалаң заман, тағдыр тәлкегі өткені белгілі. Елді жайлаған ашаршылық, күшпен ұжымдастыру, репрессия тұсында талай қандасымыз көршәлес өзбек жерінде бой тасалап, пана тапқандығын қазақ зиялыларының жүріп өткен жолдарынан көреміз. Кеңестік кезеңде Өзбекстандағы Бұхараға кіретін Үшқұдық, Тамды аудандарында, Заравшан алқабындағы Кеңімек ауданында қазақтар өте көп болған. Сонымен қатар, Өзбекстан құрамындағы Қарақалпақ автономиялық республикасында да қазақтардың саны аз болған жоқ. Жизақ облысы мен Ташкентте де қазақтардың ауқымды бөлігі тұрады. </w:t>
      </w:r>
      <w:r w:rsidRPr="006016F5">
        <w:rPr>
          <w:rFonts w:ascii="Times New Roman" w:hAnsi="Times New Roman" w:cs="Times New Roman"/>
          <w:sz w:val="24"/>
          <w:szCs w:val="24"/>
          <w:lang w:val="kk-KZ"/>
        </w:rPr>
        <w:lastRenderedPageBreak/>
        <w:t xml:space="preserve">Кеңестік кезеңде орталықтың шешімімен Оңтүстік Қазақстан облысының кейбір аудандары Өзбекстанға берілгені белгілі. Сол кезде жергілікті халық көрші елдің құрамында қалып қойды. Бүгінде, олардың көпшілігі қоғамдық-экономикалық жағдайға байланысты Қазақстанға қайтуды қалайды.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Өзбекстандағы қазақтардың жүздік құрамының жағдайына тоқталсақ, Өзбекстанның батыс бөлігі, Самақанд облысындағы Нұрат ауданынан Қарақалпақстан бекетіне дейін, солтүстік-батысындағы соңғы нүктесінен Науаи, Бұхар, Хиуаға дейінгі мекен еткен қазақтардың көбі – Кәшә жүздің ұрпақтары. Бұл қазақтар басқа өзбекстандық аймақтардағы қазақтарға қарағанда өзіндік ерекшеліктерін жоғалтпаған. Олар, Өзбекстанның құмды және аралас құмды, мал өсіруге қолайлы аймақтарында мекендейді. Қазақтардың қалған бөлігі Өзбекстанның шығысындағы Самарқан, Жызақ, Ташкент облыстарында орналасқан. Олар Орта жүздегі қоңырат, қыпшақ, арғын; Ұлы жүздегі қаңлы, дулаттың ұрпақтары. Алайда, бұл жердегі қазақтарға өзбек аудандарында тұрғаннан кейін оларға жергілікті этникалық ортаның ықпалы көп әсер еткен. Тамды ауданы орталықтан шалғайда орналасқан. Солтүстік-батысында Оңтүстік Қазақстан және Қызылордамен, оңтүстік-батысында Науаи облысының Кенимех ауданымен шектеседі. Ондағы 16 мың халықтың 70 пайызы қазақтар.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1928 жылы іргесі қаланған аудан көне және жаңа Тамды болдып екіге бөлінеді. Көне тамда 10 шақырым жерде болса, жаңа Тамды соңғы 20 жылда бой көтерген екен. Ал, жыл сайын керегесін кеңейтіп келе жатқан орталықтағы пайтулы инфрақұрылымдардың бірі – жаңадан салынған 80 орындық аурухана. Мұнда негізінен жастар еңбек етеді.Ал, заманға сай құрал-жабдықтармени қамтылған мекемеде қандастарымыздың абыройлы қызмет етіп жатқаны ұлтымыз үшін үлкен мақтаныш. 1992 жылдан бастап Өзбек елі латын қарпіне көшті. Ал, қазақ мектептері Қазақстандағыдай киррил қарпін пайдаланады. Алайда, оқу стандарттарының әртүрлілігі қазақ мектептерінде Қазақстан оқулықтарын пайдалануға мүмкіндік бермейді. Сол себепті де, өзбекстандық қазақтар қазақ тілінде оқулық жасауды қолға алған. Бұл жайында Өзбекстандағы қазақ мәдени орталығының төрағасы, Өзбекстанның Оқу министрлігінің мақұлдауымен осы жылдар аралығында қазақ тілінде 8 мың оқулық жарық көргенін, бұл оқулықтардың барлығы Өзбекстанның оқу стандартына сай келетінін айтады. Сондай-ақ, Өзбекстанның жоғары оқу орындарында қазақ тілінде бөлімдер бар. Мысалы: Нөкіс мемлекеттік университеті, Науаи атындағы Ташкент мемлекеттік университеті, Низами атындағы Ташкент мемлекеттік педагогикалық университеті, Ташкент облыстық мемлекеттік педагогикалық институты, Гүлістан мемлекеттік университеті және Әжнияз атындағы Қарақалпақ мемлекеттік университеті. Сондай-ақ, қазақ тілінде білім беретін педагогикалық колледждер бар. Қазіргі кезде Өзбекстанда қазақ тілінде республикалық «Нұрлы жол» газеті жарық көреді. Өзбек теледидарында қазащ тілінде </w:t>
      </w:r>
      <w:r w:rsidRPr="006016F5">
        <w:rPr>
          <w:rFonts w:ascii="Times New Roman" w:hAnsi="Times New Roman" w:cs="Times New Roman"/>
          <w:sz w:val="24"/>
          <w:szCs w:val="24"/>
          <w:lang w:val="kk-KZ"/>
        </w:rPr>
        <w:lastRenderedPageBreak/>
        <w:t>«Дидар»бағдарламасы аптасына екі рет, 20-30 минут хабар таратады. Аптасына бір рет радио хабарлары тыңдалады. Қазақстанның барлық телеарналары көрсетіледі. Қазақ тіліндегі газет-журналдардың жазылуына шек қойылмайды. Алайда, олардың жазылу құны жоғары болғандықтан, таралымы да тым аз. Өзбекстан Республикасында мәдениет саласына арналған қазақша мекемелер, қоғамдық ұйымдар жұмыс істейді. Республикалық қазақ ұлттық мәдени орталығы және оның облыстық, аудандық, қалалық бөлімшелері өз жұмыстарын атқарады. Республикалық қазақ ұлттық мәдени орталығы ғимаратында кітапхана, домбыра үйірмесі тағы басқа мәдениетке, өнерге қатысты үйірмелер бар.</w:t>
      </w:r>
    </w:p>
    <w:p w:rsidR="00D25801" w:rsidRPr="006016F5" w:rsidRDefault="00D25801" w:rsidP="006016F5">
      <w:pPr>
        <w:spacing w:after="0" w:line="360" w:lineRule="auto"/>
        <w:ind w:firstLine="567"/>
        <w:jc w:val="both"/>
        <w:rPr>
          <w:rFonts w:ascii="Times New Roman" w:hAnsi="Times New Roman" w:cs="Times New Roman"/>
          <w:b/>
          <w:sz w:val="24"/>
          <w:szCs w:val="24"/>
          <w:lang w:val="kk-KZ"/>
        </w:rPr>
      </w:pPr>
      <w:r w:rsidRPr="006016F5">
        <w:rPr>
          <w:rFonts w:ascii="Times New Roman" w:hAnsi="Times New Roman" w:cs="Times New Roman"/>
          <w:sz w:val="24"/>
          <w:szCs w:val="24"/>
          <w:lang w:val="kk-KZ"/>
        </w:rPr>
        <w:t>К.Қобландин мен Г.Меңдіқұлованың зерттеуінде Өзбекстан қазақтарының тарихын 4 кезеңге бөліп қарастырады. Біріншісі, қазіргі Өзбекстан аумағында қалып қойғанымен, Қазақстанмен іргелес жатқан аудандардағы, бұрыннан қазақ руларының жайлап қоныстанған атамекені екенін дәлелдейді. ХVІ-ХVІІ ғасырлардағы Тәуке ханның тұсында Самарқандты билеген Жалаңтөс батырдың, хандардың орталығы болған Ташкент шаһарының айнадласы қазақ руларының көшіп-қонып жүрген ортасы болған. Әрі, қазақтың сол кездегі тарихы ХVІІІ ғасырдағы жоңғар шапқыншылығымен байланысты. Сол кезедегі қазақ руларының Бұхара, Ташкент, Хиуа, тіпті Памирге дейін көшкендігі туралы ақпараттарт жетіп отыр. Екінші кезең, патшалық Ресейдің Орталық Азияны отарлау саясаты кезінде құрылған «Түркістан генерал-губернаторлығының» құрамына Қазақстанның оңтүстік бөлігі енген еді. Қазақ ауылдары сол кезде де біраз қуғыншылыққа ұшыраған. Соның салдарынан, әрі қарай көшіп кеткен немесе сол жердегі өзге халықтарға сіңіп кеткенімен сипатталады. Үшінші кезеңі, Кеңес үкіметі орнағаннан кейінгі кезеңнен Екінші дүниежүзілік соғысқа дейінгі аралықты қамтиды. Яғни, Кеңес Одағының алғашқы жылдары, ашаршылық кезеңі, күшпен ұжымдастыру және репрессия, Түркістан мемлекеттерінің іргетасын қалаушы қазақ қайраткерлері жайында сөз болады. 1930-1935 жылдардағы ашаршылық кезеңінде Өзбекстан жеріне Қазақстаннан бірталай қазақтар көшіп келген. Бірақ, олар Өзбекстандағы қазақтардың негізгі қорын құрамайды. Олар Өзбекстанда тұратын қазақ ұлтының бір тармағы ғана болып есептелінеді. Екінші дүниежүзілік соғыстан кейін Өзбекстанның халық шаруашылығын дамыту мақсатында Оңтүстік Қазақстанның біраз аудандары Өзбекстанның қарамағына өтті. Осы аралықты төртінші кезеңге жатқызады</w:t>
      </w:r>
      <w:r w:rsidRPr="00455C67">
        <w:rPr>
          <w:rFonts w:ascii="Times New Roman" w:hAnsi="Times New Roman" w:cs="Times New Roman"/>
          <w:sz w:val="24"/>
          <w:szCs w:val="24"/>
          <w:lang w:val="kk-KZ"/>
        </w:rPr>
        <w:t>[</w:t>
      </w:r>
      <w:r w:rsidR="00455C67" w:rsidRPr="00455C67">
        <w:rPr>
          <w:rFonts w:ascii="Times New Roman" w:hAnsi="Times New Roman" w:cs="Times New Roman"/>
          <w:sz w:val="24"/>
          <w:szCs w:val="24"/>
          <w:lang w:val="kk-KZ"/>
        </w:rPr>
        <w:t>15.8</w:t>
      </w:r>
      <w:r w:rsidRPr="00455C67">
        <w:rPr>
          <w:rFonts w:ascii="Times New Roman" w:hAnsi="Times New Roman" w:cs="Times New Roman"/>
          <w:sz w:val="24"/>
          <w:szCs w:val="24"/>
          <w:lang w:val="kk-KZ"/>
        </w:rPr>
        <w:t>].</w:t>
      </w:r>
    </w:p>
    <w:p w:rsidR="00D25801" w:rsidRPr="006016F5" w:rsidRDefault="00D25801" w:rsidP="0054234C">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Жаңа кезең – Өзбекстанның тәуелсіздігін жариялағаннан кейінгі тарихты сөз етеді. Бұл мәселелер енді ғана зерттелуде. Бұл кезеңде Өзбекстан қазақтарының Қазақстанға қоныс аударуына көбірек мән берілді.Соңғы 15 жылда қазақтардың Қазақстанға жиі көшуінің бірнеше себептері бар: 1.Келешек балаларын Қазақстан Республикасының жоғары оқу орындарынды оқуын және жұмысқа орналасуын көргісі келгендер; 2.Ағайын-туыстарға қосылғысы келгендер; 3.Әлеуметтік-экономикалық факторлар; 4.Көшіп жатқан азаматтарға </w:t>
      </w:r>
      <w:r w:rsidRPr="006016F5">
        <w:rPr>
          <w:rFonts w:ascii="Times New Roman" w:hAnsi="Times New Roman" w:cs="Times New Roman"/>
          <w:sz w:val="24"/>
          <w:szCs w:val="24"/>
          <w:lang w:val="kk-KZ"/>
        </w:rPr>
        <w:lastRenderedPageBreak/>
        <w:t>еліктеп көшу және тағы басқа. Өзбекстаннан Қазақстанға қазақтардың көшуі жалғасады, бірақ Өзбекстандағы қазақтардың барлығы көшпейді. Себебі, сол жердегі қазақи тамыры терең кеткен, сол жердегі қазақша өмір сүру дағдысы, әдет-ғұрпы, салт-дәстүрі биік деңгейде қалыптасқан, ұлттық сана-сезімі шыңдалған, қаймықпаған, ұлттық сана-сезім басқа рухани сезімдерден басым екені анықталған.</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Өзбекстан Республикасында қазақ халұының өкілдері мынадай аудан-аймақтарда шоғырланған: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1.Ташкент облысының барлық аудандарында, оның ішінде басым көпшілігі Бостандық, Жоғары Шыршық, Орта Шыршық, Төменгі Шыршық, Жаңажол(Янгиюл), Қыбырай, Шыназ, Бөке аудандарында және Шыршық қаласында;</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2.Қарақалпақ Республикасында;</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3.Науаи облысында. (Тамдыбұлақ, Кенимех аудандарында, Үшқұдық, Зеравшан қалаларында)</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4.Жызақ облысында;</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5.Сырдария облысында;</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6.Бұхара облысында (Қаруылбазар, Газли)</w:t>
      </w:r>
    </w:p>
    <w:p w:rsidR="0054234C" w:rsidRDefault="00D25801" w:rsidP="0054234C">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Сонымен, этникалық қазақтар ең көп шоғырланған мемлекеттердің бірі Өзбекстанда 1992 жылдан бері Республикалық қазақ мәдени орталығы жұмыс жасап келеді. Қазіргі кезде оның 34 бөлімшесі бар. Бұл орталықтар қазақтардың мәдени дәстүрлерін жаңғырту, дарынды жастарға қолдау көрсету, тарихты зерттеу, қазақтарға қатысты мәдени-діни ғимараттарды сақтап қалу, қазақ және өзбек халықтарының достық қарым-қатынастарын нығайту, Қазақстанмен жан-жақты байланыс орнату мақсатында үлкен жұмыстар атқарылуда. Қазақ мәдени орталығы жыл сайын «Наурыз» мерекесін тойлауды, атаулы даталарға арналған айтыстар өткізуді, қазақтар шоғырланып отырған аудандарға гастрольдік концерттерді ұйымдастырады. Сондай-ақ, Өзбекстандағы қазақтардың тарихына байланысты кітап шығару тағы басқа шаралар өткізуге ықпал етеді. Өзбекстандағы Ташкент қаласында Төле би кесенесінің қалпына келтіріліп, тарихи-мәдени кешен ретінде қызмет жасап тұруы, мемлкеттік қорғауға алынуы, оның киелі зиярат орнына айналуы халықтардың ынтымақтастығын арттыра түсетін маңызды іс-шаралардың бірі. Мәдени  орталықтың құрылуының 20 жылдығына орай Өзбекстандағы Нұрата жерінде қазақтың әйгілі үш биінің бірі Әйтеке би мен оның бабасы Сейітқұл әулиеге кешен салынып, ашылу салтанатына орай ата рухына бағыштап ас берілуі, рухани мәдени құндылықтарды жаңғыртудың жарқын мысалы бола алады.Өзбекстанадғы қазақтардың тарихына байланысты ғылыми монография, қазақ жазушыларының очерктер жинағы, 20-дан астам көркем әдеби кітаптар жарыққа шығып, халықтар достығы жайлы деректі фильмдер түсірілді. Сондай-ақ Өзбекстанда </w:t>
      </w:r>
      <w:r w:rsidRPr="006016F5">
        <w:rPr>
          <w:rFonts w:ascii="Times New Roman" w:hAnsi="Times New Roman" w:cs="Times New Roman"/>
          <w:sz w:val="24"/>
          <w:szCs w:val="24"/>
          <w:lang w:val="kk-KZ"/>
        </w:rPr>
        <w:lastRenderedPageBreak/>
        <w:t>«Нұрлы жол» газеті мен «Алтын бесік» журналдары шығарылады.  Алайда, Өзбекстандағы қазақ мектептерінің азаюына байланысты қазақтардың ана тілінде білім алу тұрғысында проблемалар пайда болып отыр.</w:t>
      </w:r>
    </w:p>
    <w:p w:rsidR="000F4537" w:rsidRDefault="00D25801" w:rsidP="0054234C">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Өзбекстанда тұратын қазақ ұлты өкілдері арасынан ірі мемлекет қайтаркерлері, жазушылар, ақындар, өнер қайраткерлері, ғалымдар, спортшылар шыққан. Олардың қатарында: Кеңес Одағының батыры, қазақтың тұңғыш генералы  С.Рахимов, халық суретшісі, мемлекеттік сыйлықтың иегері О.Таңсықбаев, екі мәрте еңбек ері Ж.Балиманов, еңбек ері К.Үкібаев, Өзбекстан қаһарманы С.Сағатов, ақындар Т.Айбергенов, Ө.Қожамұратов, жазушы Р.Райымқұлов,  Орта Азия политехникалық институтында көп жылдар бойы ректорлық қызмет атқарған, профессор М.Ниязов, Өзбекстан Ғылым академиясының корреспондент-мүшесі, профессор М.Кенесарин, мемлекет және қоғам қайраткері, Өзбекстан Орталық комитетінің бірінші хатшысының орынбасары қызметін атқарған Б.Насыров, облыс әкімі және облыстық атқару комитетінің төрағасы болған Ж.Айдаркулов, қазақтан шыққан тұңғыш олимпиада чемпионы, 1972 жылғы Мюнхен олимпиадасының чемпионы, үш дүркін Еуропа чемпионы, тоғыз дүркін Кеңес Одағының чемпионы, баскетбол бәйтерегі Ә.Жармұхамедов, 2008 жылғы Бейжін олимпиадасының чемпионы, әйгілі боксшы Б.Сәрсекбаев және тағы басқалар бар.  </w:t>
      </w:r>
    </w:p>
    <w:p w:rsidR="00D25801" w:rsidRPr="006016F5" w:rsidRDefault="000F4537" w:rsidP="0054234C">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1.5 Түркменстан қазақтары. </w:t>
      </w:r>
      <w:r w:rsidR="00D25801" w:rsidRPr="006016F5">
        <w:rPr>
          <w:rFonts w:ascii="Times New Roman" w:hAnsi="Times New Roman" w:cs="Times New Roman"/>
          <w:sz w:val="24"/>
          <w:szCs w:val="24"/>
          <w:lang w:val="kk-KZ"/>
        </w:rPr>
        <w:t xml:space="preserve">Қазақ ұлты өкілдерінің </w:t>
      </w:r>
      <w:r w:rsidR="00D25801" w:rsidRPr="0054234C">
        <w:rPr>
          <w:rFonts w:ascii="Times New Roman" w:hAnsi="Times New Roman" w:cs="Times New Roman"/>
          <w:sz w:val="24"/>
          <w:szCs w:val="24"/>
          <w:lang w:val="kk-KZ"/>
        </w:rPr>
        <w:t xml:space="preserve">Түркменстан </w:t>
      </w:r>
      <w:r w:rsidR="00D25801" w:rsidRPr="006016F5">
        <w:rPr>
          <w:rFonts w:ascii="Times New Roman" w:hAnsi="Times New Roman" w:cs="Times New Roman"/>
          <w:sz w:val="24"/>
          <w:szCs w:val="24"/>
          <w:lang w:val="kk-KZ"/>
        </w:rPr>
        <w:t xml:space="preserve">жеріне қоныс аудару тарихы ХVІІІ ғасырдағы жоңғар шапқыншылығы кезеңінен бастау алады. «Ақтабан шұбырынды» дүрбелеңі уақытында кіші жүздің бірқатар рулары, әсіресе адай аталықтарынан қазақтар түрікмендер жерінен пана іздеуге мәжбүр болған. Ал, ХІХ ғасырдың ортасынан бастап, қазақтар Түркменстанның жайылым жерлеріне ішкерілей еніп, жергілікті халықты ығыстыра түскен. Қазақтар түрікмендермен Маңғыстау өңірі арқылы ғана емес, Хиуа хандығы аймағы арқылы да өзара байланыста болған. ХІХ ғасырдағы қазақтардың түрікмен жерлеріне қоныстануы  сол кезеңдердегі тарихи оқиғалармен байланысты болды. Патша үкіметінің отаршылдық саясатынын қорлық көрген қазақтардың бір бөлігі Хиуа хандығының иеліктеріне барып паналауға мәжбүр болған. Ондағы қазақтардың саны 10-15 мыңға жеткен. Олардың қайсыбір бөліктер Түрікменстан жеріне де жеткен. Түрікменстандағы қазақтардың негізгі бөлігін құрайтын Маңғыстау қазақтарының аталмыш аумаққа қоныс аударуының басты себептерінің бірі халықты үлкен ашаршылыққа ұрындырған жұттың салдары болды. Тарихи статистикалық мәліметтер арқылы 1879-1880 жылдары жұттан Адай уезі бойынша барлық мал басының 50-ден 90%-ға дейінгісі шығынға ұшырағаны мәлім болып отыр. Бұл жылдар халық арасында «Үлкен қоян жұты» деп аталған </w:t>
      </w:r>
      <w:r w:rsidR="00D25801" w:rsidRPr="0054234C">
        <w:rPr>
          <w:rFonts w:ascii="Times New Roman" w:hAnsi="Times New Roman" w:cs="Times New Roman"/>
          <w:sz w:val="24"/>
          <w:szCs w:val="24"/>
          <w:lang w:val="kk-KZ"/>
        </w:rPr>
        <w:t>[</w:t>
      </w:r>
      <w:r w:rsidR="0054234C" w:rsidRPr="0054234C">
        <w:rPr>
          <w:rFonts w:ascii="Times New Roman" w:hAnsi="Times New Roman" w:cs="Times New Roman"/>
          <w:sz w:val="24"/>
          <w:szCs w:val="24"/>
          <w:lang w:val="kk-KZ"/>
        </w:rPr>
        <w:t>16.</w:t>
      </w:r>
      <w:r w:rsidR="00D25801" w:rsidRPr="0054234C">
        <w:rPr>
          <w:rFonts w:ascii="Times New Roman" w:hAnsi="Times New Roman" w:cs="Times New Roman"/>
          <w:sz w:val="24"/>
          <w:szCs w:val="24"/>
          <w:lang w:val="kk-KZ"/>
        </w:rPr>
        <w:t>1-2]. 1910-1911 жылдары Батыс</w:t>
      </w:r>
      <w:r w:rsidR="00D25801" w:rsidRPr="006016F5">
        <w:rPr>
          <w:rFonts w:ascii="Times New Roman" w:hAnsi="Times New Roman" w:cs="Times New Roman"/>
          <w:sz w:val="24"/>
          <w:szCs w:val="24"/>
          <w:lang w:val="kk-KZ"/>
        </w:rPr>
        <w:t xml:space="preserve"> Қазақстанда болған үлкен жұттың әсерінен 2000 астам отбасынан құралған адай руының қазақтары Ашхабад темір жолы желісінің бойына қоныс </w:t>
      </w:r>
      <w:r w:rsidR="00D25801" w:rsidRPr="006016F5">
        <w:rPr>
          <w:rFonts w:ascii="Times New Roman" w:hAnsi="Times New Roman" w:cs="Times New Roman"/>
          <w:sz w:val="24"/>
          <w:szCs w:val="24"/>
          <w:lang w:val="kk-KZ"/>
        </w:rPr>
        <w:lastRenderedPageBreak/>
        <w:t>аударады. Осылардың бір бөлігі, Байрамәлі темір жол станциясында қоныстанып және сол аймақтан жер алып, жергілікті түрікмендермен бірге мақта, люцерна, тағы басқа дақылдарды өсірумен айналыса бастайды. 1927 жылы жаздағы құрғақшылық пен егістік, шабындық жерлерге шегірткенің шабуылы мал басының сақталуына қауіп төндіреді. Сондықтан, Маңғыстау қазақтары қыста малын аман сақтау үшін Түрікмен жеріне малдарын жаюы қажет болады. Бұл жөнінде  округ басшылары Түркімен Кеңесі Халкомына жұтқа байланысты адайлардың республиканың солтүстігінен мал жаюына рұқсат сұраған арнайы жат жолдайды. Ол хаттың жауабын күтпестен, адай ауылдары қолдағы бар малымен Жаңғақ бойына көше бастайды. Бірсыпыра жұрт жұмыс іздеп көшіп кетеді. 1927-1928 жылдың қысы өте суық болып, Маңғыстау жұрты көп малынан айырылады. Аштыққа ұшырап, күйзелегн Маңғыстау қазақтары  осы қыста Түрікменстан өңіріне, одан әрі Иранға жұмыс пен тамақ іздеп, ата қоныстарын тастап көшеді.</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Біраз қазақтар Красноводск, Жебелі, Байрамәлі, Тежен, Чарджоу округі мен Өзбекстанға барып қоныстанады. Бұл босқындардың саны туралы мәлімет жоқ. Мұрағат құжаттарында тек Красноводскіге -1000, Байрамәліге -500, Тедженге -100 шаруашылықтың көшіп кеткендігі сақталған. Сондай-ақ, мұрағат қорларында аштыққа ұшырап Түрікменстанның Байрамәлі, Мерв, Таджен аймақтарына жұмыс іздеуге кеткендердің тізімі және оларға сол жақтарға кетуге үкіметтің тарапынан рұқсат берілгендігі туралы куәліктер сақталған. Ол мәліметтер бойынша, 1928 жылдың жазында 17 адамнан тұратын 6 отбасы, 51 адамнан тұратын 12 отбасы яғни, барлығы 68 адам  жұмыс іздеу үшін Байрамәліге кеткен. Олардың ішінде 1-7 жас аралығындағы жас балалар болған. Ол жақтарға жекелеген отбасылары да көшіп кеткен. Халықтың аштықтан құтылудың амалын жасап, Түрікменстан еліне кетуге  ниет білдірушілігі 1929 жылы одан әрі жалғасады. 19-29 жылдың 8 қазанында Ұйымдастыру бюросы Түркіменстан КСР-інің жағына кетіп бара жатырған 33 отбасының тізімін жасап, куәлік берген. Тізімде әр отбасындағы адам сандары көрсетілген. Онда 138 адамның елінен кетуге ниет білдіргені мәлім болған.</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Ел жұтқа ұшырап, қалай жанын сақтап қалудың амалын ойластырумен күн кешіп жатырса, билік басындағылардың ойлағаны – салық жинап алудың әрекеті болды. Жалпы, 1927-1928 жылдарғы Маңғыстауды шарпыған жұттың нақты дерегі, қанша адамның өлгені және қанша адамның өзге елдерге көшіп кеткені туралы мәліметтер жоқ.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Қазақтардың Түркіменстан жеріне босуы саяси оқиғаларға байланысты ХХ ғасырдың 30-жылдары да толастаған жоқ. Оның үстіне, күйзелген шаруашылықты одан сайын діңкелеткен тәркілеу мен ұжымдастыру науқаны келіп жетті.</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Қазіргі күні соңғы санақ мәліметтері бойынша Түрікменстанда 110 000 қазақтар тұрады. Ол елдегі халықтың жалпы санының 4 пайызы. Олар Дашогуз (33 000 адам), Балкан </w:t>
      </w:r>
      <w:r w:rsidRPr="006016F5">
        <w:rPr>
          <w:rFonts w:ascii="Times New Roman" w:hAnsi="Times New Roman" w:cs="Times New Roman"/>
          <w:sz w:val="24"/>
          <w:szCs w:val="24"/>
          <w:lang w:val="kk-KZ"/>
        </w:rPr>
        <w:lastRenderedPageBreak/>
        <w:t xml:space="preserve">(22 000 адам), сондай-ақ Марый және Лебап уәлайятттарында (облыстарында) шоғырланып қоныстанған. Олар негізінен мал шаруашылығымен айналысады және тамақ пен мұнай өңдеу салалары мен әлеуметтік секторларда жұмыс жасайды. Түрікменстандағы Қазақстан Республика елшілігі арнайы қазақ мектептеріне 16 000 оқулықтар мен оқу құралдарын таратып берген. Соңғы уақыттарда көшіп келгенқазақтардың азаматтығын ауыстыру мәселесі көп қиындық тудырып жүргендіктен және бұл процедураның ұзақтығы мен қымбаттығына байланысты Қазақстан Республикасының сыртқы істер министрлігі тарапынан Түрікменстанның арнаулы ұйымдарына азаматтықты оңайлатып алу мен тоқтату туралы Келісімнің жобасын жіберген. Алайда, Түрікменстанның Орталық Азия елдерінен бөлектенуіне және біздің елдеріміздің арасындағы визалық тәртіптің енуіне байланысты, бұл проблемалар әлі күнге өзінің оң шешімін таппай отыр. Сондықтан ол жақтағы отандастарымыз зардап шегіп отыр. Оларға Қазақстан тарапынан гуманитарлық немесе басқалай көмек беруге мүмкіндігіміз шектеліп отыр.  </w:t>
      </w:r>
    </w:p>
    <w:p w:rsidR="00D25801" w:rsidRDefault="000F4537" w:rsidP="006016F5">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1.6 Қырғызстан қазақтары. </w:t>
      </w:r>
      <w:r w:rsidR="00D25801" w:rsidRPr="006016F5">
        <w:rPr>
          <w:rFonts w:ascii="Times New Roman" w:hAnsi="Times New Roman" w:cs="Times New Roman"/>
          <w:sz w:val="24"/>
          <w:szCs w:val="24"/>
          <w:lang w:val="kk-KZ"/>
        </w:rPr>
        <w:t xml:space="preserve">Ежелгі заманнан бері тарихи үдерістің даму барысында байланысымыз бен қарым-қатынасымыз үзілмеген көршілес </w:t>
      </w:r>
      <w:r w:rsidR="00D25801" w:rsidRPr="00200A6A">
        <w:rPr>
          <w:rFonts w:ascii="Times New Roman" w:hAnsi="Times New Roman" w:cs="Times New Roman"/>
          <w:sz w:val="24"/>
          <w:szCs w:val="24"/>
          <w:lang w:val="kk-KZ"/>
        </w:rPr>
        <w:t xml:space="preserve">Қырғызстан </w:t>
      </w:r>
      <w:r w:rsidR="00D25801" w:rsidRPr="006016F5">
        <w:rPr>
          <w:rFonts w:ascii="Times New Roman" w:hAnsi="Times New Roman" w:cs="Times New Roman"/>
          <w:sz w:val="24"/>
          <w:szCs w:val="24"/>
          <w:lang w:val="kk-KZ"/>
        </w:rPr>
        <w:t xml:space="preserve">елінің халқымен қазақ жұртшылығы қоян-қолтық өмір сүріп келеді. Сондықтан, әлеуметтік-экономикалық, саяси ахуалдарға байланысты осы екі ел аймағындағы жерлерде халықтың көші-қон үдерісі толастаған емес. Қазақ хандығының құрылуы заманынан бастап, қазақ рулары мен қырғыз аталықтары жоңғар шапқыншылығын, қалмақ басқыншылығын, Ресейдің отаршылдық саяси экспанциясын және ашаршылық пен жоқшылықты бастарынан бірге өткерген. Осыған сәйкес, талай қиындығы мол зобалаң жылдарда Қырғыз жеріне қазақ руларының қайсыбір бөліктері көшіп барып, қоныстанып қалғаны белгілі. Қазіргі уақытта, олар Қырғызстан Республикасындағы қазақ диаспорасын құрап отыр. Ондағы қазақтардың саны шамамен 70 мыңның шамасында. Анағұрлым жинақы орналасқан жерлері Шу облысы (17 510 адам), Бішкек қаласы (12 064 адам), Ыстықкөл (6979 адам), Талас (3604 адам), Жалал-Абад (1130 адам), Ош (1200), Нарын (394 адам) және Баткент (376 адам) облыстары. Қырғызстандағы қазақтардың білім деңгейі мынадай: жоғары білім барлар – 4234 адам, аяқталмаған жоғары – 678 адам, орта-арнаулы – 4346 адам, орта – 13 366 адам, қалғандары бастауыш білім алғандар. Ондағы қазақ өкілдерінен 47 ғылым кандидаты, 8 ғылым докторлары шыққан. Жалпы алғанда, Қырғызстандағы біздің отандастарымыздың әлеуметтік-экономикалық жағдайы орташа көлемде. Кейінгі қазақ ұрпақтарының бір бөлігі аралас некеден туғандықтан, ассимилияция қаупін арттырып отыр. 1999 жылғы ұлттық халық санағының мәліметтеріне қарағанда 42 657 қазақтың 7546-сы ана тілін қырғыз тілі, 2449-орыс тілі, 95-сі өзбек тілі деп көрсеткен.Мұның басты себептерінің бірі қазақ диаспорасы жинақы тұратын </w:t>
      </w:r>
      <w:r w:rsidR="00D25801" w:rsidRPr="006016F5">
        <w:rPr>
          <w:rFonts w:ascii="Times New Roman" w:hAnsi="Times New Roman" w:cs="Times New Roman"/>
          <w:sz w:val="24"/>
          <w:szCs w:val="24"/>
          <w:lang w:val="kk-KZ"/>
        </w:rPr>
        <w:lastRenderedPageBreak/>
        <w:t xml:space="preserve">аудандарда қазақ орта мектептері мен балалар мекемелері жоқ деуге болады. Қырғызстанда қазақ тілінде теле және радио бағдарламалар таратылмайды.   </w:t>
      </w:r>
    </w:p>
    <w:p w:rsidR="00D25801" w:rsidRPr="006016F5" w:rsidRDefault="000F4537" w:rsidP="006016F5">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1.7 Түркия, Иран, Ауғанстан қазақтары. </w:t>
      </w:r>
      <w:r w:rsidR="00D25801" w:rsidRPr="00200A6A">
        <w:rPr>
          <w:rFonts w:ascii="Times New Roman" w:hAnsi="Times New Roman" w:cs="Times New Roman"/>
          <w:sz w:val="24"/>
          <w:szCs w:val="24"/>
          <w:lang w:val="kk-KZ"/>
        </w:rPr>
        <w:t>Түркияға</w:t>
      </w:r>
      <w:r w:rsidR="00D25801" w:rsidRPr="006016F5">
        <w:rPr>
          <w:rFonts w:ascii="Times New Roman" w:hAnsi="Times New Roman" w:cs="Times New Roman"/>
          <w:sz w:val="24"/>
          <w:szCs w:val="24"/>
          <w:lang w:val="kk-KZ"/>
        </w:rPr>
        <w:t xml:space="preserve"> қазақ диаспорасы негізінен өткен ғасырдың 50-ші жылдарында Қытайдың Шыңжаң-Ұйғыр автономиялық ауданының Алтай окгугінен («алтай қазақтары») көшіп барып, қоныстанған. ХХ ғасырдың 80-ші жылдары, оларға Ауғанстан мен Ираннан босқын ретінде қоныс аударған қазақтар барып қосылған.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Түркияда тұратын қазақтар жинақы орналасқан. Олар 1972 жылы түрік үкіметіне өтініш жасап, Стамбулдан сатып алу және құрылыс салу үшін жер алуға қол жеткізген. Біздің отандастарымыз бұл ауданды «Қазақкент» деп атаса, қазір ол «Гюнешли» деп аталады. Бұл атау түрік тілінде «Күн сәулелі» деген мағына білдіреді. Стамулдағы қазақтар сол қаланың Зейтинбурну, Кучук Чекмеджи, Сафра-кой және Орнектепе деп аталатын аудандарында да қоныстанған. Сонда да болса, қазақтар бір-бірімен жиі қатынасып тұрады.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Түркиядағы қазақтардың саны туралы әртүрлі мәліметтер келтіріледі. негізі 19 000-нан 25 000 сандар аралығы жиі айтылады. Мысалы: Сайлау Батыршаұлының мәліметі бойынша Түрік Республикасындағы қазақ диаспорасы ның өкілдерінің саны 2003 жылы 19 мың адам болса, 2005 жылғы мәліметтер бойынша 25 мың деп көрсетіледі.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Қазақстан Республикасы тәуелсіздік алған кезден бастап қазақ халқының тарихында жаңа кезең басталды. Еліміздің тарихында ұзақ жылдар бойы айтылмай келген, зерттелмей келген мәселелерді жан жақты ашық айтуға, бұрын жабық болып келген тақырыптарды еркін талқылауға, өткен оқиғаларға жаңаша баға беруге мүмкіндіктер пайда болды, соның ішінде алыс және жақын шет елдердегі қазақ диаспорасын зерттеуге ерекше көңіл бөліне бастады. Қазақ халқының тарихында ұзақ уақыт ұмыт болып келген мұраларды қалпына келтіру, осы уақытқ дейін жабық мәселелердің бірі болып келген алыс шетелдегі қазақтардың тарихы, саяси және әлеуметтік-экономикалық дамуы, ұлттық психологиясы мен дүниетанымы, тұрмыс салтының сақталуы мен өзгеруі, өзге этникалық ортаға байланысты мәдениетіне енген өзгешіліктері жан жақты зерттеле бастады.</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Алыс шет мемлекеттерде қазақ диаспорасының басым көпшілігі 1920-1930 жылдары ашаршылық, қуғын-сүргін, ұжымдастырудың кері салдары, басқа да түрлі себептерге байланысты отандарын тастап кетуге мәжбүр болған, соның ішінде қазақтар алыс шет мемлекеттер болып саналатын Қытайға, Моңғолияға, Иранға және Ауғанстанға қоныс аударған. Қазақ халқының бір бөлігі осындай тарихтың аласапыран жылдарында тағдыр тәлкегіне ұшырап, небір қиыншылықтарды бастарынан өткізіп, Қазақстанның батыс аймағы Маңғыстаумен теңіз арқылы көршілес мемлекет болып саналатын </w:t>
      </w:r>
      <w:r w:rsidRPr="006016F5">
        <w:rPr>
          <w:rFonts w:ascii="Times New Roman" w:hAnsi="Times New Roman" w:cs="Times New Roman"/>
          <w:b/>
          <w:sz w:val="24"/>
          <w:szCs w:val="24"/>
          <w:lang w:val="kk-KZ"/>
        </w:rPr>
        <w:t xml:space="preserve">Иранға </w:t>
      </w:r>
      <w:r w:rsidRPr="006016F5">
        <w:rPr>
          <w:rFonts w:ascii="Times New Roman" w:hAnsi="Times New Roman" w:cs="Times New Roman"/>
          <w:sz w:val="24"/>
          <w:szCs w:val="24"/>
          <w:lang w:val="kk-KZ"/>
        </w:rPr>
        <w:t xml:space="preserve">қоныс аударды.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1927-1928 жылдың қысында, одан кейінгі жылдарда да жұттан күйзелген Маңғыстау халқының көпшілігі көршілес Красноводск, Байрамәлі, Тедженге қоныстанды, одан әрі </w:t>
      </w:r>
      <w:r w:rsidRPr="006016F5">
        <w:rPr>
          <w:rFonts w:ascii="Times New Roman" w:hAnsi="Times New Roman" w:cs="Times New Roman"/>
          <w:sz w:val="24"/>
          <w:szCs w:val="24"/>
          <w:lang w:val="kk-KZ"/>
        </w:rPr>
        <w:lastRenderedPageBreak/>
        <w:t>Түркменстан жері арқылы Иранға босқындыққа түсті. Сөйтіп, халықтың басына түскен ауыртпалық осы 1927-1928 жылдың жұтынан басталды. Жұтқа қоса үкіметтің орталықтандырылған ет және басқа да ауыл шаруашылығы өнімдерін дайындау және салық саясаты қосылды.</w:t>
      </w:r>
    </w:p>
    <w:p w:rsidR="00D25801" w:rsidRPr="006016F5" w:rsidRDefault="00F64F11" w:rsidP="006016F5">
      <w:pPr>
        <w:spacing w:after="0" w:line="360" w:lineRule="auto"/>
        <w:ind w:firstLine="567"/>
        <w:jc w:val="both"/>
        <w:rPr>
          <w:rFonts w:ascii="Times New Roman" w:hAnsi="Times New Roman" w:cs="Times New Roman"/>
          <w:sz w:val="24"/>
          <w:szCs w:val="24"/>
          <w:lang w:val="kk-KZ"/>
        </w:rPr>
      </w:pPr>
      <w:r w:rsidRPr="00F64F11">
        <w:rPr>
          <w:rFonts w:ascii="Times New Roman" w:hAnsi="Times New Roman" w:cs="Times New Roman"/>
          <w:sz w:val="24"/>
          <w:szCs w:val="24"/>
          <w:lang w:val="kk-KZ"/>
        </w:rPr>
        <w:t>1</w:t>
      </w:r>
      <w:r w:rsidR="00D25801" w:rsidRPr="006016F5">
        <w:rPr>
          <w:rFonts w:ascii="Times New Roman" w:hAnsi="Times New Roman" w:cs="Times New Roman"/>
          <w:sz w:val="24"/>
          <w:szCs w:val="24"/>
          <w:lang w:val="kk-KZ"/>
        </w:rPr>
        <w:t xml:space="preserve">928-1929жылдың қыс айларында Маңғыстау халқы жүн, тері, сүйек, шүберек жинап тапсыруға міндетті болды. Салықтың мөлшері тым көп, өтеу мүлде мүмкін болмады. Сондықтан қыстың қақаған аязында ұлыған боранға қарамай қой қырқылды, түйе күзелді. Бүкіл қиындықтарға қарамастан Маңғыстау ауданында салықты жинау артығымен орындалды.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1928 жылдың 27 тамызында Республикалық атқару комитеті мен Халық Комиссарлары Кеңесінің мәжілісінде «Байлардың шаруашылықтарын тәркілеу» туралы қаулы қабылданады. Осыдан соң үлкен байлар, содан кейін кішігірім байлар, орта, әлді шаруалардың мал-мүлкі тәркілене бастады. Маңғыстауда ірі байларды тәркілеу 1929 жылы басталды.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1931 жылы аяусыз қырғын адай халқына жан кешті қырғын, саяси қуғын-сүргін, геноцид әкелді. Елді түрлі щұбырынды, босқыншылыққа душар етіп, қасыретті қайғыға ұшыратты. Босқындар мен ауа көшкендер Түрікмен жері мен Қарақалпақстан арқылы әрі қарай шет елдерге – Ауғанстан мен Иранға өтті.</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Сол кездегі халықтың дәстүрлі шаруашылығының күйреуі, науқандар кезіндегі зобалаңдар, шаруа қожалықтарын кәмпескелеу, күштеп ұжымдастыру мен отырықшыландыру, шаруаларды жазықсыз жалған жалалармен мен айыптаулар туындатқан босқыншылық салдарынан Иран мемлекетінде қазақ диаспорасы пайда болды.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Ирандағы қазақ диаспорасы бұрынғы заманнан сол елді мекендеп келе жатқан халық емес. Үкімет тарапынан жүргізілген қуғын-сүргіннен және аштықтан қорыққан қазақтар республикадан тысқары жерге және шетелге жаппай көшуге, өздерінің туып-өскен жерінен безуге мәжбүр болды. Сол кездері Маңғыстау аумағынан көшкен қазақтар Иранға қоныстанып, онда Мазандаран облысының Горган, Бендер-Түрікмен, Гомбед деген үш қалада шоғырланады. Қазіргі уақытта аталған үш қала Мазандаран провинциясынан бөлініп, жаңадан 1997 жылы құрылған Гүлістан провинциясының құрамына қосылды.</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Жаңадан құрылған Гүлістан облысының орталық қаласы Горган болып табылады. Гүлістан провинциясы Каспий теңізінің оңтүстік шығысында орналасқан. Солтүстікке қарай Түрікменстанмен, оңтүстікте Иранның Семнан провиниясымен, шығысында Хорасан және батысында Мазандаран провинциясымен шектеседі. Сонымен қатар үш таулы аймақ, жазықты жерлері бар. Қазіргі қазақтар тұратын Гүлістан провинциясының жалпы көлемі 22,000 км</w:t>
      </w:r>
      <w:r w:rsidRPr="006016F5">
        <w:rPr>
          <w:rFonts w:ascii="Times New Roman" w:hAnsi="Times New Roman" w:cs="Times New Roman"/>
          <w:sz w:val="24"/>
          <w:szCs w:val="24"/>
          <w:vertAlign w:val="superscript"/>
          <w:lang w:val="kk-KZ"/>
        </w:rPr>
        <w:t>2</w:t>
      </w:r>
      <w:r w:rsidRPr="006016F5">
        <w:rPr>
          <w:rFonts w:ascii="Times New Roman" w:hAnsi="Times New Roman" w:cs="Times New Roman"/>
          <w:sz w:val="24"/>
          <w:szCs w:val="24"/>
          <w:lang w:val="kk-KZ"/>
        </w:rPr>
        <w:t xml:space="preserve">. 2002 жылғы санақ бойынша Гүлістан елді мекенінің халқы шамамен 1 600 000 </w:t>
      </w:r>
      <w:r w:rsidRPr="006016F5">
        <w:rPr>
          <w:rFonts w:ascii="Times New Roman" w:hAnsi="Times New Roman" w:cs="Times New Roman"/>
          <w:sz w:val="24"/>
          <w:szCs w:val="24"/>
          <w:lang w:val="kk-KZ"/>
        </w:rPr>
        <w:lastRenderedPageBreak/>
        <w:t xml:space="preserve">адамнан тұрады, оның ішінде 58,7 % қала тұрғыны, ал 41,3 % ауыл тұрғыны, аталған провинция 11 қала, 18 кішігірім қала, 16 аудан және 45 шағын ауылдардан тұрады.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Гүлістан провинциясында тұратын қазақтар үш қалада орналасқан: Горган, Бендер-Түрікмен және Гомбед-Кабус қалалары. Горган қаласы Гүлістанның орталығы, жалпы көлемі 16,152 км</w:t>
      </w:r>
      <w:r w:rsidRPr="006016F5">
        <w:rPr>
          <w:rFonts w:ascii="Times New Roman" w:hAnsi="Times New Roman" w:cs="Times New Roman"/>
          <w:sz w:val="24"/>
          <w:szCs w:val="24"/>
          <w:vertAlign w:val="superscript"/>
          <w:lang w:val="kk-KZ"/>
        </w:rPr>
        <w:t>2</w:t>
      </w:r>
      <w:r w:rsidRPr="006016F5">
        <w:rPr>
          <w:rFonts w:ascii="Times New Roman" w:hAnsi="Times New Roman" w:cs="Times New Roman"/>
          <w:sz w:val="24"/>
          <w:szCs w:val="24"/>
          <w:lang w:val="kk-KZ"/>
        </w:rPr>
        <w:t xml:space="preserve"> жерді алып жатыр, халқының саны – 358 877 адам. Географиялық құрылысы биіктікте орналасқандықтан ауа райы құбылмалы, таудың шындарында салқын, тау самалы мен ылғалдылығы тау етегімен орталық аймағында ауысып тұрады. Осы аймақта қазба жұмыстарының нәтижесніде өте ежелгі заманғы провинцияның әр түрлі тарихи кезеңдеріне жататын ескерткіштері табылған.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Горганнан кейінгі екінші маңызды қала болып саналатын Гомбед-Кабус қаласы. Ол Горган өзенінің сол жағалауында, ежелгі қала Горган немесе Джурджандтқа жақын орналасқан. Осы қаланың негізгі халқы болып түрікмендер саналады. Гомбед-Кабуста күріш, мақта тазалайтын және май жасайтын заводтар орналасқан. Қала тұрғындарының саны тез өсуде. 1956 жылғы санақ бойынша тұрғын халықтың саны 18 747 адам болса, 1966 жылы 40 807 адам, 1971 жылы 55 000 адамға жетті.  Қазіргі кезде бұл қала 5071 км</w:t>
      </w:r>
      <w:r w:rsidRPr="006016F5">
        <w:rPr>
          <w:rFonts w:ascii="Times New Roman" w:hAnsi="Times New Roman" w:cs="Times New Roman"/>
          <w:sz w:val="24"/>
          <w:szCs w:val="24"/>
          <w:vertAlign w:val="superscript"/>
          <w:lang w:val="kk-KZ"/>
        </w:rPr>
        <w:t>2</w:t>
      </w:r>
      <w:r w:rsidRPr="006016F5">
        <w:rPr>
          <w:rFonts w:ascii="Times New Roman" w:hAnsi="Times New Roman" w:cs="Times New Roman"/>
          <w:sz w:val="24"/>
          <w:szCs w:val="24"/>
          <w:lang w:val="kk-KZ"/>
        </w:rPr>
        <w:t xml:space="preserve"> жерді алып жатыр және 275 649 тұрғыны бар. Гомбед-Кабус қаласының ежелгі тарихи және туристік көрнекті жерлері бар.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Тағы бір қазақтар тұратын белгілі қалалардың бірі – Бендер-Түрікмен. Бұл қала Гүлістан провинциясының батыс бөлігінде Каспий теңізінің жағалауында орналасқан, аумағы 1576 км</w:t>
      </w:r>
      <w:r w:rsidRPr="006016F5">
        <w:rPr>
          <w:rFonts w:ascii="Times New Roman" w:hAnsi="Times New Roman" w:cs="Times New Roman"/>
          <w:sz w:val="24"/>
          <w:szCs w:val="24"/>
          <w:vertAlign w:val="superscript"/>
          <w:lang w:val="kk-KZ"/>
        </w:rPr>
        <w:t>2</w:t>
      </w:r>
      <w:r w:rsidRPr="006016F5">
        <w:rPr>
          <w:rFonts w:ascii="Times New Roman" w:hAnsi="Times New Roman" w:cs="Times New Roman"/>
          <w:sz w:val="24"/>
          <w:szCs w:val="24"/>
          <w:lang w:val="kk-KZ"/>
        </w:rPr>
        <w:t xml:space="preserve">, халқының саны 121 533 адам, көпшілігі түрікмендер. Теңіз жағасында әдемі көрінісі бар, әр түрлі жеке қолөнері дамыған қалалардың бірі. Сан ғасырлық тарихы бар Иран мемлекеті көп ұлттар, халықтар, әр түрлі діндер мекені болып саналады. Гүлстан провинциясының халықтарының тілі, діні әр түрлі, сонымен қатар Гүлістан провинциясының, жалпы Иран мемлекетінің тұрғындары бейбітшілік пен татулықта өмір сүреді.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Ирандағы қазақ диаспорасы 1929-1930 жылдардан бері 5 мың иран қазақтарынан және 1980 жылдардағы әскери оқиғалардың кезінде Иранға орналасқан 5 мың Ауғанстаннан қашқан қазақ босқындарынан құралды. [6] Иран қазақтары этникалық құрамы жағынан кіші жүз қазақтарына кіреді. Қазіргі барған жеріне осы кіші жүз тайпалары орналасқан жерден ауып барғандар. Кіші жүздің Табын, Әлім руларынан да кездеседі, бірақ негізінен адайлардың төрт атасы – Жеменей, Көрпе, Тіней, Құнанорыстар өрбіп-өсіп жатыр.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Қазақтар Иранда қазақ мақалласын (ауылын) құрап отыр. Иран қазақтары бастапқы жылдары тек күнкөрістің қамын ойлап, әр түрлі кәсіппен айналысып, бір жапырақ нан үшін тіршілік кешті. Көшіп келген кезінде Горган қаласынан жан-жаққа тас долдар салынып </w:t>
      </w:r>
      <w:r w:rsidRPr="006016F5">
        <w:rPr>
          <w:rFonts w:ascii="Times New Roman" w:hAnsi="Times New Roman" w:cs="Times New Roman"/>
          <w:sz w:val="24"/>
          <w:szCs w:val="24"/>
          <w:lang w:val="kk-KZ"/>
        </w:rPr>
        <w:lastRenderedPageBreak/>
        <w:t xml:space="preserve">жатқан болатын, күнделіті табыс үшін қазақтар сонда жалданып, жұмыс жасады, арасында саудамен айналысқандар да аз болған жоқ. </w:t>
      </w:r>
    </w:p>
    <w:p w:rsidR="00D25801" w:rsidRPr="006016F5" w:rsidRDefault="00D25801" w:rsidP="006016F5">
      <w:pPr>
        <w:spacing w:after="0" w:line="360" w:lineRule="auto"/>
        <w:ind w:firstLine="567"/>
        <w:jc w:val="both"/>
        <w:rPr>
          <w:rFonts w:ascii="Times New Roman" w:hAnsi="Times New Roman" w:cs="Times New Roman"/>
          <w:sz w:val="24"/>
          <w:szCs w:val="24"/>
          <w:vertAlign w:val="superscript"/>
          <w:lang w:val="kk-KZ"/>
        </w:rPr>
      </w:pPr>
      <w:r w:rsidRPr="006016F5">
        <w:rPr>
          <w:rFonts w:ascii="Times New Roman" w:hAnsi="Times New Roman" w:cs="Times New Roman"/>
          <w:sz w:val="24"/>
          <w:szCs w:val="24"/>
          <w:lang w:val="kk-KZ"/>
        </w:rPr>
        <w:t xml:space="preserve">Шетелдегі қазақ диаспорасы қанша қиыншылықтарды бастарынан өткерсе де өмірін тек елге деген сағынышпен өткізген, ұрпағының бойына қазақылықты, қазақтың тілі мен ділін, қасиетті дінін, әдет-ғұрып, салт-дәстүрін сіңірген, өздерні қазақ ұлтының құрамдас бөлігі ретінде сезініп тәрбиелеген.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200A6A">
        <w:rPr>
          <w:rFonts w:ascii="Times New Roman" w:hAnsi="Times New Roman" w:cs="Times New Roman"/>
          <w:sz w:val="24"/>
          <w:szCs w:val="24"/>
          <w:lang w:val="kk-KZ"/>
        </w:rPr>
        <w:t>Ауғанстан</w:t>
      </w:r>
      <w:r w:rsidRPr="006016F5">
        <w:rPr>
          <w:rFonts w:ascii="Times New Roman" w:hAnsi="Times New Roman" w:cs="Times New Roman"/>
          <w:sz w:val="24"/>
          <w:szCs w:val="24"/>
          <w:lang w:val="kk-KZ"/>
        </w:rPr>
        <w:t xml:space="preserve"> еліне қазақтар алғаш рет шамамен 1865 жылдары Тәжікстан арқылы көшіп барған көрінеді. Олар Адай руының Қосай, Еміл тобы екен. Аталған топ Тәжікстанның Гүлаб деген жеріне барып, сондағы таулы аймағындағы бір тесіктен өтуді ұйғарып, ойын іске асырыпты. Оларды Арқадан, Кенжебек, Берістен деген кісілер бастап көшіпті. Жалпы саны 1000 қаралы шаңырақ көрінеді. Олар Ауғанстан топырағына қадам басқанда Апқол, Бағлан, Полқұмыр, Дочы атты елді мекендерге қоныс тебеді.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1917 жылы Кеңес өкіметі орнағаннан кейін бұл ел басына нәубет келіп, қайта босып Ауғанстанға барлық мал-мүлкімен өтіп кетеді. Оларды Адай-қосай тайпаларынан Бүркітбай, Тоқсаба, Нұмар молда, Мұңалдан Жарған қажы, қырықмылтықтан Қожахмет бай, Табыннан Тілеужан молда, Төлеу, Қоңыраттан Смайыл, Нұрақыл, Досан би қатарлы ел бастап алып шығады. Бірақ, Ауғанстан жерін жерсінбеген мал түгелдей қырылып, халық ашаршылыққа ұшырайды. Жан бағуды күйттеген азаматтар Кеңес еліне өтіп, басмашыларға қосылып, ел тонауға кіріседі.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Қалған бөлігіне Ауғанстан өкіметі Бағлан, Гори деген жерлерден жер-су беріп, шыбындылық жерлерге орналастырып, шаруашылыққы бейімдейді. Сол жерді игеру үшін 3 жылдан кейін өтендер деп қарызға ақша берген. Ірге теуіп, арқалары кеңи бастаған ел 3 жылдан кейін өзара жауласа бастайды. Осы алалықтың салдарынан Жарған қажы Тоқтамысқа өкпелеп, 1500 үймен қайтып кетеді. Тоқтамыс жергілікті өкіметке: «Берілген қарызды қайтқан ел өтемей кетті, бізге кешірім етіңіздер» деп арызданады. Ауғанстанның өкімет басшылары оларға кешірім жасайды. Алайда, кіші шенеуніктер «қарызды өтеңдер немесе жоғарғы орыннан кешірім етілген анықтама әкеліңдер» деп талаппен мазаларын алады. Әбден мазасызданған қазақтар Тоқтамысқа үкіметтен кешірім хат алып келуді сұрайды. Тоқтамыс та жұрттың дегендерін орындайды. Бірақ та алған кешірім хатын жоғалтып алады. Соның кесірінен қазақтырдың бір бөлігін өзіне ертіп алып, «ауыл қайда, су қайда», - деп кеңес еліне қашып кетеді.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Қазақтардың Ауған еліне үшінші рет көші – екі топта бөлініп, екі кезеңде жүзеге асты. Бұл жайтты Аһмет торбай деген қандас бауырымыз ақсақалдардан естіп, жазып алған екен.</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Көштің бірінші тобы 1928 жылы Ақмешіттен жолға шығып, Қызылқұм арқылы Қарақалпақстанға барып, одан Түрікменстанға жетіп, Әмудария суына «Амат» салып, Ауған </w:t>
      </w:r>
      <w:r w:rsidRPr="006016F5">
        <w:rPr>
          <w:rFonts w:ascii="Times New Roman" w:hAnsi="Times New Roman" w:cs="Times New Roman"/>
          <w:sz w:val="24"/>
          <w:szCs w:val="24"/>
          <w:lang w:val="kk-KZ"/>
        </w:rPr>
        <w:lastRenderedPageBreak/>
        <w:t xml:space="preserve">жеріне өткен. Бұл көш жол бойында аштыққа да ұшырады. Ауа райының өзгеруінен де қиналды. Сөйтіп, бір талай жаннан да айырылды.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Екінші топ 1931 жылдары көшті бастап Өзбекстанның Талдымаржан станциясына бір тоқтайды. Сосын Қаршы мен Шөпауыз елді мекендеріне қадам басып, сонда бір жыл тұрады. Сөйтіп, келесі 1932 жылында Тәжік елінің Қорған төбе мен Сим ауылдарында тағы бір жыл аялдайды. Өкініштісі Тәжікстанның сол өңіріне де аштық тажалы жеткен екен. Соның салдарынан жергілікті халықпен бірге көптеген қазақтар да қырылады. Өйткені дәл сол кезеңде Ауғанстан саяси тартыстың ортасында ішкі жағдайы әбден шиелінісіп тұрған еді. Соған қарамастан мемлекекттік саясаты аясында қазақтарды Фарайаб, Маймене, Гарат, Шұбараған, Сәнгчарәк, Чақнасыр, Құндыз, Мазар Шәріп сынды қалаларға тарата отырып қоныстандырды. Өкініштісі Чақнасырдағы қазақтарға сол аймақтың суы жақпай, ауа райына үйренісе алмай сексен пайыз адамдары өлім құшты. Ажал бір мезгілде болуы салдарынан тірілер өлгендерді жерлеуге үлгермей жатты. Енді есімізді жинадық-ау дегенде 1943 жылы оба кең таралып, тағы да қазақ бауырлар баудай түсті. Тірі қалғандары тіршілік етуге тура келгендіктен әр түрлі қара жұмыстармен айналысып жүрді. Көпшілігі мақта теру, масақ теру, жем-шөп шабу, мәсі мен кебіс тігу, кілем тоқу, шапан тігуді тіршілік көзі еткен еді. Қазақтар кейбір шеберліктерін сол жергілікті тұрғындардан үйреніп алған-ды. Тіршілікке бейімделе бастаған кезде тағы бір тосынан келген жайсыздық елде үрей тудырды. Ол екі қабат әйелдердің сәбилері тұрмай шетінен кете беруі еді. Бұл апат та қазақтарды, әжептәуір әбігерге салды.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Осылайша қазақтар үш кезеңде Ауған еліне көшіп, бір ғасырдан ұзақ сонда тұрды. Биліктің ұстанымына қарай олармен кейде тату, кейде қату өмір кешті. Тәуелсіздіктің арқасында Еңбек және халықта әлеуметтік қорғау министрі Саят Бейсенов Иран, Түркия, Моңғолия мен Қытай және тағы басқа елдерде тұратын қазақ диаспорасының жағдайымен жақын барып танысты. Шетел басшыларымен қандастрымыздың елге көшіру мәселелерін талай рет талқыдан өткізіп, жауапты көші-қон мәселесінде өте жоғары табыстарға қол жеткізді. Солардың қатарында босқын ауған қазақтарын бірнеше елден, атап айтқанда Иран, Түркия, Пәкістан, Сауд Арабия сынды мемлекеттерден елге көшіріп алу еді. Бұндай ауқымды әрі күрделі жұмысты алғаш рет Саят Дүйсенбайұлы асқан ерлікпен іске асырды. Соның арқасында 1993 жылы ауған қазақтары елге оралуға мүмкіндік алды. Олардың көпшілігі қазіргі кезде Жетісай, Түркістан, Шымкент, Қызылорда, Қаскелең қалаларында тұрады. Саят Дүйсенбайұлы Бейсенов қазақ диаспорасын елге көшіруге ізгі ниетімен еңбек еткен мемлекет қайраткері ретінде тарих жадынан өшпейтін тұлға болып қала береді. Ол елбасының тапсырмасына адал, халқына жанашыр болып үлкен еңбек етіп, 2012 жылдың 24-қазанында дүниеден өтті.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lastRenderedPageBreak/>
        <w:t xml:space="preserve">Ауған қазақтары елге оралған соң ғылым мен мәдениетте үлес салмағы салмақты болмағанымен діни ағартушылық саласында әжептәуір ықпалды болып келеді. Сонымен бірге қазақтың кәсіптік саласында өздерінің халық санына шаққанда едәуір пайдалары тиді. Оған дәлел қазақ елінде мал басы көп болғандықтан сойылған малдың терісі бұл жерде өңделмей, теріні сату тетіктерін де білмей, сапалық жағын анықтауға да тәжірибелері жеткіліксіздеу болып жүрген тәуелсіздігіміздің бастапқы кезеңдерінде ауған қазақтары осы салада талай жергілікті қандастардың сауатын көтеруге үлес қосты. Бүгіндері мал терісінің шет елдерге сатылуы мен өндіріс орындарының ашылуы жолға қойылды. Осы салада қызмет жасап жүрген бастапқы топ ағайындар ауған қазақтарының тері шаруасына қосқан үлесін жақсы біліп, қадірін тұтатыны күмәнсіз. </w:t>
      </w:r>
    </w:p>
    <w:p w:rsidR="00D25801" w:rsidRPr="006016F5" w:rsidRDefault="00D25801" w:rsidP="006016F5">
      <w:pPr>
        <w:spacing w:after="0" w:line="360" w:lineRule="auto"/>
        <w:ind w:firstLine="567"/>
        <w:jc w:val="both"/>
        <w:rPr>
          <w:rFonts w:ascii="Times New Roman" w:hAnsi="Times New Roman" w:cs="Times New Roman"/>
          <w:sz w:val="24"/>
          <w:szCs w:val="24"/>
          <w:lang w:val="kk-KZ"/>
        </w:rPr>
      </w:pPr>
      <w:r w:rsidRPr="006016F5">
        <w:rPr>
          <w:rFonts w:ascii="Times New Roman" w:hAnsi="Times New Roman" w:cs="Times New Roman"/>
          <w:sz w:val="24"/>
          <w:szCs w:val="24"/>
          <w:lang w:val="kk-KZ"/>
        </w:rPr>
        <w:t xml:space="preserve">Ауғанстанда Заһир шаһ 1973 жылы генерал Дәуіттің (1973-1978жж.) жасаған әскери төңкерісіне ұшырап, соңғы патшасы атымен тарих қойнауына кеткен соң қазақтардың тіршлігінен де береке кете бастады. Жаңа саяси президенттік жүйе Ауғанстан мемлекетін бітпес бір дау-жанжалға айналдырып жіберді. Оның сорақы нәтижелері қазірге дейін жалғасып келеді. Өйткені Ауғанстан стратегиялық маңызы зор ел ретінде ылғи отаршыл ұлы державалардың сұқ көздерінің нысанасында келе жатыр. Сол кезде өз заманының ұлы державалар қатарындағы АҚШ пен Кеңес одағының Ауғанстанға иелік ету жолындағы бәсекелестік тартысында тауқымет шегіп келген еді. АҚШ пен Кеңес одағынан бұрын ішкі және сыртқы істеріне араласып ықпалын жүргізіп келген ағылшындар еді. 1943 жылы Америка онда өзінің саяси өкілдік кеңсесін ашты. Содан бастап Батыс елдерінің мүддесін Англияның орнына АҚШ қорғайтын болды. Бұл жағдайды байқап қалған Кеңес одағы Ауғанстанға сұқтана қарап, сұрқия саясатын іске асыру мезгілін күтіп жүрді. Генерал Дәуіт төңкеріс арқылы президент шенінде билік тағына жайғасқаннан соң мемлекетте жаңашыл, даму мақсатында үлкен рефлормалар жасай алған жоқ. Ол консерваторлық саясатты ұстанып, асқан сақтықпен қимылдап, басылымдардың емін-еркін елдегі болып жатқан кемшіліктерді тереңдете жазуға шек қойды. Соның салдарына елдің ішкі жағдайында жемқорлық пен прақорлық кеңінен қанат жая бастады, сыртқы байланыста Батыс елдермен қатынас тартымдығы әлсірей бастады. Біріккен солшылдар 27 сәуір 1978 жылы қанды төңкеріс жасап, жеңіске жеткен соң президент Дәуіт пен оның отбасы мүшелерін қырып тастады. Төңкеріс кеңесі құрылып, оның басшылығына Нұрмұхаммед Тәрәки яғни, ауылдан шыққан, Ғәлжан тайпасының баласы билік тізгінін қолға алды. Сосын Демократиялық Ауғанстан Республикасының құрылғанын жариялады. Нұрмұхаммед Тәрәки билікке жету жолдарын алдын ала тиянақтап келді. Халық арасында беделге ие болуға газет беттеріне мақалалар жариялап, «Ауғанстан демократиялық-халық» партиясын құрып, оған төрағалық жасады. Саяси билікке қол жеткізгеннен соң Кеңес одағымен достық келісімге қол қойды (5 </w:t>
      </w:r>
      <w:r w:rsidRPr="006016F5">
        <w:rPr>
          <w:rFonts w:ascii="Times New Roman" w:hAnsi="Times New Roman" w:cs="Times New Roman"/>
          <w:sz w:val="24"/>
          <w:szCs w:val="24"/>
          <w:lang w:val="kk-KZ"/>
        </w:rPr>
        <w:lastRenderedPageBreak/>
        <w:t xml:space="preserve">желтоқсан 1978 ж.). Жер мәселеріне, әйелдердің қоғамдық қатынастар мен азаматтық құқықтарына түбегейлі өзгертуге реформалар жасауға да бұйрығы жарияланды. Соған қарамастан солшыл топтардың арасындағы келіспеушілік, жауыздық дау-дамайға ұласты. Соның кесірінен мемлекеттің ішкі істері тоқтап қалды. Сондай жағдайда Нұрмұхаммед Тәрәкидің оң қолы болып жүрген Әфизолла Әмин билікті қолға алып, 1979 жылы Тәрәкидің өлім жазасын бұйырды. Содан кейін елдің саяси жағдайы тұрақсызданып, қатты шиелінісіп кетті. Осындай жағдайды күткен Кеңес Одағы ел тыныштығын қамтамасыз етпек болып 27 желтоқсан 1989 жылы әскерін Ауғанстан жерінен кіргізді. Содан Әфизолла Әмин үкіметін құлатып, Бәбрәк Кармәлді билік басына отырғызды. Ауған халқы елдің ішкі қанды оқиғаларына, әсіресе дінсіз коммунистердің Ислам дініне қарсы көзқарасынан кейін ауғандар амалсыз 1980 жылдардан бастап әлемнің өзге елдеріне босып тарай бастады. Осылайша Ауғанстанның қарапайым жұрты қатты зардап шекті. Елдің әлеуметтік-экономикалық жағдайы нашарлап, жұмыссыздық жайлағанда халықтың психологиялық дағдарысқа ұшырауына, қоғамдық күйзелістің өршіп кетуіне негіз болды. Босқын миллиондаған ауған азаматтары көрші Иран мен Пәкістан елдерімен қатар араб, Еуропа мемлекеттерін паналап, мекендеуге мәжбүр болды. Солардың қатарында мыңдаған қазақтар да жүрді. Қазақтар көбінесе Сауд Арабиясы, Сирия, Иран, Түркия сынды елдерге қоныс аударды. Оның ішінде Түркия елі қазақтарды түбі бір түркі болғанын ескере отырып, азаматтық беруде көп кедергі жасамай, азаматтық алу жұмыстарын ооңайлатты. Сондай-ақ, Түркия олардың емін-еркін сауда жасауларына да мол мүмкіндік жасады. Мәселен, салық төлеуге жеңілдіктер берді немесе тиісті жерінде көптеген отбасын пәтермен қамтамасыз етті. Атап айтқанда 1980 жылдардың бірінде Түркия президенті Кенан Евреннің Пәкістанға сапарында босқын қазақтардың өкілінің берген өтініші бойынша және Пәкістан үкіметінің келісімі бойынша 65 босқын қазақ отбасын Қайсари қаласына жеткізіп, сондағы жергілікті тұрғындардың қолдауымен оларға кезектен тыс пәтер берілді. Ал, Иран, Сауд Арабиясына барған қазақтар  босқын мәртебесімен тіршілік етті. Шынын айтсақ Ирандағы қазақтар Иранды паналап келген ағайындарына барынша көмектесті. Олар босқын қазақтарға мемлекеттің тиісті мекемелеріне тіркеуге алынуларына кепілдік беріп, нанын да бөлісті. Сөйтіп ағайындық-қандастық міндетін өз бауырларына барынша атқара білді. Оған дәлел Ауған-Иран қазақтары күні бүгінге дейін туыстық-достық қарым-қатынастарын үзген емес.   </w:t>
      </w:r>
    </w:p>
    <w:p w:rsidR="00EB5D3C" w:rsidRDefault="00EB5D3C">
      <w:pPr>
        <w:rPr>
          <w:rFonts w:ascii="Times New Roman" w:eastAsia="Times New Roman" w:hAnsi="Times New Roman" w:cs="Times New Roman"/>
          <w:sz w:val="24"/>
          <w:szCs w:val="24"/>
          <w:lang w:val="kk-KZ" w:eastAsia="ru-RU"/>
        </w:rPr>
      </w:pPr>
      <w:r>
        <w:rPr>
          <w:lang w:val="kk-KZ"/>
        </w:rPr>
        <w:br w:type="page"/>
      </w:r>
    </w:p>
    <w:p w:rsidR="00D25801" w:rsidRDefault="00B503A9" w:rsidP="00FE1EDD">
      <w:pPr>
        <w:pStyle w:val="a5"/>
        <w:spacing w:line="360" w:lineRule="auto"/>
        <w:jc w:val="center"/>
        <w:rPr>
          <w:lang w:val="kk-KZ"/>
        </w:rPr>
      </w:pPr>
      <w:r>
        <w:rPr>
          <w:lang w:val="kk-KZ"/>
        </w:rPr>
        <w:lastRenderedPageBreak/>
        <w:t>ҚОРЫТЫНДЫ</w:t>
      </w:r>
    </w:p>
    <w:p w:rsidR="00B503A9" w:rsidRPr="006016F5" w:rsidRDefault="00B503A9" w:rsidP="00B503A9">
      <w:pPr>
        <w:pStyle w:val="a5"/>
        <w:spacing w:line="360" w:lineRule="auto"/>
        <w:ind w:firstLine="567"/>
        <w:jc w:val="both"/>
        <w:rPr>
          <w:lang w:val="kk-KZ"/>
        </w:rPr>
      </w:pPr>
      <w:r w:rsidRPr="006016F5">
        <w:rPr>
          <w:lang w:val="kk-KZ"/>
        </w:rPr>
        <w:t xml:space="preserve">Алыс және жақын шетелдердегі қазақ диаспораларының қалыптасуының еселене түсуіне ел тарихындағы ең зұлмат кезеңдер, ХХ ғасырдың 20 жылдарының соңы мен 30 жылдардың басындағы аштық пен голощекиндік геноцидттік саясат тікелей әсер етті. Бұл зұлматтық кезең, қазақ диаспораларының қалыптасуының </w:t>
      </w:r>
      <w:r w:rsidRPr="00B322ED">
        <w:rPr>
          <w:lang w:val="kk-KZ"/>
        </w:rPr>
        <w:t>үшінші сатысы</w:t>
      </w:r>
      <w:r w:rsidRPr="006016F5">
        <w:rPr>
          <w:lang w:val="kk-KZ"/>
        </w:rPr>
        <w:t xml:space="preserve"> деп айтуға болады. Нәтижесінде, Қытайдан өзге Монғолия, Ресей, Қарақалпастан, Өзбекстан Түркменстан  елдеріне қазақтар жаппай үдере көшті. Ат-көлігі бар орта дәулеттілер Ауғанстан, Иран, Түркия, одан алыс шетелдерге бас сауғалауға мәжбүр болды. Статистикалық есептер бойынша, шамамен 1,5 миллион қазақ өкілдері   туған жерінен безіп кеткен.Осылайша, қазақ халқының көп бөлігінің саяси отаршылдық пен аштық зардабы салдарынан шетелдерге эмиграцияға кетуі, әлемнің 25 елінде ұлттық диаспоралардың пайда болуына себеп болды.</w:t>
      </w:r>
    </w:p>
    <w:p w:rsidR="00B503A9" w:rsidRPr="006016F5" w:rsidRDefault="00B503A9" w:rsidP="00B503A9">
      <w:pPr>
        <w:pStyle w:val="a5"/>
        <w:spacing w:line="360" w:lineRule="auto"/>
        <w:ind w:firstLine="567"/>
        <w:jc w:val="both"/>
        <w:rPr>
          <w:lang w:val="kk-KZ"/>
        </w:rPr>
      </w:pPr>
      <w:r w:rsidRPr="006016F5">
        <w:rPr>
          <w:lang w:val="kk-KZ"/>
        </w:rPr>
        <w:t>Жалпы ХХ ғасыр басындағы қазақ ұлтының бір бөлігінің эмиграцияға ұрынуына кеңестік ұжымдастыру кезеңінде Қазақстандағы шаруашылық жүргізудің дәстүрлі көшпелі жүйесінің күйреуі мен діни көзқарастардың қайшылығы болды. Діни себептің мәнін былай деп топшылауға болады. Патшалық және кеңестік билік кезеңдерінде мұсылмандардың тәуап ететін қасиетті жерлері болып саналатын Мекке мен Мединеге діндарлардың қажылық сапармен баруы қиындай түсті. Оның үстіне кеңестік дәуірдің алғашқы кезеңдерінде дін басыларының: имам, қожа, молда, ишандар, тақуа діндарлар жаппай қуғынға ұшырады. Халық арасындағы дін жолын ұстаушылар мен дінге сенушілер қыспаққа алынды. Мұның барлығы жұртшылықтың наразы бөлігін өзге елдерден пана іздеуге мәжбүр етті.</w:t>
      </w:r>
    </w:p>
    <w:p w:rsidR="00B503A9" w:rsidRPr="006016F5" w:rsidRDefault="00B503A9" w:rsidP="00B503A9">
      <w:pPr>
        <w:pStyle w:val="a5"/>
        <w:spacing w:line="360" w:lineRule="auto"/>
        <w:ind w:firstLine="567"/>
        <w:jc w:val="both"/>
        <w:rPr>
          <w:lang w:val="kk-KZ"/>
        </w:rPr>
      </w:pPr>
      <w:r w:rsidRPr="006016F5">
        <w:rPr>
          <w:lang w:val="kk-KZ"/>
        </w:rPr>
        <w:t xml:space="preserve">Ал қазақ елінен саяси эмиграцияға өз еркімен кету көріністері ХХ ғасырдың 20 жылдарынан бастау алады. Әдетте, саяси эмигранттар қоғамдағы басқарушы биліктің саясатына қарсы көзқараста болатыны белгілі. Бұл тұрғыда ұлт көсемдерінің бірі,  Кеңес өкіметіне қарсы идеология майданының  әлемдік деңгейдегі қайраткері Мұстафа Шоқайды бірінші ауызға аламыз. Ол Франция астанасы Парижде 1921-1941 жылдар аралығында саяси эмигрант мәртебесінде өмір сүрді. М.Шоқай большевиктік Ресей билігінің кіші ұлттарға қарсы жүргізіп жатқан шовинистік үстемшіл саясатын қатаң сынға алған көптеген мақалаларын Батыс Еуропа баспасөз беттерінде жариялап отырды. Сонымен қатар, ол Парижде «Яш Түркістан» журналын шығарып отырды. </w:t>
      </w:r>
    </w:p>
    <w:p w:rsidR="00B503A9" w:rsidRPr="006016F5" w:rsidRDefault="00B503A9" w:rsidP="00B503A9">
      <w:pPr>
        <w:spacing w:after="0" w:line="360" w:lineRule="auto"/>
        <w:ind w:firstLine="567"/>
        <w:jc w:val="both"/>
        <w:rPr>
          <w:rFonts w:ascii="Times New Roman" w:hAnsi="Times New Roman" w:cs="Times New Roman"/>
          <w:b/>
          <w:color w:val="FF0000"/>
          <w:sz w:val="24"/>
          <w:szCs w:val="24"/>
          <w:lang w:val="kk-KZ"/>
        </w:rPr>
      </w:pPr>
      <w:r w:rsidRPr="006016F5">
        <w:rPr>
          <w:rFonts w:ascii="Times New Roman" w:hAnsi="Times New Roman" w:cs="Times New Roman"/>
          <w:sz w:val="24"/>
          <w:szCs w:val="24"/>
          <w:lang w:val="kk-KZ"/>
        </w:rPr>
        <w:t xml:space="preserve">Бұдан кейінгі Еуропа топырағына аяқ басқан саяси эмигрант қазақтар Кеңес армиясы құрамында соғысқа қатысып, немістердің қолына түскен, екінші дүниежүзілік соғыстың тұтқындары еді. Сол тұтқындардың көпшілігі концлагерьлердегі адам айтқысыз ауыр жағдай салдарынан көз жұмса, ал қайсыбірі М.Шоқайдың көмегімен неміс тұтқынынан босанып, Вермахт тарапынан құрылған «Түркістан легионы» құрамында соғыс операцияларына қатысты. Соғыс аяқталған соң әскери тұтқын ретінде Германияға апарылған қазақтардың </w:t>
      </w:r>
      <w:r w:rsidRPr="006016F5">
        <w:rPr>
          <w:rFonts w:ascii="Times New Roman" w:hAnsi="Times New Roman" w:cs="Times New Roman"/>
          <w:sz w:val="24"/>
          <w:szCs w:val="24"/>
          <w:lang w:val="kk-KZ"/>
        </w:rPr>
        <w:lastRenderedPageBreak/>
        <w:t>көпшілігі елге қайтса, ал бір бөлігі елдегі саяси жағдайға байланысты Германияда қалуды жөн көрді. Олар Германиядағы қазақтардың алғашқы эмигранттар толқынын түзеді. Олардың белгілі өкілдері: «Түркістан ұлт-азаттық» комитетін құрған Қарыс Қанатбай, «Милли Түркістан» журналының редакциясында қызмет жасаған ақын, жазушы әрі аудармашы Мәулікеш Қайбалды (Асан Қайғы), ақын, жазушы Мәжит Айтбаев (Қобызшы Қорқыт), ақын Хамза Абдуллин, Мюнхен қаласынан хабар тарата бастаған «Азаттық» радиосының алғашқы қызметкерлері Дәулеткерей Тағыберлі, Абдулла Жүсіп, Жәке Бапыш және тағы басқалары болды</w:t>
      </w:r>
      <w:r w:rsidRPr="00EE0247">
        <w:rPr>
          <w:rFonts w:ascii="Times New Roman" w:hAnsi="Times New Roman" w:cs="Times New Roman"/>
          <w:sz w:val="24"/>
          <w:szCs w:val="24"/>
          <w:lang w:val="kk-KZ"/>
        </w:rPr>
        <w:t>[</w:t>
      </w:r>
      <w:r w:rsidR="00EE0247" w:rsidRPr="00EE0247">
        <w:rPr>
          <w:rFonts w:ascii="Times New Roman" w:hAnsi="Times New Roman" w:cs="Times New Roman"/>
          <w:sz w:val="24"/>
          <w:szCs w:val="24"/>
          <w:lang w:val="kk-KZ"/>
        </w:rPr>
        <w:t>22</w:t>
      </w:r>
      <w:r w:rsidRPr="00EE0247">
        <w:rPr>
          <w:rFonts w:ascii="Times New Roman" w:hAnsi="Times New Roman" w:cs="Times New Roman"/>
          <w:sz w:val="24"/>
          <w:szCs w:val="24"/>
          <w:lang w:val="kk-KZ"/>
        </w:rPr>
        <w:t>.15].</w:t>
      </w:r>
    </w:p>
    <w:p w:rsidR="00B503A9" w:rsidRPr="006016F5" w:rsidRDefault="00B503A9" w:rsidP="00B503A9">
      <w:pPr>
        <w:spacing w:after="0" w:line="360" w:lineRule="auto"/>
        <w:ind w:firstLine="567"/>
        <w:jc w:val="both"/>
        <w:rPr>
          <w:rFonts w:ascii="Times New Roman" w:hAnsi="Times New Roman" w:cs="Times New Roman"/>
          <w:b/>
          <w:sz w:val="24"/>
          <w:szCs w:val="24"/>
          <w:lang w:val="kk-KZ"/>
        </w:rPr>
      </w:pPr>
      <w:r w:rsidRPr="006016F5">
        <w:rPr>
          <w:rFonts w:ascii="Times New Roman" w:hAnsi="Times New Roman" w:cs="Times New Roman"/>
          <w:sz w:val="24"/>
          <w:szCs w:val="24"/>
          <w:lang w:val="kk-KZ"/>
        </w:rPr>
        <w:t>1960-1990 жылдары Батыс Еуропа мен Америка елдеріне ағылған еңбек көші-қоны да қазақ эмигранттарының ұлғаюына әсер етті. 90 жылдардағы кеңестік жүйе күйрегеннен соңғы нарықтық қатынастарға көшу жағдайындағы өтпелі кезеңдегі Қазақстан экономикасында орын алған уақытша тұрақсыздық пен 2000 жылдары басталған жаңа еңбек көші-қоны және шетелдерде білім алу үдерістері де қазақ эмиграциясының артуына дәнекер болғаны анық.</w:t>
      </w:r>
    </w:p>
    <w:p w:rsidR="00B503A9" w:rsidRDefault="00B503A9" w:rsidP="006016F5">
      <w:pPr>
        <w:pStyle w:val="a5"/>
        <w:spacing w:line="360" w:lineRule="auto"/>
        <w:ind w:firstLine="567"/>
        <w:jc w:val="both"/>
        <w:rPr>
          <w:lang w:val="kk-KZ"/>
        </w:rPr>
      </w:pPr>
    </w:p>
    <w:p w:rsidR="00213672" w:rsidRDefault="00213672" w:rsidP="006016F5">
      <w:pPr>
        <w:pStyle w:val="a5"/>
        <w:spacing w:line="360" w:lineRule="auto"/>
        <w:ind w:firstLine="567"/>
        <w:jc w:val="both"/>
        <w:rPr>
          <w:lang w:val="kk-KZ"/>
        </w:rPr>
      </w:pPr>
    </w:p>
    <w:p w:rsidR="00200A6A" w:rsidRDefault="00200A6A" w:rsidP="006016F5">
      <w:pPr>
        <w:pStyle w:val="a5"/>
        <w:spacing w:line="360" w:lineRule="auto"/>
        <w:ind w:firstLine="567"/>
        <w:jc w:val="both"/>
        <w:rPr>
          <w:lang w:val="kk-KZ"/>
        </w:rPr>
      </w:pPr>
    </w:p>
    <w:p w:rsidR="00200A6A" w:rsidRDefault="00200A6A" w:rsidP="006016F5">
      <w:pPr>
        <w:pStyle w:val="a5"/>
        <w:spacing w:line="360" w:lineRule="auto"/>
        <w:ind w:firstLine="567"/>
        <w:jc w:val="both"/>
        <w:rPr>
          <w:lang w:val="kk-KZ"/>
        </w:rPr>
      </w:pPr>
    </w:p>
    <w:p w:rsidR="00200A6A" w:rsidRDefault="00200A6A" w:rsidP="006016F5">
      <w:pPr>
        <w:pStyle w:val="a5"/>
        <w:spacing w:line="360" w:lineRule="auto"/>
        <w:ind w:firstLine="567"/>
        <w:jc w:val="both"/>
        <w:rPr>
          <w:lang w:val="kk-KZ"/>
        </w:rPr>
      </w:pPr>
    </w:p>
    <w:p w:rsidR="00200A6A" w:rsidRDefault="00200A6A"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EB5D3C" w:rsidRDefault="00EB5D3C" w:rsidP="006016F5">
      <w:pPr>
        <w:pStyle w:val="a5"/>
        <w:spacing w:line="360" w:lineRule="auto"/>
        <w:ind w:firstLine="567"/>
        <w:jc w:val="both"/>
        <w:rPr>
          <w:lang w:val="kk-KZ"/>
        </w:rPr>
      </w:pPr>
    </w:p>
    <w:p w:rsidR="00F51D04" w:rsidRPr="00BC5588" w:rsidRDefault="00F51D04" w:rsidP="006016F5">
      <w:pPr>
        <w:pStyle w:val="a5"/>
        <w:spacing w:line="360" w:lineRule="auto"/>
        <w:ind w:firstLine="567"/>
        <w:jc w:val="center"/>
        <w:rPr>
          <w:rFonts w:eastAsiaTheme="minorHAnsi"/>
          <w:lang w:val="kk-KZ" w:eastAsia="en-US"/>
        </w:rPr>
      </w:pPr>
    </w:p>
    <w:p w:rsidR="00F51D04" w:rsidRPr="00BC5588" w:rsidRDefault="00F51D04" w:rsidP="006016F5">
      <w:pPr>
        <w:pStyle w:val="a5"/>
        <w:spacing w:line="360" w:lineRule="auto"/>
        <w:ind w:firstLine="567"/>
        <w:jc w:val="center"/>
        <w:rPr>
          <w:rFonts w:eastAsiaTheme="minorHAnsi"/>
          <w:lang w:val="kk-KZ" w:eastAsia="en-US"/>
        </w:rPr>
      </w:pPr>
    </w:p>
    <w:p w:rsidR="00D25801" w:rsidRPr="006016F5" w:rsidRDefault="00D25801" w:rsidP="006016F5">
      <w:pPr>
        <w:pStyle w:val="a5"/>
        <w:spacing w:line="360" w:lineRule="auto"/>
        <w:ind w:firstLine="567"/>
        <w:jc w:val="center"/>
        <w:rPr>
          <w:rFonts w:eastAsiaTheme="minorHAnsi"/>
          <w:lang w:val="kk-KZ" w:eastAsia="en-US"/>
        </w:rPr>
      </w:pPr>
      <w:r w:rsidRPr="006016F5">
        <w:rPr>
          <w:rFonts w:eastAsiaTheme="minorHAnsi"/>
          <w:lang w:val="kk-KZ" w:eastAsia="en-US"/>
        </w:rPr>
        <w:lastRenderedPageBreak/>
        <w:t>Пайдаланылған әдебиеттер тізімі</w:t>
      </w:r>
    </w:p>
    <w:p w:rsidR="0098099E" w:rsidRPr="0098099E" w:rsidRDefault="0098099E" w:rsidP="0005659A">
      <w:pPr>
        <w:pStyle w:val="a6"/>
        <w:numPr>
          <w:ilvl w:val="0"/>
          <w:numId w:val="17"/>
        </w:numPr>
        <w:tabs>
          <w:tab w:val="left" w:pos="993"/>
        </w:tabs>
        <w:spacing w:line="360" w:lineRule="auto"/>
        <w:ind w:left="0" w:firstLine="567"/>
        <w:jc w:val="both"/>
        <w:rPr>
          <w:bCs/>
          <w:lang w:val="kk-KZ"/>
        </w:rPr>
      </w:pPr>
      <w:r w:rsidRPr="0098099E">
        <w:rPr>
          <w:bCs/>
          <w:lang w:val="kk-KZ"/>
        </w:rPr>
        <w:t>Шетелдердегі қазақ фольклоры. Монография. М.О.Әуезов атындағы Әдебиет және өнер институты. Жауапты редактор: Б. Әзібаева. Алматы. Evo Press. 2014. 452 бет.</w:t>
      </w:r>
    </w:p>
    <w:p w:rsidR="0098099E" w:rsidRPr="0098099E" w:rsidRDefault="0098099E" w:rsidP="0005659A">
      <w:pPr>
        <w:pStyle w:val="a6"/>
        <w:numPr>
          <w:ilvl w:val="0"/>
          <w:numId w:val="17"/>
        </w:numPr>
        <w:tabs>
          <w:tab w:val="left" w:pos="993"/>
        </w:tabs>
        <w:spacing w:line="360" w:lineRule="auto"/>
        <w:ind w:left="0" w:firstLine="567"/>
        <w:jc w:val="both"/>
        <w:rPr>
          <w:bCs/>
          <w:lang w:val="kk-KZ"/>
        </w:rPr>
      </w:pPr>
      <w:r w:rsidRPr="0098099E">
        <w:rPr>
          <w:rFonts w:eastAsiaTheme="minorHAnsi"/>
          <w:lang w:val="kk-KZ" w:eastAsia="en-US"/>
        </w:rPr>
        <w:t>Қазақ диаспорасы: бүгіні мен ертеңі. А.Қошанов., Ә.Нысанбаев. – Астана: Елорда, 2005 жыл</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rFonts w:eastAsiaTheme="minorHAnsi"/>
          <w:lang w:val="kk-KZ" w:eastAsia="en-US"/>
        </w:rPr>
        <w:t>Ташпеков Г.А.,Ташпекова А.Т. «Саратовские казахи: история и современность» «</w:t>
      </w:r>
      <w:r w:rsidRPr="0098099E">
        <w:rPr>
          <w:rFonts w:eastAsiaTheme="minorHAnsi"/>
          <w:lang w:val="en-US" w:eastAsia="en-US"/>
        </w:rPr>
        <w:t>Kazakh</w:t>
      </w:r>
      <w:r w:rsidRPr="0098099E">
        <w:rPr>
          <w:rFonts w:eastAsiaTheme="minorHAnsi"/>
          <w:lang w:eastAsia="en-US"/>
        </w:rPr>
        <w:t>.</w:t>
      </w:r>
      <w:r w:rsidRPr="0098099E">
        <w:rPr>
          <w:rFonts w:eastAsiaTheme="minorHAnsi"/>
          <w:lang w:val="en-US" w:eastAsia="en-US"/>
        </w:rPr>
        <w:t>ru</w:t>
      </w:r>
      <w:r w:rsidRPr="0098099E">
        <w:rPr>
          <w:rFonts w:eastAsiaTheme="minorHAnsi"/>
          <w:lang w:val="kk-KZ" w:eastAsia="en-US"/>
        </w:rPr>
        <w:t>», 28.10.2005 год</w:t>
      </w:r>
    </w:p>
    <w:p w:rsidR="0098099E" w:rsidRPr="0098099E" w:rsidRDefault="0098099E" w:rsidP="0005659A">
      <w:pPr>
        <w:pStyle w:val="a6"/>
        <w:numPr>
          <w:ilvl w:val="0"/>
          <w:numId w:val="17"/>
        </w:numPr>
        <w:tabs>
          <w:tab w:val="left" w:pos="993"/>
        </w:tabs>
        <w:spacing w:line="360" w:lineRule="auto"/>
        <w:ind w:left="0" w:firstLine="567"/>
        <w:jc w:val="both"/>
        <w:rPr>
          <w:lang w:val="kk-KZ"/>
        </w:rPr>
      </w:pPr>
      <w:r w:rsidRPr="0098099E">
        <w:rPr>
          <w:lang w:val="kk-KZ"/>
        </w:rPr>
        <w:t>Советская энциклоп</w:t>
      </w:r>
      <w:bookmarkStart w:id="0" w:name="_GoBack"/>
      <w:bookmarkEnd w:id="0"/>
      <w:r w:rsidRPr="0098099E">
        <w:rPr>
          <w:lang w:val="kk-KZ"/>
        </w:rPr>
        <w:t>едия. 8-том. Москва. Издательство.  БСЭ. 1972. </w:t>
      </w:r>
    </w:p>
    <w:p w:rsidR="0098099E" w:rsidRPr="0098099E" w:rsidRDefault="0098099E" w:rsidP="0005659A">
      <w:pPr>
        <w:pStyle w:val="a6"/>
        <w:numPr>
          <w:ilvl w:val="0"/>
          <w:numId w:val="17"/>
        </w:numPr>
        <w:tabs>
          <w:tab w:val="left" w:pos="993"/>
        </w:tabs>
        <w:spacing w:line="360" w:lineRule="auto"/>
        <w:ind w:left="0" w:firstLine="567"/>
        <w:jc w:val="both"/>
        <w:rPr>
          <w:lang w:val="kk-KZ"/>
        </w:rPr>
      </w:pPr>
      <w:r w:rsidRPr="0098099E">
        <w:rPr>
          <w:lang w:val="kk-KZ"/>
        </w:rPr>
        <w:t>Советская энциклопедия. 30-том. Москва. Издательство.  БСЭ. 1972. </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rFonts w:eastAsiaTheme="minorHAnsi"/>
          <w:lang w:val="kk-KZ" w:eastAsia="en-US"/>
        </w:rPr>
        <w:t xml:space="preserve">Мендикулова Г.М. «Исторические судьбы казахской диаспоры. Происхождение и развите.» А., 1997. </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t>В.А.Тишков. Исторический феномен диаспоры//ЭО. №2.С42-63. 2000.</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t>А.Зеленин. Язык Русской эмигрантской прессы. (1919-1939). 2007.</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rFonts w:eastAsiaTheme="minorHAnsi"/>
          <w:lang w:val="kk-KZ" w:eastAsia="en-US"/>
        </w:rPr>
        <w:t xml:space="preserve">Әлімгереев Ө. «Еділ жайлаған қазақтар» - Алматы: «Атажұрт» 2012жыл. </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rFonts w:eastAsiaTheme="minorHAnsi"/>
          <w:lang w:val="kk-KZ" w:eastAsia="en-US"/>
        </w:rPr>
        <w:t>Халифа Алтай. «Алтайдан ауған ел». – Алматы, 2014.</w:t>
      </w:r>
    </w:p>
    <w:p w:rsidR="0098099E" w:rsidRPr="0098099E" w:rsidRDefault="0098099E" w:rsidP="0005659A">
      <w:pPr>
        <w:pStyle w:val="a5"/>
        <w:numPr>
          <w:ilvl w:val="0"/>
          <w:numId w:val="17"/>
        </w:numPr>
        <w:tabs>
          <w:tab w:val="left" w:pos="993"/>
        </w:tabs>
        <w:spacing w:line="360" w:lineRule="auto"/>
        <w:ind w:left="0" w:firstLine="567"/>
        <w:jc w:val="both"/>
        <w:rPr>
          <w:lang w:eastAsia="en-US"/>
        </w:rPr>
      </w:pPr>
      <w:r w:rsidRPr="0098099E">
        <w:rPr>
          <w:lang w:eastAsia="en-US"/>
        </w:rPr>
        <w:t>Қытай-Ресейшекаракелісімдеріжинағы  -Пекин:Шаң у баспасы. -1973</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lang w:val="kk-KZ"/>
        </w:rPr>
        <w:t>Назарбаев Н.Ə. Қазақстан өз дамуындағы жаңа серпіліс жасау қарсаңында: Қазақстанның əлемдегі бəсекеге барынша қабілетті 50 елдің қатарына кіру стратегиясы:  Алматы, 2006.</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lang w:val="kk-KZ" w:eastAsia="en-US"/>
        </w:rPr>
        <w:t>Қиянтайұлы З.  Жылаған жылдар шежіресі. -Алматы:Мерей. -1995</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lang w:val="kk-KZ"/>
        </w:rPr>
        <w:t>Востров В.В., Муканов М.С.Родоплеменной состав и расселение казахов (конец ХІХ-началоХХ в)Алма-Ата,1968</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lang w:val="kk-KZ"/>
        </w:rPr>
        <w:t>Қалшабаева Б.К. Орта Азиядағы қазақ диаспорасының қалыптасу тарихынан// Бекмаханов тағылымы- 2004. Халықаралық ғылыми конференция материалдары. Алматы, 2004</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lang w:val="kk-KZ"/>
        </w:rPr>
        <w:t>Тынышпаев М. Таңдамалы.Алматы, 2001. 296-б.</w:t>
      </w:r>
    </w:p>
    <w:p w:rsidR="0098099E" w:rsidRPr="0098099E" w:rsidRDefault="0098099E" w:rsidP="0005659A">
      <w:pPr>
        <w:pStyle w:val="a5"/>
        <w:numPr>
          <w:ilvl w:val="0"/>
          <w:numId w:val="17"/>
        </w:numPr>
        <w:tabs>
          <w:tab w:val="left" w:pos="993"/>
        </w:tabs>
        <w:spacing w:line="360" w:lineRule="auto"/>
        <w:ind w:left="0" w:firstLine="567"/>
        <w:jc w:val="both"/>
        <w:rPr>
          <w:rFonts w:eastAsiaTheme="minorHAnsi"/>
          <w:lang w:val="kk-KZ" w:eastAsia="en-US"/>
        </w:rPr>
      </w:pPr>
      <w:r w:rsidRPr="0098099E">
        <w:rPr>
          <w:lang w:val="kk-KZ"/>
        </w:rPr>
        <w:t>Левшин А.И. Описание киргиз-казачьих, или киргиз-кайсацких, орд и степей.Алматы,1996 5, с.172</w:t>
      </w:r>
    </w:p>
    <w:p w:rsidR="0098099E" w:rsidRPr="0098099E" w:rsidRDefault="0098099E" w:rsidP="0005659A">
      <w:pPr>
        <w:pStyle w:val="a5"/>
        <w:numPr>
          <w:ilvl w:val="0"/>
          <w:numId w:val="17"/>
        </w:numPr>
        <w:tabs>
          <w:tab w:val="left" w:pos="993"/>
          <w:tab w:val="left" w:pos="1418"/>
        </w:tabs>
        <w:spacing w:line="360" w:lineRule="auto"/>
        <w:ind w:left="0" w:firstLine="567"/>
        <w:jc w:val="both"/>
        <w:rPr>
          <w:rFonts w:eastAsiaTheme="minorHAnsi"/>
          <w:lang w:val="kk-KZ" w:eastAsia="en-US"/>
        </w:rPr>
      </w:pPr>
      <w:r w:rsidRPr="0098099E">
        <w:rPr>
          <w:lang w:val="kk-KZ"/>
        </w:rPr>
        <w:t>Шалекенов У.Х. Казахи низовьев Амударьи. Ташкент,1967 6, с.41</w:t>
      </w:r>
    </w:p>
    <w:p w:rsidR="0098099E" w:rsidRPr="0098099E" w:rsidRDefault="0098099E" w:rsidP="0005659A">
      <w:pPr>
        <w:pStyle w:val="a5"/>
        <w:numPr>
          <w:ilvl w:val="0"/>
          <w:numId w:val="17"/>
        </w:numPr>
        <w:tabs>
          <w:tab w:val="left" w:pos="993"/>
          <w:tab w:val="left" w:pos="1418"/>
        </w:tabs>
        <w:spacing w:line="360" w:lineRule="auto"/>
        <w:ind w:left="0" w:firstLine="567"/>
        <w:jc w:val="both"/>
        <w:rPr>
          <w:rFonts w:eastAsiaTheme="minorHAnsi"/>
          <w:lang w:val="kk-KZ" w:eastAsia="en-US"/>
        </w:rPr>
      </w:pPr>
      <w:r w:rsidRPr="0098099E">
        <w:rPr>
          <w:lang w:val="kk-KZ"/>
        </w:rPr>
        <w:t>Турсынова М.С. Казахи Мангышлака во второй половине ХІХ века. Алматы,1977. 7,с.34</w:t>
      </w:r>
    </w:p>
    <w:p w:rsidR="0098099E" w:rsidRPr="0098099E" w:rsidRDefault="0098099E" w:rsidP="0005659A">
      <w:pPr>
        <w:pStyle w:val="a5"/>
        <w:numPr>
          <w:ilvl w:val="0"/>
          <w:numId w:val="17"/>
        </w:numPr>
        <w:tabs>
          <w:tab w:val="left" w:pos="993"/>
          <w:tab w:val="left" w:pos="1418"/>
        </w:tabs>
        <w:spacing w:line="360" w:lineRule="auto"/>
        <w:ind w:left="0" w:firstLine="567"/>
        <w:jc w:val="both"/>
        <w:rPr>
          <w:rFonts w:eastAsiaTheme="minorHAnsi"/>
          <w:lang w:val="kk-KZ" w:eastAsia="en-US"/>
        </w:rPr>
      </w:pPr>
      <w:r w:rsidRPr="0098099E">
        <w:rPr>
          <w:lang w:val="kk-KZ"/>
        </w:rPr>
        <w:t>Кобландин К.И., Мендикулова Г.М. Истприя казахов Узбекистанаи и их сегодняшнее развитие.Алматы, 2009.с.8</w:t>
      </w:r>
    </w:p>
    <w:p w:rsidR="0098099E" w:rsidRPr="0098099E" w:rsidRDefault="0098099E" w:rsidP="0005659A">
      <w:pPr>
        <w:pStyle w:val="a5"/>
        <w:numPr>
          <w:ilvl w:val="0"/>
          <w:numId w:val="17"/>
        </w:numPr>
        <w:tabs>
          <w:tab w:val="left" w:pos="993"/>
          <w:tab w:val="left" w:pos="1418"/>
        </w:tabs>
        <w:spacing w:line="360" w:lineRule="auto"/>
        <w:ind w:left="0" w:firstLine="567"/>
        <w:jc w:val="both"/>
        <w:rPr>
          <w:rFonts w:eastAsiaTheme="minorHAnsi"/>
          <w:lang w:val="kk-KZ" w:eastAsia="en-US"/>
        </w:rPr>
      </w:pPr>
      <w:r w:rsidRPr="0098099E">
        <w:rPr>
          <w:lang w:val="kk-KZ"/>
        </w:rPr>
        <w:t>Қамиева Г.Б. Түркіменстан және қазақ диаспорасы.</w:t>
      </w:r>
    </w:p>
    <w:p w:rsidR="004130C4" w:rsidRDefault="0098099E" w:rsidP="006016F5">
      <w:pPr>
        <w:pStyle w:val="a5"/>
        <w:numPr>
          <w:ilvl w:val="0"/>
          <w:numId w:val="17"/>
        </w:numPr>
        <w:tabs>
          <w:tab w:val="left" w:pos="993"/>
        </w:tabs>
        <w:spacing w:line="360" w:lineRule="auto"/>
        <w:ind w:left="0" w:firstLine="567"/>
        <w:jc w:val="both"/>
        <w:rPr>
          <w:lang w:val="kk-KZ"/>
        </w:rPr>
      </w:pPr>
      <w:r w:rsidRPr="0005659A">
        <w:rPr>
          <w:lang w:val="kk-KZ"/>
        </w:rPr>
        <w:t xml:space="preserve">Д.Баймолда. Еуропадағы қазақтар.А-2015ж. </w:t>
      </w:r>
    </w:p>
    <w:p w:rsidR="000422E0" w:rsidRDefault="00FE2789" w:rsidP="00513F5D">
      <w:pPr>
        <w:ind w:left="360"/>
        <w:jc w:val="center"/>
        <w:rPr>
          <w:rFonts w:ascii="Times New Roman" w:hAnsi="Times New Roman" w:cs="Times New Roman"/>
          <w:sz w:val="24"/>
          <w:szCs w:val="24"/>
          <w:lang w:val="kk-KZ"/>
        </w:rPr>
      </w:pPr>
      <w:r>
        <w:rPr>
          <w:rFonts w:ascii="Times New Roman" w:hAnsi="Times New Roman" w:cs="Times New Roman"/>
          <w:caps/>
          <w:sz w:val="24"/>
          <w:szCs w:val="24"/>
          <w:lang w:val="kk-KZ"/>
        </w:rPr>
        <w:lastRenderedPageBreak/>
        <w:t>Қ</w:t>
      </w:r>
      <w:r>
        <w:rPr>
          <w:rFonts w:ascii="Times New Roman" w:hAnsi="Times New Roman" w:cs="Times New Roman"/>
          <w:sz w:val="24"/>
          <w:szCs w:val="24"/>
          <w:lang w:val="kk-KZ"/>
        </w:rPr>
        <w:t>ОСЫМША А</w:t>
      </w:r>
    </w:p>
    <w:p w:rsidR="00AC6CAC" w:rsidRDefault="00AC6CAC" w:rsidP="00513F5D">
      <w:pPr>
        <w:ind w:left="360"/>
        <w:jc w:val="center"/>
        <w:rPr>
          <w:noProof/>
        </w:rPr>
      </w:pPr>
      <w:r>
        <w:rPr>
          <w:rFonts w:ascii="Times New Roman" w:hAnsi="Times New Roman" w:cs="Times New Roman"/>
          <w:sz w:val="24"/>
          <w:szCs w:val="24"/>
          <w:lang w:val="kk-KZ"/>
        </w:rPr>
        <w:t>Күнтізбелік жоспар</w:t>
      </w:r>
    </w:p>
    <w:p w:rsidR="000422E0" w:rsidRPr="000422E0" w:rsidRDefault="000422E0" w:rsidP="000422E0">
      <w:pPr>
        <w:ind w:left="360"/>
        <w:rPr>
          <w:lang w:val="kk-KZ"/>
        </w:rPr>
      </w:pPr>
      <w:r>
        <w:rPr>
          <w:noProof/>
          <w:lang w:eastAsia="ru-RU"/>
        </w:rPr>
        <w:drawing>
          <wp:inline distT="0" distB="0" distL="0" distR="0">
            <wp:extent cx="5772999" cy="6323959"/>
            <wp:effectExtent l="19050" t="0" r="0" b="0"/>
            <wp:docPr id="32" name="Рисунок 1" descr="C:\Users\Laura\Desktop\ДОГОВОР 2018-20\ДОГОВОР БЕКІТІЛГЕН\МӘҢГІЛІК ЕЛ\1.2 ТҰЯҚБАЕВ\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esktop\ДОГОВОР 2018-20\ДОГОВОР БЕКІТІЛГЕН\МӘҢГІЛІК ЕЛ\1.2 ТҰЯҚБАЕВ\1 001.jpg"/>
                    <pic:cNvPicPr>
                      <a:picLocks noChangeAspect="1" noChangeArrowheads="1"/>
                    </pic:cNvPicPr>
                  </pic:nvPicPr>
                  <pic:blipFill>
                    <a:blip r:embed="rId10" cstate="print"/>
                    <a:srcRect/>
                    <a:stretch>
                      <a:fillRect/>
                    </a:stretch>
                  </pic:blipFill>
                  <pic:spPr bwMode="auto">
                    <a:xfrm>
                      <a:off x="0" y="0"/>
                      <a:ext cx="5773934" cy="6324983"/>
                    </a:xfrm>
                    <a:prstGeom prst="rect">
                      <a:avLst/>
                    </a:prstGeom>
                    <a:noFill/>
                    <a:ln w="9525">
                      <a:noFill/>
                      <a:miter lim="800000"/>
                      <a:headEnd/>
                      <a:tailEnd/>
                    </a:ln>
                  </pic:spPr>
                </pic:pic>
              </a:graphicData>
            </a:graphic>
          </wp:inline>
        </w:drawing>
      </w:r>
    </w:p>
    <w:p w:rsidR="000422E0" w:rsidRPr="008B3DC3" w:rsidRDefault="000422E0" w:rsidP="008B3DC3">
      <w:pPr>
        <w:ind w:left="360"/>
        <w:rPr>
          <w:lang w:val="kk-KZ"/>
        </w:rPr>
      </w:pPr>
      <w:r>
        <w:rPr>
          <w:noProof/>
          <w:lang w:eastAsia="ru-RU"/>
        </w:rPr>
        <w:lastRenderedPageBreak/>
        <w:drawing>
          <wp:inline distT="0" distB="0" distL="0" distR="0">
            <wp:extent cx="5115315" cy="7038575"/>
            <wp:effectExtent l="19050" t="0" r="9135" b="0"/>
            <wp:docPr id="33" name="Рисунок 2" descr="C:\Users\Laura\Desktop\ДОГОВОР 2018-20\ДОГОВОР БЕКІТІЛГЕН\МӘҢГІЛІК ЕЛ\1.2 ТҰЯҚБАЕВ\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ДОГОВОР 2018-20\ДОГОВОР БЕКІТІЛГЕН\МӘҢГІЛІК ЕЛ\1.2 ТҰЯҚБАЕВ\2 001.jpg"/>
                    <pic:cNvPicPr>
                      <a:picLocks noChangeAspect="1" noChangeArrowheads="1"/>
                    </pic:cNvPicPr>
                  </pic:nvPicPr>
                  <pic:blipFill>
                    <a:blip r:embed="rId11" cstate="print"/>
                    <a:srcRect/>
                    <a:stretch>
                      <a:fillRect/>
                    </a:stretch>
                  </pic:blipFill>
                  <pic:spPr bwMode="auto">
                    <a:xfrm>
                      <a:off x="0" y="0"/>
                      <a:ext cx="5118272" cy="7042644"/>
                    </a:xfrm>
                    <a:prstGeom prst="rect">
                      <a:avLst/>
                    </a:prstGeom>
                    <a:noFill/>
                    <a:ln w="9525">
                      <a:noFill/>
                      <a:miter lim="800000"/>
                      <a:headEnd/>
                      <a:tailEnd/>
                    </a:ln>
                  </pic:spPr>
                </pic:pic>
              </a:graphicData>
            </a:graphic>
          </wp:inline>
        </w:drawing>
      </w:r>
    </w:p>
    <w:p w:rsidR="000422E0" w:rsidRPr="00E77E21" w:rsidRDefault="000422E0" w:rsidP="00E77E21">
      <w:pPr>
        <w:ind w:left="360"/>
        <w:rPr>
          <w:lang w:val="kk-KZ"/>
        </w:rPr>
      </w:pPr>
      <w:r>
        <w:rPr>
          <w:noProof/>
          <w:lang w:eastAsia="ru-RU"/>
        </w:rPr>
        <w:lastRenderedPageBreak/>
        <w:drawing>
          <wp:inline distT="0" distB="0" distL="0" distR="0">
            <wp:extent cx="5516245" cy="7591597"/>
            <wp:effectExtent l="19050" t="0" r="8255" b="0"/>
            <wp:docPr id="34" name="Рисунок 3" descr="C:\Users\Laura\Desktop\ДОГОВОР 2018-20\ДОГОВОР БЕКІТІЛГЕН\МӘҢГІЛІК ЕЛ\1.2 ТҰЯҚБАЕВ\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ДОГОВОР 2018-20\ДОГОВОР БЕКІТІЛГЕН\МӘҢГІЛІК ЕЛ\1.2 ТҰЯҚБАЕВ\3 001.jpg"/>
                    <pic:cNvPicPr>
                      <a:picLocks noChangeAspect="1" noChangeArrowheads="1"/>
                    </pic:cNvPicPr>
                  </pic:nvPicPr>
                  <pic:blipFill>
                    <a:blip r:embed="rId12" cstate="print"/>
                    <a:srcRect/>
                    <a:stretch>
                      <a:fillRect/>
                    </a:stretch>
                  </pic:blipFill>
                  <pic:spPr bwMode="auto">
                    <a:xfrm>
                      <a:off x="0" y="0"/>
                      <a:ext cx="5516096" cy="7591393"/>
                    </a:xfrm>
                    <a:prstGeom prst="rect">
                      <a:avLst/>
                    </a:prstGeom>
                    <a:noFill/>
                    <a:ln w="9525">
                      <a:noFill/>
                      <a:miter lim="800000"/>
                      <a:headEnd/>
                      <a:tailEnd/>
                    </a:ln>
                  </pic:spPr>
                </pic:pic>
              </a:graphicData>
            </a:graphic>
          </wp:inline>
        </w:drawing>
      </w:r>
    </w:p>
    <w:p w:rsidR="000422E0" w:rsidRPr="00E77E21" w:rsidRDefault="000422E0" w:rsidP="00E77E21">
      <w:pPr>
        <w:ind w:left="360"/>
        <w:rPr>
          <w:lang w:val="kk-KZ"/>
        </w:rPr>
      </w:pPr>
      <w:r>
        <w:rPr>
          <w:noProof/>
          <w:lang w:eastAsia="ru-RU"/>
        </w:rPr>
        <w:lastRenderedPageBreak/>
        <w:drawing>
          <wp:inline distT="0" distB="0" distL="0" distR="0">
            <wp:extent cx="5359910" cy="7376444"/>
            <wp:effectExtent l="19050" t="0" r="0" b="0"/>
            <wp:docPr id="35" name="Рисунок 4" descr="C:\Users\Laura\Desktop\ДОГОВОР 2018-20\ДОГОВОР БЕКІТІЛГЕН\МӘҢГІЛІК ЕЛ\1.2 ТҰЯҚБАЕВ\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esktop\ДОГОВОР 2018-20\ДОГОВОР БЕКІТІЛГЕН\МӘҢГІЛІК ЕЛ\1.2 ТҰЯҚБАЕВ\4 001.jpg"/>
                    <pic:cNvPicPr>
                      <a:picLocks noChangeAspect="1" noChangeArrowheads="1"/>
                    </pic:cNvPicPr>
                  </pic:nvPicPr>
                  <pic:blipFill>
                    <a:blip r:embed="rId13" cstate="print"/>
                    <a:srcRect/>
                    <a:stretch>
                      <a:fillRect/>
                    </a:stretch>
                  </pic:blipFill>
                  <pic:spPr bwMode="auto">
                    <a:xfrm>
                      <a:off x="0" y="0"/>
                      <a:ext cx="5359766" cy="737624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410161" cy="7445601"/>
            <wp:effectExtent l="19050" t="0" r="39" b="0"/>
            <wp:docPr id="36" name="Рисунок 5" descr="C:\Users\Laura\Desktop\ДОГОВОР 2018-20\ДОГОВОР БЕКІТІЛГЕН\МӘҢГІЛІК ЕЛ\1.2 ТҰЯҚБАЕВ\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esktop\ДОГОВОР 2018-20\ДОГОВОР БЕКІТІЛГЕН\МӘҢГІЛІК ЕЛ\1.2 ТҰЯҚБАЕВ\5 001.jpg"/>
                    <pic:cNvPicPr>
                      <a:picLocks noChangeAspect="1" noChangeArrowheads="1"/>
                    </pic:cNvPicPr>
                  </pic:nvPicPr>
                  <pic:blipFill>
                    <a:blip r:embed="rId14" cstate="print"/>
                    <a:srcRect/>
                    <a:stretch>
                      <a:fillRect/>
                    </a:stretch>
                  </pic:blipFill>
                  <pic:spPr bwMode="auto">
                    <a:xfrm>
                      <a:off x="0" y="0"/>
                      <a:ext cx="5410015" cy="7445400"/>
                    </a:xfrm>
                    <a:prstGeom prst="rect">
                      <a:avLst/>
                    </a:prstGeom>
                    <a:noFill/>
                    <a:ln w="9525">
                      <a:noFill/>
                      <a:miter lim="800000"/>
                      <a:headEnd/>
                      <a:tailEnd/>
                    </a:ln>
                  </pic:spPr>
                </pic:pic>
              </a:graphicData>
            </a:graphic>
          </wp:inline>
        </w:drawing>
      </w:r>
    </w:p>
    <w:p w:rsidR="006B6781" w:rsidRDefault="006B6781" w:rsidP="006B6781">
      <w:pPr>
        <w:pStyle w:val="a5"/>
        <w:tabs>
          <w:tab w:val="left" w:pos="993"/>
        </w:tabs>
        <w:spacing w:line="360" w:lineRule="auto"/>
        <w:ind w:left="567"/>
        <w:jc w:val="both"/>
        <w:rPr>
          <w:lang w:val="kk-KZ"/>
        </w:rPr>
      </w:pPr>
    </w:p>
    <w:p w:rsidR="00E77E21" w:rsidRDefault="00E77E21" w:rsidP="006B6781">
      <w:pPr>
        <w:pStyle w:val="a5"/>
        <w:tabs>
          <w:tab w:val="left" w:pos="993"/>
        </w:tabs>
        <w:spacing w:line="360" w:lineRule="auto"/>
        <w:ind w:left="567"/>
        <w:jc w:val="both"/>
        <w:rPr>
          <w:lang w:val="kk-KZ"/>
        </w:rPr>
      </w:pPr>
    </w:p>
    <w:p w:rsidR="00E77E21" w:rsidRDefault="00E77E21" w:rsidP="006B6781">
      <w:pPr>
        <w:pStyle w:val="a5"/>
        <w:tabs>
          <w:tab w:val="left" w:pos="993"/>
        </w:tabs>
        <w:spacing w:line="360" w:lineRule="auto"/>
        <w:ind w:left="567"/>
        <w:jc w:val="both"/>
        <w:rPr>
          <w:lang w:val="kk-KZ"/>
        </w:rPr>
      </w:pPr>
    </w:p>
    <w:p w:rsidR="00E77E21" w:rsidRDefault="00E77E21" w:rsidP="006B6781">
      <w:pPr>
        <w:pStyle w:val="a5"/>
        <w:tabs>
          <w:tab w:val="left" w:pos="993"/>
        </w:tabs>
        <w:spacing w:line="360" w:lineRule="auto"/>
        <w:ind w:left="567"/>
        <w:jc w:val="both"/>
        <w:rPr>
          <w:lang w:val="kk-KZ"/>
        </w:rPr>
      </w:pPr>
    </w:p>
    <w:p w:rsidR="00E77E21" w:rsidRDefault="00E77E21" w:rsidP="006B6781">
      <w:pPr>
        <w:pStyle w:val="a5"/>
        <w:tabs>
          <w:tab w:val="left" w:pos="993"/>
        </w:tabs>
        <w:spacing w:line="360" w:lineRule="auto"/>
        <w:ind w:left="567"/>
        <w:jc w:val="both"/>
        <w:rPr>
          <w:lang w:val="kk-KZ"/>
        </w:rPr>
      </w:pPr>
    </w:p>
    <w:p w:rsidR="00E77E21" w:rsidRDefault="00E77E21" w:rsidP="006B6781">
      <w:pPr>
        <w:pStyle w:val="a5"/>
        <w:tabs>
          <w:tab w:val="left" w:pos="993"/>
        </w:tabs>
        <w:spacing w:line="360" w:lineRule="auto"/>
        <w:ind w:left="567"/>
        <w:jc w:val="both"/>
        <w:rPr>
          <w:lang w:val="kk-KZ"/>
        </w:rPr>
      </w:pPr>
    </w:p>
    <w:p w:rsidR="00E77E21" w:rsidRDefault="00513F5D" w:rsidP="00322EAE">
      <w:pPr>
        <w:pStyle w:val="a5"/>
        <w:tabs>
          <w:tab w:val="left" w:pos="993"/>
        </w:tabs>
        <w:spacing w:line="360" w:lineRule="auto"/>
        <w:ind w:left="567"/>
        <w:jc w:val="center"/>
        <w:rPr>
          <w:caps/>
          <w:lang w:val="kk-KZ"/>
        </w:rPr>
      </w:pPr>
      <w:r w:rsidRPr="00513F5D">
        <w:rPr>
          <w:caps/>
          <w:lang w:val="kk-KZ"/>
        </w:rPr>
        <w:lastRenderedPageBreak/>
        <w:t>Қосымша В</w:t>
      </w:r>
    </w:p>
    <w:p w:rsidR="00513F5D" w:rsidRDefault="00513F5D" w:rsidP="004000BE">
      <w:pPr>
        <w:pStyle w:val="a5"/>
        <w:tabs>
          <w:tab w:val="left" w:pos="993"/>
        </w:tabs>
        <w:ind w:left="567"/>
        <w:jc w:val="center"/>
        <w:rPr>
          <w:lang w:val="kk-KZ"/>
        </w:rPr>
      </w:pPr>
      <w:r w:rsidRPr="00513F5D">
        <w:rPr>
          <w:lang w:val="kk-KZ"/>
        </w:rPr>
        <w:t>Жоба бойынша жарияланған мақалалар</w:t>
      </w:r>
    </w:p>
    <w:p w:rsidR="004000BE" w:rsidRDefault="004000BE" w:rsidP="004000BE">
      <w:pPr>
        <w:pStyle w:val="a5"/>
        <w:tabs>
          <w:tab w:val="left" w:pos="993"/>
        </w:tabs>
        <w:ind w:left="567"/>
        <w:jc w:val="center"/>
        <w:rPr>
          <w:lang w:val="kk-KZ"/>
        </w:rPr>
      </w:pPr>
    </w:p>
    <w:p w:rsidR="00417F07" w:rsidRPr="00417F07" w:rsidRDefault="00292CD3" w:rsidP="00DC1D5D">
      <w:pPr>
        <w:pStyle w:val="a5"/>
        <w:numPr>
          <w:ilvl w:val="0"/>
          <w:numId w:val="18"/>
        </w:numPr>
        <w:tabs>
          <w:tab w:val="left" w:pos="0"/>
          <w:tab w:val="left" w:pos="993"/>
        </w:tabs>
        <w:spacing w:line="360" w:lineRule="auto"/>
        <w:ind w:left="0" w:firstLine="709"/>
        <w:jc w:val="both"/>
        <w:rPr>
          <w:lang w:val="en-US"/>
        </w:rPr>
      </w:pPr>
      <w:r w:rsidRPr="00322EAE">
        <w:rPr>
          <w:lang w:val="kk-KZ"/>
        </w:rPr>
        <w:t>A.Zholmakhanova, G.Tuyakbaev, K.Abdrazakov, G.Oralova, B</w:t>
      </w:r>
      <w:r w:rsidR="00322EAE" w:rsidRPr="00322EAE">
        <w:rPr>
          <w:lang w:val="kk-KZ"/>
        </w:rPr>
        <w:t xml:space="preserve">.Serdali. </w:t>
      </w:r>
      <w:r w:rsidR="00322EAE" w:rsidRPr="00322EAE">
        <w:rPr>
          <w:lang w:val="en-US"/>
        </w:rPr>
        <w:t>«Kazakh emigration and historical significance of memories of Mustafa Shokay»</w:t>
      </w:r>
      <w:r w:rsidR="00322EAE">
        <w:rPr>
          <w:lang w:val="en-US"/>
        </w:rPr>
        <w:t xml:space="preserve">. </w:t>
      </w:r>
      <w:r w:rsidR="00322EAE">
        <w:rPr>
          <w:lang w:val="kk-KZ"/>
        </w:rPr>
        <w:t>Журнал«</w:t>
      </w:r>
      <w:r w:rsidR="00322EAE">
        <w:rPr>
          <w:lang w:val="en-US"/>
        </w:rPr>
        <w:t>Astra Salvensis</w:t>
      </w:r>
      <w:r w:rsidR="00322EAE">
        <w:rPr>
          <w:lang w:val="kk-KZ"/>
        </w:rPr>
        <w:t>».</w:t>
      </w:r>
    </w:p>
    <w:p w:rsidR="0003242D" w:rsidRPr="00DC1D5D" w:rsidRDefault="0003242D" w:rsidP="00DC1D5D">
      <w:pPr>
        <w:pStyle w:val="a5"/>
        <w:numPr>
          <w:ilvl w:val="0"/>
          <w:numId w:val="18"/>
        </w:numPr>
        <w:tabs>
          <w:tab w:val="left" w:pos="0"/>
          <w:tab w:val="left" w:pos="993"/>
        </w:tabs>
        <w:spacing w:line="360" w:lineRule="auto"/>
        <w:ind w:left="0" w:firstLine="709"/>
        <w:jc w:val="both"/>
        <w:rPr>
          <w:lang w:val="kk-KZ"/>
        </w:rPr>
      </w:pPr>
      <w:r w:rsidRPr="00DC1D5D">
        <w:rPr>
          <w:lang w:val="kk-KZ"/>
        </w:rPr>
        <w:t>Ғ.Тұяқбаев</w:t>
      </w:r>
      <w:r w:rsidR="00322EAE" w:rsidRPr="00DC1D5D">
        <w:rPr>
          <w:lang w:val="kk-KZ"/>
        </w:rPr>
        <w:t xml:space="preserve">. </w:t>
      </w:r>
      <w:r w:rsidRPr="00DC1D5D">
        <w:rPr>
          <w:lang w:val="kk-KZ"/>
        </w:rPr>
        <w:t xml:space="preserve">М.Шоқай – қазақ эмигранттық журналистикасының негізін қалаушы. </w:t>
      </w:r>
      <w:r w:rsidRPr="00DC1D5D">
        <w:rPr>
          <w:bCs/>
          <w:lang w:val="kk-KZ"/>
        </w:rPr>
        <w:t xml:space="preserve">Рухани жаңғыру: Мұстафа Шоқай мұраларын зерттеудің өзекті мәселелері </w:t>
      </w:r>
      <w:r w:rsidRPr="00DC1D5D">
        <w:rPr>
          <w:lang w:val="kk-KZ"/>
        </w:rPr>
        <w:t>республикалық ғылыми-тәжірибелік конференциясының материалдар жинағы. Қызылорда. 2018.</w:t>
      </w:r>
    </w:p>
    <w:p w:rsidR="004000BE" w:rsidRPr="00DC1D5D" w:rsidRDefault="00417F07" w:rsidP="00DC1D5D">
      <w:pPr>
        <w:pStyle w:val="a5"/>
        <w:numPr>
          <w:ilvl w:val="0"/>
          <w:numId w:val="18"/>
        </w:numPr>
        <w:tabs>
          <w:tab w:val="left" w:pos="0"/>
          <w:tab w:val="left" w:pos="993"/>
        </w:tabs>
        <w:spacing w:line="360" w:lineRule="auto"/>
        <w:ind w:left="0" w:firstLine="709"/>
        <w:jc w:val="both"/>
        <w:rPr>
          <w:lang w:val="kk-KZ"/>
        </w:rPr>
      </w:pPr>
      <w:r w:rsidRPr="00DC1D5D">
        <w:rPr>
          <w:lang w:val="kk-KZ"/>
        </w:rPr>
        <w:t xml:space="preserve">А.Жолмаханова. </w:t>
      </w:r>
      <w:r w:rsidR="004000BE" w:rsidRPr="00DC1D5D">
        <w:rPr>
          <w:bCs/>
          <w:lang w:val="kk-KZ"/>
        </w:rPr>
        <w:t xml:space="preserve">Мария Шоқай естеліктеріндегі образ жасау ерекшелігі. Рухани жаңғыру: Мұстафа Шоқай мұраларын зерттеудің өзекті мәселелері </w:t>
      </w:r>
      <w:r w:rsidR="004000BE" w:rsidRPr="00DC1D5D">
        <w:rPr>
          <w:lang w:val="kk-KZ"/>
        </w:rPr>
        <w:t>республикалық ғылыми-тәжірибелік конференциясының материалдар жинағы. Қызылорда. 2018.</w:t>
      </w:r>
    </w:p>
    <w:p w:rsidR="00322EAE" w:rsidRDefault="00322EAE"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4000BE">
      <w:pPr>
        <w:pStyle w:val="a5"/>
        <w:tabs>
          <w:tab w:val="left" w:pos="993"/>
        </w:tabs>
        <w:spacing w:line="360" w:lineRule="auto"/>
        <w:ind w:left="927"/>
        <w:jc w:val="both"/>
        <w:rPr>
          <w:lang w:val="kk-KZ"/>
        </w:rPr>
      </w:pPr>
    </w:p>
    <w:p w:rsidR="00B21272" w:rsidRDefault="00B21272" w:rsidP="00B21272">
      <w:pPr>
        <w:pStyle w:val="a5"/>
        <w:tabs>
          <w:tab w:val="left" w:pos="993"/>
        </w:tabs>
        <w:spacing w:line="360" w:lineRule="auto"/>
        <w:jc w:val="center"/>
        <w:rPr>
          <w:caps/>
          <w:lang w:val="kk-KZ"/>
        </w:rPr>
      </w:pPr>
      <w:r w:rsidRPr="00B21272">
        <w:rPr>
          <w:caps/>
          <w:lang w:val="kk-KZ"/>
        </w:rPr>
        <w:lastRenderedPageBreak/>
        <w:t>Қосымша Г</w:t>
      </w:r>
    </w:p>
    <w:p w:rsidR="00B21272" w:rsidRDefault="00B21272" w:rsidP="00B21272">
      <w:pPr>
        <w:pStyle w:val="a5"/>
        <w:tabs>
          <w:tab w:val="left" w:pos="993"/>
        </w:tabs>
        <w:spacing w:line="360" w:lineRule="auto"/>
        <w:jc w:val="center"/>
        <w:rPr>
          <w:lang w:val="kk-KZ"/>
        </w:rPr>
      </w:pPr>
      <w:r w:rsidRPr="00B21272">
        <w:rPr>
          <w:lang w:val="kk-KZ"/>
        </w:rPr>
        <w:t>Анықтама</w:t>
      </w:r>
    </w:p>
    <w:p w:rsidR="00B21272" w:rsidRDefault="00B21272" w:rsidP="00B21272">
      <w:pPr>
        <w:pStyle w:val="a5"/>
        <w:tabs>
          <w:tab w:val="left" w:pos="993"/>
        </w:tabs>
        <w:spacing w:line="360" w:lineRule="auto"/>
        <w:jc w:val="center"/>
        <w:rPr>
          <w:lang w:val="kk-KZ"/>
        </w:rPr>
      </w:pPr>
      <w:r w:rsidRPr="00B21272">
        <w:rPr>
          <w:lang w:val="kk-KZ"/>
        </w:rPr>
        <w:object w:dxaOrig="8925" w:dyaOrig="12631">
          <v:shape id="_x0000_i1026" type="#_x0000_t75" style="width:464.25pt;height:657.75pt" o:ole="">
            <v:imagedata r:id="rId15" o:title=""/>
          </v:shape>
          <o:OLEObject Type="Embed" ProgID="AcroExch.Document.7" ShapeID="_x0000_i1026" DrawAspect="Content" ObjectID="_1603185638" r:id="rId16"/>
        </w:object>
      </w:r>
    </w:p>
    <w:p w:rsidR="0060462C" w:rsidRDefault="0060462C" w:rsidP="00B21272">
      <w:pPr>
        <w:pStyle w:val="a5"/>
        <w:tabs>
          <w:tab w:val="left" w:pos="993"/>
        </w:tabs>
        <w:spacing w:line="360" w:lineRule="auto"/>
        <w:jc w:val="center"/>
        <w:rPr>
          <w:lang w:val="kk-KZ"/>
        </w:rPr>
      </w:pPr>
    </w:p>
    <w:p w:rsidR="006F3147" w:rsidRDefault="006F3147" w:rsidP="006F3147">
      <w:pPr>
        <w:pStyle w:val="a5"/>
        <w:tabs>
          <w:tab w:val="left" w:pos="993"/>
        </w:tabs>
        <w:spacing w:line="360" w:lineRule="auto"/>
        <w:jc w:val="center"/>
        <w:rPr>
          <w:caps/>
          <w:lang w:val="kk-KZ"/>
        </w:rPr>
      </w:pPr>
      <w:r w:rsidRPr="00B21272">
        <w:rPr>
          <w:caps/>
          <w:lang w:val="kk-KZ"/>
        </w:rPr>
        <w:lastRenderedPageBreak/>
        <w:t xml:space="preserve">Қосымша </w:t>
      </w:r>
      <w:r>
        <w:rPr>
          <w:caps/>
          <w:lang w:val="kk-KZ"/>
        </w:rPr>
        <w:t>Е</w:t>
      </w:r>
    </w:p>
    <w:p w:rsidR="006F3147" w:rsidRDefault="006F3147" w:rsidP="006F3147">
      <w:pPr>
        <w:pStyle w:val="a5"/>
        <w:tabs>
          <w:tab w:val="left" w:pos="993"/>
        </w:tabs>
        <w:spacing w:line="360" w:lineRule="auto"/>
        <w:jc w:val="center"/>
        <w:rPr>
          <w:lang w:val="kk-KZ"/>
        </w:rPr>
      </w:pPr>
      <w:r>
        <w:rPr>
          <w:caps/>
          <w:lang w:val="kk-KZ"/>
        </w:rPr>
        <w:t>ҚР Б</w:t>
      </w:r>
      <w:r>
        <w:rPr>
          <w:lang w:val="kk-KZ"/>
        </w:rPr>
        <w:t>ілім және ғылым министрлігі Ғылым комитетіне хат</w:t>
      </w:r>
    </w:p>
    <w:p w:rsidR="00F87969" w:rsidRDefault="00F87969" w:rsidP="006F3147">
      <w:pPr>
        <w:pStyle w:val="a5"/>
        <w:tabs>
          <w:tab w:val="left" w:pos="993"/>
        </w:tabs>
        <w:spacing w:line="360" w:lineRule="auto"/>
        <w:jc w:val="center"/>
        <w:rPr>
          <w:caps/>
          <w:lang w:val="kk-KZ"/>
        </w:rPr>
      </w:pPr>
    </w:p>
    <w:p w:rsidR="006F3147" w:rsidRDefault="006F3147" w:rsidP="006F3147">
      <w:pPr>
        <w:pStyle w:val="a5"/>
        <w:tabs>
          <w:tab w:val="left" w:pos="993"/>
        </w:tabs>
        <w:spacing w:line="360" w:lineRule="auto"/>
        <w:jc w:val="center"/>
        <w:rPr>
          <w:caps/>
          <w:lang w:val="kk-KZ"/>
        </w:rPr>
      </w:pPr>
    </w:p>
    <w:p w:rsidR="0060462C" w:rsidRPr="00B21272" w:rsidRDefault="00316625" w:rsidP="00B21272">
      <w:pPr>
        <w:pStyle w:val="a5"/>
        <w:tabs>
          <w:tab w:val="left" w:pos="993"/>
        </w:tabs>
        <w:spacing w:line="360" w:lineRule="auto"/>
        <w:jc w:val="center"/>
        <w:rPr>
          <w:lang w:val="kk-KZ"/>
        </w:rPr>
      </w:pPr>
      <w:r>
        <w:fldChar w:fldCharType="begin"/>
      </w:r>
      <w:r w:rsidR="0060462C" w:rsidRPr="006F3147">
        <w:rPr>
          <w:lang w:val="kk-KZ"/>
        </w:rPr>
        <w:instrText xml:space="preserve"> INCLUDEPICTURE "https://apf.mail.ru/cgi-bin/readmsg/001.jpg?id=15366386600000000508%3B0%3B1&amp;x-email=turmagambet%40mail.ru&amp;exif=1" \* MERGEFORMATINET </w:instrText>
      </w:r>
      <w:r>
        <w:fldChar w:fldCharType="separate"/>
      </w:r>
      <w:r>
        <w:pict>
          <v:shape id="_x0000_i1027" type="#_x0000_t75" alt="" style="width:24pt;height:24pt"/>
        </w:pict>
      </w:r>
      <w:r>
        <w:fldChar w:fldCharType="end"/>
      </w:r>
      <w:r w:rsidR="0060462C">
        <w:rPr>
          <w:noProof/>
        </w:rPr>
        <w:drawing>
          <wp:inline distT="0" distB="0" distL="0" distR="0">
            <wp:extent cx="5761634" cy="7908014"/>
            <wp:effectExtent l="19050" t="0" r="0" b="0"/>
            <wp:docPr id="5" name="Рисунок 5" descr="C:\Users\admin\Downloads\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001 (1).jpg"/>
                    <pic:cNvPicPr>
                      <a:picLocks noChangeAspect="1" noChangeArrowheads="1"/>
                    </pic:cNvPicPr>
                  </pic:nvPicPr>
                  <pic:blipFill>
                    <a:blip r:embed="rId17" cstate="print"/>
                    <a:srcRect/>
                    <a:stretch>
                      <a:fillRect/>
                    </a:stretch>
                  </pic:blipFill>
                  <pic:spPr bwMode="auto">
                    <a:xfrm rot="10800000">
                      <a:off x="0" y="0"/>
                      <a:ext cx="5762603" cy="7909344"/>
                    </a:xfrm>
                    <a:prstGeom prst="rect">
                      <a:avLst/>
                    </a:prstGeom>
                    <a:noFill/>
                    <a:ln w="9525">
                      <a:noFill/>
                      <a:miter lim="800000"/>
                      <a:headEnd/>
                      <a:tailEnd/>
                    </a:ln>
                  </pic:spPr>
                </pic:pic>
              </a:graphicData>
            </a:graphic>
          </wp:inline>
        </w:drawing>
      </w:r>
    </w:p>
    <w:p w:rsidR="00B21272" w:rsidRPr="00B21272" w:rsidRDefault="00B21272">
      <w:pPr>
        <w:pStyle w:val="a5"/>
        <w:tabs>
          <w:tab w:val="left" w:pos="993"/>
        </w:tabs>
        <w:spacing w:line="360" w:lineRule="auto"/>
        <w:jc w:val="center"/>
        <w:rPr>
          <w:lang w:val="kk-KZ"/>
        </w:rPr>
      </w:pPr>
    </w:p>
    <w:sectPr w:rsidR="00B21272" w:rsidRPr="00B21272" w:rsidSect="00462D8D">
      <w:footerReference w:type="default" r:id="rId18"/>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9E7" w:rsidRDefault="00D949E7" w:rsidP="00DD2553">
      <w:pPr>
        <w:spacing w:after="0" w:line="240" w:lineRule="auto"/>
      </w:pPr>
      <w:r>
        <w:separator/>
      </w:r>
    </w:p>
  </w:endnote>
  <w:endnote w:type="continuationSeparator" w:id="1">
    <w:p w:rsidR="00D949E7" w:rsidRDefault="00D949E7" w:rsidP="00DD2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9486"/>
      <w:docPartObj>
        <w:docPartGallery w:val="Page Numbers (Bottom of Page)"/>
        <w:docPartUnique/>
      </w:docPartObj>
    </w:sdtPr>
    <w:sdtContent>
      <w:p w:rsidR="0031049C" w:rsidRDefault="00316625">
        <w:pPr>
          <w:pStyle w:val="ab"/>
          <w:jc w:val="center"/>
        </w:pPr>
        <w:r>
          <w:rPr>
            <w:noProof/>
          </w:rPr>
          <w:fldChar w:fldCharType="begin"/>
        </w:r>
        <w:r w:rsidR="00F64F11">
          <w:rPr>
            <w:noProof/>
          </w:rPr>
          <w:instrText xml:space="preserve"> PAGE   \* MERGEFORMAT </w:instrText>
        </w:r>
        <w:r>
          <w:rPr>
            <w:noProof/>
          </w:rPr>
          <w:fldChar w:fldCharType="separate"/>
        </w:r>
        <w:r w:rsidR="008A7442">
          <w:rPr>
            <w:noProof/>
          </w:rPr>
          <w:t>2</w:t>
        </w:r>
        <w:r>
          <w:rPr>
            <w:noProof/>
          </w:rPr>
          <w:fldChar w:fldCharType="end"/>
        </w:r>
      </w:p>
    </w:sdtContent>
  </w:sdt>
  <w:p w:rsidR="0031049C" w:rsidRDefault="0031049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9E7" w:rsidRDefault="00D949E7" w:rsidP="00DD2553">
      <w:pPr>
        <w:spacing w:after="0" w:line="240" w:lineRule="auto"/>
      </w:pPr>
      <w:r>
        <w:separator/>
      </w:r>
    </w:p>
  </w:footnote>
  <w:footnote w:type="continuationSeparator" w:id="1">
    <w:p w:rsidR="00D949E7" w:rsidRDefault="00D949E7" w:rsidP="00DD25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69EF"/>
    <w:multiLevelType w:val="hybridMultilevel"/>
    <w:tmpl w:val="4140C1A4"/>
    <w:lvl w:ilvl="0" w:tplc="046CFA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6DA7F3B"/>
    <w:multiLevelType w:val="hybridMultilevel"/>
    <w:tmpl w:val="79C62128"/>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
    <w:nsid w:val="171B1189"/>
    <w:multiLevelType w:val="hybridMultilevel"/>
    <w:tmpl w:val="C8645B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CB87DAA"/>
    <w:multiLevelType w:val="hybridMultilevel"/>
    <w:tmpl w:val="5FFA7632"/>
    <w:lvl w:ilvl="0" w:tplc="0419000F">
      <w:start w:val="1"/>
      <w:numFmt w:val="decimal"/>
      <w:lvlText w:val="%1."/>
      <w:lvlJc w:val="left"/>
      <w:pPr>
        <w:ind w:left="1335" w:hanging="360"/>
      </w:p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4">
    <w:nsid w:val="20435044"/>
    <w:multiLevelType w:val="hybridMultilevel"/>
    <w:tmpl w:val="5A2EF752"/>
    <w:lvl w:ilvl="0" w:tplc="01B490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ED0481"/>
    <w:multiLevelType w:val="multilevel"/>
    <w:tmpl w:val="E302817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2FDF29B2"/>
    <w:multiLevelType w:val="multilevel"/>
    <w:tmpl w:val="070CA65E"/>
    <w:lvl w:ilvl="0">
      <w:start w:val="1"/>
      <w:numFmt w:val="decimal"/>
      <w:lvlText w:val="%1."/>
      <w:lvlJc w:val="left"/>
      <w:pPr>
        <w:ind w:left="720" w:hanging="360"/>
      </w:pPr>
      <w:rPr>
        <w:rFonts w:hint="default"/>
      </w:rPr>
    </w:lvl>
    <w:lvl w:ilvl="1">
      <w:start w:val="1"/>
      <w:numFmt w:val="decimal"/>
      <w:isLgl/>
      <w:lvlText w:val="%1.%2"/>
      <w:lvlJc w:val="left"/>
      <w:pPr>
        <w:ind w:left="1557" w:hanging="990"/>
      </w:pPr>
      <w:rPr>
        <w:rFonts w:hint="default"/>
      </w:rPr>
    </w:lvl>
    <w:lvl w:ilvl="2">
      <w:start w:val="1"/>
      <w:numFmt w:val="decimal"/>
      <w:isLgl/>
      <w:lvlText w:val="%1.%2.%3"/>
      <w:lvlJc w:val="left"/>
      <w:pPr>
        <w:ind w:left="1764" w:hanging="99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30916A32"/>
    <w:multiLevelType w:val="hybridMultilevel"/>
    <w:tmpl w:val="67827202"/>
    <w:lvl w:ilvl="0" w:tplc="3CFC0E1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9747C9"/>
    <w:multiLevelType w:val="hybridMultilevel"/>
    <w:tmpl w:val="367C8B08"/>
    <w:lvl w:ilvl="0" w:tplc="0419000F">
      <w:start w:val="1"/>
      <w:numFmt w:val="decimal"/>
      <w:lvlText w:val="%1."/>
      <w:lvlJc w:val="left"/>
      <w:pPr>
        <w:ind w:left="1335" w:hanging="360"/>
      </w:p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9">
    <w:nsid w:val="464926C4"/>
    <w:multiLevelType w:val="hybridMultilevel"/>
    <w:tmpl w:val="828A8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377C97"/>
    <w:multiLevelType w:val="hybridMultilevel"/>
    <w:tmpl w:val="20803FCC"/>
    <w:lvl w:ilvl="0" w:tplc="0419000F">
      <w:start w:val="1"/>
      <w:numFmt w:val="decimal"/>
      <w:lvlText w:val="%1."/>
      <w:lvlJc w:val="left"/>
      <w:pPr>
        <w:ind w:left="1335" w:hanging="360"/>
      </w:p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11">
    <w:nsid w:val="648F1617"/>
    <w:multiLevelType w:val="hybridMultilevel"/>
    <w:tmpl w:val="4A0627A6"/>
    <w:lvl w:ilvl="0" w:tplc="0419000F">
      <w:start w:val="1"/>
      <w:numFmt w:val="decimal"/>
      <w:lvlText w:val="%1."/>
      <w:lvlJc w:val="left"/>
      <w:pPr>
        <w:ind w:left="1335" w:hanging="360"/>
      </w:p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12">
    <w:nsid w:val="65B52E6B"/>
    <w:multiLevelType w:val="hybridMultilevel"/>
    <w:tmpl w:val="025495E4"/>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3">
    <w:nsid w:val="6E4D5CF2"/>
    <w:multiLevelType w:val="multilevel"/>
    <w:tmpl w:val="DDF8F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84B1FAB"/>
    <w:multiLevelType w:val="hybridMultilevel"/>
    <w:tmpl w:val="0FA8123C"/>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5">
    <w:nsid w:val="7C077EA0"/>
    <w:multiLevelType w:val="hybridMultilevel"/>
    <w:tmpl w:val="3CE8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DD77568"/>
    <w:multiLevelType w:val="hybridMultilevel"/>
    <w:tmpl w:val="F326C458"/>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7">
    <w:nsid w:val="7EFC5562"/>
    <w:multiLevelType w:val="hybridMultilevel"/>
    <w:tmpl w:val="C860C3CE"/>
    <w:lvl w:ilvl="0" w:tplc="66EE547A">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14"/>
  </w:num>
  <w:num w:numId="3">
    <w:abstractNumId w:val="3"/>
  </w:num>
  <w:num w:numId="4">
    <w:abstractNumId w:val="11"/>
  </w:num>
  <w:num w:numId="5">
    <w:abstractNumId w:val="10"/>
  </w:num>
  <w:num w:numId="6">
    <w:abstractNumId w:val="16"/>
  </w:num>
  <w:num w:numId="7">
    <w:abstractNumId w:val="12"/>
  </w:num>
  <w:num w:numId="8">
    <w:abstractNumId w:val="1"/>
  </w:num>
  <w:num w:numId="9">
    <w:abstractNumId w:val="15"/>
  </w:num>
  <w:num w:numId="10">
    <w:abstractNumId w:val="9"/>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7"/>
  </w:num>
  <w:num w:numId="15">
    <w:abstractNumId w:val="5"/>
  </w:num>
  <w:num w:numId="16">
    <w:abstractNumId w:val="0"/>
  </w:num>
  <w:num w:numId="17">
    <w:abstractNumId w:val="4"/>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91B14"/>
    <w:rsid w:val="0003242D"/>
    <w:rsid w:val="00033126"/>
    <w:rsid w:val="000422E0"/>
    <w:rsid w:val="00042E52"/>
    <w:rsid w:val="0005659A"/>
    <w:rsid w:val="000A1996"/>
    <w:rsid w:val="000F4537"/>
    <w:rsid w:val="001307A2"/>
    <w:rsid w:val="00136A92"/>
    <w:rsid w:val="00155A2A"/>
    <w:rsid w:val="00163735"/>
    <w:rsid w:val="001749ED"/>
    <w:rsid w:val="001C3E1D"/>
    <w:rsid w:val="001C63B5"/>
    <w:rsid w:val="001C659A"/>
    <w:rsid w:val="001D3202"/>
    <w:rsid w:val="001D6AD0"/>
    <w:rsid w:val="001E2305"/>
    <w:rsid w:val="00200A6A"/>
    <w:rsid w:val="0021293D"/>
    <w:rsid w:val="00213672"/>
    <w:rsid w:val="00221A1F"/>
    <w:rsid w:val="002528F6"/>
    <w:rsid w:val="0025548B"/>
    <w:rsid w:val="00257283"/>
    <w:rsid w:val="00272D05"/>
    <w:rsid w:val="0028236D"/>
    <w:rsid w:val="0029045F"/>
    <w:rsid w:val="00291BF7"/>
    <w:rsid w:val="00292CD3"/>
    <w:rsid w:val="002967ED"/>
    <w:rsid w:val="002C28F3"/>
    <w:rsid w:val="002E01FF"/>
    <w:rsid w:val="002F463C"/>
    <w:rsid w:val="0030685E"/>
    <w:rsid w:val="0031049C"/>
    <w:rsid w:val="00316625"/>
    <w:rsid w:val="00322EAE"/>
    <w:rsid w:val="003471A2"/>
    <w:rsid w:val="0034730D"/>
    <w:rsid w:val="0036351D"/>
    <w:rsid w:val="003924C1"/>
    <w:rsid w:val="003B4D24"/>
    <w:rsid w:val="003D00D5"/>
    <w:rsid w:val="004000BE"/>
    <w:rsid w:val="004130C4"/>
    <w:rsid w:val="00417F07"/>
    <w:rsid w:val="004300D2"/>
    <w:rsid w:val="00451B20"/>
    <w:rsid w:val="00455C67"/>
    <w:rsid w:val="00462D8D"/>
    <w:rsid w:val="00466887"/>
    <w:rsid w:val="0047758B"/>
    <w:rsid w:val="00490EB7"/>
    <w:rsid w:val="004C61FA"/>
    <w:rsid w:val="004E6AA2"/>
    <w:rsid w:val="00513F5D"/>
    <w:rsid w:val="0054234C"/>
    <w:rsid w:val="00564402"/>
    <w:rsid w:val="00570C23"/>
    <w:rsid w:val="00574BE2"/>
    <w:rsid w:val="005E6A31"/>
    <w:rsid w:val="006016F5"/>
    <w:rsid w:val="0060462C"/>
    <w:rsid w:val="00622ED5"/>
    <w:rsid w:val="00625206"/>
    <w:rsid w:val="00643FA0"/>
    <w:rsid w:val="00655273"/>
    <w:rsid w:val="00657194"/>
    <w:rsid w:val="006B6781"/>
    <w:rsid w:val="006E315B"/>
    <w:rsid w:val="006F3147"/>
    <w:rsid w:val="006F3CF1"/>
    <w:rsid w:val="006F4912"/>
    <w:rsid w:val="00703D46"/>
    <w:rsid w:val="00726E72"/>
    <w:rsid w:val="00737F4E"/>
    <w:rsid w:val="00772507"/>
    <w:rsid w:val="007833A6"/>
    <w:rsid w:val="007917EE"/>
    <w:rsid w:val="00792AD4"/>
    <w:rsid w:val="007B1804"/>
    <w:rsid w:val="007B4790"/>
    <w:rsid w:val="007B6A89"/>
    <w:rsid w:val="007F01AA"/>
    <w:rsid w:val="007F6F02"/>
    <w:rsid w:val="00813A40"/>
    <w:rsid w:val="00841DC8"/>
    <w:rsid w:val="00850A38"/>
    <w:rsid w:val="00873E20"/>
    <w:rsid w:val="008A7442"/>
    <w:rsid w:val="008B02CB"/>
    <w:rsid w:val="008B3DC3"/>
    <w:rsid w:val="00904A9B"/>
    <w:rsid w:val="00931BB1"/>
    <w:rsid w:val="0098099E"/>
    <w:rsid w:val="00990FF1"/>
    <w:rsid w:val="009C483A"/>
    <w:rsid w:val="009D12CE"/>
    <w:rsid w:val="00A041A0"/>
    <w:rsid w:val="00A33CFA"/>
    <w:rsid w:val="00A4464B"/>
    <w:rsid w:val="00A50C83"/>
    <w:rsid w:val="00AA7CCC"/>
    <w:rsid w:val="00AC6CAC"/>
    <w:rsid w:val="00AE54A7"/>
    <w:rsid w:val="00B21272"/>
    <w:rsid w:val="00B322ED"/>
    <w:rsid w:val="00B42F4A"/>
    <w:rsid w:val="00B503A9"/>
    <w:rsid w:val="00B731BD"/>
    <w:rsid w:val="00B73921"/>
    <w:rsid w:val="00B87B33"/>
    <w:rsid w:val="00B95E80"/>
    <w:rsid w:val="00BB4507"/>
    <w:rsid w:val="00BC5588"/>
    <w:rsid w:val="00BC62A4"/>
    <w:rsid w:val="00BC7203"/>
    <w:rsid w:val="00BD0CEB"/>
    <w:rsid w:val="00BD6EC1"/>
    <w:rsid w:val="00BF646D"/>
    <w:rsid w:val="00C11BF1"/>
    <w:rsid w:val="00C641FD"/>
    <w:rsid w:val="00C91B14"/>
    <w:rsid w:val="00CC0ED0"/>
    <w:rsid w:val="00D25801"/>
    <w:rsid w:val="00D649C8"/>
    <w:rsid w:val="00D85490"/>
    <w:rsid w:val="00D936FD"/>
    <w:rsid w:val="00D949E7"/>
    <w:rsid w:val="00DC1D5D"/>
    <w:rsid w:val="00DC4C7C"/>
    <w:rsid w:val="00DC7239"/>
    <w:rsid w:val="00DD2553"/>
    <w:rsid w:val="00E0084C"/>
    <w:rsid w:val="00E50137"/>
    <w:rsid w:val="00E572D0"/>
    <w:rsid w:val="00E77E21"/>
    <w:rsid w:val="00E81CCC"/>
    <w:rsid w:val="00E82D67"/>
    <w:rsid w:val="00E8400D"/>
    <w:rsid w:val="00EA5DCE"/>
    <w:rsid w:val="00EB5D3C"/>
    <w:rsid w:val="00EC5A97"/>
    <w:rsid w:val="00ED2C42"/>
    <w:rsid w:val="00EE0247"/>
    <w:rsid w:val="00F0650D"/>
    <w:rsid w:val="00F12222"/>
    <w:rsid w:val="00F31C57"/>
    <w:rsid w:val="00F349AD"/>
    <w:rsid w:val="00F51D04"/>
    <w:rsid w:val="00F61037"/>
    <w:rsid w:val="00F64F11"/>
    <w:rsid w:val="00F66210"/>
    <w:rsid w:val="00F87969"/>
    <w:rsid w:val="00F87D19"/>
    <w:rsid w:val="00F92B6F"/>
    <w:rsid w:val="00FA447A"/>
    <w:rsid w:val="00FB1396"/>
    <w:rsid w:val="00FB406C"/>
    <w:rsid w:val="00FE1EDD"/>
    <w:rsid w:val="00FE27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1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D25801"/>
    <w:rPr>
      <w:color w:val="0000FF"/>
      <w:u w:val="single"/>
    </w:rPr>
  </w:style>
  <w:style w:type="paragraph" w:styleId="a5">
    <w:name w:val="No Spacing"/>
    <w:uiPriority w:val="1"/>
    <w:qFormat/>
    <w:rsid w:val="00D25801"/>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25801"/>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rmal (Web)"/>
    <w:basedOn w:val="a"/>
    <w:uiPriority w:val="99"/>
    <w:unhideWhenUsed/>
    <w:rsid w:val="00D258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D25801"/>
    <w:rPr>
      <w:i/>
      <w:iCs/>
    </w:rPr>
  </w:style>
  <w:style w:type="paragraph" w:styleId="a9">
    <w:name w:val="header"/>
    <w:basedOn w:val="a"/>
    <w:link w:val="aa"/>
    <w:uiPriority w:val="99"/>
    <w:semiHidden/>
    <w:unhideWhenUsed/>
    <w:rsid w:val="00DD255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D2553"/>
  </w:style>
  <w:style w:type="paragraph" w:styleId="ab">
    <w:name w:val="footer"/>
    <w:basedOn w:val="a"/>
    <w:link w:val="ac"/>
    <w:uiPriority w:val="99"/>
    <w:unhideWhenUsed/>
    <w:rsid w:val="00DD25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D2553"/>
  </w:style>
  <w:style w:type="paragraph" w:styleId="ad">
    <w:name w:val="Balloon Text"/>
    <w:basedOn w:val="a"/>
    <w:link w:val="ae"/>
    <w:uiPriority w:val="99"/>
    <w:semiHidden/>
    <w:unhideWhenUsed/>
    <w:rsid w:val="000422E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422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A5B2B-4EA4-4C87-99B5-EA36718E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48</Pages>
  <Words>14472</Words>
  <Characters>82492</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Sirdaria</cp:lastModifiedBy>
  <cp:revision>41</cp:revision>
  <cp:lastPrinted>2018-10-24T10:43:00Z</cp:lastPrinted>
  <dcterms:created xsi:type="dcterms:W3CDTF">2018-10-21T15:29:00Z</dcterms:created>
  <dcterms:modified xsi:type="dcterms:W3CDTF">2018-11-08T06:34:00Z</dcterms:modified>
</cp:coreProperties>
</file>