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970" w:rsidRPr="00210019" w:rsidRDefault="00AF4EA5" w:rsidP="00ED45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Министерство образования и науки </w:t>
      </w:r>
      <w:r>
        <w:rPr>
          <w:rFonts w:ascii="Times New Roman" w:hAnsi="Times New Roman" w:cs="Times New Roman"/>
          <w:sz w:val="24"/>
          <w:szCs w:val="24"/>
          <w:lang w:val="kk-KZ"/>
        </w:rPr>
        <w:t>Р</w:t>
      </w:r>
      <w:r>
        <w:rPr>
          <w:rFonts w:ascii="Times New Roman" w:hAnsi="Times New Roman" w:cs="Times New Roman"/>
          <w:sz w:val="24"/>
          <w:szCs w:val="24"/>
        </w:rPr>
        <w:t xml:space="preserve">еспублики </w:t>
      </w:r>
      <w:r>
        <w:rPr>
          <w:rFonts w:ascii="Times New Roman" w:hAnsi="Times New Roman" w:cs="Times New Roman"/>
          <w:sz w:val="24"/>
          <w:szCs w:val="24"/>
          <w:lang w:val="kk-KZ"/>
        </w:rPr>
        <w:t>К</w:t>
      </w:r>
      <w:r w:rsidRPr="00210019">
        <w:rPr>
          <w:rFonts w:ascii="Times New Roman" w:hAnsi="Times New Roman" w:cs="Times New Roman"/>
          <w:sz w:val="24"/>
          <w:szCs w:val="24"/>
        </w:rPr>
        <w:t>азахстан</w:t>
      </w:r>
    </w:p>
    <w:p w:rsidR="00CD2970" w:rsidRPr="00210019" w:rsidRDefault="00CD2970" w:rsidP="00ED45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ТО</w:t>
      </w:r>
      <w:r w:rsidRPr="00210019">
        <w:rPr>
          <w:rFonts w:ascii="Times New Roman" w:hAnsi="Times New Roman" w:cs="Times New Roman"/>
          <w:sz w:val="24"/>
          <w:szCs w:val="24"/>
        </w:rPr>
        <w:t>О «</w:t>
      </w:r>
      <w:r w:rsidRPr="00CD2970">
        <w:rPr>
          <w:rFonts w:ascii="Times New Roman" w:hAnsi="Times New Roman" w:cs="Times New Roman"/>
          <w:sz w:val="24"/>
          <w:szCs w:val="24"/>
        </w:rPr>
        <w:t>ИНСТИТУТ ПРИКЛАДНЫХ НАУК И ИНФОРМАЦИОННЫХ ТЕХНОЛОГИЙ</w:t>
      </w:r>
      <w:r w:rsidRPr="00210019">
        <w:rPr>
          <w:rFonts w:ascii="Times New Roman" w:hAnsi="Times New Roman" w:cs="Times New Roman"/>
          <w:sz w:val="24"/>
          <w:szCs w:val="24"/>
        </w:rPr>
        <w:t>»</w:t>
      </w:r>
    </w:p>
    <w:p w:rsidR="00CD2970" w:rsidRPr="00210019" w:rsidRDefault="00CD2970" w:rsidP="00ED4590">
      <w:pPr>
        <w:spacing w:after="0" w:line="360" w:lineRule="auto"/>
        <w:rPr>
          <w:rFonts w:ascii="Times New Roman" w:hAnsi="Times New Roman" w:cs="Times New Roman"/>
          <w:sz w:val="24"/>
          <w:szCs w:val="24"/>
        </w:rPr>
      </w:pPr>
    </w:p>
    <w:p w:rsidR="00CD2970" w:rsidRPr="00210019" w:rsidRDefault="00CD2970" w:rsidP="00575C89">
      <w:pPr>
        <w:spacing w:after="0" w:line="240" w:lineRule="auto"/>
        <w:rPr>
          <w:rFonts w:ascii="Times New Roman" w:hAnsi="Times New Roman" w:cs="Times New Roman"/>
          <w:sz w:val="24"/>
          <w:szCs w:val="24"/>
        </w:rPr>
      </w:pPr>
      <w:r w:rsidRPr="00210019">
        <w:rPr>
          <w:rFonts w:ascii="Times New Roman" w:hAnsi="Times New Roman" w:cs="Times New Roman"/>
          <w:sz w:val="24"/>
          <w:szCs w:val="24"/>
        </w:rPr>
        <w:t>УДК</w:t>
      </w:r>
      <w:r w:rsidR="005A305B">
        <w:rPr>
          <w:rFonts w:ascii="Times New Roman" w:hAnsi="Times New Roman" w:cs="Times New Roman"/>
          <w:sz w:val="24"/>
          <w:szCs w:val="24"/>
        </w:rPr>
        <w:t xml:space="preserve"> 631/635</w:t>
      </w:r>
    </w:p>
    <w:p w:rsidR="00CD2970" w:rsidRPr="00210019" w:rsidRDefault="00CD2970" w:rsidP="00575C89">
      <w:pPr>
        <w:spacing w:after="0" w:line="240" w:lineRule="auto"/>
        <w:rPr>
          <w:rFonts w:ascii="Times New Roman" w:hAnsi="Times New Roman" w:cs="Times New Roman"/>
          <w:sz w:val="24"/>
          <w:szCs w:val="24"/>
        </w:rPr>
      </w:pPr>
      <w:r w:rsidRPr="00210019">
        <w:rPr>
          <w:rFonts w:ascii="Times New Roman" w:hAnsi="Times New Roman" w:cs="Times New Roman"/>
          <w:sz w:val="24"/>
          <w:szCs w:val="24"/>
        </w:rPr>
        <w:t>МРНТИ</w:t>
      </w:r>
      <w:r w:rsidR="00AF2671">
        <w:rPr>
          <w:rFonts w:ascii="Times New Roman" w:hAnsi="Times New Roman" w:cs="Times New Roman"/>
          <w:sz w:val="24"/>
          <w:szCs w:val="24"/>
        </w:rPr>
        <w:t xml:space="preserve"> 29.27.43; 29.27.49; 29.27.51. </w:t>
      </w:r>
    </w:p>
    <w:p w:rsidR="00CD2970" w:rsidRPr="00E13359" w:rsidRDefault="00CD2970" w:rsidP="00575C89">
      <w:pPr>
        <w:spacing w:after="0" w:line="240" w:lineRule="auto"/>
        <w:rPr>
          <w:rFonts w:ascii="Times New Roman" w:hAnsi="Times New Roman" w:cs="Times New Roman"/>
          <w:sz w:val="24"/>
          <w:szCs w:val="24"/>
          <w:lang w:val="kk-KZ"/>
        </w:rPr>
      </w:pPr>
      <w:r w:rsidRPr="00210019">
        <w:rPr>
          <w:rFonts w:ascii="Times New Roman" w:hAnsi="Times New Roman" w:cs="Times New Roman"/>
          <w:sz w:val="24"/>
          <w:szCs w:val="24"/>
        </w:rPr>
        <w:t xml:space="preserve">№ гос. регистрации </w:t>
      </w:r>
      <w:r w:rsidR="00E13359">
        <w:rPr>
          <w:rFonts w:ascii="Times New Roman" w:hAnsi="Times New Roman" w:cs="Times New Roman"/>
          <w:sz w:val="24"/>
          <w:szCs w:val="24"/>
          <w:lang w:val="kk-KZ"/>
        </w:rPr>
        <w:t>0118РК00296</w:t>
      </w:r>
    </w:p>
    <w:p w:rsidR="00CD2970" w:rsidRPr="00210019" w:rsidRDefault="00CD2970" w:rsidP="00575C89">
      <w:pPr>
        <w:spacing w:after="0" w:line="240" w:lineRule="auto"/>
        <w:rPr>
          <w:rFonts w:ascii="Times New Roman" w:hAnsi="Times New Roman" w:cs="Times New Roman"/>
          <w:sz w:val="24"/>
          <w:szCs w:val="24"/>
        </w:rPr>
      </w:pPr>
      <w:r w:rsidRPr="00210019">
        <w:rPr>
          <w:rFonts w:ascii="Times New Roman" w:hAnsi="Times New Roman" w:cs="Times New Roman"/>
          <w:sz w:val="24"/>
          <w:szCs w:val="24"/>
        </w:rPr>
        <w:t>Инв.№ _________________</w:t>
      </w:r>
    </w:p>
    <w:p w:rsidR="00CD2970" w:rsidRPr="00210019" w:rsidRDefault="00CD2970" w:rsidP="00ED4590">
      <w:pPr>
        <w:spacing w:after="0" w:line="360" w:lineRule="auto"/>
        <w:rPr>
          <w:rFonts w:ascii="Times New Roman" w:hAnsi="Times New Roman" w:cs="Times New Roman"/>
          <w:sz w:val="24"/>
          <w:szCs w:val="24"/>
        </w:rPr>
      </w:pPr>
    </w:p>
    <w:p w:rsidR="00CD2970" w:rsidRPr="00210019" w:rsidRDefault="00CD2970" w:rsidP="00ED4590">
      <w:pPr>
        <w:spacing w:after="0" w:line="360" w:lineRule="auto"/>
        <w:ind w:left="5529"/>
        <w:rPr>
          <w:rFonts w:ascii="Times New Roman" w:hAnsi="Times New Roman" w:cs="Times New Roman"/>
          <w:sz w:val="24"/>
          <w:szCs w:val="24"/>
        </w:rPr>
      </w:pPr>
    </w:p>
    <w:p w:rsidR="00CD2970" w:rsidRPr="00210019" w:rsidRDefault="008753DF" w:rsidP="00575C89">
      <w:pPr>
        <w:spacing w:after="0" w:line="240" w:lineRule="auto"/>
        <w:ind w:left="5954"/>
        <w:rPr>
          <w:rFonts w:ascii="Times New Roman" w:hAnsi="Times New Roman" w:cs="Times New Roman"/>
          <w:sz w:val="24"/>
          <w:szCs w:val="24"/>
        </w:rPr>
      </w:pPr>
      <w:r w:rsidRPr="00210019">
        <w:rPr>
          <w:rFonts w:ascii="Times New Roman" w:hAnsi="Times New Roman" w:cs="Times New Roman"/>
          <w:sz w:val="24"/>
          <w:szCs w:val="24"/>
        </w:rPr>
        <w:t xml:space="preserve">УТВЕРЖДАЮ </w:t>
      </w:r>
    </w:p>
    <w:p w:rsidR="00CD2970" w:rsidRDefault="00CD2970" w:rsidP="00575C89">
      <w:pPr>
        <w:spacing w:after="0" w:line="240" w:lineRule="auto"/>
        <w:ind w:left="5954"/>
        <w:rPr>
          <w:rFonts w:ascii="Times New Roman" w:hAnsi="Times New Roman" w:cs="Times New Roman"/>
          <w:sz w:val="24"/>
          <w:szCs w:val="24"/>
        </w:rPr>
      </w:pPr>
      <w:r>
        <w:rPr>
          <w:rFonts w:ascii="Times New Roman" w:hAnsi="Times New Roman" w:cs="Times New Roman"/>
          <w:sz w:val="24"/>
          <w:szCs w:val="24"/>
        </w:rPr>
        <w:t xml:space="preserve">Директор ТОО </w:t>
      </w:r>
      <w:r w:rsidRPr="00CD2970">
        <w:rPr>
          <w:rFonts w:ascii="Times New Roman" w:hAnsi="Times New Roman" w:cs="Times New Roman"/>
          <w:sz w:val="24"/>
          <w:szCs w:val="24"/>
        </w:rPr>
        <w:t>«</w:t>
      </w:r>
      <w:r>
        <w:rPr>
          <w:rFonts w:ascii="Times New Roman" w:hAnsi="Times New Roman" w:cs="Times New Roman"/>
          <w:sz w:val="24"/>
          <w:szCs w:val="24"/>
        </w:rPr>
        <w:t>И</w:t>
      </w:r>
      <w:r w:rsidRPr="00CD2970">
        <w:rPr>
          <w:rFonts w:ascii="Times New Roman" w:hAnsi="Times New Roman" w:cs="Times New Roman"/>
          <w:sz w:val="24"/>
          <w:szCs w:val="24"/>
        </w:rPr>
        <w:t>нститут прикладных наук и информационных технологий»</w:t>
      </w:r>
    </w:p>
    <w:p w:rsidR="00CD2970" w:rsidRDefault="00CD2970" w:rsidP="00575C89">
      <w:pPr>
        <w:spacing w:after="0" w:line="240" w:lineRule="auto"/>
        <w:ind w:left="5954"/>
        <w:rPr>
          <w:rFonts w:ascii="Times New Roman" w:hAnsi="Times New Roman" w:cs="Times New Roman"/>
          <w:sz w:val="24"/>
          <w:szCs w:val="24"/>
        </w:rPr>
      </w:pPr>
      <w:r>
        <w:rPr>
          <w:rFonts w:ascii="Times New Roman" w:hAnsi="Times New Roman" w:cs="Times New Roman"/>
          <w:sz w:val="24"/>
          <w:szCs w:val="24"/>
        </w:rPr>
        <w:t>_________Е.А.Дайнеко</w:t>
      </w:r>
    </w:p>
    <w:p w:rsidR="00CD2970" w:rsidRDefault="00CD2970" w:rsidP="00575C89">
      <w:pPr>
        <w:spacing w:after="0" w:line="240" w:lineRule="auto"/>
        <w:ind w:left="5954"/>
        <w:rPr>
          <w:rFonts w:ascii="Times New Roman" w:hAnsi="Times New Roman" w:cs="Times New Roman"/>
          <w:sz w:val="24"/>
          <w:szCs w:val="24"/>
        </w:rPr>
      </w:pPr>
      <w:r>
        <w:rPr>
          <w:rFonts w:ascii="Times New Roman" w:hAnsi="Times New Roman" w:cs="Times New Roman"/>
          <w:sz w:val="24"/>
          <w:szCs w:val="24"/>
        </w:rPr>
        <w:t>«__»  ________ 2018г.</w:t>
      </w:r>
    </w:p>
    <w:p w:rsidR="00CD2970" w:rsidRDefault="00CD2970" w:rsidP="00ED4590">
      <w:pPr>
        <w:spacing w:after="0" w:line="360" w:lineRule="auto"/>
        <w:ind w:left="5954"/>
        <w:rPr>
          <w:rFonts w:ascii="Times New Roman" w:hAnsi="Times New Roman" w:cs="Times New Roman"/>
          <w:sz w:val="24"/>
          <w:szCs w:val="24"/>
        </w:rPr>
      </w:pPr>
    </w:p>
    <w:p w:rsidR="00CD2970" w:rsidRDefault="00CD2970" w:rsidP="00ED4590">
      <w:pPr>
        <w:spacing w:after="0" w:line="360" w:lineRule="auto"/>
        <w:ind w:left="5954"/>
        <w:rPr>
          <w:rFonts w:ascii="Times New Roman" w:hAnsi="Times New Roman" w:cs="Times New Roman"/>
          <w:sz w:val="24"/>
          <w:szCs w:val="24"/>
        </w:rPr>
      </w:pPr>
    </w:p>
    <w:p w:rsidR="00CD2970" w:rsidRDefault="00CD2970" w:rsidP="00ED4590">
      <w:pPr>
        <w:spacing w:after="0" w:line="360" w:lineRule="auto"/>
        <w:rPr>
          <w:rFonts w:ascii="Times New Roman" w:hAnsi="Times New Roman" w:cs="Times New Roman"/>
          <w:sz w:val="24"/>
          <w:szCs w:val="24"/>
        </w:rPr>
      </w:pPr>
    </w:p>
    <w:p w:rsidR="00CD2970" w:rsidRDefault="00CD2970" w:rsidP="00ED4590">
      <w:pPr>
        <w:spacing w:after="0" w:line="360" w:lineRule="auto"/>
        <w:rPr>
          <w:rFonts w:ascii="Times New Roman" w:hAnsi="Times New Roman" w:cs="Times New Roman"/>
          <w:sz w:val="24"/>
          <w:szCs w:val="24"/>
        </w:rPr>
      </w:pPr>
    </w:p>
    <w:p w:rsidR="00CD2970" w:rsidRDefault="00CD2970" w:rsidP="00ED45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ОТЧЕТ</w:t>
      </w:r>
    </w:p>
    <w:p w:rsidR="00CD2970" w:rsidRDefault="00CD2970" w:rsidP="00ED45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О НАУЧНО-ИССЛЕДОВАТЕЛЬСКОЙ РАБОТЕ</w:t>
      </w:r>
    </w:p>
    <w:p w:rsidR="00CD2970" w:rsidRDefault="00CD2970" w:rsidP="00ED45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по теме:</w:t>
      </w:r>
    </w:p>
    <w:p w:rsidR="00CD2970" w:rsidRDefault="00CD2970" w:rsidP="008753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AF4EA5">
        <w:rPr>
          <w:rFonts w:ascii="Times New Roman" w:hAnsi="Times New Roman" w:cs="Times New Roman"/>
          <w:sz w:val="24"/>
          <w:szCs w:val="24"/>
        </w:rPr>
        <w:t>РАЗРАБОТКА НАУЧНО-ТЕХНОЛОГИЧЕСКИХ ОСНОВ ПОВЫШЕНИЯ РОСТА РАСТЕНИЙ И УРОЖАЙНОСТИ ЗЕРНОВЫХ КУЛЬТУР С ПОМОЩЬЮ ОБРАБОТКИ ХОЛОДНОЙ ПЛАЗМОЙ АТМОСФЕРНОГО ДАВЛЕНИЯ</w:t>
      </w:r>
      <w:r>
        <w:rPr>
          <w:rFonts w:ascii="Times New Roman" w:hAnsi="Times New Roman" w:cs="Times New Roman"/>
          <w:sz w:val="24"/>
          <w:szCs w:val="24"/>
        </w:rPr>
        <w:t>»</w:t>
      </w:r>
    </w:p>
    <w:p w:rsidR="00CD2970" w:rsidRDefault="008753DF" w:rsidP="004410E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ИРН АР</w:t>
      </w:r>
      <w:r w:rsidR="004410E4">
        <w:rPr>
          <w:rFonts w:ascii="Times New Roman" w:hAnsi="Times New Roman" w:cs="Times New Roman"/>
          <w:sz w:val="24"/>
          <w:szCs w:val="24"/>
        </w:rPr>
        <w:t>05134280</w:t>
      </w:r>
    </w:p>
    <w:p w:rsidR="00CD2970" w:rsidRDefault="00CD2970" w:rsidP="00ED45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(промежуточный)</w:t>
      </w:r>
    </w:p>
    <w:p w:rsidR="004410E4" w:rsidRDefault="004410E4" w:rsidP="00ED4590">
      <w:pPr>
        <w:spacing w:after="0" w:line="360" w:lineRule="auto"/>
        <w:jc w:val="center"/>
        <w:rPr>
          <w:rFonts w:ascii="Times New Roman" w:hAnsi="Times New Roman" w:cs="Times New Roman"/>
          <w:sz w:val="24"/>
          <w:szCs w:val="24"/>
        </w:rPr>
      </w:pPr>
    </w:p>
    <w:p w:rsidR="004410E4" w:rsidRDefault="004410E4" w:rsidP="00ED4590">
      <w:pPr>
        <w:spacing w:after="0" w:line="360" w:lineRule="auto"/>
        <w:jc w:val="center"/>
        <w:rPr>
          <w:rFonts w:ascii="Times New Roman" w:hAnsi="Times New Roman" w:cs="Times New Roman"/>
          <w:sz w:val="24"/>
          <w:szCs w:val="24"/>
        </w:rPr>
      </w:pPr>
    </w:p>
    <w:p w:rsidR="00CD2970" w:rsidRDefault="00CD2970" w:rsidP="00ED4590">
      <w:pPr>
        <w:spacing w:after="0" w:line="360" w:lineRule="auto"/>
        <w:jc w:val="center"/>
        <w:rPr>
          <w:rFonts w:ascii="Times New Roman" w:hAnsi="Times New Roman" w:cs="Times New Roman"/>
          <w:sz w:val="24"/>
          <w:szCs w:val="24"/>
        </w:rPr>
      </w:pPr>
    </w:p>
    <w:p w:rsidR="00CD2970" w:rsidRDefault="008753DF" w:rsidP="004410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Научный руководитель:</w:t>
      </w:r>
    </w:p>
    <w:p w:rsidR="00CD2970" w:rsidRDefault="008753DF" w:rsidP="004410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доктор наук </w:t>
      </w:r>
      <w:r w:rsidR="00D56E6B">
        <w:rPr>
          <w:rFonts w:ascii="Times New Roman" w:hAnsi="Times New Roman" w:cs="Times New Roman"/>
          <w:sz w:val="24"/>
          <w:szCs w:val="24"/>
        </w:rPr>
        <w:t xml:space="preserve">                        </w:t>
      </w:r>
      <w:r w:rsidR="00CD2970">
        <w:rPr>
          <w:rFonts w:ascii="Times New Roman" w:hAnsi="Times New Roman" w:cs="Times New Roman"/>
          <w:sz w:val="24"/>
          <w:szCs w:val="24"/>
        </w:rPr>
        <w:tab/>
        <w:t xml:space="preserve">_______________________________________ Т.Т. Данияров </w:t>
      </w:r>
    </w:p>
    <w:p w:rsidR="00CD2970" w:rsidRDefault="00CD2970" w:rsidP="00ED4590">
      <w:pPr>
        <w:spacing w:after="0" w:line="360" w:lineRule="auto"/>
        <w:jc w:val="both"/>
        <w:rPr>
          <w:rFonts w:ascii="Times New Roman" w:hAnsi="Times New Roman" w:cs="Times New Roman"/>
          <w:sz w:val="24"/>
          <w:szCs w:val="24"/>
        </w:rPr>
      </w:pPr>
    </w:p>
    <w:p w:rsidR="00575C89" w:rsidRDefault="00575C89" w:rsidP="00ED4590">
      <w:pPr>
        <w:spacing w:after="0" w:line="360" w:lineRule="auto"/>
        <w:jc w:val="both"/>
        <w:rPr>
          <w:rFonts w:ascii="Times New Roman" w:hAnsi="Times New Roman" w:cs="Times New Roman"/>
          <w:sz w:val="24"/>
          <w:szCs w:val="24"/>
        </w:rPr>
      </w:pPr>
    </w:p>
    <w:p w:rsidR="00575C89" w:rsidRDefault="00575C89" w:rsidP="00ED4590">
      <w:pPr>
        <w:spacing w:after="0" w:line="360" w:lineRule="auto"/>
        <w:jc w:val="both"/>
        <w:rPr>
          <w:rFonts w:ascii="Times New Roman" w:hAnsi="Times New Roman" w:cs="Times New Roman"/>
          <w:sz w:val="24"/>
          <w:szCs w:val="24"/>
        </w:rPr>
      </w:pPr>
    </w:p>
    <w:p w:rsidR="00575C89" w:rsidRDefault="00575C89" w:rsidP="00ED4590">
      <w:pPr>
        <w:spacing w:after="0" w:line="360" w:lineRule="auto"/>
        <w:jc w:val="both"/>
        <w:rPr>
          <w:rFonts w:ascii="Times New Roman" w:hAnsi="Times New Roman" w:cs="Times New Roman"/>
          <w:sz w:val="24"/>
          <w:szCs w:val="24"/>
        </w:rPr>
      </w:pPr>
    </w:p>
    <w:p w:rsidR="00CD2970" w:rsidRDefault="00CD2970" w:rsidP="00ED4590">
      <w:pPr>
        <w:spacing w:after="0" w:line="360" w:lineRule="auto"/>
        <w:jc w:val="both"/>
        <w:rPr>
          <w:rFonts w:ascii="Times New Roman" w:hAnsi="Times New Roman" w:cs="Times New Roman"/>
          <w:sz w:val="24"/>
          <w:szCs w:val="24"/>
        </w:rPr>
      </w:pPr>
    </w:p>
    <w:p w:rsidR="00CD2970" w:rsidRDefault="00CD2970" w:rsidP="00ED4590">
      <w:pPr>
        <w:spacing w:after="0" w:line="360" w:lineRule="auto"/>
        <w:jc w:val="both"/>
        <w:rPr>
          <w:rFonts w:ascii="Times New Roman" w:hAnsi="Times New Roman" w:cs="Times New Roman"/>
          <w:sz w:val="24"/>
          <w:szCs w:val="24"/>
        </w:rPr>
      </w:pPr>
    </w:p>
    <w:p w:rsidR="00CD2970" w:rsidRDefault="00CD2970" w:rsidP="00ED45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Алматы, 2018</w:t>
      </w:r>
      <w:bookmarkStart w:id="0" w:name="_GoBack"/>
      <w:bookmarkEnd w:id="0"/>
    </w:p>
    <w:p w:rsidR="00CD2970" w:rsidRDefault="00CD2970" w:rsidP="00ED4590">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D73002" w:rsidRDefault="00D73002" w:rsidP="00D7300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СПИСОК ИСПОЛНИТЕЛЕЙ</w:t>
      </w:r>
    </w:p>
    <w:p w:rsidR="004410E4" w:rsidRDefault="004410E4" w:rsidP="00D73002">
      <w:pPr>
        <w:spacing w:after="0" w:line="360" w:lineRule="auto"/>
        <w:jc w:val="center"/>
        <w:rPr>
          <w:rFonts w:ascii="Times New Roman" w:eastAsia="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3"/>
        <w:gridCol w:w="2976"/>
        <w:gridCol w:w="3285"/>
      </w:tblGrid>
      <w:tr w:rsidR="004410E4" w:rsidTr="006107A0">
        <w:tc>
          <w:tcPr>
            <w:tcW w:w="3593" w:type="dxa"/>
          </w:tcPr>
          <w:p w:rsidR="006107A0" w:rsidRPr="00D92549" w:rsidRDefault="006107A0" w:rsidP="004410E4">
            <w:pPr>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темы, ВНС,</w:t>
            </w:r>
          </w:p>
          <w:p w:rsidR="004410E4" w:rsidRPr="00D92549" w:rsidRDefault="004410E4" w:rsidP="00100F7B">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доктор наук</w:t>
            </w:r>
          </w:p>
        </w:tc>
        <w:tc>
          <w:tcPr>
            <w:tcW w:w="2976" w:type="dxa"/>
          </w:tcPr>
          <w:p w:rsidR="004410E4" w:rsidRDefault="004410E4" w:rsidP="004410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w:t>
            </w:r>
            <w:r>
              <w:rPr>
                <w:rFonts w:ascii="Times New Roman" w:eastAsia="Times New Roman" w:hAnsi="Times New Roman" w:cs="Times New Roman"/>
                <w:sz w:val="24"/>
                <w:szCs w:val="24"/>
                <w:lang w:val="en-US"/>
              </w:rPr>
              <w:t>_____________________</w:t>
            </w:r>
          </w:p>
          <w:p w:rsidR="004410E4" w:rsidRPr="004410E4" w:rsidRDefault="004410E4" w:rsidP="00D7300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подпись, дата</w:t>
            </w:r>
          </w:p>
        </w:tc>
        <w:tc>
          <w:tcPr>
            <w:tcW w:w="3285" w:type="dxa"/>
          </w:tcPr>
          <w:p w:rsidR="006107A0" w:rsidRPr="00D92549" w:rsidRDefault="004410E4" w:rsidP="006107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Т.Т. Данияров </w:t>
            </w:r>
          </w:p>
          <w:p w:rsidR="004410E4" w:rsidRDefault="004410E4" w:rsidP="006107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заключение)</w:t>
            </w:r>
          </w:p>
          <w:p w:rsidR="004410E4" w:rsidRPr="00D92549" w:rsidRDefault="004410E4" w:rsidP="006107A0">
            <w:pPr>
              <w:spacing w:line="360" w:lineRule="auto"/>
              <w:rPr>
                <w:rFonts w:ascii="Times New Roman" w:eastAsia="Times New Roman" w:hAnsi="Times New Roman" w:cs="Times New Roman"/>
                <w:sz w:val="24"/>
                <w:szCs w:val="24"/>
              </w:rPr>
            </w:pPr>
          </w:p>
        </w:tc>
      </w:tr>
      <w:tr w:rsidR="004410E4" w:rsidTr="006107A0">
        <w:tc>
          <w:tcPr>
            <w:tcW w:w="3593" w:type="dxa"/>
          </w:tcPr>
          <w:p w:rsidR="004410E4" w:rsidRDefault="004410E4" w:rsidP="004410E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Главный научный сотрудник,</w:t>
            </w:r>
          </w:p>
          <w:p w:rsidR="004410E4" w:rsidRDefault="004410E4" w:rsidP="004410E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д.ф.-м.н.</w:t>
            </w:r>
          </w:p>
          <w:p w:rsidR="004410E4" w:rsidRPr="00D92549" w:rsidRDefault="004410E4" w:rsidP="004410E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976" w:type="dxa"/>
          </w:tcPr>
          <w:p w:rsidR="004410E4" w:rsidRDefault="004410E4" w:rsidP="004410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w:t>
            </w:r>
            <w:r>
              <w:rPr>
                <w:rFonts w:ascii="Times New Roman" w:eastAsia="Times New Roman" w:hAnsi="Times New Roman" w:cs="Times New Roman"/>
                <w:sz w:val="24"/>
                <w:szCs w:val="24"/>
                <w:lang w:val="en-US"/>
              </w:rPr>
              <w:t>_____________________</w:t>
            </w:r>
          </w:p>
          <w:p w:rsidR="004410E4" w:rsidRDefault="004410E4" w:rsidP="004410E4">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подпись, дата</w:t>
            </w:r>
          </w:p>
        </w:tc>
        <w:tc>
          <w:tcPr>
            <w:tcW w:w="3285" w:type="dxa"/>
          </w:tcPr>
          <w:p w:rsidR="004410E4" w:rsidRDefault="004410E4" w:rsidP="006107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Ю.С. Акишев (раздел 1)</w:t>
            </w:r>
          </w:p>
          <w:p w:rsidR="004410E4" w:rsidRDefault="004410E4" w:rsidP="006107A0">
            <w:pPr>
              <w:spacing w:line="360" w:lineRule="auto"/>
              <w:rPr>
                <w:rFonts w:ascii="Times New Roman" w:eastAsia="Times New Roman" w:hAnsi="Times New Roman" w:cs="Times New Roman"/>
                <w:sz w:val="24"/>
                <w:szCs w:val="24"/>
              </w:rPr>
            </w:pPr>
          </w:p>
          <w:p w:rsidR="004410E4" w:rsidRDefault="004410E4" w:rsidP="006107A0">
            <w:pPr>
              <w:spacing w:line="360" w:lineRule="auto"/>
              <w:rPr>
                <w:rFonts w:ascii="Times New Roman" w:eastAsia="Times New Roman" w:hAnsi="Times New Roman" w:cs="Times New Roman"/>
                <w:sz w:val="24"/>
                <w:szCs w:val="24"/>
                <w:lang w:val="en-US"/>
              </w:rPr>
            </w:pPr>
          </w:p>
        </w:tc>
      </w:tr>
      <w:tr w:rsidR="004410E4" w:rsidTr="006107A0">
        <w:tc>
          <w:tcPr>
            <w:tcW w:w="3593" w:type="dxa"/>
          </w:tcPr>
          <w:p w:rsidR="004410E4" w:rsidRPr="004410E4" w:rsidRDefault="004410E4" w:rsidP="004410E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Научный сотрудник</w:t>
            </w:r>
          </w:p>
        </w:tc>
        <w:tc>
          <w:tcPr>
            <w:tcW w:w="2976" w:type="dxa"/>
          </w:tcPr>
          <w:p w:rsidR="004410E4" w:rsidRDefault="004410E4" w:rsidP="004410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w:t>
            </w:r>
            <w:r>
              <w:rPr>
                <w:rFonts w:ascii="Times New Roman" w:eastAsia="Times New Roman" w:hAnsi="Times New Roman" w:cs="Times New Roman"/>
                <w:sz w:val="24"/>
                <w:szCs w:val="24"/>
                <w:lang w:val="en-US"/>
              </w:rPr>
              <w:t>_____________________</w:t>
            </w:r>
          </w:p>
          <w:p w:rsidR="004410E4" w:rsidRDefault="004410E4" w:rsidP="004410E4">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подпись, дата</w:t>
            </w:r>
          </w:p>
        </w:tc>
        <w:tc>
          <w:tcPr>
            <w:tcW w:w="3285" w:type="dxa"/>
          </w:tcPr>
          <w:p w:rsidR="004410E4" w:rsidRDefault="004410E4" w:rsidP="006107A0">
            <w:pPr>
              <w:spacing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Е.А.Үсенов (раздел 1-3)</w:t>
            </w:r>
          </w:p>
          <w:p w:rsidR="004410E4" w:rsidRDefault="004410E4" w:rsidP="006107A0">
            <w:pPr>
              <w:spacing w:line="360" w:lineRule="auto"/>
              <w:rPr>
                <w:rFonts w:ascii="Times New Roman" w:eastAsia="Times New Roman" w:hAnsi="Times New Roman" w:cs="Times New Roman"/>
                <w:sz w:val="24"/>
                <w:szCs w:val="24"/>
                <w:lang w:val="kk-KZ"/>
              </w:rPr>
            </w:pPr>
          </w:p>
          <w:p w:rsidR="004410E4" w:rsidRDefault="004410E4" w:rsidP="006107A0">
            <w:pPr>
              <w:spacing w:line="360" w:lineRule="auto"/>
              <w:rPr>
                <w:rFonts w:ascii="Times New Roman" w:eastAsia="Times New Roman" w:hAnsi="Times New Roman" w:cs="Times New Roman"/>
                <w:sz w:val="24"/>
                <w:szCs w:val="24"/>
                <w:lang w:val="en-US"/>
              </w:rPr>
            </w:pPr>
          </w:p>
        </w:tc>
      </w:tr>
      <w:tr w:rsidR="004410E4" w:rsidTr="006107A0">
        <w:tc>
          <w:tcPr>
            <w:tcW w:w="3593" w:type="dxa"/>
          </w:tcPr>
          <w:p w:rsidR="004410E4" w:rsidRDefault="004410E4" w:rsidP="004410E4">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Младший научный сотрудник</w:t>
            </w:r>
          </w:p>
        </w:tc>
        <w:tc>
          <w:tcPr>
            <w:tcW w:w="2976" w:type="dxa"/>
          </w:tcPr>
          <w:p w:rsidR="004410E4" w:rsidRDefault="004410E4" w:rsidP="004410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w:t>
            </w:r>
            <w:r>
              <w:rPr>
                <w:rFonts w:ascii="Times New Roman" w:eastAsia="Times New Roman" w:hAnsi="Times New Roman" w:cs="Times New Roman"/>
                <w:sz w:val="24"/>
                <w:szCs w:val="24"/>
                <w:lang w:val="en-US"/>
              </w:rPr>
              <w:t>_____________________</w:t>
            </w:r>
          </w:p>
          <w:p w:rsidR="004410E4" w:rsidRDefault="004410E4" w:rsidP="004410E4">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подпись, дата</w:t>
            </w:r>
          </w:p>
        </w:tc>
        <w:tc>
          <w:tcPr>
            <w:tcW w:w="3285" w:type="dxa"/>
          </w:tcPr>
          <w:p w:rsidR="006107A0" w:rsidRDefault="004410E4" w:rsidP="006107A0">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А.К. Акильдинова </w:t>
            </w:r>
          </w:p>
          <w:p w:rsidR="004410E4" w:rsidRDefault="004410E4" w:rsidP="006107A0">
            <w:pPr>
              <w:spacing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(раздел 1-3)</w:t>
            </w:r>
          </w:p>
          <w:p w:rsidR="004410E4" w:rsidRDefault="004410E4" w:rsidP="006107A0">
            <w:pPr>
              <w:spacing w:line="360" w:lineRule="auto"/>
              <w:rPr>
                <w:rFonts w:ascii="Times New Roman" w:eastAsia="Times New Roman" w:hAnsi="Times New Roman" w:cs="Times New Roman"/>
                <w:sz w:val="24"/>
                <w:szCs w:val="24"/>
                <w:lang w:val="en-US"/>
              </w:rPr>
            </w:pPr>
          </w:p>
        </w:tc>
      </w:tr>
      <w:tr w:rsidR="004410E4" w:rsidTr="006107A0">
        <w:tc>
          <w:tcPr>
            <w:tcW w:w="3593" w:type="dxa"/>
          </w:tcPr>
          <w:p w:rsidR="004410E4" w:rsidRDefault="004410E4" w:rsidP="004410E4">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Научный сотрудник                  </w:t>
            </w:r>
          </w:p>
        </w:tc>
        <w:tc>
          <w:tcPr>
            <w:tcW w:w="2976" w:type="dxa"/>
          </w:tcPr>
          <w:p w:rsidR="004410E4" w:rsidRDefault="004410E4" w:rsidP="004410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w:t>
            </w:r>
            <w:r>
              <w:rPr>
                <w:rFonts w:ascii="Times New Roman" w:eastAsia="Times New Roman" w:hAnsi="Times New Roman" w:cs="Times New Roman"/>
                <w:sz w:val="24"/>
                <w:szCs w:val="24"/>
                <w:lang w:val="en-US"/>
              </w:rPr>
              <w:t>_____________________</w:t>
            </w:r>
          </w:p>
          <w:p w:rsidR="004410E4" w:rsidRDefault="004410E4" w:rsidP="004410E4">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подпись, дата</w:t>
            </w:r>
          </w:p>
        </w:tc>
        <w:tc>
          <w:tcPr>
            <w:tcW w:w="3285" w:type="dxa"/>
          </w:tcPr>
          <w:p w:rsidR="004410E4" w:rsidRDefault="004410E4" w:rsidP="006107A0">
            <w:pPr>
              <w:spacing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А.К. Бисенбаев </w:t>
            </w:r>
            <w:r>
              <w:rPr>
                <w:rFonts w:ascii="Times New Roman" w:eastAsia="Times New Roman" w:hAnsi="Times New Roman" w:cs="Times New Roman"/>
                <w:sz w:val="24"/>
                <w:szCs w:val="24"/>
                <w:lang w:val="kk-KZ"/>
              </w:rPr>
              <w:t xml:space="preserve"> (раздел 3)</w:t>
            </w:r>
          </w:p>
          <w:p w:rsidR="004410E4" w:rsidRDefault="004410E4" w:rsidP="006107A0">
            <w:pPr>
              <w:spacing w:line="360" w:lineRule="auto"/>
              <w:rPr>
                <w:rFonts w:ascii="Times New Roman" w:eastAsia="Times New Roman" w:hAnsi="Times New Roman" w:cs="Times New Roman"/>
                <w:sz w:val="24"/>
                <w:szCs w:val="24"/>
                <w:lang w:val="kk-KZ"/>
              </w:rPr>
            </w:pPr>
          </w:p>
          <w:p w:rsidR="004410E4" w:rsidRDefault="004410E4" w:rsidP="006107A0">
            <w:pPr>
              <w:spacing w:line="360" w:lineRule="auto"/>
              <w:rPr>
                <w:rFonts w:ascii="Times New Roman" w:eastAsia="Times New Roman" w:hAnsi="Times New Roman" w:cs="Times New Roman"/>
                <w:sz w:val="24"/>
                <w:szCs w:val="24"/>
                <w:lang w:val="en-US"/>
              </w:rPr>
            </w:pPr>
          </w:p>
        </w:tc>
      </w:tr>
      <w:tr w:rsidR="004410E4" w:rsidTr="006107A0">
        <w:tc>
          <w:tcPr>
            <w:tcW w:w="3593" w:type="dxa"/>
          </w:tcPr>
          <w:p w:rsidR="004410E4" w:rsidRDefault="004410E4" w:rsidP="004410E4">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Младший научный сотрудник</w:t>
            </w:r>
          </w:p>
        </w:tc>
        <w:tc>
          <w:tcPr>
            <w:tcW w:w="2976" w:type="dxa"/>
          </w:tcPr>
          <w:p w:rsidR="004410E4" w:rsidRDefault="004410E4" w:rsidP="004410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_</w:t>
            </w:r>
            <w:r>
              <w:rPr>
                <w:rFonts w:ascii="Times New Roman" w:eastAsia="Times New Roman" w:hAnsi="Times New Roman" w:cs="Times New Roman"/>
                <w:sz w:val="24"/>
                <w:szCs w:val="24"/>
              </w:rPr>
              <w:t>__</w:t>
            </w:r>
            <w:r>
              <w:rPr>
                <w:rFonts w:ascii="Times New Roman" w:eastAsia="Times New Roman" w:hAnsi="Times New Roman" w:cs="Times New Roman"/>
                <w:sz w:val="24"/>
                <w:szCs w:val="24"/>
                <w:lang w:val="en-US"/>
              </w:rPr>
              <w:t>____________________</w:t>
            </w:r>
          </w:p>
          <w:p w:rsidR="004410E4" w:rsidRDefault="004410E4" w:rsidP="004410E4">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подпись, дата</w:t>
            </w:r>
          </w:p>
        </w:tc>
        <w:tc>
          <w:tcPr>
            <w:tcW w:w="3285" w:type="dxa"/>
          </w:tcPr>
          <w:p w:rsidR="004410E4" w:rsidRDefault="004410E4" w:rsidP="006107A0">
            <w:pPr>
              <w:spacing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А. Ермеков </w:t>
            </w:r>
            <w:r>
              <w:rPr>
                <w:rFonts w:ascii="Times New Roman" w:eastAsia="Times New Roman" w:hAnsi="Times New Roman" w:cs="Times New Roman"/>
                <w:sz w:val="24"/>
                <w:szCs w:val="24"/>
                <w:lang w:val="kk-KZ"/>
              </w:rPr>
              <w:t xml:space="preserve"> (раздел 2)</w:t>
            </w:r>
          </w:p>
          <w:p w:rsidR="004410E4" w:rsidRDefault="004410E4" w:rsidP="006107A0">
            <w:pPr>
              <w:spacing w:line="360" w:lineRule="auto"/>
              <w:rPr>
                <w:rFonts w:ascii="Times New Roman" w:eastAsia="Times New Roman" w:hAnsi="Times New Roman" w:cs="Times New Roman"/>
                <w:sz w:val="24"/>
                <w:szCs w:val="24"/>
                <w:lang w:val="kk-KZ"/>
              </w:rPr>
            </w:pPr>
          </w:p>
          <w:p w:rsidR="004410E4" w:rsidRDefault="004410E4" w:rsidP="006107A0">
            <w:pPr>
              <w:spacing w:line="360" w:lineRule="auto"/>
              <w:rPr>
                <w:rFonts w:ascii="Times New Roman" w:eastAsia="Times New Roman" w:hAnsi="Times New Roman" w:cs="Times New Roman"/>
                <w:sz w:val="24"/>
                <w:szCs w:val="24"/>
                <w:lang w:val="en-US"/>
              </w:rPr>
            </w:pPr>
          </w:p>
        </w:tc>
      </w:tr>
      <w:tr w:rsidR="004410E4" w:rsidTr="006107A0">
        <w:tc>
          <w:tcPr>
            <w:tcW w:w="3593" w:type="dxa"/>
          </w:tcPr>
          <w:p w:rsidR="004410E4" w:rsidRDefault="004410E4" w:rsidP="004410E4">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Лаборант</w:t>
            </w:r>
          </w:p>
        </w:tc>
        <w:tc>
          <w:tcPr>
            <w:tcW w:w="2976" w:type="dxa"/>
          </w:tcPr>
          <w:p w:rsidR="004410E4" w:rsidRDefault="004410E4" w:rsidP="004410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_</w:t>
            </w:r>
            <w:r>
              <w:rPr>
                <w:rFonts w:ascii="Times New Roman" w:eastAsia="Times New Roman" w:hAnsi="Times New Roman" w:cs="Times New Roman"/>
                <w:sz w:val="24"/>
                <w:szCs w:val="24"/>
              </w:rPr>
              <w:t>__</w:t>
            </w:r>
            <w:r>
              <w:rPr>
                <w:rFonts w:ascii="Times New Roman" w:eastAsia="Times New Roman" w:hAnsi="Times New Roman" w:cs="Times New Roman"/>
                <w:sz w:val="24"/>
                <w:szCs w:val="24"/>
                <w:lang w:val="en-US"/>
              </w:rPr>
              <w:t>____________________</w:t>
            </w:r>
          </w:p>
          <w:p w:rsidR="004410E4" w:rsidRDefault="004410E4" w:rsidP="004410E4">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подпись, дата</w:t>
            </w:r>
          </w:p>
        </w:tc>
        <w:tc>
          <w:tcPr>
            <w:tcW w:w="3285" w:type="dxa"/>
          </w:tcPr>
          <w:p w:rsidR="004410E4" w:rsidRDefault="004410E4" w:rsidP="006107A0">
            <w:pPr>
              <w:spacing w:line="36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А. Аширбек </w:t>
            </w:r>
            <w:r>
              <w:rPr>
                <w:rFonts w:ascii="Times New Roman" w:eastAsia="Times New Roman" w:hAnsi="Times New Roman" w:cs="Times New Roman"/>
                <w:sz w:val="24"/>
                <w:szCs w:val="24"/>
                <w:lang w:val="kk-KZ"/>
              </w:rPr>
              <w:t xml:space="preserve"> (раздел 1)</w:t>
            </w:r>
          </w:p>
          <w:p w:rsidR="004410E4" w:rsidRDefault="004410E4" w:rsidP="006107A0">
            <w:pPr>
              <w:spacing w:line="360" w:lineRule="auto"/>
              <w:rPr>
                <w:rFonts w:ascii="Times New Roman" w:eastAsia="Times New Roman" w:hAnsi="Times New Roman" w:cs="Times New Roman"/>
                <w:sz w:val="24"/>
                <w:szCs w:val="24"/>
                <w:lang w:val="kk-KZ"/>
              </w:rPr>
            </w:pPr>
          </w:p>
          <w:p w:rsidR="004410E4" w:rsidRDefault="004410E4" w:rsidP="006107A0">
            <w:pPr>
              <w:spacing w:line="360" w:lineRule="auto"/>
              <w:rPr>
                <w:rFonts w:ascii="Times New Roman" w:eastAsia="Times New Roman" w:hAnsi="Times New Roman" w:cs="Times New Roman"/>
                <w:sz w:val="24"/>
                <w:szCs w:val="24"/>
                <w:lang w:val="en-US"/>
              </w:rPr>
            </w:pPr>
          </w:p>
        </w:tc>
      </w:tr>
    </w:tbl>
    <w:p w:rsidR="004410E4" w:rsidRDefault="004410E4" w:rsidP="00D73002">
      <w:pPr>
        <w:spacing w:after="0" w:line="360" w:lineRule="auto"/>
        <w:jc w:val="center"/>
        <w:rPr>
          <w:rFonts w:ascii="Times New Roman" w:eastAsia="Times New Roman" w:hAnsi="Times New Roman" w:cs="Times New Roman"/>
          <w:sz w:val="24"/>
          <w:szCs w:val="24"/>
          <w:lang w:val="en-US"/>
        </w:rPr>
      </w:pPr>
    </w:p>
    <w:p w:rsidR="00D73002" w:rsidRPr="00D73002" w:rsidRDefault="00D73002" w:rsidP="00ED4590">
      <w:pPr>
        <w:spacing w:after="0" w:line="360" w:lineRule="auto"/>
        <w:jc w:val="center"/>
        <w:rPr>
          <w:rFonts w:ascii="Times New Roman" w:eastAsia="Times New Roman" w:hAnsi="Times New Roman" w:cs="Times New Roman"/>
          <w:sz w:val="24"/>
          <w:szCs w:val="24"/>
          <w:lang w:val="en-US"/>
        </w:rPr>
      </w:pPr>
    </w:p>
    <w:p w:rsidR="00D73002" w:rsidRDefault="00D73002" w:rsidP="00D73002">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3349" w:rsidRPr="005E04EC" w:rsidRDefault="003C3349" w:rsidP="00ED4590">
      <w:pPr>
        <w:spacing w:after="0" w:line="360" w:lineRule="auto"/>
        <w:jc w:val="center"/>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lastRenderedPageBreak/>
        <w:t>РЕФЕРАТ</w:t>
      </w:r>
    </w:p>
    <w:p w:rsidR="003C3349" w:rsidRPr="005E04EC" w:rsidRDefault="003C3349" w:rsidP="00ED4590">
      <w:pPr>
        <w:tabs>
          <w:tab w:val="left" w:pos="1560"/>
        </w:tabs>
        <w:spacing w:after="0" w:line="360" w:lineRule="auto"/>
        <w:jc w:val="both"/>
        <w:rPr>
          <w:rFonts w:ascii="Times New Roman" w:eastAsia="Times New Roman" w:hAnsi="Times New Roman" w:cs="Times New Roman"/>
          <w:sz w:val="24"/>
          <w:szCs w:val="24"/>
        </w:rPr>
      </w:pPr>
    </w:p>
    <w:p w:rsidR="003C3349" w:rsidRPr="00485BC4" w:rsidRDefault="003C3349" w:rsidP="00ED4590">
      <w:pPr>
        <w:pStyle w:val="a4"/>
        <w:spacing w:before="0" w:beforeAutospacing="0" w:after="0" w:afterAutospacing="0" w:line="360" w:lineRule="auto"/>
        <w:ind w:firstLine="709"/>
        <w:jc w:val="both"/>
      </w:pPr>
      <w:r w:rsidRPr="00485BC4">
        <w:t>Жұмыс </w:t>
      </w:r>
      <w:r w:rsidR="00485BC4" w:rsidRPr="00485BC4">
        <w:t>34</w:t>
      </w:r>
      <w:r w:rsidRPr="00485BC4">
        <w:t> бет,</w:t>
      </w:r>
      <w:r w:rsidR="00485BC4" w:rsidRPr="00485BC4">
        <w:t xml:space="preserve"> </w:t>
      </w:r>
      <w:r w:rsidR="00071D5B" w:rsidRPr="00485BC4">
        <w:rPr>
          <w:lang w:val="kk-KZ"/>
        </w:rPr>
        <w:t xml:space="preserve">3 бөлім, </w:t>
      </w:r>
      <w:r w:rsidR="00FD54CC">
        <w:t>10</w:t>
      </w:r>
      <w:r w:rsidR="00297DED" w:rsidRPr="00485BC4">
        <w:t xml:space="preserve"> сурет, 3 кесте, </w:t>
      </w:r>
      <w:r w:rsidR="00485BC4" w:rsidRPr="00485BC4">
        <w:t>25</w:t>
      </w:r>
      <w:r w:rsidRPr="00485BC4">
        <w:t xml:space="preserve"> қолданылған әдебиеттер көзі</w:t>
      </w:r>
      <w:r w:rsidR="00071D5B">
        <w:rPr>
          <w:lang w:val="kk-KZ"/>
        </w:rPr>
        <w:t xml:space="preserve">, </w:t>
      </w:r>
      <w:r w:rsidR="00071D5B">
        <w:t xml:space="preserve">2 </w:t>
      </w:r>
      <w:r w:rsidR="00071D5B">
        <w:rPr>
          <w:lang w:val="kk-KZ"/>
        </w:rPr>
        <w:t xml:space="preserve">қосымшадан </w:t>
      </w:r>
      <w:r w:rsidRPr="00485BC4">
        <w:t>тұрады.</w:t>
      </w:r>
    </w:p>
    <w:p w:rsidR="00BC540F" w:rsidRPr="0095734D" w:rsidRDefault="00BC540F" w:rsidP="00ED4590">
      <w:pPr>
        <w:pStyle w:val="a3"/>
        <w:spacing w:line="360" w:lineRule="auto"/>
        <w:ind w:firstLine="709"/>
        <w:jc w:val="both"/>
        <w:rPr>
          <w:rFonts w:ascii="Times New Roman" w:hAnsi="Times New Roman"/>
          <w:noProof/>
          <w:sz w:val="24"/>
          <w:szCs w:val="24"/>
        </w:rPr>
      </w:pPr>
      <w:r>
        <w:rPr>
          <w:rFonts w:ascii="Times New Roman" w:hAnsi="Times New Roman"/>
          <w:sz w:val="24"/>
          <w:szCs w:val="24"/>
          <w:lang w:val="kk-KZ"/>
        </w:rPr>
        <w:t>ПЛА</w:t>
      </w:r>
      <w:r w:rsidR="005E782E">
        <w:rPr>
          <w:rFonts w:ascii="Times New Roman" w:hAnsi="Times New Roman"/>
          <w:sz w:val="24"/>
          <w:szCs w:val="24"/>
          <w:lang w:val="kk-KZ"/>
        </w:rPr>
        <w:t>З</w:t>
      </w:r>
      <w:r>
        <w:rPr>
          <w:rFonts w:ascii="Times New Roman" w:hAnsi="Times New Roman"/>
          <w:sz w:val="24"/>
          <w:szCs w:val="24"/>
          <w:lang w:val="kk-KZ"/>
        </w:rPr>
        <w:t>МАЛЫҚ АГРОӨНЕРКӘСІП, АТМОСФЕРАЛЫҚ ҚЫСЫМДАҒЫ ПЛА</w:t>
      </w:r>
      <w:r w:rsidR="00D92549">
        <w:rPr>
          <w:rFonts w:ascii="Times New Roman" w:hAnsi="Times New Roman"/>
          <w:sz w:val="24"/>
          <w:szCs w:val="24"/>
          <w:lang w:val="kk-KZ"/>
        </w:rPr>
        <w:t>З</w:t>
      </w:r>
      <w:r>
        <w:rPr>
          <w:rFonts w:ascii="Times New Roman" w:hAnsi="Times New Roman"/>
          <w:sz w:val="24"/>
          <w:szCs w:val="24"/>
          <w:lang w:val="kk-KZ"/>
        </w:rPr>
        <w:t>МА, ДИЭЛЕКТРЛІК БАРЬЕР РАЗРЯДЫ, ДИФФУЗДЫҚ КОПЛАНАР БЕТТІК БАРЬЕР РАЗРЯДЫ, АУЫЛШАРУАШЫЛЫҚ ДАҚЫЛДАРЫҢ ӨНІМДІЛІГІН АРТТЫРУ.</w:t>
      </w:r>
      <w:r>
        <w:rPr>
          <w:rFonts w:ascii="Times New Roman" w:hAnsi="Times New Roman"/>
          <w:sz w:val="24"/>
          <w:szCs w:val="24"/>
        </w:rPr>
        <w:t xml:space="preserve"> </w:t>
      </w:r>
    </w:p>
    <w:p w:rsidR="00BC540F" w:rsidRDefault="00BC540F" w:rsidP="00ED4590">
      <w:pPr>
        <w:pStyle w:val="a3"/>
        <w:spacing w:line="360" w:lineRule="auto"/>
        <w:ind w:firstLine="709"/>
        <w:jc w:val="both"/>
        <w:rPr>
          <w:rFonts w:ascii="Times New Roman" w:hAnsi="Times New Roman"/>
          <w:sz w:val="24"/>
          <w:szCs w:val="24"/>
        </w:rPr>
      </w:pPr>
      <w:r w:rsidRPr="005E04EC">
        <w:rPr>
          <w:rFonts w:ascii="Times New Roman" w:hAnsi="Times New Roman"/>
          <w:noProof/>
          <w:sz w:val="24"/>
          <w:szCs w:val="24"/>
        </w:rPr>
        <w:t>Зерттеу объектісі:</w:t>
      </w:r>
      <w:r w:rsidRPr="005E04EC">
        <w:rPr>
          <w:rFonts w:ascii="Times New Roman" w:hAnsi="Times New Roman"/>
          <w:noProof/>
          <w:sz w:val="24"/>
          <w:szCs w:val="24"/>
          <w:lang w:val="kk-KZ"/>
        </w:rPr>
        <w:t xml:space="preserve"> </w:t>
      </w:r>
      <w:r>
        <w:rPr>
          <w:rFonts w:ascii="Times New Roman" w:hAnsi="Times New Roman"/>
          <w:noProof/>
          <w:sz w:val="24"/>
          <w:szCs w:val="24"/>
          <w:lang w:val="kk-KZ"/>
        </w:rPr>
        <w:t>диффу</w:t>
      </w:r>
      <w:r w:rsidR="00A65D2A">
        <w:rPr>
          <w:rFonts w:ascii="Times New Roman" w:hAnsi="Times New Roman"/>
          <w:noProof/>
          <w:sz w:val="24"/>
          <w:szCs w:val="24"/>
          <w:lang w:val="kk-KZ"/>
        </w:rPr>
        <w:t>з</w:t>
      </w:r>
      <w:r>
        <w:rPr>
          <w:rFonts w:ascii="Times New Roman" w:hAnsi="Times New Roman"/>
          <w:noProof/>
          <w:sz w:val="24"/>
          <w:szCs w:val="24"/>
          <w:lang w:val="kk-KZ"/>
        </w:rPr>
        <w:t>дық копланар беттік барьер ра</w:t>
      </w:r>
      <w:r w:rsidR="00A65D2A">
        <w:rPr>
          <w:rFonts w:ascii="Times New Roman" w:hAnsi="Times New Roman"/>
          <w:noProof/>
          <w:sz w:val="24"/>
          <w:szCs w:val="24"/>
          <w:lang w:val="kk-KZ"/>
        </w:rPr>
        <w:t>з</w:t>
      </w:r>
      <w:r>
        <w:rPr>
          <w:rFonts w:ascii="Times New Roman" w:hAnsi="Times New Roman"/>
          <w:noProof/>
          <w:sz w:val="24"/>
          <w:szCs w:val="24"/>
          <w:lang w:val="kk-KZ"/>
        </w:rPr>
        <w:t xml:space="preserve">ряды. </w:t>
      </w:r>
    </w:p>
    <w:p w:rsidR="00BC540F" w:rsidRDefault="00BC540F" w:rsidP="00ED4590">
      <w:pPr>
        <w:pStyle w:val="a3"/>
        <w:spacing w:line="360" w:lineRule="auto"/>
        <w:ind w:firstLine="709"/>
        <w:jc w:val="both"/>
        <w:rPr>
          <w:rFonts w:ascii="Times New Roman" w:hAnsi="Times New Roman"/>
          <w:sz w:val="24"/>
          <w:szCs w:val="24"/>
          <w:lang w:val="kk-KZ"/>
        </w:rPr>
      </w:pPr>
      <w:r w:rsidRPr="005E04EC">
        <w:rPr>
          <w:rFonts w:ascii="Times New Roman" w:hAnsi="Times New Roman"/>
          <w:color w:val="000000"/>
          <w:sz w:val="24"/>
          <w:szCs w:val="24"/>
        </w:rPr>
        <w:t xml:space="preserve">Жұмыстың мақсаты </w:t>
      </w:r>
      <w:r w:rsidRPr="005E04EC">
        <w:rPr>
          <w:rFonts w:ascii="Times New Roman" w:hAnsi="Times New Roman"/>
          <w:sz w:val="24"/>
          <w:szCs w:val="24"/>
        </w:rPr>
        <w:t xml:space="preserve">– </w:t>
      </w:r>
      <w:r>
        <w:rPr>
          <w:rFonts w:ascii="Times New Roman" w:hAnsi="Times New Roman"/>
          <w:sz w:val="24"/>
          <w:szCs w:val="24"/>
          <w:lang w:val="kk-KZ"/>
        </w:rPr>
        <w:t xml:space="preserve">беттік диэлектрлік барьер рарядының </w:t>
      </w:r>
      <w:r w:rsidR="00E52A1C">
        <w:rPr>
          <w:rFonts w:ascii="Times New Roman" w:hAnsi="Times New Roman"/>
          <w:sz w:val="24"/>
          <w:szCs w:val="24"/>
          <w:lang w:val="kk-KZ"/>
        </w:rPr>
        <w:t>негізі</w:t>
      </w:r>
      <w:r w:rsidR="00E726D9">
        <w:rPr>
          <w:rFonts w:ascii="Times New Roman" w:hAnsi="Times New Roman"/>
          <w:sz w:val="24"/>
          <w:szCs w:val="24"/>
          <w:lang w:val="kk-KZ"/>
        </w:rPr>
        <w:t xml:space="preserve">нде жұмыс істейтін қондырғыны жетілдіру және ары қарай өңдеу мақсатында егін материалын таңдау. Плазмалық өңдеуден кейін дақылдардың құрылымдық қасиеттерін, өсім процентін және өнімділігін зерттеу. </w:t>
      </w:r>
    </w:p>
    <w:p w:rsidR="00E726D9" w:rsidRPr="005E782E" w:rsidRDefault="00E726D9" w:rsidP="00ED4590">
      <w:pPr>
        <w:pStyle w:val="a3"/>
        <w:spacing w:line="360" w:lineRule="auto"/>
        <w:ind w:firstLine="709"/>
        <w:jc w:val="both"/>
        <w:rPr>
          <w:rFonts w:ascii="Times New Roman" w:hAnsi="Times New Roman"/>
          <w:bCs/>
          <w:sz w:val="24"/>
          <w:szCs w:val="24"/>
          <w:lang w:val="kk-KZ"/>
        </w:rPr>
      </w:pPr>
      <w:r w:rsidRPr="005E04EC">
        <w:rPr>
          <w:rFonts w:ascii="Times New Roman" w:hAnsi="Times New Roman"/>
          <w:bCs/>
          <w:sz w:val="24"/>
          <w:szCs w:val="24"/>
          <w:lang w:val="kk-KZ"/>
        </w:rPr>
        <w:t>Зерттеу әдісі</w:t>
      </w:r>
      <w:r w:rsidRPr="005E04EC">
        <w:rPr>
          <w:rFonts w:ascii="Times New Roman" w:hAnsi="Times New Roman"/>
          <w:sz w:val="24"/>
          <w:szCs w:val="24"/>
          <w:lang w:val="kk-KZ"/>
        </w:rPr>
        <w:t xml:space="preserve">: </w:t>
      </w:r>
      <w:r>
        <w:rPr>
          <w:rFonts w:ascii="Times New Roman" w:hAnsi="Times New Roman"/>
          <w:sz w:val="24"/>
          <w:szCs w:val="24"/>
          <w:lang w:val="kk-KZ"/>
        </w:rPr>
        <w:t>плазманың оптикалық диагностика әдісі, соның ішінде оптика</w:t>
      </w:r>
      <w:r w:rsidR="005E782E">
        <w:rPr>
          <w:rFonts w:ascii="Times New Roman" w:hAnsi="Times New Roman"/>
          <w:sz w:val="24"/>
          <w:szCs w:val="24"/>
          <w:lang w:val="kk-KZ"/>
        </w:rPr>
        <w:t>-</w:t>
      </w:r>
      <w:r>
        <w:rPr>
          <w:rFonts w:ascii="Times New Roman" w:hAnsi="Times New Roman"/>
          <w:sz w:val="24"/>
          <w:szCs w:val="24"/>
          <w:lang w:val="kk-KZ"/>
        </w:rPr>
        <w:t xml:space="preserve">эмиссиялық спектроскопия; разрядтың </w:t>
      </w:r>
      <w:r w:rsidR="005E782E">
        <w:rPr>
          <w:rFonts w:ascii="Times New Roman" w:hAnsi="Times New Roman"/>
          <w:sz w:val="24"/>
          <w:szCs w:val="24"/>
          <w:lang w:val="kk-KZ"/>
        </w:rPr>
        <w:t xml:space="preserve">электрлік қасиеттерінің диагностикасы, соның ішінде вольт-амперлік сипаттама, </w:t>
      </w:r>
      <w:r w:rsidR="005E782E">
        <w:rPr>
          <w:rFonts w:ascii="Times New Roman" w:eastAsia="Arial Unicode MS" w:hAnsi="Times New Roman"/>
          <w:color w:val="000000"/>
          <w:sz w:val="24"/>
          <w:szCs w:val="24"/>
          <w:lang w:val="kk-KZ" w:bidi="en-US"/>
        </w:rPr>
        <w:t xml:space="preserve">өсім пайызын, өсу параметрлерін өлшеу әдістері. </w:t>
      </w:r>
    </w:p>
    <w:p w:rsidR="0031517B" w:rsidRDefault="0031517B" w:rsidP="0031517B">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r w:rsidRPr="005E04EC">
        <w:rPr>
          <w:rFonts w:ascii="Times New Roman" w:eastAsia="Times New Roman" w:hAnsi="Times New Roman" w:cs="Times New Roman"/>
          <w:sz w:val="24"/>
          <w:szCs w:val="24"/>
          <w:lang w:val="kk-KZ"/>
        </w:rPr>
        <w:t xml:space="preserve">Соңғы нәтиже: </w:t>
      </w:r>
      <w:r>
        <w:rPr>
          <w:rFonts w:ascii="Times New Roman" w:eastAsia="Times New Roman" w:hAnsi="Times New Roman" w:cs="Times New Roman"/>
          <w:sz w:val="24"/>
          <w:szCs w:val="24"/>
          <w:lang w:val="kk-KZ"/>
        </w:rPr>
        <w:t xml:space="preserve">атмосфералық қысымдағы плазманың жаңа қасиеттерін, өнімділігін арттыру мақсатында ауылшаруашылық дақылдарды плазмалық өңдеудің жаңа әдісін алу. </w:t>
      </w:r>
    </w:p>
    <w:p w:rsidR="00E726D9" w:rsidRPr="005E782E" w:rsidRDefault="005E782E" w:rsidP="00ED4590">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r w:rsidRPr="005E04EC">
        <w:rPr>
          <w:rFonts w:ascii="Times New Roman" w:eastAsia="Times New Roman" w:hAnsi="Times New Roman" w:cs="Times New Roman"/>
          <w:sz w:val="24"/>
          <w:szCs w:val="24"/>
          <w:lang w:val="kk-KZ"/>
        </w:rPr>
        <w:t xml:space="preserve">Жобаның жаңалығы: </w:t>
      </w:r>
      <w:r>
        <w:rPr>
          <w:rFonts w:ascii="Times New Roman" w:eastAsia="Times New Roman" w:hAnsi="Times New Roman" w:cs="Times New Roman"/>
          <w:sz w:val="24"/>
          <w:szCs w:val="24"/>
          <w:lang w:val="kk-KZ"/>
        </w:rPr>
        <w:t xml:space="preserve">атмосфералық қысымдағы плазманың биологиялық объектілерге әсерін зерттеу, соның ішінде дақылдардың биохимиялық құрамына әсерін зерттеу. </w:t>
      </w:r>
    </w:p>
    <w:p w:rsidR="0031517B" w:rsidRPr="003C4235" w:rsidRDefault="0031517B" w:rsidP="0031517B">
      <w:pPr>
        <w:spacing w:after="0" w:line="360" w:lineRule="auto"/>
        <w:ind w:firstLine="709"/>
        <w:jc w:val="both"/>
        <w:rPr>
          <w:rFonts w:ascii="Times New Roman" w:eastAsia="Times New Roman" w:hAnsi="Times New Roman" w:cs="Times New Roman"/>
          <w:sz w:val="24"/>
          <w:szCs w:val="24"/>
          <w:lang w:val="kk-KZ"/>
        </w:rPr>
      </w:pPr>
      <w:r w:rsidRPr="005E782E">
        <w:rPr>
          <w:rFonts w:ascii="Times New Roman" w:eastAsia="Times New Roman" w:hAnsi="Times New Roman" w:cs="Times New Roman"/>
          <w:sz w:val="24"/>
          <w:szCs w:val="24"/>
          <w:lang w:val="kk-KZ"/>
        </w:rPr>
        <w:t xml:space="preserve">Алынған нәтижелерді өндіріске енгізу мүмкіндіктері: </w:t>
      </w:r>
      <w:r>
        <w:rPr>
          <w:rFonts w:ascii="Times New Roman" w:eastAsia="Times New Roman" w:hAnsi="Times New Roman" w:cs="Times New Roman"/>
          <w:sz w:val="24"/>
          <w:szCs w:val="24"/>
          <w:lang w:val="kk-KZ"/>
        </w:rPr>
        <w:t xml:space="preserve">атмосфералық қысымдағы плазманың ауылшаруашылық дақылдарға әсерін зерттеу биологиялық материалдардың беттерін өңдеу, тазалау, жетілдіру үшін, ауылшаруашылық дақылдардың қасиеттерін жақсарту үшін қолданылуы мүмкін. </w:t>
      </w:r>
    </w:p>
    <w:p w:rsidR="00E726D9" w:rsidRPr="005E782E" w:rsidRDefault="005E782E" w:rsidP="00ED4590">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Қолдану аясы</w:t>
      </w:r>
      <w:r w:rsidR="00E726D9" w:rsidRPr="005E782E">
        <w:rPr>
          <w:rFonts w:ascii="Times New Roman" w:eastAsia="Times New Roman" w:hAnsi="Times New Roman" w:cs="Times New Roman"/>
          <w:sz w:val="24"/>
          <w:szCs w:val="24"/>
          <w:lang w:val="kk-KZ"/>
        </w:rPr>
        <w:t>: агро</w:t>
      </w:r>
      <w:r>
        <w:rPr>
          <w:rFonts w:ascii="Times New Roman" w:eastAsia="Times New Roman" w:hAnsi="Times New Roman" w:cs="Times New Roman"/>
          <w:sz w:val="24"/>
          <w:szCs w:val="24"/>
          <w:lang w:val="kk-KZ"/>
        </w:rPr>
        <w:t>өнеркәсіп.</w:t>
      </w:r>
    </w:p>
    <w:p w:rsidR="00BF1EFE" w:rsidRDefault="003C4235" w:rsidP="00ED4590">
      <w:pPr>
        <w:spacing w:after="0" w:line="360" w:lineRule="auto"/>
        <w:ind w:firstLine="709"/>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t>Нәтижелер</w:t>
      </w:r>
      <w:r w:rsidRPr="003C423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беттік диэлектрлік барьер разрядының негізіндегі қондырғы жетілдіріліп, ары қарай өңдеу үшін егін материалы таңдап алынды. Разрядтың электрлік қасиеттері, (динамикалық және статикалық вольт-амперлік сипаттама), оптикалық қасиеттері, химиялық құрамы зерттелді. Барьер разрядының плазмасының құрамында ауылшаруашылық дақылдарын өңдеуге қажетті химилық компоненттер мен радикалдардың бар болуы көрсетілді. Тәжірибелер нәтижелері пламаның дақылдардың өсуіне әсері өңдеу уақытына тәуелді екенін көрсетті. </w:t>
      </w:r>
      <w:r w:rsidR="00BF1EFE">
        <w:rPr>
          <w:rFonts w:ascii="Times New Roman" w:hAnsi="Times New Roman" w:cs="Times New Roman"/>
          <w:sz w:val="24"/>
          <w:szCs w:val="24"/>
          <w:lang w:val="kk-KZ"/>
        </w:rPr>
        <w:t>Сонымен қатар, өңделген дәндердің массасы өңделмеген үлгілердікіне қарағанда 15-18</w:t>
      </w:r>
      <w:r w:rsidR="00BF1EFE" w:rsidRPr="00BF1EFE">
        <w:rPr>
          <w:rFonts w:ascii="Times New Roman" w:eastAsia="Times New Roman" w:hAnsi="Times New Roman" w:cs="Times New Roman"/>
          <w:sz w:val="24"/>
          <w:szCs w:val="24"/>
          <w:lang w:val="kk-KZ"/>
        </w:rPr>
        <w:t>%</w:t>
      </w:r>
      <w:r w:rsidR="00BF1EFE">
        <w:rPr>
          <w:rFonts w:ascii="Times New Roman" w:eastAsia="Times New Roman" w:hAnsi="Times New Roman" w:cs="Times New Roman"/>
          <w:sz w:val="24"/>
          <w:szCs w:val="24"/>
          <w:lang w:val="kk-KZ"/>
        </w:rPr>
        <w:t xml:space="preserve"> жо,ары екені көрсетілді. Соның ішінде, өсімдіктердің жерүсті биомассасының өсуі 22-44</w:t>
      </w:r>
      <w:r w:rsidR="00BF1EFE" w:rsidRPr="00BF1EFE">
        <w:rPr>
          <w:rFonts w:ascii="Times New Roman" w:eastAsia="Times New Roman" w:hAnsi="Times New Roman" w:cs="Times New Roman"/>
          <w:sz w:val="24"/>
          <w:szCs w:val="24"/>
          <w:lang w:val="kk-KZ"/>
        </w:rPr>
        <w:t>%</w:t>
      </w:r>
      <w:r w:rsidR="00BF1EFE">
        <w:rPr>
          <w:rFonts w:ascii="Times New Roman" w:eastAsia="Times New Roman" w:hAnsi="Times New Roman" w:cs="Times New Roman"/>
          <w:sz w:val="24"/>
          <w:szCs w:val="24"/>
          <w:lang w:val="kk-KZ"/>
        </w:rPr>
        <w:t>, ал тамырлық жүйенің массасы 60-80</w:t>
      </w:r>
      <w:r w:rsidR="00BF1EFE" w:rsidRPr="00BF1EFE">
        <w:rPr>
          <w:rFonts w:ascii="Times New Roman" w:eastAsia="Times New Roman" w:hAnsi="Times New Roman" w:cs="Times New Roman"/>
          <w:sz w:val="24"/>
          <w:szCs w:val="24"/>
          <w:lang w:val="kk-KZ"/>
        </w:rPr>
        <w:t>%</w:t>
      </w:r>
      <w:r w:rsidR="00BF1EFE">
        <w:rPr>
          <w:rFonts w:ascii="Times New Roman" w:eastAsia="Times New Roman" w:hAnsi="Times New Roman" w:cs="Times New Roman"/>
          <w:sz w:val="24"/>
          <w:szCs w:val="24"/>
          <w:lang w:val="kk-KZ"/>
        </w:rPr>
        <w:t xml:space="preserve"> өскені көрсетілді. </w:t>
      </w:r>
    </w:p>
    <w:p w:rsidR="003C4235" w:rsidRPr="00BF1EFE" w:rsidRDefault="00BF1EFE" w:rsidP="00ED4590">
      <w:pPr>
        <w:spacing w:after="0" w:line="360" w:lineRule="auto"/>
        <w:ind w:firstLine="709"/>
        <w:jc w:val="both"/>
        <w:rPr>
          <w:rFonts w:ascii="Times New Roman" w:eastAsia="Times New Roman" w:hAnsi="Times New Roman" w:cs="Times New Roman"/>
          <w:sz w:val="24"/>
          <w:szCs w:val="24"/>
          <w:lang w:val="kk-KZ"/>
        </w:rPr>
      </w:pPr>
      <w:r w:rsidRPr="005E04EC">
        <w:rPr>
          <w:rFonts w:ascii="Times New Roman" w:eastAsia="Times New Roman" w:hAnsi="Times New Roman" w:cs="Times New Roman"/>
          <w:sz w:val="24"/>
          <w:szCs w:val="24"/>
          <w:lang w:val="kk-KZ"/>
        </w:rPr>
        <w:lastRenderedPageBreak/>
        <w:t xml:space="preserve">Ғылыми – тәжірибелік қондырғылар : </w:t>
      </w:r>
      <w:r>
        <w:rPr>
          <w:rFonts w:ascii="Times New Roman" w:eastAsia="Times New Roman" w:hAnsi="Times New Roman" w:cs="Times New Roman"/>
          <w:sz w:val="24"/>
          <w:szCs w:val="24"/>
          <w:lang w:val="kk-KZ"/>
        </w:rPr>
        <w:t xml:space="preserve">беттік диэлектрлік барьер разрядының қондырғысы </w:t>
      </w:r>
      <w:r w:rsidR="003C4235" w:rsidRPr="00BF1EFE">
        <w:rPr>
          <w:rFonts w:ascii="Times New Roman" w:eastAsia="Times New Roman" w:hAnsi="Times New Roman" w:cs="Times New Roman"/>
          <w:sz w:val="24"/>
          <w:szCs w:val="24"/>
          <w:lang w:val="kk-KZ"/>
        </w:rPr>
        <w:t>Roplass DCSBD, RPS 4006 (2017</w:t>
      </w:r>
      <w:r>
        <w:rPr>
          <w:rFonts w:ascii="Times New Roman" w:eastAsia="Times New Roman" w:hAnsi="Times New Roman" w:cs="Times New Roman"/>
          <w:sz w:val="24"/>
          <w:szCs w:val="24"/>
          <w:lang w:val="kk-KZ"/>
        </w:rPr>
        <w:t xml:space="preserve"> ж</w:t>
      </w:r>
      <w:r w:rsidR="003C4235" w:rsidRPr="00BF1EF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вакуумдық жоғарыжиілікті генератор</w:t>
      </w:r>
      <w:r w:rsidR="003C4235" w:rsidRPr="00BF1EFE">
        <w:rPr>
          <w:rFonts w:ascii="Times New Roman" w:eastAsia="Times New Roman" w:hAnsi="Times New Roman" w:cs="Times New Roman"/>
          <w:sz w:val="24"/>
          <w:szCs w:val="24"/>
          <w:lang w:val="kk-KZ"/>
        </w:rPr>
        <w:t xml:space="preserve"> (2005 </w:t>
      </w:r>
      <w:r>
        <w:rPr>
          <w:rFonts w:ascii="Times New Roman" w:eastAsia="Times New Roman" w:hAnsi="Times New Roman" w:cs="Times New Roman"/>
          <w:sz w:val="24"/>
          <w:szCs w:val="24"/>
          <w:lang w:val="kk-KZ"/>
        </w:rPr>
        <w:t>ж</w:t>
      </w:r>
      <w:r w:rsidR="003C4235" w:rsidRPr="00BF1EFE">
        <w:rPr>
          <w:rFonts w:ascii="Times New Roman" w:eastAsia="Times New Roman" w:hAnsi="Times New Roman" w:cs="Times New Roman"/>
          <w:sz w:val="24"/>
          <w:szCs w:val="24"/>
          <w:lang w:val="kk-KZ"/>
        </w:rPr>
        <w:t>.), спектрометр S100</w:t>
      </w:r>
      <w:r w:rsidR="003C4235">
        <w:rPr>
          <w:rFonts w:ascii="Times New Roman" w:eastAsia="Times New Roman" w:hAnsi="Times New Roman" w:cs="Times New Roman"/>
          <w:sz w:val="24"/>
          <w:szCs w:val="24"/>
          <w:lang w:val="kk-KZ"/>
        </w:rPr>
        <w:t xml:space="preserve"> </w:t>
      </w:r>
      <w:r w:rsidR="003C4235" w:rsidRPr="00BF1EFE">
        <w:rPr>
          <w:rFonts w:ascii="Times New Roman" w:eastAsia="Times New Roman" w:hAnsi="Times New Roman" w:cs="Times New Roman"/>
          <w:sz w:val="24"/>
          <w:szCs w:val="24"/>
          <w:lang w:val="kk-KZ"/>
        </w:rPr>
        <w:t xml:space="preserve">(2008 г.), осциллограф (LeCroy WaveJet 354A, 2013 </w:t>
      </w:r>
      <w:r>
        <w:rPr>
          <w:rFonts w:ascii="Times New Roman" w:eastAsia="Times New Roman" w:hAnsi="Times New Roman" w:cs="Times New Roman"/>
          <w:sz w:val="24"/>
          <w:szCs w:val="24"/>
          <w:lang w:val="kk-KZ"/>
        </w:rPr>
        <w:t>ж</w:t>
      </w:r>
      <w:r w:rsidR="003C4235" w:rsidRPr="00BF1EF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Роговский белдігі</w:t>
      </w:r>
      <w:r w:rsidR="003C4235" w:rsidRPr="00BF1EFE">
        <w:rPr>
          <w:rFonts w:ascii="Times New Roman" w:eastAsia="Times New Roman" w:hAnsi="Times New Roman" w:cs="Times New Roman"/>
          <w:sz w:val="24"/>
          <w:szCs w:val="24"/>
          <w:lang w:val="kk-KZ"/>
        </w:rPr>
        <w:t xml:space="preserve"> (2012 </w:t>
      </w:r>
      <w:r>
        <w:rPr>
          <w:rFonts w:ascii="Times New Roman" w:eastAsia="Times New Roman" w:hAnsi="Times New Roman" w:cs="Times New Roman"/>
          <w:sz w:val="24"/>
          <w:szCs w:val="24"/>
          <w:lang w:val="kk-KZ"/>
        </w:rPr>
        <w:t>ж</w:t>
      </w:r>
      <w:r w:rsidR="003C4235" w:rsidRPr="00BF1EF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жоғары жылдамдықты камера </w:t>
      </w:r>
      <w:r w:rsidR="003C4235" w:rsidRPr="00BF1EFE">
        <w:rPr>
          <w:rFonts w:ascii="Times New Roman" w:eastAsia="Times New Roman" w:hAnsi="Times New Roman" w:cs="Times New Roman"/>
          <w:sz w:val="24"/>
          <w:szCs w:val="24"/>
          <w:lang w:val="kk-KZ"/>
        </w:rPr>
        <w:t xml:space="preserve">Phantom VEO 710, 1 000 000 кадр/сек (2016 </w:t>
      </w:r>
      <w:r>
        <w:rPr>
          <w:rFonts w:ascii="Times New Roman" w:eastAsia="Times New Roman" w:hAnsi="Times New Roman" w:cs="Times New Roman"/>
          <w:sz w:val="24"/>
          <w:szCs w:val="24"/>
          <w:lang w:val="kk-KZ"/>
        </w:rPr>
        <w:t>ж</w:t>
      </w:r>
      <w:r w:rsidR="003C4235" w:rsidRPr="00BF1EFE">
        <w:rPr>
          <w:rFonts w:ascii="Times New Roman" w:eastAsia="Times New Roman" w:hAnsi="Times New Roman" w:cs="Times New Roman"/>
          <w:sz w:val="24"/>
          <w:szCs w:val="24"/>
          <w:lang w:val="kk-KZ"/>
        </w:rPr>
        <w:t>.), н</w:t>
      </w:r>
      <w:r>
        <w:rPr>
          <w:rFonts w:ascii="Times New Roman" w:eastAsia="Times New Roman" w:hAnsi="Times New Roman" w:cs="Times New Roman"/>
          <w:sz w:val="24"/>
          <w:szCs w:val="24"/>
          <w:lang w:val="kk-KZ"/>
        </w:rPr>
        <w:t>аносекундты импульс</w:t>
      </w:r>
      <w:r w:rsidR="003C4235" w:rsidRPr="00BF1EFE">
        <w:rPr>
          <w:rFonts w:ascii="Times New Roman" w:eastAsia="Times New Roman" w:hAnsi="Times New Roman" w:cs="Times New Roman"/>
          <w:sz w:val="24"/>
          <w:szCs w:val="24"/>
          <w:lang w:val="kk-KZ"/>
        </w:rPr>
        <w:t xml:space="preserve"> генератор</w:t>
      </w:r>
      <w:r>
        <w:rPr>
          <w:rFonts w:ascii="Times New Roman" w:eastAsia="Times New Roman" w:hAnsi="Times New Roman" w:cs="Times New Roman"/>
          <w:sz w:val="24"/>
          <w:szCs w:val="24"/>
          <w:lang w:val="kk-KZ"/>
        </w:rPr>
        <w:t>ы</w:t>
      </w:r>
      <w:r w:rsidR="003C4235" w:rsidRPr="00BF1EFE">
        <w:rPr>
          <w:rFonts w:ascii="Times New Roman" w:eastAsia="Times New Roman" w:hAnsi="Times New Roman" w:cs="Times New Roman"/>
          <w:sz w:val="24"/>
          <w:szCs w:val="24"/>
          <w:lang w:val="kk-KZ"/>
        </w:rPr>
        <w:t xml:space="preserve"> Megaimpulse NPG-18/3500 (2016 </w:t>
      </w:r>
      <w:r>
        <w:rPr>
          <w:rFonts w:ascii="Times New Roman" w:eastAsia="Times New Roman" w:hAnsi="Times New Roman" w:cs="Times New Roman"/>
          <w:sz w:val="24"/>
          <w:szCs w:val="24"/>
          <w:lang w:val="kk-KZ"/>
        </w:rPr>
        <w:t>ж</w:t>
      </w:r>
      <w:r w:rsidR="003C4235" w:rsidRPr="00BF1EF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газ өлшегіш </w:t>
      </w:r>
      <w:r w:rsidR="003C4235" w:rsidRPr="00BF1EFE">
        <w:rPr>
          <w:rFonts w:ascii="Times New Roman" w:eastAsia="Times New Roman" w:hAnsi="Times New Roman" w:cs="Times New Roman"/>
          <w:sz w:val="24"/>
          <w:szCs w:val="24"/>
          <w:lang w:val="kk-KZ"/>
        </w:rPr>
        <w:t xml:space="preserve">(Bronkhorst M+W Series, 2016 </w:t>
      </w:r>
      <w:r>
        <w:rPr>
          <w:rFonts w:ascii="Times New Roman" w:eastAsia="Times New Roman" w:hAnsi="Times New Roman" w:cs="Times New Roman"/>
          <w:sz w:val="24"/>
          <w:szCs w:val="24"/>
          <w:lang w:val="kk-KZ"/>
        </w:rPr>
        <w:t>ж</w:t>
      </w:r>
      <w:r w:rsidR="003C4235" w:rsidRPr="00BF1EF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жоғарыкернеулі </w:t>
      </w:r>
      <w:r w:rsidR="003C4235" w:rsidRPr="00BF1EFE">
        <w:rPr>
          <w:rFonts w:ascii="Times New Roman" w:eastAsia="Times New Roman" w:hAnsi="Times New Roman" w:cs="Times New Roman"/>
          <w:sz w:val="24"/>
          <w:szCs w:val="24"/>
          <w:lang w:val="kk-KZ"/>
        </w:rPr>
        <w:t xml:space="preserve">генератор (PVM 500), </w:t>
      </w:r>
      <w:r>
        <w:rPr>
          <w:rFonts w:ascii="Times New Roman" w:eastAsia="Times New Roman" w:hAnsi="Times New Roman" w:cs="Times New Roman"/>
          <w:sz w:val="24"/>
          <w:szCs w:val="24"/>
          <w:lang w:val="kk-KZ"/>
        </w:rPr>
        <w:t>жоғарыкернеулі</w:t>
      </w:r>
      <w:r w:rsidRPr="00BF1EFE">
        <w:rPr>
          <w:rFonts w:ascii="Times New Roman" w:eastAsia="Times New Roman" w:hAnsi="Times New Roman" w:cs="Times New Roman"/>
          <w:sz w:val="24"/>
          <w:szCs w:val="24"/>
          <w:lang w:val="kk-KZ"/>
        </w:rPr>
        <w:t xml:space="preserve"> </w:t>
      </w:r>
      <w:r w:rsidR="003C4235" w:rsidRPr="00BF1EFE">
        <w:rPr>
          <w:rFonts w:ascii="Times New Roman" w:eastAsia="Times New Roman" w:hAnsi="Times New Roman" w:cs="Times New Roman"/>
          <w:sz w:val="24"/>
          <w:szCs w:val="24"/>
          <w:lang w:val="kk-KZ"/>
        </w:rPr>
        <w:t>щуп (Tektronix P6015),</w:t>
      </w:r>
      <w:r>
        <w:rPr>
          <w:rFonts w:ascii="Times New Roman" w:eastAsia="Times New Roman" w:hAnsi="Times New Roman" w:cs="Times New Roman"/>
          <w:sz w:val="24"/>
          <w:szCs w:val="24"/>
          <w:lang w:val="kk-KZ"/>
        </w:rPr>
        <w:t xml:space="preserve"> көпқызметті</w:t>
      </w:r>
      <w:r w:rsidR="003C4235" w:rsidRPr="00BF1EFE">
        <w:rPr>
          <w:rFonts w:ascii="Times New Roman" w:hAnsi="Times New Roman" w:cs="Times New Roman"/>
          <w:sz w:val="24"/>
          <w:szCs w:val="24"/>
          <w:lang w:val="kk-KZ"/>
        </w:rPr>
        <w:t xml:space="preserve"> </w:t>
      </w:r>
      <w:r>
        <w:rPr>
          <w:rFonts w:ascii="Times New Roman" w:hAnsi="Times New Roman" w:cs="Times New Roman"/>
          <w:sz w:val="24"/>
          <w:szCs w:val="24"/>
          <w:lang w:val="kk-KZ"/>
        </w:rPr>
        <w:t>өлшегіш құрал</w:t>
      </w:r>
      <w:r w:rsidR="003C4235" w:rsidRPr="00BF1EFE">
        <w:rPr>
          <w:rFonts w:ascii="Times New Roman" w:hAnsi="Times New Roman" w:cs="Times New Roman"/>
          <w:sz w:val="24"/>
          <w:szCs w:val="24"/>
          <w:lang w:val="kk-KZ"/>
        </w:rPr>
        <w:t xml:space="preserve"> Testo 435 (2016 </w:t>
      </w:r>
      <w:r>
        <w:rPr>
          <w:rFonts w:ascii="Times New Roman" w:hAnsi="Times New Roman" w:cs="Times New Roman"/>
          <w:sz w:val="24"/>
          <w:szCs w:val="24"/>
          <w:lang w:val="kk-KZ"/>
        </w:rPr>
        <w:t>ж</w:t>
      </w:r>
      <w:r w:rsidR="003C4235" w:rsidRPr="00BF1EFE">
        <w:rPr>
          <w:rFonts w:ascii="Times New Roman" w:hAnsi="Times New Roman" w:cs="Times New Roman"/>
          <w:sz w:val="24"/>
          <w:szCs w:val="24"/>
          <w:lang w:val="kk-KZ"/>
        </w:rPr>
        <w:t>.).</w:t>
      </w:r>
    </w:p>
    <w:p w:rsidR="003C3349" w:rsidRPr="005E04EC" w:rsidRDefault="00543896" w:rsidP="00ED4590">
      <w:pPr>
        <w:spacing w:after="0" w:line="360" w:lineRule="auto"/>
        <w:ind w:firstLine="709"/>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Ғылыми-зерттеу жұмыстары әл</w:t>
      </w:r>
      <w:r w:rsidR="003C3349" w:rsidRPr="005E04EC">
        <w:rPr>
          <w:rFonts w:ascii="Times New Roman" w:eastAsia="Times New Roman" w:hAnsi="Times New Roman" w:cs="Times New Roman"/>
          <w:sz w:val="24"/>
          <w:szCs w:val="24"/>
          <w:lang w:val="kk-KZ"/>
        </w:rPr>
        <w:t xml:space="preserve"> - Фараби атындағы ҚазҰУ-нің Ашық түрдегі ұлттық нанотехнологиялық зертханасы базасының негізінде жасалды.</w:t>
      </w:r>
    </w:p>
    <w:p w:rsidR="003C3349" w:rsidRPr="005E04EC" w:rsidRDefault="003C3349" w:rsidP="00ED4590">
      <w:pPr>
        <w:spacing w:after="0" w:line="360" w:lineRule="auto"/>
        <w:jc w:val="both"/>
        <w:rPr>
          <w:rFonts w:ascii="Times New Roman" w:eastAsia="Times New Roman" w:hAnsi="Times New Roman" w:cs="Times New Roman"/>
          <w:sz w:val="24"/>
          <w:szCs w:val="24"/>
          <w:lang w:val="kk-KZ"/>
        </w:rPr>
      </w:pPr>
    </w:p>
    <w:p w:rsidR="003C3349" w:rsidRPr="005E04EC" w:rsidRDefault="003C3349" w:rsidP="00ED4590">
      <w:pPr>
        <w:spacing w:line="360" w:lineRule="auto"/>
        <w:jc w:val="both"/>
        <w:rPr>
          <w:rFonts w:ascii="Times New Roman" w:eastAsia="Times New Roman" w:hAnsi="Times New Roman" w:cs="Times New Roman"/>
          <w:sz w:val="24"/>
          <w:szCs w:val="24"/>
          <w:lang w:val="kk-KZ"/>
        </w:rPr>
      </w:pPr>
      <w:r w:rsidRPr="005E04EC">
        <w:rPr>
          <w:rFonts w:ascii="Times New Roman" w:eastAsia="Times New Roman" w:hAnsi="Times New Roman" w:cs="Times New Roman"/>
          <w:sz w:val="24"/>
          <w:szCs w:val="24"/>
          <w:lang w:val="kk-KZ"/>
        </w:rPr>
        <w:br w:type="page"/>
      </w:r>
    </w:p>
    <w:p w:rsidR="003C3349" w:rsidRDefault="003C3349" w:rsidP="00D56E6B">
      <w:pPr>
        <w:tabs>
          <w:tab w:val="left" w:pos="1560"/>
        </w:tabs>
        <w:spacing w:after="0" w:line="360" w:lineRule="auto"/>
        <w:jc w:val="center"/>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lastRenderedPageBreak/>
        <w:t>РЕФЕРАТ</w:t>
      </w:r>
    </w:p>
    <w:p w:rsidR="00D56E6B" w:rsidRPr="005E04EC" w:rsidRDefault="00D56E6B" w:rsidP="00D56E6B">
      <w:pPr>
        <w:tabs>
          <w:tab w:val="left" w:pos="1560"/>
        </w:tabs>
        <w:spacing w:after="0" w:line="360" w:lineRule="auto"/>
        <w:jc w:val="center"/>
        <w:rPr>
          <w:rFonts w:ascii="Times New Roman" w:eastAsia="Times New Roman" w:hAnsi="Times New Roman" w:cs="Times New Roman"/>
          <w:sz w:val="24"/>
          <w:szCs w:val="24"/>
        </w:rPr>
      </w:pPr>
    </w:p>
    <w:p w:rsidR="003C3349" w:rsidRPr="005E04EC" w:rsidRDefault="003C3349" w:rsidP="00ED4590">
      <w:pPr>
        <w:pStyle w:val="a3"/>
        <w:spacing w:line="360" w:lineRule="auto"/>
        <w:ind w:firstLine="709"/>
        <w:jc w:val="both"/>
        <w:rPr>
          <w:rFonts w:ascii="Times New Roman" w:hAnsi="Times New Roman"/>
          <w:sz w:val="24"/>
          <w:szCs w:val="24"/>
        </w:rPr>
      </w:pPr>
      <w:r w:rsidRPr="00485BC4">
        <w:rPr>
          <w:rFonts w:ascii="Times New Roman" w:hAnsi="Times New Roman"/>
          <w:sz w:val="24"/>
          <w:szCs w:val="24"/>
        </w:rPr>
        <w:t xml:space="preserve">Отчет состоит из </w:t>
      </w:r>
      <w:r w:rsidR="00485BC4" w:rsidRPr="00485BC4">
        <w:rPr>
          <w:rFonts w:ascii="Times New Roman" w:hAnsi="Times New Roman"/>
          <w:sz w:val="24"/>
          <w:szCs w:val="24"/>
        </w:rPr>
        <w:t>34</w:t>
      </w:r>
      <w:r w:rsidRPr="00485BC4">
        <w:rPr>
          <w:rFonts w:ascii="Times New Roman" w:hAnsi="Times New Roman"/>
          <w:sz w:val="24"/>
          <w:szCs w:val="24"/>
        </w:rPr>
        <w:t xml:space="preserve"> страниц, </w:t>
      </w:r>
      <w:r w:rsidR="00071D5B" w:rsidRPr="00485BC4">
        <w:rPr>
          <w:rFonts w:ascii="Times New Roman" w:hAnsi="Times New Roman"/>
          <w:sz w:val="24"/>
          <w:szCs w:val="24"/>
          <w:lang w:val="kk-KZ"/>
        </w:rPr>
        <w:t xml:space="preserve">3 частей, </w:t>
      </w:r>
      <w:r w:rsidR="00FD54CC">
        <w:rPr>
          <w:rFonts w:ascii="Times New Roman" w:hAnsi="Times New Roman"/>
          <w:sz w:val="24"/>
          <w:szCs w:val="24"/>
        </w:rPr>
        <w:t>10</w:t>
      </w:r>
      <w:r w:rsidR="0031517B" w:rsidRPr="00485BC4">
        <w:rPr>
          <w:rFonts w:ascii="Times New Roman" w:hAnsi="Times New Roman"/>
          <w:sz w:val="24"/>
          <w:szCs w:val="24"/>
        </w:rPr>
        <w:t xml:space="preserve"> рисунков, 3 таблиц, </w:t>
      </w:r>
      <w:r w:rsidR="00485BC4" w:rsidRPr="00485BC4">
        <w:rPr>
          <w:rFonts w:ascii="Times New Roman" w:hAnsi="Times New Roman"/>
          <w:sz w:val="24"/>
          <w:szCs w:val="24"/>
        </w:rPr>
        <w:t>25</w:t>
      </w:r>
      <w:r w:rsidRPr="00485BC4">
        <w:rPr>
          <w:rFonts w:ascii="Times New Roman" w:hAnsi="Times New Roman"/>
          <w:sz w:val="24"/>
          <w:szCs w:val="24"/>
        </w:rPr>
        <w:t xml:space="preserve"> источников</w:t>
      </w:r>
      <w:r w:rsidR="00071D5B">
        <w:rPr>
          <w:rFonts w:ascii="Times New Roman" w:hAnsi="Times New Roman"/>
          <w:sz w:val="24"/>
          <w:szCs w:val="24"/>
        </w:rPr>
        <w:t xml:space="preserve">, </w:t>
      </w:r>
      <w:r w:rsidR="00071D5B" w:rsidRPr="00485BC4">
        <w:rPr>
          <w:rFonts w:ascii="Times New Roman" w:hAnsi="Times New Roman"/>
          <w:sz w:val="24"/>
          <w:szCs w:val="24"/>
          <w:lang w:val="kk-KZ"/>
        </w:rPr>
        <w:t>2 приложений</w:t>
      </w:r>
      <w:r w:rsidR="0031517B">
        <w:rPr>
          <w:rFonts w:ascii="Times New Roman" w:hAnsi="Times New Roman"/>
          <w:sz w:val="24"/>
          <w:szCs w:val="24"/>
          <w:lang w:val="kk-KZ"/>
        </w:rPr>
        <w:t>.</w:t>
      </w:r>
    </w:p>
    <w:p w:rsidR="003C3349" w:rsidRPr="0095734D" w:rsidRDefault="003C3349" w:rsidP="00ED4590">
      <w:pPr>
        <w:pStyle w:val="a3"/>
        <w:spacing w:line="360" w:lineRule="auto"/>
        <w:ind w:firstLine="709"/>
        <w:jc w:val="both"/>
        <w:rPr>
          <w:rFonts w:ascii="Times New Roman" w:hAnsi="Times New Roman"/>
          <w:noProof/>
          <w:sz w:val="24"/>
          <w:szCs w:val="24"/>
        </w:rPr>
      </w:pPr>
      <w:r>
        <w:rPr>
          <w:rFonts w:ascii="Times New Roman" w:hAnsi="Times New Roman"/>
          <w:sz w:val="24"/>
          <w:szCs w:val="24"/>
          <w:lang w:val="kk-KZ"/>
        </w:rPr>
        <w:t xml:space="preserve">ПЛАЗМЕННАЯ </w:t>
      </w:r>
      <w:r>
        <w:rPr>
          <w:rFonts w:ascii="Times New Roman" w:hAnsi="Times New Roman"/>
          <w:sz w:val="24"/>
          <w:szCs w:val="24"/>
        </w:rPr>
        <w:t>АГРОПРОМЫШЛЕННОСТЬ, ПЛАЗМА АТМОСФЕРНОГО ДАВЛЕНИЯ, ДИЭЛЕКТРИЧЕСКИЙ БАРЬЕРНЫЙ РАЗРЯД, ДИФФУЗНЫЙ КОПЛАНАРНЫЙ ПОВЕРХНОСТНЫЙ БАРЬЕРНЫЙ РАЗРЯД, ПОВЫШЕНИЕ УРОЖАЙНОСТИ СЕЛЬСКОХОЗЯЙСТВЕННЫХ КУЛЬТУР.</w:t>
      </w:r>
    </w:p>
    <w:p w:rsidR="003C3349" w:rsidRDefault="003C3349" w:rsidP="00ED4590">
      <w:pPr>
        <w:pStyle w:val="a3"/>
        <w:spacing w:line="360" w:lineRule="auto"/>
        <w:ind w:firstLine="709"/>
        <w:jc w:val="both"/>
        <w:rPr>
          <w:rFonts w:ascii="Times New Roman" w:hAnsi="Times New Roman"/>
          <w:sz w:val="24"/>
          <w:szCs w:val="24"/>
        </w:rPr>
      </w:pPr>
      <w:r w:rsidRPr="005E04EC">
        <w:rPr>
          <w:rFonts w:ascii="Times New Roman" w:hAnsi="Times New Roman"/>
          <w:noProof/>
          <w:sz w:val="24"/>
          <w:szCs w:val="24"/>
        </w:rPr>
        <w:t xml:space="preserve">Объектом исследования является </w:t>
      </w:r>
      <w:r>
        <w:rPr>
          <w:rFonts w:ascii="Times New Roman" w:hAnsi="Times New Roman"/>
          <w:sz w:val="24"/>
          <w:szCs w:val="24"/>
        </w:rPr>
        <w:t>диффузный копланарный поверхностный барьерный разряд.</w:t>
      </w:r>
      <w:r w:rsidRPr="005E04EC">
        <w:rPr>
          <w:rFonts w:ascii="Times New Roman" w:hAnsi="Times New Roman"/>
          <w:sz w:val="24"/>
          <w:szCs w:val="24"/>
        </w:rPr>
        <w:t xml:space="preserve"> </w:t>
      </w:r>
    </w:p>
    <w:p w:rsidR="003C3349" w:rsidRDefault="003C3349" w:rsidP="00ED4590">
      <w:pPr>
        <w:pStyle w:val="a3"/>
        <w:spacing w:line="360" w:lineRule="auto"/>
        <w:ind w:firstLine="709"/>
        <w:jc w:val="both"/>
        <w:rPr>
          <w:rFonts w:ascii="Times New Roman" w:hAnsi="Times New Roman"/>
          <w:sz w:val="24"/>
          <w:szCs w:val="24"/>
        </w:rPr>
      </w:pPr>
      <w:r w:rsidRPr="005E04EC">
        <w:rPr>
          <w:rFonts w:ascii="Times New Roman" w:hAnsi="Times New Roman"/>
          <w:sz w:val="24"/>
          <w:szCs w:val="24"/>
        </w:rPr>
        <w:t xml:space="preserve">Цель работы – </w:t>
      </w:r>
      <w:r>
        <w:rPr>
          <w:rFonts w:ascii="Times New Roman" w:hAnsi="Times New Roman"/>
          <w:color w:val="000000"/>
          <w:sz w:val="24"/>
          <w:szCs w:val="24"/>
        </w:rPr>
        <w:t>модернизация установки на основе поверхностного диэлектрического барьерного разряда и выбор посевного материала для дальнейшей обработки плазмой</w:t>
      </w:r>
      <w:r w:rsidRPr="005E04EC">
        <w:rPr>
          <w:rFonts w:ascii="Times New Roman" w:hAnsi="Times New Roman"/>
          <w:color w:val="000000"/>
          <w:sz w:val="24"/>
          <w:szCs w:val="24"/>
        </w:rPr>
        <w:t xml:space="preserve">. </w:t>
      </w:r>
      <w:r>
        <w:rPr>
          <w:rFonts w:ascii="Times New Roman" w:hAnsi="Times New Roman"/>
          <w:color w:val="000000"/>
          <w:sz w:val="24"/>
          <w:szCs w:val="24"/>
        </w:rPr>
        <w:t>Исследование структурных свойств, процента всхожести семян и урожайности после обработки плазмой атмосферного давления.</w:t>
      </w:r>
      <w:r w:rsidRPr="005E04EC">
        <w:rPr>
          <w:rFonts w:ascii="Times New Roman" w:hAnsi="Times New Roman"/>
          <w:sz w:val="24"/>
          <w:szCs w:val="24"/>
        </w:rPr>
        <w:t xml:space="preserve"> </w:t>
      </w:r>
    </w:p>
    <w:p w:rsidR="003C3349" w:rsidRPr="005E04EC" w:rsidRDefault="003C3349" w:rsidP="00ED4590">
      <w:pPr>
        <w:pStyle w:val="a3"/>
        <w:spacing w:line="360" w:lineRule="auto"/>
        <w:ind w:firstLine="709"/>
        <w:jc w:val="both"/>
        <w:rPr>
          <w:rFonts w:ascii="Times New Roman" w:hAnsi="Times New Roman"/>
          <w:bCs/>
          <w:sz w:val="24"/>
          <w:szCs w:val="24"/>
        </w:rPr>
      </w:pPr>
      <w:r w:rsidRPr="005E04EC">
        <w:rPr>
          <w:rFonts w:ascii="Times New Roman" w:hAnsi="Times New Roman"/>
          <w:sz w:val="24"/>
          <w:szCs w:val="24"/>
        </w:rPr>
        <w:t xml:space="preserve">Методы исследования: </w:t>
      </w:r>
      <w:r w:rsidRPr="0095734D">
        <w:rPr>
          <w:rFonts w:ascii="Times New Roman" w:eastAsia="Arial Unicode MS" w:hAnsi="Times New Roman"/>
          <w:color w:val="000000"/>
          <w:sz w:val="24"/>
          <w:szCs w:val="24"/>
          <w:lang w:bidi="en-US"/>
        </w:rPr>
        <w:t>методы оптической диагностики плазмы, в том числе о</w:t>
      </w:r>
      <w:r>
        <w:rPr>
          <w:rFonts w:ascii="Times New Roman" w:eastAsia="Arial Unicode MS" w:hAnsi="Times New Roman"/>
          <w:color w:val="000000"/>
          <w:sz w:val="24"/>
          <w:szCs w:val="24"/>
          <w:lang w:bidi="en-US"/>
        </w:rPr>
        <w:t>птико-эмиссионная спектроскопия</w:t>
      </w:r>
      <w:r w:rsidRPr="0095734D">
        <w:rPr>
          <w:rFonts w:ascii="Times New Roman" w:eastAsia="Arial Unicode MS" w:hAnsi="Times New Roman"/>
          <w:color w:val="000000"/>
          <w:sz w:val="24"/>
          <w:szCs w:val="24"/>
          <w:lang w:bidi="en-US"/>
        </w:rPr>
        <w:t>;</w:t>
      </w:r>
      <w:r>
        <w:rPr>
          <w:rFonts w:ascii="Times New Roman" w:eastAsia="Arial Unicode MS" w:hAnsi="Times New Roman"/>
          <w:color w:val="000000"/>
          <w:sz w:val="24"/>
          <w:szCs w:val="24"/>
          <w:lang w:bidi="en-US"/>
        </w:rPr>
        <w:t xml:space="preserve"> </w:t>
      </w:r>
      <w:r w:rsidRPr="0095734D">
        <w:rPr>
          <w:rFonts w:ascii="Times New Roman" w:eastAsia="Arial Unicode MS" w:hAnsi="Times New Roman"/>
          <w:color w:val="000000"/>
          <w:sz w:val="24"/>
          <w:szCs w:val="24"/>
          <w:lang w:bidi="en-US"/>
        </w:rPr>
        <w:t>методы диагностики электрических харак</w:t>
      </w:r>
      <w:r>
        <w:rPr>
          <w:rFonts w:ascii="Times New Roman" w:eastAsia="Arial Unicode MS" w:hAnsi="Times New Roman"/>
          <w:color w:val="000000"/>
          <w:sz w:val="24"/>
          <w:szCs w:val="24"/>
          <w:lang w:bidi="en-US"/>
        </w:rPr>
        <w:t>теристик разряда, таких как ВАХ</w:t>
      </w:r>
      <w:r w:rsidRPr="0095734D">
        <w:rPr>
          <w:rFonts w:ascii="Times New Roman" w:eastAsia="Arial Unicode MS" w:hAnsi="Times New Roman"/>
          <w:color w:val="000000"/>
          <w:sz w:val="24"/>
          <w:szCs w:val="24"/>
          <w:lang w:bidi="en-US"/>
        </w:rPr>
        <w:t>;</w:t>
      </w:r>
      <w:r>
        <w:rPr>
          <w:rFonts w:ascii="Times New Roman" w:eastAsia="Arial Unicode MS" w:hAnsi="Times New Roman"/>
          <w:color w:val="000000"/>
          <w:sz w:val="24"/>
          <w:szCs w:val="24"/>
          <w:lang w:bidi="en-US"/>
        </w:rPr>
        <w:t xml:space="preserve"> </w:t>
      </w:r>
      <w:r w:rsidRPr="0095734D">
        <w:rPr>
          <w:rFonts w:ascii="Times New Roman" w:eastAsia="Arial Unicode MS" w:hAnsi="Times New Roman"/>
          <w:color w:val="000000"/>
          <w:sz w:val="24"/>
          <w:szCs w:val="24"/>
          <w:lang w:bidi="en-US"/>
        </w:rPr>
        <w:t>методы измерения процента прорастания, параметров роста, в том числе метод измерения постоянной массы путем испол</w:t>
      </w:r>
      <w:r>
        <w:rPr>
          <w:rFonts w:ascii="Times New Roman" w:eastAsia="Arial Unicode MS" w:hAnsi="Times New Roman"/>
          <w:color w:val="000000"/>
          <w:sz w:val="24"/>
          <w:szCs w:val="24"/>
          <w:lang w:bidi="en-US"/>
        </w:rPr>
        <w:t>ьзования аналитического баланса.</w:t>
      </w:r>
    </w:p>
    <w:p w:rsidR="0031517B" w:rsidRPr="005E04EC" w:rsidRDefault="0031517B" w:rsidP="0031517B">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t xml:space="preserve">Конечный результат: получение новых свойств холодной плазмы </w:t>
      </w:r>
      <w:r>
        <w:rPr>
          <w:rFonts w:ascii="Times New Roman" w:eastAsia="Times New Roman" w:hAnsi="Times New Roman" w:cs="Times New Roman"/>
          <w:sz w:val="24"/>
          <w:szCs w:val="24"/>
        </w:rPr>
        <w:t>атмосферного давления и методики</w:t>
      </w:r>
      <w:r w:rsidRPr="005E04EC">
        <w:rPr>
          <w:rFonts w:ascii="Times New Roman" w:eastAsia="Times New Roman" w:hAnsi="Times New Roman" w:cs="Times New Roman"/>
          <w:sz w:val="24"/>
          <w:szCs w:val="24"/>
        </w:rPr>
        <w:t xml:space="preserve"> плазменной обработки </w:t>
      </w:r>
      <w:r>
        <w:rPr>
          <w:rFonts w:ascii="Times New Roman" w:eastAsia="Times New Roman" w:hAnsi="Times New Roman" w:cs="Times New Roman"/>
          <w:sz w:val="24"/>
          <w:szCs w:val="24"/>
        </w:rPr>
        <w:t>семян сельскохозяйственных культур с целью повышения урожайности</w:t>
      </w:r>
      <w:r w:rsidRPr="005E04EC">
        <w:rPr>
          <w:rFonts w:ascii="Times New Roman" w:eastAsia="Times New Roman" w:hAnsi="Times New Roman" w:cs="Times New Roman"/>
          <w:sz w:val="24"/>
          <w:szCs w:val="24"/>
        </w:rPr>
        <w:t xml:space="preserve"> на основе полученных результатов.</w:t>
      </w:r>
    </w:p>
    <w:p w:rsidR="003C3349" w:rsidRPr="005E04EC" w:rsidRDefault="003C3349" w:rsidP="00ED4590">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t xml:space="preserve">Новизна проекта: исследование </w:t>
      </w:r>
      <w:r>
        <w:rPr>
          <w:rFonts w:ascii="Times New Roman" w:eastAsia="Times New Roman" w:hAnsi="Times New Roman" w:cs="Times New Roman"/>
          <w:sz w:val="24"/>
          <w:szCs w:val="24"/>
        </w:rPr>
        <w:t>механизмов</w:t>
      </w:r>
      <w:r w:rsidRPr="002014FC">
        <w:rPr>
          <w:rFonts w:ascii="Times New Roman" w:eastAsia="Times New Roman" w:hAnsi="Times New Roman" w:cs="Times New Roman"/>
          <w:sz w:val="24"/>
          <w:szCs w:val="24"/>
        </w:rPr>
        <w:t xml:space="preserve"> действия плазмы </w:t>
      </w:r>
      <w:r>
        <w:rPr>
          <w:rFonts w:ascii="Times New Roman" w:eastAsia="Times New Roman" w:hAnsi="Times New Roman" w:cs="Times New Roman"/>
          <w:sz w:val="24"/>
          <w:szCs w:val="24"/>
        </w:rPr>
        <w:t>атмосферного давления</w:t>
      </w:r>
      <w:r w:rsidRPr="002014FC">
        <w:rPr>
          <w:rFonts w:ascii="Times New Roman" w:eastAsia="Times New Roman" w:hAnsi="Times New Roman" w:cs="Times New Roman"/>
          <w:sz w:val="24"/>
          <w:szCs w:val="24"/>
        </w:rPr>
        <w:t xml:space="preserve"> на биологические объекты, в том числе на биохимический состав зерновых культур</w:t>
      </w:r>
      <w:r>
        <w:rPr>
          <w:rFonts w:ascii="Times New Roman" w:eastAsia="Times New Roman" w:hAnsi="Times New Roman" w:cs="Times New Roman"/>
          <w:sz w:val="24"/>
          <w:szCs w:val="24"/>
        </w:rPr>
        <w:t>.</w:t>
      </w:r>
    </w:p>
    <w:p w:rsidR="0031517B" w:rsidRPr="005E04EC" w:rsidRDefault="0031517B" w:rsidP="0031517B">
      <w:pPr>
        <w:spacing w:after="0" w:line="360" w:lineRule="auto"/>
        <w:ind w:firstLine="709"/>
        <w:jc w:val="both"/>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t xml:space="preserve">Внедрение полученных результатов: результаты исследования </w:t>
      </w:r>
      <w:r>
        <w:rPr>
          <w:rFonts w:ascii="Times New Roman" w:eastAsia="Times New Roman" w:hAnsi="Times New Roman" w:cs="Times New Roman"/>
          <w:sz w:val="24"/>
          <w:szCs w:val="24"/>
        </w:rPr>
        <w:t>влияния плазмы атмосферного давления на сельскохозяйственные культуры</w:t>
      </w:r>
      <w:r w:rsidRPr="005E04EC">
        <w:rPr>
          <w:rFonts w:ascii="Times New Roman" w:eastAsia="Times New Roman" w:hAnsi="Times New Roman" w:cs="Times New Roman"/>
          <w:sz w:val="24"/>
          <w:szCs w:val="24"/>
        </w:rPr>
        <w:t xml:space="preserve"> могут быть полезны для обработки, очистки и модифицирования поверхности </w:t>
      </w:r>
      <w:r>
        <w:rPr>
          <w:rFonts w:ascii="Times New Roman" w:eastAsia="Times New Roman" w:hAnsi="Times New Roman" w:cs="Times New Roman"/>
          <w:sz w:val="24"/>
          <w:szCs w:val="24"/>
        </w:rPr>
        <w:t>биологических материалов</w:t>
      </w:r>
      <w:r w:rsidRPr="005E04EC">
        <w:rPr>
          <w:rFonts w:ascii="Times New Roman" w:eastAsia="Times New Roman" w:hAnsi="Times New Roman" w:cs="Times New Roman"/>
          <w:sz w:val="24"/>
          <w:szCs w:val="24"/>
        </w:rPr>
        <w:t>, обработки и улучшения свойств сельскохозяйственных культур и т.д.</w:t>
      </w:r>
    </w:p>
    <w:p w:rsidR="003C3349" w:rsidRPr="005E04EC" w:rsidRDefault="003C3349" w:rsidP="00ED4590">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t xml:space="preserve">Область применения: </w:t>
      </w:r>
      <w:r>
        <w:rPr>
          <w:rFonts w:ascii="Times New Roman" w:eastAsia="Times New Roman" w:hAnsi="Times New Roman" w:cs="Times New Roman"/>
          <w:sz w:val="24"/>
          <w:szCs w:val="24"/>
        </w:rPr>
        <w:t>агропромышленность.</w:t>
      </w:r>
    </w:p>
    <w:p w:rsidR="003C3349" w:rsidRPr="005E04EC" w:rsidRDefault="003C3349" w:rsidP="00ED4590">
      <w:pPr>
        <w:spacing w:after="0" w:line="360" w:lineRule="auto"/>
        <w:ind w:firstLine="709"/>
        <w:jc w:val="both"/>
        <w:rPr>
          <w:rFonts w:ascii="Times New Roman" w:hAnsi="Times New Roman" w:cs="Times New Roman"/>
          <w:sz w:val="24"/>
          <w:szCs w:val="24"/>
        </w:rPr>
      </w:pPr>
      <w:r w:rsidRPr="005E04EC">
        <w:rPr>
          <w:rFonts w:ascii="Times New Roman" w:hAnsi="Times New Roman" w:cs="Times New Roman"/>
          <w:sz w:val="24"/>
          <w:szCs w:val="24"/>
        </w:rPr>
        <w:t xml:space="preserve">Результаты: </w:t>
      </w:r>
      <w:r>
        <w:rPr>
          <w:rFonts w:ascii="Times New Roman" w:hAnsi="Times New Roman" w:cs="Times New Roman"/>
          <w:sz w:val="24"/>
          <w:szCs w:val="24"/>
        </w:rPr>
        <w:t xml:space="preserve">модернизирована установка на основе поверхностного диэлектрического барьерного разряда, выбран посевной материал для дальнейшей обработки плазмой. </w:t>
      </w:r>
      <w:r w:rsidRPr="005E04EC">
        <w:rPr>
          <w:rFonts w:ascii="Times New Roman" w:eastAsia="Times New Roman" w:hAnsi="Times New Roman" w:cs="Times New Roman"/>
          <w:sz w:val="24"/>
          <w:szCs w:val="24"/>
        </w:rPr>
        <w:t>Подробно изучены электрические свойства</w:t>
      </w:r>
      <w:r>
        <w:rPr>
          <w:rFonts w:ascii="Times New Roman" w:eastAsia="Times New Roman" w:hAnsi="Times New Roman" w:cs="Times New Roman"/>
          <w:sz w:val="24"/>
          <w:szCs w:val="24"/>
        </w:rPr>
        <w:t>, такие</w:t>
      </w:r>
      <w:r w:rsidRPr="005E04EC">
        <w:rPr>
          <w:rFonts w:ascii="Times New Roman" w:eastAsia="Times New Roman" w:hAnsi="Times New Roman" w:cs="Times New Roman"/>
          <w:sz w:val="24"/>
          <w:szCs w:val="24"/>
        </w:rPr>
        <w:t xml:space="preserve"> как динамическая ВАХ и статическая ВАХ разряда и оптические свойства, химический состав плазмы.</w:t>
      </w:r>
      <w:r w:rsidRPr="005E04EC">
        <w:rPr>
          <w:rFonts w:ascii="Times New Roman" w:hAnsi="Times New Roman" w:cs="Times New Roman"/>
          <w:sz w:val="24"/>
          <w:szCs w:val="24"/>
        </w:rPr>
        <w:t xml:space="preserve"> Показано, что плазма барьерного разряда содержит активные химические компоненты и радикалы, необходимые для обработки </w:t>
      </w:r>
      <w:r>
        <w:rPr>
          <w:rFonts w:ascii="Times New Roman" w:hAnsi="Times New Roman" w:cs="Times New Roman"/>
          <w:sz w:val="24"/>
          <w:szCs w:val="24"/>
        </w:rPr>
        <w:t>сельскохозяйственных культур</w:t>
      </w:r>
      <w:r w:rsidRPr="005E04EC">
        <w:rPr>
          <w:rFonts w:ascii="Times New Roman" w:hAnsi="Times New Roman" w:cs="Times New Roman"/>
          <w:sz w:val="24"/>
          <w:szCs w:val="24"/>
        </w:rPr>
        <w:t xml:space="preserve">. </w:t>
      </w:r>
      <w:r w:rsidRPr="005E04EC">
        <w:rPr>
          <w:rFonts w:ascii="Times New Roman" w:eastAsia="Times New Roman" w:hAnsi="Times New Roman" w:cs="Times New Roman"/>
          <w:sz w:val="24"/>
          <w:szCs w:val="24"/>
        </w:rPr>
        <w:t xml:space="preserve">Результаты проведенных экспериментов показали, что </w:t>
      </w:r>
      <w:r>
        <w:rPr>
          <w:rFonts w:ascii="Times New Roman" w:eastAsia="Times New Roman" w:hAnsi="Times New Roman" w:cs="Times New Roman"/>
          <w:sz w:val="24"/>
          <w:szCs w:val="24"/>
        </w:rPr>
        <w:t xml:space="preserve">влияние плазмы на всхожесть семян пшеницы варьировалась в зависимости от </w:t>
      </w:r>
      <w:r>
        <w:rPr>
          <w:rFonts w:ascii="Times New Roman" w:eastAsia="Times New Roman" w:hAnsi="Times New Roman" w:cs="Times New Roman"/>
          <w:sz w:val="24"/>
          <w:szCs w:val="24"/>
        </w:rPr>
        <w:lastRenderedPageBreak/>
        <w:t xml:space="preserve">продолжительности обработки, при этом </w:t>
      </w:r>
      <w:r w:rsidRPr="00CE18E6">
        <w:rPr>
          <w:rFonts w:ascii="Times New Roman" w:eastAsia="Times New Roman" w:hAnsi="Times New Roman" w:cs="Times New Roman"/>
          <w:sz w:val="24"/>
          <w:szCs w:val="24"/>
        </w:rPr>
        <w:t>проростки яровой пшеницы, семена которых были обработаны плазмой, имели массу приблизительно на 15–18% выше</w:t>
      </w:r>
      <w:r>
        <w:rPr>
          <w:rFonts w:ascii="Times New Roman" w:eastAsia="Times New Roman" w:hAnsi="Times New Roman" w:cs="Times New Roman"/>
          <w:sz w:val="24"/>
          <w:szCs w:val="24"/>
        </w:rPr>
        <w:t>,</w:t>
      </w:r>
      <w:r w:rsidRPr="00CE18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чем необработанные растения. </w:t>
      </w:r>
      <w:r w:rsidRPr="00CE18E6">
        <w:rPr>
          <w:rFonts w:ascii="Times New Roman" w:eastAsia="Times New Roman" w:hAnsi="Times New Roman" w:cs="Times New Roman"/>
          <w:sz w:val="24"/>
          <w:szCs w:val="24"/>
        </w:rPr>
        <w:t>При этом увеличение надземной биомассы растений яровой мягкой пшеницы колебалось в пределах от 22% до 44%, тогда как масса корневой системы увеличилась от 60% до 80% в пересчете на 1 растение.</w:t>
      </w:r>
    </w:p>
    <w:p w:rsidR="003C3349" w:rsidRPr="005E04EC" w:rsidRDefault="003C3349" w:rsidP="00ED4590">
      <w:pPr>
        <w:spacing w:after="0" w:line="360" w:lineRule="auto"/>
        <w:ind w:firstLine="709"/>
        <w:jc w:val="both"/>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t xml:space="preserve">Научно-лабораторное оборудование: </w:t>
      </w:r>
      <w:r>
        <w:rPr>
          <w:rFonts w:ascii="Times New Roman" w:eastAsia="Times New Roman" w:hAnsi="Times New Roman" w:cs="Times New Roman"/>
          <w:sz w:val="24"/>
          <w:szCs w:val="24"/>
        </w:rPr>
        <w:t xml:space="preserve">установка поверхностного диэлектрического барьерного разряда </w:t>
      </w:r>
      <w:r w:rsidRPr="00CE18E6">
        <w:rPr>
          <w:rFonts w:ascii="Times New Roman" w:eastAsia="Times New Roman" w:hAnsi="Times New Roman" w:cs="Times New Roman"/>
          <w:sz w:val="24"/>
          <w:szCs w:val="24"/>
        </w:rPr>
        <w:t xml:space="preserve">Roplass DCSBD, RPS 4006 </w:t>
      </w:r>
      <w:r>
        <w:rPr>
          <w:rFonts w:ascii="Times New Roman" w:eastAsia="Times New Roman" w:hAnsi="Times New Roman" w:cs="Times New Roman"/>
          <w:sz w:val="24"/>
          <w:szCs w:val="24"/>
        </w:rPr>
        <w:t xml:space="preserve">(2017 г.в.), </w:t>
      </w:r>
      <w:r w:rsidRPr="005E04EC">
        <w:rPr>
          <w:rFonts w:ascii="Times New Roman" w:eastAsia="Times New Roman" w:hAnsi="Times New Roman" w:cs="Times New Roman"/>
          <w:sz w:val="24"/>
          <w:szCs w:val="24"/>
        </w:rPr>
        <w:t xml:space="preserve">вакуумный универсальный пост высокочастотный генератор (2005 г.), </w:t>
      </w:r>
      <w:r>
        <w:rPr>
          <w:rFonts w:ascii="Times New Roman" w:eastAsia="Times New Roman" w:hAnsi="Times New Roman" w:cs="Times New Roman"/>
          <w:sz w:val="24"/>
          <w:szCs w:val="24"/>
        </w:rPr>
        <w:t xml:space="preserve">спектрометр </w:t>
      </w:r>
      <w:r>
        <w:rPr>
          <w:rFonts w:ascii="Times New Roman" w:eastAsia="Times New Roman" w:hAnsi="Times New Roman" w:cs="Times New Roman"/>
          <w:sz w:val="24"/>
          <w:szCs w:val="24"/>
          <w:lang w:val="en-US"/>
        </w:rPr>
        <w:t>S</w:t>
      </w:r>
      <w:r w:rsidRPr="00CE18E6">
        <w:rPr>
          <w:rFonts w:ascii="Times New Roman" w:eastAsia="Times New Roman" w:hAnsi="Times New Roman" w:cs="Times New Roman"/>
          <w:sz w:val="24"/>
          <w:szCs w:val="24"/>
        </w:rPr>
        <w:t>100</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(2008 г.)</w:t>
      </w:r>
      <w:r w:rsidRPr="005E04EC">
        <w:rPr>
          <w:rFonts w:ascii="Times New Roman" w:eastAsia="Times New Roman" w:hAnsi="Times New Roman" w:cs="Times New Roman"/>
          <w:sz w:val="24"/>
          <w:szCs w:val="24"/>
        </w:rPr>
        <w:t xml:space="preserve">, осциллограф (LeCroy WaveJet 354A, 2013 г.), пояс Роговского (2012 г.), </w:t>
      </w:r>
      <w:r>
        <w:rPr>
          <w:rFonts w:ascii="Times New Roman" w:eastAsia="Times New Roman" w:hAnsi="Times New Roman" w:cs="Times New Roman"/>
          <w:sz w:val="24"/>
          <w:szCs w:val="24"/>
        </w:rPr>
        <w:t xml:space="preserve">высокоскоростная камера </w:t>
      </w:r>
      <w:r w:rsidRPr="00CE18E6">
        <w:rPr>
          <w:rFonts w:ascii="Times New Roman" w:eastAsia="Times New Roman" w:hAnsi="Times New Roman" w:cs="Times New Roman"/>
          <w:sz w:val="24"/>
          <w:szCs w:val="24"/>
        </w:rPr>
        <w:t>Phant</w:t>
      </w:r>
      <w:r>
        <w:rPr>
          <w:rFonts w:ascii="Times New Roman" w:eastAsia="Times New Roman" w:hAnsi="Times New Roman" w:cs="Times New Roman"/>
          <w:sz w:val="24"/>
          <w:szCs w:val="24"/>
        </w:rPr>
        <w:t>om VEO 710, 1 000 000 кадр/сек (</w:t>
      </w:r>
      <w:r w:rsidRPr="00CE18E6">
        <w:rPr>
          <w:rFonts w:ascii="Times New Roman" w:eastAsia="Times New Roman" w:hAnsi="Times New Roman" w:cs="Times New Roman"/>
          <w:sz w:val="24"/>
          <w:szCs w:val="24"/>
        </w:rPr>
        <w:t>2016 г</w:t>
      </w:r>
      <w:r>
        <w:rPr>
          <w:rFonts w:ascii="Times New Roman" w:eastAsia="Times New Roman" w:hAnsi="Times New Roman" w:cs="Times New Roman"/>
          <w:sz w:val="24"/>
          <w:szCs w:val="24"/>
        </w:rPr>
        <w:t>.)</w:t>
      </w:r>
      <w:r w:rsidRPr="005E04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w:t>
      </w:r>
      <w:r w:rsidRPr="00CE18E6">
        <w:rPr>
          <w:rFonts w:ascii="Times New Roman" w:eastAsia="Times New Roman" w:hAnsi="Times New Roman" w:cs="Times New Roman"/>
          <w:sz w:val="24"/>
          <w:szCs w:val="24"/>
        </w:rPr>
        <w:t>аносекундный генератор импульсов</w:t>
      </w:r>
      <w:r>
        <w:rPr>
          <w:rFonts w:ascii="Times New Roman" w:eastAsia="Times New Roman" w:hAnsi="Times New Roman" w:cs="Times New Roman"/>
          <w:sz w:val="24"/>
          <w:szCs w:val="24"/>
        </w:rPr>
        <w:t xml:space="preserve"> Megaimpulse NPG-18/3500</w:t>
      </w:r>
      <w:r w:rsidRPr="00CE18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CE18E6">
        <w:rPr>
          <w:rFonts w:ascii="Times New Roman" w:eastAsia="Times New Roman" w:hAnsi="Times New Roman" w:cs="Times New Roman"/>
          <w:sz w:val="24"/>
          <w:szCs w:val="24"/>
        </w:rPr>
        <w:t>2016 г.</w:t>
      </w:r>
      <w:r>
        <w:rPr>
          <w:rFonts w:ascii="Times New Roman" w:eastAsia="Times New Roman" w:hAnsi="Times New Roman" w:cs="Times New Roman"/>
          <w:sz w:val="24"/>
          <w:szCs w:val="24"/>
        </w:rPr>
        <w:t>)</w:t>
      </w:r>
      <w:r w:rsidRPr="005E04EC">
        <w:rPr>
          <w:rFonts w:ascii="Times New Roman" w:eastAsia="Times New Roman" w:hAnsi="Times New Roman" w:cs="Times New Roman"/>
          <w:sz w:val="24"/>
          <w:szCs w:val="24"/>
        </w:rPr>
        <w:t xml:space="preserve">, газовый расходомер (Bronkhorst M+W Series, 2016 г.), высоковольтный генератор (PVM 500), высоковольтный щуп (Tektronix P6015), </w:t>
      </w:r>
      <w:r>
        <w:rPr>
          <w:rFonts w:ascii="Times New Roman" w:hAnsi="Times New Roman" w:cs="Times New Roman"/>
          <w:sz w:val="24"/>
          <w:szCs w:val="24"/>
        </w:rPr>
        <w:t>м</w:t>
      </w:r>
      <w:r w:rsidRPr="006405C6">
        <w:rPr>
          <w:rFonts w:ascii="Times New Roman" w:hAnsi="Times New Roman" w:cs="Times New Roman"/>
          <w:sz w:val="24"/>
          <w:szCs w:val="24"/>
        </w:rPr>
        <w:t>ногофункциональный измерительный прибор</w:t>
      </w:r>
      <w:r>
        <w:rPr>
          <w:rFonts w:ascii="Times New Roman" w:hAnsi="Times New Roman" w:cs="Times New Roman"/>
          <w:sz w:val="24"/>
          <w:szCs w:val="24"/>
        </w:rPr>
        <w:t xml:space="preserve"> Testo 435 (</w:t>
      </w:r>
      <w:r w:rsidRPr="00CE18E6">
        <w:rPr>
          <w:rFonts w:ascii="Times New Roman" w:hAnsi="Times New Roman" w:cs="Times New Roman"/>
          <w:sz w:val="24"/>
          <w:szCs w:val="24"/>
        </w:rPr>
        <w:t>2016 г</w:t>
      </w:r>
      <w:r>
        <w:rPr>
          <w:rFonts w:ascii="Times New Roman" w:hAnsi="Times New Roman" w:cs="Times New Roman"/>
          <w:sz w:val="24"/>
          <w:szCs w:val="24"/>
        </w:rPr>
        <w:t>.).</w:t>
      </w:r>
    </w:p>
    <w:p w:rsidR="003C3349" w:rsidRPr="005E04EC" w:rsidRDefault="003C3349" w:rsidP="00ED4590">
      <w:pPr>
        <w:pStyle w:val="a3"/>
        <w:spacing w:line="360" w:lineRule="auto"/>
        <w:ind w:firstLine="709"/>
        <w:jc w:val="both"/>
        <w:rPr>
          <w:rFonts w:ascii="Times New Roman" w:eastAsia="Times New Roman" w:hAnsi="Times New Roman"/>
          <w:sz w:val="24"/>
          <w:szCs w:val="24"/>
          <w:lang w:val="kk-KZ"/>
        </w:rPr>
      </w:pPr>
      <w:r w:rsidRPr="005E04EC">
        <w:rPr>
          <w:rFonts w:ascii="Times New Roman" w:eastAsia="Times New Roman" w:hAnsi="Times New Roman"/>
          <w:sz w:val="24"/>
          <w:szCs w:val="24"/>
        </w:rPr>
        <w:t xml:space="preserve">Научно-исследовательская работа была выполнена на базе Национальной нанотехнологической лаборатории открытого типа КазНУ им. аль-Фараби. </w:t>
      </w:r>
    </w:p>
    <w:p w:rsidR="003C3349" w:rsidRPr="005E04EC" w:rsidRDefault="003C3349" w:rsidP="00ED4590">
      <w:pPr>
        <w:spacing w:line="360" w:lineRule="auto"/>
        <w:rPr>
          <w:rFonts w:ascii="Times New Roman" w:eastAsia="Times New Roman" w:hAnsi="Times New Roman" w:cs="Times New Roman"/>
          <w:sz w:val="24"/>
          <w:szCs w:val="24"/>
          <w:lang w:val="kk-KZ" w:eastAsia="en-US"/>
        </w:rPr>
      </w:pPr>
      <w:r w:rsidRPr="005E04EC">
        <w:rPr>
          <w:rFonts w:ascii="Times New Roman" w:eastAsia="Times New Roman" w:hAnsi="Times New Roman" w:cs="Times New Roman"/>
          <w:sz w:val="24"/>
          <w:szCs w:val="24"/>
          <w:lang w:val="kk-KZ"/>
        </w:rPr>
        <w:br w:type="page"/>
      </w:r>
    </w:p>
    <w:p w:rsidR="003C3349" w:rsidRPr="005E04EC" w:rsidRDefault="003C3349" w:rsidP="00ED4590">
      <w:pPr>
        <w:tabs>
          <w:tab w:val="left" w:pos="1560"/>
        </w:tabs>
        <w:spacing w:after="0" w:line="360" w:lineRule="auto"/>
        <w:jc w:val="center"/>
        <w:rPr>
          <w:rFonts w:ascii="Times New Roman" w:eastAsia="Times New Roman" w:hAnsi="Times New Roman" w:cs="Times New Roman"/>
          <w:bCs/>
          <w:sz w:val="24"/>
          <w:szCs w:val="24"/>
          <w:lang w:val="kk-KZ"/>
        </w:rPr>
      </w:pPr>
      <w:r w:rsidRPr="005E04EC">
        <w:rPr>
          <w:rFonts w:ascii="Times New Roman" w:eastAsia="Times New Roman" w:hAnsi="Times New Roman" w:cs="Times New Roman"/>
          <w:bCs/>
          <w:sz w:val="24"/>
          <w:szCs w:val="24"/>
        </w:rPr>
        <w:lastRenderedPageBreak/>
        <w:t>СОДЕРЖАНИЕ</w:t>
      </w:r>
    </w:p>
    <w:p w:rsidR="003C3349" w:rsidRPr="005E04EC" w:rsidRDefault="003C3349" w:rsidP="00ED4590">
      <w:pPr>
        <w:tabs>
          <w:tab w:val="left" w:pos="1560"/>
        </w:tabs>
        <w:spacing w:after="0" w:line="360" w:lineRule="auto"/>
        <w:jc w:val="both"/>
        <w:rPr>
          <w:rFonts w:ascii="Times New Roman" w:eastAsia="Times New Roman" w:hAnsi="Times New Roman" w:cs="Times New Roman"/>
          <w:sz w:val="24"/>
          <w:szCs w:val="24"/>
          <w:lang w:val="kk-KZ"/>
        </w:rPr>
      </w:pPr>
    </w:p>
    <w:tbl>
      <w:tblPr>
        <w:tblW w:w="9790" w:type="dxa"/>
        <w:tblLayout w:type="fixed"/>
        <w:tblLook w:val="01E0"/>
      </w:tblPr>
      <w:tblGrid>
        <w:gridCol w:w="658"/>
        <w:gridCol w:w="8592"/>
        <w:gridCol w:w="540"/>
      </w:tblGrid>
      <w:tr w:rsidR="003C3349" w:rsidRPr="005E04EC" w:rsidTr="00485BC4">
        <w:trPr>
          <w:trHeight w:val="564"/>
        </w:trPr>
        <w:tc>
          <w:tcPr>
            <w:tcW w:w="9250" w:type="dxa"/>
            <w:gridSpan w:val="2"/>
            <w:vAlign w:val="center"/>
          </w:tcPr>
          <w:p w:rsidR="003C3349" w:rsidRPr="005E04EC" w:rsidRDefault="003C3349" w:rsidP="00ED4590">
            <w:pPr>
              <w:spacing w:after="0" w:line="360" w:lineRule="auto"/>
              <w:jc w:val="both"/>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t>ВВЕДЕНИЕ</w:t>
            </w:r>
          </w:p>
        </w:tc>
        <w:tc>
          <w:tcPr>
            <w:tcW w:w="540" w:type="dxa"/>
            <w:vAlign w:val="center"/>
          </w:tcPr>
          <w:p w:rsidR="003C3349" w:rsidRPr="00A750ED" w:rsidRDefault="00A750ED" w:rsidP="00ED4590">
            <w:pPr>
              <w:spacing w:after="0" w:line="360" w:lineRule="auto"/>
              <w:jc w:val="both"/>
              <w:rPr>
                <w:rFonts w:ascii="Times New Roman" w:eastAsia="Times New Roman" w:hAnsi="Times New Roman" w:cs="Times New Roman"/>
                <w:sz w:val="24"/>
                <w:szCs w:val="24"/>
                <w:highlight w:val="yellow"/>
                <w:lang w:val="en-US"/>
              </w:rPr>
            </w:pPr>
            <w:r>
              <w:rPr>
                <w:rFonts w:ascii="Times New Roman" w:eastAsia="Times New Roman" w:hAnsi="Times New Roman" w:cs="Times New Roman"/>
                <w:sz w:val="24"/>
                <w:szCs w:val="24"/>
                <w:lang w:val="en-US"/>
              </w:rPr>
              <w:t>8</w:t>
            </w:r>
          </w:p>
        </w:tc>
      </w:tr>
      <w:tr w:rsidR="003C3349" w:rsidRPr="005E04EC" w:rsidTr="00485BC4">
        <w:trPr>
          <w:trHeight w:val="695"/>
        </w:trPr>
        <w:tc>
          <w:tcPr>
            <w:tcW w:w="658" w:type="dxa"/>
            <w:vAlign w:val="center"/>
          </w:tcPr>
          <w:p w:rsidR="003C3349" w:rsidRPr="005E04EC" w:rsidRDefault="003C3349" w:rsidP="00ED4590">
            <w:pPr>
              <w:spacing w:after="0" w:line="360" w:lineRule="auto"/>
              <w:jc w:val="both"/>
              <w:rPr>
                <w:rFonts w:ascii="Times New Roman" w:eastAsia="Times New Roman" w:hAnsi="Times New Roman" w:cs="Times New Roman"/>
                <w:sz w:val="24"/>
                <w:szCs w:val="24"/>
              </w:rPr>
            </w:pPr>
            <w:r w:rsidRPr="005E04EC">
              <w:rPr>
                <w:rFonts w:ascii="Times New Roman" w:eastAsia="Times New Roman" w:hAnsi="Times New Roman" w:cs="Times New Roman"/>
                <w:sz w:val="24"/>
                <w:szCs w:val="24"/>
              </w:rPr>
              <w:t>1</w:t>
            </w:r>
          </w:p>
        </w:tc>
        <w:tc>
          <w:tcPr>
            <w:tcW w:w="8592" w:type="dxa"/>
            <w:vAlign w:val="center"/>
          </w:tcPr>
          <w:p w:rsidR="00427F25" w:rsidRPr="00407EED" w:rsidRDefault="004410E4" w:rsidP="00ED4590">
            <w:pPr>
              <w:spacing w:after="0" w:line="360" w:lineRule="auto"/>
              <w:ind w:firstLine="51"/>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eastAsia="en-US"/>
              </w:rPr>
              <w:t>Модернизация установки на основе поверхностного д</w:t>
            </w:r>
            <w:r>
              <w:rPr>
                <w:rFonts w:ascii="Times New Roman" w:eastAsia="Times New Roman" w:hAnsi="Times New Roman" w:cs="Times New Roman"/>
                <w:sz w:val="24"/>
                <w:szCs w:val="24"/>
                <w:lang w:val="kk-KZ" w:eastAsia="en-US"/>
              </w:rPr>
              <w:t>иэлектрического барьерного разряда</w:t>
            </w:r>
          </w:p>
        </w:tc>
        <w:tc>
          <w:tcPr>
            <w:tcW w:w="540" w:type="dxa"/>
            <w:vAlign w:val="center"/>
          </w:tcPr>
          <w:p w:rsidR="003C3349" w:rsidRPr="00A750ED" w:rsidRDefault="00A750ED" w:rsidP="00ED4590">
            <w:pPr>
              <w:spacing w:after="0" w:line="360" w:lineRule="auto"/>
              <w:jc w:val="both"/>
              <w:rPr>
                <w:rFonts w:ascii="Times New Roman" w:eastAsia="Times New Roman" w:hAnsi="Times New Roman" w:cs="Times New Roman"/>
                <w:sz w:val="24"/>
                <w:szCs w:val="24"/>
                <w:lang w:val="en-US"/>
              </w:rPr>
            </w:pPr>
            <w:r w:rsidRPr="00A750ED">
              <w:rPr>
                <w:rFonts w:ascii="Times New Roman" w:eastAsia="Times New Roman" w:hAnsi="Times New Roman" w:cs="Times New Roman"/>
                <w:sz w:val="24"/>
                <w:szCs w:val="24"/>
                <w:lang w:val="en-US"/>
              </w:rPr>
              <w:t>9</w:t>
            </w:r>
          </w:p>
        </w:tc>
      </w:tr>
      <w:tr w:rsidR="003C3349" w:rsidRPr="005E04EC" w:rsidTr="00485BC4">
        <w:trPr>
          <w:trHeight w:val="569"/>
        </w:trPr>
        <w:tc>
          <w:tcPr>
            <w:tcW w:w="658" w:type="dxa"/>
            <w:vAlign w:val="center"/>
          </w:tcPr>
          <w:p w:rsidR="003C3349" w:rsidRPr="005E04EC" w:rsidRDefault="000B422F" w:rsidP="00ED4590">
            <w:pPr>
              <w:spacing w:after="0" w:line="36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00BC540F">
              <w:rPr>
                <w:rFonts w:ascii="Times New Roman" w:eastAsia="Times New Roman" w:hAnsi="Times New Roman" w:cs="Times New Roman"/>
                <w:sz w:val="24"/>
                <w:szCs w:val="24"/>
                <w:lang w:val="kk-KZ"/>
              </w:rPr>
              <w:t>1</w:t>
            </w:r>
          </w:p>
        </w:tc>
        <w:tc>
          <w:tcPr>
            <w:tcW w:w="8592" w:type="dxa"/>
            <w:vAlign w:val="center"/>
          </w:tcPr>
          <w:p w:rsidR="003C3349" w:rsidRPr="005E04EC" w:rsidRDefault="00B60DDC" w:rsidP="00ED4590">
            <w:pPr>
              <w:pStyle w:val="a3"/>
              <w:spacing w:line="360" w:lineRule="auto"/>
              <w:ind w:firstLine="51"/>
              <w:rPr>
                <w:rFonts w:ascii="Times New Roman" w:hAnsi="Times New Roman"/>
                <w:sz w:val="24"/>
                <w:szCs w:val="24"/>
                <w:highlight w:val="yellow"/>
                <w:lang w:eastAsia="ru-RU"/>
              </w:rPr>
            </w:pPr>
            <w:r>
              <w:rPr>
                <w:rFonts w:ascii="Times New Roman" w:eastAsia="Times New Roman" w:hAnsi="Times New Roman"/>
                <w:sz w:val="24"/>
                <w:szCs w:val="24"/>
                <w:lang w:eastAsia="ar-SA"/>
              </w:rPr>
              <w:t>Э</w:t>
            </w:r>
            <w:r w:rsidRPr="00AD5A47">
              <w:rPr>
                <w:rFonts w:ascii="Times New Roman" w:eastAsia="Times New Roman" w:hAnsi="Times New Roman"/>
                <w:sz w:val="24"/>
                <w:szCs w:val="24"/>
                <w:lang w:eastAsia="ar-SA"/>
              </w:rPr>
              <w:t>лектрические и оптические свойства диэлектрического копланарного поверхностного барьерного разряда</w:t>
            </w:r>
          </w:p>
        </w:tc>
        <w:tc>
          <w:tcPr>
            <w:tcW w:w="540" w:type="dxa"/>
            <w:vAlign w:val="center"/>
          </w:tcPr>
          <w:p w:rsidR="003C3349" w:rsidRPr="00A750ED" w:rsidRDefault="00A750ED" w:rsidP="00ED4590">
            <w:pPr>
              <w:spacing w:after="0" w:line="360" w:lineRule="auto"/>
              <w:jc w:val="both"/>
              <w:rPr>
                <w:rFonts w:ascii="Times New Roman" w:eastAsia="Times New Roman" w:hAnsi="Times New Roman" w:cs="Times New Roman"/>
                <w:sz w:val="24"/>
                <w:szCs w:val="24"/>
                <w:lang w:val="en-US"/>
              </w:rPr>
            </w:pPr>
            <w:r w:rsidRPr="00A750ED">
              <w:rPr>
                <w:rFonts w:ascii="Times New Roman" w:eastAsia="Times New Roman" w:hAnsi="Times New Roman" w:cs="Times New Roman"/>
                <w:sz w:val="24"/>
                <w:szCs w:val="24"/>
                <w:lang w:val="en-US"/>
              </w:rPr>
              <w:t>9</w:t>
            </w:r>
          </w:p>
        </w:tc>
      </w:tr>
      <w:tr w:rsidR="003C3349" w:rsidRPr="005E04EC" w:rsidTr="00485BC4">
        <w:trPr>
          <w:trHeight w:val="563"/>
        </w:trPr>
        <w:tc>
          <w:tcPr>
            <w:tcW w:w="658" w:type="dxa"/>
            <w:vAlign w:val="center"/>
          </w:tcPr>
          <w:p w:rsidR="003C3349" w:rsidRPr="005E04EC" w:rsidRDefault="003C3349" w:rsidP="00ED4590">
            <w:pPr>
              <w:spacing w:after="0" w:line="360" w:lineRule="auto"/>
              <w:jc w:val="both"/>
              <w:rPr>
                <w:rFonts w:ascii="Times New Roman" w:eastAsia="Times New Roman" w:hAnsi="Times New Roman" w:cs="Times New Roman"/>
                <w:sz w:val="24"/>
                <w:szCs w:val="24"/>
              </w:rPr>
            </w:pPr>
            <w:r w:rsidRPr="005E04EC">
              <w:rPr>
                <w:rFonts w:ascii="Times New Roman" w:eastAsia="Arial Unicode MS" w:hAnsi="Times New Roman" w:cs="Times New Roman"/>
                <w:sz w:val="24"/>
                <w:szCs w:val="24"/>
                <w:lang w:eastAsia="en-US" w:bidi="en-US"/>
              </w:rPr>
              <w:t>1.2</w:t>
            </w:r>
          </w:p>
        </w:tc>
        <w:tc>
          <w:tcPr>
            <w:tcW w:w="8592" w:type="dxa"/>
            <w:vAlign w:val="center"/>
          </w:tcPr>
          <w:p w:rsidR="003C3349" w:rsidRPr="005E04EC" w:rsidRDefault="00407EED" w:rsidP="00ED4590">
            <w:pPr>
              <w:spacing w:after="0" w:line="360" w:lineRule="auto"/>
              <w:jc w:val="both"/>
              <w:rPr>
                <w:rFonts w:ascii="Times New Roman" w:hAnsi="Times New Roman" w:cs="Times New Roman"/>
                <w:sz w:val="24"/>
                <w:szCs w:val="24"/>
                <w:highlight w:val="yellow"/>
              </w:rPr>
            </w:pPr>
            <w:r>
              <w:rPr>
                <w:rFonts w:ascii="Times New Roman" w:eastAsia="Times New Roman" w:hAnsi="Times New Roman" w:cs="Times New Roman"/>
                <w:sz w:val="24"/>
                <w:szCs w:val="24"/>
                <w:lang w:val="kk-KZ" w:eastAsia="en-US"/>
              </w:rPr>
              <w:t>Сборка и наладка кривошипно-шатунного механизма</w:t>
            </w:r>
          </w:p>
        </w:tc>
        <w:tc>
          <w:tcPr>
            <w:tcW w:w="540" w:type="dxa"/>
            <w:vAlign w:val="center"/>
          </w:tcPr>
          <w:p w:rsidR="003C3349" w:rsidRPr="00A750ED" w:rsidRDefault="00A750ED" w:rsidP="00ED4590">
            <w:pPr>
              <w:spacing w:after="0" w:line="360" w:lineRule="auto"/>
              <w:jc w:val="both"/>
              <w:rPr>
                <w:rFonts w:ascii="Times New Roman" w:eastAsia="Times New Roman" w:hAnsi="Times New Roman" w:cs="Times New Roman"/>
                <w:noProof/>
                <w:webHidden/>
                <w:sz w:val="24"/>
                <w:szCs w:val="24"/>
                <w:lang w:val="en-US"/>
              </w:rPr>
            </w:pPr>
            <w:r w:rsidRPr="00A750ED">
              <w:rPr>
                <w:rFonts w:ascii="Times New Roman" w:eastAsia="Times New Roman" w:hAnsi="Times New Roman" w:cs="Times New Roman"/>
                <w:noProof/>
                <w:webHidden/>
                <w:sz w:val="24"/>
                <w:szCs w:val="24"/>
                <w:lang w:val="en-US"/>
              </w:rPr>
              <w:t>16</w:t>
            </w:r>
          </w:p>
        </w:tc>
      </w:tr>
      <w:tr w:rsidR="003C3349" w:rsidRPr="005E04EC" w:rsidTr="00485BC4">
        <w:trPr>
          <w:trHeight w:val="701"/>
        </w:trPr>
        <w:tc>
          <w:tcPr>
            <w:tcW w:w="658" w:type="dxa"/>
            <w:vAlign w:val="center"/>
          </w:tcPr>
          <w:p w:rsidR="003C3349" w:rsidRPr="005E04EC" w:rsidRDefault="003C3349" w:rsidP="00ED4590">
            <w:pPr>
              <w:spacing w:after="0" w:line="360" w:lineRule="auto"/>
              <w:jc w:val="both"/>
              <w:rPr>
                <w:rFonts w:ascii="Times New Roman" w:eastAsia="Times New Roman" w:hAnsi="Times New Roman" w:cs="Times New Roman"/>
                <w:sz w:val="24"/>
                <w:szCs w:val="24"/>
                <w:lang w:val="kk-KZ"/>
              </w:rPr>
            </w:pPr>
            <w:r w:rsidRPr="005E04EC">
              <w:rPr>
                <w:rFonts w:ascii="Times New Roman" w:eastAsia="Times New Roman" w:hAnsi="Times New Roman" w:cs="Times New Roman"/>
                <w:sz w:val="24"/>
                <w:szCs w:val="24"/>
                <w:lang w:val="kk-KZ"/>
              </w:rPr>
              <w:t>2</w:t>
            </w:r>
          </w:p>
        </w:tc>
        <w:tc>
          <w:tcPr>
            <w:tcW w:w="8592" w:type="dxa"/>
            <w:vAlign w:val="center"/>
          </w:tcPr>
          <w:p w:rsidR="003C3349" w:rsidRPr="005E04EC" w:rsidRDefault="004410E4" w:rsidP="00ED4590">
            <w:pPr>
              <w:pStyle w:val="a3"/>
              <w:spacing w:line="360" w:lineRule="auto"/>
              <w:ind w:firstLine="51"/>
              <w:rPr>
                <w:rFonts w:ascii="Times New Roman" w:hAnsi="Times New Roman"/>
                <w:sz w:val="24"/>
                <w:szCs w:val="24"/>
                <w:highlight w:val="yellow"/>
                <w:lang w:eastAsia="ru-RU"/>
              </w:rPr>
            </w:pPr>
            <w:r>
              <w:rPr>
                <w:rFonts w:ascii="Times New Roman" w:eastAsia="Times New Roman" w:hAnsi="Times New Roman"/>
                <w:sz w:val="24"/>
                <w:szCs w:val="24"/>
                <w:lang w:eastAsia="ar-SA"/>
              </w:rPr>
              <w:t>Выбор посевного материала для дальнейшей обработки плазмой поверхностного дбр</w:t>
            </w:r>
          </w:p>
        </w:tc>
        <w:tc>
          <w:tcPr>
            <w:tcW w:w="540" w:type="dxa"/>
            <w:vAlign w:val="center"/>
          </w:tcPr>
          <w:p w:rsidR="003C3349" w:rsidRPr="00A750ED" w:rsidRDefault="00A750ED" w:rsidP="00ED4590">
            <w:pPr>
              <w:spacing w:after="0" w:line="360" w:lineRule="auto"/>
              <w:jc w:val="both"/>
              <w:rPr>
                <w:rFonts w:ascii="Times New Roman" w:eastAsia="Times New Roman" w:hAnsi="Times New Roman" w:cs="Times New Roman"/>
                <w:webHidden/>
                <w:sz w:val="24"/>
                <w:szCs w:val="24"/>
                <w:lang w:val="en-US"/>
              </w:rPr>
            </w:pPr>
            <w:r w:rsidRPr="00A750ED">
              <w:rPr>
                <w:rFonts w:ascii="Times New Roman" w:eastAsia="Times New Roman" w:hAnsi="Times New Roman" w:cs="Times New Roman"/>
                <w:webHidden/>
                <w:sz w:val="24"/>
                <w:szCs w:val="24"/>
                <w:lang w:val="en-US"/>
              </w:rPr>
              <w:t>18</w:t>
            </w:r>
          </w:p>
        </w:tc>
      </w:tr>
      <w:tr w:rsidR="003C3349" w:rsidRPr="005E04EC" w:rsidTr="00485BC4">
        <w:trPr>
          <w:trHeight w:val="712"/>
        </w:trPr>
        <w:tc>
          <w:tcPr>
            <w:tcW w:w="658" w:type="dxa"/>
            <w:vAlign w:val="center"/>
          </w:tcPr>
          <w:p w:rsidR="003C3349" w:rsidRPr="005E04EC" w:rsidRDefault="00E8055D" w:rsidP="00ED4590">
            <w:pPr>
              <w:spacing w:after="0" w:line="36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592" w:type="dxa"/>
            <w:vAlign w:val="center"/>
          </w:tcPr>
          <w:p w:rsidR="003C3349" w:rsidRPr="00E8055D" w:rsidRDefault="004410E4" w:rsidP="00ED4590">
            <w:pPr>
              <w:pStyle w:val="a5"/>
              <w:tabs>
                <w:tab w:val="left" w:pos="1134"/>
              </w:tabs>
              <w:spacing w:line="360" w:lineRule="auto"/>
              <w:ind w:left="0" w:firstLine="51"/>
              <w:jc w:val="both"/>
              <w:rPr>
                <w:rFonts w:cs="Times New Roman"/>
                <w:highlight w:val="yellow"/>
                <w:lang w:val="ru-RU" w:eastAsia="ru-RU"/>
              </w:rPr>
            </w:pPr>
            <w:r w:rsidRPr="00E8055D">
              <w:rPr>
                <w:rFonts w:cs="Times New Roman"/>
                <w:lang w:val="ru-RU"/>
              </w:rPr>
              <w:t>Обработка семян пшеницы плазмой поверхностного диэлектрического барьерного разряда</w:t>
            </w:r>
          </w:p>
        </w:tc>
        <w:tc>
          <w:tcPr>
            <w:tcW w:w="540" w:type="dxa"/>
            <w:vAlign w:val="center"/>
          </w:tcPr>
          <w:p w:rsidR="003C3349" w:rsidRPr="00A750ED" w:rsidRDefault="00A750ED" w:rsidP="00ED4590">
            <w:pPr>
              <w:spacing w:after="0" w:line="360" w:lineRule="auto"/>
              <w:jc w:val="both"/>
              <w:rPr>
                <w:rFonts w:ascii="Times New Roman" w:eastAsia="Times New Roman" w:hAnsi="Times New Roman" w:cs="Times New Roman"/>
                <w:webHidden/>
                <w:sz w:val="24"/>
                <w:szCs w:val="24"/>
                <w:lang w:val="en-US"/>
              </w:rPr>
            </w:pPr>
            <w:r w:rsidRPr="00A750ED">
              <w:rPr>
                <w:rFonts w:ascii="Times New Roman" w:eastAsia="Times New Roman" w:hAnsi="Times New Roman" w:cs="Times New Roman"/>
                <w:webHidden/>
                <w:sz w:val="24"/>
                <w:szCs w:val="24"/>
                <w:lang w:val="en-US"/>
              </w:rPr>
              <w:t>20</w:t>
            </w:r>
          </w:p>
        </w:tc>
      </w:tr>
      <w:tr w:rsidR="003C3349" w:rsidRPr="005E04EC" w:rsidTr="00485BC4">
        <w:trPr>
          <w:trHeight w:val="695"/>
        </w:trPr>
        <w:tc>
          <w:tcPr>
            <w:tcW w:w="658" w:type="dxa"/>
            <w:vAlign w:val="center"/>
          </w:tcPr>
          <w:p w:rsidR="003C3349" w:rsidRPr="005E04EC" w:rsidRDefault="00C9086C" w:rsidP="00ED4590">
            <w:pPr>
              <w:spacing w:after="0" w:line="360" w:lineRule="auto"/>
              <w:jc w:val="both"/>
              <w:rPr>
                <w:rFonts w:ascii="Times New Roman" w:eastAsia="Times New Roman" w:hAnsi="Times New Roman" w:cs="Times New Roman"/>
                <w:sz w:val="24"/>
                <w:szCs w:val="24"/>
                <w:lang w:val="kk-KZ"/>
              </w:rPr>
            </w:pPr>
            <w:r>
              <w:rPr>
                <w:rFonts w:ascii="Times New Roman" w:hAnsi="Times New Roman" w:cs="Times New Roman"/>
                <w:sz w:val="24"/>
                <w:szCs w:val="24"/>
              </w:rPr>
              <w:t>3.1</w:t>
            </w:r>
          </w:p>
        </w:tc>
        <w:tc>
          <w:tcPr>
            <w:tcW w:w="8592" w:type="dxa"/>
            <w:vAlign w:val="center"/>
          </w:tcPr>
          <w:p w:rsidR="003C3349" w:rsidRPr="00C9086C" w:rsidRDefault="00C9086C" w:rsidP="00ED4590">
            <w:pPr>
              <w:pStyle w:val="a5"/>
              <w:tabs>
                <w:tab w:val="left" w:pos="1134"/>
              </w:tabs>
              <w:spacing w:line="360" w:lineRule="auto"/>
              <w:ind w:left="0" w:firstLine="51"/>
              <w:jc w:val="both"/>
              <w:rPr>
                <w:rFonts w:cs="Times New Roman"/>
                <w:color w:val="auto"/>
                <w:lang w:val="ru-RU"/>
              </w:rPr>
            </w:pPr>
            <w:r w:rsidRPr="00C9086C">
              <w:rPr>
                <w:rFonts w:eastAsia="Times New Roman" w:cs="Times New Roman"/>
                <w:spacing w:val="2"/>
                <w:lang w:val="ru-RU" w:eastAsia="ar-SA"/>
              </w:rPr>
              <w:t>Физические методы обработки семян пшеницы</w:t>
            </w:r>
          </w:p>
        </w:tc>
        <w:tc>
          <w:tcPr>
            <w:tcW w:w="540" w:type="dxa"/>
            <w:vAlign w:val="center"/>
          </w:tcPr>
          <w:p w:rsidR="003C3349" w:rsidRPr="00A750ED" w:rsidRDefault="00A750ED" w:rsidP="00ED4590">
            <w:pPr>
              <w:spacing w:after="0" w:line="360" w:lineRule="auto"/>
              <w:jc w:val="both"/>
              <w:rPr>
                <w:rFonts w:ascii="Times New Roman" w:eastAsia="Times New Roman" w:hAnsi="Times New Roman" w:cs="Times New Roman"/>
                <w:webHidden/>
                <w:sz w:val="24"/>
                <w:szCs w:val="24"/>
                <w:lang w:val="en-US"/>
              </w:rPr>
            </w:pPr>
            <w:r>
              <w:rPr>
                <w:rFonts w:ascii="Times New Roman" w:eastAsia="Times New Roman" w:hAnsi="Times New Roman" w:cs="Times New Roman"/>
                <w:webHidden/>
                <w:sz w:val="24"/>
                <w:szCs w:val="24"/>
                <w:lang w:val="en-US"/>
              </w:rPr>
              <w:t>20</w:t>
            </w:r>
          </w:p>
        </w:tc>
      </w:tr>
      <w:tr w:rsidR="003C3349" w:rsidRPr="005E04EC" w:rsidTr="00485BC4">
        <w:trPr>
          <w:trHeight w:val="705"/>
        </w:trPr>
        <w:tc>
          <w:tcPr>
            <w:tcW w:w="658" w:type="dxa"/>
            <w:vAlign w:val="center"/>
          </w:tcPr>
          <w:p w:rsidR="003C3349" w:rsidRPr="005E04EC" w:rsidRDefault="00C9086C" w:rsidP="00ED4590">
            <w:pPr>
              <w:spacing w:after="0" w:line="360" w:lineRule="auto"/>
              <w:jc w:val="both"/>
              <w:rPr>
                <w:rFonts w:ascii="Times New Roman" w:eastAsia="Times New Roman" w:hAnsi="Times New Roman" w:cs="Times New Roman"/>
                <w:sz w:val="24"/>
                <w:szCs w:val="24"/>
                <w:lang w:val="kk-KZ"/>
              </w:rPr>
            </w:pPr>
            <w:r>
              <w:rPr>
                <w:rFonts w:ascii="Times New Roman" w:hAnsi="Times New Roman" w:cs="Times New Roman"/>
                <w:sz w:val="24"/>
                <w:szCs w:val="24"/>
              </w:rPr>
              <w:t>3.2</w:t>
            </w:r>
          </w:p>
        </w:tc>
        <w:tc>
          <w:tcPr>
            <w:tcW w:w="8592" w:type="dxa"/>
            <w:vAlign w:val="center"/>
          </w:tcPr>
          <w:p w:rsidR="003C3349" w:rsidRPr="005E04EC" w:rsidRDefault="00C9086C" w:rsidP="00ED4590">
            <w:pPr>
              <w:pStyle w:val="a5"/>
              <w:tabs>
                <w:tab w:val="left" w:pos="1134"/>
              </w:tabs>
              <w:spacing w:line="360" w:lineRule="auto"/>
              <w:ind w:left="0" w:firstLine="51"/>
              <w:jc w:val="both"/>
              <w:rPr>
                <w:rFonts w:cs="Times New Roman"/>
                <w:color w:val="auto"/>
                <w:lang w:val="ru-RU"/>
              </w:rPr>
            </w:pPr>
            <w:r>
              <w:rPr>
                <w:rFonts w:cs="Times New Roman"/>
                <w:color w:val="auto"/>
                <w:lang w:val="ru-RU"/>
              </w:rPr>
              <w:t>Результаты обработки семян пшеницы плазмой поверхностного ДБР</w:t>
            </w:r>
          </w:p>
        </w:tc>
        <w:tc>
          <w:tcPr>
            <w:tcW w:w="540" w:type="dxa"/>
            <w:vAlign w:val="center"/>
          </w:tcPr>
          <w:p w:rsidR="003C3349" w:rsidRPr="00A750ED" w:rsidRDefault="00A750ED" w:rsidP="00ED4590">
            <w:pPr>
              <w:spacing w:after="0" w:line="360" w:lineRule="auto"/>
              <w:jc w:val="both"/>
              <w:rPr>
                <w:rFonts w:ascii="Times New Roman" w:eastAsia="Times New Roman" w:hAnsi="Times New Roman" w:cs="Times New Roman"/>
                <w:webHidden/>
                <w:sz w:val="24"/>
                <w:szCs w:val="24"/>
                <w:lang w:val="en-US"/>
              </w:rPr>
            </w:pPr>
            <w:r>
              <w:rPr>
                <w:rFonts w:ascii="Times New Roman" w:eastAsia="Times New Roman" w:hAnsi="Times New Roman" w:cs="Times New Roman"/>
                <w:webHidden/>
                <w:sz w:val="24"/>
                <w:szCs w:val="24"/>
                <w:lang w:val="en-US"/>
              </w:rPr>
              <w:t>22</w:t>
            </w:r>
          </w:p>
        </w:tc>
      </w:tr>
      <w:tr w:rsidR="003C3349" w:rsidRPr="005E04EC" w:rsidTr="00485BC4">
        <w:trPr>
          <w:trHeight w:val="564"/>
        </w:trPr>
        <w:tc>
          <w:tcPr>
            <w:tcW w:w="9250" w:type="dxa"/>
            <w:gridSpan w:val="2"/>
            <w:vAlign w:val="center"/>
          </w:tcPr>
          <w:p w:rsidR="003C3349" w:rsidRPr="005E04EC" w:rsidRDefault="003C3349" w:rsidP="00ED4590">
            <w:pPr>
              <w:pStyle w:val="a3"/>
              <w:spacing w:line="360" w:lineRule="auto"/>
              <w:rPr>
                <w:rFonts w:ascii="Times New Roman" w:hAnsi="Times New Roman"/>
                <w:sz w:val="24"/>
                <w:szCs w:val="24"/>
                <w:lang w:eastAsia="ru-RU"/>
              </w:rPr>
            </w:pPr>
            <w:r w:rsidRPr="005E04EC">
              <w:rPr>
                <w:rFonts w:ascii="Times New Roman" w:hAnsi="Times New Roman"/>
                <w:sz w:val="24"/>
                <w:szCs w:val="24"/>
                <w:lang w:eastAsia="ru-RU"/>
              </w:rPr>
              <w:t>ЗАКЛЮЧЕНИЕ</w:t>
            </w:r>
          </w:p>
        </w:tc>
        <w:tc>
          <w:tcPr>
            <w:tcW w:w="540" w:type="dxa"/>
            <w:vAlign w:val="center"/>
          </w:tcPr>
          <w:p w:rsidR="003C3349" w:rsidRPr="00A750ED" w:rsidRDefault="00A750ED" w:rsidP="00ED4590">
            <w:pPr>
              <w:spacing w:after="0" w:line="360" w:lineRule="auto"/>
              <w:jc w:val="both"/>
              <w:rPr>
                <w:rFonts w:ascii="Times New Roman" w:eastAsia="Times New Roman" w:hAnsi="Times New Roman" w:cs="Times New Roman"/>
                <w:noProof/>
                <w:webHidden/>
                <w:sz w:val="24"/>
                <w:szCs w:val="24"/>
                <w:lang w:val="en-US"/>
              </w:rPr>
            </w:pPr>
            <w:r>
              <w:rPr>
                <w:rFonts w:ascii="Times New Roman" w:eastAsia="Times New Roman" w:hAnsi="Times New Roman" w:cs="Times New Roman"/>
                <w:noProof/>
                <w:webHidden/>
                <w:sz w:val="24"/>
                <w:szCs w:val="24"/>
                <w:lang w:val="en-US"/>
              </w:rPr>
              <w:t>26</w:t>
            </w:r>
          </w:p>
        </w:tc>
      </w:tr>
      <w:tr w:rsidR="003C3349" w:rsidRPr="005E04EC" w:rsidTr="00485BC4">
        <w:trPr>
          <w:trHeight w:val="580"/>
        </w:trPr>
        <w:tc>
          <w:tcPr>
            <w:tcW w:w="9250" w:type="dxa"/>
            <w:gridSpan w:val="2"/>
            <w:vAlign w:val="center"/>
          </w:tcPr>
          <w:p w:rsidR="003C3349" w:rsidRPr="005E04EC" w:rsidRDefault="003C3349" w:rsidP="00ED4590">
            <w:pPr>
              <w:pStyle w:val="a3"/>
              <w:spacing w:line="360" w:lineRule="auto"/>
              <w:rPr>
                <w:rFonts w:ascii="Times New Roman" w:hAnsi="Times New Roman"/>
                <w:sz w:val="24"/>
                <w:szCs w:val="24"/>
                <w:lang w:eastAsia="ru-RU"/>
              </w:rPr>
            </w:pPr>
            <w:r w:rsidRPr="005E04EC">
              <w:rPr>
                <w:rFonts w:ascii="Times New Roman" w:hAnsi="Times New Roman"/>
                <w:sz w:val="24"/>
                <w:szCs w:val="24"/>
                <w:lang w:eastAsia="ru-RU"/>
              </w:rPr>
              <w:t>СПИСОК ИСПОЛЬЗОВАННЫХ ИСТОЧНИКОВ</w:t>
            </w:r>
          </w:p>
        </w:tc>
        <w:tc>
          <w:tcPr>
            <w:tcW w:w="540" w:type="dxa"/>
            <w:vAlign w:val="center"/>
          </w:tcPr>
          <w:p w:rsidR="003C3349" w:rsidRPr="00A750ED" w:rsidRDefault="00A750ED" w:rsidP="00ED4590">
            <w:pPr>
              <w:spacing w:after="0" w:line="360" w:lineRule="auto"/>
              <w:jc w:val="both"/>
              <w:rPr>
                <w:rFonts w:ascii="Times New Roman" w:eastAsia="Times New Roman" w:hAnsi="Times New Roman" w:cs="Times New Roman"/>
                <w:noProof/>
                <w:webHidden/>
                <w:sz w:val="24"/>
                <w:szCs w:val="24"/>
                <w:lang w:val="en-US"/>
              </w:rPr>
            </w:pPr>
            <w:r>
              <w:rPr>
                <w:rFonts w:ascii="Times New Roman" w:eastAsia="Times New Roman" w:hAnsi="Times New Roman" w:cs="Times New Roman"/>
                <w:noProof/>
                <w:webHidden/>
                <w:sz w:val="24"/>
                <w:szCs w:val="24"/>
                <w:lang w:val="en-US"/>
              </w:rPr>
              <w:t>27</w:t>
            </w:r>
          </w:p>
        </w:tc>
      </w:tr>
      <w:tr w:rsidR="003C3349" w:rsidRPr="005E04EC" w:rsidTr="00485BC4">
        <w:trPr>
          <w:trHeight w:val="580"/>
        </w:trPr>
        <w:tc>
          <w:tcPr>
            <w:tcW w:w="9250" w:type="dxa"/>
            <w:gridSpan w:val="2"/>
            <w:vAlign w:val="center"/>
          </w:tcPr>
          <w:p w:rsidR="003C3349" w:rsidRPr="005E04EC" w:rsidRDefault="003C3349" w:rsidP="00ED4590">
            <w:pPr>
              <w:pStyle w:val="a3"/>
              <w:spacing w:line="360" w:lineRule="auto"/>
              <w:rPr>
                <w:rFonts w:ascii="Times New Roman" w:hAnsi="Times New Roman"/>
                <w:sz w:val="24"/>
                <w:szCs w:val="24"/>
                <w:lang w:eastAsia="ru-RU"/>
              </w:rPr>
            </w:pPr>
            <w:r w:rsidRPr="005E04EC">
              <w:rPr>
                <w:rFonts w:ascii="Times New Roman" w:hAnsi="Times New Roman"/>
                <w:sz w:val="24"/>
                <w:szCs w:val="24"/>
                <w:lang w:eastAsia="ru-RU"/>
              </w:rPr>
              <w:t xml:space="preserve">ПРИЛОЖЕНИЕ А </w:t>
            </w:r>
          </w:p>
        </w:tc>
        <w:tc>
          <w:tcPr>
            <w:tcW w:w="540" w:type="dxa"/>
            <w:vAlign w:val="center"/>
          </w:tcPr>
          <w:p w:rsidR="003C3349" w:rsidRPr="00A750ED" w:rsidRDefault="00A750ED" w:rsidP="00ED4590">
            <w:pPr>
              <w:spacing w:after="0" w:line="360" w:lineRule="auto"/>
              <w:jc w:val="both"/>
              <w:rPr>
                <w:rFonts w:ascii="Times New Roman" w:eastAsia="Times New Roman" w:hAnsi="Times New Roman" w:cs="Times New Roman"/>
                <w:noProof/>
                <w:webHidden/>
                <w:sz w:val="24"/>
                <w:szCs w:val="24"/>
                <w:lang w:val="en-US"/>
              </w:rPr>
            </w:pPr>
            <w:r>
              <w:rPr>
                <w:rFonts w:ascii="Times New Roman" w:eastAsia="Times New Roman" w:hAnsi="Times New Roman" w:cs="Times New Roman"/>
                <w:noProof/>
                <w:webHidden/>
                <w:sz w:val="24"/>
                <w:szCs w:val="24"/>
                <w:lang w:val="en-US"/>
              </w:rPr>
              <w:t>30</w:t>
            </w:r>
          </w:p>
        </w:tc>
      </w:tr>
      <w:tr w:rsidR="003C3349" w:rsidRPr="005E04EC" w:rsidTr="00485BC4">
        <w:trPr>
          <w:trHeight w:val="599"/>
        </w:trPr>
        <w:tc>
          <w:tcPr>
            <w:tcW w:w="9250" w:type="dxa"/>
            <w:gridSpan w:val="2"/>
            <w:vAlign w:val="center"/>
          </w:tcPr>
          <w:p w:rsidR="003C3349" w:rsidRPr="005E04EC" w:rsidRDefault="003C3349" w:rsidP="00ED4590">
            <w:pPr>
              <w:pStyle w:val="a3"/>
              <w:spacing w:line="360" w:lineRule="auto"/>
              <w:rPr>
                <w:rFonts w:ascii="Times New Roman" w:hAnsi="Times New Roman"/>
                <w:sz w:val="24"/>
                <w:szCs w:val="24"/>
                <w:lang w:eastAsia="ru-RU"/>
              </w:rPr>
            </w:pPr>
            <w:r w:rsidRPr="005E04EC">
              <w:rPr>
                <w:rFonts w:ascii="Times New Roman" w:hAnsi="Times New Roman"/>
                <w:sz w:val="24"/>
                <w:szCs w:val="24"/>
                <w:lang w:eastAsia="ru-RU"/>
              </w:rPr>
              <w:t xml:space="preserve">ПРИЛОЖЕНИЕ Б </w:t>
            </w:r>
          </w:p>
        </w:tc>
        <w:tc>
          <w:tcPr>
            <w:tcW w:w="540" w:type="dxa"/>
            <w:vAlign w:val="center"/>
          </w:tcPr>
          <w:p w:rsidR="003C3349" w:rsidRPr="00A750ED" w:rsidRDefault="00A750ED" w:rsidP="00ED4590">
            <w:pPr>
              <w:spacing w:after="0" w:line="360" w:lineRule="auto"/>
              <w:jc w:val="both"/>
              <w:rPr>
                <w:rFonts w:ascii="Times New Roman" w:eastAsia="Times New Roman" w:hAnsi="Times New Roman" w:cs="Times New Roman"/>
                <w:noProof/>
                <w:webHidden/>
                <w:sz w:val="24"/>
                <w:szCs w:val="24"/>
                <w:lang w:val="en-US"/>
              </w:rPr>
            </w:pPr>
            <w:r>
              <w:rPr>
                <w:rFonts w:ascii="Times New Roman" w:eastAsia="Times New Roman" w:hAnsi="Times New Roman" w:cs="Times New Roman"/>
                <w:noProof/>
                <w:webHidden/>
                <w:sz w:val="24"/>
                <w:szCs w:val="24"/>
                <w:lang w:val="en-US"/>
              </w:rPr>
              <w:t>33</w:t>
            </w:r>
          </w:p>
        </w:tc>
      </w:tr>
    </w:tbl>
    <w:p w:rsidR="003C3349" w:rsidRPr="005E04EC" w:rsidRDefault="003C3349" w:rsidP="00ED4590">
      <w:pPr>
        <w:spacing w:line="360" w:lineRule="auto"/>
        <w:rPr>
          <w:rFonts w:ascii="Times New Roman" w:hAnsi="Times New Roman" w:cs="Times New Roman"/>
          <w:sz w:val="24"/>
          <w:szCs w:val="24"/>
        </w:rPr>
      </w:pPr>
      <w:r w:rsidRPr="005E04EC">
        <w:rPr>
          <w:rFonts w:ascii="Times New Roman" w:hAnsi="Times New Roman" w:cs="Times New Roman"/>
          <w:sz w:val="24"/>
          <w:szCs w:val="24"/>
        </w:rPr>
        <w:br w:type="page"/>
      </w:r>
    </w:p>
    <w:p w:rsidR="003C3349" w:rsidRPr="005E04EC" w:rsidRDefault="003C3349" w:rsidP="00ED4590">
      <w:pPr>
        <w:spacing w:after="0" w:line="360" w:lineRule="auto"/>
        <w:ind w:firstLine="709"/>
        <w:jc w:val="center"/>
        <w:rPr>
          <w:rFonts w:ascii="Times New Roman" w:eastAsia="Times New Roman" w:hAnsi="Times New Roman" w:cs="Times New Roman"/>
          <w:sz w:val="24"/>
          <w:szCs w:val="24"/>
          <w:lang w:eastAsia="ar-SA"/>
        </w:rPr>
      </w:pPr>
      <w:r w:rsidRPr="005E04EC">
        <w:rPr>
          <w:rFonts w:ascii="Times New Roman" w:eastAsia="Times New Roman" w:hAnsi="Times New Roman" w:cs="Times New Roman"/>
          <w:sz w:val="24"/>
          <w:szCs w:val="24"/>
          <w:lang w:eastAsia="ar-SA"/>
        </w:rPr>
        <w:lastRenderedPageBreak/>
        <w:t>ВВЕДЕНИЕ</w:t>
      </w:r>
    </w:p>
    <w:p w:rsidR="003C3349" w:rsidRPr="005E04EC" w:rsidRDefault="003C3349" w:rsidP="00ED4590">
      <w:pPr>
        <w:spacing w:after="0" w:line="360" w:lineRule="auto"/>
        <w:ind w:firstLine="709"/>
        <w:jc w:val="center"/>
        <w:rPr>
          <w:rFonts w:ascii="Times New Roman" w:eastAsia="Times New Roman" w:hAnsi="Times New Roman" w:cs="Times New Roman"/>
          <w:sz w:val="24"/>
          <w:szCs w:val="24"/>
          <w:lang w:eastAsia="ar-SA"/>
        </w:rPr>
      </w:pPr>
    </w:p>
    <w:p w:rsidR="003C3349" w:rsidRDefault="003C3349" w:rsidP="00ED4590">
      <w:pPr>
        <w:spacing w:after="0" w:line="360" w:lineRule="auto"/>
        <w:ind w:firstLine="709"/>
        <w:jc w:val="both"/>
        <w:rPr>
          <w:rFonts w:ascii="Times New Roman" w:hAnsi="Times New Roman" w:cs="Times New Roman"/>
          <w:sz w:val="24"/>
          <w:szCs w:val="24"/>
        </w:rPr>
      </w:pPr>
      <w:r w:rsidRPr="005E04EC">
        <w:rPr>
          <w:rFonts w:ascii="Times New Roman" w:hAnsi="Times New Roman" w:cs="Times New Roman"/>
          <w:sz w:val="24"/>
          <w:szCs w:val="24"/>
        </w:rPr>
        <w:t>Низкотемпературная плазма атмосферного давления на сегодняшний день широко исследуется с целью пр</w:t>
      </w:r>
      <w:r w:rsidR="00543896">
        <w:rPr>
          <w:rFonts w:ascii="Times New Roman" w:hAnsi="Times New Roman" w:cs="Times New Roman"/>
          <w:sz w:val="24"/>
          <w:szCs w:val="24"/>
        </w:rPr>
        <w:t>именения в медицине, химической</w:t>
      </w:r>
      <w:r w:rsidRPr="005E04EC">
        <w:rPr>
          <w:rFonts w:ascii="Times New Roman" w:hAnsi="Times New Roman" w:cs="Times New Roman"/>
          <w:sz w:val="24"/>
          <w:szCs w:val="24"/>
        </w:rPr>
        <w:t xml:space="preserve"> и аграрной промышленности, биотехнологии и нанотехнологии</w:t>
      </w:r>
      <w:r w:rsidR="00543896">
        <w:rPr>
          <w:rFonts w:ascii="Times New Roman" w:hAnsi="Times New Roman" w:cs="Times New Roman"/>
          <w:sz w:val="24"/>
          <w:szCs w:val="24"/>
        </w:rPr>
        <w:t xml:space="preserve">. Плазма атмосферного давления </w:t>
      </w:r>
      <w:r w:rsidRPr="005E04EC">
        <w:rPr>
          <w:rFonts w:ascii="Times New Roman" w:hAnsi="Times New Roman" w:cs="Times New Roman"/>
          <w:sz w:val="24"/>
          <w:szCs w:val="24"/>
        </w:rPr>
        <w:t xml:space="preserve">может </w:t>
      </w:r>
      <w:r w:rsidR="00E52A1C">
        <w:rPr>
          <w:rFonts w:ascii="Times New Roman" w:hAnsi="Times New Roman" w:cs="Times New Roman"/>
          <w:sz w:val="24"/>
          <w:szCs w:val="24"/>
          <w:lang w:val="kk-KZ"/>
        </w:rPr>
        <w:t>также</w:t>
      </w:r>
      <w:r w:rsidRPr="005E04EC">
        <w:rPr>
          <w:rFonts w:ascii="Times New Roman" w:hAnsi="Times New Roman" w:cs="Times New Roman"/>
          <w:sz w:val="24"/>
          <w:szCs w:val="24"/>
        </w:rPr>
        <w:t xml:space="preserve"> использоваться для очистки, модификации и активации </w:t>
      </w:r>
      <w:r>
        <w:rPr>
          <w:rFonts w:ascii="Times New Roman" w:hAnsi="Times New Roman" w:cs="Times New Roman"/>
          <w:sz w:val="24"/>
          <w:szCs w:val="24"/>
        </w:rPr>
        <w:t>поверхности биологических материалов</w:t>
      </w:r>
      <w:r w:rsidRPr="005E04EC">
        <w:rPr>
          <w:rFonts w:ascii="Times New Roman" w:hAnsi="Times New Roman" w:cs="Times New Roman"/>
          <w:sz w:val="24"/>
          <w:szCs w:val="24"/>
        </w:rPr>
        <w:t>, а так же для ‬</w:t>
      </w:r>
      <w:r>
        <w:rPr>
          <w:rFonts w:ascii="Times New Roman" w:hAnsi="Times New Roman" w:cs="Times New Roman"/>
          <w:sz w:val="24"/>
          <w:szCs w:val="24"/>
        </w:rPr>
        <w:t>обработки</w:t>
      </w:r>
      <w:r w:rsidRPr="005E04EC">
        <w:rPr>
          <w:rFonts w:ascii="Times New Roman" w:hAnsi="Times New Roman" w:cs="Times New Roman"/>
          <w:sz w:val="24"/>
          <w:szCs w:val="24"/>
        </w:rPr>
        <w:t xml:space="preserve"> </w:t>
      </w:r>
      <w:r>
        <w:rPr>
          <w:rFonts w:ascii="Times New Roman" w:hAnsi="Times New Roman" w:cs="Times New Roman"/>
          <w:sz w:val="24"/>
          <w:szCs w:val="24"/>
        </w:rPr>
        <w:t>сельскохозяйственных культур с целью улучшения их свойств и повешения урожайности.</w:t>
      </w:r>
      <w:r w:rsidRPr="005E04EC">
        <w:rPr>
          <w:rFonts w:ascii="Times New Roman" w:hAnsi="Times New Roman" w:cs="Times New Roman"/>
          <w:sz w:val="24"/>
          <w:szCs w:val="24"/>
        </w:rPr>
        <w:t xml:space="preserve"> </w:t>
      </w:r>
      <w:r>
        <w:rPr>
          <w:rFonts w:ascii="Times New Roman" w:eastAsia="Calibri" w:hAnsi="Times New Roman" w:cs="Times New Roman"/>
          <w:sz w:val="24"/>
          <w:szCs w:val="24"/>
          <w:lang w:val="kk-KZ" w:eastAsia="en-US"/>
        </w:rPr>
        <w:t>П</w:t>
      </w:r>
      <w:r w:rsidRPr="00055D87">
        <w:rPr>
          <w:rFonts w:ascii="Times New Roman" w:eastAsia="Calibri" w:hAnsi="Times New Roman" w:cs="Times New Roman"/>
          <w:sz w:val="24"/>
          <w:szCs w:val="24"/>
          <w:lang w:val="kk-KZ" w:eastAsia="en-US"/>
        </w:rPr>
        <w:t>лазменная обработка семенного и посадочного материала при обычных (комнатных) условиях  может рассматриваться в технологии промышленного возделывания сельскохозяйственных культур как альтернатива традиционным химическим и биологическим методам их предпосевной обработки.</w:t>
      </w:r>
      <w:r>
        <w:rPr>
          <w:rFonts w:ascii="Times New Roman" w:eastAsia="Calibri" w:hAnsi="Times New Roman" w:cs="Times New Roman"/>
          <w:sz w:val="24"/>
          <w:szCs w:val="24"/>
          <w:lang w:val="kk-KZ" w:eastAsia="en-US"/>
        </w:rPr>
        <w:t xml:space="preserve"> </w:t>
      </w:r>
      <w:r w:rsidRPr="005E04EC">
        <w:rPr>
          <w:rFonts w:ascii="Times New Roman" w:hAnsi="Times New Roman" w:cs="Times New Roman"/>
          <w:sz w:val="24"/>
          <w:szCs w:val="24"/>
        </w:rPr>
        <w:t>Основным видом разряда, который позволяет получить низкотемпературную плазму без применения разряженного газа является диэлектрический барьерный разряд (ДБР). Традиционно ДБР использовался в качестве эффективного генератора озона и в качестве генератора излучения в мощных газовых лазерах и в эксимерных лампах. Дальнейшее изучение свойств данного разряда позволило расширить сферу применения в таких разных отраслях как агропромышленность</w:t>
      </w:r>
      <w:r>
        <w:rPr>
          <w:rFonts w:ascii="Times New Roman" w:hAnsi="Times New Roman" w:cs="Times New Roman"/>
          <w:sz w:val="24"/>
          <w:szCs w:val="24"/>
        </w:rPr>
        <w:t>, медицина</w:t>
      </w:r>
      <w:r w:rsidRPr="005E04EC">
        <w:rPr>
          <w:rFonts w:ascii="Times New Roman" w:hAnsi="Times New Roman" w:cs="Times New Roman"/>
          <w:sz w:val="24"/>
          <w:szCs w:val="24"/>
        </w:rPr>
        <w:t xml:space="preserve"> и нанотехнологи</w:t>
      </w:r>
      <w:r>
        <w:rPr>
          <w:rFonts w:ascii="Times New Roman" w:hAnsi="Times New Roman" w:cs="Times New Roman"/>
          <w:sz w:val="24"/>
          <w:szCs w:val="24"/>
        </w:rPr>
        <w:t>и</w:t>
      </w:r>
      <w:r w:rsidRPr="005E04EC">
        <w:rPr>
          <w:rFonts w:ascii="Times New Roman" w:hAnsi="Times New Roman" w:cs="Times New Roman"/>
          <w:sz w:val="24"/>
          <w:szCs w:val="24"/>
        </w:rPr>
        <w:t>. Несмотря на активные исследования, проведенные в этой сфере, ДБР и пл</w:t>
      </w:r>
      <w:r>
        <w:rPr>
          <w:rFonts w:ascii="Times New Roman" w:hAnsi="Times New Roman" w:cs="Times New Roman"/>
          <w:sz w:val="24"/>
          <w:szCs w:val="24"/>
        </w:rPr>
        <w:t>азма атмосферного давления явля</w:t>
      </w:r>
      <w:r>
        <w:rPr>
          <w:rFonts w:ascii="Times New Roman" w:hAnsi="Times New Roman" w:cs="Times New Roman"/>
          <w:sz w:val="24"/>
          <w:szCs w:val="24"/>
          <w:lang w:val="kk-KZ"/>
        </w:rPr>
        <w:t>ю</w:t>
      </w:r>
      <w:r w:rsidRPr="005E04EC">
        <w:rPr>
          <w:rFonts w:ascii="Times New Roman" w:hAnsi="Times New Roman" w:cs="Times New Roman"/>
          <w:sz w:val="24"/>
          <w:szCs w:val="24"/>
        </w:rPr>
        <w:t>тся все еще не полностью изученным</w:t>
      </w:r>
      <w:r>
        <w:rPr>
          <w:rFonts w:ascii="Times New Roman" w:hAnsi="Times New Roman" w:cs="Times New Roman"/>
          <w:sz w:val="24"/>
          <w:szCs w:val="24"/>
          <w:lang w:val="kk-KZ"/>
        </w:rPr>
        <w:t>и</w:t>
      </w:r>
      <w:r>
        <w:rPr>
          <w:rFonts w:ascii="Times New Roman" w:hAnsi="Times New Roman" w:cs="Times New Roman"/>
          <w:sz w:val="24"/>
          <w:szCs w:val="24"/>
        </w:rPr>
        <w:t xml:space="preserve"> и не теря</w:t>
      </w:r>
      <w:r>
        <w:rPr>
          <w:rFonts w:ascii="Times New Roman" w:hAnsi="Times New Roman" w:cs="Times New Roman"/>
          <w:sz w:val="24"/>
          <w:szCs w:val="24"/>
          <w:lang w:val="kk-KZ"/>
        </w:rPr>
        <w:t>ю</w:t>
      </w:r>
      <w:r w:rsidRPr="005E04EC">
        <w:rPr>
          <w:rFonts w:ascii="Times New Roman" w:hAnsi="Times New Roman" w:cs="Times New Roman"/>
          <w:sz w:val="24"/>
          <w:szCs w:val="24"/>
        </w:rPr>
        <w:t>т интерес со стороны мирового научного сообщества.</w:t>
      </w:r>
    </w:p>
    <w:p w:rsidR="003C3349" w:rsidRDefault="003C3349" w:rsidP="00ED4590">
      <w:pPr>
        <w:spacing w:after="0" w:line="360" w:lineRule="auto"/>
        <w:ind w:firstLine="709"/>
        <w:jc w:val="both"/>
        <w:rPr>
          <w:rFonts w:ascii="Times New Roman" w:hAnsi="Times New Roman" w:cs="Times New Roman"/>
          <w:sz w:val="24"/>
          <w:szCs w:val="24"/>
        </w:rPr>
      </w:pPr>
      <w:r w:rsidRPr="005E04EC">
        <w:rPr>
          <w:rFonts w:ascii="Times New Roman" w:hAnsi="Times New Roman" w:cs="Times New Roman"/>
          <w:sz w:val="24"/>
          <w:szCs w:val="24"/>
        </w:rPr>
        <w:t xml:space="preserve">В данной работе в кратком виде приведены основные результаты по </w:t>
      </w:r>
      <w:r>
        <w:rPr>
          <w:rFonts w:ascii="Times New Roman" w:hAnsi="Times New Roman" w:cs="Times New Roman"/>
          <w:sz w:val="24"/>
          <w:szCs w:val="24"/>
        </w:rPr>
        <w:t xml:space="preserve">модернизации установки на основе диэлектрического барьерного разряда (ДБР), выбору посевного материала для дальнейшей обработки плазмой. </w:t>
      </w:r>
      <w:r w:rsidRPr="005E04EC">
        <w:rPr>
          <w:rFonts w:ascii="Times New Roman" w:hAnsi="Times New Roman" w:cs="Times New Roman"/>
          <w:sz w:val="24"/>
          <w:szCs w:val="24"/>
        </w:rPr>
        <w:t xml:space="preserve">Также представлены результаты по изучению оптических, электрических и структурных свойств плазмы </w:t>
      </w:r>
      <w:r>
        <w:rPr>
          <w:rFonts w:ascii="Times New Roman" w:hAnsi="Times New Roman" w:cs="Times New Roman"/>
          <w:sz w:val="24"/>
          <w:szCs w:val="24"/>
        </w:rPr>
        <w:t xml:space="preserve">диффузного поверхностного </w:t>
      </w:r>
      <w:r w:rsidRPr="005E04EC">
        <w:rPr>
          <w:rFonts w:ascii="Times New Roman" w:hAnsi="Times New Roman" w:cs="Times New Roman"/>
          <w:sz w:val="24"/>
          <w:szCs w:val="24"/>
        </w:rPr>
        <w:t xml:space="preserve">ДБР при атмосферном давлении и </w:t>
      </w:r>
      <w:r>
        <w:rPr>
          <w:rFonts w:ascii="Times New Roman" w:hAnsi="Times New Roman" w:cs="Times New Roman"/>
          <w:sz w:val="24"/>
          <w:szCs w:val="24"/>
        </w:rPr>
        <w:t>исследование структурных свойств и процента всхожести семян пшеницы после обработки плазмой. В первой главе привод</w:t>
      </w:r>
      <w:r>
        <w:rPr>
          <w:rFonts w:ascii="Times New Roman" w:hAnsi="Times New Roman" w:cs="Times New Roman"/>
          <w:sz w:val="24"/>
          <w:szCs w:val="24"/>
          <w:lang w:val="kk-KZ"/>
        </w:rPr>
        <w:t xml:space="preserve">ятся подробная схема модернизированной установки на основе поверхностного ДБР, описание электрических и оптических свойств поверхностного ДБР. </w:t>
      </w:r>
      <w:r w:rsidRPr="005E04EC">
        <w:rPr>
          <w:rFonts w:ascii="Times New Roman" w:hAnsi="Times New Roman" w:cs="Times New Roman"/>
          <w:sz w:val="24"/>
          <w:szCs w:val="24"/>
        </w:rPr>
        <w:t xml:space="preserve">Вторая глава посвящена </w:t>
      </w:r>
      <w:r>
        <w:rPr>
          <w:rFonts w:ascii="Times New Roman" w:hAnsi="Times New Roman" w:cs="Times New Roman"/>
          <w:sz w:val="24"/>
          <w:szCs w:val="24"/>
          <w:lang w:val="kk-KZ"/>
        </w:rPr>
        <w:t>разбору выбора посевного материала для дальнейшей обработки плазмой</w:t>
      </w:r>
      <w:r>
        <w:rPr>
          <w:rFonts w:ascii="Times New Roman" w:hAnsi="Times New Roman" w:cs="Times New Roman"/>
          <w:sz w:val="24"/>
          <w:szCs w:val="24"/>
        </w:rPr>
        <w:t>. В третьей главе рассматривается влияние</w:t>
      </w:r>
      <w:r w:rsidRPr="005E04EC">
        <w:rPr>
          <w:rFonts w:ascii="Times New Roman" w:hAnsi="Times New Roman" w:cs="Times New Roman"/>
          <w:sz w:val="24"/>
          <w:szCs w:val="24"/>
        </w:rPr>
        <w:t xml:space="preserve"> плазмы поверхностного ДБР на </w:t>
      </w:r>
      <w:r>
        <w:rPr>
          <w:rFonts w:ascii="Times New Roman" w:hAnsi="Times New Roman" w:cs="Times New Roman"/>
          <w:sz w:val="24"/>
          <w:szCs w:val="24"/>
        </w:rPr>
        <w:t>семена пшеницы</w:t>
      </w:r>
      <w:r w:rsidRPr="005E04EC">
        <w:rPr>
          <w:rFonts w:ascii="Times New Roman" w:hAnsi="Times New Roman" w:cs="Times New Roman"/>
          <w:sz w:val="24"/>
          <w:szCs w:val="24"/>
        </w:rPr>
        <w:t xml:space="preserve"> при атмосферном давлении. </w:t>
      </w:r>
    </w:p>
    <w:p w:rsidR="003C3349" w:rsidRPr="001D04F6" w:rsidRDefault="003C3349" w:rsidP="00ED4590">
      <w:pPr>
        <w:spacing w:after="0" w:line="360" w:lineRule="auto"/>
        <w:ind w:firstLine="709"/>
        <w:jc w:val="both"/>
        <w:rPr>
          <w:rFonts w:ascii="Times New Roman" w:hAnsi="Times New Roman" w:cs="Times New Roman"/>
          <w:sz w:val="24"/>
          <w:szCs w:val="24"/>
        </w:rPr>
      </w:pPr>
      <w:r w:rsidRPr="005E04EC">
        <w:rPr>
          <w:rFonts w:ascii="Times New Roman" w:eastAsia="Times New Roman" w:hAnsi="Times New Roman" w:cs="Times New Roman"/>
          <w:sz w:val="24"/>
          <w:szCs w:val="24"/>
          <w:lang w:eastAsia="ar-SA"/>
        </w:rPr>
        <w:br w:type="page"/>
      </w:r>
    </w:p>
    <w:p w:rsidR="003C3349" w:rsidRDefault="003C3349" w:rsidP="00ED4590">
      <w:pPr>
        <w:spacing w:after="0" w:line="360" w:lineRule="auto"/>
        <w:ind w:firstLine="709"/>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eastAsia="ar-SA"/>
        </w:rPr>
        <w:lastRenderedPageBreak/>
        <w:t>1 МОДЕРНИЗАЦИЯ УСТАНОВКИ ПОВЕРХНОСТНОГО ДИЭЛЕКТРИЧЕСКОГО БАРЬЕРНОГО РАЗРЯДА</w:t>
      </w:r>
    </w:p>
    <w:p w:rsidR="003C3349" w:rsidRPr="00631DBE" w:rsidRDefault="003C3349" w:rsidP="00ED4590">
      <w:pPr>
        <w:spacing w:after="0" w:line="360" w:lineRule="auto"/>
        <w:ind w:firstLine="709"/>
        <w:jc w:val="both"/>
        <w:rPr>
          <w:rFonts w:ascii="Times New Roman" w:eastAsia="Times New Roman" w:hAnsi="Times New Roman" w:cs="Times New Roman"/>
          <w:sz w:val="24"/>
          <w:szCs w:val="24"/>
          <w:lang w:val="kk-KZ" w:eastAsia="ar-SA"/>
        </w:rPr>
      </w:pPr>
    </w:p>
    <w:p w:rsidR="003C3349" w:rsidRPr="005E04EC" w:rsidRDefault="003C3349" w:rsidP="00ED4590">
      <w:pPr>
        <w:spacing w:after="0" w:line="360" w:lineRule="auto"/>
        <w:ind w:firstLine="709"/>
        <w:jc w:val="both"/>
        <w:rPr>
          <w:rFonts w:ascii="Times New Roman" w:eastAsia="Times New Roman" w:hAnsi="Times New Roman" w:cs="Times New Roman"/>
          <w:sz w:val="24"/>
          <w:szCs w:val="24"/>
          <w:lang w:eastAsia="ar-SA"/>
        </w:rPr>
      </w:pPr>
      <w:r w:rsidRPr="005E04EC">
        <w:rPr>
          <w:rFonts w:ascii="Times New Roman" w:eastAsia="Times New Roman" w:hAnsi="Times New Roman" w:cs="Times New Roman"/>
          <w:sz w:val="24"/>
          <w:szCs w:val="24"/>
          <w:lang w:eastAsia="ar-SA"/>
        </w:rPr>
        <w:t xml:space="preserve">1.1 </w:t>
      </w:r>
      <w:r>
        <w:rPr>
          <w:rFonts w:ascii="Times New Roman" w:eastAsia="Times New Roman" w:hAnsi="Times New Roman" w:cs="Times New Roman"/>
          <w:sz w:val="24"/>
          <w:szCs w:val="24"/>
          <w:lang w:eastAsia="ar-SA"/>
        </w:rPr>
        <w:t>Э</w:t>
      </w:r>
      <w:r w:rsidRPr="00AD5A47">
        <w:rPr>
          <w:rFonts w:ascii="Times New Roman" w:eastAsia="Times New Roman" w:hAnsi="Times New Roman" w:cs="Times New Roman"/>
          <w:sz w:val="24"/>
          <w:szCs w:val="24"/>
          <w:lang w:eastAsia="ar-SA"/>
        </w:rPr>
        <w:t>лектрические и оптические свойства диэлектрического копланарного поверхностного барьерного разряда</w:t>
      </w:r>
    </w:p>
    <w:p w:rsidR="003C3349" w:rsidRPr="00F41F49" w:rsidRDefault="003C3349" w:rsidP="00ED4590">
      <w:pPr>
        <w:spacing w:after="0" w:line="360" w:lineRule="auto"/>
        <w:jc w:val="both"/>
        <w:rPr>
          <w:rFonts w:ascii="Times New Roman" w:hAnsi="Times New Roman"/>
          <w:sz w:val="24"/>
          <w:szCs w:val="24"/>
        </w:rPr>
      </w:pPr>
      <w:r>
        <w:rPr>
          <w:rFonts w:ascii="Times New Roman" w:hAnsi="Times New Roman"/>
          <w:sz w:val="24"/>
          <w:szCs w:val="24"/>
        </w:rPr>
        <w:tab/>
      </w:r>
      <w:r w:rsidRPr="00F41F49">
        <w:rPr>
          <w:rFonts w:ascii="Times New Roman" w:hAnsi="Times New Roman"/>
          <w:sz w:val="24"/>
          <w:szCs w:val="24"/>
        </w:rPr>
        <w:t xml:space="preserve">Диэлектрический барьерный разряд (ДБР) </w:t>
      </w:r>
      <w:r w:rsidRPr="00F41F49">
        <w:rPr>
          <w:rFonts w:ascii="Times New Roman" w:hAnsi="Times New Roman"/>
          <w:sz w:val="24"/>
          <w:szCs w:val="24"/>
        </w:rPr>
        <w:softHyphen/>
        <w:t xml:space="preserve"> это разряд, который зажигается в узком газовом зазоре между плоскими или коаксиальными электродами, один из которых или оба покрыты диэлектриком. Особенностью данного вида разряда является то, что он генерируется при атмосферном давлении и в комнатных условиях, не нуждаясь в громоздком вакуумном оборудовании. Отсутствие громоздкого и недешевого вакуумного оборудования для получения плазмы атмосферного давления делает перспективным использование ДБР в технологических процессах, в производственных линиях для обработки очень больших поверхностей и материалов. Также к достоинству диэлектрического барьерного разряда можно отнести получение низкотемпературной, так называемой "холодной" плазмы атмосферного давления. Плазма атмосферного давления (ПАД), получаемая на основе ДБР широко развивается втечени</w:t>
      </w:r>
      <w:r>
        <w:rPr>
          <w:rFonts w:ascii="Times New Roman" w:hAnsi="Times New Roman"/>
          <w:sz w:val="24"/>
          <w:szCs w:val="24"/>
          <w:lang w:val="kk-KZ"/>
        </w:rPr>
        <w:t>е</w:t>
      </w:r>
      <w:r w:rsidRPr="00F41F49">
        <w:rPr>
          <w:rFonts w:ascii="Times New Roman" w:hAnsi="Times New Roman"/>
          <w:sz w:val="24"/>
          <w:szCs w:val="24"/>
        </w:rPr>
        <w:t xml:space="preserve"> последнего десятилетия и уже активно используется в области плазменной медицины [1], для уничтожения раковых клеток [2], агропромышленности [3], для обеззараживания воды и остаточных газов [4], для обработки поверхности различных материалов и в нанотехнологии [5]. </w:t>
      </w:r>
    </w:p>
    <w:p w:rsidR="003C3349" w:rsidRPr="00F41F49" w:rsidRDefault="003C3349" w:rsidP="00ED4590">
      <w:pPr>
        <w:spacing w:after="0" w:line="360" w:lineRule="auto"/>
        <w:jc w:val="both"/>
        <w:rPr>
          <w:rFonts w:ascii="Times New Roman" w:hAnsi="Times New Roman"/>
          <w:sz w:val="24"/>
          <w:szCs w:val="24"/>
        </w:rPr>
      </w:pPr>
      <w:r w:rsidRPr="00F41F49">
        <w:rPr>
          <w:rFonts w:ascii="Times New Roman" w:hAnsi="Times New Roman"/>
          <w:sz w:val="24"/>
          <w:szCs w:val="24"/>
          <w:lang w:val="kk-KZ"/>
        </w:rPr>
        <w:tab/>
        <w:t>Существуют три типа диэлектрических барьерных разрядов. О</w:t>
      </w:r>
      <w:r w:rsidRPr="00F41F49">
        <w:rPr>
          <w:rFonts w:ascii="Times New Roman" w:hAnsi="Times New Roman"/>
          <w:sz w:val="24"/>
          <w:szCs w:val="24"/>
        </w:rPr>
        <w:t>ни могут быть определены в соответствии с пространственной геометрией, в которой зажигается разряд. В большинстве экспериментов два электрода отделены друг от друга небольшим зазором, заполненным газом. В этом случае плазма генерируется главным образом в объеме, заданном газовым зазором и геометрией электродов. Этот тип разряда в литературе упоминается как объемный диэлектрический барьерный разряд (ОДБР) [6-8]. Если зазор между электродами заполнен твердым диэлектрическим материалом, плазма генерируется на поверхности диэлектрика, что приводит к возникновению диэлектрического барьерного разряда</w:t>
      </w:r>
      <w:r>
        <w:rPr>
          <w:rFonts w:ascii="Times New Roman" w:hAnsi="Times New Roman"/>
          <w:sz w:val="24"/>
          <w:szCs w:val="24"/>
        </w:rPr>
        <w:t xml:space="preserve"> (второй тип разряда)</w:t>
      </w:r>
      <w:r w:rsidRPr="00F41F49">
        <w:rPr>
          <w:rFonts w:ascii="Times New Roman" w:hAnsi="Times New Roman"/>
          <w:sz w:val="24"/>
          <w:szCs w:val="24"/>
        </w:rPr>
        <w:t xml:space="preserve">, который известен как поверхностный диэлектрический барьерный разряд (ПДБР) или поверхностный микроразряд [6,9,10]. На основе ПДБР создаются устройства для управления газодинамическим потоком, называемые актуаторами. В основном актуаторы используются в сфере аэродинамики, целью их практического применения являются: снижение сопротивления элементов конструкции летательных аппаратов, инициирование и интенсификация процессов горения в камерах сгорания двигателей и др. [11]. Также в работах [12,13] упоминается третий тип диэлектрического барьерного разряда - копланарный диэлектрический барьерный разряд. Отличие конфигурации данного разряда от предыдущих </w:t>
      </w:r>
      <w:r w:rsidRPr="00F41F49">
        <w:rPr>
          <w:rFonts w:ascii="Times New Roman" w:hAnsi="Times New Roman"/>
          <w:sz w:val="24"/>
          <w:szCs w:val="24"/>
        </w:rPr>
        <w:lastRenderedPageBreak/>
        <w:t xml:space="preserve">в том, что оба электрода встроены в изолятор, и разряд зажигается в газе над поверхностью диэлектрика. Этот тип диэлектрического барьерного разряда занимает промежуточное положение между объемным и поверхностным разрядами и широко используется в электронике, агропромышленности, медицине. В таких разрядных ячейках электроды расположены вдоль поверхности на равных расстояниях друг от друга и сверху закрыты слоем диэлектрика. </w:t>
      </w:r>
    </w:p>
    <w:p w:rsidR="003C3349" w:rsidRPr="00F41F49" w:rsidRDefault="003C3349" w:rsidP="00ED4590">
      <w:pPr>
        <w:spacing w:after="0" w:line="360" w:lineRule="auto"/>
        <w:ind w:firstLine="709"/>
        <w:jc w:val="both"/>
        <w:rPr>
          <w:rFonts w:ascii="Times New Roman" w:hAnsi="Times New Roman"/>
          <w:b/>
          <w:sz w:val="24"/>
          <w:szCs w:val="24"/>
        </w:rPr>
      </w:pPr>
      <w:r w:rsidRPr="00F41F49">
        <w:rPr>
          <w:rFonts w:ascii="Times New Roman" w:hAnsi="Times New Roman"/>
          <w:sz w:val="24"/>
          <w:szCs w:val="24"/>
        </w:rPr>
        <w:t xml:space="preserve">В данной </w:t>
      </w:r>
      <w:r>
        <w:rPr>
          <w:rFonts w:ascii="Times New Roman" w:hAnsi="Times New Roman"/>
          <w:sz w:val="24"/>
          <w:szCs w:val="24"/>
        </w:rPr>
        <w:t>главе</w:t>
      </w:r>
      <w:r w:rsidRPr="00F41F49">
        <w:rPr>
          <w:rFonts w:ascii="Times New Roman" w:hAnsi="Times New Roman"/>
          <w:sz w:val="24"/>
          <w:szCs w:val="24"/>
        </w:rPr>
        <w:t xml:space="preserve"> рассматриваются электрические и оптические свойства третьего типа ДКПБР</w:t>
      </w:r>
      <w:r>
        <w:rPr>
          <w:rFonts w:ascii="Times New Roman" w:hAnsi="Times New Roman"/>
          <w:sz w:val="24"/>
          <w:szCs w:val="24"/>
        </w:rPr>
        <w:t>, который</w:t>
      </w:r>
      <w:r w:rsidRPr="00F41F49">
        <w:rPr>
          <w:rFonts w:ascii="Times New Roman" w:hAnsi="Times New Roman"/>
          <w:sz w:val="24"/>
          <w:szCs w:val="24"/>
        </w:rPr>
        <w:t xml:space="preserve"> генерируется при атмосферном давлении</w:t>
      </w:r>
      <w:r>
        <w:rPr>
          <w:rFonts w:ascii="Times New Roman" w:hAnsi="Times New Roman"/>
          <w:sz w:val="24"/>
          <w:szCs w:val="24"/>
        </w:rPr>
        <w:t xml:space="preserve"> и</w:t>
      </w:r>
      <w:r w:rsidRPr="00F41F49">
        <w:rPr>
          <w:rFonts w:ascii="Times New Roman" w:hAnsi="Times New Roman"/>
          <w:sz w:val="24"/>
          <w:szCs w:val="24"/>
        </w:rPr>
        <w:t xml:space="preserve"> может использоваться для обработки различных полимерных, сельскохозяйственных материалов, текстильных изделий и др. </w:t>
      </w:r>
      <w:r w:rsidRPr="00CE2B60">
        <w:rPr>
          <w:rFonts w:ascii="Times New Roman" w:hAnsi="Times New Roman"/>
          <w:sz w:val="24"/>
          <w:szCs w:val="24"/>
        </w:rPr>
        <w:t>Исследования</w:t>
      </w:r>
      <w:r>
        <w:rPr>
          <w:rFonts w:ascii="Times New Roman" w:hAnsi="Times New Roman"/>
          <w:sz w:val="24"/>
          <w:szCs w:val="24"/>
        </w:rPr>
        <w:t xml:space="preserve"> </w:t>
      </w:r>
      <w:r w:rsidRPr="00CE2B60">
        <w:rPr>
          <w:rFonts w:ascii="Times New Roman" w:hAnsi="Times New Roman"/>
          <w:sz w:val="24"/>
          <w:szCs w:val="24"/>
        </w:rPr>
        <w:t xml:space="preserve">проводились на установке ДКПБР компании Roplass модели RPS400. </w:t>
      </w:r>
      <w:r w:rsidRPr="00F41F49">
        <w:rPr>
          <w:rFonts w:ascii="Times New Roman" w:hAnsi="Times New Roman"/>
          <w:sz w:val="24"/>
          <w:szCs w:val="24"/>
        </w:rPr>
        <w:t>Несмотря на то, что в последнее время много внимания уделяется исследованию плазмы атмосферного давления, что связано с перспективностью его применения в разных сферах деятельности человека, ДКПБР все еще является недостаточно изученным типом диэлектрического барьерного разряда.</w:t>
      </w:r>
    </w:p>
    <w:p w:rsidR="003C3349" w:rsidRPr="00CE2B60" w:rsidRDefault="003C3349" w:rsidP="00ED4590">
      <w:pPr>
        <w:spacing w:after="0" w:line="360" w:lineRule="auto"/>
        <w:ind w:firstLine="709"/>
        <w:jc w:val="both"/>
        <w:rPr>
          <w:rFonts w:ascii="Times New Roman" w:hAnsi="Times New Roman"/>
          <w:sz w:val="24"/>
          <w:szCs w:val="24"/>
        </w:rPr>
      </w:pPr>
      <w:r w:rsidRPr="00CE2B60">
        <w:rPr>
          <w:rFonts w:ascii="Times New Roman" w:hAnsi="Times New Roman"/>
          <w:sz w:val="24"/>
          <w:szCs w:val="24"/>
          <w:lang w:val="kk-KZ"/>
        </w:rPr>
        <w:t xml:space="preserve">Эксперименты были проведены на установке </w:t>
      </w:r>
      <w:r w:rsidRPr="00CE2B60">
        <w:rPr>
          <w:rFonts w:ascii="Times New Roman" w:hAnsi="Times New Roman"/>
          <w:sz w:val="24"/>
          <w:szCs w:val="24"/>
        </w:rPr>
        <w:t xml:space="preserve">диэлектрического копланарного поверхностного барьерного разряда </w:t>
      </w:r>
      <w:r w:rsidRPr="00CE2B60">
        <w:rPr>
          <w:rFonts w:ascii="Times New Roman" w:hAnsi="Times New Roman"/>
          <w:sz w:val="24"/>
          <w:szCs w:val="24"/>
          <w:lang w:val="kk-KZ"/>
        </w:rPr>
        <w:t xml:space="preserve">компании </w:t>
      </w:r>
      <w:r w:rsidRPr="00CE2B60">
        <w:rPr>
          <w:rFonts w:ascii="Times New Roman" w:hAnsi="Times New Roman"/>
          <w:sz w:val="24"/>
          <w:szCs w:val="24"/>
          <w:lang w:val="en-US"/>
        </w:rPr>
        <w:t>Roplass</w:t>
      </w:r>
      <w:r w:rsidRPr="00CE2B60">
        <w:rPr>
          <w:rFonts w:ascii="Times New Roman" w:hAnsi="Times New Roman"/>
          <w:sz w:val="24"/>
          <w:szCs w:val="24"/>
        </w:rPr>
        <w:t xml:space="preserve"> </w:t>
      </w:r>
      <w:r w:rsidRPr="00CE2B60">
        <w:rPr>
          <w:rFonts w:ascii="Times New Roman" w:hAnsi="Times New Roman"/>
          <w:sz w:val="24"/>
          <w:szCs w:val="24"/>
          <w:lang w:val="kk-KZ"/>
        </w:rPr>
        <w:t xml:space="preserve">модели RPS400. RPS400 </w:t>
      </w:r>
      <w:r w:rsidRPr="00CE2B60">
        <w:rPr>
          <w:rFonts w:ascii="Times New Roman" w:hAnsi="Times New Roman"/>
          <w:sz w:val="24"/>
          <w:szCs w:val="24"/>
          <w:lang w:val="kk-KZ"/>
        </w:rPr>
        <w:softHyphen/>
        <w:t xml:space="preserve"> полнофункциональный плазменный генератор атмосферного давления, обеспечивающий площадь плазмы около 8 х 20 см. Система RPS400 использует диффузный копланарный поверхностный барьерный разряд для создания плазмы атмосферного давления. Он подходит для обработки текстильных изделий, пластмасс, металлов, дерева, стекла и др. На рисунке 1 приведен общий вид экспериментальной установки RPS400</w:t>
      </w:r>
      <w:r w:rsidRPr="00CE2B60">
        <w:rPr>
          <w:rFonts w:ascii="Times New Roman" w:hAnsi="Times New Roman"/>
          <w:sz w:val="24"/>
          <w:szCs w:val="24"/>
        </w:rPr>
        <w:t>.</w:t>
      </w:r>
    </w:p>
    <w:p w:rsidR="003C3349" w:rsidRPr="00CE2B60" w:rsidRDefault="003C3349" w:rsidP="00ED4590">
      <w:pPr>
        <w:pStyle w:val="a3"/>
        <w:spacing w:line="360" w:lineRule="auto"/>
        <w:ind w:firstLine="709"/>
        <w:jc w:val="both"/>
        <w:rPr>
          <w:rFonts w:ascii="Times New Roman" w:hAnsi="Times New Roman"/>
          <w:sz w:val="24"/>
          <w:szCs w:val="24"/>
          <w:lang w:val="kk-KZ"/>
        </w:rPr>
      </w:pPr>
      <w:r w:rsidRPr="00CE2B60">
        <w:rPr>
          <w:rFonts w:ascii="Times New Roman" w:hAnsi="Times New Roman"/>
          <w:sz w:val="24"/>
          <w:szCs w:val="24"/>
          <w:lang w:val="kk-KZ"/>
        </w:rPr>
        <w:t xml:space="preserve">Электродная система ДКПБР устроена следующим образом: две системы параллельных ленточных электродов (ширина 1,8 мм, толщина 0,1 мм, длина 230 мм), сделанных из серебра, были встроены в 96%-ный оксид алюминия. Толщина керамического слоя между плазмой и электродами составляла 0,4 мм </w:t>
      </w:r>
      <w:r w:rsidRPr="00CE2B60">
        <w:rPr>
          <w:rFonts w:ascii="Times New Roman" w:hAnsi="Times New Roman"/>
          <w:sz w:val="24"/>
          <w:szCs w:val="24"/>
        </w:rPr>
        <w:t>[14]</w:t>
      </w:r>
      <w:r w:rsidRPr="00CE2B60">
        <w:rPr>
          <w:rFonts w:ascii="Times New Roman" w:hAnsi="Times New Roman"/>
          <w:sz w:val="24"/>
          <w:szCs w:val="24"/>
          <w:lang w:val="kk-KZ"/>
        </w:rPr>
        <w:t xml:space="preserve">. Разряд включался синусоидальным высоковольтным напряжением (17 кГц, примерно 3 кВ от пика до пика), поставляемым с помощью плазменного источника питания HV. </w:t>
      </w:r>
    </w:p>
    <w:p w:rsidR="003C3349" w:rsidRPr="00CE2B60" w:rsidRDefault="003C3349" w:rsidP="00ED4590">
      <w:pPr>
        <w:pStyle w:val="a3"/>
        <w:spacing w:line="360" w:lineRule="auto"/>
        <w:ind w:firstLine="709"/>
        <w:jc w:val="both"/>
        <w:rPr>
          <w:rFonts w:ascii="Times New Roman" w:hAnsi="Times New Roman"/>
          <w:sz w:val="24"/>
          <w:szCs w:val="24"/>
        </w:rPr>
      </w:pPr>
      <w:r w:rsidRPr="00CE2B60">
        <w:rPr>
          <w:rFonts w:ascii="Times New Roman" w:hAnsi="Times New Roman"/>
          <w:sz w:val="24"/>
          <w:szCs w:val="24"/>
          <w:lang w:val="kk-KZ"/>
        </w:rPr>
        <w:t xml:space="preserve">Электрические параметры разряда измерялись с помощью пояса Роговского с подключением сопротивления номиналом 47 Ом и высоковольным щупом </w:t>
      </w:r>
      <w:r w:rsidRPr="00CE2B60">
        <w:rPr>
          <w:rFonts w:ascii="Times New Roman" w:hAnsi="Times New Roman"/>
          <w:sz w:val="24"/>
          <w:szCs w:val="24"/>
        </w:rPr>
        <w:t xml:space="preserve">Tektronix P6015 </w:t>
      </w:r>
      <w:r w:rsidRPr="00CE2B60">
        <w:rPr>
          <w:rFonts w:ascii="Times New Roman" w:hAnsi="Times New Roman"/>
          <w:sz w:val="24"/>
          <w:szCs w:val="24"/>
          <w:lang w:val="kk-KZ"/>
        </w:rPr>
        <w:t xml:space="preserve">(1:1000). Сигналы регистрировались цифровым осциллографом </w:t>
      </w:r>
      <w:r w:rsidRPr="00CE2B60">
        <w:rPr>
          <w:rFonts w:ascii="Times New Roman" w:hAnsi="Times New Roman"/>
          <w:sz w:val="24"/>
          <w:szCs w:val="24"/>
        </w:rPr>
        <w:t>Le Croy</w:t>
      </w:r>
      <w:r w:rsidRPr="00CE2B60">
        <w:rPr>
          <w:rFonts w:ascii="Times New Roman" w:hAnsi="Times New Roman"/>
          <w:sz w:val="24"/>
          <w:szCs w:val="24"/>
          <w:lang w:val="kk-KZ"/>
        </w:rPr>
        <w:t xml:space="preserve">. </w:t>
      </w:r>
    </w:p>
    <w:p w:rsidR="003C3349" w:rsidRPr="00CE2B60" w:rsidRDefault="003C3349" w:rsidP="00ED4590">
      <w:pPr>
        <w:pStyle w:val="a3"/>
        <w:spacing w:line="360" w:lineRule="auto"/>
        <w:ind w:firstLine="709"/>
        <w:jc w:val="both"/>
        <w:rPr>
          <w:rFonts w:ascii="Times New Roman" w:hAnsi="Times New Roman"/>
          <w:sz w:val="24"/>
          <w:szCs w:val="24"/>
        </w:rPr>
      </w:pPr>
      <w:r w:rsidRPr="00CE2B60">
        <w:rPr>
          <w:rFonts w:ascii="Times New Roman" w:hAnsi="Times New Roman"/>
          <w:sz w:val="24"/>
          <w:szCs w:val="24"/>
        </w:rPr>
        <w:t xml:space="preserve">С целью предварительного исследования химического состава и кинетических реакций разряда были изучены оптические свойства диэлектрического копланарного поверхностного барьерного разряда. Для этого был использован оптико-эмиссионный спектрометр фирмы Solar Systems. Спектрометр состоит из оптической системы, собранной в единый блок для регистрации сигнала, оптического волокна для передачи излучения и из </w:t>
      </w:r>
      <w:r w:rsidRPr="00CE2B60">
        <w:rPr>
          <w:rFonts w:ascii="Times New Roman" w:hAnsi="Times New Roman"/>
          <w:sz w:val="24"/>
          <w:szCs w:val="24"/>
        </w:rPr>
        <w:lastRenderedPageBreak/>
        <w:t xml:space="preserve">самого спектрометра. Далее полученный сигнал обрабатывается через персональный компьютер. Время экспозиции варьировалось между 500-1500 мкс, для уменьшения шумов  измеренный  спектр окружающего фона был исключен через программное обеспечение спектрометра. </w:t>
      </w:r>
      <w:r w:rsidRPr="00CE2B60">
        <w:rPr>
          <w:rFonts w:ascii="Times New Roman" w:hAnsi="Times New Roman"/>
          <w:sz w:val="24"/>
          <w:szCs w:val="24"/>
          <w:lang w:val="kk-KZ"/>
        </w:rPr>
        <w:t>Схематическое изображение измерительной системы Д</w:t>
      </w:r>
      <w:r w:rsidR="00071D5B">
        <w:rPr>
          <w:rFonts w:ascii="Times New Roman" w:hAnsi="Times New Roman"/>
          <w:sz w:val="24"/>
          <w:szCs w:val="24"/>
          <w:lang w:val="kk-KZ"/>
        </w:rPr>
        <w:t>КПБР показано на рисунке 2</w:t>
      </w:r>
      <w:r w:rsidRPr="00CE2B60">
        <w:rPr>
          <w:rFonts w:ascii="Times New Roman" w:hAnsi="Times New Roman"/>
          <w:sz w:val="24"/>
          <w:szCs w:val="24"/>
          <w:lang w:val="kk-KZ"/>
        </w:rPr>
        <w:t xml:space="preserve">. </w:t>
      </w:r>
    </w:p>
    <w:p w:rsidR="003C3349" w:rsidRPr="00CE2B60" w:rsidRDefault="003C3349" w:rsidP="00ED4590">
      <w:pPr>
        <w:pStyle w:val="a3"/>
        <w:spacing w:line="360" w:lineRule="auto"/>
        <w:ind w:firstLine="709"/>
        <w:jc w:val="both"/>
        <w:rPr>
          <w:rFonts w:ascii="Times New Roman" w:hAnsi="Times New Roman"/>
          <w:sz w:val="24"/>
          <w:szCs w:val="24"/>
        </w:rPr>
      </w:pPr>
    </w:p>
    <w:tbl>
      <w:tblPr>
        <w:tblW w:w="0" w:type="auto"/>
        <w:tblLook w:val="04A0"/>
      </w:tblPr>
      <w:tblGrid>
        <w:gridCol w:w="9854"/>
      </w:tblGrid>
      <w:tr w:rsidR="003C3349" w:rsidRPr="00145274" w:rsidTr="003C3349">
        <w:trPr>
          <w:trHeight w:val="4394"/>
        </w:trPr>
        <w:tc>
          <w:tcPr>
            <w:tcW w:w="9854" w:type="dxa"/>
          </w:tcPr>
          <w:p w:rsidR="003C3349" w:rsidRPr="00145274" w:rsidRDefault="003C3349" w:rsidP="00ED4590">
            <w:pPr>
              <w:spacing w:after="0" w:line="360" w:lineRule="auto"/>
              <w:jc w:val="center"/>
              <w:rPr>
                <w:rFonts w:ascii="Times New Roman" w:hAnsi="Times New Roman"/>
                <w:sz w:val="24"/>
                <w:szCs w:val="24"/>
                <w:lang w:val="kk-KZ"/>
              </w:rPr>
            </w:pPr>
            <w:r>
              <w:rPr>
                <w:rFonts w:ascii="Times New Roman" w:hAnsi="Times New Roman"/>
                <w:noProof/>
                <w:sz w:val="24"/>
                <w:szCs w:val="24"/>
              </w:rPr>
              <w:drawing>
                <wp:inline distT="0" distB="0" distL="0" distR="0">
                  <wp:extent cx="4400550" cy="3438525"/>
                  <wp:effectExtent l="19050" t="0" r="0" b="0"/>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jpg"/>
                          <pic:cNvPicPr>
                            <a:picLocks noChangeAspect="1" noChangeArrowheads="1"/>
                          </pic:cNvPicPr>
                        </pic:nvPicPr>
                        <pic:blipFill>
                          <a:blip r:embed="rId8"/>
                          <a:srcRect/>
                          <a:stretch>
                            <a:fillRect/>
                          </a:stretch>
                        </pic:blipFill>
                        <pic:spPr bwMode="auto">
                          <a:xfrm>
                            <a:off x="0" y="0"/>
                            <a:ext cx="4400550" cy="3438525"/>
                          </a:xfrm>
                          <a:prstGeom prst="rect">
                            <a:avLst/>
                          </a:prstGeom>
                          <a:noFill/>
                          <a:ln w="9525">
                            <a:noFill/>
                            <a:miter lim="800000"/>
                            <a:headEnd/>
                            <a:tailEnd/>
                          </a:ln>
                        </pic:spPr>
                      </pic:pic>
                    </a:graphicData>
                  </a:graphic>
                </wp:inline>
              </w:drawing>
            </w:r>
          </w:p>
        </w:tc>
      </w:tr>
      <w:tr w:rsidR="003C3349" w:rsidRPr="00145274" w:rsidTr="003C3349">
        <w:tc>
          <w:tcPr>
            <w:tcW w:w="9854" w:type="dxa"/>
          </w:tcPr>
          <w:p w:rsidR="003C3349" w:rsidRPr="00145274" w:rsidRDefault="003C3349" w:rsidP="00ED4590">
            <w:pPr>
              <w:spacing w:after="0" w:line="360" w:lineRule="auto"/>
              <w:jc w:val="center"/>
              <w:rPr>
                <w:rFonts w:ascii="Times New Roman" w:hAnsi="Times New Roman"/>
                <w:sz w:val="24"/>
                <w:szCs w:val="24"/>
                <w:lang w:val="kk-KZ"/>
              </w:rPr>
            </w:pPr>
            <w:r w:rsidRPr="00145274">
              <w:rPr>
                <w:rFonts w:ascii="Times New Roman" w:hAnsi="Times New Roman"/>
                <w:sz w:val="24"/>
                <w:szCs w:val="24"/>
                <w:lang w:val="kk-KZ"/>
              </w:rPr>
              <w:t>а)</w:t>
            </w:r>
          </w:p>
          <w:p w:rsidR="003C3349" w:rsidRPr="00145274" w:rsidRDefault="003C3349" w:rsidP="00ED4590">
            <w:pPr>
              <w:spacing w:after="0" w:line="360" w:lineRule="auto"/>
              <w:jc w:val="center"/>
              <w:rPr>
                <w:rFonts w:ascii="Times New Roman" w:hAnsi="Times New Roman"/>
                <w:sz w:val="24"/>
                <w:szCs w:val="24"/>
                <w:lang w:val="kk-KZ"/>
              </w:rPr>
            </w:pPr>
          </w:p>
        </w:tc>
      </w:tr>
      <w:tr w:rsidR="003C3349" w:rsidRPr="00145274" w:rsidTr="003C3349">
        <w:tc>
          <w:tcPr>
            <w:tcW w:w="9854" w:type="dxa"/>
          </w:tcPr>
          <w:p w:rsidR="003C3349" w:rsidRPr="00145274" w:rsidRDefault="003C3349" w:rsidP="00ED4590">
            <w:pPr>
              <w:spacing w:after="0" w:line="360" w:lineRule="auto"/>
              <w:jc w:val="both"/>
              <w:rPr>
                <w:rFonts w:ascii="Times New Roman" w:hAnsi="Times New Roman"/>
                <w:sz w:val="24"/>
                <w:szCs w:val="24"/>
                <w:lang w:val="kk-KZ"/>
              </w:rPr>
            </w:pPr>
            <w:r>
              <w:rPr>
                <w:rFonts w:ascii="Times New Roman" w:hAnsi="Times New Roman"/>
                <w:noProof/>
                <w:sz w:val="24"/>
                <w:szCs w:val="24"/>
              </w:rPr>
              <w:drawing>
                <wp:inline distT="0" distB="0" distL="0" distR="0">
                  <wp:extent cx="5924550" cy="1476375"/>
                  <wp:effectExtent l="19050" t="0" r="0" b="0"/>
                  <wp:docPr id="2" name="Рисунок 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2.png"/>
                          <pic:cNvPicPr>
                            <a:picLocks noChangeAspect="1" noChangeArrowheads="1"/>
                          </pic:cNvPicPr>
                        </pic:nvPicPr>
                        <pic:blipFill>
                          <a:blip r:embed="rId9"/>
                          <a:srcRect/>
                          <a:stretch>
                            <a:fillRect/>
                          </a:stretch>
                        </pic:blipFill>
                        <pic:spPr bwMode="auto">
                          <a:xfrm>
                            <a:off x="0" y="0"/>
                            <a:ext cx="5924550" cy="1476375"/>
                          </a:xfrm>
                          <a:prstGeom prst="rect">
                            <a:avLst/>
                          </a:prstGeom>
                          <a:noFill/>
                          <a:ln w="9525">
                            <a:noFill/>
                            <a:miter lim="800000"/>
                            <a:headEnd/>
                            <a:tailEnd/>
                          </a:ln>
                        </pic:spPr>
                      </pic:pic>
                    </a:graphicData>
                  </a:graphic>
                </wp:inline>
              </w:drawing>
            </w:r>
          </w:p>
        </w:tc>
      </w:tr>
      <w:tr w:rsidR="003C3349" w:rsidRPr="00145274" w:rsidTr="003C3349">
        <w:tc>
          <w:tcPr>
            <w:tcW w:w="9854" w:type="dxa"/>
          </w:tcPr>
          <w:p w:rsidR="003C3349" w:rsidRPr="00145274" w:rsidRDefault="003C3349" w:rsidP="00ED4590">
            <w:pPr>
              <w:spacing w:after="0" w:line="360" w:lineRule="auto"/>
              <w:jc w:val="center"/>
              <w:rPr>
                <w:rFonts w:ascii="Times New Roman" w:hAnsi="Times New Roman"/>
                <w:sz w:val="24"/>
                <w:szCs w:val="24"/>
                <w:lang w:val="kk-KZ"/>
              </w:rPr>
            </w:pPr>
          </w:p>
          <w:p w:rsidR="003C3349" w:rsidRPr="00145274" w:rsidRDefault="003C3349" w:rsidP="00ED4590">
            <w:pPr>
              <w:spacing w:after="0" w:line="360" w:lineRule="auto"/>
              <w:jc w:val="center"/>
              <w:rPr>
                <w:rFonts w:ascii="Times New Roman" w:hAnsi="Times New Roman"/>
                <w:sz w:val="24"/>
                <w:szCs w:val="24"/>
                <w:lang w:val="kk-KZ"/>
              </w:rPr>
            </w:pPr>
            <w:r w:rsidRPr="00145274">
              <w:rPr>
                <w:rFonts w:ascii="Times New Roman" w:hAnsi="Times New Roman"/>
                <w:sz w:val="24"/>
                <w:szCs w:val="24"/>
                <w:lang w:val="kk-KZ"/>
              </w:rPr>
              <w:t>б)</w:t>
            </w:r>
          </w:p>
        </w:tc>
      </w:tr>
      <w:tr w:rsidR="003C3349" w:rsidRPr="00145274" w:rsidTr="003C3349">
        <w:tc>
          <w:tcPr>
            <w:tcW w:w="9854" w:type="dxa"/>
          </w:tcPr>
          <w:p w:rsidR="003C3349" w:rsidRPr="00145274" w:rsidRDefault="003C3349" w:rsidP="00ED4590">
            <w:pPr>
              <w:spacing w:after="0" w:line="360" w:lineRule="auto"/>
              <w:jc w:val="center"/>
              <w:rPr>
                <w:rFonts w:ascii="Times New Roman" w:hAnsi="Times New Roman"/>
                <w:sz w:val="24"/>
                <w:szCs w:val="24"/>
              </w:rPr>
            </w:pPr>
          </w:p>
          <w:p w:rsidR="003C3349" w:rsidRPr="00145274" w:rsidRDefault="003C3349" w:rsidP="00ED4590">
            <w:pPr>
              <w:spacing w:after="0" w:line="360" w:lineRule="auto"/>
              <w:jc w:val="center"/>
              <w:rPr>
                <w:rFonts w:ascii="Times New Roman" w:hAnsi="Times New Roman"/>
                <w:sz w:val="24"/>
                <w:szCs w:val="24"/>
                <w:lang w:val="kk-KZ"/>
              </w:rPr>
            </w:pPr>
            <w:r w:rsidRPr="00145274">
              <w:rPr>
                <w:rFonts w:ascii="Times New Roman" w:hAnsi="Times New Roman"/>
                <w:sz w:val="24"/>
                <w:szCs w:val="24"/>
              </w:rPr>
              <w:t xml:space="preserve">Рисунок 1 </w:t>
            </w:r>
            <w:r w:rsidR="00071D5B">
              <w:rPr>
                <w:rFonts w:ascii="Times New Roman" w:hAnsi="Times New Roman"/>
                <w:sz w:val="24"/>
                <w:szCs w:val="24"/>
              </w:rPr>
              <w:softHyphen/>
            </w:r>
            <w:r w:rsidRPr="00145274">
              <w:rPr>
                <w:rFonts w:ascii="Times New Roman" w:hAnsi="Times New Roman"/>
                <w:sz w:val="24"/>
                <w:szCs w:val="24"/>
              </w:rPr>
              <w:t xml:space="preserve"> Общий вид экспериментальной установки (</w:t>
            </w:r>
            <w:r w:rsidRPr="00145274">
              <w:rPr>
                <w:rFonts w:ascii="Times New Roman" w:hAnsi="Times New Roman"/>
                <w:sz w:val="24"/>
                <w:szCs w:val="24"/>
                <w:lang w:val="kk-KZ"/>
              </w:rPr>
              <w:t xml:space="preserve">RPS400) для генерации плазмы (а) и схематическое изображение электродной системы ДКПБР (б) </w:t>
            </w:r>
          </w:p>
          <w:p w:rsidR="003C3349" w:rsidRPr="00145274" w:rsidRDefault="003C3349" w:rsidP="00ED4590">
            <w:pPr>
              <w:spacing w:after="0" w:line="360" w:lineRule="auto"/>
              <w:jc w:val="both"/>
              <w:rPr>
                <w:rFonts w:ascii="Times New Roman" w:hAnsi="Times New Roman"/>
                <w:sz w:val="24"/>
                <w:szCs w:val="24"/>
                <w:lang w:val="kk-KZ"/>
              </w:rPr>
            </w:pPr>
          </w:p>
        </w:tc>
      </w:tr>
    </w:tbl>
    <w:p w:rsidR="003C3349" w:rsidRPr="00F41F49" w:rsidRDefault="003C3349" w:rsidP="00ED4590">
      <w:pPr>
        <w:spacing w:line="360" w:lineRule="auto"/>
        <w:jc w:val="both"/>
        <w:rPr>
          <w:rFonts w:ascii="Times New Roman" w:hAnsi="Times New Roman"/>
          <w:sz w:val="24"/>
          <w:szCs w:val="24"/>
          <w:lang w:val="kk-KZ"/>
        </w:rPr>
      </w:pPr>
    </w:p>
    <w:p w:rsidR="003C3349" w:rsidRPr="00F41F49" w:rsidRDefault="003C3349" w:rsidP="00ED4590">
      <w:pPr>
        <w:spacing w:line="360" w:lineRule="auto"/>
        <w:ind w:firstLine="709"/>
        <w:jc w:val="both"/>
        <w:rPr>
          <w:rFonts w:ascii="Times New Roman" w:hAnsi="Times New Roman"/>
          <w:sz w:val="24"/>
          <w:szCs w:val="24"/>
          <w:lang w:val="kk-KZ"/>
        </w:rPr>
      </w:pPr>
      <w:r w:rsidRPr="00F41F49">
        <w:rPr>
          <w:rFonts w:ascii="Times New Roman" w:hAnsi="Times New Roman"/>
          <w:sz w:val="24"/>
          <w:szCs w:val="24"/>
        </w:rPr>
        <w:lastRenderedPageBreak/>
        <w:t>Электроды расположены на равном расстоянии друг от друга на поверхности под слоем диэлектрика. При подаче высоковольтных импульсов от источника питания на поверхности зажигается разряд. Высоковольтные импульсы имеют частоту повторения импульсов 16,5 кГц и имеют форму синусоиды с максимальным пиковым напряжением 3 кВ (Рис. 3). Как видно из рисунка 3, текущие характеристики напряжения демонстрируют емкостный характер с фазовым сдвигом тока на 90 °. Также из осциллограммы тока видно, что есть пики разрядного тока поверх тока смещения, которые возникают из-за одиночных стримеров.</w:t>
      </w:r>
    </w:p>
    <w:p w:rsidR="003C3349" w:rsidRPr="00F41F49" w:rsidRDefault="003C3349" w:rsidP="00ED4590">
      <w:pPr>
        <w:pStyle w:val="a3"/>
        <w:spacing w:line="360" w:lineRule="auto"/>
        <w:ind w:firstLine="720"/>
        <w:jc w:val="center"/>
        <w:rPr>
          <w:rFonts w:ascii="Times New Roman" w:hAnsi="Times New Roman"/>
          <w:sz w:val="24"/>
          <w:szCs w:val="24"/>
          <w:lang w:val="kk-KZ"/>
        </w:rPr>
      </w:pPr>
    </w:p>
    <w:p w:rsidR="003C3349" w:rsidRPr="00F41F49" w:rsidRDefault="003C3349" w:rsidP="00ED4590">
      <w:pPr>
        <w:pStyle w:val="a3"/>
        <w:spacing w:line="360" w:lineRule="auto"/>
        <w:jc w:val="center"/>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5981700" cy="3438525"/>
            <wp:effectExtent l="19050" t="0" r="0" b="0"/>
            <wp:docPr id="3" name="Рисунок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png"/>
                    <pic:cNvPicPr>
                      <a:picLocks noChangeAspect="1" noChangeArrowheads="1"/>
                    </pic:cNvPicPr>
                  </pic:nvPicPr>
                  <pic:blipFill>
                    <a:blip r:embed="rId10"/>
                    <a:srcRect/>
                    <a:stretch>
                      <a:fillRect/>
                    </a:stretch>
                  </pic:blipFill>
                  <pic:spPr bwMode="auto">
                    <a:xfrm>
                      <a:off x="0" y="0"/>
                      <a:ext cx="5981700" cy="3438525"/>
                    </a:xfrm>
                    <a:prstGeom prst="rect">
                      <a:avLst/>
                    </a:prstGeom>
                    <a:noFill/>
                    <a:ln w="9525">
                      <a:noFill/>
                      <a:miter lim="800000"/>
                      <a:headEnd/>
                      <a:tailEnd/>
                    </a:ln>
                  </pic:spPr>
                </pic:pic>
              </a:graphicData>
            </a:graphic>
          </wp:inline>
        </w:drawing>
      </w:r>
    </w:p>
    <w:p w:rsidR="003C3349" w:rsidRPr="00F41F49" w:rsidRDefault="003C3349" w:rsidP="00ED4590">
      <w:pPr>
        <w:pStyle w:val="a3"/>
        <w:spacing w:line="360" w:lineRule="auto"/>
        <w:ind w:firstLine="720"/>
        <w:jc w:val="center"/>
        <w:rPr>
          <w:rFonts w:ascii="Times New Roman" w:hAnsi="Times New Roman"/>
          <w:sz w:val="24"/>
          <w:szCs w:val="24"/>
          <w:lang w:val="kk-KZ"/>
        </w:rPr>
      </w:pPr>
    </w:p>
    <w:p w:rsidR="003C3349" w:rsidRPr="00F41F49" w:rsidRDefault="00071D5B" w:rsidP="00ED4590">
      <w:pPr>
        <w:pStyle w:val="a3"/>
        <w:spacing w:line="360" w:lineRule="auto"/>
        <w:ind w:firstLine="720"/>
        <w:jc w:val="center"/>
        <w:rPr>
          <w:rFonts w:ascii="Times New Roman" w:hAnsi="Times New Roman"/>
          <w:sz w:val="24"/>
          <w:szCs w:val="24"/>
          <w:lang w:val="kk-KZ"/>
        </w:rPr>
      </w:pPr>
      <w:r>
        <w:rPr>
          <w:rFonts w:ascii="Times New Roman" w:hAnsi="Times New Roman"/>
          <w:sz w:val="24"/>
          <w:szCs w:val="24"/>
          <w:lang w:val="kk-KZ"/>
        </w:rPr>
        <w:t xml:space="preserve">Рисунок 2 </w:t>
      </w:r>
      <w:r>
        <w:rPr>
          <w:rFonts w:ascii="Times New Roman" w:hAnsi="Times New Roman"/>
          <w:sz w:val="24"/>
          <w:szCs w:val="24"/>
          <w:lang w:val="kk-KZ"/>
        </w:rPr>
        <w:softHyphen/>
      </w:r>
      <w:r w:rsidR="003C3349" w:rsidRPr="00F41F49">
        <w:rPr>
          <w:rFonts w:ascii="Times New Roman" w:hAnsi="Times New Roman"/>
          <w:sz w:val="24"/>
          <w:szCs w:val="24"/>
          <w:lang w:val="kk-KZ"/>
        </w:rPr>
        <w:t xml:space="preserve"> Схематическое изображение измерительной системы ДКПБР</w:t>
      </w:r>
    </w:p>
    <w:p w:rsidR="003C3349" w:rsidRPr="00F41F49" w:rsidRDefault="003C3349" w:rsidP="00ED4590">
      <w:pPr>
        <w:pStyle w:val="a3"/>
        <w:spacing w:line="360" w:lineRule="auto"/>
        <w:ind w:firstLine="720"/>
        <w:jc w:val="both"/>
        <w:rPr>
          <w:rFonts w:ascii="Times New Roman" w:hAnsi="Times New Roman"/>
          <w:b/>
          <w:sz w:val="24"/>
          <w:szCs w:val="24"/>
          <w:lang w:val="kk-KZ"/>
        </w:rPr>
      </w:pPr>
    </w:p>
    <w:p w:rsidR="003C3349" w:rsidRPr="00F41F49" w:rsidRDefault="003C3349" w:rsidP="00ED4590">
      <w:pPr>
        <w:pStyle w:val="a3"/>
        <w:spacing w:line="360" w:lineRule="auto"/>
        <w:ind w:firstLine="720"/>
        <w:jc w:val="both"/>
        <w:rPr>
          <w:rFonts w:ascii="Times New Roman" w:hAnsi="Times New Roman"/>
          <w:sz w:val="24"/>
          <w:szCs w:val="24"/>
        </w:rPr>
      </w:pPr>
      <w:r w:rsidRPr="00F41F49">
        <w:rPr>
          <w:rFonts w:ascii="Times New Roman" w:hAnsi="Times New Roman"/>
          <w:sz w:val="24"/>
          <w:szCs w:val="24"/>
        </w:rPr>
        <w:t xml:space="preserve">Эксперименты проводились при разных мощностях от 81 Вт до 300 Вт с шагом 20 Вт. Результаты экспериментов показали, что с увеличением мощности, число микроразрядов растет, постепенно заполняя поверхность. Полное заполнение поверхности происходит при мощности 220 Вт. Ниже, на рисунке 4, приведены изображения поверхности экспериментальной установки при мощности 120 Вт (поверхность частично заполнена) и при мощности 220 Вт (поверхность полностью заполнена микроразрядами). </w:t>
      </w:r>
    </w:p>
    <w:p w:rsidR="003C3349" w:rsidRPr="00F41F49" w:rsidRDefault="003C3349" w:rsidP="00ED4590">
      <w:pPr>
        <w:pStyle w:val="a3"/>
        <w:spacing w:line="360" w:lineRule="auto"/>
        <w:ind w:firstLine="720"/>
        <w:jc w:val="both"/>
        <w:rPr>
          <w:rFonts w:ascii="Times New Roman" w:hAnsi="Times New Roman"/>
          <w:sz w:val="24"/>
          <w:szCs w:val="24"/>
          <w:lang w:val="kk-KZ"/>
        </w:rPr>
      </w:pPr>
      <w:r w:rsidRPr="00F41F49">
        <w:rPr>
          <w:rFonts w:ascii="Times New Roman" w:hAnsi="Times New Roman"/>
          <w:sz w:val="24"/>
          <w:szCs w:val="24"/>
          <w:lang w:val="kk-KZ"/>
        </w:rPr>
        <w:t>Суммарная мощность, потребляемая плазмой разряда, рассчитывалась по измеренным значениям тока I (t) и напряжения U (t)</w:t>
      </w:r>
    </w:p>
    <w:p w:rsidR="003C3349" w:rsidRPr="00F41F49" w:rsidRDefault="003C3349" w:rsidP="00ED4590">
      <w:pPr>
        <w:pStyle w:val="a3"/>
        <w:spacing w:line="360" w:lineRule="auto"/>
        <w:ind w:firstLine="720"/>
        <w:jc w:val="both"/>
        <w:rPr>
          <w:rFonts w:ascii="Times New Roman" w:hAnsi="Times New Roman"/>
          <w:sz w:val="24"/>
          <w:szCs w:val="24"/>
        </w:rPr>
      </w:pPr>
    </w:p>
    <w:p w:rsidR="003C3349" w:rsidRPr="00F41F49" w:rsidRDefault="003C3349" w:rsidP="00ED4590">
      <w:pPr>
        <w:pStyle w:val="a3"/>
        <w:spacing w:line="360" w:lineRule="auto"/>
        <w:ind w:firstLine="720"/>
        <w:jc w:val="center"/>
        <w:rPr>
          <w:rFonts w:ascii="Times New Roman" w:hAnsi="Times New Roman"/>
          <w:sz w:val="24"/>
          <w:szCs w:val="24"/>
        </w:rPr>
      </w:pPr>
      <m:oMathPara>
        <m:oMath>
          <m:r>
            <w:rPr>
              <w:rFonts w:ascii="Cambria Math" w:hAnsi="Cambria Math"/>
              <w:sz w:val="24"/>
              <w:szCs w:val="24"/>
              <w:lang w:val="kk-KZ"/>
            </w:rPr>
            <w:lastRenderedPageBreak/>
            <m:t>P</m:t>
          </m:r>
          <m:r>
            <w:rPr>
              <w:rFonts w:ascii="Cambria Math" w:hAnsi="Times New Roman"/>
              <w:sz w:val="24"/>
              <w:szCs w:val="24"/>
              <w:lang w:val="kk-KZ"/>
            </w:rPr>
            <m:t>=</m:t>
          </m:r>
          <m:f>
            <m:fPr>
              <m:ctrlPr>
                <w:rPr>
                  <w:rFonts w:ascii="Cambria Math" w:hAnsi="Times New Roman"/>
                  <w:i/>
                  <w:sz w:val="24"/>
                  <w:szCs w:val="24"/>
                  <w:lang w:val="kk-KZ"/>
                </w:rPr>
              </m:ctrlPr>
            </m:fPr>
            <m:num>
              <m:r>
                <w:rPr>
                  <w:rFonts w:ascii="Cambria Math" w:hAnsi="Times New Roman"/>
                  <w:sz w:val="24"/>
                  <w:szCs w:val="24"/>
                  <w:lang w:val="kk-KZ"/>
                </w:rPr>
                <m:t>1</m:t>
              </m:r>
            </m:num>
            <m:den>
              <m:r>
                <w:rPr>
                  <w:rFonts w:ascii="Cambria Math" w:hAnsi="Cambria Math"/>
                  <w:sz w:val="24"/>
                  <w:szCs w:val="24"/>
                  <w:lang w:val="kk-KZ"/>
                </w:rPr>
                <m:t>△t</m:t>
              </m:r>
            </m:den>
          </m:f>
          <m:nary>
            <m:naryPr>
              <m:limLoc m:val="undOvr"/>
              <m:ctrlPr>
                <w:rPr>
                  <w:rFonts w:ascii="Cambria Math" w:hAnsi="Times New Roman"/>
                  <w:i/>
                  <w:sz w:val="24"/>
                  <w:szCs w:val="24"/>
                  <w:lang w:val="kk-KZ"/>
                </w:rPr>
              </m:ctrlPr>
            </m:naryPr>
            <m:sub>
              <m:sSub>
                <m:sSubPr>
                  <m:ctrlPr>
                    <w:rPr>
                      <w:rFonts w:ascii="Cambria Math" w:hAnsi="Times New Roman"/>
                      <w:i/>
                      <w:sz w:val="24"/>
                      <w:szCs w:val="24"/>
                      <w:lang w:val="kk-KZ"/>
                    </w:rPr>
                  </m:ctrlPr>
                </m:sSubPr>
                <m:e>
                  <m:r>
                    <w:rPr>
                      <w:rFonts w:ascii="Cambria Math" w:hAnsi="Cambria Math"/>
                      <w:sz w:val="24"/>
                      <w:szCs w:val="24"/>
                      <w:lang w:val="kk-KZ"/>
                    </w:rPr>
                    <m:t>t</m:t>
                  </m:r>
                </m:e>
                <m:sub>
                  <m:r>
                    <w:rPr>
                      <w:rFonts w:ascii="Cambria Math" w:hAnsi="Times New Roman"/>
                      <w:sz w:val="24"/>
                      <w:szCs w:val="24"/>
                      <w:lang w:val="kk-KZ"/>
                    </w:rPr>
                    <m:t>1</m:t>
                  </m:r>
                </m:sub>
              </m:sSub>
            </m:sub>
            <m:sup>
              <m:sSub>
                <m:sSubPr>
                  <m:ctrlPr>
                    <w:rPr>
                      <w:rFonts w:ascii="Cambria Math" w:hAnsi="Times New Roman"/>
                      <w:i/>
                      <w:sz w:val="24"/>
                      <w:szCs w:val="24"/>
                      <w:lang w:val="kk-KZ"/>
                    </w:rPr>
                  </m:ctrlPr>
                </m:sSubPr>
                <m:e>
                  <m:r>
                    <w:rPr>
                      <w:rFonts w:ascii="Cambria Math" w:hAnsi="Cambria Math"/>
                      <w:sz w:val="24"/>
                      <w:szCs w:val="24"/>
                      <w:lang w:val="kk-KZ"/>
                    </w:rPr>
                    <m:t>t</m:t>
                  </m:r>
                </m:e>
                <m:sub>
                  <m:r>
                    <w:rPr>
                      <w:rFonts w:ascii="Cambria Math" w:hAnsi="Times New Roman"/>
                      <w:sz w:val="24"/>
                      <w:szCs w:val="24"/>
                      <w:lang w:val="kk-KZ"/>
                    </w:rPr>
                    <m:t>2</m:t>
                  </m:r>
                </m:sub>
              </m:sSub>
            </m:sup>
            <m:e>
              <m:r>
                <w:rPr>
                  <w:rFonts w:ascii="Cambria Math" w:hAnsi="Cambria Math"/>
                  <w:sz w:val="24"/>
                  <w:szCs w:val="24"/>
                  <w:lang w:val="kk-KZ"/>
                </w:rPr>
                <m:t>I</m:t>
              </m:r>
              <m:r>
                <w:rPr>
                  <w:rFonts w:ascii="Cambria Math" w:hAnsi="Times New Roman"/>
                  <w:sz w:val="24"/>
                  <w:szCs w:val="24"/>
                  <w:lang w:val="kk-KZ"/>
                </w:rPr>
                <m:t>(</m:t>
              </m:r>
              <m:r>
                <w:rPr>
                  <w:rFonts w:ascii="Cambria Math" w:hAnsi="Cambria Math"/>
                  <w:sz w:val="24"/>
                  <w:szCs w:val="24"/>
                  <w:lang w:val="kk-KZ"/>
                </w:rPr>
                <m:t>t</m:t>
              </m:r>
              <m:r>
                <w:rPr>
                  <w:rFonts w:ascii="Cambria Math" w:hAnsi="Times New Roman"/>
                  <w:sz w:val="24"/>
                  <w:szCs w:val="24"/>
                  <w:lang w:val="kk-KZ"/>
                </w:rPr>
                <m:t>)</m:t>
              </m:r>
              <m:r>
                <w:rPr>
                  <w:rFonts w:ascii="Times New Roman" w:hAnsi="Times New Roman"/>
                  <w:sz w:val="24"/>
                  <w:szCs w:val="24"/>
                  <w:lang w:val="kk-KZ"/>
                </w:rPr>
                <m:t>∙</m:t>
              </m:r>
              <m:r>
                <w:rPr>
                  <w:rFonts w:ascii="Cambria Math" w:hAnsi="Cambria Math"/>
                  <w:sz w:val="24"/>
                  <w:szCs w:val="24"/>
                  <w:lang w:val="kk-KZ"/>
                </w:rPr>
                <m:t>U</m:t>
              </m:r>
              <m:r>
                <w:rPr>
                  <w:rFonts w:ascii="Cambria Math" w:hAnsi="Times New Roman"/>
                  <w:sz w:val="24"/>
                  <w:szCs w:val="24"/>
                  <w:lang w:val="kk-KZ"/>
                </w:rPr>
                <m:t>(</m:t>
              </m:r>
              <m:r>
                <w:rPr>
                  <w:rFonts w:ascii="Cambria Math" w:hAnsi="Cambria Math"/>
                  <w:sz w:val="24"/>
                  <w:szCs w:val="24"/>
                  <w:lang w:val="kk-KZ"/>
                </w:rPr>
                <m:t>t</m:t>
              </m:r>
              <m:r>
                <w:rPr>
                  <w:rFonts w:ascii="Cambria Math" w:hAnsi="Times New Roman"/>
                  <w:sz w:val="24"/>
                  <w:szCs w:val="24"/>
                  <w:lang w:val="kk-KZ"/>
                </w:rPr>
                <m:t>)</m:t>
              </m:r>
              <m:r>
                <w:rPr>
                  <w:rFonts w:ascii="Cambria Math" w:hAnsi="Cambria Math"/>
                  <w:sz w:val="24"/>
                  <w:szCs w:val="24"/>
                  <w:lang w:val="kk-KZ"/>
                </w:rPr>
                <m:t>dt</m:t>
              </m:r>
            </m:e>
          </m:nary>
        </m:oMath>
      </m:oMathPara>
    </w:p>
    <w:p w:rsidR="003C3349" w:rsidRPr="00F41F49" w:rsidRDefault="003C3349" w:rsidP="00D56E6B">
      <w:pPr>
        <w:spacing w:after="0" w:line="360" w:lineRule="auto"/>
        <w:jc w:val="both"/>
        <w:rPr>
          <w:rFonts w:ascii="Times New Roman" w:hAnsi="Times New Roman"/>
          <w:sz w:val="24"/>
          <w:szCs w:val="24"/>
        </w:rPr>
      </w:pPr>
    </w:p>
    <w:p w:rsidR="003C3349" w:rsidRDefault="003C3349" w:rsidP="00ED4590">
      <w:pPr>
        <w:spacing w:after="0" w:line="360" w:lineRule="auto"/>
        <w:ind w:firstLine="709"/>
        <w:jc w:val="both"/>
        <w:rPr>
          <w:rFonts w:ascii="Times New Roman" w:hAnsi="Times New Roman"/>
          <w:sz w:val="24"/>
          <w:szCs w:val="24"/>
        </w:rPr>
      </w:pPr>
      <w:r w:rsidRPr="00F41F49">
        <w:rPr>
          <w:rFonts w:ascii="Times New Roman" w:hAnsi="Times New Roman"/>
          <w:sz w:val="24"/>
          <w:szCs w:val="24"/>
          <w:lang w:val="kk-KZ"/>
        </w:rPr>
        <w:t>Суммарная</w:t>
      </w:r>
      <w:r w:rsidRPr="00F41F49">
        <w:rPr>
          <w:rFonts w:ascii="Times New Roman" w:hAnsi="Times New Roman"/>
          <w:sz w:val="24"/>
          <w:szCs w:val="24"/>
        </w:rPr>
        <w:t xml:space="preserve"> мощность составляет в среднем около 9 Вт. Ниже, на рисунке 5, приведена зависимость мощности, рассчитанной по измеренным </w:t>
      </w:r>
      <w:r w:rsidRPr="00F41F49">
        <w:rPr>
          <w:rFonts w:ascii="Times New Roman" w:hAnsi="Times New Roman"/>
          <w:sz w:val="24"/>
          <w:szCs w:val="24"/>
          <w:lang w:val="kk-KZ"/>
        </w:rPr>
        <w:t xml:space="preserve">значениям тока I (t) и напряжения U (t) разряда, </w:t>
      </w:r>
      <w:r w:rsidRPr="00F41F49">
        <w:rPr>
          <w:rFonts w:ascii="Times New Roman" w:hAnsi="Times New Roman"/>
          <w:sz w:val="24"/>
          <w:szCs w:val="24"/>
        </w:rPr>
        <w:t>от подаваемой мощности. Как видно из графика зависимость имеет линейный характер, при этом суммарная мощность на порядок меньше подаваемой мощности. Высокие токи и напряжения создают нагрузку на цепь источника питания и в конечном счете существенно увеличивают потери мощности в электрической цепи и на диэлектриках [15].</w:t>
      </w:r>
    </w:p>
    <w:p w:rsidR="003C3349" w:rsidRPr="00F41F49" w:rsidRDefault="00E92F15" w:rsidP="00ED4590">
      <w:pPr>
        <w:spacing w:after="0" w:line="360" w:lineRule="auto"/>
        <w:jc w:val="cente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236.55pt;margin-top:115.95pt;width:134.25pt;height:184.5pt;flip:x y;z-index:251660288" o:connectortype="straight">
            <v:stroke endarrow="block"/>
          </v:shape>
        </w:pict>
      </w:r>
      <w:r w:rsidR="003C3349">
        <w:rPr>
          <w:rFonts w:ascii="Times New Roman" w:hAnsi="Times New Roman"/>
          <w:noProof/>
          <w:sz w:val="24"/>
          <w:szCs w:val="24"/>
        </w:rPr>
        <w:t>а)</w:t>
      </w:r>
      <w:r w:rsidR="003C3349">
        <w:rPr>
          <w:rFonts w:ascii="Times New Roman" w:hAnsi="Times New Roman"/>
          <w:noProof/>
          <w:sz w:val="24"/>
          <w:szCs w:val="24"/>
        </w:rPr>
        <w:drawing>
          <wp:inline distT="0" distB="0" distL="0" distR="0">
            <wp:extent cx="4638675" cy="2714625"/>
            <wp:effectExtent l="19050" t="0" r="9525" b="0"/>
            <wp:docPr id="4" name="Рисунок 16"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23.jpg"/>
                    <pic:cNvPicPr>
                      <a:picLocks noChangeAspect="1" noChangeArrowheads="1"/>
                    </pic:cNvPicPr>
                  </pic:nvPicPr>
                  <pic:blipFill>
                    <a:blip r:embed="rId11" cstate="print"/>
                    <a:srcRect/>
                    <a:stretch>
                      <a:fillRect/>
                    </a:stretch>
                  </pic:blipFill>
                  <pic:spPr bwMode="auto">
                    <a:xfrm>
                      <a:off x="0" y="0"/>
                      <a:ext cx="4638675" cy="2714625"/>
                    </a:xfrm>
                    <a:prstGeom prst="rect">
                      <a:avLst/>
                    </a:prstGeom>
                    <a:noFill/>
                    <a:ln w="9525">
                      <a:noFill/>
                      <a:miter lim="800000"/>
                      <a:headEnd/>
                      <a:tailEnd/>
                    </a:ln>
                  </pic:spPr>
                </pic:pic>
              </a:graphicData>
            </a:graphic>
          </wp:inline>
        </w:drawing>
      </w:r>
    </w:p>
    <w:p w:rsidR="003C3349" w:rsidRPr="00F41F49" w:rsidRDefault="003C3349" w:rsidP="00ED4590">
      <w:pPr>
        <w:spacing w:line="360" w:lineRule="auto"/>
        <w:ind w:right="-143"/>
        <w:jc w:val="center"/>
        <w:rPr>
          <w:rFonts w:ascii="Times New Roman" w:hAnsi="Times New Roman"/>
          <w:sz w:val="24"/>
          <w:szCs w:val="24"/>
        </w:rPr>
      </w:pPr>
      <w:r>
        <w:rPr>
          <w:rFonts w:ascii="Times New Roman" w:hAnsi="Times New Roman"/>
          <w:sz w:val="24"/>
          <w:szCs w:val="24"/>
        </w:rPr>
        <w:t>б)</w:t>
      </w:r>
      <w:r>
        <w:rPr>
          <w:rFonts w:ascii="Times New Roman" w:hAnsi="Times New Roman"/>
          <w:noProof/>
          <w:sz w:val="24"/>
          <w:szCs w:val="24"/>
        </w:rPr>
        <w:drawing>
          <wp:inline distT="0" distB="0" distL="0" distR="0">
            <wp:extent cx="2895600" cy="1476375"/>
            <wp:effectExtent l="19050" t="0" r="0" b="0"/>
            <wp:docPr id="5" name="Рисунок 3" descr="E:\2_БАРьерный разряд\ЭКСПЕРИМЕНТЫ\DCSBD\16.01.2018 (c исп. пояса Рог-го)\81 Вт\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2_БАРьерный разряд\ЭКСПЕРИМЕНТЫ\DCSBD\16.01.2018 (c исп. пояса Рог-го)\81 Вт\1.jpeg"/>
                    <pic:cNvPicPr>
                      <a:picLocks noChangeAspect="1" noChangeArrowheads="1"/>
                    </pic:cNvPicPr>
                  </pic:nvPicPr>
                  <pic:blipFill>
                    <a:blip r:embed="rId12" cstate="print"/>
                    <a:srcRect t="23711" b="15028"/>
                    <a:stretch>
                      <a:fillRect/>
                    </a:stretch>
                  </pic:blipFill>
                  <pic:spPr bwMode="auto">
                    <a:xfrm>
                      <a:off x="0" y="0"/>
                      <a:ext cx="2895600" cy="147637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t>с)</w:t>
      </w:r>
      <w:r>
        <w:rPr>
          <w:rFonts w:ascii="Times New Roman" w:hAnsi="Times New Roman"/>
          <w:noProof/>
          <w:sz w:val="24"/>
          <w:szCs w:val="24"/>
        </w:rPr>
        <w:drawing>
          <wp:inline distT="0" distB="0" distL="0" distR="0">
            <wp:extent cx="2705100" cy="2009775"/>
            <wp:effectExtent l="19050" t="0" r="0" b="0"/>
            <wp:docPr id="7" name="Рисунок 15" descr="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24.jpg"/>
                    <pic:cNvPicPr>
                      <a:picLocks noChangeAspect="1" noChangeArrowheads="1"/>
                    </pic:cNvPicPr>
                  </pic:nvPicPr>
                  <pic:blipFill>
                    <a:blip r:embed="rId13" cstate="print"/>
                    <a:srcRect/>
                    <a:stretch>
                      <a:fillRect/>
                    </a:stretch>
                  </pic:blipFill>
                  <pic:spPr bwMode="auto">
                    <a:xfrm>
                      <a:off x="0" y="0"/>
                      <a:ext cx="2705100" cy="2009775"/>
                    </a:xfrm>
                    <a:prstGeom prst="rect">
                      <a:avLst/>
                    </a:prstGeom>
                    <a:noFill/>
                    <a:ln w="9525">
                      <a:noFill/>
                      <a:miter lim="800000"/>
                      <a:headEnd/>
                      <a:tailEnd/>
                    </a:ln>
                  </pic:spPr>
                </pic:pic>
              </a:graphicData>
            </a:graphic>
          </wp:inline>
        </w:drawing>
      </w:r>
    </w:p>
    <w:p w:rsidR="003C3349" w:rsidRPr="00F41F49" w:rsidRDefault="003C3349" w:rsidP="00ED4590">
      <w:pPr>
        <w:spacing w:line="360" w:lineRule="auto"/>
        <w:jc w:val="center"/>
        <w:rPr>
          <w:rFonts w:ascii="Times New Roman" w:hAnsi="Times New Roman"/>
          <w:sz w:val="24"/>
          <w:szCs w:val="24"/>
        </w:rPr>
      </w:pPr>
      <w:r w:rsidRPr="00F41F49">
        <w:rPr>
          <w:rFonts w:ascii="Times New Roman" w:hAnsi="Times New Roman"/>
          <w:sz w:val="24"/>
          <w:szCs w:val="24"/>
        </w:rPr>
        <w:t>Рис</w:t>
      </w:r>
      <w:r>
        <w:rPr>
          <w:rFonts w:ascii="Times New Roman" w:hAnsi="Times New Roman"/>
          <w:sz w:val="24"/>
          <w:szCs w:val="24"/>
        </w:rPr>
        <w:t>унок 3 – а) Вольт-амперная характе</w:t>
      </w:r>
      <w:r w:rsidRPr="00F41F49">
        <w:rPr>
          <w:rFonts w:ascii="Times New Roman" w:hAnsi="Times New Roman"/>
          <w:sz w:val="24"/>
          <w:szCs w:val="24"/>
        </w:rPr>
        <w:t>истика ДКПБР для частоты повторения импульсов f=16,5 кГц и напряжения U = 3 кВ</w:t>
      </w:r>
      <w:r>
        <w:rPr>
          <w:rFonts w:ascii="Times New Roman" w:hAnsi="Times New Roman"/>
          <w:sz w:val="24"/>
          <w:szCs w:val="24"/>
        </w:rPr>
        <w:t>;</w:t>
      </w:r>
      <w:r w:rsidRPr="00F41F49">
        <w:rPr>
          <w:rFonts w:ascii="Times New Roman" w:hAnsi="Times New Roman"/>
          <w:sz w:val="24"/>
          <w:szCs w:val="24"/>
        </w:rPr>
        <w:t xml:space="preserve"> </w:t>
      </w:r>
      <w:r>
        <w:rPr>
          <w:rFonts w:ascii="Times New Roman" w:hAnsi="Times New Roman"/>
          <w:sz w:val="24"/>
          <w:szCs w:val="24"/>
        </w:rPr>
        <w:t>б)</w:t>
      </w:r>
      <w:r w:rsidRPr="00F41F49">
        <w:rPr>
          <w:rFonts w:ascii="Times New Roman" w:hAnsi="Times New Roman"/>
          <w:sz w:val="24"/>
          <w:szCs w:val="24"/>
        </w:rPr>
        <w:t xml:space="preserve"> фотография поверхности </w:t>
      </w:r>
      <w:r w:rsidRPr="00F41F49">
        <w:rPr>
          <w:rFonts w:ascii="Times New Roman" w:hAnsi="Times New Roman"/>
          <w:sz w:val="24"/>
          <w:szCs w:val="24"/>
          <w:lang w:val="kk-KZ"/>
        </w:rPr>
        <w:t xml:space="preserve">ДКПБР при подаваемой мощности 81 Вт и </w:t>
      </w:r>
      <w:r w:rsidRPr="00F41F49">
        <w:rPr>
          <w:rFonts w:ascii="Times New Roman" w:hAnsi="Times New Roman"/>
          <w:sz w:val="24"/>
          <w:szCs w:val="24"/>
        </w:rPr>
        <w:t>частоты повторения импульсов f=16,5 кГц</w:t>
      </w:r>
      <w:r>
        <w:rPr>
          <w:rFonts w:ascii="Times New Roman" w:hAnsi="Times New Roman"/>
          <w:sz w:val="24"/>
          <w:szCs w:val="24"/>
        </w:rPr>
        <w:t>;</w:t>
      </w:r>
      <w:r w:rsidRPr="00F41F49">
        <w:rPr>
          <w:rFonts w:ascii="Times New Roman" w:hAnsi="Times New Roman"/>
          <w:sz w:val="24"/>
          <w:szCs w:val="24"/>
        </w:rPr>
        <w:t xml:space="preserve"> </w:t>
      </w:r>
      <w:r>
        <w:rPr>
          <w:rFonts w:ascii="Times New Roman" w:hAnsi="Times New Roman"/>
          <w:sz w:val="24"/>
          <w:szCs w:val="24"/>
        </w:rPr>
        <w:t>с)</w:t>
      </w:r>
      <w:r w:rsidRPr="00F41F49">
        <w:rPr>
          <w:rFonts w:ascii="Times New Roman" w:hAnsi="Times New Roman"/>
          <w:sz w:val="24"/>
          <w:szCs w:val="24"/>
        </w:rPr>
        <w:t xml:space="preserve"> пики разрядного тока поверх тока смещения </w:t>
      </w:r>
    </w:p>
    <w:p w:rsidR="003C3349" w:rsidRPr="00F41F49" w:rsidRDefault="003C3349" w:rsidP="00ED4590">
      <w:pPr>
        <w:pStyle w:val="a3"/>
        <w:spacing w:line="360" w:lineRule="auto"/>
        <w:ind w:firstLine="720"/>
        <w:jc w:val="both"/>
        <w:rPr>
          <w:rFonts w:ascii="Times New Roman" w:hAnsi="Times New Roman"/>
          <w:sz w:val="24"/>
          <w:szCs w:val="24"/>
        </w:rPr>
      </w:pPr>
    </w:p>
    <w:tbl>
      <w:tblPr>
        <w:tblW w:w="0" w:type="auto"/>
        <w:tblLook w:val="04A0"/>
      </w:tblPr>
      <w:tblGrid>
        <w:gridCol w:w="4927"/>
        <w:gridCol w:w="4927"/>
      </w:tblGrid>
      <w:tr w:rsidR="003C3349" w:rsidRPr="00145274" w:rsidTr="003C3349">
        <w:tc>
          <w:tcPr>
            <w:tcW w:w="4927" w:type="dxa"/>
          </w:tcPr>
          <w:p w:rsidR="003C3349" w:rsidRPr="00145274" w:rsidRDefault="003C3349" w:rsidP="00ED4590">
            <w:pPr>
              <w:pStyle w:val="a3"/>
              <w:spacing w:line="360" w:lineRule="auto"/>
              <w:jc w:val="both"/>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2867025" cy="1343025"/>
                  <wp:effectExtent l="19050" t="0" r="9525" b="0"/>
                  <wp:docPr id="9" name="Рисунок 3" descr="E:\2_БАРьерный разряд\ЭКСПЕРИМЕНТЫ\DCSBD\16.01.2018 (c исп. пояса Рог-го)\120 Вт\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2_БАРьерный разряд\ЭКСПЕРИМЕНТЫ\DCSBD\16.01.2018 (c исп. пояса Рог-го)\120 Вт\3.jpeg"/>
                          <pic:cNvPicPr>
                            <a:picLocks noChangeAspect="1" noChangeArrowheads="1"/>
                          </pic:cNvPicPr>
                        </pic:nvPicPr>
                        <pic:blipFill>
                          <a:blip r:embed="rId14"/>
                          <a:srcRect l="6100" t="29910" r="7774" b="16518"/>
                          <a:stretch>
                            <a:fillRect/>
                          </a:stretch>
                        </pic:blipFill>
                        <pic:spPr bwMode="auto">
                          <a:xfrm>
                            <a:off x="0" y="0"/>
                            <a:ext cx="2867025" cy="1343025"/>
                          </a:xfrm>
                          <a:prstGeom prst="rect">
                            <a:avLst/>
                          </a:prstGeom>
                          <a:noFill/>
                          <a:ln w="9525">
                            <a:noFill/>
                            <a:miter lim="800000"/>
                            <a:headEnd/>
                            <a:tailEnd/>
                          </a:ln>
                        </pic:spPr>
                      </pic:pic>
                    </a:graphicData>
                  </a:graphic>
                </wp:inline>
              </w:drawing>
            </w:r>
          </w:p>
        </w:tc>
        <w:tc>
          <w:tcPr>
            <w:tcW w:w="4927" w:type="dxa"/>
          </w:tcPr>
          <w:p w:rsidR="003C3349" w:rsidRPr="00145274" w:rsidRDefault="003C3349" w:rsidP="00ED4590">
            <w:pPr>
              <w:pStyle w:val="a3"/>
              <w:spacing w:line="360" w:lineRule="auto"/>
              <w:jc w:val="both"/>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2924175" cy="1343025"/>
                  <wp:effectExtent l="19050" t="0" r="9525" b="0"/>
                  <wp:docPr id="11" name="Рисунок 4" descr="E:\2_БАРьерный разряд\ЭКСПЕРИМЕНТЫ\DCSBD\16.01.2018 (c исп. пояса Рог-го)\220 Вт\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2_БАРьерный разряд\ЭКСПЕРИМЕНТЫ\DCSBD\16.01.2018 (c исп. пояса Рог-го)\220 Вт\8.jpeg"/>
                          <pic:cNvPicPr>
                            <a:picLocks noChangeAspect="1" noChangeArrowheads="1"/>
                          </pic:cNvPicPr>
                        </pic:nvPicPr>
                        <pic:blipFill>
                          <a:blip r:embed="rId15"/>
                          <a:srcRect l="5914" t="30159" r="12798" b="21365"/>
                          <a:stretch>
                            <a:fillRect/>
                          </a:stretch>
                        </pic:blipFill>
                        <pic:spPr bwMode="auto">
                          <a:xfrm>
                            <a:off x="0" y="0"/>
                            <a:ext cx="2924175" cy="1343025"/>
                          </a:xfrm>
                          <a:prstGeom prst="rect">
                            <a:avLst/>
                          </a:prstGeom>
                          <a:noFill/>
                          <a:ln w="9525">
                            <a:noFill/>
                            <a:miter lim="800000"/>
                            <a:headEnd/>
                            <a:tailEnd/>
                          </a:ln>
                        </pic:spPr>
                      </pic:pic>
                    </a:graphicData>
                  </a:graphic>
                </wp:inline>
              </w:drawing>
            </w:r>
          </w:p>
        </w:tc>
      </w:tr>
      <w:tr w:rsidR="003C3349" w:rsidRPr="00145274" w:rsidTr="003C3349">
        <w:tc>
          <w:tcPr>
            <w:tcW w:w="4927" w:type="dxa"/>
          </w:tcPr>
          <w:p w:rsidR="003C3349" w:rsidRPr="00145274" w:rsidRDefault="003C3349" w:rsidP="00ED4590">
            <w:pPr>
              <w:pStyle w:val="a3"/>
              <w:spacing w:line="360" w:lineRule="auto"/>
              <w:jc w:val="center"/>
              <w:rPr>
                <w:rFonts w:ascii="Times New Roman" w:hAnsi="Times New Roman"/>
                <w:sz w:val="24"/>
                <w:szCs w:val="24"/>
                <w:lang w:val="kk-KZ"/>
              </w:rPr>
            </w:pPr>
          </w:p>
          <w:p w:rsidR="003C3349" w:rsidRPr="00145274" w:rsidRDefault="003C3349" w:rsidP="00ED4590">
            <w:pPr>
              <w:pStyle w:val="a3"/>
              <w:spacing w:line="360" w:lineRule="auto"/>
              <w:jc w:val="center"/>
              <w:rPr>
                <w:rFonts w:ascii="Times New Roman" w:hAnsi="Times New Roman"/>
                <w:sz w:val="24"/>
                <w:szCs w:val="24"/>
                <w:lang w:val="en-US"/>
              </w:rPr>
            </w:pPr>
            <w:r w:rsidRPr="00145274">
              <w:rPr>
                <w:rFonts w:ascii="Times New Roman" w:hAnsi="Times New Roman"/>
                <w:sz w:val="24"/>
                <w:szCs w:val="24"/>
                <w:lang w:val="kk-KZ"/>
              </w:rPr>
              <w:t>а</w:t>
            </w:r>
            <w:r w:rsidRPr="00145274">
              <w:rPr>
                <w:rFonts w:ascii="Times New Roman" w:hAnsi="Times New Roman"/>
                <w:sz w:val="24"/>
                <w:szCs w:val="24"/>
                <w:lang w:val="en-US"/>
              </w:rPr>
              <w:t>)</w:t>
            </w:r>
          </w:p>
        </w:tc>
        <w:tc>
          <w:tcPr>
            <w:tcW w:w="4927" w:type="dxa"/>
          </w:tcPr>
          <w:p w:rsidR="003C3349" w:rsidRPr="00145274" w:rsidRDefault="003C3349" w:rsidP="00ED4590">
            <w:pPr>
              <w:pStyle w:val="a3"/>
              <w:spacing w:line="360" w:lineRule="auto"/>
              <w:jc w:val="center"/>
              <w:rPr>
                <w:rFonts w:ascii="Times New Roman" w:hAnsi="Times New Roman"/>
                <w:sz w:val="24"/>
                <w:szCs w:val="24"/>
              </w:rPr>
            </w:pPr>
          </w:p>
          <w:p w:rsidR="003C3349" w:rsidRPr="00145274" w:rsidRDefault="003C3349" w:rsidP="00ED4590">
            <w:pPr>
              <w:pStyle w:val="a3"/>
              <w:spacing w:line="360" w:lineRule="auto"/>
              <w:jc w:val="center"/>
              <w:rPr>
                <w:rFonts w:ascii="Times New Roman" w:hAnsi="Times New Roman"/>
                <w:sz w:val="24"/>
                <w:szCs w:val="24"/>
              </w:rPr>
            </w:pPr>
            <w:r w:rsidRPr="00145274">
              <w:rPr>
                <w:rFonts w:ascii="Times New Roman" w:hAnsi="Times New Roman"/>
                <w:sz w:val="24"/>
                <w:szCs w:val="24"/>
              </w:rPr>
              <w:t>б)</w:t>
            </w:r>
          </w:p>
        </w:tc>
      </w:tr>
      <w:tr w:rsidR="003C3349" w:rsidRPr="00145274" w:rsidTr="003C3349">
        <w:tc>
          <w:tcPr>
            <w:tcW w:w="9854" w:type="dxa"/>
            <w:gridSpan w:val="2"/>
          </w:tcPr>
          <w:p w:rsidR="003C3349" w:rsidRPr="00145274" w:rsidRDefault="003C3349" w:rsidP="00ED4590">
            <w:pPr>
              <w:pStyle w:val="a3"/>
              <w:spacing w:line="360" w:lineRule="auto"/>
              <w:jc w:val="center"/>
              <w:rPr>
                <w:rFonts w:ascii="Times New Roman" w:hAnsi="Times New Roman"/>
                <w:sz w:val="24"/>
                <w:szCs w:val="24"/>
              </w:rPr>
            </w:pPr>
          </w:p>
          <w:p w:rsidR="003C3349" w:rsidRPr="00145274" w:rsidRDefault="003C3349" w:rsidP="00ED4590">
            <w:pPr>
              <w:pStyle w:val="a3"/>
              <w:spacing w:line="360" w:lineRule="auto"/>
              <w:jc w:val="center"/>
              <w:rPr>
                <w:rFonts w:ascii="Times New Roman" w:hAnsi="Times New Roman"/>
                <w:sz w:val="24"/>
                <w:szCs w:val="24"/>
              </w:rPr>
            </w:pPr>
            <w:r w:rsidRPr="00145274">
              <w:rPr>
                <w:rFonts w:ascii="Times New Roman" w:hAnsi="Times New Roman"/>
                <w:sz w:val="24"/>
                <w:szCs w:val="24"/>
              </w:rPr>
              <w:t xml:space="preserve">Рисунок 4 </w:t>
            </w:r>
            <w:r w:rsidRPr="00145274">
              <w:rPr>
                <w:rFonts w:ascii="Times New Roman" w:hAnsi="Times New Roman"/>
                <w:sz w:val="24"/>
                <w:szCs w:val="24"/>
              </w:rPr>
              <w:softHyphen/>
              <w:t xml:space="preserve"> Изображения поверхности экспериментальной установки при мощностях 120 Вт (а) и 220 Вт (б)</w:t>
            </w:r>
          </w:p>
        </w:tc>
      </w:tr>
    </w:tbl>
    <w:p w:rsidR="003C3349" w:rsidRPr="00F41F49" w:rsidRDefault="003C3349" w:rsidP="00ED4590">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448175" cy="3105150"/>
            <wp:effectExtent l="19050" t="0" r="9525" b="0"/>
            <wp:docPr id="12" name="Рисунок 17" descr="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25.jpg"/>
                    <pic:cNvPicPr>
                      <a:picLocks noChangeAspect="1" noChangeArrowheads="1"/>
                    </pic:cNvPicPr>
                  </pic:nvPicPr>
                  <pic:blipFill>
                    <a:blip r:embed="rId16" cstate="print"/>
                    <a:srcRect/>
                    <a:stretch>
                      <a:fillRect/>
                    </a:stretch>
                  </pic:blipFill>
                  <pic:spPr bwMode="auto">
                    <a:xfrm>
                      <a:off x="0" y="0"/>
                      <a:ext cx="4448175" cy="3105150"/>
                    </a:xfrm>
                    <a:prstGeom prst="rect">
                      <a:avLst/>
                    </a:prstGeom>
                    <a:noFill/>
                    <a:ln w="9525">
                      <a:noFill/>
                      <a:miter lim="800000"/>
                      <a:headEnd/>
                      <a:tailEnd/>
                    </a:ln>
                  </pic:spPr>
                </pic:pic>
              </a:graphicData>
            </a:graphic>
          </wp:inline>
        </w:drawing>
      </w:r>
    </w:p>
    <w:p w:rsidR="003C3349" w:rsidRPr="00F41F49" w:rsidRDefault="00071D5B" w:rsidP="00697E98">
      <w:pPr>
        <w:spacing w:after="0" w:line="360" w:lineRule="auto"/>
        <w:jc w:val="center"/>
        <w:rPr>
          <w:rFonts w:ascii="Times New Roman" w:hAnsi="Times New Roman"/>
          <w:sz w:val="24"/>
          <w:szCs w:val="24"/>
        </w:rPr>
      </w:pPr>
      <w:r>
        <w:rPr>
          <w:rFonts w:ascii="Times New Roman" w:hAnsi="Times New Roman"/>
          <w:sz w:val="24"/>
          <w:szCs w:val="24"/>
        </w:rPr>
        <w:t xml:space="preserve">Рисунок 5 </w:t>
      </w:r>
      <w:r>
        <w:rPr>
          <w:rFonts w:ascii="Times New Roman" w:hAnsi="Times New Roman"/>
          <w:sz w:val="24"/>
          <w:szCs w:val="24"/>
        </w:rPr>
        <w:softHyphen/>
      </w:r>
      <w:r w:rsidR="003C3349" w:rsidRPr="00F41F49">
        <w:rPr>
          <w:rFonts w:ascii="Times New Roman" w:hAnsi="Times New Roman"/>
          <w:sz w:val="24"/>
          <w:szCs w:val="24"/>
        </w:rPr>
        <w:t xml:space="preserve"> Зависимость суммарной мощности, рассчитанной по </w:t>
      </w:r>
      <w:r w:rsidR="003C3349" w:rsidRPr="00F41F49">
        <w:rPr>
          <w:rFonts w:ascii="Times New Roman" w:hAnsi="Times New Roman"/>
          <w:sz w:val="24"/>
          <w:szCs w:val="24"/>
          <w:lang w:val="kk-KZ"/>
        </w:rPr>
        <w:t xml:space="preserve">значениям тока I (t) и напряжения U (t) разряда, </w:t>
      </w:r>
      <w:r w:rsidR="003C3349" w:rsidRPr="00F41F49">
        <w:rPr>
          <w:rFonts w:ascii="Times New Roman" w:hAnsi="Times New Roman"/>
          <w:sz w:val="24"/>
          <w:szCs w:val="24"/>
        </w:rPr>
        <w:t>от подаваемой мощности</w:t>
      </w:r>
    </w:p>
    <w:p w:rsidR="003C3349" w:rsidRPr="00F41F49" w:rsidRDefault="003C3349" w:rsidP="00697E98">
      <w:pPr>
        <w:spacing w:line="360" w:lineRule="auto"/>
        <w:jc w:val="center"/>
        <w:rPr>
          <w:rFonts w:ascii="Times New Roman" w:hAnsi="Times New Roman"/>
          <w:sz w:val="24"/>
          <w:szCs w:val="24"/>
        </w:rPr>
      </w:pPr>
    </w:p>
    <w:p w:rsidR="003C3349" w:rsidRDefault="003C3349" w:rsidP="00D56E6B">
      <w:pPr>
        <w:spacing w:after="0" w:line="360" w:lineRule="auto"/>
        <w:ind w:firstLine="709"/>
        <w:jc w:val="both"/>
        <w:rPr>
          <w:rFonts w:ascii="Times New Roman" w:hAnsi="Times New Roman"/>
          <w:sz w:val="24"/>
          <w:szCs w:val="24"/>
        </w:rPr>
      </w:pPr>
      <w:r w:rsidRPr="00F41F49">
        <w:rPr>
          <w:rFonts w:ascii="Times New Roman" w:hAnsi="Times New Roman"/>
          <w:sz w:val="24"/>
          <w:szCs w:val="24"/>
        </w:rPr>
        <w:t>Химический состав плазмы был определен с помощью оптико-эмиссионной спектроскопии. В спектре излучения ДКПБР наблюдались молекулярные полосы азота, а именно вторая положительная (N</w:t>
      </w:r>
      <w:r w:rsidRPr="00F41F49">
        <w:rPr>
          <w:rFonts w:ascii="Times New Roman" w:hAnsi="Times New Roman"/>
          <w:sz w:val="24"/>
          <w:szCs w:val="24"/>
          <w:vertAlign w:val="subscript"/>
        </w:rPr>
        <w:t>2</w:t>
      </w:r>
      <w:r w:rsidRPr="00F41F49">
        <w:rPr>
          <w:rFonts w:ascii="Times New Roman" w:hAnsi="Times New Roman"/>
          <w:sz w:val="24"/>
          <w:szCs w:val="24"/>
        </w:rPr>
        <w:t xml:space="preserve"> (C-B)) и первая отрицательная (N</w:t>
      </w:r>
      <w:r w:rsidRPr="00F41F49">
        <w:rPr>
          <w:rFonts w:ascii="Times New Roman" w:hAnsi="Times New Roman"/>
          <w:sz w:val="24"/>
          <w:szCs w:val="24"/>
          <w:vertAlign w:val="subscript"/>
        </w:rPr>
        <w:t>2</w:t>
      </w:r>
      <w:r w:rsidRPr="00F41F49">
        <w:rPr>
          <w:rFonts w:ascii="Times New Roman" w:hAnsi="Times New Roman"/>
          <w:sz w:val="24"/>
          <w:szCs w:val="24"/>
          <w:vertAlign w:val="superscript"/>
        </w:rPr>
        <w:t>+</w:t>
      </w:r>
      <w:r w:rsidRPr="00F41F49">
        <w:rPr>
          <w:rFonts w:ascii="Times New Roman" w:hAnsi="Times New Roman"/>
          <w:sz w:val="24"/>
          <w:szCs w:val="24"/>
        </w:rPr>
        <w:t xml:space="preserve"> (B-X)) системы. На </w:t>
      </w:r>
      <w:r w:rsidR="00071D5B">
        <w:rPr>
          <w:rFonts w:ascii="Times New Roman" w:hAnsi="Times New Roman"/>
          <w:sz w:val="24"/>
          <w:szCs w:val="24"/>
        </w:rPr>
        <w:t>рисунке 6</w:t>
      </w:r>
      <w:r w:rsidRPr="00F41F49">
        <w:rPr>
          <w:rFonts w:ascii="Times New Roman" w:hAnsi="Times New Roman"/>
          <w:sz w:val="24"/>
          <w:szCs w:val="24"/>
        </w:rPr>
        <w:t xml:space="preserve"> наблюдаемые пиковые значения от 300 нм до 470 нм состоят из радикалов ОН (308 нм), N</w:t>
      </w:r>
      <w:r w:rsidRPr="00F41F49">
        <w:rPr>
          <w:rFonts w:ascii="Times New Roman" w:hAnsi="Times New Roman"/>
          <w:sz w:val="24"/>
          <w:szCs w:val="24"/>
          <w:vertAlign w:val="subscript"/>
        </w:rPr>
        <w:t>2</w:t>
      </w:r>
      <w:r w:rsidRPr="00F41F49">
        <w:rPr>
          <w:rFonts w:ascii="Times New Roman" w:hAnsi="Times New Roman"/>
          <w:sz w:val="24"/>
          <w:szCs w:val="24"/>
        </w:rPr>
        <w:t xml:space="preserve"> (337 нм и 357 нм), N</w:t>
      </w:r>
      <w:r w:rsidRPr="00F41F49">
        <w:rPr>
          <w:rFonts w:ascii="Times New Roman" w:hAnsi="Times New Roman"/>
          <w:sz w:val="24"/>
          <w:szCs w:val="24"/>
          <w:vertAlign w:val="subscript"/>
        </w:rPr>
        <w:t>2</w:t>
      </w:r>
      <w:r w:rsidRPr="00F41F49">
        <w:rPr>
          <w:rFonts w:ascii="Times New Roman" w:hAnsi="Times New Roman"/>
          <w:sz w:val="24"/>
          <w:szCs w:val="24"/>
          <w:vertAlign w:val="superscript"/>
        </w:rPr>
        <w:t>+</w:t>
      </w:r>
      <w:r w:rsidRPr="00F41F49">
        <w:rPr>
          <w:rFonts w:ascii="Times New Roman" w:hAnsi="Times New Roman"/>
          <w:sz w:val="24"/>
          <w:szCs w:val="24"/>
        </w:rPr>
        <w:t xml:space="preserve"> (380 нм, 390 нм, 427 нм и 470 нм). Из-за обилия молекул азота в атмосфере, азотные полосы, естественно, являются доминирующими. ОН радикалы также видны из-за наличия пара воды в воздухе [16]. Интенсивности выбросов других </w:t>
      </w:r>
      <w:r w:rsidRPr="00F41F49">
        <w:rPr>
          <w:rFonts w:ascii="Times New Roman" w:hAnsi="Times New Roman"/>
          <w:sz w:val="24"/>
          <w:szCs w:val="24"/>
        </w:rPr>
        <w:lastRenderedPageBreak/>
        <w:t xml:space="preserve">радикалов, таких как NO, которые ожидаются в условиях, приведенных во влажной атмосфере, были пренебрежимо низкими из-за низкой плотности и эффективного столкновительного гашения соответствующих возбужденных состояний. </w:t>
      </w:r>
    </w:p>
    <w:p w:rsidR="00D56E6B" w:rsidRDefault="00D56E6B" w:rsidP="00D56E6B">
      <w:pPr>
        <w:spacing w:after="0" w:line="360" w:lineRule="auto"/>
        <w:ind w:firstLine="709"/>
        <w:jc w:val="both"/>
        <w:rPr>
          <w:rFonts w:ascii="Times New Roman" w:hAnsi="Times New Roman"/>
          <w:sz w:val="24"/>
          <w:szCs w:val="24"/>
        </w:rPr>
      </w:pPr>
    </w:p>
    <w:p w:rsidR="00D56E6B" w:rsidRPr="00F41F49" w:rsidRDefault="00D56E6B" w:rsidP="00D56E6B">
      <w:pPr>
        <w:spacing w:after="0" w:line="360" w:lineRule="auto"/>
        <w:ind w:firstLine="709"/>
        <w:jc w:val="both"/>
        <w:rPr>
          <w:rFonts w:ascii="Times New Roman" w:hAnsi="Times New Roman"/>
          <w:sz w:val="24"/>
          <w:szCs w:val="24"/>
        </w:rPr>
      </w:pPr>
    </w:p>
    <w:p w:rsidR="003C3349" w:rsidRPr="00F41F49" w:rsidRDefault="003C3349" w:rsidP="00ED4590">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3009900" cy="2505075"/>
            <wp:effectExtent l="19050" t="0" r="0" b="0"/>
            <wp:docPr id="13" name="Рисунок 18" descr="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26.jpg"/>
                    <pic:cNvPicPr>
                      <a:picLocks noChangeAspect="1" noChangeArrowheads="1"/>
                    </pic:cNvPicPr>
                  </pic:nvPicPr>
                  <pic:blipFill>
                    <a:blip r:embed="rId17"/>
                    <a:srcRect/>
                    <a:stretch>
                      <a:fillRect/>
                    </a:stretch>
                  </pic:blipFill>
                  <pic:spPr bwMode="auto">
                    <a:xfrm>
                      <a:off x="0" y="0"/>
                      <a:ext cx="3009900" cy="250507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3009900" cy="2571750"/>
            <wp:effectExtent l="19050" t="0" r="0" b="0"/>
            <wp:docPr id="14" name="Рисунок 19" descr="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27.jpg"/>
                    <pic:cNvPicPr>
                      <a:picLocks noChangeAspect="1" noChangeArrowheads="1"/>
                    </pic:cNvPicPr>
                  </pic:nvPicPr>
                  <pic:blipFill>
                    <a:blip r:embed="rId18"/>
                    <a:srcRect/>
                    <a:stretch>
                      <a:fillRect/>
                    </a:stretch>
                  </pic:blipFill>
                  <pic:spPr bwMode="auto">
                    <a:xfrm>
                      <a:off x="0" y="0"/>
                      <a:ext cx="3009900" cy="2571750"/>
                    </a:xfrm>
                    <a:prstGeom prst="rect">
                      <a:avLst/>
                    </a:prstGeom>
                    <a:noFill/>
                    <a:ln w="9525">
                      <a:noFill/>
                      <a:miter lim="800000"/>
                      <a:headEnd/>
                      <a:tailEnd/>
                    </a:ln>
                  </pic:spPr>
                </pic:pic>
              </a:graphicData>
            </a:graphic>
          </wp:inline>
        </w:drawing>
      </w:r>
      <w:r w:rsidRPr="00F41F49">
        <w:rPr>
          <w:rFonts w:ascii="Times New Roman" w:hAnsi="Times New Roman"/>
          <w:sz w:val="24"/>
          <w:szCs w:val="24"/>
        </w:rPr>
        <w:t xml:space="preserve"> </w:t>
      </w:r>
    </w:p>
    <w:p w:rsidR="003C3349" w:rsidRPr="00F41F49" w:rsidRDefault="003C3349" w:rsidP="00D56E6B">
      <w:pPr>
        <w:spacing w:after="0" w:line="360" w:lineRule="auto"/>
        <w:jc w:val="both"/>
        <w:rPr>
          <w:rFonts w:ascii="Times New Roman" w:hAnsi="Times New Roman"/>
          <w:sz w:val="24"/>
          <w:szCs w:val="24"/>
        </w:rPr>
      </w:pPr>
    </w:p>
    <w:p w:rsidR="003C3349" w:rsidRDefault="00071D5B" w:rsidP="00D56E6B">
      <w:pPr>
        <w:spacing w:after="0" w:line="360" w:lineRule="auto"/>
        <w:jc w:val="center"/>
        <w:rPr>
          <w:rFonts w:ascii="Times New Roman" w:hAnsi="Times New Roman"/>
          <w:sz w:val="24"/>
          <w:szCs w:val="24"/>
        </w:rPr>
      </w:pPr>
      <w:r>
        <w:rPr>
          <w:rFonts w:ascii="Times New Roman" w:hAnsi="Times New Roman"/>
          <w:sz w:val="24"/>
          <w:szCs w:val="24"/>
        </w:rPr>
        <w:t xml:space="preserve">Рисунок 6 </w:t>
      </w:r>
      <w:r>
        <w:rPr>
          <w:rFonts w:ascii="Times New Roman" w:hAnsi="Times New Roman"/>
          <w:sz w:val="24"/>
          <w:szCs w:val="24"/>
        </w:rPr>
        <w:softHyphen/>
      </w:r>
      <w:r w:rsidR="003C3349" w:rsidRPr="00F41F49">
        <w:rPr>
          <w:rFonts w:ascii="Times New Roman" w:hAnsi="Times New Roman"/>
          <w:sz w:val="24"/>
          <w:szCs w:val="24"/>
        </w:rPr>
        <w:t xml:space="preserve"> Спектр излучения диэлектрического копланарного поверхностного барьерного разряда в диапазоне волн 300-470 нм (слева) и интенсивности линий ОН и N</w:t>
      </w:r>
      <w:r w:rsidR="003C3349" w:rsidRPr="00F41F49">
        <w:rPr>
          <w:rFonts w:ascii="Times New Roman" w:hAnsi="Times New Roman"/>
          <w:sz w:val="24"/>
          <w:szCs w:val="24"/>
          <w:vertAlign w:val="subscript"/>
        </w:rPr>
        <w:t xml:space="preserve">2 </w:t>
      </w:r>
      <w:r w:rsidR="003C3349" w:rsidRPr="00F41F49">
        <w:rPr>
          <w:rFonts w:ascii="Times New Roman" w:hAnsi="Times New Roman"/>
          <w:sz w:val="24"/>
          <w:szCs w:val="24"/>
        </w:rPr>
        <w:t>при приложенных мощностях 200-320 Вт</w:t>
      </w:r>
    </w:p>
    <w:p w:rsidR="00D56E6B" w:rsidRPr="00F41F49" w:rsidRDefault="00D56E6B" w:rsidP="00D56E6B">
      <w:pPr>
        <w:spacing w:after="0" w:line="360" w:lineRule="auto"/>
        <w:jc w:val="center"/>
        <w:rPr>
          <w:rFonts w:ascii="Times New Roman" w:hAnsi="Times New Roman"/>
          <w:sz w:val="24"/>
          <w:szCs w:val="24"/>
        </w:rPr>
      </w:pPr>
    </w:p>
    <w:p w:rsidR="003C3349" w:rsidRDefault="003C3349" w:rsidP="00ED4590">
      <w:pPr>
        <w:spacing w:after="0" w:line="360" w:lineRule="auto"/>
        <w:ind w:firstLine="709"/>
        <w:jc w:val="both"/>
        <w:rPr>
          <w:rFonts w:ascii="Times New Roman" w:hAnsi="Times New Roman"/>
          <w:sz w:val="24"/>
          <w:szCs w:val="24"/>
        </w:rPr>
      </w:pPr>
      <w:r w:rsidRPr="00F41F49">
        <w:rPr>
          <w:rFonts w:ascii="Times New Roman" w:hAnsi="Times New Roman"/>
          <w:sz w:val="24"/>
          <w:szCs w:val="24"/>
        </w:rPr>
        <w:t xml:space="preserve">Также был проведен ряд экспериментов для измерения температуры поверхности экспериментальной установки. Данные измерения проводились с целью определения температуры при разных подаваемых мощностях, а также для исключения тепловых эффектов диэлектрического копланарного поверхностного барьерного разряда при дальнейших исследованиях по обработке агрокультур и полимерных материалов. Температура поверхности измерялась с помощью пирометра </w:t>
      </w:r>
      <w:r w:rsidRPr="00F41F49">
        <w:rPr>
          <w:rFonts w:ascii="Times New Roman" w:hAnsi="Times New Roman"/>
          <w:sz w:val="24"/>
          <w:szCs w:val="24"/>
          <w:lang w:val="en-US"/>
        </w:rPr>
        <w:t>UNIT</w:t>
      </w:r>
      <w:r w:rsidRPr="00F41F49">
        <w:rPr>
          <w:rFonts w:ascii="Times New Roman" w:hAnsi="Times New Roman"/>
          <w:sz w:val="24"/>
          <w:szCs w:val="24"/>
        </w:rPr>
        <w:t xml:space="preserve"> </w:t>
      </w:r>
      <w:r w:rsidRPr="00F41F49">
        <w:rPr>
          <w:rFonts w:ascii="Times New Roman" w:hAnsi="Times New Roman"/>
          <w:sz w:val="24"/>
          <w:szCs w:val="24"/>
          <w:lang w:val="en-US"/>
        </w:rPr>
        <w:t>UT</w:t>
      </w:r>
      <w:r w:rsidRPr="00F41F49">
        <w:rPr>
          <w:rFonts w:ascii="Times New Roman" w:hAnsi="Times New Roman"/>
          <w:sz w:val="24"/>
          <w:szCs w:val="24"/>
        </w:rPr>
        <w:t xml:space="preserve"> 303</w:t>
      </w:r>
      <w:r w:rsidRPr="00F41F49">
        <w:rPr>
          <w:rFonts w:ascii="Times New Roman" w:hAnsi="Times New Roman"/>
          <w:sz w:val="24"/>
          <w:szCs w:val="24"/>
          <w:lang w:val="en-US"/>
        </w:rPr>
        <w:t>C</w:t>
      </w:r>
      <w:r w:rsidRPr="00F41F49">
        <w:rPr>
          <w:rFonts w:ascii="Times New Roman" w:hAnsi="Times New Roman"/>
          <w:sz w:val="24"/>
          <w:szCs w:val="24"/>
        </w:rPr>
        <w:t>. Эксперименты были проведены при различных мощностях от 200 Вт до 260 Вт, с шагом 20 Вт. Результаты измерений показали, что с увеличением мощности температура возрастает, при мощности 200 Вт температура поверхности была равна 58</w:t>
      </w:r>
      <w:r w:rsidRPr="00F41F49">
        <w:rPr>
          <w:rFonts w:ascii="Times New Roman" w:hAnsi="Times New Roman"/>
          <w:sz w:val="24"/>
          <w:szCs w:val="24"/>
          <w:vertAlign w:val="superscript"/>
        </w:rPr>
        <w:t>0</w:t>
      </w:r>
      <w:r w:rsidRPr="00F41F49">
        <w:rPr>
          <w:rFonts w:ascii="Times New Roman" w:hAnsi="Times New Roman"/>
          <w:sz w:val="24"/>
          <w:szCs w:val="24"/>
        </w:rPr>
        <w:t>С, а при максимальной мощности 260 Вт температура достигла 63</w:t>
      </w:r>
      <w:r w:rsidRPr="00F41F49">
        <w:rPr>
          <w:rFonts w:ascii="Times New Roman" w:hAnsi="Times New Roman"/>
          <w:sz w:val="24"/>
          <w:szCs w:val="24"/>
          <w:vertAlign w:val="superscript"/>
        </w:rPr>
        <w:t>0</w:t>
      </w:r>
      <w:r w:rsidRPr="00F41F49">
        <w:rPr>
          <w:rFonts w:ascii="Times New Roman" w:hAnsi="Times New Roman"/>
          <w:sz w:val="24"/>
          <w:szCs w:val="24"/>
        </w:rPr>
        <w:t xml:space="preserve">С (таблица 1). В таком случае можно предположить, что при дальнейших исследованиях по обработке полимеров и сельскохозяйственных культур тепловые эффекты при данном диапазоне мощностей можно исключить. </w:t>
      </w:r>
    </w:p>
    <w:p w:rsidR="00D56E6B" w:rsidRPr="00F41F49" w:rsidRDefault="00D56E6B" w:rsidP="00ED4590">
      <w:pPr>
        <w:spacing w:after="0" w:line="360" w:lineRule="auto"/>
        <w:ind w:firstLine="709"/>
        <w:jc w:val="both"/>
        <w:rPr>
          <w:rFonts w:ascii="Times New Roman" w:hAnsi="Times New Roman"/>
          <w:sz w:val="24"/>
          <w:szCs w:val="24"/>
        </w:rPr>
      </w:pPr>
    </w:p>
    <w:p w:rsidR="003C3349" w:rsidRPr="00F41F49" w:rsidRDefault="003C3349" w:rsidP="00ED4590">
      <w:pPr>
        <w:spacing w:after="0" w:line="360" w:lineRule="auto"/>
        <w:jc w:val="both"/>
        <w:rPr>
          <w:rFonts w:ascii="Times New Roman" w:hAnsi="Times New Roman"/>
          <w:sz w:val="24"/>
          <w:szCs w:val="24"/>
          <w:lang w:val="kk-KZ"/>
        </w:rPr>
      </w:pPr>
    </w:p>
    <w:p w:rsidR="003C3349" w:rsidRPr="00F41F49" w:rsidRDefault="003C3349" w:rsidP="00ED4590">
      <w:pPr>
        <w:spacing w:line="360" w:lineRule="auto"/>
        <w:jc w:val="both"/>
        <w:rPr>
          <w:rFonts w:ascii="Times New Roman" w:hAnsi="Times New Roman"/>
          <w:sz w:val="24"/>
          <w:szCs w:val="24"/>
        </w:rPr>
      </w:pPr>
      <w:r w:rsidRPr="00F41F49">
        <w:rPr>
          <w:rFonts w:ascii="Times New Roman" w:hAnsi="Times New Roman"/>
          <w:sz w:val="24"/>
          <w:szCs w:val="24"/>
          <w:lang w:val="kk-KZ"/>
        </w:rPr>
        <w:lastRenderedPageBreak/>
        <w:t xml:space="preserve">Таблица 1 </w:t>
      </w:r>
      <w:r w:rsidRPr="00F41F49">
        <w:rPr>
          <w:rFonts w:ascii="Times New Roman" w:hAnsi="Times New Roman"/>
          <w:sz w:val="24"/>
          <w:szCs w:val="24"/>
          <w:lang w:val="kk-KZ"/>
        </w:rPr>
        <w:softHyphen/>
        <w:t xml:space="preserve"> Значения температур, измеренных при разных мощностях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2"/>
        <w:gridCol w:w="1971"/>
        <w:gridCol w:w="1971"/>
        <w:gridCol w:w="1971"/>
        <w:gridCol w:w="1864"/>
      </w:tblGrid>
      <w:tr w:rsidR="003C3349" w:rsidRPr="00145274" w:rsidTr="00FD54CC">
        <w:tc>
          <w:tcPr>
            <w:tcW w:w="1862" w:type="dxa"/>
          </w:tcPr>
          <w:p w:rsidR="003C3349" w:rsidRPr="00145274" w:rsidRDefault="003C3349" w:rsidP="00ED4590">
            <w:pPr>
              <w:spacing w:after="0" w:line="360" w:lineRule="auto"/>
              <w:jc w:val="center"/>
              <w:rPr>
                <w:rFonts w:ascii="Times New Roman" w:hAnsi="Times New Roman"/>
                <w:sz w:val="24"/>
                <w:szCs w:val="24"/>
              </w:rPr>
            </w:pPr>
            <w:r w:rsidRPr="00145274">
              <w:rPr>
                <w:rFonts w:ascii="Times New Roman" w:hAnsi="Times New Roman"/>
                <w:sz w:val="24"/>
                <w:szCs w:val="24"/>
              </w:rPr>
              <w:t>Р, Вт</w:t>
            </w:r>
          </w:p>
        </w:tc>
        <w:tc>
          <w:tcPr>
            <w:tcW w:w="1971" w:type="dxa"/>
          </w:tcPr>
          <w:p w:rsidR="003C3349" w:rsidRPr="00145274" w:rsidRDefault="003C3349" w:rsidP="00ED4590">
            <w:pPr>
              <w:spacing w:after="0" w:line="360" w:lineRule="auto"/>
              <w:jc w:val="center"/>
              <w:rPr>
                <w:rFonts w:ascii="Times New Roman" w:hAnsi="Times New Roman"/>
                <w:sz w:val="24"/>
                <w:szCs w:val="24"/>
              </w:rPr>
            </w:pPr>
            <w:r w:rsidRPr="00145274">
              <w:rPr>
                <w:rFonts w:ascii="Times New Roman" w:hAnsi="Times New Roman"/>
                <w:sz w:val="24"/>
                <w:szCs w:val="24"/>
              </w:rPr>
              <w:t>200</w:t>
            </w:r>
          </w:p>
        </w:tc>
        <w:tc>
          <w:tcPr>
            <w:tcW w:w="1971" w:type="dxa"/>
          </w:tcPr>
          <w:p w:rsidR="003C3349" w:rsidRPr="00145274" w:rsidRDefault="003C3349" w:rsidP="00ED4590">
            <w:pPr>
              <w:spacing w:after="0" w:line="360" w:lineRule="auto"/>
              <w:jc w:val="center"/>
              <w:rPr>
                <w:rFonts w:ascii="Times New Roman" w:hAnsi="Times New Roman"/>
                <w:sz w:val="24"/>
                <w:szCs w:val="24"/>
              </w:rPr>
            </w:pPr>
            <w:r w:rsidRPr="00145274">
              <w:rPr>
                <w:rFonts w:ascii="Times New Roman" w:hAnsi="Times New Roman"/>
                <w:sz w:val="24"/>
                <w:szCs w:val="24"/>
              </w:rPr>
              <w:t>220</w:t>
            </w:r>
          </w:p>
        </w:tc>
        <w:tc>
          <w:tcPr>
            <w:tcW w:w="1971" w:type="dxa"/>
          </w:tcPr>
          <w:p w:rsidR="003C3349" w:rsidRPr="00145274" w:rsidRDefault="003C3349" w:rsidP="00ED4590">
            <w:pPr>
              <w:spacing w:after="0" w:line="360" w:lineRule="auto"/>
              <w:jc w:val="center"/>
              <w:rPr>
                <w:rFonts w:ascii="Times New Roman" w:hAnsi="Times New Roman"/>
                <w:sz w:val="24"/>
                <w:szCs w:val="24"/>
              </w:rPr>
            </w:pPr>
            <w:r w:rsidRPr="00145274">
              <w:rPr>
                <w:rFonts w:ascii="Times New Roman" w:hAnsi="Times New Roman"/>
                <w:sz w:val="24"/>
                <w:szCs w:val="24"/>
              </w:rPr>
              <w:t>240</w:t>
            </w:r>
          </w:p>
        </w:tc>
        <w:tc>
          <w:tcPr>
            <w:tcW w:w="1864" w:type="dxa"/>
          </w:tcPr>
          <w:p w:rsidR="003C3349" w:rsidRPr="00145274" w:rsidRDefault="003C3349" w:rsidP="00ED4590">
            <w:pPr>
              <w:spacing w:after="0" w:line="360" w:lineRule="auto"/>
              <w:jc w:val="center"/>
              <w:rPr>
                <w:rFonts w:ascii="Times New Roman" w:hAnsi="Times New Roman"/>
                <w:sz w:val="24"/>
                <w:szCs w:val="24"/>
              </w:rPr>
            </w:pPr>
            <w:r w:rsidRPr="00145274">
              <w:rPr>
                <w:rFonts w:ascii="Times New Roman" w:hAnsi="Times New Roman"/>
                <w:sz w:val="24"/>
                <w:szCs w:val="24"/>
              </w:rPr>
              <w:t>260</w:t>
            </w:r>
          </w:p>
        </w:tc>
      </w:tr>
      <w:tr w:rsidR="003C3349" w:rsidRPr="00145274" w:rsidTr="00FD54CC">
        <w:tc>
          <w:tcPr>
            <w:tcW w:w="1862" w:type="dxa"/>
          </w:tcPr>
          <w:p w:rsidR="003C3349" w:rsidRPr="00145274" w:rsidRDefault="003C3349" w:rsidP="00ED4590">
            <w:pPr>
              <w:spacing w:after="0" w:line="360" w:lineRule="auto"/>
              <w:jc w:val="center"/>
              <w:rPr>
                <w:rFonts w:ascii="Times New Roman" w:hAnsi="Times New Roman"/>
                <w:sz w:val="24"/>
                <w:szCs w:val="24"/>
              </w:rPr>
            </w:pPr>
            <w:r w:rsidRPr="00145274">
              <w:rPr>
                <w:rFonts w:ascii="Times New Roman" w:hAnsi="Times New Roman"/>
                <w:sz w:val="24"/>
                <w:szCs w:val="24"/>
                <w:lang w:val="en-US"/>
              </w:rPr>
              <w:t>&lt;T&gt;</w:t>
            </w:r>
            <w:r w:rsidRPr="00145274">
              <w:rPr>
                <w:rFonts w:ascii="Times New Roman" w:hAnsi="Times New Roman"/>
                <w:sz w:val="24"/>
                <w:szCs w:val="24"/>
              </w:rPr>
              <w:t xml:space="preserve">, </w:t>
            </w:r>
            <w:r w:rsidRPr="00145274">
              <w:rPr>
                <w:rFonts w:ascii="Times New Roman" w:hAnsi="Times New Roman"/>
                <w:sz w:val="24"/>
                <w:szCs w:val="24"/>
                <w:vertAlign w:val="superscript"/>
              </w:rPr>
              <w:t>0</w:t>
            </w:r>
            <w:r w:rsidRPr="00145274">
              <w:rPr>
                <w:rFonts w:ascii="Times New Roman" w:hAnsi="Times New Roman"/>
                <w:sz w:val="24"/>
                <w:szCs w:val="24"/>
              </w:rPr>
              <w:t>С</w:t>
            </w:r>
          </w:p>
        </w:tc>
        <w:tc>
          <w:tcPr>
            <w:tcW w:w="1971" w:type="dxa"/>
          </w:tcPr>
          <w:p w:rsidR="003C3349" w:rsidRPr="00145274" w:rsidRDefault="003C3349" w:rsidP="00ED4590">
            <w:pPr>
              <w:spacing w:after="0" w:line="360" w:lineRule="auto"/>
              <w:jc w:val="center"/>
              <w:rPr>
                <w:rFonts w:ascii="Times New Roman" w:hAnsi="Times New Roman"/>
                <w:sz w:val="24"/>
                <w:szCs w:val="24"/>
                <w:lang w:val="kk-KZ"/>
              </w:rPr>
            </w:pPr>
            <w:r w:rsidRPr="00145274">
              <w:rPr>
                <w:rFonts w:ascii="Times New Roman" w:hAnsi="Times New Roman"/>
                <w:sz w:val="24"/>
                <w:szCs w:val="24"/>
                <w:lang w:val="kk-KZ"/>
              </w:rPr>
              <w:t>58</w:t>
            </w:r>
          </w:p>
        </w:tc>
        <w:tc>
          <w:tcPr>
            <w:tcW w:w="1971" w:type="dxa"/>
          </w:tcPr>
          <w:p w:rsidR="003C3349" w:rsidRPr="00145274" w:rsidRDefault="003C3349" w:rsidP="00ED4590">
            <w:pPr>
              <w:spacing w:after="0" w:line="360" w:lineRule="auto"/>
              <w:jc w:val="center"/>
              <w:rPr>
                <w:rFonts w:ascii="Times New Roman" w:hAnsi="Times New Roman"/>
                <w:sz w:val="24"/>
                <w:szCs w:val="24"/>
                <w:lang w:val="kk-KZ"/>
              </w:rPr>
            </w:pPr>
            <w:r w:rsidRPr="00145274">
              <w:rPr>
                <w:rFonts w:ascii="Times New Roman" w:hAnsi="Times New Roman"/>
                <w:sz w:val="24"/>
                <w:szCs w:val="24"/>
                <w:lang w:val="kk-KZ"/>
              </w:rPr>
              <w:t>60</w:t>
            </w:r>
          </w:p>
        </w:tc>
        <w:tc>
          <w:tcPr>
            <w:tcW w:w="1971" w:type="dxa"/>
          </w:tcPr>
          <w:p w:rsidR="003C3349" w:rsidRPr="00145274" w:rsidRDefault="003C3349" w:rsidP="00ED4590">
            <w:pPr>
              <w:spacing w:after="0" w:line="360" w:lineRule="auto"/>
              <w:jc w:val="center"/>
              <w:rPr>
                <w:rFonts w:ascii="Times New Roman" w:hAnsi="Times New Roman"/>
                <w:sz w:val="24"/>
                <w:szCs w:val="24"/>
                <w:lang w:val="kk-KZ"/>
              </w:rPr>
            </w:pPr>
            <w:r w:rsidRPr="00145274">
              <w:rPr>
                <w:rFonts w:ascii="Times New Roman" w:hAnsi="Times New Roman"/>
                <w:sz w:val="24"/>
                <w:szCs w:val="24"/>
                <w:lang w:val="kk-KZ"/>
              </w:rPr>
              <w:t>62</w:t>
            </w:r>
          </w:p>
        </w:tc>
        <w:tc>
          <w:tcPr>
            <w:tcW w:w="1864" w:type="dxa"/>
          </w:tcPr>
          <w:p w:rsidR="003C3349" w:rsidRPr="00145274" w:rsidRDefault="003C3349" w:rsidP="00ED4590">
            <w:pPr>
              <w:spacing w:after="0" w:line="360" w:lineRule="auto"/>
              <w:jc w:val="center"/>
              <w:rPr>
                <w:rFonts w:ascii="Times New Roman" w:hAnsi="Times New Roman"/>
                <w:sz w:val="24"/>
                <w:szCs w:val="24"/>
                <w:lang w:val="kk-KZ"/>
              </w:rPr>
            </w:pPr>
            <w:r w:rsidRPr="00145274">
              <w:rPr>
                <w:rFonts w:ascii="Times New Roman" w:hAnsi="Times New Roman"/>
                <w:sz w:val="24"/>
                <w:szCs w:val="24"/>
                <w:lang w:val="kk-KZ"/>
              </w:rPr>
              <w:t>63</w:t>
            </w:r>
          </w:p>
        </w:tc>
      </w:tr>
    </w:tbl>
    <w:p w:rsidR="003C3349" w:rsidRPr="005E04EC" w:rsidRDefault="003C3349" w:rsidP="00ED4590">
      <w:pPr>
        <w:spacing w:after="0" w:line="360" w:lineRule="auto"/>
        <w:ind w:firstLine="709"/>
        <w:jc w:val="both"/>
        <w:rPr>
          <w:rFonts w:ascii="Times New Roman" w:eastAsia="Times New Roman" w:hAnsi="Times New Roman" w:cs="Times New Roman"/>
          <w:sz w:val="24"/>
          <w:szCs w:val="24"/>
          <w:lang w:eastAsia="en-US"/>
        </w:rPr>
      </w:pPr>
      <w:r w:rsidRPr="005E04EC">
        <w:rPr>
          <w:rFonts w:ascii="Times New Roman" w:eastAsia="Times New Roman" w:hAnsi="Times New Roman" w:cs="Times New Roman"/>
          <w:sz w:val="24"/>
          <w:szCs w:val="24"/>
          <w:lang w:eastAsia="en-US"/>
        </w:rPr>
        <w:t xml:space="preserve"> </w:t>
      </w:r>
    </w:p>
    <w:p w:rsidR="003C3349" w:rsidRDefault="003C3349" w:rsidP="00ED4590">
      <w:pPr>
        <w:spacing w:after="0" w:line="360" w:lineRule="auto"/>
        <w:jc w:val="both"/>
        <w:rPr>
          <w:rFonts w:ascii="Times New Roman" w:eastAsia="Times New Roman" w:hAnsi="Times New Roman" w:cs="Times New Roman"/>
          <w:sz w:val="24"/>
          <w:szCs w:val="24"/>
          <w:lang w:eastAsia="en-US"/>
        </w:rPr>
      </w:pPr>
    </w:p>
    <w:p w:rsidR="003C3349" w:rsidRPr="00407EED" w:rsidRDefault="003C3349" w:rsidP="002533F3">
      <w:pPr>
        <w:spacing w:after="0" w:line="360" w:lineRule="auto"/>
        <w:ind w:firstLine="709"/>
        <w:jc w:val="both"/>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eastAsia="en-US"/>
        </w:rPr>
        <w:t xml:space="preserve">1.2 </w:t>
      </w:r>
      <w:r w:rsidR="00407EED">
        <w:rPr>
          <w:rFonts w:ascii="Times New Roman" w:eastAsia="Times New Roman" w:hAnsi="Times New Roman" w:cs="Times New Roman"/>
          <w:sz w:val="24"/>
          <w:szCs w:val="24"/>
          <w:lang w:val="kk-KZ" w:eastAsia="en-US"/>
        </w:rPr>
        <w:t>Сборка и наладка кривошипно-шатунного механизма</w:t>
      </w:r>
    </w:p>
    <w:p w:rsidR="003C3349" w:rsidRDefault="00B0493D" w:rsidP="002533F3">
      <w:pPr>
        <w:spacing w:after="0" w:line="36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 целью равномерной обработки зерновых культур плазмой поверхностного диэлектр</w:t>
      </w:r>
      <w:r w:rsidR="002533F3">
        <w:rPr>
          <w:rFonts w:ascii="Times New Roman" w:eastAsia="Times New Roman" w:hAnsi="Times New Roman" w:cs="Times New Roman"/>
          <w:sz w:val="24"/>
          <w:szCs w:val="24"/>
          <w:lang w:eastAsia="en-US"/>
        </w:rPr>
        <w:t xml:space="preserve">ического барьерного разряда была </w:t>
      </w:r>
      <w:r>
        <w:rPr>
          <w:rFonts w:ascii="Times New Roman" w:eastAsia="Times New Roman" w:hAnsi="Times New Roman" w:cs="Times New Roman"/>
          <w:sz w:val="24"/>
          <w:szCs w:val="24"/>
          <w:lang w:eastAsia="en-US"/>
        </w:rPr>
        <w:t>модернизирована установка на основе ДКПБР</w:t>
      </w:r>
      <w:r w:rsidR="002533F3">
        <w:rPr>
          <w:rFonts w:ascii="Times New Roman" w:eastAsia="Times New Roman" w:hAnsi="Times New Roman" w:cs="Times New Roman"/>
          <w:sz w:val="24"/>
          <w:szCs w:val="24"/>
          <w:lang w:eastAsia="en-US"/>
        </w:rPr>
        <w:t>, а именно сообщено осциллирующее движение поверхности ДКПБР</w:t>
      </w:r>
      <w:r>
        <w:rPr>
          <w:rFonts w:ascii="Times New Roman" w:eastAsia="Times New Roman" w:hAnsi="Times New Roman" w:cs="Times New Roman"/>
          <w:sz w:val="24"/>
          <w:szCs w:val="24"/>
          <w:lang w:eastAsia="en-US"/>
        </w:rPr>
        <w:t>.</w:t>
      </w:r>
      <w:r w:rsidR="00AD667E">
        <w:rPr>
          <w:rFonts w:ascii="Times New Roman" w:eastAsia="Times New Roman" w:hAnsi="Times New Roman" w:cs="Times New Roman"/>
          <w:sz w:val="24"/>
          <w:szCs w:val="24"/>
          <w:lang w:eastAsia="en-US"/>
        </w:rPr>
        <w:t xml:space="preserve"> Для этого был собран кривошипно-шатунный механизм, состоящий из двигателя, вращающего кривошипный вал (1), шатуна (2) и ползуна (3), на котором находится поверхность экспериментальной установки (4). </w:t>
      </w:r>
      <w:r>
        <w:rPr>
          <w:rFonts w:ascii="Times New Roman" w:eastAsia="Times New Roman" w:hAnsi="Times New Roman" w:cs="Times New Roman"/>
          <w:sz w:val="24"/>
          <w:szCs w:val="24"/>
          <w:lang w:eastAsia="en-US"/>
        </w:rPr>
        <w:t xml:space="preserve">Схема модернизированной установки показана ниже, на рисунке </w:t>
      </w:r>
      <w:r w:rsidR="00071D5B">
        <w:rPr>
          <w:rFonts w:ascii="Times New Roman" w:eastAsia="Times New Roman" w:hAnsi="Times New Roman" w:cs="Times New Roman"/>
          <w:sz w:val="24"/>
          <w:szCs w:val="24"/>
          <w:lang w:eastAsia="en-US"/>
        </w:rPr>
        <w:t>7</w:t>
      </w:r>
      <w:r>
        <w:rPr>
          <w:rFonts w:ascii="Times New Roman" w:eastAsia="Times New Roman" w:hAnsi="Times New Roman" w:cs="Times New Roman"/>
          <w:sz w:val="24"/>
          <w:szCs w:val="24"/>
          <w:lang w:eastAsia="en-US"/>
        </w:rPr>
        <w:t xml:space="preserve">. </w:t>
      </w:r>
    </w:p>
    <w:p w:rsidR="00B0493D" w:rsidRDefault="00B0493D" w:rsidP="00ED4590">
      <w:pPr>
        <w:spacing w:after="0" w:line="360" w:lineRule="auto"/>
        <w:jc w:val="both"/>
        <w:rPr>
          <w:rFonts w:ascii="Times New Roman" w:eastAsia="Times New Roman" w:hAnsi="Times New Roman" w:cs="Times New Roman"/>
          <w:sz w:val="24"/>
          <w:szCs w:val="24"/>
          <w:lang w:eastAsia="en-US"/>
        </w:rPr>
      </w:pPr>
    </w:p>
    <w:p w:rsidR="00B0493D" w:rsidRPr="005E04EC" w:rsidRDefault="00AD667E" w:rsidP="00ED4590">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drawing>
          <wp:inline distT="0" distB="0" distL="0" distR="0">
            <wp:extent cx="6120130" cy="1835150"/>
            <wp:effectExtent l="19050" t="0" r="0" b="0"/>
            <wp:docPr id="23" name="Рисунок 2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9"/>
                    <a:stretch>
                      <a:fillRect/>
                    </a:stretch>
                  </pic:blipFill>
                  <pic:spPr>
                    <a:xfrm>
                      <a:off x="0" y="0"/>
                      <a:ext cx="6120130" cy="1835150"/>
                    </a:xfrm>
                    <a:prstGeom prst="rect">
                      <a:avLst/>
                    </a:prstGeom>
                  </pic:spPr>
                </pic:pic>
              </a:graphicData>
            </a:graphic>
          </wp:inline>
        </w:drawing>
      </w:r>
    </w:p>
    <w:p w:rsidR="002533F3" w:rsidRDefault="002533F3" w:rsidP="002533F3">
      <w:pPr>
        <w:spacing w:after="0" w:line="36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w:t>
      </w:r>
    </w:p>
    <w:p w:rsidR="002533F3" w:rsidRDefault="002533F3" w:rsidP="002533F3">
      <w:pPr>
        <w:spacing w:after="0" w:line="360" w:lineRule="auto"/>
        <w:jc w:val="center"/>
        <w:rPr>
          <w:rFonts w:ascii="Times New Roman" w:eastAsia="Times New Roman" w:hAnsi="Times New Roman" w:cs="Times New Roman"/>
          <w:sz w:val="24"/>
          <w:szCs w:val="24"/>
          <w:lang w:eastAsia="ar-SA"/>
        </w:rPr>
      </w:pPr>
    </w:p>
    <w:p w:rsidR="002533F3" w:rsidRDefault="002533F3" w:rsidP="002533F3">
      <w:pPr>
        <w:spacing w:after="0" w:line="36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rPr>
        <w:drawing>
          <wp:inline distT="0" distB="0" distL="0" distR="0">
            <wp:extent cx="6124575" cy="1724025"/>
            <wp:effectExtent l="19050" t="0" r="9525" b="0"/>
            <wp:docPr id="20" name="Рисунок 19" descr="Ayn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nur.png"/>
                    <pic:cNvPicPr/>
                  </pic:nvPicPr>
                  <pic:blipFill>
                    <a:blip r:embed="rId20"/>
                    <a:srcRect t="49861"/>
                    <a:stretch>
                      <a:fillRect/>
                    </a:stretch>
                  </pic:blipFill>
                  <pic:spPr>
                    <a:xfrm>
                      <a:off x="0" y="0"/>
                      <a:ext cx="6124575" cy="1724025"/>
                    </a:xfrm>
                    <a:prstGeom prst="rect">
                      <a:avLst/>
                    </a:prstGeom>
                  </pic:spPr>
                </pic:pic>
              </a:graphicData>
            </a:graphic>
          </wp:inline>
        </w:drawing>
      </w:r>
    </w:p>
    <w:p w:rsidR="00697E98" w:rsidRDefault="002533F3" w:rsidP="00697E98">
      <w:pPr>
        <w:spacing w:after="0" w:line="36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p>
    <w:p w:rsidR="00697E98" w:rsidRDefault="00697E98" w:rsidP="00697E98">
      <w:pPr>
        <w:spacing w:after="0" w:line="360" w:lineRule="auto"/>
        <w:jc w:val="center"/>
        <w:rPr>
          <w:rFonts w:ascii="Times New Roman" w:eastAsia="Times New Roman" w:hAnsi="Times New Roman" w:cs="Times New Roman"/>
          <w:sz w:val="24"/>
          <w:szCs w:val="24"/>
          <w:lang w:eastAsia="ar-SA"/>
        </w:rPr>
      </w:pPr>
    </w:p>
    <w:p w:rsidR="002533F3" w:rsidRDefault="00697E98" w:rsidP="002533F3">
      <w:pPr>
        <w:spacing w:after="0" w:line="36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 вид сбоку, б) вид сверху</w:t>
      </w:r>
    </w:p>
    <w:p w:rsidR="003C3349" w:rsidRDefault="002533F3" w:rsidP="002533F3">
      <w:pPr>
        <w:spacing w:after="0" w:line="36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Рисунок </w:t>
      </w:r>
      <w:r w:rsidR="00071D5B">
        <w:rPr>
          <w:rFonts w:ascii="Times New Roman" w:eastAsia="Times New Roman" w:hAnsi="Times New Roman" w:cs="Times New Roman"/>
          <w:sz w:val="24"/>
          <w:szCs w:val="24"/>
          <w:lang w:eastAsia="ar-SA"/>
        </w:rPr>
        <w:t>7</w:t>
      </w:r>
      <w:r w:rsidR="00FD54CC">
        <w:rPr>
          <w:rFonts w:ascii="Times New Roman" w:eastAsia="Times New Roman" w:hAnsi="Times New Roman" w:cs="Times New Roman"/>
          <w:sz w:val="24"/>
          <w:szCs w:val="24"/>
          <w:lang w:eastAsia="ar-SA"/>
        </w:rPr>
        <w:t xml:space="preserve"> </w:t>
      </w:r>
      <w:r w:rsidR="00FD54CC">
        <w:rPr>
          <w:rFonts w:ascii="Times New Roman" w:eastAsia="Times New Roman" w:hAnsi="Times New Roman" w:cs="Times New Roman"/>
          <w:sz w:val="24"/>
          <w:szCs w:val="24"/>
          <w:lang w:eastAsia="ar-SA"/>
        </w:rPr>
        <w:softHyphen/>
      </w:r>
      <w:r>
        <w:rPr>
          <w:rFonts w:ascii="Times New Roman" w:eastAsia="Times New Roman" w:hAnsi="Times New Roman" w:cs="Times New Roman"/>
          <w:sz w:val="24"/>
          <w:szCs w:val="24"/>
          <w:lang w:eastAsia="ar-SA"/>
        </w:rPr>
        <w:t xml:space="preserve"> Схем</w:t>
      </w:r>
      <w:r w:rsidR="00AD667E">
        <w:rPr>
          <w:rFonts w:ascii="Times New Roman" w:eastAsia="Times New Roman" w:hAnsi="Times New Roman" w:cs="Times New Roman"/>
          <w:sz w:val="24"/>
          <w:szCs w:val="24"/>
          <w:lang w:eastAsia="ar-SA"/>
        </w:rPr>
        <w:t>атическое изображение</w:t>
      </w:r>
      <w:r>
        <w:rPr>
          <w:rFonts w:ascii="Times New Roman" w:eastAsia="Times New Roman" w:hAnsi="Times New Roman" w:cs="Times New Roman"/>
          <w:sz w:val="24"/>
          <w:szCs w:val="24"/>
          <w:lang w:eastAsia="ar-SA"/>
        </w:rPr>
        <w:t xml:space="preserve"> осциллирующего механизма поверхности </w:t>
      </w:r>
      <w:r w:rsidR="00AD667E">
        <w:rPr>
          <w:rFonts w:ascii="Times New Roman" w:eastAsia="Times New Roman" w:hAnsi="Times New Roman" w:cs="Times New Roman"/>
          <w:sz w:val="24"/>
          <w:szCs w:val="24"/>
          <w:lang w:eastAsia="ar-SA"/>
        </w:rPr>
        <w:t xml:space="preserve">экспериментальной </w:t>
      </w:r>
      <w:r>
        <w:rPr>
          <w:rFonts w:ascii="Times New Roman" w:eastAsia="Times New Roman" w:hAnsi="Times New Roman" w:cs="Times New Roman"/>
          <w:sz w:val="24"/>
          <w:szCs w:val="24"/>
          <w:lang w:eastAsia="ar-SA"/>
        </w:rPr>
        <w:t>установки ДКПБР</w:t>
      </w:r>
    </w:p>
    <w:p w:rsidR="002533F3" w:rsidRDefault="00485BC4" w:rsidP="00485BC4">
      <w:pPr>
        <w:spacing w:after="0" w:line="36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en-US"/>
        </w:rPr>
        <w:lastRenderedPageBreak/>
        <w:t>Двигател</w:t>
      </w:r>
      <w:r w:rsidR="00E52A1C">
        <w:rPr>
          <w:rFonts w:ascii="Times New Roman" w:eastAsia="Times New Roman" w:hAnsi="Times New Roman" w:cs="Times New Roman"/>
          <w:sz w:val="24"/>
          <w:szCs w:val="24"/>
          <w:lang w:val="kk-KZ" w:eastAsia="en-US"/>
        </w:rPr>
        <w:t>ь</w:t>
      </w:r>
      <w:r>
        <w:rPr>
          <w:rFonts w:ascii="Times New Roman" w:eastAsia="Times New Roman" w:hAnsi="Times New Roman" w:cs="Times New Roman"/>
          <w:sz w:val="24"/>
          <w:szCs w:val="24"/>
          <w:lang w:eastAsia="en-US"/>
        </w:rPr>
        <w:t xml:space="preserve">, вращающий кривошипный вал, состоит из источника питания, автотрансформатора, диодного моста и конденсатора. Электронная схема двигателя показана на рисунке </w:t>
      </w:r>
      <w:r w:rsidR="00FD54CC">
        <w:rPr>
          <w:rFonts w:ascii="Times New Roman" w:eastAsia="Times New Roman" w:hAnsi="Times New Roman" w:cs="Times New Roman"/>
          <w:sz w:val="24"/>
          <w:szCs w:val="24"/>
          <w:lang w:eastAsia="en-US"/>
        </w:rPr>
        <w:t>8</w:t>
      </w:r>
      <w:r>
        <w:rPr>
          <w:rFonts w:ascii="Times New Roman" w:eastAsia="Times New Roman" w:hAnsi="Times New Roman" w:cs="Times New Roman"/>
          <w:sz w:val="24"/>
          <w:szCs w:val="24"/>
          <w:lang w:eastAsia="en-US"/>
        </w:rPr>
        <w:t>.</w:t>
      </w:r>
    </w:p>
    <w:p w:rsidR="002533F3" w:rsidRDefault="002533F3" w:rsidP="002533F3">
      <w:pPr>
        <w:spacing w:after="0" w:line="360" w:lineRule="auto"/>
        <w:jc w:val="center"/>
        <w:rPr>
          <w:rFonts w:ascii="Times New Roman" w:eastAsia="Times New Roman" w:hAnsi="Times New Roman" w:cs="Times New Roman"/>
          <w:sz w:val="24"/>
          <w:szCs w:val="24"/>
          <w:lang w:eastAsia="ar-SA"/>
        </w:rPr>
      </w:pPr>
    </w:p>
    <w:p w:rsidR="002533F3" w:rsidRDefault="002533F3" w:rsidP="002533F3">
      <w:pPr>
        <w:spacing w:after="0" w:line="36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rPr>
        <w:drawing>
          <wp:inline distT="0" distB="0" distL="0" distR="0">
            <wp:extent cx="6120130" cy="1678305"/>
            <wp:effectExtent l="19050" t="0" r="0" b="0"/>
            <wp:docPr id="21" name="Рисунок 20"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21"/>
                    <a:stretch>
                      <a:fillRect/>
                    </a:stretch>
                  </pic:blipFill>
                  <pic:spPr>
                    <a:xfrm>
                      <a:off x="0" y="0"/>
                      <a:ext cx="6120130" cy="1678305"/>
                    </a:xfrm>
                    <a:prstGeom prst="rect">
                      <a:avLst/>
                    </a:prstGeom>
                  </pic:spPr>
                </pic:pic>
              </a:graphicData>
            </a:graphic>
          </wp:inline>
        </w:drawing>
      </w:r>
    </w:p>
    <w:p w:rsidR="00697E98" w:rsidRDefault="00697E98" w:rsidP="002533F3">
      <w:pPr>
        <w:spacing w:after="0" w:line="360" w:lineRule="auto"/>
        <w:jc w:val="center"/>
        <w:rPr>
          <w:rFonts w:ascii="Times New Roman" w:eastAsia="Times New Roman" w:hAnsi="Times New Roman" w:cs="Times New Roman"/>
          <w:sz w:val="24"/>
          <w:szCs w:val="24"/>
          <w:lang w:eastAsia="ar-SA"/>
        </w:rPr>
      </w:pPr>
    </w:p>
    <w:p w:rsidR="00AD667E" w:rsidRPr="005E04EC" w:rsidRDefault="00AD667E" w:rsidP="002533F3">
      <w:pPr>
        <w:spacing w:after="0" w:line="36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Рисунок </w:t>
      </w:r>
      <w:r w:rsidR="00FD54CC">
        <w:rPr>
          <w:rFonts w:ascii="Times New Roman" w:eastAsia="Times New Roman" w:hAnsi="Times New Roman" w:cs="Times New Roman"/>
          <w:sz w:val="24"/>
          <w:szCs w:val="24"/>
          <w:lang w:eastAsia="ar-SA"/>
        </w:rPr>
        <w:t xml:space="preserve">8 </w:t>
      </w:r>
      <w:r w:rsidR="00FD54CC">
        <w:rPr>
          <w:rFonts w:ascii="Times New Roman" w:eastAsia="Times New Roman" w:hAnsi="Times New Roman" w:cs="Times New Roman"/>
          <w:sz w:val="24"/>
          <w:szCs w:val="24"/>
          <w:lang w:eastAsia="ar-SA"/>
        </w:rPr>
        <w:softHyphen/>
      </w:r>
      <w:r>
        <w:rPr>
          <w:rFonts w:ascii="Times New Roman" w:eastAsia="Times New Roman" w:hAnsi="Times New Roman" w:cs="Times New Roman"/>
          <w:sz w:val="24"/>
          <w:szCs w:val="24"/>
          <w:lang w:eastAsia="ar-SA"/>
        </w:rPr>
        <w:t xml:space="preserve"> Электронная схема двигателя </w:t>
      </w:r>
    </w:p>
    <w:p w:rsidR="003C3349" w:rsidRPr="003C3349" w:rsidRDefault="003C3349" w:rsidP="00ED4590">
      <w:pPr>
        <w:spacing w:line="360" w:lineRule="auto"/>
        <w:jc w:val="both"/>
        <w:rPr>
          <w:rFonts w:ascii="Times New Roman" w:eastAsia="Times New Roman" w:hAnsi="Times New Roman" w:cs="Times New Roman"/>
          <w:sz w:val="24"/>
          <w:szCs w:val="24"/>
          <w:lang w:eastAsia="ar-SA"/>
        </w:rPr>
      </w:pPr>
      <w:r w:rsidRPr="005E04EC">
        <w:rPr>
          <w:rFonts w:ascii="Times New Roman" w:eastAsia="Times New Roman" w:hAnsi="Times New Roman" w:cs="Times New Roman"/>
          <w:sz w:val="24"/>
          <w:szCs w:val="24"/>
          <w:lang w:eastAsia="ar-SA"/>
        </w:rPr>
        <w:br w:type="page"/>
      </w:r>
    </w:p>
    <w:p w:rsidR="003C3349" w:rsidRPr="005A756C" w:rsidRDefault="003C3349" w:rsidP="00ED4590">
      <w:pPr>
        <w:spacing w:line="360" w:lineRule="auto"/>
        <w:ind w:firstLine="709"/>
        <w:jc w:val="both"/>
        <w:rPr>
          <w:rFonts w:ascii="Times New Roman" w:eastAsia="Times New Roman" w:hAnsi="Times New Roman" w:cs="Times New Roman"/>
          <w:sz w:val="24"/>
          <w:szCs w:val="24"/>
          <w:lang w:eastAsia="ar-SA"/>
        </w:rPr>
      </w:pPr>
      <w:r w:rsidRPr="005A756C">
        <w:rPr>
          <w:rFonts w:ascii="Times New Roman" w:eastAsia="Times New Roman" w:hAnsi="Times New Roman" w:cs="Times New Roman"/>
          <w:sz w:val="24"/>
          <w:szCs w:val="24"/>
          <w:lang w:eastAsia="ar-SA"/>
        </w:rPr>
        <w:lastRenderedPageBreak/>
        <w:t xml:space="preserve">2 </w:t>
      </w:r>
      <w:r>
        <w:rPr>
          <w:rFonts w:ascii="Times New Roman" w:eastAsia="Times New Roman" w:hAnsi="Times New Roman" w:cs="Times New Roman"/>
          <w:sz w:val="24"/>
          <w:szCs w:val="24"/>
          <w:lang w:eastAsia="ar-SA"/>
        </w:rPr>
        <w:t>ВЫБОР ПОСЕВНОГО МАТЕРИАЛА ДЛЯ ДАЛЬНЕЙШЕЙ ОБРАБОТКИ ПЛАЗМОЙ ПОВЕРХНОСТНОГО Д</w:t>
      </w:r>
      <w:r w:rsidR="00660759">
        <w:rPr>
          <w:rFonts w:ascii="Times New Roman" w:eastAsia="Times New Roman" w:hAnsi="Times New Roman" w:cs="Times New Roman"/>
          <w:sz w:val="24"/>
          <w:szCs w:val="24"/>
          <w:lang w:eastAsia="ar-SA"/>
        </w:rPr>
        <w:t>ИЭЛЕКТРИЧЕСКОГО БАРЬЕРНОГО РАЗРЯДА</w:t>
      </w:r>
    </w:p>
    <w:p w:rsidR="003C3349" w:rsidRPr="005A756C" w:rsidRDefault="003C3349" w:rsidP="00ED4590">
      <w:pPr>
        <w:suppressAutoHyphens/>
        <w:spacing w:after="0" w:line="360" w:lineRule="auto"/>
        <w:ind w:firstLine="709"/>
        <w:jc w:val="both"/>
        <w:rPr>
          <w:rFonts w:ascii="Times New Roman" w:eastAsia="Times New Roman" w:hAnsi="Times New Roman" w:cs="Times New Roman"/>
          <w:color w:val="000000"/>
          <w:spacing w:val="2"/>
          <w:sz w:val="24"/>
          <w:szCs w:val="24"/>
          <w:lang w:eastAsia="ar-SA"/>
        </w:rPr>
      </w:pPr>
      <w:r w:rsidRPr="005A756C">
        <w:rPr>
          <w:rFonts w:ascii="Times New Roman" w:eastAsia="Times New Roman" w:hAnsi="Times New Roman" w:cs="Times New Roman"/>
          <w:color w:val="000000"/>
          <w:spacing w:val="2"/>
          <w:sz w:val="24"/>
          <w:szCs w:val="24"/>
          <w:lang w:eastAsia="ar-SA"/>
        </w:rPr>
        <w:t>Увеличение производства и повышение урожайности агропромышленной продукции является одним из приоритетных направлений научн</w:t>
      </w:r>
      <w:r w:rsidR="00660759">
        <w:rPr>
          <w:rFonts w:ascii="Times New Roman" w:eastAsia="Times New Roman" w:hAnsi="Times New Roman" w:cs="Times New Roman"/>
          <w:color w:val="000000"/>
          <w:spacing w:val="2"/>
          <w:sz w:val="24"/>
          <w:szCs w:val="24"/>
          <w:lang w:eastAsia="ar-SA"/>
        </w:rPr>
        <w:t>о-технического и индустриально-</w:t>
      </w:r>
      <w:r w:rsidRPr="005A756C">
        <w:rPr>
          <w:rFonts w:ascii="Times New Roman" w:eastAsia="Times New Roman" w:hAnsi="Times New Roman" w:cs="Times New Roman"/>
          <w:color w:val="000000"/>
          <w:spacing w:val="2"/>
          <w:sz w:val="24"/>
          <w:szCs w:val="24"/>
          <w:lang w:eastAsia="ar-SA"/>
        </w:rPr>
        <w:t xml:space="preserve">инновационного развития Казахстана на предстоящие годы. Основными причинами, сдерживающими повышение урожайности, являются низкая </w:t>
      </w:r>
      <w:r w:rsidR="00A750ED">
        <w:rPr>
          <w:rFonts w:ascii="Times New Roman" w:eastAsia="Times New Roman" w:hAnsi="Times New Roman" w:cs="Times New Roman"/>
          <w:color w:val="000000"/>
          <w:spacing w:val="2"/>
          <w:sz w:val="24"/>
          <w:szCs w:val="24"/>
          <w:lang w:eastAsia="ar-SA"/>
        </w:rPr>
        <w:t>всхожесть семян, восприимчивость</w:t>
      </w:r>
      <w:r w:rsidRPr="005A756C">
        <w:rPr>
          <w:rFonts w:ascii="Times New Roman" w:eastAsia="Times New Roman" w:hAnsi="Times New Roman" w:cs="Times New Roman"/>
          <w:color w:val="000000"/>
          <w:spacing w:val="2"/>
          <w:sz w:val="24"/>
          <w:szCs w:val="24"/>
          <w:lang w:eastAsia="ar-SA"/>
        </w:rPr>
        <w:t xml:space="preserve"> сортов к болезням и вредителям, слабая энергия</w:t>
      </w:r>
      <w:r w:rsidR="00A750ED">
        <w:rPr>
          <w:rFonts w:ascii="Times New Roman" w:eastAsia="Times New Roman" w:hAnsi="Times New Roman" w:cs="Times New Roman"/>
          <w:color w:val="000000"/>
          <w:spacing w:val="2"/>
          <w:sz w:val="24"/>
          <w:szCs w:val="24"/>
          <w:lang w:eastAsia="ar-SA"/>
        </w:rPr>
        <w:t xml:space="preserve"> прорастания и нехватка воды из-</w:t>
      </w:r>
      <w:r w:rsidRPr="005A756C">
        <w:rPr>
          <w:rFonts w:ascii="Times New Roman" w:eastAsia="Times New Roman" w:hAnsi="Times New Roman" w:cs="Times New Roman"/>
          <w:color w:val="000000"/>
          <w:spacing w:val="2"/>
          <w:sz w:val="24"/>
          <w:szCs w:val="24"/>
          <w:lang w:eastAsia="ar-SA"/>
        </w:rPr>
        <w:t>за климатических особенностей региона. Одним из распространенных факторов интенсификации земледелия является применение регуляторов роста и химических средств защиты растений, повышающих их продуктивность и устойчивость к неблагоприятным условиям внешней среды. Однако существующие методы обработки дороги и далеко не безопасны для человека, вследствие чего примерно 20-30% посевного материала оказывается практически необработанным фунгицидами, инсектицидами, регуляторами роста и прорастания. Существует очень большое разнообразие методов обработки семян и продукт</w:t>
      </w:r>
      <w:r w:rsidR="00A750ED">
        <w:rPr>
          <w:rFonts w:ascii="Times New Roman" w:eastAsia="Times New Roman" w:hAnsi="Times New Roman" w:cs="Times New Roman"/>
          <w:color w:val="000000"/>
          <w:spacing w:val="2"/>
          <w:sz w:val="24"/>
          <w:szCs w:val="24"/>
          <w:lang w:eastAsia="ar-SA"/>
        </w:rPr>
        <w:t xml:space="preserve">ов в агропромышленности, такие </w:t>
      </w:r>
      <w:r w:rsidRPr="005A756C">
        <w:rPr>
          <w:rFonts w:ascii="Times New Roman" w:eastAsia="Times New Roman" w:hAnsi="Times New Roman" w:cs="Times New Roman"/>
          <w:color w:val="000000"/>
          <w:spacing w:val="2"/>
          <w:sz w:val="24"/>
          <w:szCs w:val="24"/>
          <w:lang w:eastAsia="ar-SA"/>
        </w:rPr>
        <w:t>как</w:t>
      </w:r>
      <w:r w:rsidR="00A750ED">
        <w:rPr>
          <w:rFonts w:ascii="Times New Roman" w:eastAsia="Times New Roman" w:hAnsi="Times New Roman" w:cs="Times New Roman"/>
          <w:color w:val="000000"/>
          <w:spacing w:val="2"/>
          <w:sz w:val="24"/>
          <w:szCs w:val="24"/>
          <w:lang w:eastAsia="ar-SA"/>
        </w:rPr>
        <w:t>:</w:t>
      </w:r>
      <w:r w:rsidRPr="005A756C">
        <w:rPr>
          <w:rFonts w:ascii="Times New Roman" w:eastAsia="Times New Roman" w:hAnsi="Times New Roman" w:cs="Times New Roman"/>
          <w:color w:val="000000"/>
          <w:spacing w:val="2"/>
          <w:sz w:val="24"/>
          <w:szCs w:val="24"/>
          <w:lang w:eastAsia="ar-SA"/>
        </w:rPr>
        <w:t xml:space="preserve"> агротехнический метод, химические методы, биологические методы, физические методы и т.д.  По современным оценкам химический метод (самый популярный и широкодоступный) можно использовать для защиты вегетирующих растений в том случае, когда другие методы оказываются неэффективными. Ограничение химических обработок связано с высокой биоцидной активностью используемых препаратов. Пестициды эффективно уничтожают возбудителей болезней растений, вредных насекомых и сорняки, но это, в конечном счете, ведет к общепланетарному загрязнению почвы, воды и сельскохозяйственных продуктов токсичными веществами; генетические методы борьбы почти безопасны, но возникает много проблем; биологический метод прекрасен, но д</w:t>
      </w:r>
      <w:r w:rsidR="00A750ED">
        <w:rPr>
          <w:rFonts w:ascii="Times New Roman" w:eastAsia="Times New Roman" w:hAnsi="Times New Roman" w:cs="Times New Roman"/>
          <w:color w:val="000000"/>
          <w:spacing w:val="2"/>
          <w:sz w:val="24"/>
          <w:szCs w:val="24"/>
          <w:lang w:eastAsia="ar-SA"/>
        </w:rPr>
        <w:t>ействие его проявляется медленным и недостаточно эффективным</w:t>
      </w:r>
      <w:r w:rsidRPr="005A756C">
        <w:rPr>
          <w:rFonts w:ascii="Times New Roman" w:eastAsia="Times New Roman" w:hAnsi="Times New Roman" w:cs="Times New Roman"/>
          <w:color w:val="000000"/>
          <w:spacing w:val="2"/>
          <w:sz w:val="24"/>
          <w:szCs w:val="24"/>
          <w:lang w:eastAsia="ar-SA"/>
        </w:rPr>
        <w:t>. Исходя из выше</w:t>
      </w:r>
      <w:r w:rsidR="00A750ED">
        <w:rPr>
          <w:rFonts w:ascii="Times New Roman" w:eastAsia="Times New Roman" w:hAnsi="Times New Roman" w:cs="Times New Roman"/>
          <w:color w:val="000000"/>
          <w:spacing w:val="2"/>
          <w:sz w:val="24"/>
          <w:szCs w:val="24"/>
          <w:lang w:eastAsia="ar-SA"/>
        </w:rPr>
        <w:t>сказанного</w:t>
      </w:r>
      <w:r w:rsidRPr="005A756C">
        <w:rPr>
          <w:rFonts w:ascii="Times New Roman" w:eastAsia="Times New Roman" w:hAnsi="Times New Roman" w:cs="Times New Roman"/>
          <w:color w:val="000000"/>
          <w:spacing w:val="2"/>
          <w:sz w:val="24"/>
          <w:szCs w:val="24"/>
          <w:lang w:eastAsia="ar-SA"/>
        </w:rPr>
        <w:t xml:space="preserve"> можно заключить</w:t>
      </w:r>
      <w:r w:rsidR="00A750ED">
        <w:rPr>
          <w:rFonts w:ascii="Times New Roman" w:eastAsia="Times New Roman" w:hAnsi="Times New Roman" w:cs="Times New Roman"/>
          <w:color w:val="000000"/>
          <w:spacing w:val="2"/>
          <w:sz w:val="24"/>
          <w:szCs w:val="24"/>
          <w:lang w:eastAsia="ar-SA"/>
        </w:rPr>
        <w:t>,</w:t>
      </w:r>
      <w:r w:rsidRPr="005A756C">
        <w:rPr>
          <w:rFonts w:ascii="Times New Roman" w:eastAsia="Times New Roman" w:hAnsi="Times New Roman" w:cs="Times New Roman"/>
          <w:color w:val="000000"/>
          <w:spacing w:val="2"/>
          <w:sz w:val="24"/>
          <w:szCs w:val="24"/>
          <w:lang w:eastAsia="ar-SA"/>
        </w:rPr>
        <w:t xml:space="preserve"> что, несмотря на развитие разных методов стимулирования роста и защиты растений в агропромышленности, до сих пор нет универсального, эффективного и полностью экологически безопасного метода. Актуальность решения этой проблемы связана не только с эффективным использованием существующих </w:t>
      </w:r>
      <w:r w:rsidR="00A750ED" w:rsidRPr="005A756C">
        <w:rPr>
          <w:rFonts w:ascii="Times New Roman" w:eastAsia="Times New Roman" w:hAnsi="Times New Roman" w:cs="Times New Roman"/>
          <w:color w:val="000000"/>
          <w:spacing w:val="2"/>
          <w:sz w:val="24"/>
          <w:szCs w:val="24"/>
          <w:lang w:eastAsia="ar-SA"/>
        </w:rPr>
        <w:t xml:space="preserve">химических и биологических </w:t>
      </w:r>
      <w:r w:rsidRPr="005A756C">
        <w:rPr>
          <w:rFonts w:ascii="Times New Roman" w:eastAsia="Times New Roman" w:hAnsi="Times New Roman" w:cs="Times New Roman"/>
          <w:color w:val="000000"/>
          <w:spacing w:val="2"/>
          <w:sz w:val="24"/>
          <w:szCs w:val="24"/>
          <w:lang w:eastAsia="ar-SA"/>
        </w:rPr>
        <w:t>ме</w:t>
      </w:r>
      <w:r w:rsidR="00A750ED">
        <w:rPr>
          <w:rFonts w:ascii="Times New Roman" w:eastAsia="Times New Roman" w:hAnsi="Times New Roman" w:cs="Times New Roman"/>
          <w:color w:val="000000"/>
          <w:spacing w:val="2"/>
          <w:sz w:val="24"/>
          <w:szCs w:val="24"/>
          <w:lang w:eastAsia="ar-SA"/>
        </w:rPr>
        <w:t>тодов подготовки семян к посеву</w:t>
      </w:r>
      <w:r w:rsidRPr="005A756C">
        <w:rPr>
          <w:rFonts w:ascii="Times New Roman" w:eastAsia="Times New Roman" w:hAnsi="Times New Roman" w:cs="Times New Roman"/>
          <w:color w:val="000000"/>
          <w:spacing w:val="2"/>
          <w:sz w:val="24"/>
          <w:szCs w:val="24"/>
          <w:lang w:eastAsia="ar-SA"/>
        </w:rPr>
        <w:t>, но и в разработке энергоэкономичных</w:t>
      </w:r>
      <w:r w:rsidR="00A750ED">
        <w:rPr>
          <w:rFonts w:ascii="Times New Roman" w:eastAsia="Times New Roman" w:hAnsi="Times New Roman" w:cs="Times New Roman"/>
          <w:color w:val="000000"/>
          <w:spacing w:val="2"/>
          <w:sz w:val="24"/>
          <w:szCs w:val="24"/>
          <w:lang w:eastAsia="ar-SA"/>
        </w:rPr>
        <w:t>,</w:t>
      </w:r>
      <w:r w:rsidRPr="005A756C">
        <w:rPr>
          <w:rFonts w:ascii="Times New Roman" w:eastAsia="Times New Roman" w:hAnsi="Times New Roman" w:cs="Times New Roman"/>
          <w:color w:val="000000"/>
          <w:spacing w:val="2"/>
          <w:sz w:val="24"/>
          <w:szCs w:val="24"/>
          <w:lang w:eastAsia="ar-SA"/>
        </w:rPr>
        <w:t xml:space="preserve"> экологически чистых физических приемов обработки семян и растений. Успешное решение поставленной задачи требует использования современных высокоэффективных энерго- и ресурсосберегающих технологий предпосевной подготовки посевного и посадочного материала сельскохозяйственных культур, а также хранения выращенной продукции. </w:t>
      </w:r>
    </w:p>
    <w:p w:rsidR="003C3349" w:rsidRPr="005A756C" w:rsidRDefault="003C3349" w:rsidP="00ED4590">
      <w:pPr>
        <w:autoSpaceDE w:val="0"/>
        <w:autoSpaceDN w:val="0"/>
        <w:adjustRightInd w:val="0"/>
        <w:spacing w:after="0" w:line="360" w:lineRule="auto"/>
        <w:ind w:firstLine="709"/>
        <w:jc w:val="both"/>
        <w:rPr>
          <w:rFonts w:ascii="Times New Roman" w:eastAsia="Calibri" w:hAnsi="Times New Roman" w:cs="Times New Roman"/>
          <w:sz w:val="24"/>
          <w:szCs w:val="24"/>
          <w:lang w:eastAsia="en-US"/>
        </w:rPr>
      </w:pPr>
      <w:r w:rsidRPr="005A756C">
        <w:rPr>
          <w:rFonts w:ascii="Times New Roman" w:eastAsia="Times New Roman" w:hAnsi="Times New Roman" w:cs="Times New Roman"/>
          <w:sz w:val="24"/>
          <w:szCs w:val="24"/>
          <w:lang w:val="kk-KZ" w:eastAsia="ar-SA"/>
        </w:rPr>
        <w:lastRenderedPageBreak/>
        <w:t>Пшеница</w:t>
      </w:r>
      <w:r w:rsidR="00A750ED">
        <w:rPr>
          <w:rFonts w:ascii="Times New Roman" w:eastAsia="Times New Roman" w:hAnsi="Times New Roman" w:cs="Times New Roman"/>
          <w:sz w:val="24"/>
          <w:szCs w:val="24"/>
          <w:lang w:val="kk-KZ" w:eastAsia="ar-SA"/>
        </w:rPr>
        <w:t xml:space="preserve"> </w:t>
      </w:r>
      <w:r w:rsidR="00A750ED">
        <w:rPr>
          <w:rFonts w:ascii="Times New Roman" w:eastAsia="Times New Roman" w:hAnsi="Times New Roman" w:cs="Times New Roman"/>
          <w:sz w:val="24"/>
          <w:szCs w:val="24"/>
          <w:lang w:val="kk-KZ" w:eastAsia="ar-SA"/>
        </w:rPr>
        <w:softHyphen/>
        <w:t xml:space="preserve"> </w:t>
      </w:r>
      <w:r w:rsidRPr="005A756C">
        <w:rPr>
          <w:rFonts w:ascii="Times New Roman" w:eastAsia="Times New Roman" w:hAnsi="Times New Roman" w:cs="Times New Roman"/>
          <w:sz w:val="24"/>
          <w:szCs w:val="24"/>
          <w:lang w:val="kk-KZ" w:eastAsia="ar-SA"/>
        </w:rPr>
        <w:t>одна из основных продовольственных культур в мире, обеспечивающая 20% энергии в рационе че</w:t>
      </w:r>
      <w:r w:rsidR="007759E8">
        <w:rPr>
          <w:rFonts w:ascii="Times New Roman" w:eastAsia="Times New Roman" w:hAnsi="Times New Roman" w:cs="Times New Roman"/>
          <w:sz w:val="24"/>
          <w:szCs w:val="24"/>
          <w:lang w:val="kk-KZ" w:eastAsia="ar-SA"/>
        </w:rPr>
        <w:t xml:space="preserve">ловечества. Кроме того, пшеница </w:t>
      </w:r>
      <w:r w:rsidR="007759E8">
        <w:rPr>
          <w:rFonts w:ascii="Times New Roman" w:eastAsia="Times New Roman" w:hAnsi="Times New Roman" w:cs="Times New Roman"/>
          <w:sz w:val="24"/>
          <w:szCs w:val="24"/>
          <w:lang w:val="kk-KZ" w:eastAsia="ar-SA"/>
        </w:rPr>
        <w:softHyphen/>
        <w:t xml:space="preserve"> </w:t>
      </w:r>
      <w:r w:rsidRPr="005A756C">
        <w:rPr>
          <w:rFonts w:ascii="Times New Roman" w:eastAsia="Times New Roman" w:hAnsi="Times New Roman" w:cs="Times New Roman"/>
          <w:sz w:val="24"/>
          <w:szCs w:val="24"/>
          <w:lang w:val="kk-KZ" w:eastAsia="ar-SA"/>
        </w:rPr>
        <w:t>основной источник белка в развивающихся странах.</w:t>
      </w:r>
      <w:r w:rsidR="007759E8">
        <w:rPr>
          <w:rFonts w:ascii="Times New Roman" w:eastAsia="Times New Roman" w:hAnsi="Times New Roman" w:cs="Times New Roman"/>
          <w:sz w:val="24"/>
          <w:szCs w:val="24"/>
          <w:lang w:val="kk-KZ" w:eastAsia="ar-SA"/>
        </w:rPr>
        <w:t xml:space="preserve"> </w:t>
      </w:r>
      <w:r w:rsidRPr="005A756C">
        <w:rPr>
          <w:rFonts w:ascii="Times New Roman" w:eastAsia="Times New Roman" w:hAnsi="Times New Roman" w:cs="Times New Roman"/>
          <w:sz w:val="24"/>
          <w:szCs w:val="24"/>
          <w:lang w:val="kk-KZ" w:eastAsia="ar-SA"/>
        </w:rPr>
        <w:t xml:space="preserve">Потребность в пшенице возрастает из-за быстрого роста населения в развивающихся странах и, как ожидается, </w:t>
      </w:r>
      <w:r w:rsidR="007759E8">
        <w:rPr>
          <w:rFonts w:ascii="Times New Roman" w:eastAsia="Times New Roman" w:hAnsi="Times New Roman" w:cs="Times New Roman"/>
          <w:sz w:val="24"/>
          <w:szCs w:val="24"/>
          <w:lang w:val="kk-KZ" w:eastAsia="ar-SA"/>
        </w:rPr>
        <w:t xml:space="preserve">потребность </w:t>
      </w:r>
      <w:r w:rsidRPr="005A756C">
        <w:rPr>
          <w:rFonts w:ascii="Times New Roman" w:eastAsia="Times New Roman" w:hAnsi="Times New Roman" w:cs="Times New Roman"/>
          <w:sz w:val="24"/>
          <w:szCs w:val="24"/>
          <w:lang w:val="kk-KZ" w:eastAsia="ar-SA"/>
        </w:rPr>
        <w:t>увеличится на 60% к 2050 г. В последние 20 лет средний рост валового сбора зерна пшеницы в мире составлял около 1% в год</w:t>
      </w:r>
      <w:r w:rsidRPr="005A756C">
        <w:rPr>
          <w:rFonts w:ascii="Times New Roman" w:eastAsia="Times New Roman" w:hAnsi="Times New Roman" w:cs="Times New Roman"/>
          <w:sz w:val="24"/>
          <w:szCs w:val="24"/>
          <w:lang w:eastAsia="ar-SA"/>
        </w:rPr>
        <w:t xml:space="preserve">. </w:t>
      </w:r>
      <w:r w:rsidRPr="005A756C">
        <w:rPr>
          <w:rFonts w:ascii="Times New Roman" w:eastAsia="Times New Roman" w:hAnsi="Times New Roman" w:cs="Times New Roman"/>
          <w:sz w:val="24"/>
          <w:szCs w:val="24"/>
          <w:lang w:val="kk-KZ" w:eastAsia="ar-SA"/>
        </w:rPr>
        <w:t>При этом общая посевная пл</w:t>
      </w:r>
      <w:r w:rsidRPr="005A756C">
        <w:rPr>
          <w:rFonts w:ascii="Times New Roman" w:eastAsia="Times New Roman" w:hAnsi="Times New Roman" w:cs="Times New Roman"/>
          <w:sz w:val="24"/>
          <w:szCs w:val="24"/>
          <w:lang w:eastAsia="ar-SA"/>
        </w:rPr>
        <w:t>о</w:t>
      </w:r>
      <w:r w:rsidRPr="005A756C">
        <w:rPr>
          <w:rFonts w:ascii="Times New Roman" w:eastAsia="Times New Roman" w:hAnsi="Times New Roman" w:cs="Times New Roman"/>
          <w:sz w:val="24"/>
          <w:szCs w:val="24"/>
          <w:lang w:val="kk-KZ" w:eastAsia="ar-SA"/>
        </w:rPr>
        <w:t>щадь под пшеницой в мире существенно не менялась и оставалась на уровне 215 млн. Га</w:t>
      </w:r>
      <w:r w:rsidRPr="005A756C">
        <w:rPr>
          <w:rFonts w:ascii="Times New Roman" w:eastAsia="Times New Roman" w:hAnsi="Times New Roman" w:cs="Times New Roman"/>
          <w:sz w:val="24"/>
          <w:szCs w:val="24"/>
          <w:lang w:eastAsia="ar-SA"/>
        </w:rPr>
        <w:t>[1]</w:t>
      </w:r>
      <w:r w:rsidRPr="005A756C">
        <w:rPr>
          <w:rFonts w:ascii="Times New Roman" w:eastAsia="Times New Roman" w:hAnsi="Times New Roman" w:cs="Times New Roman"/>
          <w:sz w:val="24"/>
          <w:szCs w:val="24"/>
          <w:lang w:val="kk-KZ" w:eastAsia="ar-SA"/>
        </w:rPr>
        <w:t xml:space="preserve">. Таким образом, </w:t>
      </w:r>
      <w:r w:rsidRPr="005A756C">
        <w:rPr>
          <w:rFonts w:ascii="Times New Roman" w:eastAsia="Times New Roman" w:hAnsi="Times New Roman" w:cs="Times New Roman"/>
          <w:sz w:val="24"/>
          <w:szCs w:val="24"/>
          <w:lang w:eastAsia="ar-SA"/>
        </w:rPr>
        <w:t>о</w:t>
      </w:r>
      <w:r w:rsidRPr="005A756C">
        <w:rPr>
          <w:rFonts w:ascii="Times New Roman" w:eastAsia="Times New Roman" w:hAnsi="Times New Roman" w:cs="Times New Roman"/>
          <w:sz w:val="24"/>
          <w:szCs w:val="24"/>
          <w:lang w:val="kk-KZ" w:eastAsia="ar-SA"/>
        </w:rPr>
        <w:t>сновным фактором, определявшим рост производства зерна пшеницы в мире, было увеличение урожайности, а не посевных площадей. Среди мер, направленых на улучшение технологии возделывания пшеницы и способствовавших росту урожайности, было увеличение применения минеральных удобрений</w:t>
      </w:r>
      <w:r w:rsidR="007759E8">
        <w:rPr>
          <w:rFonts w:ascii="Times New Roman" w:eastAsia="Times New Roman" w:hAnsi="Times New Roman" w:cs="Times New Roman"/>
          <w:sz w:val="24"/>
          <w:szCs w:val="24"/>
          <w:lang w:val="kk-KZ" w:eastAsia="ar-SA"/>
        </w:rPr>
        <w:t xml:space="preserve"> </w:t>
      </w:r>
      <w:r w:rsidRPr="005A756C">
        <w:rPr>
          <w:rFonts w:ascii="Times New Roman" w:eastAsia="Times New Roman" w:hAnsi="Times New Roman" w:cs="Times New Roman"/>
          <w:sz w:val="24"/>
          <w:szCs w:val="24"/>
          <w:lang w:val="kk-KZ" w:eastAsia="ar-SA"/>
        </w:rPr>
        <w:t>и химических средств защиты растений.</w:t>
      </w:r>
      <w:r w:rsidR="007759E8">
        <w:rPr>
          <w:rFonts w:ascii="Times New Roman" w:eastAsia="Times New Roman" w:hAnsi="Times New Roman" w:cs="Times New Roman"/>
          <w:sz w:val="24"/>
          <w:szCs w:val="24"/>
          <w:lang w:val="kk-KZ" w:eastAsia="ar-SA"/>
        </w:rPr>
        <w:t xml:space="preserve"> </w:t>
      </w:r>
      <w:r w:rsidRPr="005A756C">
        <w:rPr>
          <w:rFonts w:ascii="Times New Roman" w:eastAsia="Times New Roman" w:hAnsi="Times New Roman" w:cs="Times New Roman"/>
          <w:sz w:val="24"/>
          <w:szCs w:val="24"/>
          <w:lang w:eastAsia="ar-SA"/>
        </w:rPr>
        <w:t>Однако, п</w:t>
      </w:r>
      <w:r w:rsidRPr="005A756C">
        <w:rPr>
          <w:rFonts w:ascii="Times New Roman" w:eastAsia="Times New Roman" w:hAnsi="Times New Roman" w:cs="Times New Roman"/>
          <w:sz w:val="24"/>
          <w:szCs w:val="24"/>
          <w:lang w:val="kk-KZ" w:eastAsia="ar-SA"/>
        </w:rPr>
        <w:t>рименение удобрений и химических средств защиты растений, механизация производства нарушает равновесие агроэкосистем и разрушает природную среду, что не может не оказывать негативного воздействия на плодородие почвы и качество получаемой продукции.</w:t>
      </w:r>
      <w:r w:rsidRPr="005A756C">
        <w:rPr>
          <w:rFonts w:ascii="Times New Roman" w:eastAsia="Times New Roman" w:hAnsi="Times New Roman" w:cs="Times New Roman"/>
          <w:sz w:val="24"/>
          <w:szCs w:val="24"/>
          <w:lang w:eastAsia="ar-SA"/>
        </w:rPr>
        <w:t xml:space="preserve"> Д</w:t>
      </w:r>
      <w:r w:rsidRPr="005A756C">
        <w:rPr>
          <w:rFonts w:ascii="Times New Roman" w:eastAsia="Calibri" w:hAnsi="Times New Roman" w:cs="Times New Roman"/>
          <w:sz w:val="24"/>
          <w:szCs w:val="24"/>
          <w:lang w:eastAsia="en-US"/>
        </w:rPr>
        <w:t>альнейшая интенсификация возделывания сельскохозяйственных культур становится всеболее затратной и менее эффективной, обеспечивает все меньшие прибавки</w:t>
      </w:r>
      <w:r w:rsidR="007759E8">
        <w:rPr>
          <w:rFonts w:ascii="Times New Roman" w:eastAsia="Calibri" w:hAnsi="Times New Roman" w:cs="Times New Roman"/>
          <w:sz w:val="24"/>
          <w:szCs w:val="24"/>
          <w:lang w:eastAsia="en-US"/>
        </w:rPr>
        <w:t xml:space="preserve"> </w:t>
      </w:r>
      <w:r w:rsidRPr="005A756C">
        <w:rPr>
          <w:rFonts w:ascii="Times New Roman" w:eastAsia="Calibri" w:hAnsi="Times New Roman" w:cs="Times New Roman"/>
          <w:sz w:val="24"/>
          <w:szCs w:val="24"/>
          <w:lang w:eastAsia="en-US"/>
        </w:rPr>
        <w:t>урожая и приводит к загрязнению окружающей среды [2]. Проблемы</w:t>
      </w:r>
      <w:r w:rsidR="007759E8">
        <w:rPr>
          <w:rFonts w:ascii="Times New Roman" w:eastAsia="Calibri" w:hAnsi="Times New Roman" w:cs="Times New Roman"/>
          <w:sz w:val="24"/>
          <w:szCs w:val="24"/>
          <w:lang w:eastAsia="en-US"/>
        </w:rPr>
        <w:t>,</w:t>
      </w:r>
      <w:r w:rsidRPr="005A756C">
        <w:rPr>
          <w:rFonts w:ascii="Times New Roman" w:eastAsia="Calibri" w:hAnsi="Times New Roman" w:cs="Times New Roman"/>
          <w:sz w:val="24"/>
          <w:szCs w:val="24"/>
          <w:lang w:eastAsia="en-US"/>
        </w:rPr>
        <w:t xml:space="preserve"> возникающие при </w:t>
      </w:r>
      <w:r w:rsidRPr="005A756C">
        <w:rPr>
          <w:rFonts w:ascii="Times New Roman" w:eastAsia="Times New Roman" w:hAnsi="Times New Roman" w:cs="Times New Roman"/>
          <w:sz w:val="24"/>
          <w:szCs w:val="24"/>
          <w:lang w:eastAsia="ar-SA"/>
        </w:rPr>
        <w:t>п</w:t>
      </w:r>
      <w:r w:rsidRPr="005A756C">
        <w:rPr>
          <w:rFonts w:ascii="Times New Roman" w:eastAsia="Times New Roman" w:hAnsi="Times New Roman" w:cs="Times New Roman"/>
          <w:sz w:val="24"/>
          <w:szCs w:val="24"/>
          <w:lang w:val="kk-KZ" w:eastAsia="ar-SA"/>
        </w:rPr>
        <w:t>рименени</w:t>
      </w:r>
      <w:r w:rsidRPr="005A756C">
        <w:rPr>
          <w:rFonts w:ascii="Times New Roman" w:eastAsia="Times New Roman" w:hAnsi="Times New Roman" w:cs="Times New Roman"/>
          <w:sz w:val="24"/>
          <w:szCs w:val="24"/>
          <w:lang w:eastAsia="ar-SA"/>
        </w:rPr>
        <w:t>и</w:t>
      </w:r>
      <w:r w:rsidRPr="005A756C">
        <w:rPr>
          <w:rFonts w:ascii="Times New Roman" w:eastAsia="Times New Roman" w:hAnsi="Times New Roman" w:cs="Times New Roman"/>
          <w:sz w:val="24"/>
          <w:szCs w:val="24"/>
          <w:lang w:val="kk-KZ" w:eastAsia="ar-SA"/>
        </w:rPr>
        <w:t xml:space="preserve"> удобрений и химических средств защиты растений</w:t>
      </w:r>
      <w:r w:rsidR="007759E8">
        <w:rPr>
          <w:rFonts w:ascii="Times New Roman" w:eastAsia="Times New Roman" w:hAnsi="Times New Roman" w:cs="Times New Roman"/>
          <w:sz w:val="24"/>
          <w:szCs w:val="24"/>
          <w:lang w:val="kk-KZ" w:eastAsia="ar-SA"/>
        </w:rPr>
        <w:t xml:space="preserve">, </w:t>
      </w:r>
      <w:r w:rsidRPr="005A756C">
        <w:rPr>
          <w:rFonts w:ascii="Times New Roman" w:eastAsia="Calibri" w:hAnsi="Times New Roman" w:cs="Times New Roman"/>
          <w:sz w:val="24"/>
          <w:szCs w:val="24"/>
          <w:lang w:eastAsia="en-US"/>
        </w:rPr>
        <w:t xml:space="preserve">вынуждают к поиску других, экологически более чистых методов воздействия на семена для увеличения всхожести семян и урожайности сельскохозяйственных культур. </w:t>
      </w:r>
    </w:p>
    <w:p w:rsidR="003C3349" w:rsidRPr="005A756C" w:rsidRDefault="003C3349" w:rsidP="00ED4590">
      <w:pPr>
        <w:autoSpaceDE w:val="0"/>
        <w:autoSpaceDN w:val="0"/>
        <w:adjustRightInd w:val="0"/>
        <w:spacing w:after="0" w:line="360" w:lineRule="auto"/>
        <w:ind w:firstLine="708"/>
        <w:jc w:val="both"/>
        <w:rPr>
          <w:rFonts w:ascii="Times New Roman" w:eastAsia="Calibri" w:hAnsi="Times New Roman" w:cs="Times New Roman"/>
          <w:sz w:val="24"/>
          <w:szCs w:val="24"/>
          <w:lang w:eastAsia="en-US"/>
        </w:rPr>
      </w:pPr>
      <w:r w:rsidRPr="005A756C">
        <w:rPr>
          <w:rFonts w:ascii="Times New Roman" w:eastAsia="Calibri" w:hAnsi="Times New Roman" w:cs="Times New Roman"/>
          <w:sz w:val="24"/>
          <w:szCs w:val="24"/>
          <w:lang w:eastAsia="en-US"/>
        </w:rPr>
        <w:t>В последние десятилетия активно ведется поиск физиологических,</w:t>
      </w:r>
      <w:r w:rsidR="007759E8">
        <w:rPr>
          <w:rFonts w:ascii="Times New Roman" w:eastAsia="Calibri" w:hAnsi="Times New Roman" w:cs="Times New Roman"/>
          <w:sz w:val="24"/>
          <w:szCs w:val="24"/>
          <w:lang w:eastAsia="en-US"/>
        </w:rPr>
        <w:t xml:space="preserve"> </w:t>
      </w:r>
      <w:r w:rsidRPr="005A756C">
        <w:rPr>
          <w:rFonts w:ascii="Times New Roman" w:eastAsia="Calibri" w:hAnsi="Times New Roman" w:cs="Times New Roman"/>
          <w:sz w:val="24"/>
          <w:szCs w:val="24"/>
          <w:lang w:eastAsia="en-US"/>
        </w:rPr>
        <w:t>биохимических и биофизических приемов и технологий, направленных на</w:t>
      </w:r>
      <w:r w:rsidR="007759E8">
        <w:rPr>
          <w:rFonts w:ascii="Times New Roman" w:eastAsia="Calibri" w:hAnsi="Times New Roman" w:cs="Times New Roman"/>
          <w:sz w:val="24"/>
          <w:szCs w:val="24"/>
          <w:lang w:eastAsia="en-US"/>
        </w:rPr>
        <w:t xml:space="preserve"> </w:t>
      </w:r>
      <w:r w:rsidRPr="005A756C">
        <w:rPr>
          <w:rFonts w:ascii="Times New Roman" w:eastAsia="Calibri" w:hAnsi="Times New Roman" w:cs="Times New Roman"/>
          <w:sz w:val="24"/>
          <w:szCs w:val="24"/>
          <w:lang w:eastAsia="en-US"/>
        </w:rPr>
        <w:t>реализацию генетического потенциала, повышения устойчивости к абиотическим и биотическим стрессам, усиления адаптивного</w:t>
      </w:r>
      <w:r w:rsidR="007759E8">
        <w:rPr>
          <w:rFonts w:ascii="Times New Roman" w:eastAsia="Calibri" w:hAnsi="Times New Roman" w:cs="Times New Roman"/>
          <w:sz w:val="24"/>
          <w:szCs w:val="24"/>
          <w:lang w:eastAsia="en-US"/>
        </w:rPr>
        <w:t xml:space="preserve"> </w:t>
      </w:r>
      <w:r w:rsidRPr="005A756C">
        <w:rPr>
          <w:rFonts w:ascii="Times New Roman" w:eastAsia="Calibri" w:hAnsi="Times New Roman" w:cs="Times New Roman"/>
          <w:sz w:val="24"/>
          <w:szCs w:val="24"/>
          <w:lang w:eastAsia="en-US"/>
        </w:rPr>
        <w:t>потенциала растений с целью повышению урожая сельскохозяйственных культур.</w:t>
      </w:r>
      <w:r w:rsidR="007759E8">
        <w:rPr>
          <w:rFonts w:ascii="Times New Roman" w:eastAsia="Calibri" w:hAnsi="Times New Roman" w:cs="Times New Roman"/>
          <w:sz w:val="24"/>
          <w:szCs w:val="24"/>
          <w:lang w:eastAsia="en-US"/>
        </w:rPr>
        <w:t xml:space="preserve"> </w:t>
      </w:r>
      <w:r w:rsidRPr="005A756C">
        <w:rPr>
          <w:rFonts w:ascii="Times New Roman" w:eastAsia="Calibri" w:hAnsi="Times New Roman" w:cs="Times New Roman"/>
          <w:sz w:val="24"/>
          <w:szCs w:val="24"/>
          <w:lang w:eastAsia="en-US"/>
        </w:rPr>
        <w:t>Разработаны многочисленные приемы предпосевной обработки семян, с помощью звуковой, ударно-волновой и тепловой обработки, экспонирования в электрических и магнитных полях, лазерного, УФ и ИК-облучения и т.д.  Некоторые исследования показали о положительном влиянии малых доз ионизирующего излучения на всхожесть семян и урожайность сельскохозяйственных культур [3].</w:t>
      </w:r>
    </w:p>
    <w:p w:rsidR="003C3349" w:rsidRPr="005A756C" w:rsidRDefault="00660759" w:rsidP="00ED4590">
      <w:pPr>
        <w:autoSpaceDE w:val="0"/>
        <w:autoSpaceDN w:val="0"/>
        <w:adjustRightInd w:val="0"/>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следующей главе </w:t>
      </w:r>
      <w:r w:rsidR="003C3349" w:rsidRPr="005A756C">
        <w:rPr>
          <w:rFonts w:ascii="Times New Roman" w:eastAsia="Times New Roman" w:hAnsi="Times New Roman" w:cs="Times New Roman"/>
          <w:sz w:val="24"/>
          <w:szCs w:val="24"/>
        </w:rPr>
        <w:t>нами исследован</w:t>
      </w:r>
      <w:r w:rsidR="007759E8">
        <w:rPr>
          <w:rFonts w:ascii="Times New Roman" w:eastAsia="Times New Roman" w:hAnsi="Times New Roman" w:cs="Times New Roman"/>
          <w:sz w:val="24"/>
          <w:szCs w:val="24"/>
        </w:rPr>
        <w:t>о</w:t>
      </w:r>
      <w:r w:rsidR="003C3349" w:rsidRPr="005A756C">
        <w:rPr>
          <w:rFonts w:ascii="Times New Roman" w:eastAsia="Times New Roman" w:hAnsi="Times New Roman" w:cs="Times New Roman"/>
          <w:sz w:val="24"/>
          <w:szCs w:val="24"/>
        </w:rPr>
        <w:t xml:space="preserve"> влияни</w:t>
      </w:r>
      <w:r w:rsidR="007759E8">
        <w:rPr>
          <w:rFonts w:ascii="Times New Roman" w:eastAsia="Times New Roman" w:hAnsi="Times New Roman" w:cs="Times New Roman"/>
          <w:sz w:val="24"/>
          <w:szCs w:val="24"/>
        </w:rPr>
        <w:t xml:space="preserve">е </w:t>
      </w:r>
      <w:r w:rsidR="003C3349" w:rsidRPr="005A756C">
        <w:rPr>
          <w:rFonts w:ascii="Times New Roman" w:eastAsia="Times New Roman" w:hAnsi="Times New Roman" w:cs="Times New Roman"/>
          <w:sz w:val="24"/>
          <w:szCs w:val="24"/>
        </w:rPr>
        <w:t>обработки</w:t>
      </w:r>
      <w:r w:rsidR="007759E8">
        <w:rPr>
          <w:rFonts w:ascii="Times New Roman" w:eastAsia="Times New Roman" w:hAnsi="Times New Roman" w:cs="Times New Roman"/>
          <w:sz w:val="24"/>
          <w:szCs w:val="24"/>
        </w:rPr>
        <w:t xml:space="preserve"> семян</w:t>
      </w:r>
      <w:r w:rsidR="003C3349" w:rsidRPr="005A756C">
        <w:rPr>
          <w:rFonts w:ascii="Times New Roman" w:eastAsia="Times New Roman" w:hAnsi="Times New Roman" w:cs="Times New Roman"/>
          <w:sz w:val="24"/>
          <w:szCs w:val="24"/>
        </w:rPr>
        <w:t xml:space="preserve"> плазмой на всхожесть и основные б</w:t>
      </w:r>
      <w:r w:rsidR="003C3349" w:rsidRPr="005A756C">
        <w:rPr>
          <w:rFonts w:ascii="Times New Roman" w:eastAsia="Calibri" w:hAnsi="Times New Roman" w:cs="Times New Roman"/>
          <w:bCs/>
          <w:sz w:val="24"/>
          <w:szCs w:val="24"/>
          <w:lang w:eastAsia="en-US"/>
        </w:rPr>
        <w:t>иометрические показатели проростков</w:t>
      </w:r>
      <w:r w:rsidR="003C3349" w:rsidRPr="005A756C">
        <w:rPr>
          <w:rFonts w:ascii="Times New Roman" w:eastAsia="Times New Roman" w:hAnsi="Times New Roman" w:cs="Times New Roman"/>
          <w:sz w:val="24"/>
          <w:szCs w:val="24"/>
        </w:rPr>
        <w:t xml:space="preserve"> зерна яровой мягкой пшеницы сорта Саратовская 29, урожая 2016 года. </w:t>
      </w:r>
    </w:p>
    <w:p w:rsidR="003C3349" w:rsidRDefault="003C3349" w:rsidP="00ED4590">
      <w:pPr>
        <w:spacing w:after="0" w:line="360" w:lineRule="auto"/>
        <w:ind w:firstLine="709"/>
        <w:jc w:val="both"/>
        <w:rPr>
          <w:rFonts w:ascii="Times New Roman" w:hAnsi="Times New Roman" w:cs="Times New Roman"/>
          <w:sz w:val="24"/>
          <w:szCs w:val="24"/>
        </w:rPr>
      </w:pPr>
      <w:r w:rsidRPr="005E04EC">
        <w:rPr>
          <w:rFonts w:ascii="Times New Roman" w:hAnsi="Times New Roman" w:cs="Times New Roman"/>
          <w:sz w:val="24"/>
          <w:szCs w:val="24"/>
        </w:rPr>
        <w:br w:type="page"/>
      </w:r>
    </w:p>
    <w:p w:rsidR="003C3349" w:rsidRDefault="003C3349" w:rsidP="00ED459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 ОБРАБОТКА СЕМЯН ПШЕНИЦЫ ПЛАЗМОЙ ПОВЕРХНОСТНОГО ДИЭЛЕКТРИЧЕСКОГО БАРЬЕРНОГО РАЗРЯДА</w:t>
      </w:r>
    </w:p>
    <w:p w:rsidR="00C9086C" w:rsidRDefault="00C9086C" w:rsidP="00697E98">
      <w:pPr>
        <w:spacing w:after="0" w:line="360" w:lineRule="auto"/>
        <w:ind w:firstLine="709"/>
        <w:jc w:val="both"/>
        <w:rPr>
          <w:rFonts w:ascii="Times New Roman" w:eastAsia="Times New Roman" w:hAnsi="Times New Roman" w:cs="Times New Roman"/>
          <w:color w:val="000000"/>
          <w:spacing w:val="2"/>
          <w:sz w:val="24"/>
          <w:szCs w:val="24"/>
          <w:lang w:eastAsia="ar-SA"/>
        </w:rPr>
      </w:pPr>
      <w:r>
        <w:rPr>
          <w:rFonts w:ascii="Times New Roman" w:eastAsia="Times New Roman" w:hAnsi="Times New Roman" w:cs="Times New Roman"/>
          <w:color w:val="000000"/>
          <w:spacing w:val="2"/>
          <w:sz w:val="24"/>
          <w:szCs w:val="24"/>
          <w:lang w:eastAsia="ar-SA"/>
        </w:rPr>
        <w:t xml:space="preserve">3.1 Физические методы обработки семян пшеницы </w:t>
      </w:r>
    </w:p>
    <w:p w:rsidR="003C3349" w:rsidRPr="003C3349" w:rsidRDefault="003C3349" w:rsidP="00ED4590">
      <w:pPr>
        <w:spacing w:after="0" w:line="360" w:lineRule="auto"/>
        <w:ind w:firstLine="709"/>
        <w:jc w:val="both"/>
        <w:rPr>
          <w:rFonts w:ascii="Times New Roman" w:eastAsia="Times New Roman" w:hAnsi="Times New Roman" w:cs="Times New Roman"/>
          <w:color w:val="000000"/>
          <w:spacing w:val="2"/>
          <w:sz w:val="24"/>
          <w:szCs w:val="24"/>
          <w:lang w:eastAsia="ar-SA"/>
        </w:rPr>
      </w:pPr>
      <w:r w:rsidRPr="003C3349">
        <w:rPr>
          <w:rFonts w:ascii="Times New Roman" w:eastAsia="Times New Roman" w:hAnsi="Times New Roman" w:cs="Times New Roman"/>
          <w:color w:val="000000"/>
          <w:spacing w:val="2"/>
          <w:sz w:val="24"/>
          <w:szCs w:val="24"/>
          <w:lang w:eastAsia="ar-SA"/>
        </w:rPr>
        <w:t xml:space="preserve">Набор физических методов воздействия на семена разнообразен: электромагнитные поля различного диапазона (гамма-излучение, рентгеновское, ультрафиолетовое, видимое оптическое, инфракрасное, СВЧ-излучение (сверхвысокочастотное), радиочастотное, магнитное и электрическое поле), облучение альфа и бетта-частицами, ионами различных элементов, гравитационным воздействием и т.д. Каждый из физических факторов воздействия обеспечивается своим специализированным оборудованием, а некоторые излучения опасны для жизни человека. Все это существенно ограничивает диапазон существующих физических методов, пригодных для использования в сельскохозяйственном производстве. Наиболее перспективными из физических методов на данный момент является применение низкотемпературной плазмы при </w:t>
      </w:r>
      <w:r w:rsidRPr="00660759">
        <w:rPr>
          <w:rFonts w:ascii="Times New Roman" w:eastAsia="Times New Roman" w:hAnsi="Times New Roman" w:cs="Times New Roman"/>
          <w:color w:val="000000"/>
          <w:spacing w:val="2"/>
          <w:sz w:val="24"/>
          <w:szCs w:val="24"/>
          <w:lang w:eastAsia="ar-SA"/>
        </w:rPr>
        <w:t>атмосферном давлении. Следует отметить что, на сегодняшний день существует широкий спектр исследовательских работ и технических решений на основе использования плазмы низкого давления</w:t>
      </w:r>
      <w:r w:rsidRPr="003C3349">
        <w:rPr>
          <w:rFonts w:ascii="Times New Roman" w:eastAsia="Times New Roman" w:hAnsi="Times New Roman" w:cs="Times New Roman"/>
          <w:color w:val="000000"/>
          <w:spacing w:val="2"/>
          <w:sz w:val="24"/>
          <w:szCs w:val="24"/>
          <w:lang w:eastAsia="ar-SA"/>
        </w:rPr>
        <w:t xml:space="preserve"> для обработки семян сельскохозяйственных культур. Однако этот метод не получил широкого развития и распространения из за наличия дорогого и неудобного при использовании вакуумного оборудования. Громоздкие вакуумные системы,  необходимость надежной герметичности объемов для поддержания вакуума и обязательное наличие рабочего газа (инертные  и их смеси с реактивными газами) как среды для генерации плазмы делают данный метод очень дорогим и неудобным для использования в промышленных масштабах в линиях подготовки и хранения зерновых культур. Более того, несмотря на аналогичность метода генерации газоразрядная плазма </w:t>
      </w:r>
      <w:r w:rsidRPr="00660759">
        <w:rPr>
          <w:rFonts w:ascii="Times New Roman" w:eastAsia="Times New Roman" w:hAnsi="Times New Roman" w:cs="Times New Roman"/>
          <w:color w:val="000000"/>
          <w:spacing w:val="2"/>
          <w:sz w:val="24"/>
          <w:szCs w:val="24"/>
          <w:lang w:eastAsia="ar-SA"/>
        </w:rPr>
        <w:t>низкого давления</w:t>
      </w:r>
      <w:r w:rsidRPr="003C3349">
        <w:rPr>
          <w:rFonts w:ascii="Times New Roman" w:eastAsia="Times New Roman" w:hAnsi="Times New Roman" w:cs="Times New Roman"/>
          <w:color w:val="000000"/>
          <w:spacing w:val="2"/>
          <w:sz w:val="24"/>
          <w:szCs w:val="24"/>
          <w:lang w:eastAsia="ar-SA"/>
        </w:rPr>
        <w:t xml:space="preserve"> и </w:t>
      </w:r>
      <w:r w:rsidRPr="00660759">
        <w:rPr>
          <w:rFonts w:ascii="Times New Roman" w:eastAsia="Times New Roman" w:hAnsi="Times New Roman" w:cs="Times New Roman"/>
          <w:color w:val="000000"/>
          <w:spacing w:val="2"/>
          <w:sz w:val="24"/>
          <w:szCs w:val="24"/>
          <w:lang w:eastAsia="ar-SA"/>
        </w:rPr>
        <w:t>атмосферного давления</w:t>
      </w:r>
      <w:r w:rsidRPr="003C3349">
        <w:rPr>
          <w:rFonts w:ascii="Times New Roman" w:eastAsia="Times New Roman" w:hAnsi="Times New Roman" w:cs="Times New Roman"/>
          <w:color w:val="000000"/>
          <w:spacing w:val="2"/>
          <w:sz w:val="24"/>
          <w:szCs w:val="24"/>
          <w:lang w:eastAsia="ar-SA"/>
        </w:rPr>
        <w:t xml:space="preserve"> не всегда имеют одинаковые физические и химичиские свойства, так как основные определяющие параметры плазмы как давление среды, структура разряда,  температура и концентрация заряженных частиц и химический состав активных веществ имеют существенное различие. Поэтому, предлагаемое в данном проекте исследование влияния обработки продуктов агропромышленности плазмой </w:t>
      </w:r>
      <w:r w:rsidRPr="00660759">
        <w:rPr>
          <w:rFonts w:ascii="Times New Roman" w:eastAsia="Times New Roman" w:hAnsi="Times New Roman" w:cs="Times New Roman"/>
          <w:color w:val="000000"/>
          <w:spacing w:val="2"/>
          <w:sz w:val="24"/>
          <w:szCs w:val="24"/>
          <w:lang w:eastAsia="ar-SA"/>
        </w:rPr>
        <w:t xml:space="preserve">атмосферного </w:t>
      </w:r>
      <w:r w:rsidRPr="003C3349">
        <w:rPr>
          <w:rFonts w:ascii="Times New Roman" w:eastAsia="Times New Roman" w:hAnsi="Times New Roman" w:cs="Times New Roman"/>
          <w:color w:val="000000"/>
          <w:spacing w:val="2"/>
          <w:sz w:val="24"/>
          <w:szCs w:val="24"/>
          <w:lang w:eastAsia="ar-SA"/>
        </w:rPr>
        <w:t>давления призвана устранит эти недостатки.</w:t>
      </w:r>
    </w:p>
    <w:p w:rsidR="003C3349" w:rsidRPr="003C3349" w:rsidRDefault="003C3349" w:rsidP="00ED4590">
      <w:pPr>
        <w:suppressAutoHyphens/>
        <w:spacing w:after="0" w:line="360" w:lineRule="auto"/>
        <w:ind w:firstLine="709"/>
        <w:jc w:val="both"/>
        <w:rPr>
          <w:rFonts w:ascii="Times New Roman" w:eastAsia="Times New Roman" w:hAnsi="Times New Roman" w:cs="Times New Roman"/>
          <w:sz w:val="24"/>
          <w:szCs w:val="24"/>
          <w:shd w:val="clear" w:color="auto" w:fill="FFFFFF"/>
          <w:lang w:eastAsia="ar-SA"/>
        </w:rPr>
      </w:pPr>
      <w:r w:rsidRPr="003C3349">
        <w:rPr>
          <w:rFonts w:ascii="Times New Roman" w:eastAsia="Times New Roman" w:hAnsi="Times New Roman" w:cs="Times New Roman"/>
          <w:color w:val="000000"/>
          <w:spacing w:val="2"/>
          <w:sz w:val="24"/>
          <w:szCs w:val="24"/>
          <w:lang w:eastAsia="ar-SA"/>
        </w:rPr>
        <w:t>Актуальн</w:t>
      </w:r>
      <w:r w:rsidR="007759E8">
        <w:rPr>
          <w:rFonts w:ascii="Times New Roman" w:eastAsia="Times New Roman" w:hAnsi="Times New Roman" w:cs="Times New Roman"/>
          <w:color w:val="000000"/>
          <w:spacing w:val="2"/>
          <w:sz w:val="24"/>
          <w:szCs w:val="24"/>
          <w:lang w:eastAsia="ar-SA"/>
        </w:rPr>
        <w:t xml:space="preserve">ость исследований применения </w:t>
      </w:r>
      <w:r w:rsidRPr="003C3349">
        <w:rPr>
          <w:rFonts w:ascii="Times New Roman" w:eastAsia="Times New Roman" w:hAnsi="Times New Roman" w:cs="Times New Roman"/>
          <w:color w:val="000000"/>
          <w:spacing w:val="2"/>
          <w:sz w:val="24"/>
          <w:szCs w:val="24"/>
          <w:lang w:eastAsia="ar-SA"/>
        </w:rPr>
        <w:t xml:space="preserve">метода обработки плазмой при атмосферном давлении обусловлена как высокой биологической активностью плазмы атмосферного давления и специфическими свойствами неравновесной «холодной» плазмы с газокинетической температурой порядка 300 К, так и их экономичностью и экологической безопасностью, т.е. плазменная обработка семенного и посадочного </w:t>
      </w:r>
      <w:r w:rsidRPr="003C3349">
        <w:rPr>
          <w:rFonts w:ascii="Times New Roman" w:eastAsia="Times New Roman" w:hAnsi="Times New Roman" w:cs="Times New Roman"/>
          <w:color w:val="000000"/>
          <w:spacing w:val="2"/>
          <w:sz w:val="24"/>
          <w:szCs w:val="24"/>
          <w:lang w:eastAsia="ar-SA"/>
        </w:rPr>
        <w:lastRenderedPageBreak/>
        <w:t>материала при обычных (комнатных) условиях  может рассматриваться в технологии промышленного возделывания сельскохозяйственных культур как альтернатива традиционным химическим и биологическим методам их предпосевной обработки.</w:t>
      </w:r>
    </w:p>
    <w:p w:rsidR="003C3349" w:rsidRPr="003C3349" w:rsidRDefault="003C3349" w:rsidP="00ED4590">
      <w:pPr>
        <w:suppressAutoHyphens/>
        <w:spacing w:after="0" w:line="360" w:lineRule="auto"/>
        <w:ind w:firstLine="709"/>
        <w:jc w:val="both"/>
        <w:rPr>
          <w:rFonts w:ascii="Times New Roman" w:eastAsia="Times New Roman" w:hAnsi="Times New Roman" w:cs="Times New Roman"/>
          <w:sz w:val="24"/>
          <w:szCs w:val="24"/>
          <w:lang w:eastAsia="ar-SA"/>
        </w:rPr>
      </w:pPr>
      <w:r w:rsidRPr="003C3349">
        <w:rPr>
          <w:rFonts w:ascii="Times New Roman" w:eastAsia="Times New Roman" w:hAnsi="Times New Roman" w:cs="Times New Roman"/>
          <w:sz w:val="24"/>
          <w:szCs w:val="24"/>
          <w:shd w:val="clear" w:color="auto" w:fill="FFFFFF"/>
          <w:lang w:eastAsia="ar-SA"/>
        </w:rPr>
        <w:t xml:space="preserve">Плазмой считается ионизованный квазинейтральный газ. Концентрация положительных и отрицательных зарядов в таком газе практически равновесная. Существует несколько видов плазмы. Одной из широко применяемых в современном мире является низкотемпературная плазма. Низкотемпературной плазмой называют плазму, у которой средняя энергия электронов меньше характерного потенциала </w:t>
      </w:r>
      <w:hyperlink r:id="rId22" w:tooltip="Ионизация" w:history="1">
        <w:r w:rsidRPr="003C3349">
          <w:rPr>
            <w:rFonts w:ascii="Times New Roman" w:eastAsia="Times New Roman" w:hAnsi="Times New Roman" w:cs="Times New Roman"/>
            <w:sz w:val="24"/>
            <w:szCs w:val="24"/>
            <w:lang w:eastAsia="ar-SA"/>
          </w:rPr>
          <w:t>ионизации</w:t>
        </w:r>
      </w:hyperlink>
      <w:r w:rsidRPr="003C3349">
        <w:rPr>
          <w:rFonts w:ascii="Times New Roman" w:eastAsia="Times New Roman" w:hAnsi="Times New Roman" w:cs="Times New Roman"/>
          <w:sz w:val="24"/>
          <w:szCs w:val="24"/>
          <w:shd w:val="clear" w:color="auto" w:fill="FFFFFF"/>
          <w:lang w:eastAsia="ar-SA"/>
        </w:rPr>
        <w:t xml:space="preserve"> атома (&lt; 10 эВ); температура самой плазмы обычно не превышает несколько сотен К. Обычно низкотемпературная плазма слабоионизованная, то есть, число нейтральных атомов и молекул значительно превышает число заряженных частиц - электронов и ионов. Разнообразное использование низкотемпературной плазмы определяется простотой её создания. Газоразрядная низкотемпературная плазма применяется в газовых лазерах и источниках света, в плазмохимических процессах и процессах очистки газов, для обработки поверхностей, в различных технологиях и металлургических процессах [1</w:t>
      </w:r>
      <w:r w:rsidR="002B6801">
        <w:rPr>
          <w:rFonts w:ascii="Times New Roman" w:eastAsia="Times New Roman" w:hAnsi="Times New Roman" w:cs="Times New Roman"/>
          <w:sz w:val="24"/>
          <w:szCs w:val="24"/>
          <w:shd w:val="clear" w:color="auto" w:fill="FFFFFF"/>
          <w:lang w:eastAsia="ar-SA"/>
        </w:rPr>
        <w:t>7</w:t>
      </w:r>
      <w:r w:rsidRPr="003C3349">
        <w:rPr>
          <w:rFonts w:ascii="Times New Roman" w:eastAsia="Times New Roman" w:hAnsi="Times New Roman" w:cs="Times New Roman"/>
          <w:sz w:val="24"/>
          <w:szCs w:val="24"/>
          <w:shd w:val="clear" w:color="auto" w:fill="FFFFFF"/>
          <w:lang w:eastAsia="ar-SA"/>
        </w:rPr>
        <w:t xml:space="preserve">]. </w:t>
      </w:r>
      <w:r w:rsidRPr="003C3349">
        <w:rPr>
          <w:rFonts w:ascii="Times New Roman" w:eastAsia="Times New Roman" w:hAnsi="Times New Roman" w:cs="Times New Roman"/>
          <w:sz w:val="24"/>
          <w:szCs w:val="24"/>
          <w:lang w:eastAsia="ar-SA"/>
        </w:rPr>
        <w:t>Основным видом разряда, который позволяет получить низкотемпературную плазму при комнатных условиях без применения разряженного газа является диэлектрический барьерный разряд. Но при применении ДБР в промышленных целях возникают трудности связанные с геометрией разряда. В связи с этим, в начале 90-х годов прошлого столетия был разработан новый тип ДБР называемый плазменной струей атмосферного давления (ПСАД). В настоящее время созданы и изучены источники ПСАД на основе барьерного разряда, в которых рабочим газом являются He, Ar, N</w:t>
      </w:r>
      <w:r w:rsidRPr="003C3349">
        <w:rPr>
          <w:rFonts w:ascii="Times New Roman" w:eastAsia="Times New Roman" w:hAnsi="Times New Roman" w:cs="Times New Roman"/>
          <w:sz w:val="24"/>
          <w:szCs w:val="24"/>
          <w:vertAlign w:val="subscript"/>
          <w:lang w:eastAsia="ar-SA"/>
        </w:rPr>
        <w:t>2</w:t>
      </w:r>
      <w:r w:rsidRPr="003C3349">
        <w:rPr>
          <w:rFonts w:ascii="Times New Roman" w:eastAsia="Times New Roman" w:hAnsi="Times New Roman" w:cs="Times New Roman"/>
          <w:sz w:val="24"/>
          <w:szCs w:val="24"/>
          <w:lang w:eastAsia="ar-SA"/>
        </w:rPr>
        <w:t>, воздух и смеси инертных газов с добавками азота или кислорода [</w:t>
      </w:r>
      <w:r w:rsidR="002B6801">
        <w:rPr>
          <w:rFonts w:ascii="Times New Roman" w:eastAsia="Times New Roman" w:hAnsi="Times New Roman" w:cs="Times New Roman"/>
          <w:sz w:val="24"/>
          <w:szCs w:val="24"/>
          <w:lang w:eastAsia="ar-SA"/>
        </w:rPr>
        <w:t>18-20</w:t>
      </w:r>
      <w:r w:rsidRPr="003C3349">
        <w:rPr>
          <w:rFonts w:ascii="Times New Roman" w:eastAsia="Times New Roman" w:hAnsi="Times New Roman" w:cs="Times New Roman"/>
          <w:sz w:val="24"/>
          <w:szCs w:val="24"/>
          <w:lang w:eastAsia="ar-SA"/>
        </w:rPr>
        <w:t xml:space="preserve">]. Также используются установки на основе поверхностного диэлектрического барьерного разряда, в которых на поверхности диэлектрика расположены металлические электроды в виде ряда параллельных полос. Основным преимуществом применения данного типа разряда является то что плазма может генерироваться непосредственно в воздухе (нет необходимости в рабочих газах) и покрывать очень большие объемы. Низкотемпературная плазма атмосферного давления вызывает большой интерес тем, что не требует специального громоздкого вакуумного оборудования и проста в получении. </w:t>
      </w:r>
    </w:p>
    <w:p w:rsidR="003C3349" w:rsidRPr="003C3349" w:rsidRDefault="003C3349" w:rsidP="00ED4590">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3C3349">
        <w:rPr>
          <w:rFonts w:ascii="Times New Roman" w:eastAsia="Times New Roman" w:hAnsi="Times New Roman" w:cs="Times New Roman"/>
          <w:sz w:val="24"/>
          <w:szCs w:val="24"/>
          <w:lang w:eastAsia="ar-SA"/>
        </w:rPr>
        <w:t>Особый интерес вызывает применение низкотемпературной плазмы атмосферного давления в агропромышленности, так как п</w:t>
      </w:r>
      <w:r w:rsidRPr="003C3349">
        <w:rPr>
          <w:rFonts w:ascii="Times New Roman" w:eastAsia="NewtonC" w:hAnsi="Times New Roman" w:cs="Times New Roman"/>
          <w:sz w:val="24"/>
          <w:szCs w:val="24"/>
          <w:lang w:eastAsia="ar-SA"/>
        </w:rPr>
        <w:t xml:space="preserve">овышение урожайности сельскохозяйственных культур и сохранности произведённой продукции было и остаётся одной из первоочередных задач агропромышленного сектора страны. Низкотемпературная плазма может взаимодействовать с семенами и изменять их поверхностные характеристики путем травления, введения функциональных групп и сообщения гидрофильных свойств </w:t>
      </w:r>
      <w:r w:rsidRPr="003C3349">
        <w:rPr>
          <w:rFonts w:ascii="Times New Roman" w:eastAsia="NewtonC" w:hAnsi="Times New Roman" w:cs="Times New Roman"/>
          <w:sz w:val="24"/>
          <w:szCs w:val="24"/>
          <w:lang w:eastAsia="ar-SA"/>
        </w:rPr>
        <w:lastRenderedPageBreak/>
        <w:t xml:space="preserve">обрабатываемым образцам. Новые данные свидетельствуют о том, что плазменная обработка семян может повысить прорастание и рост сеянцев в культурах путем удаления микробных слоев, изменения поглощения воды и других изменений </w:t>
      </w:r>
      <w:r w:rsidRPr="003C3349">
        <w:rPr>
          <w:rFonts w:ascii="Times New Roman" w:eastAsia="Times New Roman" w:hAnsi="Times New Roman" w:cs="Times New Roman"/>
          <w:sz w:val="24"/>
          <w:szCs w:val="24"/>
          <w:lang w:eastAsia="ar-SA"/>
        </w:rPr>
        <w:t>[</w:t>
      </w:r>
      <w:r w:rsidR="002B6801">
        <w:rPr>
          <w:rFonts w:ascii="Times New Roman" w:eastAsia="Times New Roman" w:hAnsi="Times New Roman" w:cs="Times New Roman"/>
          <w:sz w:val="24"/>
          <w:szCs w:val="24"/>
          <w:lang w:eastAsia="ar-SA"/>
        </w:rPr>
        <w:t>21, 22, 23</w:t>
      </w:r>
      <w:r w:rsidRPr="003C3349">
        <w:rPr>
          <w:rFonts w:ascii="Times New Roman" w:eastAsia="Times New Roman" w:hAnsi="Times New Roman" w:cs="Times New Roman"/>
          <w:sz w:val="24"/>
          <w:szCs w:val="24"/>
          <w:lang w:eastAsia="ar-SA"/>
        </w:rPr>
        <w:t>].  Сельскохозяйственные культуры либо подвергаются непосредственному воздействию плазмы, образующей реактивный кислород и азот (ROS, RNS) вместе с УФ - светом, либо поливу жидкостью, которая была «активирована» реактивными химическими веществами плазмы при воздействии с низкотемпературной плазмой. Плазменные устройства, такие как плазменные струи, диэлектрические барьерные разряды, могут быть использованы для этой цели и могут генерировать плазму или обработанную плазмой жидкость, предлага</w:t>
      </w:r>
      <w:r w:rsidR="002B6801">
        <w:rPr>
          <w:rFonts w:ascii="Times New Roman" w:eastAsia="Times New Roman" w:hAnsi="Times New Roman" w:cs="Times New Roman"/>
          <w:sz w:val="24"/>
          <w:szCs w:val="24"/>
          <w:lang w:eastAsia="ar-SA"/>
        </w:rPr>
        <w:t>я широкий спектр возможностей [24</w:t>
      </w:r>
      <w:r w:rsidRPr="003C3349">
        <w:rPr>
          <w:rFonts w:ascii="Times New Roman" w:eastAsia="Times New Roman" w:hAnsi="Times New Roman" w:cs="Times New Roman"/>
          <w:sz w:val="24"/>
          <w:szCs w:val="24"/>
          <w:lang w:eastAsia="ar-SA"/>
        </w:rPr>
        <w:t xml:space="preserve">]. </w:t>
      </w:r>
    </w:p>
    <w:p w:rsidR="00C9086C" w:rsidRDefault="00C9086C" w:rsidP="00ED4590">
      <w:pPr>
        <w:autoSpaceDE w:val="0"/>
        <w:autoSpaceDN w:val="0"/>
        <w:adjustRightInd w:val="0"/>
        <w:spacing w:line="360" w:lineRule="auto"/>
        <w:ind w:firstLine="709"/>
        <w:jc w:val="both"/>
        <w:rPr>
          <w:rFonts w:ascii="Times New Roman" w:eastAsia="Calibri" w:hAnsi="Times New Roman" w:cs="Times New Roman"/>
          <w:sz w:val="24"/>
          <w:szCs w:val="24"/>
          <w:lang w:eastAsia="en-US"/>
        </w:rPr>
      </w:pPr>
    </w:p>
    <w:p w:rsidR="00E8055D" w:rsidRDefault="00C9086C" w:rsidP="00D56E6B">
      <w:pPr>
        <w:autoSpaceDE w:val="0"/>
        <w:autoSpaceDN w:val="0"/>
        <w:adjustRightInd w:val="0"/>
        <w:spacing w:after="0" w:line="36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3.2 </w:t>
      </w:r>
      <w:r w:rsidRPr="00C9086C">
        <w:rPr>
          <w:rFonts w:ascii="Times New Roman" w:eastAsia="Calibri" w:hAnsi="Times New Roman" w:cs="Times New Roman"/>
          <w:sz w:val="24"/>
          <w:szCs w:val="24"/>
          <w:lang w:eastAsia="en-US"/>
        </w:rPr>
        <w:t>Результаты обработки семян пшеницы плазмой поверхностного ДБР</w:t>
      </w:r>
    </w:p>
    <w:p w:rsidR="003C3349" w:rsidRPr="00DE0F17" w:rsidRDefault="003C3349" w:rsidP="00ED4590">
      <w:pPr>
        <w:autoSpaceDE w:val="0"/>
        <w:autoSpaceDN w:val="0"/>
        <w:adjustRightInd w:val="0"/>
        <w:spacing w:after="0" w:line="360" w:lineRule="auto"/>
        <w:ind w:firstLine="709"/>
        <w:jc w:val="both"/>
        <w:rPr>
          <w:rFonts w:ascii="Times New Roman" w:eastAsia="Calibri" w:hAnsi="Times New Roman" w:cs="Times New Roman"/>
          <w:b/>
          <w:sz w:val="24"/>
          <w:szCs w:val="24"/>
          <w:lang w:eastAsia="en-US"/>
        </w:rPr>
      </w:pPr>
      <w:r w:rsidRPr="00DE0F17">
        <w:rPr>
          <w:rFonts w:ascii="Times New Roman" w:eastAsia="Calibri" w:hAnsi="Times New Roman" w:cs="Times New Roman"/>
          <w:sz w:val="24"/>
          <w:szCs w:val="24"/>
          <w:lang w:eastAsia="en-US"/>
        </w:rPr>
        <w:t xml:space="preserve">В работе использовали зерна яровой мягкой пшеницы сорта Саратовская 29. Зерна пшеницы были получены из </w:t>
      </w:r>
      <w:r w:rsidRPr="00DE0F17">
        <w:rPr>
          <w:rFonts w:ascii="Times New Roman" w:eastAsia="Times New Roman" w:hAnsi="Times New Roman" w:cs="Times New Roman"/>
          <w:bCs/>
          <w:sz w:val="24"/>
          <w:szCs w:val="24"/>
          <w:lang w:val="kk-KZ" w:eastAsia="ar-SA"/>
        </w:rPr>
        <w:t>Казахск</w:t>
      </w:r>
      <w:r w:rsidRPr="00DE0F17">
        <w:rPr>
          <w:rFonts w:ascii="Times New Roman" w:eastAsia="Times New Roman" w:hAnsi="Times New Roman" w:cs="Times New Roman"/>
          <w:bCs/>
          <w:sz w:val="24"/>
          <w:szCs w:val="24"/>
          <w:lang w:eastAsia="ar-SA"/>
        </w:rPr>
        <w:t xml:space="preserve">ого </w:t>
      </w:r>
      <w:r w:rsidRPr="00DE0F17">
        <w:rPr>
          <w:rFonts w:ascii="Times New Roman" w:eastAsia="Times New Roman" w:hAnsi="Times New Roman" w:cs="Times New Roman"/>
          <w:sz w:val="24"/>
          <w:szCs w:val="24"/>
          <w:shd w:val="clear" w:color="auto" w:fill="FFFFFF"/>
          <w:lang w:val="kk-KZ" w:eastAsia="ar-SA"/>
        </w:rPr>
        <w:t>научно-исследовательск</w:t>
      </w:r>
      <w:r w:rsidRPr="00DE0F17">
        <w:rPr>
          <w:rFonts w:ascii="Times New Roman" w:eastAsia="Times New Roman" w:hAnsi="Times New Roman" w:cs="Times New Roman"/>
          <w:sz w:val="24"/>
          <w:szCs w:val="24"/>
          <w:shd w:val="clear" w:color="auto" w:fill="FFFFFF"/>
          <w:lang w:eastAsia="ar-SA"/>
        </w:rPr>
        <w:t>ого</w:t>
      </w:r>
      <w:r w:rsidR="0065784B">
        <w:rPr>
          <w:rFonts w:ascii="Times New Roman" w:eastAsia="Times New Roman" w:hAnsi="Times New Roman" w:cs="Times New Roman"/>
          <w:sz w:val="24"/>
          <w:szCs w:val="24"/>
          <w:shd w:val="clear" w:color="auto" w:fill="FFFFFF"/>
          <w:lang w:val="kk-KZ" w:eastAsia="ar-SA"/>
        </w:rPr>
        <w:t xml:space="preserve"> </w:t>
      </w:r>
      <w:r w:rsidRPr="00DE0F17">
        <w:rPr>
          <w:rFonts w:ascii="Times New Roman" w:eastAsia="Times New Roman" w:hAnsi="Times New Roman" w:cs="Times New Roman"/>
          <w:bCs/>
          <w:sz w:val="24"/>
          <w:szCs w:val="24"/>
          <w:lang w:val="kk-KZ" w:eastAsia="ar-SA"/>
        </w:rPr>
        <w:t>институт</w:t>
      </w:r>
      <w:r w:rsidRPr="00DE0F17">
        <w:rPr>
          <w:rFonts w:ascii="Times New Roman" w:eastAsia="Times New Roman" w:hAnsi="Times New Roman" w:cs="Times New Roman"/>
          <w:bCs/>
          <w:sz w:val="24"/>
          <w:szCs w:val="24"/>
          <w:lang w:eastAsia="ar-SA"/>
        </w:rPr>
        <w:t>а</w:t>
      </w:r>
      <w:r w:rsidRPr="00DE0F17">
        <w:rPr>
          <w:rFonts w:ascii="Times New Roman" w:eastAsia="Times New Roman" w:hAnsi="Times New Roman" w:cs="Times New Roman"/>
          <w:bCs/>
          <w:sz w:val="24"/>
          <w:szCs w:val="24"/>
          <w:lang w:val="kk-KZ" w:eastAsia="ar-SA"/>
        </w:rPr>
        <w:t xml:space="preserve"> земледелия и растениеводства</w:t>
      </w:r>
      <w:r w:rsidRPr="00DE0F17">
        <w:rPr>
          <w:rFonts w:ascii="Times New Roman" w:eastAsia="Times New Roman" w:hAnsi="Times New Roman" w:cs="Times New Roman"/>
          <w:bCs/>
          <w:sz w:val="24"/>
          <w:szCs w:val="24"/>
          <w:lang w:eastAsia="ar-SA"/>
        </w:rPr>
        <w:t xml:space="preserve"> МСХ РК. Зерна пшеницы </w:t>
      </w:r>
      <w:r w:rsidRPr="00DE0F17">
        <w:rPr>
          <w:rFonts w:ascii="Times New Roman" w:eastAsia="Calibri" w:hAnsi="Times New Roman" w:cs="Times New Roman"/>
          <w:sz w:val="24"/>
          <w:szCs w:val="24"/>
          <w:lang w:eastAsia="en-US"/>
        </w:rPr>
        <w:t xml:space="preserve">были визуально проверены и зерна без видимых дефектов были отобраны для обработки плазмой. </w:t>
      </w:r>
      <w:r w:rsidRPr="00DE0F17">
        <w:rPr>
          <w:rFonts w:ascii="Times New Roman" w:eastAsia="Times New Roman" w:hAnsi="Times New Roman" w:cs="Times New Roman"/>
          <w:sz w:val="24"/>
          <w:szCs w:val="24"/>
          <w:lang w:eastAsia="ar-SA"/>
        </w:rPr>
        <w:t>Зерна пшеницы</w:t>
      </w:r>
      <w:r w:rsidR="0070093D">
        <w:rPr>
          <w:rFonts w:ascii="Times New Roman" w:eastAsia="Times New Roman" w:hAnsi="Times New Roman" w:cs="Times New Roman"/>
          <w:sz w:val="24"/>
          <w:szCs w:val="24"/>
          <w:lang w:eastAsia="ar-SA"/>
        </w:rPr>
        <w:t xml:space="preserve"> </w:t>
      </w:r>
      <w:r w:rsidRPr="00DE0F17">
        <w:rPr>
          <w:rFonts w:ascii="Times New Roman" w:eastAsia="Calibri" w:hAnsi="Times New Roman" w:cs="Times New Roman"/>
          <w:sz w:val="24"/>
          <w:szCs w:val="24"/>
          <w:lang w:eastAsia="en-US"/>
        </w:rPr>
        <w:t xml:space="preserve">(Triticumaestivum) </w:t>
      </w:r>
      <w:r w:rsidRPr="00DE0F17">
        <w:rPr>
          <w:rFonts w:ascii="Times New Roman" w:eastAsia="Times New Roman" w:hAnsi="Times New Roman" w:cs="Times New Roman"/>
          <w:sz w:val="24"/>
          <w:szCs w:val="24"/>
          <w:lang w:val="kk-KZ" w:eastAsia="ar-SA"/>
        </w:rPr>
        <w:t>стерилизовали в растворе 1%-го гипохлорида натрия в течение 10 мин. Затем несколько раз промывали</w:t>
      </w:r>
      <w:r w:rsidR="007759E8">
        <w:rPr>
          <w:rFonts w:ascii="Times New Roman" w:eastAsia="Times New Roman" w:hAnsi="Times New Roman" w:cs="Times New Roman"/>
          <w:sz w:val="24"/>
          <w:szCs w:val="24"/>
          <w:lang w:val="kk-KZ" w:eastAsia="ar-SA"/>
        </w:rPr>
        <w:t>сь</w:t>
      </w:r>
      <w:r w:rsidRPr="00DE0F17">
        <w:rPr>
          <w:rFonts w:ascii="Times New Roman" w:eastAsia="Times New Roman" w:hAnsi="Times New Roman" w:cs="Times New Roman"/>
          <w:sz w:val="24"/>
          <w:szCs w:val="24"/>
          <w:lang w:val="kk-KZ" w:eastAsia="ar-SA"/>
        </w:rPr>
        <w:t xml:space="preserve"> в стерилизованной воде.</w:t>
      </w:r>
      <w:r w:rsidR="0070093D">
        <w:rPr>
          <w:rFonts w:ascii="Times New Roman" w:eastAsia="Times New Roman" w:hAnsi="Times New Roman" w:cs="Times New Roman"/>
          <w:sz w:val="24"/>
          <w:szCs w:val="24"/>
          <w:lang w:val="kk-KZ" w:eastAsia="ar-SA"/>
        </w:rPr>
        <w:t xml:space="preserve"> </w:t>
      </w:r>
      <w:r w:rsidRPr="00DE0F17">
        <w:rPr>
          <w:rFonts w:ascii="Times New Roman" w:eastAsia="Calibri" w:hAnsi="Times New Roman" w:cs="Times New Roman"/>
          <w:sz w:val="24"/>
          <w:szCs w:val="24"/>
          <w:lang w:eastAsia="en-US"/>
        </w:rPr>
        <w:t>Бы</w:t>
      </w:r>
      <w:r w:rsidR="007759E8">
        <w:rPr>
          <w:rFonts w:ascii="Times New Roman" w:eastAsia="Calibri" w:hAnsi="Times New Roman" w:cs="Times New Roman"/>
          <w:sz w:val="24"/>
          <w:szCs w:val="24"/>
          <w:lang w:eastAsia="en-US"/>
        </w:rPr>
        <w:t>ло</w:t>
      </w:r>
      <w:r w:rsidR="0070093D">
        <w:rPr>
          <w:rFonts w:ascii="Times New Roman" w:eastAsia="Calibri" w:hAnsi="Times New Roman" w:cs="Times New Roman"/>
          <w:sz w:val="24"/>
          <w:szCs w:val="24"/>
          <w:lang w:eastAsia="en-US"/>
        </w:rPr>
        <w:t xml:space="preserve"> подго</w:t>
      </w:r>
      <w:r w:rsidR="007759E8">
        <w:rPr>
          <w:rFonts w:ascii="Times New Roman" w:eastAsia="Calibri" w:hAnsi="Times New Roman" w:cs="Times New Roman"/>
          <w:sz w:val="24"/>
          <w:szCs w:val="24"/>
          <w:lang w:eastAsia="en-US"/>
        </w:rPr>
        <w:t>товлено</w:t>
      </w:r>
      <w:r w:rsidR="0070093D">
        <w:rPr>
          <w:rFonts w:ascii="Times New Roman" w:eastAsia="Calibri" w:hAnsi="Times New Roman" w:cs="Times New Roman"/>
          <w:sz w:val="24"/>
          <w:szCs w:val="24"/>
          <w:lang w:eastAsia="en-US"/>
        </w:rPr>
        <w:t xml:space="preserve"> несколько партий</w:t>
      </w:r>
      <w:r w:rsidRPr="00DE0F17">
        <w:rPr>
          <w:rFonts w:ascii="Times New Roman" w:eastAsia="Calibri" w:hAnsi="Times New Roman" w:cs="Times New Roman"/>
          <w:sz w:val="24"/>
          <w:szCs w:val="24"/>
          <w:lang w:eastAsia="en-US"/>
        </w:rPr>
        <w:t xml:space="preserve"> семян, каждая партия содержала 25 зерен, затем их </w:t>
      </w:r>
      <w:r w:rsidRPr="00DE0F17">
        <w:rPr>
          <w:rFonts w:ascii="Times New Roman" w:eastAsia="Times New Roman" w:hAnsi="Times New Roman" w:cs="Times New Roman"/>
          <w:sz w:val="24"/>
          <w:szCs w:val="24"/>
          <w:lang w:val="kk-KZ" w:eastAsia="ar-SA"/>
        </w:rPr>
        <w:t>помещали в чашки Петри</w:t>
      </w:r>
      <w:r w:rsidR="0070093D">
        <w:rPr>
          <w:rFonts w:ascii="Times New Roman" w:eastAsia="Times New Roman" w:hAnsi="Times New Roman" w:cs="Times New Roman"/>
          <w:sz w:val="24"/>
          <w:szCs w:val="24"/>
          <w:lang w:val="kk-KZ" w:eastAsia="ar-SA"/>
        </w:rPr>
        <w:t xml:space="preserve">, содержащие </w:t>
      </w:r>
      <w:r w:rsidRPr="00DE0F17">
        <w:rPr>
          <w:rFonts w:ascii="Times New Roman" w:eastAsia="Times New Roman" w:hAnsi="Times New Roman" w:cs="Times New Roman"/>
          <w:sz w:val="24"/>
          <w:szCs w:val="24"/>
          <w:lang w:val="kk-KZ" w:eastAsia="ar-SA"/>
        </w:rPr>
        <w:t>3-4 слоя бумаги (Ватман №1)</w:t>
      </w:r>
      <w:r w:rsidR="0070093D">
        <w:rPr>
          <w:rFonts w:ascii="Times New Roman" w:eastAsia="Times New Roman" w:hAnsi="Times New Roman" w:cs="Times New Roman"/>
          <w:sz w:val="24"/>
          <w:szCs w:val="24"/>
          <w:lang w:val="kk-KZ" w:eastAsia="ar-SA"/>
        </w:rPr>
        <w:t>,</w:t>
      </w:r>
      <w:r w:rsidRPr="00DE0F17">
        <w:rPr>
          <w:rFonts w:ascii="Times New Roman" w:eastAsia="Times New Roman" w:hAnsi="Times New Roman" w:cs="Times New Roman"/>
          <w:sz w:val="24"/>
          <w:szCs w:val="24"/>
          <w:lang w:val="kk-KZ" w:eastAsia="ar-SA"/>
        </w:rPr>
        <w:t xml:space="preserve"> </w:t>
      </w:r>
      <w:r w:rsidRPr="00DE0F17">
        <w:rPr>
          <w:rFonts w:ascii="Times New Roman" w:eastAsia="Calibri" w:hAnsi="Times New Roman" w:cs="Times New Roman"/>
          <w:sz w:val="24"/>
          <w:szCs w:val="24"/>
          <w:lang w:eastAsia="en-US"/>
        </w:rPr>
        <w:t>смоченной дистиллированн</w:t>
      </w:r>
      <w:r w:rsidR="0070093D">
        <w:rPr>
          <w:rFonts w:ascii="Times New Roman" w:eastAsia="Calibri" w:hAnsi="Times New Roman" w:cs="Times New Roman"/>
          <w:sz w:val="24"/>
          <w:szCs w:val="24"/>
          <w:lang w:eastAsia="en-US"/>
        </w:rPr>
        <w:t>ой водой. Одна партия подвергала</w:t>
      </w:r>
      <w:r w:rsidRPr="00DE0F17">
        <w:rPr>
          <w:rFonts w:ascii="Times New Roman" w:eastAsia="Calibri" w:hAnsi="Times New Roman" w:cs="Times New Roman"/>
          <w:sz w:val="24"/>
          <w:szCs w:val="24"/>
          <w:lang w:eastAsia="en-US"/>
        </w:rPr>
        <w:t xml:space="preserve">сь воздействию плазмы в течение 5, 10 и 15 секунд, а семена из другой партии использовались в качестве контроля. Зерна, подлежащие обработке плазмой, равномерно распределялись по чашке Петри, при этом отдельные зерна не касались друг друга. </w:t>
      </w:r>
      <w:r w:rsidRPr="00DE0F17">
        <w:rPr>
          <w:rFonts w:ascii="Times New Roman" w:eastAsia="Times New Roman" w:hAnsi="Times New Roman" w:cs="Times New Roman"/>
          <w:sz w:val="24"/>
          <w:szCs w:val="24"/>
          <w:lang w:eastAsia="ar-SA"/>
        </w:rPr>
        <w:t xml:space="preserve">Проращивание семян </w:t>
      </w:r>
      <w:r w:rsidRPr="00DE0F17">
        <w:rPr>
          <w:rFonts w:ascii="Times New Roman" w:eastAsia="Times New Roman" w:hAnsi="Times New Roman" w:cs="Times New Roman"/>
          <w:sz w:val="24"/>
          <w:szCs w:val="24"/>
          <w:lang w:val="kk-KZ" w:eastAsia="ar-SA"/>
        </w:rPr>
        <w:t xml:space="preserve">проводили в течение </w:t>
      </w:r>
      <w:r w:rsidRPr="00DE0F17">
        <w:rPr>
          <w:rFonts w:ascii="Times New Roman" w:eastAsia="Times New Roman" w:hAnsi="Times New Roman" w:cs="Times New Roman"/>
          <w:sz w:val="24"/>
          <w:szCs w:val="24"/>
          <w:lang w:eastAsia="ar-SA"/>
        </w:rPr>
        <w:t xml:space="preserve">четырех </w:t>
      </w:r>
      <w:r w:rsidRPr="00DE0F17">
        <w:rPr>
          <w:rFonts w:ascii="Times New Roman" w:eastAsia="Times New Roman" w:hAnsi="Times New Roman" w:cs="Times New Roman"/>
          <w:sz w:val="24"/>
          <w:szCs w:val="24"/>
          <w:lang w:val="kk-KZ" w:eastAsia="ar-SA"/>
        </w:rPr>
        <w:t>дней при 25</w:t>
      </w:r>
      <w:r w:rsidRPr="00DE0F17">
        <w:rPr>
          <w:rFonts w:ascii="Times New Roman" w:eastAsia="Times New Roman" w:hAnsi="Times New Roman" w:cs="Times New Roman"/>
          <w:sz w:val="24"/>
          <w:szCs w:val="24"/>
          <w:vertAlign w:val="superscript"/>
          <w:lang w:val="kk-KZ" w:eastAsia="ar-SA"/>
        </w:rPr>
        <w:t xml:space="preserve">0 </w:t>
      </w:r>
      <w:r w:rsidRPr="00DE0F17">
        <w:rPr>
          <w:rFonts w:ascii="Times New Roman" w:eastAsia="Times New Roman" w:hAnsi="Times New Roman" w:cs="Times New Roman"/>
          <w:sz w:val="24"/>
          <w:szCs w:val="24"/>
          <w:lang w:val="kk-KZ" w:eastAsia="ar-SA"/>
        </w:rPr>
        <w:t xml:space="preserve">С </w:t>
      </w:r>
      <w:r w:rsidRPr="00DE0F17">
        <w:rPr>
          <w:rFonts w:ascii="Times New Roman" w:eastAsia="Times New Roman" w:hAnsi="Times New Roman" w:cs="Times New Roman"/>
          <w:sz w:val="24"/>
          <w:szCs w:val="24"/>
          <w:shd w:val="clear" w:color="auto" w:fill="FFFFFF"/>
          <w:lang w:eastAsia="ar-SA"/>
        </w:rPr>
        <w:t>в</w:t>
      </w:r>
      <w:r w:rsidR="00395EF4">
        <w:rPr>
          <w:rFonts w:ascii="Times New Roman" w:eastAsia="Times New Roman" w:hAnsi="Times New Roman" w:cs="Times New Roman"/>
          <w:sz w:val="24"/>
          <w:szCs w:val="24"/>
          <w:lang w:val="kk-KZ" w:eastAsia="ar-SA"/>
        </w:rPr>
        <w:t xml:space="preserve"> </w:t>
      </w:r>
      <w:r w:rsidRPr="00DE0F17">
        <w:rPr>
          <w:rFonts w:ascii="Times New Roman" w:eastAsia="Times New Roman" w:hAnsi="Times New Roman" w:cs="Times New Roman"/>
          <w:bCs/>
          <w:sz w:val="24"/>
          <w:szCs w:val="24"/>
          <w:lang w:eastAsia="ar-SA"/>
        </w:rPr>
        <w:t xml:space="preserve">условиях долгого </w:t>
      </w:r>
      <w:r w:rsidRPr="00DE0F17">
        <w:rPr>
          <w:rFonts w:ascii="Times New Roman" w:eastAsia="Times New Roman" w:hAnsi="Times New Roman" w:cs="Times New Roman"/>
          <w:sz w:val="24"/>
          <w:szCs w:val="24"/>
          <w:shd w:val="clear" w:color="auto" w:fill="FFFFFF"/>
          <w:lang w:eastAsia="ar-SA"/>
        </w:rPr>
        <w:t>светового</w:t>
      </w:r>
      <w:r w:rsidR="00395EF4">
        <w:rPr>
          <w:rFonts w:ascii="Times New Roman" w:eastAsia="Times New Roman" w:hAnsi="Times New Roman" w:cs="Times New Roman"/>
          <w:sz w:val="24"/>
          <w:szCs w:val="24"/>
          <w:shd w:val="clear" w:color="auto" w:fill="FFFFFF"/>
          <w:lang w:eastAsia="ar-SA"/>
        </w:rPr>
        <w:t xml:space="preserve"> </w:t>
      </w:r>
      <w:r w:rsidRPr="00DE0F17">
        <w:rPr>
          <w:rFonts w:ascii="Times New Roman" w:eastAsia="Times New Roman" w:hAnsi="Times New Roman" w:cs="Times New Roman"/>
          <w:bCs/>
          <w:sz w:val="24"/>
          <w:szCs w:val="24"/>
          <w:lang w:eastAsia="ar-SA"/>
        </w:rPr>
        <w:t xml:space="preserve">дня при </w:t>
      </w:r>
      <w:r w:rsidRPr="00DE0F17">
        <w:rPr>
          <w:rFonts w:ascii="Times New Roman" w:eastAsia="Times New Roman" w:hAnsi="Times New Roman" w:cs="Times New Roman"/>
          <w:sz w:val="24"/>
          <w:szCs w:val="24"/>
          <w:lang w:eastAsia="ar-SA"/>
        </w:rPr>
        <w:t>22°</w:t>
      </w:r>
      <w:r w:rsidRPr="00DE0F17">
        <w:rPr>
          <w:rFonts w:ascii="Times New Roman" w:eastAsia="Times New Roman" w:hAnsi="Times New Roman" w:cs="Times New Roman"/>
          <w:sz w:val="24"/>
          <w:szCs w:val="24"/>
          <w:lang w:val="kk-KZ" w:eastAsia="ar-SA"/>
        </w:rPr>
        <w:t>C</w:t>
      </w:r>
      <w:r w:rsidRPr="00DE0F17">
        <w:rPr>
          <w:rFonts w:ascii="Times New Roman" w:eastAsia="Times New Roman" w:hAnsi="Times New Roman" w:cs="Times New Roman"/>
          <w:sz w:val="24"/>
          <w:szCs w:val="24"/>
          <w:lang w:eastAsia="ar-SA"/>
        </w:rPr>
        <w:t xml:space="preserve">. Всхожесть семян определяли по следующей формуле: Всхожесть (%) = (Количество проросших семян за 1 день/общее количество семян) х100%. </w:t>
      </w:r>
      <w:r w:rsidRPr="00DE0F17">
        <w:rPr>
          <w:rFonts w:ascii="Times New Roman" w:eastAsia="Calibri" w:hAnsi="Times New Roman" w:cs="Times New Roman"/>
          <w:sz w:val="24"/>
          <w:szCs w:val="24"/>
          <w:lang w:eastAsia="en-US"/>
        </w:rPr>
        <w:t>Массу проростков, показатели длины надземной части и корня определяли на 4-е сутки после начала проращивания при температуре +22ºС в сравнении с контрольным вариантом без обработки.</w:t>
      </w:r>
      <w:r w:rsidR="00395EF4">
        <w:rPr>
          <w:rFonts w:ascii="Times New Roman" w:eastAsia="Calibri" w:hAnsi="Times New Roman" w:cs="Times New Roman"/>
          <w:sz w:val="24"/>
          <w:szCs w:val="24"/>
          <w:lang w:eastAsia="en-US"/>
        </w:rPr>
        <w:t xml:space="preserve"> </w:t>
      </w:r>
      <w:r w:rsidRPr="00DE0F17">
        <w:rPr>
          <w:rFonts w:ascii="Times New Roman" w:eastAsia="Times New Roman" w:hAnsi="Times New Roman" w:cs="Times New Roman"/>
          <w:sz w:val="24"/>
          <w:szCs w:val="24"/>
          <w:lang w:val="kk-KZ" w:eastAsia="ar-SA"/>
        </w:rPr>
        <w:t>Достоверность результатов оценивали с помощью t-критерия Стьюдента</w:t>
      </w:r>
      <w:r w:rsidRPr="00DE0F17">
        <w:rPr>
          <w:rFonts w:ascii="Times New Roman" w:eastAsia="Times New Roman" w:hAnsi="Times New Roman" w:cs="Times New Roman"/>
          <w:sz w:val="24"/>
          <w:szCs w:val="24"/>
          <w:lang w:eastAsia="ar-SA"/>
        </w:rPr>
        <w:t xml:space="preserve">. </w:t>
      </w:r>
    </w:p>
    <w:p w:rsidR="003C3349" w:rsidRPr="00DE0F17" w:rsidRDefault="003C3349" w:rsidP="00ED4590">
      <w:pPr>
        <w:autoSpaceDE w:val="0"/>
        <w:autoSpaceDN w:val="0"/>
        <w:adjustRightInd w:val="0"/>
        <w:spacing w:after="0" w:line="360" w:lineRule="auto"/>
        <w:ind w:firstLine="708"/>
        <w:jc w:val="both"/>
        <w:rPr>
          <w:rFonts w:ascii="Times New Roman" w:eastAsia="Times New Roman" w:hAnsi="Times New Roman" w:cs="Times New Roman"/>
          <w:sz w:val="24"/>
          <w:szCs w:val="24"/>
          <w:lang w:val="kk-KZ" w:eastAsia="ar-SA"/>
        </w:rPr>
      </w:pPr>
      <w:r w:rsidRPr="00DE0F17">
        <w:rPr>
          <w:rFonts w:ascii="Times New Roman" w:eastAsia="Times New Roman" w:hAnsi="Times New Roman" w:cs="Times New Roman"/>
          <w:sz w:val="24"/>
          <w:szCs w:val="24"/>
          <w:lang w:val="kk-KZ" w:eastAsia="ar-SA"/>
        </w:rPr>
        <w:t xml:space="preserve">Одним из перспективных направлений фундаментальных и прикладных исследований является изучение регуляции роста и развития растений с помощью </w:t>
      </w:r>
      <w:r w:rsidRPr="00DE0F17">
        <w:rPr>
          <w:rFonts w:ascii="Times New Roman" w:eastAsia="Times New Roman" w:hAnsi="Times New Roman" w:cs="Times New Roman"/>
          <w:sz w:val="24"/>
          <w:szCs w:val="24"/>
          <w:lang w:eastAsia="ar-SA"/>
        </w:rPr>
        <w:t>физических методов</w:t>
      </w:r>
      <w:r w:rsidRPr="00DE0F17">
        <w:rPr>
          <w:rFonts w:ascii="Times New Roman" w:eastAsia="Times New Roman" w:hAnsi="Times New Roman" w:cs="Times New Roman"/>
          <w:sz w:val="24"/>
          <w:szCs w:val="24"/>
          <w:lang w:val="kk-KZ" w:eastAsia="ar-SA"/>
        </w:rPr>
        <w:t>. При этом очевидно, что главное внимание следует обратить на первые этапы онтогенеза растений, начиная с прорастания семян и роста проростков, когда происходят наиболее заметные, существенные и принципиальные изменения в растениях.</w:t>
      </w:r>
    </w:p>
    <w:p w:rsidR="003C3349" w:rsidRPr="00DE0F17" w:rsidRDefault="003C3349" w:rsidP="00ED4590">
      <w:pPr>
        <w:autoSpaceDE w:val="0"/>
        <w:autoSpaceDN w:val="0"/>
        <w:adjustRightInd w:val="0"/>
        <w:spacing w:after="0" w:line="360" w:lineRule="auto"/>
        <w:ind w:firstLine="708"/>
        <w:jc w:val="both"/>
        <w:rPr>
          <w:rFonts w:ascii="Times New Roman" w:eastAsia="Times New Roman" w:hAnsi="Times New Roman" w:cs="Times New Roman"/>
          <w:sz w:val="24"/>
          <w:szCs w:val="24"/>
          <w:lang w:eastAsia="ar-SA"/>
        </w:rPr>
      </w:pPr>
      <w:r w:rsidRPr="00DE0F17">
        <w:rPr>
          <w:rFonts w:ascii="Times New Roman" w:eastAsia="Calibri" w:hAnsi="Times New Roman" w:cs="Times New Roman"/>
          <w:sz w:val="24"/>
          <w:szCs w:val="24"/>
          <w:lang w:val="kk-KZ" w:eastAsia="en-US"/>
        </w:rPr>
        <w:lastRenderedPageBreak/>
        <w:t xml:space="preserve">Влияние плазмы на </w:t>
      </w:r>
      <w:r w:rsidRPr="00DE0F17">
        <w:rPr>
          <w:rFonts w:ascii="Times New Roman" w:eastAsia="Calibri" w:hAnsi="Times New Roman" w:cs="Times New Roman"/>
          <w:sz w:val="24"/>
          <w:szCs w:val="24"/>
          <w:lang w:eastAsia="en-US"/>
        </w:rPr>
        <w:t xml:space="preserve">всхожесть </w:t>
      </w:r>
      <w:r w:rsidRPr="00DE0F17">
        <w:rPr>
          <w:rFonts w:ascii="Times New Roman" w:eastAsia="Calibri" w:hAnsi="Times New Roman" w:cs="Times New Roman"/>
          <w:sz w:val="24"/>
          <w:szCs w:val="24"/>
          <w:lang w:val="kk-KZ" w:eastAsia="en-US"/>
        </w:rPr>
        <w:t>семян</w:t>
      </w:r>
      <w:r w:rsidRPr="00DE0F17">
        <w:rPr>
          <w:rFonts w:ascii="Times New Roman" w:eastAsia="Calibri" w:hAnsi="Times New Roman" w:cs="Times New Roman"/>
          <w:sz w:val="24"/>
          <w:szCs w:val="24"/>
          <w:lang w:eastAsia="en-US"/>
        </w:rPr>
        <w:t xml:space="preserve"> пшеницы </w:t>
      </w:r>
      <w:r w:rsidRPr="00DE0F17">
        <w:rPr>
          <w:rFonts w:ascii="Times New Roman" w:eastAsia="Calibri" w:hAnsi="Times New Roman" w:cs="Times New Roman"/>
          <w:sz w:val="24"/>
          <w:szCs w:val="24"/>
          <w:lang w:val="kk-KZ" w:eastAsia="en-US"/>
        </w:rPr>
        <w:t xml:space="preserve">варьировалась </w:t>
      </w:r>
      <w:r w:rsidRPr="00DE0F17">
        <w:rPr>
          <w:rFonts w:ascii="Times New Roman" w:eastAsia="Calibri" w:hAnsi="Times New Roman" w:cs="Times New Roman"/>
          <w:sz w:val="24"/>
          <w:szCs w:val="24"/>
          <w:lang w:eastAsia="en-US"/>
        </w:rPr>
        <w:t xml:space="preserve">в зависимости от продолжительности обработки </w:t>
      </w:r>
      <w:r w:rsidRPr="00DE0F17">
        <w:rPr>
          <w:rFonts w:ascii="Times New Roman" w:eastAsia="Calibri" w:hAnsi="Times New Roman" w:cs="Times New Roman"/>
          <w:sz w:val="24"/>
          <w:szCs w:val="24"/>
          <w:lang w:val="kk-KZ" w:eastAsia="en-US"/>
        </w:rPr>
        <w:t>(</w:t>
      </w:r>
      <w:r w:rsidR="00FD54CC">
        <w:rPr>
          <w:rFonts w:ascii="Times New Roman" w:eastAsia="Calibri" w:hAnsi="Times New Roman" w:cs="Times New Roman"/>
          <w:sz w:val="24"/>
          <w:szCs w:val="24"/>
          <w:lang w:eastAsia="en-US"/>
        </w:rPr>
        <w:t>р</w:t>
      </w:r>
      <w:r w:rsidRPr="00DE0F17">
        <w:rPr>
          <w:rFonts w:ascii="Times New Roman" w:eastAsia="Calibri" w:hAnsi="Times New Roman" w:cs="Times New Roman"/>
          <w:sz w:val="24"/>
          <w:szCs w:val="24"/>
          <w:lang w:eastAsia="en-US"/>
        </w:rPr>
        <w:t>исунок</w:t>
      </w:r>
      <w:r w:rsidR="00FD54CC">
        <w:rPr>
          <w:rFonts w:ascii="Times New Roman" w:eastAsia="Calibri" w:hAnsi="Times New Roman" w:cs="Times New Roman"/>
          <w:sz w:val="24"/>
          <w:szCs w:val="24"/>
          <w:lang w:val="kk-KZ" w:eastAsia="en-US"/>
        </w:rPr>
        <w:t xml:space="preserve"> 9</w:t>
      </w:r>
      <w:r w:rsidRPr="00DE0F17">
        <w:rPr>
          <w:rFonts w:ascii="Times New Roman" w:eastAsia="Calibri" w:hAnsi="Times New Roman" w:cs="Times New Roman"/>
          <w:sz w:val="24"/>
          <w:szCs w:val="24"/>
          <w:lang w:val="kk-KZ" w:eastAsia="en-US"/>
        </w:rPr>
        <w:t xml:space="preserve">). </w:t>
      </w:r>
      <w:r w:rsidRPr="00DE0F17">
        <w:rPr>
          <w:rFonts w:ascii="Times New Roman" w:eastAsia="Calibri" w:hAnsi="Times New Roman" w:cs="Times New Roman"/>
          <w:sz w:val="24"/>
          <w:szCs w:val="24"/>
          <w:lang w:eastAsia="en-US"/>
        </w:rPr>
        <w:t xml:space="preserve">Всхожесть зерна </w:t>
      </w:r>
      <w:r w:rsidRPr="00DE0F17">
        <w:rPr>
          <w:rFonts w:ascii="Times New Roman" w:eastAsia="Times New Roman" w:hAnsi="Times New Roman" w:cs="Times New Roman"/>
          <w:sz w:val="24"/>
          <w:szCs w:val="24"/>
          <w:lang w:eastAsia="ar-SA"/>
        </w:rPr>
        <w:t>при воздействии на зерна пшеницы в течение 5, 10 и 15 секунд составила 100, 96 и 98% соответственно. Значительное достоверное различие наблюдалось между обработанными и контрольными вариантами (7-12%) (р&lt;0.05). При этом, не наблюдались з</w:t>
      </w:r>
      <w:r w:rsidRPr="00DE0F17">
        <w:rPr>
          <w:rFonts w:ascii="Times New Roman" w:eastAsia="Times New Roman" w:hAnsi="Times New Roman" w:cs="Times New Roman"/>
          <w:sz w:val="24"/>
          <w:szCs w:val="24"/>
          <w:lang w:val="kk-KZ" w:eastAsia="ar-SA"/>
        </w:rPr>
        <w:t>начительные различия между</w:t>
      </w:r>
      <w:r w:rsidR="00395EF4">
        <w:rPr>
          <w:rFonts w:ascii="Times New Roman" w:eastAsia="Times New Roman" w:hAnsi="Times New Roman" w:cs="Times New Roman"/>
          <w:sz w:val="24"/>
          <w:szCs w:val="24"/>
          <w:lang w:val="kk-KZ" w:eastAsia="ar-SA"/>
        </w:rPr>
        <w:t xml:space="preserve"> </w:t>
      </w:r>
      <w:r w:rsidRPr="00DE0F17">
        <w:rPr>
          <w:rFonts w:ascii="Times New Roman" w:eastAsia="Times New Roman" w:hAnsi="Times New Roman" w:cs="Times New Roman"/>
          <w:sz w:val="24"/>
          <w:szCs w:val="24"/>
          <w:lang w:eastAsia="ar-SA"/>
        </w:rPr>
        <w:t>результатами</w:t>
      </w:r>
      <w:r w:rsidR="00395EF4">
        <w:rPr>
          <w:rFonts w:ascii="Times New Roman" w:eastAsia="Times New Roman" w:hAnsi="Times New Roman" w:cs="Times New Roman"/>
          <w:sz w:val="24"/>
          <w:szCs w:val="24"/>
          <w:lang w:eastAsia="ar-SA"/>
        </w:rPr>
        <w:t>,</w:t>
      </w:r>
      <w:r w:rsidRPr="00DE0F17">
        <w:rPr>
          <w:rFonts w:ascii="Times New Roman" w:eastAsia="Times New Roman" w:hAnsi="Times New Roman" w:cs="Times New Roman"/>
          <w:sz w:val="24"/>
          <w:szCs w:val="24"/>
          <w:lang w:eastAsia="ar-SA"/>
        </w:rPr>
        <w:t xml:space="preserve"> полученными при обработке плазмой в течение 5, 10 и 15 секунд. Обработка зерна пшеницы в течение 30 и выше секунд приводило к полной остановке роста растений (данные не представлены). </w:t>
      </w:r>
    </w:p>
    <w:p w:rsidR="003C3349" w:rsidRDefault="003C3349" w:rsidP="00ED4590">
      <w:pPr>
        <w:autoSpaceDE w:val="0"/>
        <w:autoSpaceDN w:val="0"/>
        <w:adjustRightInd w:val="0"/>
        <w:spacing w:after="0" w:line="360" w:lineRule="auto"/>
        <w:jc w:val="both"/>
        <w:rPr>
          <w:rFonts w:ascii="Times New Roman" w:eastAsia="Times New Roman" w:hAnsi="Times New Roman" w:cs="Times New Roman"/>
          <w:sz w:val="24"/>
          <w:szCs w:val="24"/>
          <w:lang w:eastAsia="ar-SA"/>
        </w:rPr>
      </w:pPr>
      <w:r w:rsidRPr="00DE0F17">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501015</wp:posOffset>
            </wp:positionH>
            <wp:positionV relativeFrom="paragraph">
              <wp:posOffset>1905</wp:posOffset>
            </wp:positionV>
            <wp:extent cx="4876800" cy="3381375"/>
            <wp:effectExtent l="0" t="0" r="0" b="9525"/>
            <wp:wrapSquare wrapText="bothSides"/>
            <wp:docPr id="15" name="Рисунок 3" descr="C:\Users\Aman\AppData\Local\Microsoft\Windows\Temporary Internet Files\Content.Word\Всхожес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AppData\Local\Microsoft\Windows\Temporary Internet Files\Content.Word\Всхожесть 2.jpg"/>
                    <pic:cNvPicPr>
                      <a:picLocks noChangeAspect="1" noChangeArrowheads="1"/>
                    </pic:cNvPicPr>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3381375"/>
                    </a:xfrm>
                    <a:prstGeom prst="rect">
                      <a:avLst/>
                    </a:prstGeom>
                    <a:noFill/>
                    <a:ln>
                      <a:noFill/>
                    </a:ln>
                  </pic:spPr>
                </pic:pic>
              </a:graphicData>
            </a:graphic>
          </wp:anchor>
        </w:drawing>
      </w:r>
    </w:p>
    <w:p w:rsidR="001B07BC" w:rsidRPr="00DE0F17" w:rsidRDefault="001B07BC" w:rsidP="00ED4590">
      <w:pPr>
        <w:autoSpaceDE w:val="0"/>
        <w:autoSpaceDN w:val="0"/>
        <w:adjustRightInd w:val="0"/>
        <w:spacing w:after="0" w:line="360" w:lineRule="auto"/>
        <w:jc w:val="both"/>
        <w:rPr>
          <w:rFonts w:ascii="Times New Roman" w:eastAsia="Times New Roman" w:hAnsi="Times New Roman" w:cs="Times New Roman"/>
          <w:sz w:val="24"/>
          <w:szCs w:val="24"/>
          <w:lang w:eastAsia="ar-SA"/>
        </w:rPr>
      </w:pPr>
    </w:p>
    <w:p w:rsidR="003C3349" w:rsidRPr="00DE0F17" w:rsidRDefault="003C3349" w:rsidP="00ED4590">
      <w:pPr>
        <w:autoSpaceDE w:val="0"/>
        <w:autoSpaceDN w:val="0"/>
        <w:adjustRightInd w:val="0"/>
        <w:spacing w:after="0" w:line="360" w:lineRule="auto"/>
        <w:jc w:val="both"/>
        <w:rPr>
          <w:rFonts w:ascii="Times New Roman" w:eastAsia="Times New Roman" w:hAnsi="Times New Roman" w:cs="Times New Roman"/>
          <w:sz w:val="24"/>
          <w:szCs w:val="24"/>
          <w:lang w:eastAsia="ar-SA"/>
        </w:rPr>
      </w:pPr>
    </w:p>
    <w:p w:rsidR="003C3349" w:rsidRPr="00DE0F17" w:rsidRDefault="003C3349" w:rsidP="00ED4590">
      <w:pPr>
        <w:autoSpaceDE w:val="0"/>
        <w:autoSpaceDN w:val="0"/>
        <w:adjustRightInd w:val="0"/>
        <w:spacing w:after="0" w:line="360" w:lineRule="auto"/>
        <w:jc w:val="both"/>
        <w:rPr>
          <w:rFonts w:ascii="Times New Roman" w:eastAsia="Times New Roman" w:hAnsi="Times New Roman" w:cs="Times New Roman"/>
          <w:sz w:val="24"/>
          <w:szCs w:val="24"/>
          <w:lang w:eastAsia="ar-SA"/>
        </w:rPr>
      </w:pPr>
    </w:p>
    <w:p w:rsidR="003C3349" w:rsidRPr="00DE0F17" w:rsidRDefault="003C3349" w:rsidP="00ED4590">
      <w:pPr>
        <w:autoSpaceDE w:val="0"/>
        <w:autoSpaceDN w:val="0"/>
        <w:adjustRightInd w:val="0"/>
        <w:spacing w:after="0" w:line="360" w:lineRule="auto"/>
        <w:jc w:val="both"/>
        <w:rPr>
          <w:rFonts w:ascii="Times New Roman" w:eastAsia="Times New Roman" w:hAnsi="Times New Roman" w:cs="Times New Roman"/>
          <w:sz w:val="24"/>
          <w:szCs w:val="24"/>
          <w:lang w:eastAsia="ar-SA"/>
        </w:rPr>
      </w:pPr>
    </w:p>
    <w:p w:rsidR="003C3349" w:rsidRPr="00DE0F17" w:rsidRDefault="003C3349" w:rsidP="00ED4590">
      <w:pPr>
        <w:autoSpaceDE w:val="0"/>
        <w:autoSpaceDN w:val="0"/>
        <w:adjustRightInd w:val="0"/>
        <w:spacing w:after="0" w:line="360" w:lineRule="auto"/>
        <w:jc w:val="both"/>
        <w:rPr>
          <w:rFonts w:ascii="Times New Roman" w:eastAsia="Times New Roman" w:hAnsi="Times New Roman" w:cs="Times New Roman"/>
          <w:sz w:val="24"/>
          <w:szCs w:val="24"/>
          <w:lang w:eastAsia="ar-SA"/>
        </w:rPr>
      </w:pPr>
    </w:p>
    <w:p w:rsidR="003C3349" w:rsidRPr="00DE0F17" w:rsidRDefault="003C3349" w:rsidP="00ED4590">
      <w:pPr>
        <w:autoSpaceDE w:val="0"/>
        <w:autoSpaceDN w:val="0"/>
        <w:adjustRightInd w:val="0"/>
        <w:spacing w:after="0" w:line="360" w:lineRule="auto"/>
        <w:jc w:val="both"/>
        <w:rPr>
          <w:rFonts w:ascii="Times New Roman" w:eastAsia="Times New Roman" w:hAnsi="Times New Roman" w:cs="Times New Roman"/>
          <w:sz w:val="24"/>
          <w:szCs w:val="24"/>
          <w:lang w:eastAsia="ar-SA"/>
        </w:rPr>
      </w:pPr>
    </w:p>
    <w:p w:rsidR="003C3349" w:rsidRPr="00DE0F17" w:rsidRDefault="003C3349" w:rsidP="00ED4590">
      <w:pPr>
        <w:autoSpaceDE w:val="0"/>
        <w:autoSpaceDN w:val="0"/>
        <w:adjustRightInd w:val="0"/>
        <w:spacing w:after="0" w:line="360" w:lineRule="auto"/>
        <w:jc w:val="both"/>
        <w:rPr>
          <w:rFonts w:ascii="Times New Roman" w:eastAsia="Times New Roman" w:hAnsi="Times New Roman" w:cs="Times New Roman"/>
          <w:sz w:val="24"/>
          <w:szCs w:val="24"/>
          <w:lang w:eastAsia="ar-SA"/>
        </w:rPr>
      </w:pPr>
    </w:p>
    <w:p w:rsidR="003C3349" w:rsidRPr="00DE0F17" w:rsidRDefault="003C3349" w:rsidP="00ED4590">
      <w:pPr>
        <w:autoSpaceDE w:val="0"/>
        <w:autoSpaceDN w:val="0"/>
        <w:adjustRightInd w:val="0"/>
        <w:spacing w:after="0" w:line="360" w:lineRule="auto"/>
        <w:jc w:val="both"/>
        <w:rPr>
          <w:rFonts w:ascii="Times New Roman" w:eastAsia="Times New Roman" w:hAnsi="Times New Roman" w:cs="Times New Roman"/>
          <w:sz w:val="24"/>
          <w:szCs w:val="24"/>
          <w:lang w:eastAsia="ar-SA"/>
        </w:rPr>
      </w:pPr>
    </w:p>
    <w:p w:rsidR="003C3349" w:rsidRPr="00DE0F17" w:rsidRDefault="003C3349" w:rsidP="00ED4590">
      <w:pPr>
        <w:autoSpaceDE w:val="0"/>
        <w:autoSpaceDN w:val="0"/>
        <w:adjustRightInd w:val="0"/>
        <w:spacing w:after="0" w:line="360" w:lineRule="auto"/>
        <w:jc w:val="both"/>
        <w:rPr>
          <w:rFonts w:ascii="Times New Roman" w:eastAsia="Times New Roman" w:hAnsi="Times New Roman" w:cs="Times New Roman"/>
          <w:sz w:val="24"/>
          <w:szCs w:val="24"/>
          <w:lang w:eastAsia="ar-SA"/>
        </w:rPr>
      </w:pPr>
    </w:p>
    <w:p w:rsidR="003C3349" w:rsidRPr="00DE0F17" w:rsidRDefault="003C3349" w:rsidP="00ED4590">
      <w:pPr>
        <w:autoSpaceDE w:val="0"/>
        <w:autoSpaceDN w:val="0"/>
        <w:adjustRightInd w:val="0"/>
        <w:spacing w:after="0" w:line="360" w:lineRule="auto"/>
        <w:jc w:val="both"/>
        <w:rPr>
          <w:rFonts w:ascii="Times New Roman" w:eastAsia="Times New Roman" w:hAnsi="Times New Roman" w:cs="Times New Roman"/>
          <w:sz w:val="24"/>
          <w:szCs w:val="24"/>
          <w:lang w:eastAsia="ar-SA"/>
        </w:rPr>
      </w:pPr>
    </w:p>
    <w:p w:rsidR="003C3349" w:rsidRPr="00DE0F17" w:rsidRDefault="003C3349" w:rsidP="00ED4590">
      <w:pPr>
        <w:autoSpaceDE w:val="0"/>
        <w:autoSpaceDN w:val="0"/>
        <w:adjustRightInd w:val="0"/>
        <w:spacing w:after="0" w:line="360" w:lineRule="auto"/>
        <w:jc w:val="both"/>
        <w:rPr>
          <w:rFonts w:ascii="Times New Roman" w:eastAsia="Times New Roman" w:hAnsi="Times New Roman" w:cs="Times New Roman"/>
          <w:sz w:val="24"/>
          <w:szCs w:val="24"/>
          <w:lang w:eastAsia="ar-SA"/>
        </w:rPr>
      </w:pPr>
    </w:p>
    <w:p w:rsidR="003C3349" w:rsidRPr="00DE0F17" w:rsidRDefault="003C3349" w:rsidP="00ED4590">
      <w:pPr>
        <w:autoSpaceDE w:val="0"/>
        <w:autoSpaceDN w:val="0"/>
        <w:adjustRightInd w:val="0"/>
        <w:spacing w:after="0" w:line="360" w:lineRule="auto"/>
        <w:jc w:val="both"/>
        <w:rPr>
          <w:rFonts w:ascii="Times New Roman" w:eastAsia="Times New Roman" w:hAnsi="Times New Roman" w:cs="Times New Roman"/>
          <w:sz w:val="24"/>
          <w:szCs w:val="24"/>
          <w:lang w:eastAsia="ar-SA"/>
        </w:rPr>
      </w:pPr>
    </w:p>
    <w:p w:rsidR="003C3349" w:rsidRPr="00DE0F17" w:rsidRDefault="003C3349" w:rsidP="00ED4590">
      <w:pPr>
        <w:autoSpaceDE w:val="0"/>
        <w:autoSpaceDN w:val="0"/>
        <w:adjustRightInd w:val="0"/>
        <w:spacing w:after="0" w:line="360" w:lineRule="auto"/>
        <w:jc w:val="center"/>
        <w:rPr>
          <w:rFonts w:ascii="Times New Roman" w:eastAsia="Times New Roman" w:hAnsi="Times New Roman" w:cs="Times New Roman"/>
          <w:sz w:val="24"/>
          <w:szCs w:val="24"/>
          <w:lang w:eastAsia="ar-SA"/>
        </w:rPr>
      </w:pPr>
    </w:p>
    <w:p w:rsidR="003C3349" w:rsidRPr="00DE0F17" w:rsidRDefault="003C3349" w:rsidP="00ED4590">
      <w:pPr>
        <w:autoSpaceDE w:val="0"/>
        <w:autoSpaceDN w:val="0"/>
        <w:adjustRightInd w:val="0"/>
        <w:spacing w:after="0" w:line="360" w:lineRule="auto"/>
        <w:jc w:val="center"/>
        <w:rPr>
          <w:rFonts w:ascii="Times New Roman" w:eastAsia="Times New Roman" w:hAnsi="Times New Roman" w:cs="Times New Roman"/>
          <w:sz w:val="24"/>
          <w:szCs w:val="24"/>
          <w:lang w:eastAsia="ar-SA"/>
        </w:rPr>
      </w:pPr>
      <w:r w:rsidRPr="00DE0F17">
        <w:rPr>
          <w:rFonts w:ascii="Times New Roman" w:eastAsia="Times New Roman" w:hAnsi="Times New Roman" w:cs="Times New Roman"/>
          <w:sz w:val="24"/>
          <w:szCs w:val="24"/>
          <w:lang w:eastAsia="ar-SA"/>
        </w:rPr>
        <w:t xml:space="preserve">Рисунок </w:t>
      </w:r>
      <w:r w:rsidR="00FD54CC">
        <w:rPr>
          <w:rFonts w:ascii="Times New Roman" w:eastAsia="Times New Roman" w:hAnsi="Times New Roman" w:cs="Times New Roman"/>
          <w:sz w:val="24"/>
          <w:szCs w:val="24"/>
          <w:lang w:eastAsia="ar-SA"/>
        </w:rPr>
        <w:t xml:space="preserve">9 </w:t>
      </w:r>
      <w:r w:rsidR="00FD54CC">
        <w:rPr>
          <w:rFonts w:ascii="Times New Roman" w:eastAsia="Times New Roman" w:hAnsi="Times New Roman" w:cs="Times New Roman"/>
          <w:sz w:val="24"/>
          <w:szCs w:val="24"/>
          <w:lang w:eastAsia="ar-SA"/>
        </w:rPr>
        <w:softHyphen/>
      </w:r>
      <w:r w:rsidRPr="00DE0F17">
        <w:rPr>
          <w:rFonts w:ascii="Times New Roman" w:eastAsia="Times New Roman" w:hAnsi="Times New Roman" w:cs="Times New Roman"/>
          <w:sz w:val="24"/>
          <w:szCs w:val="24"/>
          <w:lang w:eastAsia="ar-SA"/>
        </w:rPr>
        <w:t xml:space="preserve"> Влияние плазмы на всхожесть зерна пшеницы </w:t>
      </w:r>
    </w:p>
    <w:p w:rsidR="003C3349" w:rsidRPr="00DE0F17" w:rsidRDefault="003C3349" w:rsidP="00ED4590">
      <w:pPr>
        <w:autoSpaceDE w:val="0"/>
        <w:autoSpaceDN w:val="0"/>
        <w:adjustRightInd w:val="0"/>
        <w:spacing w:after="0" w:line="360" w:lineRule="auto"/>
        <w:jc w:val="both"/>
        <w:rPr>
          <w:rFonts w:ascii="Times New Roman" w:eastAsia="Times New Roman" w:hAnsi="Times New Roman" w:cs="Times New Roman"/>
          <w:sz w:val="24"/>
          <w:szCs w:val="24"/>
          <w:lang w:val="kk-KZ" w:eastAsia="ar-SA"/>
        </w:rPr>
      </w:pPr>
    </w:p>
    <w:p w:rsidR="003C3349" w:rsidRPr="00DE0F17" w:rsidRDefault="003C3349" w:rsidP="00ED4590">
      <w:pPr>
        <w:autoSpaceDE w:val="0"/>
        <w:autoSpaceDN w:val="0"/>
        <w:adjustRightInd w:val="0"/>
        <w:spacing w:after="0" w:line="360" w:lineRule="auto"/>
        <w:ind w:firstLine="708"/>
        <w:jc w:val="both"/>
        <w:rPr>
          <w:rFonts w:ascii="Times New Roman" w:eastAsia="Times New Roman" w:hAnsi="Times New Roman" w:cs="Times New Roman"/>
          <w:sz w:val="24"/>
          <w:szCs w:val="24"/>
          <w:lang w:val="kk-KZ" w:eastAsia="ar-SA"/>
        </w:rPr>
      </w:pPr>
      <w:r w:rsidRPr="00DE0F17">
        <w:rPr>
          <w:rFonts w:ascii="Times New Roman" w:eastAsia="Calibri" w:hAnsi="Times New Roman" w:cs="Times New Roman"/>
          <w:sz w:val="24"/>
          <w:szCs w:val="24"/>
          <w:lang w:eastAsia="en-US"/>
        </w:rPr>
        <w:t>Результаты биометрического анализа структурных элементов растений представлены в таблице 1. Как видно из представленных данных</w:t>
      </w:r>
      <w:r w:rsidR="007759E8">
        <w:rPr>
          <w:rFonts w:ascii="Times New Roman" w:eastAsia="Calibri" w:hAnsi="Times New Roman" w:cs="Times New Roman"/>
          <w:sz w:val="24"/>
          <w:szCs w:val="24"/>
          <w:lang w:eastAsia="en-US"/>
        </w:rPr>
        <w:t>,</w:t>
      </w:r>
      <w:r w:rsidRPr="00DE0F17">
        <w:rPr>
          <w:rFonts w:ascii="Times New Roman" w:eastAsia="Calibri" w:hAnsi="Times New Roman" w:cs="Times New Roman"/>
          <w:sz w:val="24"/>
          <w:szCs w:val="24"/>
          <w:lang w:eastAsia="en-US"/>
        </w:rPr>
        <w:t xml:space="preserve"> проростки яровой пшеницы, семена которых были обработаны плазмой, имели </w:t>
      </w:r>
      <w:r w:rsidR="007759E8" w:rsidRPr="00DE0F17">
        <w:rPr>
          <w:rFonts w:ascii="Times New Roman" w:eastAsia="Calibri" w:hAnsi="Times New Roman" w:cs="Times New Roman"/>
          <w:sz w:val="24"/>
          <w:szCs w:val="24"/>
          <w:lang w:eastAsia="en-US"/>
        </w:rPr>
        <w:t xml:space="preserve">массу </w:t>
      </w:r>
      <w:r w:rsidRPr="00DE0F17">
        <w:rPr>
          <w:rFonts w:ascii="Times New Roman" w:eastAsia="Calibri" w:hAnsi="Times New Roman" w:cs="Times New Roman"/>
          <w:sz w:val="24"/>
          <w:szCs w:val="24"/>
          <w:lang w:eastAsia="en-US"/>
        </w:rPr>
        <w:t>приблизительно на 15–18% выше</w:t>
      </w:r>
      <w:r w:rsidR="007759E8">
        <w:rPr>
          <w:rFonts w:ascii="Times New Roman" w:eastAsia="Calibri" w:hAnsi="Times New Roman" w:cs="Times New Roman"/>
          <w:sz w:val="24"/>
          <w:szCs w:val="24"/>
          <w:lang w:eastAsia="en-US"/>
        </w:rPr>
        <w:t>,</w:t>
      </w:r>
      <w:r w:rsidRPr="00DE0F17">
        <w:rPr>
          <w:rFonts w:ascii="Times New Roman" w:eastAsia="Calibri" w:hAnsi="Times New Roman" w:cs="Times New Roman"/>
          <w:sz w:val="24"/>
          <w:szCs w:val="24"/>
          <w:lang w:eastAsia="en-US"/>
        </w:rPr>
        <w:t xml:space="preserve"> </w:t>
      </w:r>
      <w:r w:rsidR="007759E8">
        <w:rPr>
          <w:rFonts w:ascii="Times New Roman" w:eastAsia="Calibri" w:hAnsi="Times New Roman" w:cs="Times New Roman"/>
          <w:sz w:val="24"/>
          <w:szCs w:val="24"/>
          <w:lang w:eastAsia="en-US"/>
        </w:rPr>
        <w:t xml:space="preserve">чем необработанные растения. </w:t>
      </w:r>
      <w:r w:rsidRPr="00DE0F17">
        <w:rPr>
          <w:rFonts w:ascii="Times New Roman" w:eastAsia="Calibri" w:hAnsi="Times New Roman" w:cs="Times New Roman"/>
          <w:sz w:val="24"/>
          <w:szCs w:val="24"/>
          <w:lang w:eastAsia="en-US"/>
        </w:rPr>
        <w:t xml:space="preserve">При этом увеличение надземной биомассы растений яровой мягкой пшеницы колебалось в пределах от 22% до 44%, тогда как масса корневой системы увеличилась от 60% до 80% в пересчете на 1 растение. Необходимо отметить, что в представленном эксперименте преимущество имели варианты обработки растений в течение 15 секунд. </w:t>
      </w:r>
      <w:r w:rsidRPr="00DE0F17">
        <w:rPr>
          <w:rFonts w:ascii="Times New Roman" w:eastAsia="Times New Roman" w:hAnsi="Times New Roman" w:cs="Times New Roman"/>
          <w:sz w:val="24"/>
          <w:szCs w:val="24"/>
          <w:lang w:val="kk-KZ" w:eastAsia="ar-SA"/>
        </w:rPr>
        <w:t xml:space="preserve">Для выяснения влияния </w:t>
      </w:r>
      <w:r w:rsidRPr="00DE0F17">
        <w:rPr>
          <w:rFonts w:ascii="Times New Roman" w:eastAsia="Times New Roman" w:hAnsi="Times New Roman" w:cs="Times New Roman"/>
          <w:sz w:val="24"/>
          <w:szCs w:val="24"/>
          <w:lang w:eastAsia="ar-SA"/>
        </w:rPr>
        <w:t xml:space="preserve">плазмы </w:t>
      </w:r>
      <w:r w:rsidRPr="00DE0F17">
        <w:rPr>
          <w:rFonts w:ascii="Times New Roman" w:eastAsia="Times New Roman" w:hAnsi="Times New Roman" w:cs="Times New Roman"/>
          <w:sz w:val="24"/>
          <w:szCs w:val="24"/>
          <w:lang w:val="kk-KZ" w:eastAsia="ar-SA"/>
        </w:rPr>
        <w:t xml:space="preserve">на рост проростков, в следующих экспериментах определяли длину корневой системы и первого настоящего листа (побега) в возрасте 4 </w:t>
      </w:r>
      <w:r w:rsidRPr="00DE0F17">
        <w:rPr>
          <w:rFonts w:ascii="Times New Roman" w:eastAsia="Times New Roman" w:hAnsi="Times New Roman" w:cs="Times New Roman"/>
          <w:sz w:val="24"/>
          <w:szCs w:val="24"/>
          <w:lang w:eastAsia="ar-SA"/>
        </w:rPr>
        <w:t>суток. В таблице 2</w:t>
      </w:r>
      <w:r w:rsidRPr="00DE0F17">
        <w:rPr>
          <w:rFonts w:ascii="Times New Roman" w:eastAsia="Times New Roman" w:hAnsi="Times New Roman" w:cs="Times New Roman"/>
          <w:sz w:val="24"/>
          <w:szCs w:val="24"/>
          <w:lang w:val="kk-KZ" w:eastAsia="ar-SA"/>
        </w:rPr>
        <w:t xml:space="preserve"> представлены данные, характеризующие рост проростков пшеницы после </w:t>
      </w:r>
      <w:r w:rsidRPr="00DE0F17">
        <w:rPr>
          <w:rFonts w:ascii="Times New Roman" w:eastAsia="Times New Roman" w:hAnsi="Times New Roman" w:cs="Times New Roman"/>
          <w:sz w:val="24"/>
          <w:szCs w:val="24"/>
          <w:lang w:val="kk-KZ" w:eastAsia="ar-SA"/>
        </w:rPr>
        <w:lastRenderedPageBreak/>
        <w:t xml:space="preserve">обработки семян </w:t>
      </w:r>
      <w:r w:rsidRPr="00DE0F17">
        <w:rPr>
          <w:rFonts w:ascii="Times New Roman" w:eastAsia="Times New Roman" w:hAnsi="Times New Roman" w:cs="Times New Roman"/>
          <w:sz w:val="24"/>
          <w:szCs w:val="24"/>
          <w:lang w:eastAsia="ar-SA"/>
        </w:rPr>
        <w:t>плазмой</w:t>
      </w:r>
      <w:r w:rsidRPr="00DE0F17">
        <w:rPr>
          <w:rFonts w:ascii="Times New Roman" w:eastAsia="Times New Roman" w:hAnsi="Times New Roman" w:cs="Times New Roman"/>
          <w:sz w:val="24"/>
          <w:szCs w:val="24"/>
          <w:lang w:val="kk-KZ" w:eastAsia="ar-SA"/>
        </w:rPr>
        <w:t xml:space="preserve">. </w:t>
      </w:r>
      <w:r w:rsidR="00763FD1">
        <w:rPr>
          <w:rFonts w:ascii="Times New Roman" w:eastAsia="Times New Roman" w:hAnsi="Times New Roman" w:cs="Times New Roman"/>
          <w:sz w:val="24"/>
          <w:szCs w:val="24"/>
          <w:lang w:val="kk-KZ" w:eastAsia="ar-SA"/>
        </w:rPr>
        <w:t>В таблице 3 показаны б</w:t>
      </w:r>
      <w:r w:rsidR="00763FD1" w:rsidRPr="00485BC4">
        <w:rPr>
          <w:rFonts w:ascii="Times New Roman" w:eastAsia="Times New Roman" w:hAnsi="Times New Roman" w:cs="Times New Roman"/>
          <w:bCs/>
          <w:sz w:val="24"/>
          <w:szCs w:val="24"/>
          <w:lang w:val="kk-KZ" w:eastAsia="ar-SA"/>
        </w:rPr>
        <w:t>иометрические показатели проростков пшеницы после плазменной обработки</w:t>
      </w:r>
      <w:r w:rsidR="00D56E6B">
        <w:rPr>
          <w:rFonts w:ascii="Times New Roman" w:eastAsia="Times New Roman" w:hAnsi="Times New Roman" w:cs="Times New Roman"/>
          <w:bCs/>
          <w:sz w:val="24"/>
          <w:szCs w:val="24"/>
          <w:lang w:val="kk-KZ" w:eastAsia="ar-SA"/>
        </w:rPr>
        <w:t>.</w:t>
      </w:r>
    </w:p>
    <w:p w:rsidR="003C3349" w:rsidRPr="00DE0F17" w:rsidRDefault="003C3349" w:rsidP="00ED4590">
      <w:pPr>
        <w:suppressAutoHyphens/>
        <w:spacing w:after="0" w:line="360" w:lineRule="auto"/>
        <w:rPr>
          <w:rFonts w:ascii="Times New Roman" w:eastAsia="Times New Roman" w:hAnsi="Times New Roman" w:cs="Times New Roman"/>
          <w:b/>
          <w:sz w:val="24"/>
          <w:szCs w:val="24"/>
        </w:rPr>
      </w:pPr>
    </w:p>
    <w:p w:rsidR="003C3349" w:rsidRPr="00DE0F17" w:rsidRDefault="003C3349" w:rsidP="00ED4590">
      <w:pPr>
        <w:suppressAutoHyphens/>
        <w:spacing w:after="0" w:line="360" w:lineRule="auto"/>
        <w:rPr>
          <w:rFonts w:ascii="Times New Roman" w:eastAsia="Times New Roman" w:hAnsi="Times New Roman" w:cs="Times New Roman"/>
          <w:sz w:val="24"/>
          <w:szCs w:val="24"/>
          <w:lang w:val="kk-KZ"/>
        </w:rPr>
      </w:pPr>
      <w:r w:rsidRPr="00485BC4">
        <w:rPr>
          <w:rFonts w:ascii="Times New Roman" w:eastAsia="Times New Roman" w:hAnsi="Times New Roman" w:cs="Times New Roman"/>
          <w:sz w:val="24"/>
          <w:szCs w:val="24"/>
        </w:rPr>
        <w:t xml:space="preserve">Таблица </w:t>
      </w:r>
      <w:r w:rsidR="00485BC4" w:rsidRPr="00485BC4">
        <w:rPr>
          <w:rFonts w:ascii="Times New Roman" w:eastAsia="Times New Roman" w:hAnsi="Times New Roman" w:cs="Times New Roman"/>
          <w:sz w:val="24"/>
          <w:szCs w:val="24"/>
        </w:rPr>
        <w:t>2</w:t>
      </w:r>
      <w:r w:rsidRPr="00485BC4">
        <w:rPr>
          <w:rFonts w:ascii="Times New Roman" w:eastAsia="Times New Roman" w:hAnsi="Times New Roman" w:cs="Times New Roman"/>
          <w:sz w:val="24"/>
          <w:szCs w:val="24"/>
        </w:rPr>
        <w:t xml:space="preserve"> –</w:t>
      </w:r>
      <w:r w:rsidRPr="00485BC4">
        <w:rPr>
          <w:rFonts w:ascii="Times New Roman" w:eastAsia="Times New Roman" w:hAnsi="Times New Roman" w:cs="Times New Roman"/>
          <w:sz w:val="24"/>
          <w:szCs w:val="24"/>
          <w:lang w:val="kk-KZ"/>
        </w:rPr>
        <w:t>Э</w:t>
      </w:r>
      <w:r w:rsidRPr="00485BC4">
        <w:rPr>
          <w:rFonts w:ascii="Times New Roman" w:eastAsia="Times New Roman" w:hAnsi="Times New Roman" w:cs="Times New Roman"/>
          <w:sz w:val="24"/>
          <w:szCs w:val="24"/>
        </w:rPr>
        <w:t>ффективность обработки плазмой семян яровой мягкой пшеницы</w:t>
      </w:r>
    </w:p>
    <w:tbl>
      <w:tblPr>
        <w:tblStyle w:val="1"/>
        <w:tblpPr w:leftFromText="180" w:rightFromText="180" w:vertAnchor="text" w:horzAnchor="page" w:tblpX="1803" w:tblpY="10"/>
        <w:tblW w:w="9539" w:type="dxa"/>
        <w:tblLook w:val="04A0"/>
      </w:tblPr>
      <w:tblGrid>
        <w:gridCol w:w="1268"/>
        <w:gridCol w:w="2151"/>
        <w:gridCol w:w="1818"/>
        <w:gridCol w:w="2151"/>
        <w:gridCol w:w="2151"/>
      </w:tblGrid>
      <w:tr w:rsidR="003C3349" w:rsidRPr="00DE0F17" w:rsidTr="0065784B">
        <w:trPr>
          <w:trHeight w:val="315"/>
        </w:trPr>
        <w:tc>
          <w:tcPr>
            <w:tcW w:w="1268" w:type="dxa"/>
            <w:noWrap/>
            <w:hideMark/>
          </w:tcPr>
          <w:p w:rsidR="003C3349" w:rsidRPr="00DE0F17" w:rsidRDefault="003C3349" w:rsidP="00ED4590">
            <w:pPr>
              <w:suppressAutoHyphens/>
              <w:spacing w:line="360" w:lineRule="auto"/>
              <w:rPr>
                <w:rFonts w:ascii="Times New Roman" w:eastAsia="Times New Roman" w:hAnsi="Times New Roman" w:cs="Times New Roman"/>
                <w:b/>
                <w:lang w:val="kk-KZ" w:eastAsia="ru-RU"/>
              </w:rPr>
            </w:pPr>
          </w:p>
        </w:tc>
        <w:tc>
          <w:tcPr>
            <w:tcW w:w="2151" w:type="dxa"/>
            <w:noWrap/>
          </w:tcPr>
          <w:p w:rsidR="003C3349" w:rsidRPr="00FD54CC" w:rsidRDefault="003C3349" w:rsidP="00ED4590">
            <w:pPr>
              <w:suppressAutoHyphens/>
              <w:spacing w:line="360" w:lineRule="auto"/>
              <w:jc w:val="center"/>
              <w:rPr>
                <w:rFonts w:ascii="Times New Roman" w:eastAsia="Times New Roman" w:hAnsi="Times New Roman" w:cs="Times New Roman"/>
                <w:bCs/>
                <w:lang w:val="kk-KZ" w:eastAsia="ru-RU"/>
              </w:rPr>
            </w:pPr>
            <w:r w:rsidRPr="00FD54CC">
              <w:rPr>
                <w:rFonts w:ascii="Times New Roman" w:eastAsia="Times New Roman" w:hAnsi="Times New Roman" w:cs="Times New Roman"/>
                <w:bCs/>
                <w:lang w:val="kk-KZ" w:eastAsia="ru-RU"/>
              </w:rPr>
              <w:t>Число растений</w:t>
            </w:r>
          </w:p>
          <w:p w:rsidR="003C3349" w:rsidRPr="00FD54CC" w:rsidRDefault="003C3349" w:rsidP="00ED4590">
            <w:pPr>
              <w:suppressAutoHyphens/>
              <w:spacing w:line="360" w:lineRule="auto"/>
              <w:jc w:val="center"/>
              <w:rPr>
                <w:rFonts w:ascii="Times New Roman" w:eastAsia="Times New Roman" w:hAnsi="Times New Roman" w:cs="Times New Roman"/>
                <w:bCs/>
                <w:lang w:val="kk-KZ" w:eastAsia="ru-RU"/>
              </w:rPr>
            </w:pPr>
          </w:p>
        </w:tc>
        <w:tc>
          <w:tcPr>
            <w:tcW w:w="1818" w:type="dxa"/>
            <w:noWrap/>
          </w:tcPr>
          <w:p w:rsidR="003C3349" w:rsidRPr="00FD54CC" w:rsidRDefault="003C3349" w:rsidP="00ED4590">
            <w:pPr>
              <w:suppressAutoHyphens/>
              <w:spacing w:line="360" w:lineRule="auto"/>
              <w:jc w:val="center"/>
              <w:rPr>
                <w:rFonts w:ascii="Times New Roman" w:eastAsia="Times New Roman" w:hAnsi="Times New Roman" w:cs="Times New Roman"/>
                <w:bCs/>
                <w:lang w:val="kk-KZ" w:eastAsia="ru-RU"/>
              </w:rPr>
            </w:pPr>
            <w:r w:rsidRPr="00FD54CC">
              <w:rPr>
                <w:rFonts w:ascii="Times New Roman" w:eastAsia="Times New Roman" w:hAnsi="Times New Roman" w:cs="Times New Roman"/>
                <w:bCs/>
                <w:lang w:val="kk-KZ" w:eastAsia="ru-RU"/>
              </w:rPr>
              <w:t xml:space="preserve">Масса проростков </w:t>
            </w:r>
          </w:p>
          <w:p w:rsidR="003C3349" w:rsidRPr="00FD54CC" w:rsidRDefault="003C3349" w:rsidP="00ED4590">
            <w:pPr>
              <w:suppressAutoHyphens/>
              <w:spacing w:line="360" w:lineRule="auto"/>
              <w:jc w:val="center"/>
              <w:rPr>
                <w:rFonts w:ascii="Times New Roman" w:eastAsia="Times New Roman" w:hAnsi="Times New Roman" w:cs="Times New Roman"/>
                <w:bCs/>
                <w:lang w:val="kk-KZ" w:eastAsia="ru-RU"/>
              </w:rPr>
            </w:pPr>
            <w:r w:rsidRPr="00FD54CC">
              <w:rPr>
                <w:rFonts w:ascii="Times New Roman" w:eastAsia="Times New Roman" w:hAnsi="Times New Roman" w:cs="Times New Roman"/>
                <w:bCs/>
                <w:lang w:val="kk-KZ" w:eastAsia="ru-RU"/>
              </w:rPr>
              <w:t>(г/растение)</w:t>
            </w:r>
          </w:p>
        </w:tc>
        <w:tc>
          <w:tcPr>
            <w:tcW w:w="2151" w:type="dxa"/>
            <w:noWrap/>
          </w:tcPr>
          <w:p w:rsidR="003C3349" w:rsidRPr="00FD54CC" w:rsidRDefault="003C3349" w:rsidP="00ED4590">
            <w:pPr>
              <w:suppressAutoHyphens/>
              <w:spacing w:line="360" w:lineRule="auto"/>
              <w:jc w:val="center"/>
              <w:rPr>
                <w:rFonts w:ascii="Times New Roman" w:eastAsia="Times New Roman" w:hAnsi="Times New Roman" w:cs="Times New Roman"/>
                <w:bCs/>
                <w:lang w:val="kk-KZ" w:eastAsia="ru-RU"/>
              </w:rPr>
            </w:pPr>
            <w:r w:rsidRPr="00FD54CC">
              <w:rPr>
                <w:rFonts w:ascii="Times New Roman" w:eastAsia="Times New Roman" w:hAnsi="Times New Roman" w:cs="Times New Roman"/>
                <w:bCs/>
                <w:lang w:val="kk-KZ" w:eastAsia="ru-RU"/>
              </w:rPr>
              <w:t>Масса надземной части</w:t>
            </w:r>
          </w:p>
          <w:p w:rsidR="003C3349" w:rsidRPr="00FD54CC" w:rsidRDefault="003C3349" w:rsidP="00ED4590">
            <w:pPr>
              <w:suppressAutoHyphens/>
              <w:spacing w:line="360" w:lineRule="auto"/>
              <w:jc w:val="center"/>
              <w:rPr>
                <w:rFonts w:ascii="Times New Roman" w:eastAsia="Times New Roman" w:hAnsi="Times New Roman" w:cs="Times New Roman"/>
                <w:bCs/>
                <w:lang w:val="kk-KZ" w:eastAsia="ru-RU"/>
              </w:rPr>
            </w:pPr>
            <w:r w:rsidRPr="00FD54CC">
              <w:rPr>
                <w:rFonts w:ascii="Times New Roman" w:eastAsia="Times New Roman" w:hAnsi="Times New Roman" w:cs="Times New Roman"/>
                <w:bCs/>
                <w:lang w:val="kk-KZ" w:eastAsia="ru-RU"/>
              </w:rPr>
              <w:t>(г/растение)</w:t>
            </w:r>
          </w:p>
        </w:tc>
        <w:tc>
          <w:tcPr>
            <w:tcW w:w="2151" w:type="dxa"/>
            <w:noWrap/>
          </w:tcPr>
          <w:p w:rsidR="003C3349" w:rsidRPr="00FD54CC" w:rsidRDefault="003C3349" w:rsidP="00ED4590">
            <w:pPr>
              <w:suppressAutoHyphens/>
              <w:spacing w:line="360" w:lineRule="auto"/>
              <w:jc w:val="center"/>
              <w:rPr>
                <w:rFonts w:ascii="Times New Roman" w:eastAsia="Times New Roman" w:hAnsi="Times New Roman" w:cs="Times New Roman"/>
                <w:bCs/>
                <w:lang w:val="kk-KZ" w:eastAsia="ru-RU"/>
              </w:rPr>
            </w:pPr>
            <w:r w:rsidRPr="00FD54CC">
              <w:rPr>
                <w:rFonts w:ascii="Times New Roman" w:eastAsia="Times New Roman" w:hAnsi="Times New Roman" w:cs="Times New Roman"/>
                <w:bCs/>
                <w:lang w:val="kk-KZ" w:eastAsia="ru-RU"/>
              </w:rPr>
              <w:t xml:space="preserve">Масса корней </w:t>
            </w:r>
          </w:p>
          <w:p w:rsidR="003C3349" w:rsidRPr="00FD54CC" w:rsidRDefault="003C3349" w:rsidP="00ED4590">
            <w:pPr>
              <w:suppressAutoHyphens/>
              <w:spacing w:line="360" w:lineRule="auto"/>
              <w:jc w:val="center"/>
              <w:rPr>
                <w:rFonts w:ascii="Times New Roman" w:eastAsia="Times New Roman" w:hAnsi="Times New Roman" w:cs="Times New Roman"/>
                <w:bCs/>
                <w:lang w:val="kk-KZ" w:eastAsia="ru-RU"/>
              </w:rPr>
            </w:pPr>
            <w:r w:rsidRPr="00FD54CC">
              <w:rPr>
                <w:rFonts w:ascii="Times New Roman" w:eastAsia="Times New Roman" w:hAnsi="Times New Roman" w:cs="Times New Roman"/>
                <w:bCs/>
                <w:lang w:val="kk-KZ" w:eastAsia="ru-RU"/>
              </w:rPr>
              <w:t>(г/растение)</w:t>
            </w:r>
          </w:p>
        </w:tc>
      </w:tr>
      <w:tr w:rsidR="003C3349" w:rsidRPr="00DE0F17" w:rsidTr="0065784B">
        <w:trPr>
          <w:trHeight w:val="315"/>
        </w:trPr>
        <w:tc>
          <w:tcPr>
            <w:tcW w:w="1268" w:type="dxa"/>
            <w:noWrap/>
          </w:tcPr>
          <w:p w:rsidR="003C3349" w:rsidRPr="00DE0F17" w:rsidRDefault="003C3349" w:rsidP="00ED4590">
            <w:pPr>
              <w:suppressAutoHyphens/>
              <w:spacing w:line="360" w:lineRule="auto"/>
              <w:rPr>
                <w:rFonts w:ascii="Times New Roman" w:eastAsia="Times New Roman" w:hAnsi="Times New Roman" w:cs="Times New Roman"/>
                <w:lang w:val="kk-KZ" w:eastAsia="ru-RU"/>
              </w:rPr>
            </w:pPr>
            <w:r w:rsidRPr="00DE0F17">
              <w:rPr>
                <w:rFonts w:ascii="Times New Roman" w:eastAsia="Times New Roman" w:hAnsi="Times New Roman" w:cs="Times New Roman"/>
                <w:lang w:val="kk-KZ" w:eastAsia="ru-RU"/>
              </w:rPr>
              <w:t>Контроль</w:t>
            </w:r>
          </w:p>
        </w:tc>
        <w:tc>
          <w:tcPr>
            <w:tcW w:w="2151" w:type="dxa"/>
            <w:noWrap/>
          </w:tcPr>
          <w:p w:rsidR="003C3349" w:rsidRPr="00DE0F17" w:rsidRDefault="003C3349" w:rsidP="00ED4590">
            <w:pPr>
              <w:suppressAutoHyphens/>
              <w:spacing w:line="360" w:lineRule="auto"/>
              <w:jc w:val="center"/>
              <w:rPr>
                <w:rFonts w:ascii="Times New Roman" w:eastAsia="Times New Roman" w:hAnsi="Times New Roman" w:cs="Times New Roman"/>
                <w:bCs/>
                <w:lang w:eastAsia="ru-RU"/>
              </w:rPr>
            </w:pPr>
            <w:r w:rsidRPr="00DE0F17">
              <w:rPr>
                <w:rFonts w:ascii="Times New Roman" w:eastAsia="Times New Roman" w:hAnsi="Times New Roman" w:cs="Times New Roman"/>
                <w:bCs/>
                <w:lang w:eastAsia="ru-RU"/>
              </w:rPr>
              <w:t>33</w:t>
            </w:r>
          </w:p>
        </w:tc>
        <w:tc>
          <w:tcPr>
            <w:tcW w:w="1818" w:type="dxa"/>
            <w:noWrap/>
          </w:tcPr>
          <w:p w:rsidR="003C3349" w:rsidRPr="00DE0F17" w:rsidRDefault="003C3349" w:rsidP="00ED4590">
            <w:pPr>
              <w:suppressAutoHyphens/>
              <w:spacing w:line="360" w:lineRule="auto"/>
              <w:jc w:val="center"/>
              <w:rPr>
                <w:rFonts w:ascii="Times New Roman" w:eastAsia="Times New Roman" w:hAnsi="Times New Roman" w:cs="Times New Roman"/>
                <w:bCs/>
                <w:lang w:val="en-US" w:eastAsia="ru-RU"/>
              </w:rPr>
            </w:pPr>
            <w:r w:rsidRPr="00DE0F17">
              <w:rPr>
                <w:rFonts w:ascii="Times New Roman" w:eastAsia="Times New Roman" w:hAnsi="Times New Roman" w:cs="Times New Roman"/>
                <w:bCs/>
                <w:lang w:val="kk-KZ" w:eastAsia="ru-RU"/>
              </w:rPr>
              <w:t>1.47</w:t>
            </w:r>
            <w:r w:rsidRPr="00DE0F17">
              <w:rPr>
                <w:rFonts w:ascii="Times New Roman" w:eastAsia="Times New Roman" w:hAnsi="Times New Roman" w:cs="Times New Roman"/>
                <w:lang w:val="kk-KZ" w:eastAsia="ru-RU"/>
              </w:rPr>
              <w:t>±</w:t>
            </w:r>
            <w:r w:rsidRPr="00DE0F17">
              <w:rPr>
                <w:rFonts w:ascii="Times New Roman" w:eastAsia="Times New Roman" w:hAnsi="Times New Roman" w:cs="Times New Roman"/>
                <w:lang w:val="en-US" w:eastAsia="ru-RU"/>
              </w:rPr>
              <w:t>0.012</w:t>
            </w:r>
          </w:p>
        </w:tc>
        <w:tc>
          <w:tcPr>
            <w:tcW w:w="2151" w:type="dxa"/>
            <w:noWrap/>
          </w:tcPr>
          <w:p w:rsidR="003C3349" w:rsidRPr="00DE0F17" w:rsidRDefault="003C3349" w:rsidP="00ED4590">
            <w:pPr>
              <w:suppressAutoHyphens/>
              <w:spacing w:line="360" w:lineRule="auto"/>
              <w:jc w:val="center"/>
              <w:rPr>
                <w:rFonts w:ascii="Times New Roman" w:eastAsia="Times New Roman" w:hAnsi="Times New Roman" w:cs="Times New Roman"/>
                <w:bCs/>
                <w:lang w:val="kk-KZ" w:eastAsia="ru-RU"/>
              </w:rPr>
            </w:pPr>
            <w:r w:rsidRPr="00DE0F17">
              <w:rPr>
                <w:rFonts w:ascii="Times New Roman" w:eastAsia="Times New Roman" w:hAnsi="Times New Roman" w:cs="Times New Roman"/>
                <w:lang w:val="kk-KZ" w:eastAsia="ru-RU"/>
              </w:rPr>
              <w:t>0.75±0,023</w:t>
            </w:r>
          </w:p>
        </w:tc>
        <w:tc>
          <w:tcPr>
            <w:tcW w:w="2151" w:type="dxa"/>
            <w:noWrap/>
          </w:tcPr>
          <w:p w:rsidR="003C3349" w:rsidRPr="00DE0F17" w:rsidRDefault="003C3349" w:rsidP="00ED4590">
            <w:pPr>
              <w:suppressAutoHyphens/>
              <w:spacing w:line="360" w:lineRule="auto"/>
              <w:jc w:val="center"/>
              <w:rPr>
                <w:rFonts w:ascii="Times New Roman" w:eastAsia="Times New Roman" w:hAnsi="Times New Roman" w:cs="Times New Roman"/>
                <w:bCs/>
                <w:lang w:val="en-US" w:eastAsia="ru-RU"/>
              </w:rPr>
            </w:pPr>
            <w:r w:rsidRPr="00DE0F17">
              <w:rPr>
                <w:rFonts w:ascii="Times New Roman" w:eastAsia="Times New Roman" w:hAnsi="Times New Roman" w:cs="Times New Roman"/>
                <w:bCs/>
                <w:lang w:val="kk-KZ" w:eastAsia="ru-RU"/>
              </w:rPr>
              <w:t>0.3</w:t>
            </w:r>
            <w:r w:rsidRPr="00DE0F17">
              <w:rPr>
                <w:rFonts w:ascii="Times New Roman" w:eastAsia="Times New Roman" w:hAnsi="Times New Roman" w:cs="Times New Roman"/>
                <w:lang w:val="kk-KZ" w:eastAsia="ru-RU"/>
              </w:rPr>
              <w:t>±</w:t>
            </w:r>
            <w:r w:rsidRPr="00DE0F17">
              <w:rPr>
                <w:rFonts w:ascii="Times New Roman" w:eastAsia="Times New Roman" w:hAnsi="Times New Roman" w:cs="Times New Roman"/>
                <w:lang w:val="en-US" w:eastAsia="ru-RU"/>
              </w:rPr>
              <w:t>0.015</w:t>
            </w:r>
          </w:p>
        </w:tc>
      </w:tr>
      <w:tr w:rsidR="003C3349" w:rsidRPr="00DE0F17" w:rsidTr="0065784B">
        <w:trPr>
          <w:trHeight w:val="70"/>
        </w:trPr>
        <w:tc>
          <w:tcPr>
            <w:tcW w:w="9539" w:type="dxa"/>
            <w:gridSpan w:val="5"/>
            <w:noWrap/>
          </w:tcPr>
          <w:p w:rsidR="003C3349" w:rsidRPr="00DE0F17" w:rsidRDefault="003C3349" w:rsidP="00ED4590">
            <w:pPr>
              <w:suppressAutoHyphens/>
              <w:spacing w:line="360" w:lineRule="auto"/>
              <w:jc w:val="center"/>
              <w:rPr>
                <w:rFonts w:ascii="Times New Roman" w:eastAsia="Times New Roman" w:hAnsi="Times New Roman" w:cs="Times New Roman"/>
                <w:lang w:val="kk-KZ" w:eastAsia="ru-RU"/>
              </w:rPr>
            </w:pPr>
            <w:r w:rsidRPr="00DE0F17">
              <w:rPr>
                <w:rFonts w:ascii="Times New Roman" w:eastAsia="Times New Roman" w:hAnsi="Times New Roman" w:cs="Times New Roman"/>
                <w:lang w:val="kk-KZ" w:eastAsia="ru-RU"/>
              </w:rPr>
              <w:t>Обработка плазмой</w:t>
            </w:r>
          </w:p>
        </w:tc>
      </w:tr>
      <w:tr w:rsidR="003C3349" w:rsidRPr="00DE0F17" w:rsidTr="0065784B">
        <w:trPr>
          <w:trHeight w:val="315"/>
        </w:trPr>
        <w:tc>
          <w:tcPr>
            <w:tcW w:w="1268"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kk-KZ" w:eastAsia="ru-RU"/>
              </w:rPr>
            </w:pPr>
            <w:r w:rsidRPr="00DE0F17">
              <w:rPr>
                <w:rFonts w:ascii="Times New Roman" w:eastAsia="Times New Roman" w:hAnsi="Times New Roman" w:cs="Times New Roman"/>
                <w:lang w:val="kk-KZ" w:eastAsia="ru-RU"/>
              </w:rPr>
              <w:t>5 секунд</w:t>
            </w:r>
          </w:p>
        </w:tc>
        <w:tc>
          <w:tcPr>
            <w:tcW w:w="2151"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en-US" w:eastAsia="ru-RU"/>
              </w:rPr>
            </w:pPr>
            <w:r w:rsidRPr="00DE0F17">
              <w:rPr>
                <w:rFonts w:ascii="Times New Roman" w:eastAsia="Times New Roman" w:hAnsi="Times New Roman" w:cs="Times New Roman"/>
                <w:lang w:val="en-US" w:eastAsia="ru-RU"/>
              </w:rPr>
              <w:t>50</w:t>
            </w:r>
          </w:p>
        </w:tc>
        <w:tc>
          <w:tcPr>
            <w:tcW w:w="1818"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en-US" w:eastAsia="ru-RU"/>
              </w:rPr>
            </w:pPr>
            <w:r w:rsidRPr="00DE0F17">
              <w:rPr>
                <w:rFonts w:ascii="Times New Roman" w:eastAsia="Times New Roman" w:hAnsi="Times New Roman" w:cs="Times New Roman"/>
                <w:lang w:val="kk-KZ" w:eastAsia="ru-RU"/>
              </w:rPr>
              <w:t>1.7±</w:t>
            </w:r>
            <w:r w:rsidRPr="00DE0F17">
              <w:rPr>
                <w:rFonts w:ascii="Times New Roman" w:eastAsia="Times New Roman" w:hAnsi="Times New Roman" w:cs="Times New Roman"/>
                <w:lang w:val="en-US" w:eastAsia="ru-RU"/>
              </w:rPr>
              <w:t>0.015*</w:t>
            </w:r>
          </w:p>
        </w:tc>
        <w:tc>
          <w:tcPr>
            <w:tcW w:w="2151"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en-US" w:eastAsia="ru-RU"/>
              </w:rPr>
            </w:pPr>
            <w:r w:rsidRPr="00DE0F17">
              <w:rPr>
                <w:rFonts w:ascii="Times New Roman" w:eastAsia="Times New Roman" w:hAnsi="Times New Roman" w:cs="Times New Roman"/>
                <w:lang w:val="kk-KZ" w:eastAsia="ru-RU"/>
              </w:rPr>
              <w:t>0.92±0,009</w:t>
            </w:r>
          </w:p>
        </w:tc>
        <w:tc>
          <w:tcPr>
            <w:tcW w:w="2151"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en-US" w:eastAsia="ru-RU"/>
              </w:rPr>
            </w:pPr>
            <w:r w:rsidRPr="00DE0F17">
              <w:rPr>
                <w:rFonts w:ascii="Times New Roman" w:eastAsia="Times New Roman" w:hAnsi="Times New Roman" w:cs="Times New Roman"/>
                <w:lang w:val="kk-KZ" w:eastAsia="ru-RU"/>
              </w:rPr>
              <w:t>0.48±</w:t>
            </w:r>
            <w:r w:rsidRPr="00DE0F17">
              <w:rPr>
                <w:rFonts w:ascii="Times New Roman" w:eastAsia="Times New Roman" w:hAnsi="Times New Roman" w:cs="Times New Roman"/>
                <w:lang w:val="en-US" w:eastAsia="ru-RU"/>
              </w:rPr>
              <w:t>0.023*</w:t>
            </w:r>
          </w:p>
        </w:tc>
      </w:tr>
      <w:tr w:rsidR="003C3349" w:rsidRPr="00DE0F17" w:rsidTr="0065784B">
        <w:trPr>
          <w:trHeight w:val="315"/>
        </w:trPr>
        <w:tc>
          <w:tcPr>
            <w:tcW w:w="1268"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kk-KZ" w:eastAsia="ru-RU"/>
              </w:rPr>
            </w:pPr>
            <w:r w:rsidRPr="00DE0F17">
              <w:rPr>
                <w:rFonts w:ascii="Times New Roman" w:eastAsia="Times New Roman" w:hAnsi="Times New Roman" w:cs="Times New Roman"/>
                <w:lang w:val="kk-KZ" w:eastAsia="ru-RU"/>
              </w:rPr>
              <w:t>10 секунд</w:t>
            </w:r>
          </w:p>
        </w:tc>
        <w:tc>
          <w:tcPr>
            <w:tcW w:w="2151"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en-US" w:eastAsia="ru-RU"/>
              </w:rPr>
            </w:pPr>
            <w:r w:rsidRPr="00DE0F17">
              <w:rPr>
                <w:rFonts w:ascii="Times New Roman" w:eastAsia="Times New Roman" w:hAnsi="Times New Roman" w:cs="Times New Roman"/>
                <w:lang w:val="en-US" w:eastAsia="ru-RU"/>
              </w:rPr>
              <w:t>42</w:t>
            </w:r>
          </w:p>
        </w:tc>
        <w:tc>
          <w:tcPr>
            <w:tcW w:w="1818"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en-US" w:eastAsia="ru-RU"/>
              </w:rPr>
            </w:pPr>
            <w:r w:rsidRPr="00DE0F17">
              <w:rPr>
                <w:rFonts w:ascii="Times New Roman" w:eastAsia="Times New Roman" w:hAnsi="Times New Roman" w:cs="Times New Roman"/>
                <w:lang w:val="kk-KZ" w:eastAsia="ru-RU"/>
              </w:rPr>
              <w:t>1.68±</w:t>
            </w:r>
            <w:r w:rsidRPr="00DE0F17">
              <w:rPr>
                <w:rFonts w:ascii="Times New Roman" w:eastAsia="Times New Roman" w:hAnsi="Times New Roman" w:cs="Times New Roman"/>
                <w:lang w:val="en-US" w:eastAsia="ru-RU"/>
              </w:rPr>
              <w:t>0.018*</w:t>
            </w:r>
          </w:p>
        </w:tc>
        <w:tc>
          <w:tcPr>
            <w:tcW w:w="2151"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en-US" w:eastAsia="ru-RU"/>
              </w:rPr>
            </w:pPr>
            <w:r w:rsidRPr="00DE0F17">
              <w:rPr>
                <w:rFonts w:ascii="Times New Roman" w:eastAsia="Times New Roman" w:hAnsi="Times New Roman" w:cs="Times New Roman"/>
                <w:lang w:val="kk-KZ" w:eastAsia="ru-RU"/>
              </w:rPr>
              <w:t>1.0±0,011</w:t>
            </w:r>
            <w:r w:rsidRPr="00DE0F17">
              <w:rPr>
                <w:rFonts w:ascii="Times New Roman" w:eastAsia="Times New Roman" w:hAnsi="Times New Roman" w:cs="Times New Roman"/>
                <w:lang w:val="en-US" w:eastAsia="ru-RU"/>
              </w:rPr>
              <w:t>*</w:t>
            </w:r>
          </w:p>
        </w:tc>
        <w:tc>
          <w:tcPr>
            <w:tcW w:w="2151"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en-US" w:eastAsia="ru-RU"/>
              </w:rPr>
            </w:pPr>
            <w:r w:rsidRPr="00DE0F17">
              <w:rPr>
                <w:rFonts w:ascii="Times New Roman" w:eastAsia="Times New Roman" w:hAnsi="Times New Roman" w:cs="Times New Roman"/>
                <w:lang w:val="kk-KZ" w:eastAsia="ru-RU"/>
              </w:rPr>
              <w:t>0.43±</w:t>
            </w:r>
            <w:r w:rsidRPr="00DE0F17">
              <w:rPr>
                <w:rFonts w:ascii="Times New Roman" w:eastAsia="Times New Roman" w:hAnsi="Times New Roman" w:cs="Times New Roman"/>
                <w:lang w:val="en-US" w:eastAsia="ru-RU"/>
              </w:rPr>
              <w:t>0.018*</w:t>
            </w:r>
          </w:p>
        </w:tc>
      </w:tr>
      <w:tr w:rsidR="003C3349" w:rsidRPr="00DE0F17" w:rsidTr="0065784B">
        <w:trPr>
          <w:trHeight w:val="315"/>
        </w:trPr>
        <w:tc>
          <w:tcPr>
            <w:tcW w:w="1268"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kk-KZ" w:eastAsia="ru-RU"/>
              </w:rPr>
            </w:pPr>
            <w:r w:rsidRPr="00DE0F17">
              <w:rPr>
                <w:rFonts w:ascii="Times New Roman" w:eastAsia="Times New Roman" w:hAnsi="Times New Roman" w:cs="Times New Roman"/>
                <w:lang w:val="kk-KZ" w:eastAsia="ru-RU"/>
              </w:rPr>
              <w:t>15 секунд</w:t>
            </w:r>
          </w:p>
        </w:tc>
        <w:tc>
          <w:tcPr>
            <w:tcW w:w="2151"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en-US" w:eastAsia="ru-RU"/>
              </w:rPr>
            </w:pPr>
            <w:r w:rsidRPr="00DE0F17">
              <w:rPr>
                <w:rFonts w:ascii="Times New Roman" w:eastAsia="Times New Roman" w:hAnsi="Times New Roman" w:cs="Times New Roman"/>
                <w:lang w:val="en-US" w:eastAsia="ru-RU"/>
              </w:rPr>
              <w:t>48</w:t>
            </w:r>
          </w:p>
        </w:tc>
        <w:tc>
          <w:tcPr>
            <w:tcW w:w="1818"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en-US" w:eastAsia="ru-RU"/>
              </w:rPr>
            </w:pPr>
            <w:r w:rsidRPr="00DE0F17">
              <w:rPr>
                <w:rFonts w:ascii="Times New Roman" w:eastAsia="Times New Roman" w:hAnsi="Times New Roman" w:cs="Times New Roman"/>
                <w:lang w:val="kk-KZ" w:eastAsia="ru-RU"/>
              </w:rPr>
              <w:t>1.74±0,02</w:t>
            </w:r>
            <w:r w:rsidRPr="00DE0F17">
              <w:rPr>
                <w:rFonts w:ascii="Times New Roman" w:eastAsia="Times New Roman" w:hAnsi="Times New Roman" w:cs="Times New Roman"/>
                <w:lang w:val="en-US" w:eastAsia="ru-RU"/>
              </w:rPr>
              <w:t>*</w:t>
            </w:r>
          </w:p>
        </w:tc>
        <w:tc>
          <w:tcPr>
            <w:tcW w:w="2151"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en-US" w:eastAsia="ru-RU"/>
              </w:rPr>
            </w:pPr>
            <w:r w:rsidRPr="00DE0F17">
              <w:rPr>
                <w:rFonts w:ascii="Times New Roman" w:eastAsia="Times New Roman" w:hAnsi="Times New Roman" w:cs="Times New Roman"/>
                <w:lang w:val="kk-KZ" w:eastAsia="ru-RU"/>
              </w:rPr>
              <w:t>1.08±0,005</w:t>
            </w:r>
            <w:r w:rsidRPr="00DE0F17">
              <w:rPr>
                <w:rFonts w:ascii="Times New Roman" w:eastAsia="Times New Roman" w:hAnsi="Times New Roman" w:cs="Times New Roman"/>
                <w:lang w:val="en-US" w:eastAsia="ru-RU"/>
              </w:rPr>
              <w:t>*</w:t>
            </w:r>
          </w:p>
        </w:tc>
        <w:tc>
          <w:tcPr>
            <w:tcW w:w="2151"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en-US" w:eastAsia="ru-RU"/>
              </w:rPr>
            </w:pPr>
            <w:r w:rsidRPr="00DE0F17">
              <w:rPr>
                <w:rFonts w:ascii="Times New Roman" w:eastAsia="Times New Roman" w:hAnsi="Times New Roman" w:cs="Times New Roman"/>
                <w:lang w:val="kk-KZ" w:eastAsia="ru-RU"/>
              </w:rPr>
              <w:t>0.54±</w:t>
            </w:r>
            <w:r w:rsidRPr="00DE0F17">
              <w:rPr>
                <w:rFonts w:ascii="Times New Roman" w:eastAsia="Times New Roman" w:hAnsi="Times New Roman" w:cs="Times New Roman"/>
                <w:lang w:val="en-US" w:eastAsia="ru-RU"/>
              </w:rPr>
              <w:t>0.021*</w:t>
            </w:r>
          </w:p>
        </w:tc>
      </w:tr>
    </w:tbl>
    <w:p w:rsidR="003C3349" w:rsidRPr="00DE0F17" w:rsidRDefault="003C3349" w:rsidP="00ED4590">
      <w:pPr>
        <w:suppressAutoHyphens/>
        <w:spacing w:after="0" w:line="360" w:lineRule="auto"/>
        <w:rPr>
          <w:rFonts w:ascii="Times New Roman" w:eastAsia="Times New Roman" w:hAnsi="Times New Roman" w:cs="Times New Roman"/>
          <w:sz w:val="24"/>
          <w:szCs w:val="24"/>
          <w:lang w:val="kk-KZ"/>
        </w:rPr>
      </w:pPr>
      <w:r w:rsidRPr="00DE0F17">
        <w:rPr>
          <w:rFonts w:ascii="Times New Roman" w:eastAsia="Times New Roman" w:hAnsi="Times New Roman" w:cs="Times New Roman"/>
          <w:sz w:val="24"/>
          <w:szCs w:val="24"/>
          <w:lang w:val="kk-KZ"/>
        </w:rPr>
        <w:t>*p&lt;0,005 по сравнению с контролем.</w:t>
      </w:r>
    </w:p>
    <w:p w:rsidR="003C3349" w:rsidRPr="00DE0F17" w:rsidRDefault="003C3349" w:rsidP="00ED4590">
      <w:pPr>
        <w:autoSpaceDE w:val="0"/>
        <w:autoSpaceDN w:val="0"/>
        <w:adjustRightInd w:val="0"/>
        <w:spacing w:after="0" w:line="360" w:lineRule="auto"/>
        <w:jc w:val="both"/>
        <w:rPr>
          <w:rFonts w:ascii="Times New Roman" w:eastAsia="Times New Roman" w:hAnsi="Times New Roman" w:cs="Times New Roman"/>
          <w:sz w:val="24"/>
          <w:szCs w:val="24"/>
          <w:lang w:eastAsia="ar-SA"/>
        </w:rPr>
      </w:pPr>
    </w:p>
    <w:p w:rsidR="003C3349" w:rsidRDefault="003C3349" w:rsidP="00ED4590">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ar-SA"/>
        </w:rPr>
      </w:pPr>
      <w:r w:rsidRPr="00DE0F17">
        <w:rPr>
          <w:rFonts w:ascii="Times New Roman" w:eastAsia="Times New Roman" w:hAnsi="Times New Roman" w:cs="Times New Roman"/>
          <w:sz w:val="24"/>
          <w:szCs w:val="24"/>
          <w:lang w:val="kk-KZ" w:eastAsia="ar-SA"/>
        </w:rPr>
        <w:t>Наи</w:t>
      </w:r>
      <w:r w:rsidRPr="00DE0F17">
        <w:rPr>
          <w:rFonts w:ascii="Times New Roman" w:eastAsia="Times New Roman" w:hAnsi="Times New Roman" w:cs="Times New Roman"/>
          <w:sz w:val="24"/>
          <w:szCs w:val="24"/>
          <w:lang w:eastAsia="ar-SA"/>
        </w:rPr>
        <w:t xml:space="preserve">большая </w:t>
      </w:r>
      <w:r w:rsidRPr="00DE0F17">
        <w:rPr>
          <w:rFonts w:ascii="Times New Roman" w:eastAsia="Times New Roman" w:hAnsi="Times New Roman" w:cs="Times New Roman"/>
          <w:sz w:val="24"/>
          <w:szCs w:val="24"/>
          <w:lang w:val="kk-KZ" w:eastAsia="ar-SA"/>
        </w:rPr>
        <w:t>длина побегов и корней пшеницы при обработке п</w:t>
      </w:r>
      <w:r w:rsidRPr="00DE0F17">
        <w:rPr>
          <w:rFonts w:ascii="Times New Roman" w:eastAsia="Times New Roman" w:hAnsi="Times New Roman" w:cs="Times New Roman"/>
          <w:sz w:val="24"/>
          <w:szCs w:val="24"/>
          <w:lang w:eastAsia="ar-SA"/>
        </w:rPr>
        <w:t>лазмой</w:t>
      </w:r>
      <w:r w:rsidR="007A1E1F">
        <w:rPr>
          <w:rFonts w:ascii="Times New Roman" w:eastAsia="Times New Roman" w:hAnsi="Times New Roman" w:cs="Times New Roman"/>
          <w:sz w:val="24"/>
          <w:szCs w:val="24"/>
          <w:lang w:val="kk-KZ" w:eastAsia="ar-SA"/>
        </w:rPr>
        <w:t xml:space="preserve"> </w:t>
      </w:r>
      <w:r w:rsidRPr="00DE0F17">
        <w:rPr>
          <w:rFonts w:ascii="Times New Roman" w:eastAsia="Times New Roman" w:hAnsi="Times New Roman" w:cs="Times New Roman"/>
          <w:sz w:val="24"/>
          <w:szCs w:val="24"/>
          <w:lang w:val="kk-KZ" w:eastAsia="ar-SA"/>
        </w:rPr>
        <w:t xml:space="preserve">проявилась при </w:t>
      </w:r>
      <w:r w:rsidRPr="00DE0F17">
        <w:rPr>
          <w:rFonts w:ascii="Times New Roman" w:eastAsia="Times New Roman" w:hAnsi="Times New Roman" w:cs="Times New Roman"/>
          <w:sz w:val="24"/>
          <w:szCs w:val="24"/>
          <w:lang w:eastAsia="ar-SA"/>
        </w:rPr>
        <w:t xml:space="preserve">обработке в течение 15 секунд (13 см). </w:t>
      </w:r>
      <w:r w:rsidRPr="00DE0F17">
        <w:rPr>
          <w:rFonts w:ascii="Times New Roman" w:eastAsia="Times New Roman" w:hAnsi="Times New Roman" w:cs="Times New Roman"/>
          <w:sz w:val="24"/>
          <w:szCs w:val="24"/>
          <w:lang w:val="kk-KZ" w:eastAsia="ar-SA"/>
        </w:rPr>
        <w:t xml:space="preserve">При </w:t>
      </w:r>
      <w:r w:rsidRPr="00DE0F17">
        <w:rPr>
          <w:rFonts w:ascii="Times New Roman" w:eastAsia="Times New Roman" w:hAnsi="Times New Roman" w:cs="Times New Roman"/>
          <w:sz w:val="24"/>
          <w:szCs w:val="24"/>
          <w:lang w:eastAsia="ar-SA"/>
        </w:rPr>
        <w:t xml:space="preserve">обработке семян в течение 5 и 10 секунд </w:t>
      </w:r>
      <w:r w:rsidRPr="00DE0F17">
        <w:rPr>
          <w:rFonts w:ascii="Times New Roman" w:eastAsia="Times New Roman" w:hAnsi="Times New Roman" w:cs="Times New Roman"/>
          <w:sz w:val="24"/>
          <w:szCs w:val="24"/>
          <w:lang w:val="kk-KZ" w:eastAsia="ar-SA"/>
        </w:rPr>
        <w:t>длина побегов и к</w:t>
      </w:r>
      <w:r w:rsidR="007A1E1F">
        <w:rPr>
          <w:rFonts w:ascii="Times New Roman" w:eastAsia="Times New Roman" w:hAnsi="Times New Roman" w:cs="Times New Roman"/>
          <w:sz w:val="24"/>
          <w:szCs w:val="24"/>
          <w:lang w:val="kk-KZ" w:eastAsia="ar-SA"/>
        </w:rPr>
        <w:t xml:space="preserve">орней составила, </w:t>
      </w:r>
      <w:r w:rsidRPr="00DE0F17">
        <w:rPr>
          <w:rFonts w:ascii="Times New Roman" w:eastAsia="Times New Roman" w:hAnsi="Times New Roman" w:cs="Times New Roman"/>
          <w:sz w:val="24"/>
          <w:szCs w:val="24"/>
          <w:lang w:eastAsia="ar-SA"/>
        </w:rPr>
        <w:t>10,6 и 10,29 см</w:t>
      </w:r>
      <w:r w:rsidR="007A1E1F" w:rsidRPr="007A1E1F">
        <w:rPr>
          <w:rFonts w:ascii="Times New Roman" w:eastAsia="Times New Roman" w:hAnsi="Times New Roman" w:cs="Times New Roman"/>
          <w:sz w:val="24"/>
          <w:szCs w:val="24"/>
          <w:lang w:val="kk-KZ" w:eastAsia="ar-SA"/>
        </w:rPr>
        <w:t xml:space="preserve"> </w:t>
      </w:r>
      <w:r w:rsidR="007A1E1F">
        <w:rPr>
          <w:rFonts w:ascii="Times New Roman" w:eastAsia="Times New Roman" w:hAnsi="Times New Roman" w:cs="Times New Roman"/>
          <w:sz w:val="24"/>
          <w:szCs w:val="24"/>
          <w:lang w:val="kk-KZ" w:eastAsia="ar-SA"/>
        </w:rPr>
        <w:t>соответственно</w:t>
      </w:r>
      <w:r w:rsidRPr="00DE0F17">
        <w:rPr>
          <w:rFonts w:ascii="Times New Roman" w:eastAsia="Times New Roman" w:hAnsi="Times New Roman" w:cs="Times New Roman"/>
          <w:sz w:val="24"/>
          <w:szCs w:val="24"/>
          <w:lang w:val="kk-KZ" w:eastAsia="ar-SA"/>
        </w:rPr>
        <w:t xml:space="preserve">. </w:t>
      </w:r>
      <w:r w:rsidR="00FD54CC">
        <w:rPr>
          <w:rFonts w:ascii="Times New Roman" w:eastAsia="Calibri" w:hAnsi="Times New Roman" w:cs="Times New Roman"/>
          <w:sz w:val="24"/>
          <w:szCs w:val="24"/>
          <w:lang w:eastAsia="en-US"/>
        </w:rPr>
        <w:t>Вид проросших семян пшеницы показан на рисунке 10.</w:t>
      </w:r>
    </w:p>
    <w:p w:rsidR="007A1E1F" w:rsidRDefault="007A1E1F" w:rsidP="00ED4590">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ar-SA"/>
        </w:rPr>
      </w:pPr>
    </w:p>
    <w:p w:rsidR="007A1E1F" w:rsidRPr="00DE0F17" w:rsidRDefault="007A1E1F" w:rsidP="00ED4590">
      <w:pPr>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noProof/>
          <w:sz w:val="24"/>
          <w:szCs w:val="24"/>
        </w:rPr>
        <w:drawing>
          <wp:inline distT="0" distB="0" distL="0" distR="0">
            <wp:extent cx="5562600" cy="2867025"/>
            <wp:effectExtent l="19050" t="0" r="0" b="0"/>
            <wp:docPr id="6" name="Рисунок 5" descr="IMG_0716-07-06-18-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6-07-06-18-09-56.JPG"/>
                    <pic:cNvPicPr/>
                  </pic:nvPicPr>
                  <pic:blipFill>
                    <a:blip r:embed="rId24"/>
                    <a:srcRect b="33445"/>
                    <a:stretch>
                      <a:fillRect/>
                    </a:stretch>
                  </pic:blipFill>
                  <pic:spPr>
                    <a:xfrm>
                      <a:off x="0" y="0"/>
                      <a:ext cx="5562600" cy="2867025"/>
                    </a:xfrm>
                    <a:prstGeom prst="rect">
                      <a:avLst/>
                    </a:prstGeom>
                  </pic:spPr>
                </pic:pic>
              </a:graphicData>
            </a:graphic>
          </wp:inline>
        </w:drawing>
      </w:r>
    </w:p>
    <w:p w:rsidR="00485BC4" w:rsidRDefault="00485BC4" w:rsidP="00ED4590">
      <w:pPr>
        <w:autoSpaceDE w:val="0"/>
        <w:autoSpaceDN w:val="0"/>
        <w:adjustRightInd w:val="0"/>
        <w:spacing w:after="0" w:line="360" w:lineRule="auto"/>
        <w:jc w:val="both"/>
        <w:rPr>
          <w:rFonts w:ascii="Times New Roman" w:eastAsia="Calibri" w:hAnsi="Times New Roman" w:cs="Times New Roman"/>
          <w:sz w:val="24"/>
          <w:szCs w:val="24"/>
          <w:lang w:val="kk-KZ" w:eastAsia="en-US"/>
        </w:rPr>
      </w:pPr>
    </w:p>
    <w:p w:rsidR="007A1E1F" w:rsidRPr="007A1E1F" w:rsidRDefault="007A1E1F" w:rsidP="00ED4590">
      <w:pPr>
        <w:autoSpaceDE w:val="0"/>
        <w:autoSpaceDN w:val="0"/>
        <w:adjustRightInd w:val="0"/>
        <w:spacing w:after="0" w:line="36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val="kk-KZ" w:eastAsia="en-US"/>
        </w:rPr>
        <w:t xml:space="preserve">Рисунок </w:t>
      </w:r>
      <w:r w:rsidR="00FD54CC">
        <w:rPr>
          <w:rFonts w:ascii="Times New Roman" w:eastAsia="Calibri" w:hAnsi="Times New Roman" w:cs="Times New Roman"/>
          <w:sz w:val="24"/>
          <w:szCs w:val="24"/>
          <w:lang w:val="kk-KZ" w:eastAsia="en-US"/>
        </w:rPr>
        <w:t>10</w:t>
      </w:r>
      <w:r>
        <w:rPr>
          <w:rFonts w:ascii="Times New Roman" w:eastAsia="Calibri" w:hAnsi="Times New Roman" w:cs="Times New Roman"/>
          <w:sz w:val="24"/>
          <w:szCs w:val="24"/>
          <w:lang w:val="kk-KZ" w:eastAsia="en-US"/>
        </w:rPr>
        <w:t xml:space="preserve"> </w:t>
      </w:r>
      <w:r>
        <w:rPr>
          <w:rFonts w:ascii="Times New Roman" w:eastAsia="Calibri" w:hAnsi="Times New Roman" w:cs="Times New Roman"/>
          <w:sz w:val="24"/>
          <w:szCs w:val="24"/>
          <w:lang w:eastAsia="en-US"/>
        </w:rPr>
        <w:softHyphen/>
        <w:t xml:space="preserve"> </w:t>
      </w:r>
      <w:r w:rsidR="004E5084">
        <w:rPr>
          <w:rFonts w:ascii="Times New Roman" w:eastAsia="Calibri" w:hAnsi="Times New Roman" w:cs="Times New Roman"/>
          <w:sz w:val="24"/>
          <w:szCs w:val="24"/>
          <w:lang w:eastAsia="en-US"/>
        </w:rPr>
        <w:t>Вид проросших семян пшеницы (слева-направо: 1) контрольный образец, 2) 15 сек плазменной обработки, 3) 10 секунд плазменной обработки, 4) 5 сек плазменной обработки)</w:t>
      </w:r>
    </w:p>
    <w:p w:rsidR="003C3349" w:rsidRPr="00DE0F17" w:rsidRDefault="003C3349" w:rsidP="00ED4590">
      <w:pPr>
        <w:autoSpaceDE w:val="0"/>
        <w:autoSpaceDN w:val="0"/>
        <w:adjustRightInd w:val="0"/>
        <w:spacing w:after="0" w:line="360" w:lineRule="auto"/>
        <w:ind w:firstLine="708"/>
        <w:jc w:val="both"/>
        <w:rPr>
          <w:rFonts w:ascii="Times New Roman" w:eastAsia="Calibri" w:hAnsi="Times New Roman" w:cs="Times New Roman"/>
          <w:sz w:val="24"/>
          <w:szCs w:val="24"/>
          <w:lang w:eastAsia="en-US"/>
        </w:rPr>
      </w:pPr>
    </w:p>
    <w:p w:rsidR="003C3349" w:rsidRPr="00DE0F17" w:rsidRDefault="003C3349" w:rsidP="00485BC4">
      <w:pPr>
        <w:suppressAutoHyphens/>
        <w:autoSpaceDE w:val="0"/>
        <w:autoSpaceDN w:val="0"/>
        <w:adjustRightInd w:val="0"/>
        <w:spacing w:after="0" w:line="360" w:lineRule="auto"/>
        <w:jc w:val="both"/>
        <w:rPr>
          <w:rFonts w:ascii="Times New Roman" w:eastAsia="Times New Roman" w:hAnsi="Times New Roman" w:cs="Times New Roman"/>
          <w:sz w:val="24"/>
          <w:szCs w:val="24"/>
          <w:lang w:val="kk-KZ"/>
        </w:rPr>
      </w:pPr>
      <w:r w:rsidRPr="00485BC4">
        <w:rPr>
          <w:rFonts w:ascii="Times New Roman" w:eastAsia="Times New Roman" w:hAnsi="Times New Roman" w:cs="Times New Roman"/>
          <w:bCs/>
          <w:sz w:val="24"/>
          <w:szCs w:val="24"/>
          <w:lang w:eastAsia="ar-SA"/>
        </w:rPr>
        <w:lastRenderedPageBreak/>
        <w:t>Таблица 3</w:t>
      </w:r>
      <w:r w:rsidR="00485BC4" w:rsidRPr="00485BC4">
        <w:rPr>
          <w:rFonts w:ascii="Times New Roman" w:eastAsia="Times New Roman" w:hAnsi="Times New Roman" w:cs="Times New Roman"/>
          <w:bCs/>
          <w:sz w:val="24"/>
          <w:szCs w:val="24"/>
          <w:lang w:eastAsia="ar-SA"/>
        </w:rPr>
        <w:t xml:space="preserve"> </w:t>
      </w:r>
      <w:r w:rsidR="00485BC4" w:rsidRPr="00485BC4">
        <w:rPr>
          <w:rFonts w:ascii="Times New Roman" w:eastAsia="Times New Roman" w:hAnsi="Times New Roman" w:cs="Times New Roman"/>
          <w:bCs/>
          <w:sz w:val="24"/>
          <w:szCs w:val="24"/>
          <w:lang w:eastAsia="ar-SA"/>
        </w:rPr>
        <w:softHyphen/>
      </w:r>
      <w:r w:rsidR="0065784B" w:rsidRPr="00485BC4">
        <w:rPr>
          <w:rFonts w:ascii="Times New Roman" w:eastAsia="Times New Roman" w:hAnsi="Times New Roman" w:cs="Times New Roman"/>
          <w:bCs/>
          <w:sz w:val="24"/>
          <w:szCs w:val="24"/>
          <w:lang w:eastAsia="ar-SA"/>
        </w:rPr>
        <w:t xml:space="preserve"> </w:t>
      </w:r>
      <w:r w:rsidRPr="00485BC4">
        <w:rPr>
          <w:rFonts w:ascii="Times New Roman" w:eastAsia="Times New Roman" w:hAnsi="Times New Roman" w:cs="Times New Roman"/>
          <w:bCs/>
          <w:sz w:val="24"/>
          <w:szCs w:val="24"/>
          <w:lang w:eastAsia="ar-SA"/>
        </w:rPr>
        <w:t>Б</w:t>
      </w:r>
      <w:r w:rsidRPr="00485BC4">
        <w:rPr>
          <w:rFonts w:ascii="Times New Roman" w:eastAsia="Times New Roman" w:hAnsi="Times New Roman" w:cs="Times New Roman"/>
          <w:bCs/>
          <w:sz w:val="24"/>
          <w:szCs w:val="24"/>
          <w:lang w:val="kk-KZ" w:eastAsia="ar-SA"/>
        </w:rPr>
        <w:t>иометрические показатели проростков пшеницы после плазменной обработки</w:t>
      </w:r>
    </w:p>
    <w:tbl>
      <w:tblPr>
        <w:tblStyle w:val="1"/>
        <w:tblpPr w:leftFromText="180" w:rightFromText="180" w:vertAnchor="text" w:horzAnchor="page" w:tblpX="1803" w:tblpY="10"/>
        <w:tblW w:w="9526" w:type="dxa"/>
        <w:tblLook w:val="04A0"/>
      </w:tblPr>
      <w:tblGrid>
        <w:gridCol w:w="3431"/>
        <w:gridCol w:w="2976"/>
        <w:gridCol w:w="3119"/>
      </w:tblGrid>
      <w:tr w:rsidR="003C3349" w:rsidRPr="00DE0F17" w:rsidTr="0065784B">
        <w:trPr>
          <w:trHeight w:val="315"/>
        </w:trPr>
        <w:tc>
          <w:tcPr>
            <w:tcW w:w="3431" w:type="dxa"/>
            <w:noWrap/>
            <w:hideMark/>
          </w:tcPr>
          <w:p w:rsidR="003C3349" w:rsidRPr="00DE0F17" w:rsidRDefault="003C3349" w:rsidP="00ED4590">
            <w:pPr>
              <w:suppressAutoHyphens/>
              <w:spacing w:line="360" w:lineRule="auto"/>
              <w:rPr>
                <w:rFonts w:ascii="Times New Roman" w:eastAsia="Times New Roman" w:hAnsi="Times New Roman" w:cs="Times New Roman"/>
                <w:b/>
                <w:lang w:val="kk-KZ" w:eastAsia="ru-RU"/>
              </w:rPr>
            </w:pPr>
          </w:p>
        </w:tc>
        <w:tc>
          <w:tcPr>
            <w:tcW w:w="2976" w:type="dxa"/>
            <w:noWrap/>
          </w:tcPr>
          <w:p w:rsidR="003C3349" w:rsidRPr="00763FD1" w:rsidRDefault="003C3349" w:rsidP="00ED4590">
            <w:pPr>
              <w:suppressAutoHyphens/>
              <w:spacing w:line="360" w:lineRule="auto"/>
              <w:jc w:val="center"/>
              <w:rPr>
                <w:rFonts w:ascii="Times New Roman" w:eastAsia="Times New Roman" w:hAnsi="Times New Roman" w:cs="Times New Roman"/>
                <w:bCs/>
                <w:lang w:val="kk-KZ" w:eastAsia="ru-RU"/>
              </w:rPr>
            </w:pPr>
            <w:r w:rsidRPr="00763FD1">
              <w:rPr>
                <w:rFonts w:ascii="Times New Roman" w:eastAsia="Times New Roman" w:hAnsi="Times New Roman" w:cs="Times New Roman"/>
                <w:bCs/>
                <w:lang w:val="kk-KZ" w:eastAsia="ru-RU"/>
              </w:rPr>
              <w:t>Длина корня</w:t>
            </w:r>
            <w:r w:rsidR="00763FD1">
              <w:rPr>
                <w:rFonts w:ascii="Times New Roman" w:eastAsia="Times New Roman" w:hAnsi="Times New Roman" w:cs="Times New Roman"/>
                <w:bCs/>
                <w:lang w:val="kk-KZ" w:eastAsia="ru-RU"/>
              </w:rPr>
              <w:t>, мм</w:t>
            </w:r>
          </w:p>
        </w:tc>
        <w:tc>
          <w:tcPr>
            <w:tcW w:w="3119" w:type="dxa"/>
            <w:noWrap/>
          </w:tcPr>
          <w:p w:rsidR="003C3349" w:rsidRPr="00763FD1" w:rsidRDefault="003C3349" w:rsidP="00ED4590">
            <w:pPr>
              <w:suppressAutoHyphens/>
              <w:spacing w:line="360" w:lineRule="auto"/>
              <w:jc w:val="center"/>
              <w:rPr>
                <w:rFonts w:ascii="Times New Roman" w:eastAsia="Times New Roman" w:hAnsi="Times New Roman" w:cs="Times New Roman"/>
                <w:bCs/>
                <w:lang w:val="kk-KZ" w:eastAsia="ru-RU"/>
              </w:rPr>
            </w:pPr>
            <w:r w:rsidRPr="00763FD1">
              <w:rPr>
                <w:rFonts w:ascii="Times New Roman" w:eastAsia="Times New Roman" w:hAnsi="Times New Roman" w:cs="Times New Roman"/>
                <w:bCs/>
                <w:lang w:val="kk-KZ" w:eastAsia="ru-RU"/>
              </w:rPr>
              <w:t>Длина проростка</w:t>
            </w:r>
            <w:r w:rsidR="00763FD1">
              <w:rPr>
                <w:rFonts w:ascii="Times New Roman" w:eastAsia="Times New Roman" w:hAnsi="Times New Roman" w:cs="Times New Roman"/>
                <w:bCs/>
                <w:lang w:val="kk-KZ" w:eastAsia="ru-RU"/>
              </w:rPr>
              <w:t>, мм</w:t>
            </w:r>
            <w:r w:rsidRPr="00763FD1">
              <w:rPr>
                <w:rFonts w:ascii="Times New Roman" w:eastAsia="Times New Roman" w:hAnsi="Times New Roman" w:cs="Times New Roman"/>
                <w:bCs/>
                <w:lang w:val="kk-KZ" w:eastAsia="ru-RU"/>
              </w:rPr>
              <w:t xml:space="preserve"> </w:t>
            </w:r>
          </w:p>
        </w:tc>
      </w:tr>
      <w:tr w:rsidR="003C3349" w:rsidRPr="00DE0F17" w:rsidTr="0065784B">
        <w:trPr>
          <w:trHeight w:val="315"/>
        </w:trPr>
        <w:tc>
          <w:tcPr>
            <w:tcW w:w="3431"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kk-KZ" w:eastAsia="ru-RU"/>
              </w:rPr>
            </w:pPr>
            <w:r w:rsidRPr="00DE0F17">
              <w:rPr>
                <w:rFonts w:ascii="Times New Roman" w:eastAsia="Times New Roman" w:hAnsi="Times New Roman" w:cs="Times New Roman"/>
                <w:lang w:val="kk-KZ" w:eastAsia="ru-RU"/>
              </w:rPr>
              <w:t>Контроль</w:t>
            </w:r>
          </w:p>
        </w:tc>
        <w:tc>
          <w:tcPr>
            <w:tcW w:w="2976"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kk-KZ" w:eastAsia="ru-RU"/>
              </w:rPr>
            </w:pPr>
            <w:r w:rsidRPr="00DE0F17">
              <w:rPr>
                <w:rFonts w:ascii="Times New Roman" w:eastAsia="Times New Roman" w:hAnsi="Times New Roman" w:cs="Times New Roman"/>
                <w:lang w:val="kk-KZ" w:eastAsia="ru-RU"/>
              </w:rPr>
              <w:t>4,63±0,212</w:t>
            </w:r>
          </w:p>
        </w:tc>
        <w:tc>
          <w:tcPr>
            <w:tcW w:w="3119"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kk-KZ" w:eastAsia="ru-RU"/>
              </w:rPr>
            </w:pPr>
            <w:r w:rsidRPr="00DE0F17">
              <w:rPr>
                <w:rFonts w:ascii="Times New Roman" w:eastAsia="Times New Roman" w:hAnsi="Times New Roman" w:cs="Times New Roman"/>
                <w:lang w:val="kk-KZ" w:eastAsia="ru-RU"/>
              </w:rPr>
              <w:t>10,02±0,296</w:t>
            </w:r>
          </w:p>
        </w:tc>
      </w:tr>
      <w:tr w:rsidR="003C3349" w:rsidRPr="00DE0F17" w:rsidTr="0065784B">
        <w:trPr>
          <w:trHeight w:val="315"/>
        </w:trPr>
        <w:tc>
          <w:tcPr>
            <w:tcW w:w="9526" w:type="dxa"/>
            <w:gridSpan w:val="3"/>
            <w:noWrap/>
          </w:tcPr>
          <w:p w:rsidR="003C3349" w:rsidRPr="00DE0F17" w:rsidRDefault="003C3349" w:rsidP="00ED4590">
            <w:pPr>
              <w:suppressAutoHyphens/>
              <w:spacing w:line="360" w:lineRule="auto"/>
              <w:jc w:val="center"/>
              <w:rPr>
                <w:rFonts w:ascii="Times New Roman" w:eastAsia="Times New Roman" w:hAnsi="Times New Roman" w:cs="Times New Roman"/>
                <w:lang w:val="kk-KZ" w:eastAsia="ru-RU"/>
              </w:rPr>
            </w:pPr>
            <w:r w:rsidRPr="00DE0F17">
              <w:rPr>
                <w:rFonts w:ascii="Times New Roman" w:eastAsia="Times New Roman" w:hAnsi="Times New Roman" w:cs="Times New Roman"/>
                <w:lang w:val="kk-KZ" w:eastAsia="ru-RU"/>
              </w:rPr>
              <w:t>Обработка плазмой</w:t>
            </w:r>
          </w:p>
        </w:tc>
      </w:tr>
      <w:tr w:rsidR="003C3349" w:rsidRPr="00DE0F17" w:rsidTr="0065784B">
        <w:trPr>
          <w:trHeight w:val="315"/>
        </w:trPr>
        <w:tc>
          <w:tcPr>
            <w:tcW w:w="3431"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kk-KZ" w:eastAsia="ru-RU"/>
              </w:rPr>
            </w:pPr>
            <w:r w:rsidRPr="00DE0F17">
              <w:rPr>
                <w:rFonts w:ascii="Times New Roman" w:eastAsia="Times New Roman" w:hAnsi="Times New Roman" w:cs="Times New Roman"/>
                <w:lang w:val="kk-KZ" w:eastAsia="ru-RU"/>
              </w:rPr>
              <w:t>5 секунд</w:t>
            </w:r>
          </w:p>
        </w:tc>
        <w:tc>
          <w:tcPr>
            <w:tcW w:w="2976" w:type="dxa"/>
            <w:noWrap/>
          </w:tcPr>
          <w:p w:rsidR="003C3349" w:rsidRPr="00DE0F17" w:rsidRDefault="003C3349" w:rsidP="00ED4590">
            <w:pPr>
              <w:suppressAutoHyphens/>
              <w:spacing w:line="360" w:lineRule="auto"/>
              <w:jc w:val="center"/>
              <w:rPr>
                <w:rFonts w:ascii="Times New Roman" w:eastAsia="Times New Roman" w:hAnsi="Times New Roman" w:cs="Times New Roman"/>
                <w:lang w:eastAsia="ru-RU"/>
              </w:rPr>
            </w:pPr>
            <w:r w:rsidRPr="00DE0F17">
              <w:rPr>
                <w:rFonts w:ascii="Times New Roman" w:eastAsia="Times New Roman" w:hAnsi="Times New Roman" w:cs="Times New Roman"/>
                <w:lang w:val="kk-KZ" w:eastAsia="ru-RU"/>
              </w:rPr>
              <w:t>5,6±0,165</w:t>
            </w:r>
            <w:r w:rsidRPr="00DE0F17">
              <w:rPr>
                <w:rFonts w:ascii="Times New Roman" w:eastAsia="Times New Roman" w:hAnsi="Times New Roman" w:cs="Times New Roman"/>
                <w:lang w:eastAsia="ru-RU"/>
              </w:rPr>
              <w:t>*</w:t>
            </w:r>
          </w:p>
        </w:tc>
        <w:tc>
          <w:tcPr>
            <w:tcW w:w="3119"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kk-KZ" w:eastAsia="ru-RU"/>
              </w:rPr>
            </w:pPr>
            <w:r w:rsidRPr="00DE0F17">
              <w:rPr>
                <w:rFonts w:ascii="Times New Roman" w:eastAsia="Times New Roman" w:hAnsi="Times New Roman" w:cs="Times New Roman"/>
                <w:lang w:val="kk-KZ" w:eastAsia="ru-RU"/>
              </w:rPr>
              <w:t>10,6±0,212</w:t>
            </w:r>
          </w:p>
        </w:tc>
      </w:tr>
      <w:tr w:rsidR="003C3349" w:rsidRPr="00DE0F17" w:rsidTr="0065784B">
        <w:trPr>
          <w:trHeight w:val="315"/>
        </w:trPr>
        <w:tc>
          <w:tcPr>
            <w:tcW w:w="3431"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kk-KZ" w:eastAsia="ru-RU"/>
              </w:rPr>
            </w:pPr>
            <w:r w:rsidRPr="00DE0F17">
              <w:rPr>
                <w:rFonts w:ascii="Times New Roman" w:eastAsia="Times New Roman" w:hAnsi="Times New Roman" w:cs="Times New Roman"/>
                <w:lang w:val="kk-KZ" w:eastAsia="ru-RU"/>
              </w:rPr>
              <w:t>10 секунд</w:t>
            </w:r>
          </w:p>
        </w:tc>
        <w:tc>
          <w:tcPr>
            <w:tcW w:w="2976" w:type="dxa"/>
            <w:noWrap/>
          </w:tcPr>
          <w:p w:rsidR="003C3349" w:rsidRPr="00DE0F17" w:rsidRDefault="003C3349" w:rsidP="00ED4590">
            <w:pPr>
              <w:suppressAutoHyphens/>
              <w:spacing w:line="360" w:lineRule="auto"/>
              <w:jc w:val="center"/>
              <w:rPr>
                <w:rFonts w:ascii="Times New Roman" w:eastAsia="Times New Roman" w:hAnsi="Times New Roman" w:cs="Times New Roman"/>
                <w:lang w:eastAsia="ru-RU"/>
              </w:rPr>
            </w:pPr>
            <w:r w:rsidRPr="00DE0F17">
              <w:rPr>
                <w:rFonts w:ascii="Times New Roman" w:eastAsia="Times New Roman" w:hAnsi="Times New Roman" w:cs="Times New Roman"/>
                <w:lang w:val="kk-KZ" w:eastAsia="ru-RU"/>
              </w:rPr>
              <w:t>5,23±0,205</w:t>
            </w:r>
            <w:r w:rsidRPr="00DE0F17">
              <w:rPr>
                <w:rFonts w:ascii="Times New Roman" w:eastAsia="Times New Roman" w:hAnsi="Times New Roman" w:cs="Times New Roman"/>
                <w:lang w:eastAsia="ru-RU"/>
              </w:rPr>
              <w:t>*</w:t>
            </w:r>
          </w:p>
        </w:tc>
        <w:tc>
          <w:tcPr>
            <w:tcW w:w="3119"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kk-KZ" w:eastAsia="ru-RU"/>
              </w:rPr>
            </w:pPr>
            <w:r w:rsidRPr="00DE0F17">
              <w:rPr>
                <w:rFonts w:ascii="Times New Roman" w:eastAsia="Times New Roman" w:hAnsi="Times New Roman" w:cs="Times New Roman"/>
                <w:lang w:val="kk-KZ" w:eastAsia="ru-RU"/>
              </w:rPr>
              <w:t>10,29±0,270</w:t>
            </w:r>
          </w:p>
        </w:tc>
      </w:tr>
      <w:tr w:rsidR="003C3349" w:rsidRPr="00DE0F17" w:rsidTr="0065784B">
        <w:trPr>
          <w:trHeight w:val="315"/>
        </w:trPr>
        <w:tc>
          <w:tcPr>
            <w:tcW w:w="3431" w:type="dxa"/>
            <w:noWrap/>
          </w:tcPr>
          <w:p w:rsidR="003C3349" w:rsidRPr="00DE0F17" w:rsidRDefault="003C3349" w:rsidP="00ED4590">
            <w:pPr>
              <w:suppressAutoHyphens/>
              <w:spacing w:line="360" w:lineRule="auto"/>
              <w:jc w:val="center"/>
              <w:rPr>
                <w:rFonts w:ascii="Times New Roman" w:eastAsia="Times New Roman" w:hAnsi="Times New Roman" w:cs="Times New Roman"/>
                <w:lang w:val="kk-KZ" w:eastAsia="ru-RU"/>
              </w:rPr>
            </w:pPr>
            <w:r w:rsidRPr="00DE0F17">
              <w:rPr>
                <w:rFonts w:ascii="Times New Roman" w:eastAsia="Times New Roman" w:hAnsi="Times New Roman" w:cs="Times New Roman"/>
                <w:lang w:val="kk-KZ" w:eastAsia="ru-RU"/>
              </w:rPr>
              <w:t>15 секунд</w:t>
            </w:r>
          </w:p>
        </w:tc>
        <w:tc>
          <w:tcPr>
            <w:tcW w:w="2976" w:type="dxa"/>
            <w:noWrap/>
          </w:tcPr>
          <w:p w:rsidR="003C3349" w:rsidRPr="00DE0F17" w:rsidRDefault="003C3349" w:rsidP="00ED4590">
            <w:pPr>
              <w:suppressAutoHyphens/>
              <w:spacing w:line="360" w:lineRule="auto"/>
              <w:jc w:val="center"/>
              <w:rPr>
                <w:rFonts w:ascii="Times New Roman" w:eastAsia="Times New Roman" w:hAnsi="Times New Roman" w:cs="Times New Roman"/>
                <w:lang w:eastAsia="ru-RU"/>
              </w:rPr>
            </w:pPr>
            <w:r w:rsidRPr="00DE0F17">
              <w:rPr>
                <w:rFonts w:ascii="Times New Roman" w:eastAsia="Times New Roman" w:hAnsi="Times New Roman" w:cs="Times New Roman"/>
                <w:lang w:val="kk-KZ" w:eastAsia="ru-RU"/>
              </w:rPr>
              <w:t>5,03±0,249</w:t>
            </w:r>
            <w:r w:rsidRPr="00DE0F17">
              <w:rPr>
                <w:rFonts w:ascii="Times New Roman" w:eastAsia="Times New Roman" w:hAnsi="Times New Roman" w:cs="Times New Roman"/>
                <w:lang w:eastAsia="ru-RU"/>
              </w:rPr>
              <w:t>*</w:t>
            </w:r>
          </w:p>
        </w:tc>
        <w:tc>
          <w:tcPr>
            <w:tcW w:w="3119" w:type="dxa"/>
            <w:noWrap/>
          </w:tcPr>
          <w:p w:rsidR="003C3349" w:rsidRPr="00DE0F17" w:rsidRDefault="003C3349" w:rsidP="00ED4590">
            <w:pPr>
              <w:suppressAutoHyphens/>
              <w:spacing w:line="360" w:lineRule="auto"/>
              <w:jc w:val="center"/>
              <w:rPr>
                <w:rFonts w:ascii="Times New Roman" w:eastAsia="Times New Roman" w:hAnsi="Times New Roman" w:cs="Times New Roman"/>
                <w:lang w:eastAsia="ru-RU"/>
              </w:rPr>
            </w:pPr>
            <w:r w:rsidRPr="00DE0F17">
              <w:rPr>
                <w:rFonts w:ascii="Times New Roman" w:eastAsia="Times New Roman" w:hAnsi="Times New Roman" w:cs="Times New Roman"/>
                <w:lang w:val="kk-KZ" w:eastAsia="ru-RU"/>
              </w:rPr>
              <w:t>13±0,200</w:t>
            </w:r>
            <w:r w:rsidRPr="00DE0F17">
              <w:rPr>
                <w:rFonts w:ascii="Times New Roman" w:eastAsia="Times New Roman" w:hAnsi="Times New Roman" w:cs="Times New Roman"/>
                <w:lang w:eastAsia="ru-RU"/>
              </w:rPr>
              <w:t>*</w:t>
            </w:r>
          </w:p>
        </w:tc>
      </w:tr>
    </w:tbl>
    <w:p w:rsidR="003C3349" w:rsidRPr="00DE0F17" w:rsidRDefault="003C3349" w:rsidP="00ED4590">
      <w:pPr>
        <w:suppressAutoHyphens/>
        <w:spacing w:after="0" w:line="360" w:lineRule="auto"/>
        <w:rPr>
          <w:rFonts w:ascii="Times New Roman" w:eastAsia="Times New Roman" w:hAnsi="Times New Roman" w:cs="Times New Roman"/>
          <w:sz w:val="24"/>
          <w:szCs w:val="24"/>
          <w:lang w:val="kk-KZ"/>
        </w:rPr>
      </w:pPr>
      <w:r w:rsidRPr="00DE0F17">
        <w:rPr>
          <w:rFonts w:ascii="Times New Roman" w:eastAsia="Times New Roman" w:hAnsi="Times New Roman" w:cs="Times New Roman"/>
          <w:sz w:val="24"/>
          <w:szCs w:val="24"/>
          <w:lang w:val="kk-KZ"/>
        </w:rPr>
        <w:t>*p&lt;0,005 по сравнению с контролем.</w:t>
      </w:r>
    </w:p>
    <w:p w:rsidR="003C3349" w:rsidRPr="00DE0F17" w:rsidRDefault="003C3349" w:rsidP="00ED4590">
      <w:pPr>
        <w:suppressAutoHyphens/>
        <w:spacing w:after="0" w:line="360" w:lineRule="auto"/>
        <w:rPr>
          <w:rFonts w:ascii="Times New Roman" w:eastAsia="Times New Roman" w:hAnsi="Times New Roman" w:cs="Times New Roman"/>
          <w:sz w:val="24"/>
          <w:szCs w:val="24"/>
          <w:lang w:val="kk-KZ"/>
        </w:rPr>
      </w:pPr>
    </w:p>
    <w:p w:rsidR="003C3349" w:rsidRPr="00DE0F17" w:rsidRDefault="003C3349" w:rsidP="00ED4590">
      <w:pPr>
        <w:suppressAutoHyphens/>
        <w:spacing w:after="0" w:line="360" w:lineRule="auto"/>
        <w:ind w:firstLine="708"/>
        <w:jc w:val="both"/>
        <w:rPr>
          <w:rFonts w:ascii="Times New Roman" w:eastAsia="Times New Roman" w:hAnsi="Times New Roman" w:cs="Times New Roman"/>
          <w:sz w:val="24"/>
          <w:szCs w:val="24"/>
          <w:lang w:val="kk-KZ" w:eastAsia="ar-SA"/>
        </w:rPr>
      </w:pPr>
      <w:r w:rsidRPr="00DE0F17">
        <w:rPr>
          <w:rFonts w:ascii="Times New Roman" w:eastAsia="Times New Roman" w:hAnsi="Times New Roman" w:cs="Times New Roman"/>
          <w:sz w:val="24"/>
          <w:szCs w:val="24"/>
          <w:lang w:val="kk-KZ" w:eastAsia="ar-SA"/>
        </w:rPr>
        <w:t>Известно, что</w:t>
      </w:r>
      <w:r w:rsidR="0065784B">
        <w:rPr>
          <w:rFonts w:ascii="Times New Roman" w:eastAsia="Times New Roman" w:hAnsi="Times New Roman" w:cs="Times New Roman"/>
          <w:sz w:val="24"/>
          <w:szCs w:val="24"/>
          <w:lang w:val="kk-KZ" w:eastAsia="ar-SA"/>
        </w:rPr>
        <w:t xml:space="preserve"> </w:t>
      </w:r>
      <w:r w:rsidRPr="00DE0F17">
        <w:rPr>
          <w:rFonts w:ascii="Times New Roman" w:eastAsia="Times New Roman" w:hAnsi="Times New Roman" w:cs="Times New Roman"/>
          <w:sz w:val="24"/>
          <w:szCs w:val="24"/>
          <w:shd w:val="clear" w:color="auto" w:fill="FFFFFF"/>
          <w:lang w:eastAsia="ar-SA"/>
        </w:rPr>
        <w:t>п</w:t>
      </w:r>
      <w:r w:rsidRPr="00DE0F17">
        <w:rPr>
          <w:rFonts w:ascii="Times New Roman" w:eastAsia="Times New Roman" w:hAnsi="Times New Roman" w:cs="Times New Roman"/>
          <w:sz w:val="24"/>
          <w:szCs w:val="24"/>
          <w:shd w:val="clear" w:color="auto" w:fill="FFFFFF"/>
          <w:lang w:val="kk-KZ" w:eastAsia="ar-SA"/>
        </w:rPr>
        <w:t>рорастание семян является одним из важных этапов в жизни растения</w:t>
      </w:r>
      <w:r w:rsidRPr="00DE0F17">
        <w:rPr>
          <w:rFonts w:ascii="Times New Roman" w:eastAsia="Times New Roman" w:hAnsi="Times New Roman" w:cs="Times New Roman"/>
          <w:sz w:val="24"/>
          <w:szCs w:val="24"/>
          <w:shd w:val="clear" w:color="auto" w:fill="FFFFFF"/>
          <w:lang w:eastAsia="ar-SA"/>
        </w:rPr>
        <w:t xml:space="preserve">. </w:t>
      </w:r>
      <w:r w:rsidRPr="00DE0F17">
        <w:rPr>
          <w:rFonts w:ascii="Times New Roman" w:eastAsia="Times New Roman" w:hAnsi="Times New Roman" w:cs="Times New Roman"/>
          <w:sz w:val="24"/>
          <w:szCs w:val="24"/>
          <w:shd w:val="clear" w:color="auto" w:fill="FFFFFF"/>
          <w:lang w:val="kk-KZ" w:eastAsia="ar-SA"/>
        </w:rPr>
        <w:t>На самых ранних этапах жизни, пока не исчерпаны запасы зерновки, у растений преобладает гетеротрофное питание. С формированием тканей</w:t>
      </w:r>
      <w:r w:rsidR="007759E8">
        <w:rPr>
          <w:rFonts w:ascii="Times New Roman" w:eastAsia="Times New Roman" w:hAnsi="Times New Roman" w:cs="Times New Roman"/>
          <w:sz w:val="24"/>
          <w:szCs w:val="24"/>
          <w:shd w:val="clear" w:color="auto" w:fill="FFFFFF"/>
          <w:lang w:val="kk-KZ" w:eastAsia="ar-SA"/>
        </w:rPr>
        <w:t xml:space="preserve"> </w:t>
      </w:r>
      <w:r w:rsidRPr="00DE0F17">
        <w:rPr>
          <w:rFonts w:ascii="Times New Roman" w:eastAsia="Times New Roman" w:hAnsi="Times New Roman" w:cs="Times New Roman"/>
          <w:sz w:val="24"/>
          <w:szCs w:val="24"/>
          <w:shd w:val="clear" w:color="auto" w:fill="FFFFFF"/>
          <w:lang w:val="kk-KZ" w:eastAsia="ar-SA"/>
        </w:rPr>
        <w:t>и новых органов растение постепенно переходит от гетеротрофного в автотрофное питание, что сопровождается перестройкой ферментных систем и механизмов обмен</w:t>
      </w:r>
      <w:r w:rsidRPr="00DE0F17">
        <w:rPr>
          <w:rFonts w:ascii="Times New Roman" w:eastAsia="Times New Roman" w:hAnsi="Times New Roman" w:cs="Times New Roman"/>
          <w:sz w:val="24"/>
          <w:szCs w:val="24"/>
          <w:shd w:val="clear" w:color="auto" w:fill="FFFFFF"/>
          <w:lang w:eastAsia="ar-SA"/>
        </w:rPr>
        <w:t xml:space="preserve">а. </w:t>
      </w:r>
      <w:r w:rsidRPr="00DE0F17">
        <w:rPr>
          <w:rFonts w:ascii="Times New Roman" w:eastAsia="Times New Roman" w:hAnsi="Times New Roman" w:cs="Times New Roman"/>
          <w:sz w:val="24"/>
          <w:szCs w:val="24"/>
          <w:lang w:val="kk-KZ" w:eastAsia="ar-SA"/>
        </w:rPr>
        <w:t xml:space="preserve">Сбои в молекулярной сигнализации во время </w:t>
      </w:r>
      <w:r w:rsidRPr="00DE0F17">
        <w:rPr>
          <w:rFonts w:ascii="Times New Roman" w:eastAsia="Times New Roman" w:hAnsi="Times New Roman" w:cs="Times New Roman"/>
          <w:sz w:val="24"/>
          <w:szCs w:val="24"/>
          <w:lang w:eastAsia="ar-SA"/>
        </w:rPr>
        <w:t xml:space="preserve">прорастания зерна </w:t>
      </w:r>
      <w:r w:rsidRPr="00DE0F17">
        <w:rPr>
          <w:rFonts w:ascii="Times New Roman" w:eastAsia="Times New Roman" w:hAnsi="Times New Roman" w:cs="Times New Roman"/>
          <w:sz w:val="24"/>
          <w:szCs w:val="24"/>
          <w:lang w:val="kk-KZ" w:eastAsia="ar-SA"/>
        </w:rPr>
        <w:t>могут стать причиной не только пониженной продуктивности сеянца, но и значительных потерь урожая в  предуборочный период. И наоборот, длительное пребывание в состоянии покоя приводит к неспособности зерна прорастать в оптимальное для него время года и, соответственно, к затруднению успешной фиксации проростка на субстрате.</w:t>
      </w:r>
    </w:p>
    <w:p w:rsidR="003C3349" w:rsidRPr="00DE0F17" w:rsidRDefault="003C3349" w:rsidP="00ED4590">
      <w:pPr>
        <w:suppressAutoHyphens/>
        <w:spacing w:after="0" w:line="360" w:lineRule="auto"/>
        <w:ind w:firstLine="708"/>
        <w:jc w:val="both"/>
        <w:rPr>
          <w:rFonts w:ascii="Times New Roman" w:eastAsia="Times New Roman" w:hAnsi="Times New Roman" w:cs="Times New Roman"/>
          <w:sz w:val="24"/>
          <w:szCs w:val="24"/>
        </w:rPr>
      </w:pPr>
      <w:r w:rsidRPr="00DE0F17">
        <w:rPr>
          <w:rFonts w:ascii="Times New Roman" w:eastAsia="Times New Roman" w:hAnsi="Times New Roman" w:cs="Times New Roman"/>
          <w:sz w:val="24"/>
          <w:szCs w:val="24"/>
        </w:rPr>
        <w:t xml:space="preserve">Всхожесть </w:t>
      </w:r>
      <w:r w:rsidRPr="00DE0F17">
        <w:rPr>
          <w:rFonts w:ascii="Times New Roman" w:eastAsia="Times New Roman" w:hAnsi="Times New Roman" w:cs="Times New Roman"/>
          <w:sz w:val="24"/>
          <w:szCs w:val="24"/>
          <w:lang w:val="kk-KZ"/>
        </w:rPr>
        <w:t xml:space="preserve">и скорость прорастания </w:t>
      </w:r>
      <w:r w:rsidRPr="00DE0F17">
        <w:rPr>
          <w:rFonts w:ascii="Times New Roman" w:eastAsia="Times New Roman" w:hAnsi="Times New Roman" w:cs="Times New Roman"/>
          <w:sz w:val="24"/>
          <w:szCs w:val="24"/>
        </w:rPr>
        <w:t xml:space="preserve">семян растений </w:t>
      </w:r>
      <w:r w:rsidRPr="00DE0F17">
        <w:rPr>
          <w:rFonts w:ascii="Times New Roman" w:eastAsia="Times New Roman" w:hAnsi="Times New Roman" w:cs="Times New Roman"/>
          <w:sz w:val="24"/>
          <w:szCs w:val="24"/>
          <w:lang w:val="kk-KZ"/>
        </w:rPr>
        <w:t>зависят от</w:t>
      </w:r>
      <w:r w:rsidRPr="00DE0F17">
        <w:rPr>
          <w:rFonts w:ascii="Times New Roman" w:eastAsia="Times New Roman" w:hAnsi="Times New Roman" w:cs="Times New Roman"/>
          <w:sz w:val="24"/>
          <w:szCs w:val="24"/>
        </w:rPr>
        <w:t xml:space="preserve"> многих факторов</w:t>
      </w:r>
      <w:r w:rsidRPr="00DE0F17">
        <w:rPr>
          <w:rFonts w:ascii="Times New Roman" w:eastAsia="Times New Roman" w:hAnsi="Times New Roman" w:cs="Times New Roman"/>
          <w:sz w:val="24"/>
          <w:szCs w:val="24"/>
          <w:lang w:val="kk-KZ"/>
        </w:rPr>
        <w:t>, таки</w:t>
      </w:r>
      <w:r w:rsidRPr="00DE0F17">
        <w:rPr>
          <w:rFonts w:ascii="Times New Roman" w:eastAsia="Times New Roman" w:hAnsi="Times New Roman" w:cs="Times New Roman"/>
          <w:sz w:val="24"/>
          <w:szCs w:val="24"/>
        </w:rPr>
        <w:t>х</w:t>
      </w:r>
      <w:r w:rsidRPr="00DE0F17">
        <w:rPr>
          <w:rFonts w:ascii="Times New Roman" w:eastAsia="Times New Roman" w:hAnsi="Times New Roman" w:cs="Times New Roman"/>
          <w:sz w:val="24"/>
          <w:szCs w:val="24"/>
          <w:lang w:val="kk-KZ"/>
        </w:rPr>
        <w:t xml:space="preserve"> как вода, кислород, температура и све</w:t>
      </w:r>
      <w:r w:rsidR="002B6801">
        <w:rPr>
          <w:rFonts w:ascii="Times New Roman" w:eastAsia="Times New Roman" w:hAnsi="Times New Roman" w:cs="Times New Roman"/>
          <w:sz w:val="24"/>
          <w:szCs w:val="24"/>
          <w:lang w:val="kk-KZ"/>
        </w:rPr>
        <w:t>т [20</w:t>
      </w:r>
      <w:r w:rsidRPr="00DE0F17">
        <w:rPr>
          <w:rFonts w:ascii="Times New Roman" w:eastAsia="Times New Roman" w:hAnsi="Times New Roman" w:cs="Times New Roman"/>
          <w:sz w:val="24"/>
          <w:szCs w:val="24"/>
          <w:lang w:val="kk-KZ"/>
        </w:rPr>
        <w:t xml:space="preserve">]. </w:t>
      </w:r>
      <w:r w:rsidRPr="00DE0F17">
        <w:rPr>
          <w:rFonts w:ascii="Times New Roman" w:eastAsia="Times New Roman" w:hAnsi="Times New Roman" w:cs="Times New Roman"/>
          <w:sz w:val="24"/>
          <w:szCs w:val="24"/>
        </w:rPr>
        <w:t xml:space="preserve">Кроме этого, показано, что </w:t>
      </w:r>
      <w:r w:rsidRPr="00DE0F17">
        <w:rPr>
          <w:rFonts w:ascii="Times New Roman" w:eastAsia="Times New Roman" w:hAnsi="Times New Roman" w:cs="Times New Roman"/>
          <w:sz w:val="24"/>
          <w:szCs w:val="24"/>
          <w:lang w:val="kk-KZ"/>
        </w:rPr>
        <w:t>физически</w:t>
      </w:r>
      <w:r w:rsidRPr="00DE0F17">
        <w:rPr>
          <w:rFonts w:ascii="Times New Roman" w:eastAsia="Times New Roman" w:hAnsi="Times New Roman" w:cs="Times New Roman"/>
          <w:sz w:val="24"/>
          <w:szCs w:val="24"/>
        </w:rPr>
        <w:t>е</w:t>
      </w:r>
      <w:r w:rsidRPr="00DE0F17">
        <w:rPr>
          <w:rFonts w:ascii="Times New Roman" w:eastAsia="Times New Roman" w:hAnsi="Times New Roman" w:cs="Times New Roman"/>
          <w:sz w:val="24"/>
          <w:szCs w:val="24"/>
          <w:lang w:val="kk-KZ"/>
        </w:rPr>
        <w:t xml:space="preserve"> фактор</w:t>
      </w:r>
      <w:r w:rsidRPr="00DE0F17">
        <w:rPr>
          <w:rFonts w:ascii="Times New Roman" w:eastAsia="Times New Roman" w:hAnsi="Times New Roman" w:cs="Times New Roman"/>
          <w:sz w:val="24"/>
          <w:szCs w:val="24"/>
        </w:rPr>
        <w:t xml:space="preserve">ы такие как </w:t>
      </w:r>
      <w:r w:rsidR="002B6801">
        <w:rPr>
          <w:rFonts w:ascii="Times New Roman" w:eastAsia="Times New Roman" w:hAnsi="Times New Roman" w:cs="Times New Roman"/>
          <w:sz w:val="24"/>
          <w:szCs w:val="24"/>
          <w:lang w:val="kk-KZ"/>
        </w:rPr>
        <w:t>лазерное облучение [21], магнитное поле [22, 23], низкое давление [24</w:t>
      </w:r>
      <w:r w:rsidRPr="00DE0F17">
        <w:rPr>
          <w:rFonts w:ascii="Times New Roman" w:eastAsia="Times New Roman" w:hAnsi="Times New Roman" w:cs="Times New Roman"/>
          <w:sz w:val="24"/>
          <w:szCs w:val="24"/>
          <w:lang w:val="kk-KZ"/>
        </w:rPr>
        <w:t>], плазменная обработка [</w:t>
      </w:r>
      <w:r w:rsidR="002B6801">
        <w:rPr>
          <w:rFonts w:ascii="Times New Roman" w:eastAsia="Times New Roman" w:hAnsi="Times New Roman" w:cs="Times New Roman"/>
          <w:sz w:val="24"/>
          <w:szCs w:val="24"/>
        </w:rPr>
        <w:t>25</w:t>
      </w:r>
      <w:r w:rsidR="00575C89">
        <w:rPr>
          <w:rFonts w:ascii="Times New Roman" w:eastAsia="Times New Roman" w:hAnsi="Times New Roman" w:cs="Times New Roman"/>
          <w:sz w:val="24"/>
          <w:szCs w:val="24"/>
        </w:rPr>
        <w:t>-32</w:t>
      </w:r>
      <w:r w:rsidR="00ED4590">
        <w:rPr>
          <w:rFonts w:ascii="Times New Roman" w:eastAsia="Times New Roman" w:hAnsi="Times New Roman" w:cs="Times New Roman"/>
          <w:sz w:val="24"/>
          <w:szCs w:val="24"/>
          <w:lang w:val="kk-KZ"/>
        </w:rPr>
        <w:t xml:space="preserve">], гамма-лучи, и УФ-излучение </w:t>
      </w:r>
      <w:r w:rsidRPr="00DE0F17">
        <w:rPr>
          <w:rFonts w:ascii="Times New Roman" w:eastAsia="Times New Roman" w:hAnsi="Times New Roman" w:cs="Times New Roman"/>
          <w:sz w:val="24"/>
          <w:szCs w:val="24"/>
        </w:rPr>
        <w:t>оказывают значительное действие на эффективность прорастание зерна. Однако полученные данные противоречивые и механизм стимулирующего действия физических факторов на эффективность прорастания семян пшеницы</w:t>
      </w:r>
      <w:r w:rsidRPr="00DE0F17">
        <w:rPr>
          <w:rFonts w:ascii="Times New Roman" w:eastAsia="Times New Roman" w:hAnsi="Times New Roman" w:cs="Times New Roman"/>
          <w:sz w:val="24"/>
          <w:szCs w:val="24"/>
          <w:shd w:val="clear" w:color="auto" w:fill="FFFFFF"/>
          <w:lang w:val="kk-KZ" w:eastAsia="ar-SA"/>
        </w:rPr>
        <w:t>исследован недостаточно полно</w:t>
      </w:r>
      <w:r w:rsidRPr="00DE0F17">
        <w:rPr>
          <w:rFonts w:ascii="Times New Roman" w:eastAsia="Times New Roman" w:hAnsi="Times New Roman" w:cs="Times New Roman"/>
          <w:sz w:val="24"/>
          <w:szCs w:val="24"/>
        </w:rPr>
        <w:t xml:space="preserve">. </w:t>
      </w:r>
    </w:p>
    <w:p w:rsidR="003C3349" w:rsidRDefault="003C3349" w:rsidP="00485BC4">
      <w:pPr>
        <w:suppressAutoHyphens/>
        <w:spacing w:after="0" w:line="360" w:lineRule="auto"/>
        <w:ind w:firstLine="708"/>
        <w:jc w:val="both"/>
        <w:rPr>
          <w:rFonts w:ascii="Times New Roman" w:hAnsi="Times New Roman" w:cs="Times New Roman"/>
          <w:sz w:val="24"/>
          <w:szCs w:val="24"/>
        </w:rPr>
      </w:pPr>
      <w:r w:rsidRPr="00DE0F17">
        <w:rPr>
          <w:rFonts w:ascii="Times New Roman" w:eastAsia="Times New Roman" w:hAnsi="Times New Roman" w:cs="Times New Roman"/>
          <w:sz w:val="24"/>
          <w:szCs w:val="24"/>
          <w:lang w:val="kk-KZ"/>
        </w:rPr>
        <w:t>Настоящее исследование показало, что плазма оказывает</w:t>
      </w:r>
      <w:r w:rsidR="004E5084">
        <w:rPr>
          <w:rFonts w:ascii="Times New Roman" w:eastAsia="Times New Roman" w:hAnsi="Times New Roman" w:cs="Times New Roman"/>
          <w:sz w:val="24"/>
          <w:szCs w:val="24"/>
          <w:lang w:val="kk-KZ"/>
        </w:rPr>
        <w:t xml:space="preserve"> </w:t>
      </w:r>
      <w:r w:rsidRPr="00DE0F17">
        <w:rPr>
          <w:rFonts w:ascii="Times New Roman" w:eastAsia="Times New Roman" w:hAnsi="Times New Roman" w:cs="Times New Roman"/>
          <w:sz w:val="24"/>
          <w:szCs w:val="24"/>
        </w:rPr>
        <w:t xml:space="preserve">положительное влияние на </w:t>
      </w:r>
      <w:r w:rsidRPr="00DE0F17">
        <w:rPr>
          <w:rFonts w:ascii="Times New Roman" w:eastAsia="Times New Roman" w:hAnsi="Times New Roman" w:cs="Times New Roman"/>
          <w:sz w:val="24"/>
          <w:szCs w:val="24"/>
          <w:lang w:val="kk-KZ"/>
        </w:rPr>
        <w:t xml:space="preserve">прорастание </w:t>
      </w:r>
      <w:r w:rsidRPr="00DE0F17">
        <w:rPr>
          <w:rFonts w:ascii="Times New Roman" w:eastAsia="Times New Roman" w:hAnsi="Times New Roman" w:cs="Times New Roman"/>
          <w:sz w:val="24"/>
          <w:szCs w:val="24"/>
        </w:rPr>
        <w:t>зерна пшеницы</w:t>
      </w:r>
      <w:r w:rsidRPr="00DE0F17">
        <w:rPr>
          <w:rFonts w:ascii="Times New Roman" w:eastAsia="Times New Roman" w:hAnsi="Times New Roman" w:cs="Times New Roman"/>
          <w:sz w:val="24"/>
          <w:szCs w:val="24"/>
          <w:lang w:val="kk-KZ"/>
        </w:rPr>
        <w:t xml:space="preserve">. </w:t>
      </w:r>
      <w:r w:rsidRPr="00DE0F17">
        <w:rPr>
          <w:rFonts w:ascii="Times New Roman" w:eastAsia="Times New Roman" w:hAnsi="Times New Roman" w:cs="Times New Roman"/>
          <w:sz w:val="24"/>
          <w:szCs w:val="24"/>
        </w:rPr>
        <w:t xml:space="preserve">Всхожесть зерна и </w:t>
      </w:r>
      <w:r w:rsidRPr="0065784B">
        <w:rPr>
          <w:rFonts w:ascii="Times New Roman" w:eastAsia="Times New Roman" w:hAnsi="Times New Roman" w:cs="Times New Roman"/>
          <w:sz w:val="24"/>
          <w:szCs w:val="24"/>
        </w:rPr>
        <w:t>б</w:t>
      </w:r>
      <w:r w:rsidRPr="0065784B">
        <w:rPr>
          <w:rFonts w:ascii="Times New Roman" w:eastAsia="Times New Roman" w:hAnsi="Times New Roman" w:cs="Times New Roman"/>
          <w:bCs/>
          <w:sz w:val="24"/>
          <w:szCs w:val="24"/>
          <w:lang w:val="kk-KZ" w:eastAsia="ar-SA"/>
        </w:rPr>
        <w:t>иометрические показатели</w:t>
      </w:r>
      <w:r w:rsidRPr="00DE0F17">
        <w:rPr>
          <w:rFonts w:ascii="Times New Roman" w:eastAsia="Times New Roman" w:hAnsi="Times New Roman" w:cs="Times New Roman"/>
          <w:b/>
          <w:bCs/>
          <w:sz w:val="24"/>
          <w:szCs w:val="24"/>
          <w:lang w:val="kk-KZ" w:eastAsia="ar-SA"/>
        </w:rPr>
        <w:t xml:space="preserve"> </w:t>
      </w:r>
      <w:r w:rsidRPr="00DE0F17">
        <w:rPr>
          <w:rFonts w:ascii="Times New Roman" w:eastAsia="Times New Roman" w:hAnsi="Times New Roman" w:cs="Times New Roman"/>
          <w:sz w:val="24"/>
          <w:szCs w:val="24"/>
          <w:lang w:val="kk-KZ"/>
        </w:rPr>
        <w:t>были</w:t>
      </w:r>
      <w:r w:rsidR="004E5084">
        <w:rPr>
          <w:rFonts w:ascii="Times New Roman" w:eastAsia="Times New Roman" w:hAnsi="Times New Roman" w:cs="Times New Roman"/>
          <w:sz w:val="24"/>
          <w:szCs w:val="24"/>
          <w:lang w:val="kk-KZ"/>
        </w:rPr>
        <w:t xml:space="preserve"> </w:t>
      </w:r>
      <w:r w:rsidRPr="00DE0F17">
        <w:rPr>
          <w:rFonts w:ascii="Times New Roman" w:eastAsia="Times New Roman" w:hAnsi="Times New Roman" w:cs="Times New Roman"/>
          <w:sz w:val="24"/>
          <w:szCs w:val="24"/>
        </w:rPr>
        <w:t xml:space="preserve">значительно выше при обработке </w:t>
      </w:r>
      <w:r w:rsidRPr="00DE0F17">
        <w:rPr>
          <w:rFonts w:ascii="Times New Roman" w:eastAsia="Times New Roman" w:hAnsi="Times New Roman" w:cs="Times New Roman"/>
          <w:sz w:val="24"/>
          <w:szCs w:val="24"/>
          <w:lang w:val="kk-KZ"/>
        </w:rPr>
        <w:t xml:space="preserve">плазмой. </w:t>
      </w:r>
      <w:r w:rsidRPr="00DE0F17">
        <w:rPr>
          <w:rFonts w:ascii="Times New Roman" w:eastAsia="Times New Roman" w:hAnsi="Times New Roman" w:cs="Times New Roman"/>
          <w:sz w:val="24"/>
          <w:szCs w:val="24"/>
        </w:rPr>
        <w:t>При этом эффективнос</w:t>
      </w:r>
      <w:r w:rsidR="004E5084">
        <w:rPr>
          <w:rFonts w:ascii="Times New Roman" w:eastAsia="Times New Roman" w:hAnsi="Times New Roman" w:cs="Times New Roman"/>
          <w:sz w:val="24"/>
          <w:szCs w:val="24"/>
        </w:rPr>
        <w:t>ть зависела от продолжительности</w:t>
      </w:r>
      <w:r w:rsidRPr="00DE0F17">
        <w:rPr>
          <w:rFonts w:ascii="Times New Roman" w:eastAsia="Times New Roman" w:hAnsi="Times New Roman" w:cs="Times New Roman"/>
          <w:sz w:val="24"/>
          <w:szCs w:val="24"/>
        </w:rPr>
        <w:t xml:space="preserve"> действия плазмы. Обработка зерна в течение 15 секунд </w:t>
      </w:r>
      <w:r w:rsidR="004E5084">
        <w:rPr>
          <w:rFonts w:ascii="Times New Roman" w:eastAsia="Times New Roman" w:hAnsi="Times New Roman" w:cs="Times New Roman"/>
          <w:sz w:val="24"/>
          <w:szCs w:val="24"/>
          <w:lang w:val="kk-KZ"/>
        </w:rPr>
        <w:t xml:space="preserve">вызвала </w:t>
      </w:r>
      <w:r w:rsidRPr="00DE0F17">
        <w:rPr>
          <w:rFonts w:ascii="Times New Roman" w:eastAsia="Times New Roman" w:hAnsi="Times New Roman" w:cs="Times New Roman"/>
          <w:sz w:val="24"/>
          <w:szCs w:val="24"/>
          <w:lang w:val="kk-KZ"/>
        </w:rPr>
        <w:t xml:space="preserve">наибольший стимулирующий эффект </w:t>
      </w:r>
      <w:r w:rsidRPr="00DE0F17">
        <w:rPr>
          <w:rFonts w:ascii="Times New Roman" w:eastAsia="Times New Roman" w:hAnsi="Times New Roman" w:cs="Times New Roman"/>
          <w:sz w:val="24"/>
          <w:szCs w:val="24"/>
        </w:rPr>
        <w:t xml:space="preserve">на всхожесть и биометрические показатели проростка пшеницы. Процесс обработки плазмой возможно обеспечивает поглощение воды и активирует ферментативные и другие биологические реакции в растительной клетке, что приводит к более быстрому и равномерному прорастанию. </w:t>
      </w:r>
    </w:p>
    <w:p w:rsidR="003C3349" w:rsidRDefault="003C3349" w:rsidP="00ED4590">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3C3349" w:rsidRPr="005E04EC" w:rsidRDefault="003C3349" w:rsidP="00ED4590">
      <w:pPr>
        <w:spacing w:after="0" w:line="360" w:lineRule="auto"/>
        <w:jc w:val="center"/>
        <w:rPr>
          <w:rFonts w:ascii="Times New Roman" w:hAnsi="Times New Roman" w:cs="Times New Roman"/>
          <w:sz w:val="24"/>
          <w:szCs w:val="24"/>
        </w:rPr>
      </w:pPr>
      <w:r w:rsidRPr="005E04EC">
        <w:rPr>
          <w:rFonts w:ascii="Times New Roman" w:hAnsi="Times New Roman" w:cs="Times New Roman"/>
          <w:sz w:val="24"/>
          <w:szCs w:val="24"/>
        </w:rPr>
        <w:lastRenderedPageBreak/>
        <w:t>ЗАКЛЮЧЕНИЕ</w:t>
      </w:r>
    </w:p>
    <w:p w:rsidR="003C3349" w:rsidRPr="005E04EC" w:rsidRDefault="003C3349" w:rsidP="00ED4590">
      <w:pPr>
        <w:spacing w:after="0" w:line="360" w:lineRule="auto"/>
        <w:ind w:firstLine="567"/>
        <w:jc w:val="both"/>
        <w:rPr>
          <w:rFonts w:ascii="Times New Roman" w:hAnsi="Times New Roman" w:cs="Times New Roman"/>
          <w:sz w:val="24"/>
          <w:szCs w:val="24"/>
        </w:rPr>
      </w:pPr>
    </w:p>
    <w:p w:rsidR="004E5084" w:rsidRPr="00DE0F17" w:rsidRDefault="003C3349" w:rsidP="00ED4590">
      <w:pPr>
        <w:suppressAutoHyphens/>
        <w:spacing w:after="0" w:line="360" w:lineRule="auto"/>
        <w:ind w:firstLine="708"/>
        <w:jc w:val="both"/>
        <w:rPr>
          <w:rFonts w:ascii="Times New Roman" w:eastAsia="Times New Roman" w:hAnsi="Times New Roman" w:cs="Times New Roman"/>
          <w:sz w:val="24"/>
          <w:szCs w:val="24"/>
        </w:rPr>
      </w:pPr>
      <w:r w:rsidRPr="005E04EC">
        <w:rPr>
          <w:rFonts w:ascii="Times New Roman" w:hAnsi="Times New Roman" w:cs="Times New Roman"/>
          <w:sz w:val="24"/>
          <w:szCs w:val="24"/>
        </w:rPr>
        <w:t xml:space="preserve">Для исследования </w:t>
      </w:r>
      <w:r w:rsidR="004E5084">
        <w:rPr>
          <w:rFonts w:ascii="Times New Roman" w:hAnsi="Times New Roman" w:cs="Times New Roman"/>
          <w:sz w:val="24"/>
          <w:szCs w:val="24"/>
        </w:rPr>
        <w:t>влияния плазмы поверхностного диэлектрического барьерного разряда на сельскохозяйственные культуры, в частности, семена пшеницы, была модернизирована установка на основе поверхностного ДБР, п</w:t>
      </w:r>
      <w:r w:rsidRPr="005E04EC">
        <w:rPr>
          <w:rFonts w:ascii="Times New Roman" w:hAnsi="Times New Roman" w:cs="Times New Roman"/>
          <w:sz w:val="24"/>
          <w:szCs w:val="24"/>
        </w:rPr>
        <w:t>одробно изучены электрические свойства</w:t>
      </w:r>
      <w:r w:rsidR="004E5084">
        <w:rPr>
          <w:rFonts w:ascii="Times New Roman" w:hAnsi="Times New Roman" w:cs="Times New Roman"/>
          <w:sz w:val="24"/>
          <w:szCs w:val="24"/>
        </w:rPr>
        <w:t>, такие</w:t>
      </w:r>
      <w:r w:rsidRPr="005E04EC">
        <w:rPr>
          <w:rFonts w:ascii="Times New Roman" w:hAnsi="Times New Roman" w:cs="Times New Roman"/>
          <w:sz w:val="24"/>
          <w:szCs w:val="24"/>
        </w:rPr>
        <w:t xml:space="preserve"> как динамическая и статическая ВАХ разряда. Изучены оптические свойства и химический состав плазмы методом оптико-эмиссионной спектроскопии.</w:t>
      </w:r>
      <w:r w:rsidR="00ED4590">
        <w:rPr>
          <w:rFonts w:ascii="Times New Roman" w:hAnsi="Times New Roman" w:cs="Times New Roman"/>
          <w:sz w:val="24"/>
          <w:szCs w:val="24"/>
        </w:rPr>
        <w:t xml:space="preserve"> Результаты показали</w:t>
      </w:r>
      <w:r w:rsidR="00ED4590" w:rsidRPr="005E04EC">
        <w:rPr>
          <w:rFonts w:ascii="Times New Roman" w:hAnsi="Times New Roman" w:cs="Times New Roman"/>
          <w:sz w:val="24"/>
          <w:szCs w:val="24"/>
        </w:rPr>
        <w:t xml:space="preserve">, что плазма барьерного разряда содержит активные химические компоненты и радикалы, необходимые для обработки </w:t>
      </w:r>
      <w:r w:rsidR="00ED4590">
        <w:rPr>
          <w:rFonts w:ascii="Times New Roman" w:hAnsi="Times New Roman" w:cs="Times New Roman"/>
          <w:sz w:val="24"/>
          <w:szCs w:val="24"/>
        </w:rPr>
        <w:t>сельскохозяйственных культур</w:t>
      </w:r>
      <w:r w:rsidR="00ED4590" w:rsidRPr="005E04EC">
        <w:rPr>
          <w:rFonts w:ascii="Times New Roman" w:hAnsi="Times New Roman" w:cs="Times New Roman"/>
          <w:sz w:val="24"/>
          <w:szCs w:val="24"/>
        </w:rPr>
        <w:t xml:space="preserve">. </w:t>
      </w:r>
      <w:r w:rsidRPr="005E04EC">
        <w:rPr>
          <w:rFonts w:ascii="Times New Roman" w:hAnsi="Times New Roman" w:cs="Times New Roman"/>
          <w:sz w:val="24"/>
          <w:szCs w:val="24"/>
        </w:rPr>
        <w:t xml:space="preserve"> Так как температура плазмы является решающим фактором при использовании </w:t>
      </w:r>
      <w:r w:rsidR="004E5084">
        <w:rPr>
          <w:rFonts w:ascii="Times New Roman" w:hAnsi="Times New Roman" w:cs="Times New Roman"/>
          <w:sz w:val="24"/>
          <w:szCs w:val="24"/>
        </w:rPr>
        <w:t>поверхностного ДБР</w:t>
      </w:r>
      <w:r w:rsidRPr="005E04EC">
        <w:rPr>
          <w:rFonts w:ascii="Times New Roman" w:hAnsi="Times New Roman" w:cs="Times New Roman"/>
          <w:sz w:val="24"/>
          <w:szCs w:val="24"/>
        </w:rPr>
        <w:t xml:space="preserve"> в </w:t>
      </w:r>
      <w:r w:rsidR="004E5084">
        <w:rPr>
          <w:rFonts w:ascii="Times New Roman" w:hAnsi="Times New Roman" w:cs="Times New Roman"/>
          <w:sz w:val="24"/>
          <w:szCs w:val="24"/>
        </w:rPr>
        <w:t>агропромышленных целях</w:t>
      </w:r>
      <w:r w:rsidRPr="005E04EC">
        <w:rPr>
          <w:rFonts w:ascii="Times New Roman" w:hAnsi="Times New Roman" w:cs="Times New Roman"/>
          <w:sz w:val="24"/>
          <w:szCs w:val="24"/>
        </w:rPr>
        <w:t>,</w:t>
      </w:r>
      <w:r w:rsidR="004E5084">
        <w:rPr>
          <w:rFonts w:ascii="Times New Roman" w:hAnsi="Times New Roman" w:cs="Times New Roman"/>
          <w:sz w:val="24"/>
          <w:szCs w:val="24"/>
        </w:rPr>
        <w:t xml:space="preserve"> а именно обработки сельскохозяйственных культур, для исключения термального эффекта</w:t>
      </w:r>
      <w:r w:rsidRPr="005E04EC">
        <w:rPr>
          <w:rFonts w:ascii="Times New Roman" w:hAnsi="Times New Roman" w:cs="Times New Roman"/>
          <w:sz w:val="24"/>
          <w:szCs w:val="24"/>
        </w:rPr>
        <w:t xml:space="preserve"> </w:t>
      </w:r>
      <w:r w:rsidR="004E5084">
        <w:rPr>
          <w:rFonts w:ascii="Times New Roman" w:hAnsi="Times New Roman" w:cs="Times New Roman"/>
          <w:sz w:val="24"/>
          <w:szCs w:val="24"/>
        </w:rPr>
        <w:t xml:space="preserve">была измерена температура поверхности установки при разных мощностях. </w:t>
      </w:r>
      <w:r w:rsidR="004E5084">
        <w:rPr>
          <w:rFonts w:ascii="Times New Roman" w:hAnsi="Times New Roman" w:cs="Times New Roman"/>
          <w:sz w:val="24"/>
          <w:szCs w:val="24"/>
          <w:lang w:val="kk-KZ"/>
        </w:rPr>
        <w:t>С целью улучшения всхожести семян и качества урожайности б</w:t>
      </w:r>
      <w:r w:rsidRPr="005E04EC">
        <w:rPr>
          <w:rFonts w:ascii="Times New Roman" w:hAnsi="Times New Roman" w:cs="Times New Roman"/>
          <w:sz w:val="24"/>
          <w:szCs w:val="24"/>
          <w:lang w:val="kk-KZ"/>
        </w:rPr>
        <w:t xml:space="preserve">ыло исследовано влияние плазмы атмосферного далвения </w:t>
      </w:r>
      <w:r w:rsidR="004E5084">
        <w:rPr>
          <w:rFonts w:ascii="Times New Roman" w:hAnsi="Times New Roman" w:cs="Times New Roman"/>
          <w:sz w:val="24"/>
          <w:szCs w:val="24"/>
          <w:lang w:val="kk-KZ"/>
        </w:rPr>
        <w:t xml:space="preserve">на семена пшеницы. Результаты показали, </w:t>
      </w:r>
      <w:r w:rsidR="004E5084" w:rsidRPr="00DE0F17">
        <w:rPr>
          <w:rFonts w:ascii="Times New Roman" w:eastAsia="Times New Roman" w:hAnsi="Times New Roman" w:cs="Times New Roman"/>
          <w:sz w:val="24"/>
          <w:szCs w:val="24"/>
          <w:lang w:val="kk-KZ"/>
        </w:rPr>
        <w:t>что плазма оказывает</w:t>
      </w:r>
      <w:r w:rsidR="004E5084">
        <w:rPr>
          <w:rFonts w:ascii="Times New Roman" w:eastAsia="Times New Roman" w:hAnsi="Times New Roman" w:cs="Times New Roman"/>
          <w:sz w:val="24"/>
          <w:szCs w:val="24"/>
          <w:lang w:val="kk-KZ"/>
        </w:rPr>
        <w:t xml:space="preserve"> </w:t>
      </w:r>
      <w:r w:rsidR="004E5084" w:rsidRPr="00DE0F17">
        <w:rPr>
          <w:rFonts w:ascii="Times New Roman" w:eastAsia="Times New Roman" w:hAnsi="Times New Roman" w:cs="Times New Roman"/>
          <w:sz w:val="24"/>
          <w:szCs w:val="24"/>
        </w:rPr>
        <w:t xml:space="preserve">положительное влияние на </w:t>
      </w:r>
      <w:r w:rsidR="004E5084" w:rsidRPr="00DE0F17">
        <w:rPr>
          <w:rFonts w:ascii="Times New Roman" w:eastAsia="Times New Roman" w:hAnsi="Times New Roman" w:cs="Times New Roman"/>
          <w:sz w:val="24"/>
          <w:szCs w:val="24"/>
          <w:lang w:val="kk-KZ"/>
        </w:rPr>
        <w:t xml:space="preserve">прорастание </w:t>
      </w:r>
      <w:r w:rsidR="004E5084" w:rsidRPr="00DE0F17">
        <w:rPr>
          <w:rFonts w:ascii="Times New Roman" w:eastAsia="Times New Roman" w:hAnsi="Times New Roman" w:cs="Times New Roman"/>
          <w:sz w:val="24"/>
          <w:szCs w:val="24"/>
        </w:rPr>
        <w:t>зерна пшеницы</w:t>
      </w:r>
      <w:r w:rsidR="004E5084" w:rsidRPr="00DE0F17">
        <w:rPr>
          <w:rFonts w:ascii="Times New Roman" w:eastAsia="Times New Roman" w:hAnsi="Times New Roman" w:cs="Times New Roman"/>
          <w:sz w:val="24"/>
          <w:szCs w:val="24"/>
          <w:lang w:val="kk-KZ"/>
        </w:rPr>
        <w:t xml:space="preserve">. </w:t>
      </w:r>
      <w:r w:rsidR="004E5084" w:rsidRPr="00DE0F17">
        <w:rPr>
          <w:rFonts w:ascii="Times New Roman" w:eastAsia="Times New Roman" w:hAnsi="Times New Roman" w:cs="Times New Roman"/>
          <w:sz w:val="24"/>
          <w:szCs w:val="24"/>
        </w:rPr>
        <w:t xml:space="preserve">Всхожесть зерна и </w:t>
      </w:r>
      <w:r w:rsidR="004E5084" w:rsidRPr="0065784B">
        <w:rPr>
          <w:rFonts w:ascii="Times New Roman" w:eastAsia="Times New Roman" w:hAnsi="Times New Roman" w:cs="Times New Roman"/>
          <w:sz w:val="24"/>
          <w:szCs w:val="24"/>
        </w:rPr>
        <w:t>б</w:t>
      </w:r>
      <w:r w:rsidR="004E5084" w:rsidRPr="0065784B">
        <w:rPr>
          <w:rFonts w:ascii="Times New Roman" w:eastAsia="Times New Roman" w:hAnsi="Times New Roman" w:cs="Times New Roman"/>
          <w:bCs/>
          <w:sz w:val="24"/>
          <w:szCs w:val="24"/>
          <w:lang w:val="kk-KZ" w:eastAsia="ar-SA"/>
        </w:rPr>
        <w:t>иометрические показатели</w:t>
      </w:r>
      <w:r w:rsidR="004E5084" w:rsidRPr="00DE0F17">
        <w:rPr>
          <w:rFonts w:ascii="Times New Roman" w:eastAsia="Times New Roman" w:hAnsi="Times New Roman" w:cs="Times New Roman"/>
          <w:b/>
          <w:bCs/>
          <w:sz w:val="24"/>
          <w:szCs w:val="24"/>
          <w:lang w:val="kk-KZ" w:eastAsia="ar-SA"/>
        </w:rPr>
        <w:t xml:space="preserve"> </w:t>
      </w:r>
      <w:r w:rsidR="004E5084" w:rsidRPr="00DE0F17">
        <w:rPr>
          <w:rFonts w:ascii="Times New Roman" w:eastAsia="Times New Roman" w:hAnsi="Times New Roman" w:cs="Times New Roman"/>
          <w:sz w:val="24"/>
          <w:szCs w:val="24"/>
          <w:lang w:val="kk-KZ"/>
        </w:rPr>
        <w:t>были</w:t>
      </w:r>
      <w:r w:rsidR="004E5084">
        <w:rPr>
          <w:rFonts w:ascii="Times New Roman" w:eastAsia="Times New Roman" w:hAnsi="Times New Roman" w:cs="Times New Roman"/>
          <w:sz w:val="24"/>
          <w:szCs w:val="24"/>
          <w:lang w:val="kk-KZ"/>
        </w:rPr>
        <w:t xml:space="preserve"> </w:t>
      </w:r>
      <w:r w:rsidR="004E5084" w:rsidRPr="00DE0F17">
        <w:rPr>
          <w:rFonts w:ascii="Times New Roman" w:eastAsia="Times New Roman" w:hAnsi="Times New Roman" w:cs="Times New Roman"/>
          <w:sz w:val="24"/>
          <w:szCs w:val="24"/>
        </w:rPr>
        <w:t xml:space="preserve">значительно выше при обработке </w:t>
      </w:r>
      <w:r w:rsidR="004E5084" w:rsidRPr="00DE0F17">
        <w:rPr>
          <w:rFonts w:ascii="Times New Roman" w:eastAsia="Times New Roman" w:hAnsi="Times New Roman" w:cs="Times New Roman"/>
          <w:sz w:val="24"/>
          <w:szCs w:val="24"/>
          <w:lang w:val="kk-KZ"/>
        </w:rPr>
        <w:t xml:space="preserve">плазмой. </w:t>
      </w:r>
      <w:r w:rsidR="004E5084" w:rsidRPr="00DE0F17">
        <w:rPr>
          <w:rFonts w:ascii="Times New Roman" w:eastAsia="Times New Roman" w:hAnsi="Times New Roman" w:cs="Times New Roman"/>
          <w:sz w:val="24"/>
          <w:szCs w:val="24"/>
        </w:rPr>
        <w:t>При этом эффективнос</w:t>
      </w:r>
      <w:r w:rsidR="004E5084">
        <w:rPr>
          <w:rFonts w:ascii="Times New Roman" w:eastAsia="Times New Roman" w:hAnsi="Times New Roman" w:cs="Times New Roman"/>
          <w:sz w:val="24"/>
          <w:szCs w:val="24"/>
        </w:rPr>
        <w:t>ть зависела от продолжительности</w:t>
      </w:r>
      <w:r w:rsidR="004E5084" w:rsidRPr="00DE0F17">
        <w:rPr>
          <w:rFonts w:ascii="Times New Roman" w:eastAsia="Times New Roman" w:hAnsi="Times New Roman" w:cs="Times New Roman"/>
          <w:sz w:val="24"/>
          <w:szCs w:val="24"/>
        </w:rPr>
        <w:t xml:space="preserve"> действия плазмы. Обработка зерна в течение 15 секунд </w:t>
      </w:r>
      <w:r w:rsidR="004E5084">
        <w:rPr>
          <w:rFonts w:ascii="Times New Roman" w:eastAsia="Times New Roman" w:hAnsi="Times New Roman" w:cs="Times New Roman"/>
          <w:sz w:val="24"/>
          <w:szCs w:val="24"/>
          <w:lang w:val="kk-KZ"/>
        </w:rPr>
        <w:t xml:space="preserve">вызвала </w:t>
      </w:r>
      <w:r w:rsidR="004E5084" w:rsidRPr="00DE0F17">
        <w:rPr>
          <w:rFonts w:ascii="Times New Roman" w:eastAsia="Times New Roman" w:hAnsi="Times New Roman" w:cs="Times New Roman"/>
          <w:sz w:val="24"/>
          <w:szCs w:val="24"/>
          <w:lang w:val="kk-KZ"/>
        </w:rPr>
        <w:t xml:space="preserve">наибольший стимулирующий эффект </w:t>
      </w:r>
      <w:r w:rsidR="004E5084" w:rsidRPr="00DE0F17">
        <w:rPr>
          <w:rFonts w:ascii="Times New Roman" w:eastAsia="Times New Roman" w:hAnsi="Times New Roman" w:cs="Times New Roman"/>
          <w:sz w:val="24"/>
          <w:szCs w:val="24"/>
        </w:rPr>
        <w:t xml:space="preserve">на всхожесть и биометрические показатели проростка пшеницы. Процесс обработки плазмой возможно обеспечивает поглощение воды и активирует ферментативные и другие биологические реакции в растительной клетке, что приводит к более быстрому и равномерному прорастанию. </w:t>
      </w:r>
    </w:p>
    <w:p w:rsidR="006646E6" w:rsidRPr="006646E6" w:rsidRDefault="003C3349" w:rsidP="006646E6">
      <w:pPr>
        <w:tabs>
          <w:tab w:val="left" w:pos="1134"/>
        </w:tabs>
        <w:spacing w:line="360" w:lineRule="auto"/>
        <w:ind w:firstLine="709"/>
        <w:jc w:val="both"/>
        <w:rPr>
          <w:rFonts w:ascii="Times New Roman" w:eastAsia="Arial Unicode MS" w:hAnsi="Times New Roman" w:cs="Times New Roman"/>
          <w:sz w:val="24"/>
          <w:szCs w:val="24"/>
          <w:lang w:val="kk-KZ" w:eastAsia="en-US"/>
        </w:rPr>
      </w:pPr>
      <w:r w:rsidRPr="006646E6">
        <w:rPr>
          <w:rFonts w:ascii="Times New Roman" w:hAnsi="Times New Roman" w:cs="Times New Roman"/>
          <w:sz w:val="24"/>
          <w:szCs w:val="24"/>
        </w:rPr>
        <w:t>Запланированный объем НИР согласно календарному плану выполнен полностью. По итогам выполнен</w:t>
      </w:r>
      <w:r w:rsidR="00485BC4" w:rsidRPr="006646E6">
        <w:rPr>
          <w:rFonts w:ascii="Times New Roman" w:hAnsi="Times New Roman" w:cs="Times New Roman"/>
          <w:sz w:val="24"/>
          <w:szCs w:val="24"/>
        </w:rPr>
        <w:t>ия данного проекта опубликовано</w:t>
      </w:r>
      <w:r w:rsidR="00407EED" w:rsidRPr="006646E6">
        <w:rPr>
          <w:rFonts w:ascii="Times New Roman" w:hAnsi="Times New Roman" w:cs="Times New Roman"/>
          <w:sz w:val="24"/>
          <w:szCs w:val="24"/>
        </w:rPr>
        <w:t xml:space="preserve"> 7</w:t>
      </w:r>
      <w:r w:rsidRPr="006646E6">
        <w:rPr>
          <w:rFonts w:ascii="Times New Roman" w:hAnsi="Times New Roman" w:cs="Times New Roman"/>
          <w:sz w:val="24"/>
          <w:szCs w:val="24"/>
        </w:rPr>
        <w:t xml:space="preserve"> работ, </w:t>
      </w:r>
      <w:r w:rsidR="00485BC4" w:rsidRPr="006646E6">
        <w:rPr>
          <w:rFonts w:ascii="Times New Roman" w:hAnsi="Times New Roman" w:cs="Times New Roman"/>
          <w:sz w:val="24"/>
          <w:szCs w:val="24"/>
        </w:rPr>
        <w:t>в том числе 1</w:t>
      </w:r>
      <w:r w:rsidR="00485BC4" w:rsidRPr="006646E6">
        <w:rPr>
          <w:rFonts w:ascii="Times New Roman" w:hAnsi="Times New Roman" w:cs="Times New Roman"/>
          <w:bCs/>
          <w:sz w:val="24"/>
          <w:szCs w:val="24"/>
          <w:lang w:val="kk-KZ"/>
        </w:rPr>
        <w:t xml:space="preserve"> статья</w:t>
      </w:r>
      <w:r w:rsidRPr="006646E6">
        <w:rPr>
          <w:rFonts w:ascii="Times New Roman" w:hAnsi="Times New Roman" w:cs="Times New Roman"/>
          <w:bCs/>
          <w:sz w:val="24"/>
          <w:szCs w:val="24"/>
          <w:lang w:val="kk-KZ"/>
        </w:rPr>
        <w:t xml:space="preserve"> в отечественн</w:t>
      </w:r>
      <w:r w:rsidR="00485BC4" w:rsidRPr="006646E6">
        <w:rPr>
          <w:rFonts w:ascii="Times New Roman" w:hAnsi="Times New Roman" w:cs="Times New Roman"/>
          <w:bCs/>
          <w:sz w:val="24"/>
          <w:szCs w:val="24"/>
          <w:lang w:val="kk-KZ"/>
        </w:rPr>
        <w:t>ом издании</w:t>
      </w:r>
      <w:r w:rsidR="006646E6">
        <w:rPr>
          <w:rFonts w:ascii="Times New Roman" w:hAnsi="Times New Roman" w:cs="Times New Roman"/>
          <w:bCs/>
          <w:sz w:val="24"/>
          <w:szCs w:val="24"/>
        </w:rPr>
        <w:t>,</w:t>
      </w:r>
      <w:r w:rsidR="006646E6">
        <w:rPr>
          <w:rFonts w:ascii="Times New Roman" w:hAnsi="Times New Roman" w:cs="Times New Roman"/>
          <w:bCs/>
          <w:sz w:val="24"/>
          <w:szCs w:val="24"/>
          <w:lang w:val="kk-KZ"/>
        </w:rPr>
        <w:t xml:space="preserve"> рекомендованно</w:t>
      </w:r>
      <w:r w:rsidR="00924DF6" w:rsidRPr="006646E6">
        <w:rPr>
          <w:rFonts w:ascii="Times New Roman" w:hAnsi="Times New Roman" w:cs="Times New Roman"/>
          <w:bCs/>
          <w:sz w:val="24"/>
          <w:szCs w:val="24"/>
          <w:lang w:val="kk-KZ"/>
        </w:rPr>
        <w:t>м ККСОН</w:t>
      </w:r>
      <w:r w:rsidRPr="006646E6">
        <w:rPr>
          <w:rFonts w:ascii="Times New Roman" w:hAnsi="Times New Roman" w:cs="Times New Roman"/>
          <w:sz w:val="24"/>
          <w:szCs w:val="24"/>
        </w:rPr>
        <w:t xml:space="preserve">. Результаты исследований апробированы на </w:t>
      </w:r>
      <w:r w:rsidR="006646E6">
        <w:rPr>
          <w:rFonts w:ascii="Times New Roman" w:hAnsi="Times New Roman" w:cs="Times New Roman"/>
          <w:sz w:val="24"/>
          <w:szCs w:val="24"/>
        </w:rPr>
        <w:t>3</w:t>
      </w:r>
      <w:r w:rsidRPr="006646E6">
        <w:rPr>
          <w:rFonts w:ascii="Times New Roman" w:hAnsi="Times New Roman" w:cs="Times New Roman"/>
          <w:sz w:val="24"/>
          <w:szCs w:val="24"/>
        </w:rPr>
        <w:t xml:space="preserve"> международн</w:t>
      </w:r>
      <w:r w:rsidRPr="006646E6">
        <w:rPr>
          <w:rFonts w:ascii="Times New Roman" w:hAnsi="Times New Roman" w:cs="Times New Roman"/>
          <w:sz w:val="24"/>
          <w:szCs w:val="24"/>
          <w:lang w:val="kk-KZ"/>
        </w:rPr>
        <w:t>ых</w:t>
      </w:r>
      <w:r w:rsidRPr="006646E6">
        <w:rPr>
          <w:rFonts w:ascii="Times New Roman" w:hAnsi="Times New Roman" w:cs="Times New Roman"/>
          <w:sz w:val="24"/>
          <w:szCs w:val="24"/>
        </w:rPr>
        <w:t xml:space="preserve"> конференци</w:t>
      </w:r>
      <w:r w:rsidRPr="006646E6">
        <w:rPr>
          <w:rFonts w:ascii="Times New Roman" w:hAnsi="Times New Roman" w:cs="Times New Roman"/>
          <w:sz w:val="24"/>
          <w:szCs w:val="24"/>
          <w:lang w:val="kk-KZ"/>
        </w:rPr>
        <w:t>ях</w:t>
      </w:r>
      <w:r w:rsidR="00924DF6" w:rsidRPr="006646E6">
        <w:rPr>
          <w:rFonts w:ascii="Times New Roman" w:hAnsi="Times New Roman" w:cs="Times New Roman"/>
          <w:sz w:val="24"/>
          <w:szCs w:val="24"/>
          <w:lang w:val="kk-KZ"/>
        </w:rPr>
        <w:t xml:space="preserve"> зарубежом</w:t>
      </w:r>
      <w:r w:rsidRPr="006646E6">
        <w:rPr>
          <w:rFonts w:ascii="Times New Roman" w:hAnsi="Times New Roman" w:cs="Times New Roman"/>
          <w:sz w:val="24"/>
          <w:szCs w:val="24"/>
          <w:lang w:val="kk-KZ"/>
        </w:rPr>
        <w:t xml:space="preserve">, как: </w:t>
      </w:r>
      <w:r w:rsidR="00485BC4" w:rsidRPr="006646E6">
        <w:rPr>
          <w:rFonts w:ascii="Times New Roman" w:eastAsia="Times New Roman" w:hAnsi="Times New Roman" w:cs="Times New Roman"/>
          <w:sz w:val="24"/>
          <w:szCs w:val="24"/>
        </w:rPr>
        <w:t>ESCAMPIG XXIV, Glasgow, Scotland, 2018</w:t>
      </w:r>
      <w:r w:rsidRPr="006646E6">
        <w:rPr>
          <w:rFonts w:ascii="Times New Roman" w:hAnsi="Times New Roman" w:cs="Times New Roman"/>
          <w:sz w:val="24"/>
          <w:szCs w:val="24"/>
          <w:lang w:val="kk-KZ"/>
        </w:rPr>
        <w:t xml:space="preserve">, </w:t>
      </w:r>
      <w:r w:rsidR="00485BC4" w:rsidRPr="006646E6">
        <w:rPr>
          <w:rFonts w:ascii="Times New Roman" w:eastAsia="Times New Roman" w:hAnsi="Times New Roman" w:cs="Times New Roman"/>
          <w:sz w:val="24"/>
          <w:szCs w:val="24"/>
        </w:rPr>
        <w:t>Symposium on Plasma Physics and Technology, Prague, Czech Republic, 2018</w:t>
      </w:r>
      <w:r w:rsidR="006646E6" w:rsidRPr="006646E6">
        <w:rPr>
          <w:rFonts w:ascii="Times New Roman" w:eastAsia="Times New Roman" w:hAnsi="Times New Roman" w:cs="Times New Roman"/>
          <w:sz w:val="24"/>
          <w:szCs w:val="24"/>
        </w:rPr>
        <w:t>,</w:t>
      </w:r>
      <w:r w:rsidR="006646E6" w:rsidRPr="006646E6">
        <w:rPr>
          <w:rFonts w:ascii="Times New Roman" w:hAnsi="Times New Roman" w:cs="Times New Roman"/>
          <w:sz w:val="24"/>
          <w:szCs w:val="24"/>
        </w:rPr>
        <w:t xml:space="preserve"> 15</w:t>
      </w:r>
      <w:r w:rsidR="006646E6" w:rsidRPr="006646E6">
        <w:rPr>
          <w:rFonts w:ascii="Times New Roman" w:hAnsi="Times New Roman" w:cs="Times New Roman"/>
          <w:sz w:val="24"/>
          <w:szCs w:val="24"/>
          <w:vertAlign w:val="superscript"/>
        </w:rPr>
        <w:t>th</w:t>
      </w:r>
      <w:r w:rsidR="006646E6" w:rsidRPr="006646E6">
        <w:rPr>
          <w:rFonts w:ascii="Times New Roman" w:hAnsi="Times New Roman" w:cs="Times New Roman"/>
          <w:sz w:val="24"/>
          <w:szCs w:val="24"/>
        </w:rPr>
        <w:t xml:space="preserve"> Dusty Plasma Workshop, Baltimore, Maryland, USA, 201</w:t>
      </w:r>
      <w:r w:rsidR="006646E6" w:rsidRPr="006646E6">
        <w:rPr>
          <w:rFonts w:ascii="Times New Roman" w:hAnsi="Times New Roman" w:cs="Times New Roman"/>
          <w:sz w:val="24"/>
          <w:szCs w:val="24"/>
          <w:lang w:val="kk-KZ"/>
        </w:rPr>
        <w:t>8</w:t>
      </w:r>
      <w:r w:rsidR="006646E6" w:rsidRPr="006646E6">
        <w:rPr>
          <w:rFonts w:ascii="Times New Roman" w:hAnsi="Times New Roman" w:cs="Times New Roman"/>
          <w:sz w:val="24"/>
          <w:szCs w:val="24"/>
        </w:rPr>
        <w:t xml:space="preserve">. </w:t>
      </w:r>
      <w:r w:rsidRPr="006646E6">
        <w:rPr>
          <w:rFonts w:ascii="Times New Roman" w:hAnsi="Times New Roman" w:cs="Times New Roman"/>
          <w:sz w:val="24"/>
          <w:szCs w:val="24"/>
        </w:rPr>
        <w:t xml:space="preserve">В данном проекте принимали участие </w:t>
      </w:r>
      <w:r w:rsidRPr="006646E6">
        <w:rPr>
          <w:rFonts w:ascii="Times New Roman" w:hAnsi="Times New Roman" w:cs="Times New Roman"/>
          <w:sz w:val="24"/>
          <w:szCs w:val="24"/>
          <w:lang w:val="kk-KZ"/>
        </w:rPr>
        <w:t>ученые</w:t>
      </w:r>
      <w:r w:rsidRPr="006646E6">
        <w:rPr>
          <w:rFonts w:ascii="Times New Roman" w:hAnsi="Times New Roman" w:cs="Times New Roman"/>
          <w:sz w:val="24"/>
          <w:szCs w:val="24"/>
        </w:rPr>
        <w:t xml:space="preserve"> из ТРИНИТИ, Москва, Россия</w:t>
      </w:r>
      <w:r w:rsidRPr="006646E6">
        <w:rPr>
          <w:rFonts w:ascii="Times New Roman" w:hAnsi="Times New Roman" w:cs="Times New Roman"/>
          <w:sz w:val="24"/>
          <w:szCs w:val="24"/>
          <w:lang w:val="kk-KZ"/>
        </w:rPr>
        <w:t xml:space="preserve">, </w:t>
      </w:r>
      <w:r w:rsidR="00485BC4" w:rsidRPr="006646E6">
        <w:rPr>
          <w:rFonts w:ascii="Times New Roman" w:hAnsi="Times New Roman" w:cs="Times New Roman"/>
          <w:sz w:val="24"/>
          <w:szCs w:val="24"/>
          <w:lang w:val="kk-KZ"/>
        </w:rPr>
        <w:t>Института физика Беларусской АН.</w:t>
      </w:r>
      <w:r w:rsidRPr="006646E6">
        <w:rPr>
          <w:rFonts w:ascii="Times New Roman" w:hAnsi="Times New Roman" w:cs="Times New Roman"/>
          <w:sz w:val="24"/>
          <w:szCs w:val="24"/>
        </w:rPr>
        <w:t xml:space="preserve"> Непосредственно по теме проекта выполняются </w:t>
      </w:r>
      <w:r w:rsidRPr="006646E6">
        <w:rPr>
          <w:rFonts w:ascii="Times New Roman" w:hAnsi="Times New Roman" w:cs="Times New Roman"/>
          <w:sz w:val="24"/>
          <w:szCs w:val="24"/>
          <w:lang w:val="kk-KZ"/>
        </w:rPr>
        <w:t xml:space="preserve">одна магистерская и </w:t>
      </w:r>
      <w:r w:rsidR="00485BC4" w:rsidRPr="006646E6">
        <w:rPr>
          <w:rFonts w:ascii="Times New Roman" w:hAnsi="Times New Roman" w:cs="Times New Roman"/>
          <w:sz w:val="24"/>
          <w:szCs w:val="24"/>
          <w:lang w:val="kk-KZ"/>
        </w:rPr>
        <w:t>одна</w:t>
      </w:r>
      <w:r w:rsidRPr="006646E6">
        <w:rPr>
          <w:rFonts w:ascii="Times New Roman" w:hAnsi="Times New Roman" w:cs="Times New Roman"/>
          <w:sz w:val="24"/>
          <w:szCs w:val="24"/>
          <w:lang w:val="kk-KZ"/>
        </w:rPr>
        <w:t xml:space="preserve"> докторск</w:t>
      </w:r>
      <w:r w:rsidR="00485BC4" w:rsidRPr="006646E6">
        <w:rPr>
          <w:rFonts w:ascii="Times New Roman" w:hAnsi="Times New Roman" w:cs="Times New Roman"/>
          <w:sz w:val="24"/>
          <w:szCs w:val="24"/>
          <w:lang w:val="kk-KZ"/>
        </w:rPr>
        <w:t xml:space="preserve">ая </w:t>
      </w:r>
      <w:r w:rsidRPr="006646E6">
        <w:rPr>
          <w:rFonts w:ascii="Times New Roman" w:hAnsi="Times New Roman" w:cs="Times New Roman"/>
          <w:sz w:val="24"/>
          <w:szCs w:val="24"/>
          <w:lang w:val="kk-KZ"/>
        </w:rPr>
        <w:t>выпускные</w:t>
      </w:r>
      <w:r w:rsidRPr="006646E6">
        <w:rPr>
          <w:rFonts w:ascii="Times New Roman" w:hAnsi="Times New Roman" w:cs="Times New Roman"/>
          <w:sz w:val="24"/>
          <w:szCs w:val="24"/>
        </w:rPr>
        <w:t xml:space="preserve"> работы.</w:t>
      </w:r>
      <w:r w:rsidR="00485BC4" w:rsidRPr="006646E6">
        <w:rPr>
          <w:rFonts w:ascii="Times New Roman" w:eastAsia="Times New Roman" w:hAnsi="Times New Roman" w:cs="Times New Roman"/>
          <w:sz w:val="24"/>
          <w:szCs w:val="24"/>
          <w:lang w:eastAsia="ar-SA"/>
        </w:rPr>
        <w:t xml:space="preserve"> </w:t>
      </w:r>
    </w:p>
    <w:p w:rsidR="003C3349" w:rsidRPr="006646E6" w:rsidRDefault="003C3349" w:rsidP="00924DF6">
      <w:pPr>
        <w:pStyle w:val="a5"/>
        <w:tabs>
          <w:tab w:val="left" w:pos="1134"/>
        </w:tabs>
        <w:spacing w:line="360" w:lineRule="auto"/>
        <w:ind w:left="0" w:firstLine="567"/>
        <w:jc w:val="both"/>
        <w:rPr>
          <w:rFonts w:cs="Times New Roman"/>
          <w:lang w:val="kk-KZ"/>
        </w:rPr>
      </w:pPr>
    </w:p>
    <w:p w:rsidR="003C3349" w:rsidRPr="00D92549" w:rsidRDefault="003C3349" w:rsidP="00ED4590">
      <w:pPr>
        <w:spacing w:line="360" w:lineRule="auto"/>
        <w:rPr>
          <w:rFonts w:ascii="Times New Roman" w:hAnsi="Times New Roman" w:cs="Times New Roman"/>
          <w:sz w:val="24"/>
          <w:szCs w:val="24"/>
        </w:rPr>
      </w:pPr>
      <w:r w:rsidRPr="00D92549">
        <w:rPr>
          <w:rFonts w:ascii="Times New Roman" w:hAnsi="Times New Roman" w:cs="Times New Roman"/>
          <w:sz w:val="24"/>
          <w:szCs w:val="24"/>
        </w:rPr>
        <w:br w:type="page"/>
      </w:r>
    </w:p>
    <w:p w:rsidR="003C3349" w:rsidRDefault="003C3349" w:rsidP="00ED4590">
      <w:pPr>
        <w:spacing w:after="0" w:line="360" w:lineRule="auto"/>
        <w:ind w:firstLine="567"/>
        <w:jc w:val="center"/>
        <w:rPr>
          <w:rFonts w:ascii="Times New Roman" w:eastAsia="Times New Roman" w:hAnsi="Times New Roman" w:cs="Times New Roman"/>
          <w:sz w:val="24"/>
          <w:szCs w:val="24"/>
        </w:rPr>
      </w:pPr>
      <w:r w:rsidRPr="00086E2F">
        <w:rPr>
          <w:rFonts w:ascii="Times New Roman" w:eastAsia="Times New Roman" w:hAnsi="Times New Roman" w:cs="Times New Roman"/>
          <w:sz w:val="24"/>
          <w:szCs w:val="24"/>
        </w:rPr>
        <w:lastRenderedPageBreak/>
        <w:t>СПИСОК ИСПОЛЬЗОВАННЫХ ИСТОЧНИКОВ</w:t>
      </w:r>
    </w:p>
    <w:p w:rsidR="003C3349" w:rsidRDefault="003C3349" w:rsidP="00ED4590">
      <w:pPr>
        <w:spacing w:line="360" w:lineRule="auto"/>
        <w:rPr>
          <w:rFonts w:ascii="Times New Roman" w:hAnsi="Times New Roman" w:cs="Times New Roman"/>
          <w:sz w:val="24"/>
          <w:szCs w:val="24"/>
        </w:rPr>
      </w:pPr>
    </w:p>
    <w:p w:rsidR="002B6801" w:rsidRPr="00F41F49" w:rsidRDefault="002B6801" w:rsidP="005721C0">
      <w:pPr>
        <w:pStyle w:val="a5"/>
        <w:widowControl/>
        <w:numPr>
          <w:ilvl w:val="0"/>
          <w:numId w:val="1"/>
        </w:numPr>
        <w:tabs>
          <w:tab w:val="left" w:pos="709"/>
          <w:tab w:val="left" w:pos="1276"/>
        </w:tabs>
        <w:suppressAutoHyphens w:val="0"/>
        <w:spacing w:line="360" w:lineRule="auto"/>
        <w:ind w:left="0" w:firstLine="709"/>
        <w:jc w:val="both"/>
        <w:rPr>
          <w:lang w:val="kk-KZ"/>
        </w:rPr>
      </w:pPr>
      <w:r w:rsidRPr="00F41F49">
        <w:t>Mounir Laroussi, From Killing Bacteria to Destroying Cancer Cells: 20 Years of Plasma Medicine // Plasma Proce</w:t>
      </w:r>
      <w:r w:rsidR="00697E98">
        <w:t xml:space="preserve">ss. Polym. – 2014. </w:t>
      </w:r>
      <w:r w:rsidR="00697E98">
        <w:softHyphen/>
        <w:t xml:space="preserve"> Vol. 11</w:t>
      </w:r>
      <w:r w:rsidR="00697E98">
        <w:rPr>
          <w:lang w:val="ru-RU"/>
        </w:rPr>
        <w:t xml:space="preserve">, </w:t>
      </w:r>
      <w:r w:rsidRPr="00F41F49">
        <w:t>No. 1138</w:t>
      </w:r>
      <w:r w:rsidR="00697E98">
        <w:rPr>
          <w:lang w:val="ru-RU"/>
        </w:rPr>
        <w:t xml:space="preserve">. </w:t>
      </w:r>
      <w:r w:rsidRPr="00F41F49">
        <w:t>– P. 345.</w:t>
      </w:r>
    </w:p>
    <w:p w:rsidR="002B6801" w:rsidRPr="00F41F49" w:rsidRDefault="002B6801" w:rsidP="005721C0">
      <w:pPr>
        <w:pStyle w:val="a5"/>
        <w:widowControl/>
        <w:numPr>
          <w:ilvl w:val="0"/>
          <w:numId w:val="1"/>
        </w:numPr>
        <w:tabs>
          <w:tab w:val="left" w:pos="709"/>
          <w:tab w:val="left" w:pos="1276"/>
        </w:tabs>
        <w:suppressAutoHyphens w:val="0"/>
        <w:spacing w:line="360" w:lineRule="auto"/>
        <w:ind w:left="0" w:firstLine="709"/>
        <w:jc w:val="both"/>
      </w:pPr>
      <w:r w:rsidRPr="00F41F49">
        <w:t>Michael Keidar</w:t>
      </w:r>
      <w:r w:rsidR="00697E98" w:rsidRPr="00D92549">
        <w:t>,</w:t>
      </w:r>
      <w:r w:rsidRPr="00F41F49">
        <w:t xml:space="preserve"> Plasma for cancer treatment // Plasma Sources Sci. Technol. – 2015. </w:t>
      </w:r>
      <w:r w:rsidRPr="00F41F49">
        <w:softHyphen/>
        <w:t xml:space="preserve"> Vol</w:t>
      </w:r>
      <w:r w:rsidR="00697E98">
        <w:rPr>
          <w:lang w:val="ru-RU"/>
        </w:rPr>
        <w:t>.</w:t>
      </w:r>
      <w:r w:rsidR="00697E98">
        <w:t>24</w:t>
      </w:r>
      <w:r w:rsidR="00697E98">
        <w:rPr>
          <w:lang w:val="ru-RU"/>
        </w:rPr>
        <w:t xml:space="preserve">, </w:t>
      </w:r>
      <w:r w:rsidRPr="00F41F49">
        <w:t>No. 033001. – P. 138.</w:t>
      </w:r>
    </w:p>
    <w:p w:rsidR="002B6801" w:rsidRPr="00F41F49" w:rsidRDefault="002B6801" w:rsidP="005721C0">
      <w:pPr>
        <w:pStyle w:val="a5"/>
        <w:widowControl/>
        <w:numPr>
          <w:ilvl w:val="0"/>
          <w:numId w:val="1"/>
        </w:numPr>
        <w:tabs>
          <w:tab w:val="left" w:pos="709"/>
          <w:tab w:val="left" w:pos="1276"/>
        </w:tabs>
        <w:suppressAutoHyphens w:val="0"/>
        <w:spacing w:line="360" w:lineRule="auto"/>
        <w:ind w:left="0" w:firstLine="709"/>
        <w:jc w:val="both"/>
      </w:pPr>
      <w:r w:rsidRPr="00F41F49">
        <w:t>Lakshman K. Randeniya, Gerard J. J. B. de Groot</w:t>
      </w:r>
      <w:r w:rsidR="00697E98" w:rsidRPr="00D92549">
        <w:t>,</w:t>
      </w:r>
      <w:r w:rsidRPr="00F41F49">
        <w:t xml:space="preserve"> Non-Thermal Plasma Treatment of Agricultural Seeds for Stimulation of Germination, Removal of Surface Contamination and Other Benefits: A Review // Plasma Proc</w:t>
      </w:r>
      <w:r w:rsidR="0079633A">
        <w:t xml:space="preserve">ess. Polym. – 2015. </w:t>
      </w:r>
      <w:r w:rsidR="0079633A">
        <w:softHyphen/>
        <w:t xml:space="preserve"> Vol. 12</w:t>
      </w:r>
      <w:r w:rsidR="0079633A">
        <w:rPr>
          <w:lang w:val="ru-RU"/>
        </w:rPr>
        <w:t>,</w:t>
      </w:r>
      <w:r w:rsidR="0079633A">
        <w:t xml:space="preserve"> No. 608</w:t>
      </w:r>
      <w:r w:rsidRPr="00F41F49">
        <w:t>. – P. 136.</w:t>
      </w:r>
    </w:p>
    <w:p w:rsidR="002B6801" w:rsidRPr="00F41F49" w:rsidRDefault="002B6801" w:rsidP="005721C0">
      <w:pPr>
        <w:pStyle w:val="a5"/>
        <w:widowControl/>
        <w:numPr>
          <w:ilvl w:val="0"/>
          <w:numId w:val="1"/>
        </w:numPr>
        <w:tabs>
          <w:tab w:val="left" w:pos="709"/>
          <w:tab w:val="left" w:pos="1276"/>
        </w:tabs>
        <w:suppressAutoHyphens w:val="0"/>
        <w:spacing w:line="360" w:lineRule="auto"/>
        <w:ind w:left="0" w:firstLine="709"/>
        <w:jc w:val="both"/>
      </w:pPr>
      <w:r w:rsidRPr="00F41F49">
        <w:t xml:space="preserve">Christopher </w:t>
      </w:r>
      <w:r w:rsidR="0079633A" w:rsidRPr="00F41F49">
        <w:t>J</w:t>
      </w:r>
      <w:r w:rsidR="0079633A" w:rsidRPr="00D92549">
        <w:t>.,</w:t>
      </w:r>
      <w:r w:rsidR="0079633A" w:rsidRPr="00F41F49">
        <w:t xml:space="preserve"> </w:t>
      </w:r>
      <w:r w:rsidRPr="00F41F49">
        <w:t>Whitehead Plasma–catalysis: the known knowns, the known unknowns and the unknown unknowns // J. Phys. D: A</w:t>
      </w:r>
      <w:r w:rsidR="0079633A">
        <w:t xml:space="preserve">ppl. Phys. – 2016. </w:t>
      </w:r>
      <w:r w:rsidR="0079633A">
        <w:softHyphen/>
        <w:t xml:space="preserve"> Vol. 49</w:t>
      </w:r>
      <w:r w:rsidR="0079633A">
        <w:rPr>
          <w:lang w:val="ru-RU"/>
        </w:rPr>
        <w:t xml:space="preserve">, </w:t>
      </w:r>
      <w:r w:rsidRPr="00F41F49">
        <w:t>No. 243001. – P. 120.</w:t>
      </w:r>
    </w:p>
    <w:p w:rsidR="002B6801" w:rsidRPr="00F41F49" w:rsidRDefault="002B6801" w:rsidP="005721C0">
      <w:pPr>
        <w:pStyle w:val="a5"/>
        <w:widowControl/>
        <w:numPr>
          <w:ilvl w:val="0"/>
          <w:numId w:val="1"/>
        </w:numPr>
        <w:tabs>
          <w:tab w:val="left" w:pos="709"/>
          <w:tab w:val="left" w:pos="1276"/>
        </w:tabs>
        <w:suppressAutoHyphens w:val="0"/>
        <w:autoSpaceDE w:val="0"/>
        <w:autoSpaceDN w:val="0"/>
        <w:adjustRightInd w:val="0"/>
        <w:spacing w:line="360" w:lineRule="auto"/>
        <w:ind w:left="0" w:firstLine="709"/>
        <w:jc w:val="both"/>
      </w:pPr>
      <w:r w:rsidRPr="00F41F49">
        <w:t>Kortshagen</w:t>
      </w:r>
      <w:r w:rsidR="0079633A" w:rsidRPr="0079633A">
        <w:t xml:space="preserve"> </w:t>
      </w:r>
      <w:r w:rsidR="0079633A">
        <w:t>U</w:t>
      </w:r>
      <w:r w:rsidR="0079633A" w:rsidRPr="00D92549">
        <w:t>.</w:t>
      </w:r>
      <w:r w:rsidRPr="00F41F49">
        <w:t>, Nonthermal Plasma Synthesis of Nanocrystals: Fundamentals, Applications, and Future Research Needs // Plasma Chem Plasma Process</w:t>
      </w:r>
      <w:r w:rsidR="0079633A" w:rsidRPr="00D92549">
        <w:t>.</w:t>
      </w:r>
      <w:r w:rsidR="0079633A">
        <w:t xml:space="preserve"> – 2016. </w:t>
      </w:r>
      <w:r w:rsidR="0079633A">
        <w:softHyphen/>
        <w:t xml:space="preserve"> Vol.36</w:t>
      </w:r>
      <w:r w:rsidR="0079633A">
        <w:rPr>
          <w:lang w:val="ru-RU"/>
        </w:rPr>
        <w:t xml:space="preserve">, </w:t>
      </w:r>
      <w:r w:rsidR="0079633A">
        <w:t>No.73</w:t>
      </w:r>
      <w:r w:rsidRPr="00F41F49">
        <w:rPr>
          <w:lang w:val="kk-KZ"/>
        </w:rPr>
        <w:t>.</w:t>
      </w:r>
      <w:r w:rsidRPr="00F41F49">
        <w:t xml:space="preserve"> – P. 105.</w:t>
      </w:r>
    </w:p>
    <w:p w:rsidR="002B6801" w:rsidRPr="00F41F49" w:rsidRDefault="002B6801" w:rsidP="005721C0">
      <w:pPr>
        <w:pStyle w:val="a5"/>
        <w:widowControl/>
        <w:numPr>
          <w:ilvl w:val="0"/>
          <w:numId w:val="1"/>
        </w:numPr>
        <w:tabs>
          <w:tab w:val="left" w:pos="709"/>
          <w:tab w:val="left" w:pos="1276"/>
        </w:tabs>
        <w:suppressAutoHyphens w:val="0"/>
        <w:autoSpaceDE w:val="0"/>
        <w:autoSpaceDN w:val="0"/>
        <w:adjustRightInd w:val="0"/>
        <w:spacing w:line="360" w:lineRule="auto"/>
        <w:ind w:left="0" w:firstLine="709"/>
        <w:jc w:val="both"/>
      </w:pPr>
      <w:r w:rsidRPr="00F41F49">
        <w:t>Gibalov</w:t>
      </w:r>
      <w:r w:rsidR="0079633A" w:rsidRPr="0079633A">
        <w:t xml:space="preserve"> </w:t>
      </w:r>
      <w:r w:rsidR="0079633A" w:rsidRPr="00F41F49">
        <w:t>V. I.</w:t>
      </w:r>
      <w:r w:rsidRPr="00F41F49">
        <w:t xml:space="preserve">, Pietsch </w:t>
      </w:r>
      <w:r w:rsidR="0079633A" w:rsidRPr="00F41F49">
        <w:t>G. J.</w:t>
      </w:r>
      <w:r w:rsidR="0079633A" w:rsidRPr="00D92549">
        <w:t>,</w:t>
      </w:r>
      <w:r w:rsidR="0079633A" w:rsidRPr="00F41F49">
        <w:t xml:space="preserve"> </w:t>
      </w:r>
      <w:r w:rsidRPr="00F41F49">
        <w:t xml:space="preserve">Dynamics of dielectric barrier discharges in coplanar arrangements // J. Phys. D: Appl. Phys. </w:t>
      </w:r>
      <w:r w:rsidRPr="00F41F49">
        <w:softHyphen/>
        <w:t xml:space="preserve"> 2004. </w:t>
      </w:r>
      <w:r w:rsidRPr="00F41F49">
        <w:softHyphen/>
        <w:t xml:space="preserve"> Vol. 33. </w:t>
      </w:r>
      <w:r w:rsidRPr="00F41F49">
        <w:softHyphen/>
        <w:t xml:space="preserve"> Р. 2618–2636.</w:t>
      </w:r>
    </w:p>
    <w:p w:rsidR="002B6801" w:rsidRPr="00F41F49" w:rsidRDefault="002B6801" w:rsidP="005721C0">
      <w:pPr>
        <w:pStyle w:val="a5"/>
        <w:widowControl/>
        <w:numPr>
          <w:ilvl w:val="0"/>
          <w:numId w:val="1"/>
        </w:numPr>
        <w:tabs>
          <w:tab w:val="left" w:pos="709"/>
          <w:tab w:val="left" w:pos="1276"/>
        </w:tabs>
        <w:suppressAutoHyphens w:val="0"/>
        <w:autoSpaceDE w:val="0"/>
        <w:autoSpaceDN w:val="0"/>
        <w:adjustRightInd w:val="0"/>
        <w:spacing w:line="360" w:lineRule="auto"/>
        <w:ind w:left="0" w:firstLine="709"/>
        <w:jc w:val="both"/>
      </w:pPr>
      <w:r w:rsidRPr="00F41F49">
        <w:t xml:space="preserve">Pietsch </w:t>
      </w:r>
      <w:r w:rsidR="0079633A">
        <w:t>G. J.</w:t>
      </w:r>
      <w:r w:rsidR="0079633A" w:rsidRPr="00D92549">
        <w:t xml:space="preserve">, </w:t>
      </w:r>
      <w:r w:rsidRPr="00F41F49">
        <w:t xml:space="preserve">Peculiarities of Dielectric Barrier Discharges // Contrib. Plasma Phys. </w:t>
      </w:r>
      <w:r w:rsidRPr="00F41F49">
        <w:softHyphen/>
        <w:t xml:space="preserve"> 2001. </w:t>
      </w:r>
      <w:r w:rsidRPr="00F41F49">
        <w:softHyphen/>
        <w:t xml:space="preserve"> Vol. 41. </w:t>
      </w:r>
      <w:r w:rsidRPr="00F41F49">
        <w:softHyphen/>
        <w:t xml:space="preserve"> Р. 620–628.</w:t>
      </w:r>
    </w:p>
    <w:p w:rsidR="002B6801" w:rsidRPr="00F41F49" w:rsidRDefault="002B6801" w:rsidP="005721C0">
      <w:pPr>
        <w:pStyle w:val="a5"/>
        <w:widowControl/>
        <w:numPr>
          <w:ilvl w:val="0"/>
          <w:numId w:val="1"/>
        </w:numPr>
        <w:tabs>
          <w:tab w:val="left" w:pos="709"/>
          <w:tab w:val="left" w:pos="1276"/>
        </w:tabs>
        <w:suppressAutoHyphens w:val="0"/>
        <w:autoSpaceDE w:val="0"/>
        <w:autoSpaceDN w:val="0"/>
        <w:adjustRightInd w:val="0"/>
        <w:spacing w:line="360" w:lineRule="auto"/>
        <w:ind w:left="0" w:firstLine="709"/>
        <w:jc w:val="both"/>
        <w:rPr>
          <w:rFonts w:eastAsia="TimesNewRomanPS-BoldMT"/>
          <w:bCs/>
        </w:rPr>
      </w:pPr>
      <w:r w:rsidRPr="002B6801">
        <w:rPr>
          <w:rFonts w:eastAsia="TimesNewRomanPS-BoldMT"/>
          <w:bCs/>
          <w:lang w:val="ru-RU"/>
        </w:rPr>
        <w:t xml:space="preserve">Усенов Е.А., Габдуллин М.Т., Досболаев </w:t>
      </w:r>
      <w:r w:rsidRPr="00F41F49">
        <w:rPr>
          <w:rFonts w:eastAsia="TimesNewRomanPS-BoldMT"/>
          <w:bCs/>
        </w:rPr>
        <w:t>M</w:t>
      </w:r>
      <w:r w:rsidRPr="002B6801">
        <w:rPr>
          <w:rFonts w:eastAsia="TimesNewRomanPS-BoldMT"/>
          <w:bCs/>
          <w:lang w:val="ru-RU"/>
        </w:rPr>
        <w:t>.</w:t>
      </w:r>
      <w:r w:rsidRPr="00F41F49">
        <w:rPr>
          <w:rFonts w:eastAsia="TimesNewRomanPS-BoldMT"/>
          <w:bCs/>
        </w:rPr>
        <w:t>K</w:t>
      </w:r>
      <w:r w:rsidRPr="002B6801">
        <w:rPr>
          <w:rFonts w:eastAsia="TimesNewRomanPS-BoldMT"/>
          <w:bCs/>
          <w:lang w:val="ru-RU"/>
        </w:rPr>
        <w:t xml:space="preserve">., Данияров Т.Т., Рамазанов </w:t>
      </w:r>
      <w:r w:rsidRPr="00F41F49">
        <w:rPr>
          <w:rFonts w:eastAsia="TimesNewRomanPS-BoldMT"/>
          <w:bCs/>
        </w:rPr>
        <w:t>T</w:t>
      </w:r>
      <w:r w:rsidRPr="002B6801">
        <w:rPr>
          <w:rFonts w:eastAsia="TimesNewRomanPS-BoldMT"/>
          <w:bCs/>
          <w:lang w:val="ru-RU"/>
        </w:rPr>
        <w:t>.С., Э</w:t>
      </w:r>
      <w:r w:rsidRPr="002B6801">
        <w:rPr>
          <w:rFonts w:eastAsia="DSOpiumNew-Bold"/>
          <w:bCs/>
          <w:lang w:val="ru-RU"/>
        </w:rPr>
        <w:t xml:space="preserve">лектрические и оптические свойства диэлектрического барьерного разряда // </w:t>
      </w:r>
      <w:r w:rsidRPr="00F41F49">
        <w:t>KazNU</w:t>
      </w:r>
      <w:r w:rsidRPr="002B6801">
        <w:rPr>
          <w:lang w:val="ru-RU"/>
        </w:rPr>
        <w:t xml:space="preserve"> </w:t>
      </w:r>
      <w:r w:rsidRPr="00F41F49">
        <w:t>Bulletin</w:t>
      </w:r>
      <w:r w:rsidRPr="002B6801">
        <w:rPr>
          <w:lang w:val="ru-RU"/>
        </w:rPr>
        <w:t xml:space="preserve">. </w:t>
      </w:r>
      <w:r w:rsidRPr="00F41F49">
        <w:t xml:space="preserve">Phуsics series. </w:t>
      </w:r>
      <w:r w:rsidR="0079633A">
        <w:rPr>
          <w:lang w:val="ru-RU"/>
        </w:rPr>
        <w:softHyphen/>
        <w:t xml:space="preserve"> </w:t>
      </w:r>
      <w:r w:rsidR="0079633A" w:rsidRPr="00F41F49">
        <w:t>2016</w:t>
      </w:r>
      <w:r w:rsidR="0079633A">
        <w:rPr>
          <w:lang w:val="ru-RU"/>
        </w:rPr>
        <w:t xml:space="preserve">. </w:t>
      </w:r>
      <w:r w:rsidR="0079633A">
        <w:rPr>
          <w:lang w:val="ru-RU"/>
        </w:rPr>
        <w:softHyphen/>
        <w:t xml:space="preserve"> </w:t>
      </w:r>
      <w:r w:rsidRPr="00F41F49">
        <w:t>№1 (56).</w:t>
      </w:r>
      <w:r w:rsidR="0079633A">
        <w:rPr>
          <w:lang w:val="ru-RU"/>
        </w:rPr>
        <w:t xml:space="preserve"> </w:t>
      </w:r>
      <w:r w:rsidR="0079633A">
        <w:rPr>
          <w:lang w:val="ru-RU"/>
        </w:rPr>
        <w:softHyphen/>
        <w:t xml:space="preserve"> 12-15 с.</w:t>
      </w:r>
    </w:p>
    <w:p w:rsidR="002B6801" w:rsidRPr="00F41F49" w:rsidRDefault="002B6801" w:rsidP="005721C0">
      <w:pPr>
        <w:pStyle w:val="a5"/>
        <w:widowControl/>
        <w:numPr>
          <w:ilvl w:val="0"/>
          <w:numId w:val="1"/>
        </w:numPr>
        <w:tabs>
          <w:tab w:val="left" w:pos="709"/>
          <w:tab w:val="left" w:pos="1276"/>
        </w:tabs>
        <w:suppressAutoHyphens w:val="0"/>
        <w:autoSpaceDE w:val="0"/>
        <w:autoSpaceDN w:val="0"/>
        <w:adjustRightInd w:val="0"/>
        <w:spacing w:line="360" w:lineRule="auto"/>
        <w:ind w:left="0" w:firstLine="709"/>
        <w:jc w:val="both"/>
      </w:pPr>
      <w:r w:rsidRPr="00F41F49">
        <w:t>Jeon</w:t>
      </w:r>
      <w:r w:rsidR="0079633A" w:rsidRPr="0079633A">
        <w:t xml:space="preserve"> </w:t>
      </w:r>
      <w:r w:rsidR="0079633A" w:rsidRPr="00F41F49">
        <w:t>J.</w:t>
      </w:r>
      <w:r w:rsidRPr="00F41F49">
        <w:t>, Rosentreter</w:t>
      </w:r>
      <w:r w:rsidR="0079633A" w:rsidRPr="0079633A">
        <w:t xml:space="preserve"> </w:t>
      </w:r>
      <w:r w:rsidR="0079633A" w:rsidRPr="00F41F49">
        <w:t>T. M.</w:t>
      </w:r>
      <w:r w:rsidRPr="00F41F49">
        <w:t>, Li</w:t>
      </w:r>
      <w:r w:rsidR="0079633A" w:rsidRPr="0079633A">
        <w:t xml:space="preserve"> </w:t>
      </w:r>
      <w:r w:rsidR="0079633A" w:rsidRPr="00F41F49">
        <w:t>Y.</w:t>
      </w:r>
      <w:r w:rsidRPr="00F41F49">
        <w:t>, Isbary</w:t>
      </w:r>
      <w:r w:rsidR="0079633A" w:rsidRPr="0079633A">
        <w:t xml:space="preserve"> </w:t>
      </w:r>
      <w:r w:rsidR="0079633A" w:rsidRPr="00F41F49">
        <w:t>G.</w:t>
      </w:r>
      <w:r w:rsidRPr="00F41F49">
        <w:t>, Thomas</w:t>
      </w:r>
      <w:r w:rsidR="0079633A" w:rsidRPr="0079633A">
        <w:t xml:space="preserve"> </w:t>
      </w:r>
      <w:r w:rsidR="0079633A" w:rsidRPr="00F41F49">
        <w:t>H. M.</w:t>
      </w:r>
      <w:r w:rsidRPr="00F41F49">
        <w:t>, Zimmermann</w:t>
      </w:r>
      <w:r w:rsidR="0079633A" w:rsidRPr="0079633A">
        <w:t xml:space="preserve"> </w:t>
      </w:r>
      <w:r w:rsidR="0079633A" w:rsidRPr="00F41F49">
        <w:t>J. L.</w:t>
      </w:r>
      <w:r w:rsidR="0079633A">
        <w:t>,</w:t>
      </w:r>
      <w:r w:rsidR="0079633A" w:rsidRPr="00D92549">
        <w:t xml:space="preserve"> </w:t>
      </w:r>
      <w:r w:rsidRPr="00F41F49">
        <w:t>Morfill</w:t>
      </w:r>
      <w:r w:rsidR="0079633A" w:rsidRPr="0079633A">
        <w:t xml:space="preserve"> </w:t>
      </w:r>
      <w:r w:rsidR="0079633A">
        <w:t>G.</w:t>
      </w:r>
      <w:r w:rsidR="0079633A" w:rsidRPr="00F41F49">
        <w:t>E</w:t>
      </w:r>
      <w:r w:rsidR="0079633A" w:rsidRPr="00D92549">
        <w:t>.</w:t>
      </w:r>
      <w:r w:rsidRPr="00F41F49">
        <w:t xml:space="preserve">, Shimizu </w:t>
      </w:r>
      <w:r w:rsidR="0079633A" w:rsidRPr="00F41F49">
        <w:t>T.</w:t>
      </w:r>
      <w:r w:rsidR="0079633A" w:rsidRPr="00D92549">
        <w:t>,</w:t>
      </w:r>
      <w:r w:rsidR="0079633A" w:rsidRPr="00F41F49">
        <w:t xml:space="preserve"> </w:t>
      </w:r>
      <w:r w:rsidRPr="00F41F49">
        <w:t>Sporicidal properties from surface micro-discharge plasma under different plasma conditions at different humidities // Plasma Process. P</w:t>
      </w:r>
      <w:r w:rsidR="0079633A">
        <w:t xml:space="preserve">olym. </w:t>
      </w:r>
      <w:r w:rsidR="0079633A">
        <w:softHyphen/>
        <w:t xml:space="preserve"> 2014. </w:t>
      </w:r>
      <w:r w:rsidR="0079633A">
        <w:softHyphen/>
        <w:t xml:space="preserve"> Vol.</w:t>
      </w:r>
      <w:r w:rsidRPr="00F41F49">
        <w:t xml:space="preserve">11. </w:t>
      </w:r>
      <w:r w:rsidRPr="00F41F49">
        <w:softHyphen/>
        <w:t xml:space="preserve"> Р. 426–436.</w:t>
      </w:r>
    </w:p>
    <w:p w:rsidR="00695F2B" w:rsidRPr="00695F2B" w:rsidRDefault="002B6801" w:rsidP="005721C0">
      <w:pPr>
        <w:pStyle w:val="a5"/>
        <w:widowControl/>
        <w:numPr>
          <w:ilvl w:val="0"/>
          <w:numId w:val="1"/>
        </w:numPr>
        <w:tabs>
          <w:tab w:val="left" w:pos="709"/>
          <w:tab w:val="left" w:pos="1276"/>
        </w:tabs>
        <w:suppressAutoHyphens w:val="0"/>
        <w:autoSpaceDE w:val="0"/>
        <w:autoSpaceDN w:val="0"/>
        <w:adjustRightInd w:val="0"/>
        <w:spacing w:line="360" w:lineRule="auto"/>
        <w:ind w:left="0" w:firstLine="709"/>
        <w:jc w:val="both"/>
      </w:pPr>
      <w:r w:rsidRPr="00D92549">
        <w:rPr>
          <w:lang w:val="ru-RU"/>
        </w:rPr>
        <w:t>Пазыл</w:t>
      </w:r>
      <w:r w:rsidR="0079633A" w:rsidRPr="00D92549">
        <w:rPr>
          <w:lang w:val="ru-RU"/>
        </w:rPr>
        <w:t xml:space="preserve"> А.С.</w:t>
      </w:r>
      <w:r w:rsidRPr="00D92549">
        <w:rPr>
          <w:lang w:val="ru-RU"/>
        </w:rPr>
        <w:t>, Акильдинова</w:t>
      </w:r>
      <w:r w:rsidR="0079633A" w:rsidRPr="00D92549">
        <w:rPr>
          <w:lang w:val="ru-RU"/>
        </w:rPr>
        <w:t xml:space="preserve"> А.К.</w:t>
      </w:r>
      <w:r w:rsidRPr="00D92549">
        <w:rPr>
          <w:lang w:val="ru-RU"/>
        </w:rPr>
        <w:t>, Данияров</w:t>
      </w:r>
      <w:r w:rsidR="0079633A" w:rsidRPr="00D92549">
        <w:rPr>
          <w:lang w:val="ru-RU"/>
        </w:rPr>
        <w:t xml:space="preserve"> Т.Т.</w:t>
      </w:r>
      <w:r w:rsidRPr="00D92549">
        <w:rPr>
          <w:lang w:val="ru-RU"/>
        </w:rPr>
        <w:t>, Үсенов</w:t>
      </w:r>
      <w:r w:rsidR="0079633A" w:rsidRPr="00D92549">
        <w:rPr>
          <w:lang w:val="ru-RU"/>
        </w:rPr>
        <w:t xml:space="preserve"> Е.А.</w:t>
      </w:r>
      <w:r w:rsidRPr="00D92549">
        <w:rPr>
          <w:lang w:val="ru-RU"/>
        </w:rPr>
        <w:t>, Досболаев</w:t>
      </w:r>
      <w:r w:rsidR="0079633A" w:rsidRPr="00D92549">
        <w:rPr>
          <w:lang w:val="ru-RU"/>
        </w:rPr>
        <w:t xml:space="preserve"> М.К.</w:t>
      </w:r>
      <w:r w:rsidRPr="00D92549">
        <w:rPr>
          <w:lang w:val="ru-RU"/>
        </w:rPr>
        <w:t xml:space="preserve">, </w:t>
      </w:r>
      <w:r w:rsidRPr="00D92549">
        <w:rPr>
          <w:rFonts w:eastAsia="Times New Roman"/>
          <w:lang w:val="ru-RU"/>
        </w:rPr>
        <w:t>Рамазанов</w:t>
      </w:r>
      <w:r w:rsidR="0079633A" w:rsidRPr="00D92549">
        <w:rPr>
          <w:rFonts w:eastAsia="Times New Roman"/>
          <w:lang w:val="ru-RU"/>
        </w:rPr>
        <w:t xml:space="preserve"> Т.С.</w:t>
      </w:r>
      <w:r w:rsidRPr="00D92549">
        <w:rPr>
          <w:rFonts w:eastAsia="Times New Roman"/>
          <w:lang w:val="ru-RU"/>
        </w:rPr>
        <w:t xml:space="preserve">, </w:t>
      </w:r>
      <w:r w:rsidRPr="00695F2B">
        <w:rPr>
          <w:rFonts w:eastAsia="Times New Roman"/>
          <w:lang w:val="ru-RU"/>
        </w:rPr>
        <w:t>Габдуллин</w:t>
      </w:r>
      <w:r w:rsidR="0079633A" w:rsidRPr="00D92549">
        <w:rPr>
          <w:rFonts w:eastAsia="Times New Roman"/>
          <w:lang w:val="ru-RU"/>
        </w:rPr>
        <w:t xml:space="preserve"> М.Т</w:t>
      </w:r>
      <w:r w:rsidR="0079633A" w:rsidRPr="00695F2B">
        <w:rPr>
          <w:rFonts w:eastAsia="Times New Roman"/>
          <w:lang w:val="ru-RU"/>
        </w:rPr>
        <w:t>.</w:t>
      </w:r>
      <w:r w:rsidRPr="002B6801">
        <w:rPr>
          <w:lang w:val="ru-RU"/>
        </w:rPr>
        <w:t xml:space="preserve">, </w:t>
      </w:r>
      <w:r w:rsidRPr="00695F2B">
        <w:rPr>
          <w:rFonts w:eastAsia="Times New Roman"/>
          <w:lang w:val="ru-RU"/>
        </w:rPr>
        <w:t>Низкотемпературная  плазма струйного типа при атмосферном да</w:t>
      </w:r>
      <w:r w:rsidRPr="002B6801">
        <w:rPr>
          <w:lang w:val="ru-RU"/>
        </w:rPr>
        <w:t xml:space="preserve">влении // Журнал проблем эволюции открытых систем. </w:t>
      </w:r>
      <w:r w:rsidRPr="00F41F49">
        <w:softHyphen/>
        <w:t xml:space="preserve"> 2016 </w:t>
      </w:r>
      <w:r w:rsidRPr="00F41F49">
        <w:softHyphen/>
        <w:t xml:space="preserve"> Т. 2. </w:t>
      </w:r>
      <w:r w:rsidRPr="00F41F49">
        <w:softHyphen/>
        <w:t xml:space="preserve"> С.52.</w:t>
      </w:r>
    </w:p>
    <w:p w:rsidR="00695F2B" w:rsidRPr="00695F2B" w:rsidRDefault="00695F2B" w:rsidP="005721C0">
      <w:pPr>
        <w:pStyle w:val="a5"/>
        <w:widowControl/>
        <w:numPr>
          <w:ilvl w:val="0"/>
          <w:numId w:val="1"/>
        </w:numPr>
        <w:tabs>
          <w:tab w:val="left" w:pos="709"/>
          <w:tab w:val="left" w:pos="1276"/>
        </w:tabs>
        <w:suppressAutoHyphens w:val="0"/>
        <w:autoSpaceDE w:val="0"/>
        <w:autoSpaceDN w:val="0"/>
        <w:adjustRightInd w:val="0"/>
        <w:spacing w:line="360" w:lineRule="auto"/>
        <w:ind w:left="0" w:firstLine="709"/>
        <w:jc w:val="both"/>
      </w:pPr>
      <w:r w:rsidRPr="00695F2B">
        <w:t>Reece Roth, Aerodynamic Flow Acceleration Using Paraelectric and Peristatic Electrohydrodynamic Effects of a One Atmosphere Uniform Glow Discharge Plasma // Phys. of Plasmas. ¬ 2003. ¬ Vol.10, No.5. ¬ P.2117.</w:t>
      </w:r>
    </w:p>
    <w:p w:rsidR="002B6801" w:rsidRPr="00F41F49" w:rsidRDefault="002B6801" w:rsidP="005721C0">
      <w:pPr>
        <w:pStyle w:val="a5"/>
        <w:widowControl/>
        <w:numPr>
          <w:ilvl w:val="0"/>
          <w:numId w:val="1"/>
        </w:numPr>
        <w:tabs>
          <w:tab w:val="left" w:pos="709"/>
          <w:tab w:val="left" w:pos="1276"/>
        </w:tabs>
        <w:suppressAutoHyphens w:val="0"/>
        <w:autoSpaceDE w:val="0"/>
        <w:autoSpaceDN w:val="0"/>
        <w:adjustRightInd w:val="0"/>
        <w:spacing w:line="360" w:lineRule="auto"/>
        <w:ind w:left="0" w:firstLine="709"/>
        <w:jc w:val="both"/>
      </w:pPr>
      <w:r w:rsidRPr="00F41F49">
        <w:t>Ronny Brandenburg</w:t>
      </w:r>
      <w:r w:rsidR="00695F2B" w:rsidRPr="00D92549">
        <w:t>,</w:t>
      </w:r>
      <w:r w:rsidRPr="00F41F49">
        <w:t xml:space="preserve"> Dielectric barrier discharges: progress on plasma sources and on the understanding of regimes and single filaments // Plasma Sources Science and T</w:t>
      </w:r>
      <w:r w:rsidR="00695F2B">
        <w:t xml:space="preserve">echnology. </w:t>
      </w:r>
      <w:r w:rsidR="00695F2B">
        <w:softHyphen/>
        <w:t xml:space="preserve"> 2017. </w:t>
      </w:r>
      <w:r w:rsidR="00695F2B">
        <w:softHyphen/>
        <w:t xml:space="preserve"> Vol. 26</w:t>
      </w:r>
      <w:r w:rsidR="00695F2B">
        <w:rPr>
          <w:lang w:val="ru-RU"/>
        </w:rPr>
        <w:t xml:space="preserve">, </w:t>
      </w:r>
      <w:r w:rsidRPr="00F41F49">
        <w:t xml:space="preserve">No. 053001. </w:t>
      </w:r>
      <w:r w:rsidRPr="00F41F49">
        <w:softHyphen/>
        <w:t xml:space="preserve"> P. 29.</w:t>
      </w:r>
    </w:p>
    <w:p w:rsidR="002B6801" w:rsidRPr="00F41F49" w:rsidRDefault="002B6801" w:rsidP="005721C0">
      <w:pPr>
        <w:pStyle w:val="a5"/>
        <w:widowControl/>
        <w:numPr>
          <w:ilvl w:val="0"/>
          <w:numId w:val="1"/>
        </w:numPr>
        <w:tabs>
          <w:tab w:val="left" w:pos="709"/>
          <w:tab w:val="left" w:pos="1276"/>
        </w:tabs>
        <w:suppressAutoHyphens w:val="0"/>
        <w:autoSpaceDE w:val="0"/>
        <w:autoSpaceDN w:val="0"/>
        <w:adjustRightInd w:val="0"/>
        <w:spacing w:line="360" w:lineRule="auto"/>
        <w:ind w:left="0" w:firstLine="709"/>
        <w:jc w:val="both"/>
      </w:pPr>
      <w:r w:rsidRPr="00F41F49">
        <w:lastRenderedPageBreak/>
        <w:t xml:space="preserve">Masafumi Ito, Jun-Seok Oh, Takayuki Ohta, Masaharu Shiratani, Masaru Hori Current status and future prospects of agricultural applications using atmospheric-pressure plasma technologies // Plasma Process Polym. </w:t>
      </w:r>
      <w:r w:rsidRPr="00F41F49">
        <w:softHyphen/>
        <w:t xml:space="preserve"> 2017. </w:t>
      </w:r>
      <w:r w:rsidRPr="00F41F49">
        <w:softHyphen/>
        <w:t xml:space="preserve"> No. 1700073. </w:t>
      </w:r>
      <w:r w:rsidRPr="00F41F49">
        <w:softHyphen/>
        <w:t xml:space="preserve"> P. 1-15.</w:t>
      </w:r>
    </w:p>
    <w:p w:rsidR="002B6801" w:rsidRPr="00F41F49" w:rsidRDefault="002B6801" w:rsidP="005721C0">
      <w:pPr>
        <w:pStyle w:val="a5"/>
        <w:widowControl/>
        <w:numPr>
          <w:ilvl w:val="0"/>
          <w:numId w:val="1"/>
        </w:numPr>
        <w:tabs>
          <w:tab w:val="left" w:pos="709"/>
          <w:tab w:val="left" w:pos="1276"/>
        </w:tabs>
        <w:suppressAutoHyphens w:val="0"/>
        <w:autoSpaceDE w:val="0"/>
        <w:autoSpaceDN w:val="0"/>
        <w:adjustRightInd w:val="0"/>
        <w:spacing w:line="360" w:lineRule="auto"/>
        <w:ind w:left="0" w:firstLine="709"/>
        <w:jc w:val="both"/>
      </w:pPr>
      <w:r w:rsidRPr="00F41F49">
        <w:t>http://www.roplass.cz/products/product/rps400-roplass-plasma-system-400-w/</w:t>
      </w:r>
    </w:p>
    <w:p w:rsidR="002B6801" w:rsidRPr="00F41F49" w:rsidRDefault="00695F2B" w:rsidP="005721C0">
      <w:pPr>
        <w:pStyle w:val="a5"/>
        <w:widowControl/>
        <w:numPr>
          <w:ilvl w:val="0"/>
          <w:numId w:val="1"/>
        </w:numPr>
        <w:tabs>
          <w:tab w:val="left" w:pos="709"/>
          <w:tab w:val="left" w:pos="1276"/>
        </w:tabs>
        <w:suppressAutoHyphens w:val="0"/>
        <w:autoSpaceDE w:val="0"/>
        <w:autoSpaceDN w:val="0"/>
        <w:adjustRightInd w:val="0"/>
        <w:spacing w:line="360" w:lineRule="auto"/>
        <w:ind w:left="0" w:firstLine="709"/>
        <w:jc w:val="both"/>
      </w:pPr>
      <w:r>
        <w:t>Cech</w:t>
      </w:r>
      <w:r w:rsidRPr="00695F2B">
        <w:t xml:space="preserve"> </w:t>
      </w:r>
      <w:r>
        <w:t>J</w:t>
      </w:r>
      <w:r w:rsidRPr="00D92549">
        <w:t>.</w:t>
      </w:r>
      <w:r w:rsidR="002B6801" w:rsidRPr="00F41F49">
        <w:t>, Zemánek</w:t>
      </w:r>
      <w:r w:rsidRPr="00695F2B">
        <w:t xml:space="preserve"> </w:t>
      </w:r>
      <w:r>
        <w:t>M</w:t>
      </w:r>
      <w:r w:rsidRPr="00D92549">
        <w:t>.</w:t>
      </w:r>
      <w:r w:rsidR="002B6801" w:rsidRPr="00F41F49">
        <w:t>, Stahel</w:t>
      </w:r>
      <w:r w:rsidRPr="00695F2B">
        <w:t xml:space="preserve"> </w:t>
      </w:r>
      <w:r>
        <w:t>P</w:t>
      </w:r>
      <w:r w:rsidRPr="00D92549">
        <w:t>.</w:t>
      </w:r>
      <w:r w:rsidR="002B6801" w:rsidRPr="00F41F49">
        <w:t>, Dvoráková</w:t>
      </w:r>
      <w:r w:rsidRPr="00695F2B">
        <w:t xml:space="preserve"> </w:t>
      </w:r>
      <w:r>
        <w:t>H</w:t>
      </w:r>
      <w:r w:rsidRPr="00D92549">
        <w:t>.</w:t>
      </w:r>
      <w:r w:rsidR="002B6801" w:rsidRPr="00F41F49">
        <w:t xml:space="preserve">, Cernák </w:t>
      </w:r>
      <w:r>
        <w:t>M</w:t>
      </w:r>
      <w:r w:rsidRPr="00D92549">
        <w:t xml:space="preserve">., </w:t>
      </w:r>
      <w:r w:rsidR="002B6801" w:rsidRPr="00F41F49">
        <w:rPr>
          <w:bCs/>
        </w:rPr>
        <w:t>Influence of substrate thickness on diffuse Coplanar surface barrier discharge properties // Acta Pol</w:t>
      </w:r>
      <w:r>
        <w:rPr>
          <w:bCs/>
        </w:rPr>
        <w:t xml:space="preserve">ytechnica. </w:t>
      </w:r>
      <w:r>
        <w:rPr>
          <w:bCs/>
        </w:rPr>
        <w:softHyphen/>
        <w:t xml:space="preserve"> 2014. </w:t>
      </w:r>
      <w:r>
        <w:rPr>
          <w:bCs/>
        </w:rPr>
        <w:softHyphen/>
        <w:t xml:space="preserve"> Vol. 54</w:t>
      </w:r>
      <w:r>
        <w:rPr>
          <w:bCs/>
          <w:lang w:val="ru-RU"/>
        </w:rPr>
        <w:t xml:space="preserve">, </w:t>
      </w:r>
      <w:r w:rsidR="002B6801" w:rsidRPr="00F41F49">
        <w:rPr>
          <w:bCs/>
        </w:rPr>
        <w:t xml:space="preserve">No. 6. </w:t>
      </w:r>
      <w:r w:rsidR="002B6801" w:rsidRPr="00F41F49">
        <w:rPr>
          <w:bCs/>
        </w:rPr>
        <w:softHyphen/>
        <w:t xml:space="preserve"> P. 383–388.</w:t>
      </w:r>
    </w:p>
    <w:p w:rsidR="002B6801" w:rsidRPr="002B6801" w:rsidRDefault="002B6801" w:rsidP="005721C0">
      <w:pPr>
        <w:pStyle w:val="a5"/>
        <w:widowControl/>
        <w:numPr>
          <w:ilvl w:val="0"/>
          <w:numId w:val="1"/>
        </w:numPr>
        <w:tabs>
          <w:tab w:val="left" w:pos="709"/>
          <w:tab w:val="left" w:pos="1276"/>
        </w:tabs>
        <w:suppressAutoHyphens w:val="0"/>
        <w:autoSpaceDE w:val="0"/>
        <w:autoSpaceDN w:val="0"/>
        <w:adjustRightInd w:val="0"/>
        <w:spacing w:line="360" w:lineRule="auto"/>
        <w:ind w:left="0" w:firstLine="709"/>
        <w:jc w:val="both"/>
      </w:pPr>
      <w:r w:rsidRPr="00F41F49">
        <w:t>Offerhaus</w:t>
      </w:r>
      <w:r w:rsidR="00695F2B" w:rsidRPr="00695F2B">
        <w:t xml:space="preserve"> </w:t>
      </w:r>
      <w:r w:rsidR="00695F2B">
        <w:t>B</w:t>
      </w:r>
      <w:r w:rsidR="00695F2B" w:rsidRPr="00D92549">
        <w:t>.</w:t>
      </w:r>
      <w:r w:rsidRPr="00F41F49">
        <w:t>, Lackmann</w:t>
      </w:r>
      <w:r w:rsidR="00695F2B" w:rsidRPr="00695F2B">
        <w:t xml:space="preserve"> </w:t>
      </w:r>
      <w:r w:rsidR="00695F2B">
        <w:t>J</w:t>
      </w:r>
      <w:r w:rsidR="00695F2B" w:rsidRPr="00D92549">
        <w:t>.</w:t>
      </w:r>
      <w:r w:rsidRPr="00F41F49">
        <w:t xml:space="preserve">, Kogelheide </w:t>
      </w:r>
      <w:r w:rsidR="00695F2B">
        <w:t>F</w:t>
      </w:r>
      <w:r w:rsidR="00695F2B" w:rsidRPr="00D92549">
        <w:t xml:space="preserve">., </w:t>
      </w:r>
      <w:r w:rsidRPr="00F41F49">
        <w:t>Spatially resolved measurements of the physical plasma parameters and the chemical modifications in a twin surface dielectric barrier discharge for gas flow purification // Plasma Process Polym.</w:t>
      </w:r>
      <w:r w:rsidR="00695F2B" w:rsidRPr="00D92549">
        <w:t xml:space="preserve"> </w:t>
      </w:r>
      <w:r w:rsidR="00695F2B">
        <w:rPr>
          <w:lang w:val="ru-RU"/>
        </w:rPr>
        <w:softHyphen/>
      </w:r>
      <w:r w:rsidRPr="00F41F49">
        <w:t xml:space="preserve"> </w:t>
      </w:r>
      <w:r w:rsidR="00695F2B">
        <w:t xml:space="preserve">2017. </w:t>
      </w:r>
      <w:r w:rsidRPr="00F41F49">
        <w:softHyphen/>
        <w:t xml:space="preserve"> Р. 1-14.</w:t>
      </w:r>
    </w:p>
    <w:p w:rsidR="002B6801" w:rsidRPr="002B6801" w:rsidRDefault="002B6801" w:rsidP="005721C0">
      <w:pPr>
        <w:pStyle w:val="a5"/>
        <w:numPr>
          <w:ilvl w:val="0"/>
          <w:numId w:val="1"/>
        </w:numPr>
        <w:tabs>
          <w:tab w:val="left" w:pos="284"/>
          <w:tab w:val="left" w:pos="709"/>
          <w:tab w:val="left" w:pos="1276"/>
        </w:tabs>
        <w:autoSpaceDE w:val="0"/>
        <w:autoSpaceDN w:val="0"/>
        <w:adjustRightInd w:val="0"/>
        <w:spacing w:line="360" w:lineRule="auto"/>
        <w:ind w:left="0" w:firstLine="709"/>
        <w:jc w:val="both"/>
        <w:rPr>
          <w:rFonts w:eastAsiaTheme="minorHAnsi"/>
        </w:rPr>
      </w:pPr>
      <w:r w:rsidRPr="002B6801">
        <w:rPr>
          <w:rFonts w:eastAsiaTheme="minorHAnsi"/>
        </w:rPr>
        <w:t>Phillips S. and Norton</w:t>
      </w:r>
      <w:r w:rsidRPr="002B6801">
        <w:rPr>
          <w:rFonts w:eastAsiaTheme="minorHAnsi"/>
          <w:bCs/>
        </w:rPr>
        <w:t xml:space="preserve"> R.</w:t>
      </w:r>
      <w:r w:rsidR="00695F2B" w:rsidRPr="00D92549">
        <w:rPr>
          <w:rFonts w:eastAsiaTheme="minorHAnsi"/>
          <w:bCs/>
        </w:rPr>
        <w:t>,</w:t>
      </w:r>
      <w:r w:rsidRPr="002B6801">
        <w:rPr>
          <w:rFonts w:eastAsiaTheme="minorHAnsi"/>
          <w:bCs/>
        </w:rPr>
        <w:t xml:space="preserve"> Global Wheat Production and Fertilizer Use // Better</w:t>
      </w:r>
      <w:r w:rsidR="00695F2B">
        <w:rPr>
          <w:rFonts w:eastAsiaTheme="minorHAnsi"/>
        </w:rPr>
        <w:t xml:space="preserve"> Crops. – 2012.</w:t>
      </w:r>
      <w:r w:rsidR="00695F2B" w:rsidRPr="00D92549">
        <w:rPr>
          <w:rFonts w:eastAsiaTheme="minorHAnsi"/>
        </w:rPr>
        <w:t xml:space="preserve"> </w:t>
      </w:r>
      <w:r w:rsidR="00695F2B">
        <w:rPr>
          <w:rFonts w:eastAsiaTheme="minorHAnsi"/>
          <w:lang w:val="ru-RU"/>
        </w:rPr>
        <w:softHyphen/>
        <w:t xml:space="preserve"> </w:t>
      </w:r>
      <w:r w:rsidR="00695F2B">
        <w:rPr>
          <w:rFonts w:eastAsiaTheme="minorHAnsi"/>
        </w:rPr>
        <w:t>Vol. 96,</w:t>
      </w:r>
      <w:r w:rsidR="00695F2B">
        <w:rPr>
          <w:rFonts w:eastAsiaTheme="minorHAnsi"/>
          <w:lang w:val="ru-RU"/>
        </w:rPr>
        <w:t xml:space="preserve"> </w:t>
      </w:r>
      <w:r w:rsidR="00695F2B">
        <w:rPr>
          <w:rFonts w:eastAsiaTheme="minorHAnsi"/>
        </w:rPr>
        <w:t xml:space="preserve">No. 3. </w:t>
      </w:r>
      <w:r w:rsidR="00695F2B">
        <w:rPr>
          <w:rFonts w:eastAsiaTheme="minorHAnsi"/>
        </w:rPr>
        <w:softHyphen/>
        <w:t xml:space="preserve"> </w:t>
      </w:r>
      <w:r w:rsidRPr="002B6801">
        <w:rPr>
          <w:rFonts w:eastAsiaTheme="minorHAnsi"/>
        </w:rPr>
        <w:t xml:space="preserve">P.4-6. </w:t>
      </w:r>
    </w:p>
    <w:p w:rsidR="002B6801" w:rsidRPr="002B6801" w:rsidRDefault="002B6801" w:rsidP="005721C0">
      <w:pPr>
        <w:pStyle w:val="a5"/>
        <w:numPr>
          <w:ilvl w:val="0"/>
          <w:numId w:val="1"/>
        </w:numPr>
        <w:tabs>
          <w:tab w:val="left" w:pos="709"/>
          <w:tab w:val="left" w:pos="1276"/>
        </w:tabs>
        <w:spacing w:line="360" w:lineRule="auto"/>
        <w:ind w:left="0" w:firstLine="709"/>
        <w:jc w:val="both"/>
        <w:rPr>
          <w:lang w:val="ru-RU"/>
        </w:rPr>
      </w:pPr>
      <w:r w:rsidRPr="002B6801">
        <w:rPr>
          <w:lang w:val="ru-RU"/>
        </w:rPr>
        <w:t>Нижарадзе</w:t>
      </w:r>
      <w:r w:rsidR="00695F2B" w:rsidRPr="00D92549">
        <w:rPr>
          <w:lang w:val="ru-RU"/>
        </w:rPr>
        <w:t xml:space="preserve"> </w:t>
      </w:r>
      <w:r w:rsidR="00695F2B">
        <w:rPr>
          <w:lang w:val="ru-RU"/>
        </w:rPr>
        <w:t>Т.С.</w:t>
      </w:r>
      <w:r w:rsidR="00695F2B" w:rsidRPr="00D92549">
        <w:rPr>
          <w:lang w:val="ru-RU"/>
        </w:rPr>
        <w:t xml:space="preserve">, </w:t>
      </w:r>
      <w:r w:rsidRPr="002B6801">
        <w:rPr>
          <w:lang w:val="ru-RU"/>
        </w:rPr>
        <w:t>Теоретическое обоснование применения экологических методов предпосевной обработки семян // Вестник РУДН, серия Экология и безопас</w:t>
      </w:r>
      <w:r w:rsidR="00695F2B">
        <w:rPr>
          <w:lang w:val="ru-RU"/>
        </w:rPr>
        <w:t>ность жизнедеятельности</w:t>
      </w:r>
      <w:r w:rsidR="00695F2B" w:rsidRPr="00D92549">
        <w:rPr>
          <w:lang w:val="ru-RU"/>
        </w:rPr>
        <w:t xml:space="preserve">. </w:t>
      </w:r>
      <w:r w:rsidR="00695F2B">
        <w:softHyphen/>
      </w:r>
      <w:r w:rsidR="00695F2B">
        <w:rPr>
          <w:lang w:val="ru-RU"/>
        </w:rPr>
        <w:t xml:space="preserve"> 2015</w:t>
      </w:r>
      <w:r w:rsidR="00695F2B">
        <w:t xml:space="preserve">. </w:t>
      </w:r>
      <w:r w:rsidR="00695F2B">
        <w:softHyphen/>
      </w:r>
      <w:r w:rsidR="00695F2B">
        <w:rPr>
          <w:lang w:val="ru-RU"/>
        </w:rPr>
        <w:t xml:space="preserve"> № 2</w:t>
      </w:r>
      <w:r w:rsidR="00695F2B">
        <w:t xml:space="preserve">. </w:t>
      </w:r>
      <w:r w:rsidR="00695F2B">
        <w:softHyphen/>
        <w:t xml:space="preserve"> </w:t>
      </w:r>
      <w:r w:rsidRPr="002B6801">
        <w:rPr>
          <w:lang w:val="ru-RU"/>
        </w:rPr>
        <w:t>41-46</w:t>
      </w:r>
      <w:r w:rsidR="00695F2B">
        <w:t xml:space="preserve"> c</w:t>
      </w:r>
      <w:r w:rsidRPr="002B6801">
        <w:rPr>
          <w:lang w:val="ru-RU"/>
        </w:rPr>
        <w:t>.</w:t>
      </w:r>
    </w:p>
    <w:p w:rsidR="002B6801" w:rsidRPr="002B6801" w:rsidRDefault="00695F2B" w:rsidP="005721C0">
      <w:pPr>
        <w:pStyle w:val="a5"/>
        <w:numPr>
          <w:ilvl w:val="0"/>
          <w:numId w:val="1"/>
        </w:numPr>
        <w:tabs>
          <w:tab w:val="left" w:pos="709"/>
          <w:tab w:val="left" w:pos="1276"/>
        </w:tabs>
        <w:autoSpaceDE w:val="0"/>
        <w:autoSpaceDN w:val="0"/>
        <w:adjustRightInd w:val="0"/>
        <w:spacing w:line="360" w:lineRule="auto"/>
        <w:ind w:left="0" w:firstLine="709"/>
        <w:jc w:val="both"/>
        <w:rPr>
          <w:rFonts w:eastAsiaTheme="minorHAnsi"/>
        </w:rPr>
      </w:pPr>
      <w:r>
        <w:rPr>
          <w:rFonts w:eastAsiaTheme="minorHAnsi"/>
        </w:rPr>
        <w:t xml:space="preserve">Yin M. Q., Huang M. J., Ma, B. Z. &amp; Ma, T. C., </w:t>
      </w:r>
      <w:r w:rsidR="002B6801" w:rsidRPr="002B6801">
        <w:rPr>
          <w:rFonts w:eastAsiaTheme="minorHAnsi"/>
        </w:rPr>
        <w:t>Stimulating effects of seed treatment bymagnetized plasma on tomato growth and yield</w:t>
      </w:r>
      <w:r>
        <w:rPr>
          <w:rFonts w:eastAsiaTheme="minorHAnsi"/>
        </w:rPr>
        <w:t xml:space="preserve"> </w:t>
      </w:r>
      <w:r w:rsidR="002B6801" w:rsidRPr="002B6801">
        <w:rPr>
          <w:rFonts w:eastAsiaTheme="minorHAnsi"/>
        </w:rPr>
        <w:t>// Plasma Sci. Techno.</w:t>
      </w:r>
      <w:r w:rsidR="00E8621B">
        <w:rPr>
          <w:rFonts w:eastAsiaTheme="minorHAnsi"/>
        </w:rPr>
        <w:t xml:space="preserve"> </w:t>
      </w:r>
      <w:r w:rsidR="00E8621B">
        <w:rPr>
          <w:rFonts w:eastAsiaTheme="minorHAnsi"/>
        </w:rPr>
        <w:softHyphen/>
        <w:t xml:space="preserve"> 2005.</w:t>
      </w:r>
      <w:r w:rsidR="002B6801" w:rsidRPr="002B6801">
        <w:rPr>
          <w:rFonts w:eastAsiaTheme="minorHAnsi"/>
        </w:rPr>
        <w:t xml:space="preserve"> </w:t>
      </w:r>
      <w:r w:rsidR="00E8621B">
        <w:rPr>
          <w:rFonts w:eastAsiaTheme="minorHAnsi"/>
        </w:rPr>
        <w:softHyphen/>
        <w:t xml:space="preserve"> Vol. 7. </w:t>
      </w:r>
      <w:r w:rsidR="00E8621B">
        <w:rPr>
          <w:rFonts w:eastAsiaTheme="minorHAnsi"/>
        </w:rPr>
        <w:softHyphen/>
        <w:t xml:space="preserve"> P. 3143–3147</w:t>
      </w:r>
      <w:r w:rsidR="002B6801" w:rsidRPr="002B6801">
        <w:rPr>
          <w:rFonts w:eastAsiaTheme="minorHAnsi"/>
        </w:rPr>
        <w:t>.</w:t>
      </w:r>
    </w:p>
    <w:p w:rsidR="002B6801" w:rsidRPr="002B6801" w:rsidRDefault="002B6801" w:rsidP="005721C0">
      <w:pPr>
        <w:pStyle w:val="a5"/>
        <w:numPr>
          <w:ilvl w:val="0"/>
          <w:numId w:val="1"/>
        </w:numPr>
        <w:tabs>
          <w:tab w:val="left" w:pos="709"/>
          <w:tab w:val="left" w:pos="1276"/>
        </w:tabs>
        <w:autoSpaceDE w:val="0"/>
        <w:autoSpaceDN w:val="0"/>
        <w:adjustRightInd w:val="0"/>
        <w:spacing w:line="360" w:lineRule="auto"/>
        <w:ind w:left="0" w:firstLine="709"/>
        <w:jc w:val="both"/>
        <w:rPr>
          <w:rFonts w:eastAsiaTheme="minorHAnsi"/>
        </w:rPr>
      </w:pPr>
      <w:r w:rsidRPr="002B6801">
        <w:rPr>
          <w:rFonts w:eastAsiaTheme="minorHAnsi"/>
        </w:rPr>
        <w:t xml:space="preserve">Baskin C. C. and Baskin J. M., </w:t>
      </w:r>
      <w:r w:rsidRPr="00E8621B">
        <w:rPr>
          <w:rFonts w:eastAsiaTheme="minorHAnsi"/>
          <w:iCs/>
        </w:rPr>
        <w:t>Seeds. Ecology, Biogeography, and Evolution of Dormancy and Germination</w:t>
      </w:r>
      <w:r w:rsidRPr="00E8621B">
        <w:rPr>
          <w:rFonts w:eastAsiaTheme="minorHAnsi"/>
        </w:rPr>
        <w:t>.</w:t>
      </w:r>
      <w:r w:rsidR="00E8621B">
        <w:rPr>
          <w:rFonts w:eastAsiaTheme="minorHAnsi"/>
        </w:rPr>
        <w:t xml:space="preserve"> San Diego // CA: Academic. </w:t>
      </w:r>
      <w:r w:rsidR="00E8621B">
        <w:rPr>
          <w:rFonts w:eastAsiaTheme="minorHAnsi"/>
        </w:rPr>
        <w:softHyphen/>
      </w:r>
      <w:r w:rsidRPr="002B6801">
        <w:rPr>
          <w:rFonts w:eastAsiaTheme="minorHAnsi"/>
        </w:rPr>
        <w:t xml:space="preserve"> 1998.</w:t>
      </w:r>
      <w:r w:rsidR="00E8621B">
        <w:rPr>
          <w:rFonts w:eastAsiaTheme="minorHAnsi"/>
        </w:rPr>
        <w:t xml:space="preserve"> </w:t>
      </w:r>
      <w:r w:rsidR="00E8621B">
        <w:rPr>
          <w:rFonts w:eastAsiaTheme="minorHAnsi"/>
        </w:rPr>
        <w:softHyphen/>
        <w:t xml:space="preserve"> Vol. 2. </w:t>
      </w:r>
      <w:r w:rsidR="00E8621B">
        <w:rPr>
          <w:rFonts w:eastAsiaTheme="minorHAnsi"/>
        </w:rPr>
        <w:softHyphen/>
        <w:t xml:space="preserve"> P.153.</w:t>
      </w:r>
    </w:p>
    <w:p w:rsidR="002B6801" w:rsidRPr="002B6801" w:rsidRDefault="002B6801" w:rsidP="005721C0">
      <w:pPr>
        <w:pStyle w:val="a5"/>
        <w:numPr>
          <w:ilvl w:val="0"/>
          <w:numId w:val="1"/>
        </w:numPr>
        <w:tabs>
          <w:tab w:val="left" w:pos="709"/>
          <w:tab w:val="left" w:pos="1276"/>
        </w:tabs>
        <w:autoSpaceDE w:val="0"/>
        <w:autoSpaceDN w:val="0"/>
        <w:adjustRightInd w:val="0"/>
        <w:spacing w:line="360" w:lineRule="auto"/>
        <w:ind w:left="0" w:firstLine="709"/>
        <w:jc w:val="both"/>
        <w:rPr>
          <w:rFonts w:eastAsiaTheme="minorHAnsi"/>
        </w:rPr>
      </w:pPr>
      <w:r w:rsidRPr="002B6801">
        <w:rPr>
          <w:rFonts w:eastAsiaTheme="minorHAnsi"/>
        </w:rPr>
        <w:t>Muszyn</w:t>
      </w:r>
      <w:r w:rsidR="00E8621B">
        <w:rPr>
          <w:rFonts w:eastAsiaTheme="minorHAnsi"/>
        </w:rPr>
        <w:t xml:space="preserve">ski S. and Gladyszewska B. M., </w:t>
      </w:r>
      <w:r w:rsidRPr="002B6801">
        <w:rPr>
          <w:rFonts w:eastAsiaTheme="minorHAnsi"/>
        </w:rPr>
        <w:t>Representation of He-Ne laser irradiation effect on radish seeds wit</w:t>
      </w:r>
      <w:r w:rsidR="00E8621B">
        <w:rPr>
          <w:rFonts w:eastAsiaTheme="minorHAnsi"/>
        </w:rPr>
        <w:t>h selected germination indices //</w:t>
      </w:r>
      <w:r w:rsidRPr="002B6801">
        <w:rPr>
          <w:rFonts w:eastAsiaTheme="minorHAnsi"/>
        </w:rPr>
        <w:t xml:space="preserve"> </w:t>
      </w:r>
      <w:r w:rsidRPr="00E8621B">
        <w:rPr>
          <w:rFonts w:eastAsiaTheme="minorHAnsi"/>
          <w:iCs/>
        </w:rPr>
        <w:t>Int.Agroph.</w:t>
      </w:r>
      <w:r w:rsidR="00E8621B">
        <w:rPr>
          <w:rFonts w:eastAsiaTheme="minorHAnsi"/>
        </w:rPr>
        <w:t xml:space="preserve"> </w:t>
      </w:r>
      <w:r w:rsidR="00E8621B">
        <w:rPr>
          <w:rFonts w:eastAsiaTheme="minorHAnsi"/>
        </w:rPr>
        <w:softHyphen/>
        <w:t xml:space="preserve"> 2008.</w:t>
      </w:r>
      <w:r w:rsidR="00E8621B">
        <w:rPr>
          <w:rFonts w:eastAsiaTheme="minorHAnsi"/>
        </w:rPr>
        <w:softHyphen/>
        <w:t xml:space="preserve"> Vol. 22.</w:t>
      </w:r>
      <w:r w:rsidRPr="002B6801">
        <w:rPr>
          <w:rFonts w:eastAsiaTheme="minorHAnsi"/>
        </w:rPr>
        <w:t xml:space="preserve"> </w:t>
      </w:r>
      <w:r w:rsidR="00E8621B">
        <w:rPr>
          <w:rFonts w:eastAsiaTheme="minorHAnsi"/>
        </w:rPr>
        <w:t>N</w:t>
      </w:r>
      <w:r w:rsidRPr="002B6801">
        <w:rPr>
          <w:rFonts w:eastAsiaTheme="minorHAnsi"/>
        </w:rPr>
        <w:t xml:space="preserve">o. 2, </w:t>
      </w:r>
      <w:r w:rsidR="00E8621B">
        <w:rPr>
          <w:rFonts w:eastAsiaTheme="minorHAnsi"/>
        </w:rPr>
        <w:softHyphen/>
        <w:t xml:space="preserve"> P</w:t>
      </w:r>
      <w:r w:rsidRPr="002B6801">
        <w:rPr>
          <w:rFonts w:eastAsiaTheme="minorHAnsi"/>
        </w:rPr>
        <w:t>. 151–157</w:t>
      </w:r>
      <w:r w:rsidR="00E8621B">
        <w:rPr>
          <w:rFonts w:eastAsiaTheme="minorHAnsi"/>
        </w:rPr>
        <w:t>.</w:t>
      </w:r>
    </w:p>
    <w:p w:rsidR="002B6801" w:rsidRPr="002B6801" w:rsidRDefault="002B6801" w:rsidP="005721C0">
      <w:pPr>
        <w:pStyle w:val="a5"/>
        <w:numPr>
          <w:ilvl w:val="0"/>
          <w:numId w:val="1"/>
        </w:numPr>
        <w:tabs>
          <w:tab w:val="left" w:pos="709"/>
          <w:tab w:val="left" w:pos="1276"/>
        </w:tabs>
        <w:autoSpaceDE w:val="0"/>
        <w:autoSpaceDN w:val="0"/>
        <w:adjustRightInd w:val="0"/>
        <w:spacing w:line="360" w:lineRule="auto"/>
        <w:ind w:left="0" w:firstLine="709"/>
        <w:jc w:val="both"/>
        <w:rPr>
          <w:rFonts w:eastAsiaTheme="minorHAnsi"/>
        </w:rPr>
      </w:pPr>
      <w:r w:rsidRPr="002B6801">
        <w:rPr>
          <w:rFonts w:eastAsiaTheme="minorHAnsi"/>
        </w:rPr>
        <w:t>Kalinin L. G., Boshkova I. L., Panchenko</w:t>
      </w:r>
      <w:r w:rsidR="00E8621B">
        <w:rPr>
          <w:rFonts w:eastAsiaTheme="minorHAnsi"/>
        </w:rPr>
        <w:t xml:space="preserve"> G. I., and Kolomiichuk S. G., </w:t>
      </w:r>
      <w:r w:rsidRPr="002B6801">
        <w:rPr>
          <w:rFonts w:eastAsiaTheme="minorHAnsi"/>
        </w:rPr>
        <w:t>The influence of a low- and high-frequency e</w:t>
      </w:r>
      <w:r w:rsidR="00E8621B">
        <w:rPr>
          <w:rFonts w:eastAsiaTheme="minorHAnsi"/>
        </w:rPr>
        <w:t>lectromagnetic fields on seeds //</w:t>
      </w:r>
      <w:r w:rsidRPr="002B6801">
        <w:rPr>
          <w:rFonts w:eastAsiaTheme="minorHAnsi"/>
        </w:rPr>
        <w:t xml:space="preserve"> </w:t>
      </w:r>
      <w:r w:rsidRPr="00E8621B">
        <w:rPr>
          <w:rFonts w:eastAsiaTheme="minorHAnsi"/>
          <w:iCs/>
        </w:rPr>
        <w:t>Biofizika</w:t>
      </w:r>
      <w:r w:rsidR="00E8621B">
        <w:rPr>
          <w:rFonts w:eastAsiaTheme="minorHAnsi"/>
        </w:rPr>
        <w:t xml:space="preserve">. </w:t>
      </w:r>
      <w:r w:rsidR="00E8621B">
        <w:rPr>
          <w:rFonts w:eastAsiaTheme="minorHAnsi"/>
        </w:rPr>
        <w:softHyphen/>
        <w:t xml:space="preserve"> 2005. </w:t>
      </w:r>
      <w:r w:rsidR="00E8621B">
        <w:rPr>
          <w:rFonts w:eastAsiaTheme="minorHAnsi"/>
        </w:rPr>
        <w:softHyphen/>
        <w:t xml:space="preserve"> Vol. 50, No. 2. </w:t>
      </w:r>
      <w:r w:rsidR="00E8621B">
        <w:rPr>
          <w:rFonts w:eastAsiaTheme="minorHAnsi"/>
        </w:rPr>
        <w:softHyphen/>
        <w:t xml:space="preserve"> P</w:t>
      </w:r>
      <w:r w:rsidRPr="002B6801">
        <w:rPr>
          <w:rFonts w:eastAsiaTheme="minorHAnsi"/>
        </w:rPr>
        <w:t>.</w:t>
      </w:r>
      <w:r w:rsidR="00E8621B">
        <w:rPr>
          <w:rFonts w:eastAsiaTheme="minorHAnsi"/>
        </w:rPr>
        <w:t>361–366.</w:t>
      </w:r>
    </w:p>
    <w:p w:rsidR="002B6801" w:rsidRPr="002B6801" w:rsidRDefault="002B6801" w:rsidP="005721C0">
      <w:pPr>
        <w:pStyle w:val="a5"/>
        <w:numPr>
          <w:ilvl w:val="0"/>
          <w:numId w:val="1"/>
        </w:numPr>
        <w:tabs>
          <w:tab w:val="left" w:pos="709"/>
          <w:tab w:val="left" w:pos="1276"/>
        </w:tabs>
        <w:autoSpaceDE w:val="0"/>
        <w:autoSpaceDN w:val="0"/>
        <w:adjustRightInd w:val="0"/>
        <w:spacing w:line="360" w:lineRule="auto"/>
        <w:ind w:left="0" w:firstLine="709"/>
        <w:jc w:val="both"/>
        <w:rPr>
          <w:rFonts w:eastAsiaTheme="minorHAnsi"/>
        </w:rPr>
      </w:pPr>
      <w:r w:rsidRPr="002B6801">
        <w:rPr>
          <w:rFonts w:eastAsiaTheme="minorHAnsi"/>
        </w:rPr>
        <w:t xml:space="preserve">Barzali M., Lohwasser U., </w:t>
      </w:r>
      <w:r w:rsidR="00E8621B">
        <w:rPr>
          <w:rFonts w:eastAsiaTheme="minorHAnsi"/>
        </w:rPr>
        <w:t xml:space="preserve">Niedzielski M., and Borner A., </w:t>
      </w:r>
      <w:r w:rsidRPr="002B6801">
        <w:rPr>
          <w:rFonts w:eastAsiaTheme="minorHAnsi"/>
        </w:rPr>
        <w:t>Effects of different temperatures and atmospheres on seed and seedling traits in a long-</w:t>
      </w:r>
      <w:r w:rsidR="00E8621B">
        <w:rPr>
          <w:rFonts w:eastAsiaTheme="minorHAnsi"/>
        </w:rPr>
        <w:t xml:space="preserve">term storage experiment on rye </w:t>
      </w:r>
      <w:r w:rsidR="00E8621B" w:rsidRPr="00E8621B">
        <w:rPr>
          <w:rFonts w:eastAsiaTheme="minorHAnsi"/>
        </w:rPr>
        <w:t xml:space="preserve">// </w:t>
      </w:r>
      <w:r w:rsidRPr="00E8621B">
        <w:rPr>
          <w:rFonts w:eastAsiaTheme="minorHAnsi"/>
          <w:iCs/>
        </w:rPr>
        <w:t>Seed Sci. Technol.</w:t>
      </w:r>
      <w:r w:rsidR="00E8621B">
        <w:rPr>
          <w:rFonts w:eastAsiaTheme="minorHAnsi"/>
        </w:rPr>
        <w:t xml:space="preserve"> </w:t>
      </w:r>
      <w:r w:rsidR="00E8621B">
        <w:rPr>
          <w:rFonts w:eastAsiaTheme="minorHAnsi"/>
        </w:rPr>
        <w:softHyphen/>
        <w:t xml:space="preserve"> 2005. </w:t>
      </w:r>
      <w:r w:rsidR="00E8621B">
        <w:rPr>
          <w:rFonts w:eastAsiaTheme="minorHAnsi"/>
        </w:rPr>
        <w:softHyphen/>
        <w:t xml:space="preserve"> Vol. 33, No. 3. </w:t>
      </w:r>
      <w:r w:rsidR="00E8621B">
        <w:rPr>
          <w:rFonts w:eastAsiaTheme="minorHAnsi"/>
        </w:rPr>
        <w:softHyphen/>
        <w:t xml:space="preserve"> P. 713–721.</w:t>
      </w:r>
    </w:p>
    <w:p w:rsidR="002B6801" w:rsidRPr="002B6801" w:rsidRDefault="002B6801" w:rsidP="005721C0">
      <w:pPr>
        <w:pStyle w:val="a5"/>
        <w:numPr>
          <w:ilvl w:val="0"/>
          <w:numId w:val="1"/>
        </w:numPr>
        <w:tabs>
          <w:tab w:val="left" w:pos="709"/>
          <w:tab w:val="left" w:pos="1276"/>
        </w:tabs>
        <w:autoSpaceDE w:val="0"/>
        <w:autoSpaceDN w:val="0"/>
        <w:adjustRightInd w:val="0"/>
        <w:spacing w:line="360" w:lineRule="auto"/>
        <w:ind w:left="0" w:firstLine="709"/>
        <w:jc w:val="both"/>
        <w:rPr>
          <w:rFonts w:eastAsiaTheme="minorHAnsi"/>
        </w:rPr>
      </w:pPr>
      <w:r w:rsidRPr="002B6801">
        <w:rPr>
          <w:rFonts w:eastAsiaTheme="minorHAnsi"/>
        </w:rPr>
        <w:t>Cholakov D., U</w:t>
      </w:r>
      <w:r w:rsidR="00E8621B">
        <w:rPr>
          <w:rFonts w:eastAsiaTheme="minorHAnsi"/>
        </w:rPr>
        <w:t xml:space="preserve">zunow N., and Meranzova R. M., </w:t>
      </w:r>
      <w:r w:rsidRPr="002B6801">
        <w:rPr>
          <w:rFonts w:eastAsiaTheme="minorHAnsi"/>
        </w:rPr>
        <w:t xml:space="preserve">The influence of pre-sowing laser and gamma irradiation upon the yield and quality of cucumber </w:t>
      </w:r>
      <w:r w:rsidRPr="005721C0">
        <w:rPr>
          <w:rFonts w:eastAsiaTheme="minorHAnsi"/>
        </w:rPr>
        <w:t>seeds</w:t>
      </w:r>
      <w:r w:rsidR="00E8621B" w:rsidRPr="005721C0">
        <w:rPr>
          <w:rFonts w:eastAsiaTheme="minorHAnsi"/>
        </w:rPr>
        <w:t xml:space="preserve"> //</w:t>
      </w:r>
      <w:r w:rsidRPr="005721C0">
        <w:rPr>
          <w:rFonts w:eastAsiaTheme="minorHAnsi"/>
        </w:rPr>
        <w:t xml:space="preserve"> </w:t>
      </w:r>
      <w:r w:rsidRPr="005721C0">
        <w:rPr>
          <w:rFonts w:eastAsiaTheme="minorHAnsi"/>
          <w:iCs/>
        </w:rPr>
        <w:t>Proc. 1st Balkan Symp. Vegetables Potatoes, ActaHorticulturae</w:t>
      </w:r>
      <w:r w:rsidR="00E8621B" w:rsidRPr="005721C0">
        <w:rPr>
          <w:rFonts w:eastAsiaTheme="minorHAnsi"/>
        </w:rPr>
        <w:t xml:space="preserve">. </w:t>
      </w:r>
      <w:r w:rsidR="00E8621B">
        <w:rPr>
          <w:rFonts w:eastAsiaTheme="minorHAnsi"/>
        </w:rPr>
        <w:softHyphen/>
        <w:t xml:space="preserve"> 1997. </w:t>
      </w:r>
      <w:r w:rsidR="00E8621B">
        <w:rPr>
          <w:rFonts w:eastAsiaTheme="minorHAnsi"/>
        </w:rPr>
        <w:softHyphen/>
        <w:t xml:space="preserve"> Vol. 1. </w:t>
      </w:r>
      <w:r w:rsidR="00E8621B">
        <w:rPr>
          <w:rFonts w:eastAsiaTheme="minorHAnsi"/>
        </w:rPr>
        <w:softHyphen/>
        <w:t xml:space="preserve"> P</w:t>
      </w:r>
      <w:r w:rsidRPr="002B6801">
        <w:rPr>
          <w:rFonts w:eastAsiaTheme="minorHAnsi"/>
        </w:rPr>
        <w:t>. 783–786.</w:t>
      </w:r>
    </w:p>
    <w:p w:rsidR="002B6801" w:rsidRPr="00575C89" w:rsidRDefault="002B6801" w:rsidP="005721C0">
      <w:pPr>
        <w:pStyle w:val="a5"/>
        <w:numPr>
          <w:ilvl w:val="0"/>
          <w:numId w:val="1"/>
        </w:numPr>
        <w:tabs>
          <w:tab w:val="left" w:pos="709"/>
          <w:tab w:val="left" w:pos="1276"/>
        </w:tabs>
        <w:autoSpaceDE w:val="0"/>
        <w:autoSpaceDN w:val="0"/>
        <w:adjustRightInd w:val="0"/>
        <w:spacing w:line="360" w:lineRule="auto"/>
        <w:ind w:left="0" w:firstLine="709"/>
        <w:jc w:val="both"/>
      </w:pPr>
      <w:r w:rsidRPr="002B6801">
        <w:rPr>
          <w:rFonts w:eastAsiaTheme="minorHAnsi"/>
        </w:rPr>
        <w:t xml:space="preserve"> Ebrahim M. K.</w:t>
      </w:r>
      <w:r w:rsidR="00E8621B">
        <w:rPr>
          <w:rFonts w:eastAsiaTheme="minorHAnsi"/>
        </w:rPr>
        <w:t xml:space="preserve">, </w:t>
      </w:r>
      <w:r w:rsidRPr="002B6801">
        <w:rPr>
          <w:rFonts w:eastAsiaTheme="minorHAnsi"/>
        </w:rPr>
        <w:t xml:space="preserve">Stress/tolerance responses of two cotton cultivars exposed to ultraviolet-A (366 nm): Photosynthetic performance </w:t>
      </w:r>
      <w:r w:rsidR="00E8621B">
        <w:rPr>
          <w:rFonts w:eastAsiaTheme="minorHAnsi"/>
        </w:rPr>
        <w:t>and some chemical constituents //</w:t>
      </w:r>
      <w:r w:rsidRPr="002B6801">
        <w:rPr>
          <w:rFonts w:eastAsiaTheme="minorHAnsi"/>
        </w:rPr>
        <w:t xml:space="preserve"> </w:t>
      </w:r>
      <w:r w:rsidRPr="005721C0">
        <w:rPr>
          <w:rFonts w:eastAsiaTheme="minorHAnsi"/>
          <w:iCs/>
        </w:rPr>
        <w:t>Agrochimica</w:t>
      </w:r>
      <w:r w:rsidR="00E8621B">
        <w:rPr>
          <w:rFonts w:eastAsiaTheme="minorHAnsi"/>
        </w:rPr>
        <w:t xml:space="preserve">. </w:t>
      </w:r>
      <w:r w:rsidR="00E8621B">
        <w:rPr>
          <w:rFonts w:eastAsiaTheme="minorHAnsi"/>
        </w:rPr>
        <w:softHyphen/>
        <w:t xml:space="preserve">2004. </w:t>
      </w:r>
      <w:r w:rsidR="00E8621B">
        <w:rPr>
          <w:rFonts w:eastAsiaTheme="minorHAnsi"/>
        </w:rPr>
        <w:softHyphen/>
        <w:t xml:space="preserve"> V</w:t>
      </w:r>
      <w:r w:rsidRPr="002B6801">
        <w:rPr>
          <w:rFonts w:eastAsiaTheme="minorHAnsi"/>
        </w:rPr>
        <w:t xml:space="preserve">ol. 48, </w:t>
      </w:r>
      <w:r w:rsidR="00E8621B">
        <w:rPr>
          <w:rFonts w:eastAsiaTheme="minorHAnsi"/>
        </w:rPr>
        <w:t xml:space="preserve">No. 5/6. </w:t>
      </w:r>
      <w:r w:rsidR="00E8621B">
        <w:rPr>
          <w:rFonts w:eastAsiaTheme="minorHAnsi"/>
        </w:rPr>
        <w:softHyphen/>
        <w:t xml:space="preserve"> P. 177–191.</w:t>
      </w:r>
    </w:p>
    <w:p w:rsidR="00575C89" w:rsidRPr="006646E6" w:rsidRDefault="00575C89" w:rsidP="005721C0">
      <w:pPr>
        <w:pStyle w:val="a5"/>
        <w:numPr>
          <w:ilvl w:val="0"/>
          <w:numId w:val="1"/>
        </w:numPr>
        <w:tabs>
          <w:tab w:val="left" w:pos="709"/>
          <w:tab w:val="left" w:pos="1134"/>
          <w:tab w:val="left" w:pos="1276"/>
        </w:tabs>
        <w:spacing w:line="360" w:lineRule="auto"/>
        <w:ind w:left="0" w:firstLine="709"/>
        <w:jc w:val="both"/>
        <w:rPr>
          <w:rFonts w:eastAsia="Times New Roman" w:cs="Times New Roman"/>
          <w:lang w:val="ru-RU" w:eastAsia="ar-SA"/>
        </w:rPr>
      </w:pPr>
      <w:r w:rsidRPr="00E52A1C">
        <w:rPr>
          <w:rFonts w:eastAsia="Times New Roman" w:cs="Times New Roman"/>
          <w:lang w:val="ru-RU" w:eastAsia="ar-SA"/>
        </w:rPr>
        <w:lastRenderedPageBreak/>
        <w:t>Акильдинова А.К., Усенов Е</w:t>
      </w:r>
      <w:r>
        <w:rPr>
          <w:rFonts w:eastAsia="Times New Roman" w:cs="Times New Roman"/>
          <w:lang w:val="ru-RU" w:eastAsia="ar-SA"/>
        </w:rPr>
        <w:t>.А., Пазыл А.С., Габдуллин М.Т.</w:t>
      </w:r>
      <w:r w:rsidRPr="00E52A1C">
        <w:rPr>
          <w:rFonts w:eastAsia="Times New Roman" w:cs="Times New Roman"/>
          <w:lang w:val="ru-RU" w:eastAsia="ar-SA"/>
        </w:rPr>
        <w:t>, Досболаев М.К., Рамазанов Т.С., Данияров Т.Т., Электрические и оптические свойства диэлектрического копланарного поверхностного барье</w:t>
      </w:r>
      <w:r w:rsidR="00E8621B">
        <w:rPr>
          <w:rFonts w:eastAsia="Times New Roman" w:cs="Times New Roman"/>
          <w:lang w:val="ru-RU" w:eastAsia="ar-SA"/>
        </w:rPr>
        <w:t>рного разряда</w:t>
      </w:r>
      <w:r w:rsidR="00E8621B" w:rsidRPr="00D92549">
        <w:rPr>
          <w:rFonts w:eastAsia="Times New Roman" w:cs="Times New Roman"/>
          <w:lang w:val="ru-RU" w:eastAsia="ar-SA"/>
        </w:rPr>
        <w:t xml:space="preserve"> //</w:t>
      </w:r>
      <w:r w:rsidRPr="00E52A1C">
        <w:rPr>
          <w:rFonts w:eastAsia="Times New Roman" w:cs="Times New Roman"/>
          <w:lang w:val="ru-RU" w:eastAsia="ar-SA"/>
        </w:rPr>
        <w:t xml:space="preserve"> Вестник. </w:t>
      </w:r>
      <w:r w:rsidRPr="006646E6">
        <w:rPr>
          <w:rFonts w:eastAsia="Times New Roman" w:cs="Times New Roman"/>
          <w:lang w:val="ru-RU" w:eastAsia="ar-SA"/>
        </w:rPr>
        <w:t>Серия физическая.</w:t>
      </w:r>
      <w:r w:rsidR="00E8621B">
        <w:rPr>
          <w:rFonts w:eastAsia="Times New Roman" w:cs="Times New Roman"/>
          <w:lang w:eastAsia="ar-SA"/>
        </w:rPr>
        <w:t xml:space="preserve"> </w:t>
      </w:r>
      <w:r w:rsidR="00E8621B">
        <w:rPr>
          <w:rFonts w:eastAsia="Times New Roman" w:cs="Times New Roman"/>
          <w:lang w:eastAsia="ar-SA"/>
        </w:rPr>
        <w:softHyphen/>
        <w:t xml:space="preserve"> 2018. </w:t>
      </w:r>
      <w:r w:rsidR="00E8621B">
        <w:rPr>
          <w:rFonts w:eastAsia="Times New Roman" w:cs="Times New Roman"/>
          <w:lang w:eastAsia="ar-SA"/>
        </w:rPr>
        <w:softHyphen/>
        <w:t xml:space="preserve"> </w:t>
      </w:r>
      <w:r w:rsidR="00E8621B">
        <w:rPr>
          <w:rFonts w:eastAsia="Times New Roman" w:cs="Times New Roman"/>
          <w:lang w:val="ru-RU" w:eastAsia="ar-SA"/>
        </w:rPr>
        <w:t>№2 (65)</w:t>
      </w:r>
      <w:r w:rsidR="00E8621B">
        <w:rPr>
          <w:rFonts w:eastAsia="Times New Roman" w:cs="Times New Roman"/>
          <w:lang w:eastAsia="ar-SA"/>
        </w:rPr>
        <w:t xml:space="preserve">. </w:t>
      </w:r>
      <w:r w:rsidR="00E8621B">
        <w:rPr>
          <w:rFonts w:eastAsia="Times New Roman" w:cs="Times New Roman"/>
          <w:lang w:eastAsia="ar-SA"/>
        </w:rPr>
        <w:softHyphen/>
        <w:t xml:space="preserve"> </w:t>
      </w:r>
      <w:r w:rsidR="005721C0">
        <w:rPr>
          <w:rFonts w:eastAsia="Times New Roman" w:cs="Times New Roman"/>
          <w:lang w:eastAsia="ar-SA"/>
        </w:rPr>
        <w:t>58-65 c.</w:t>
      </w:r>
    </w:p>
    <w:p w:rsidR="00575C89" w:rsidRPr="00ED4590" w:rsidRDefault="00575C89" w:rsidP="005721C0">
      <w:pPr>
        <w:pStyle w:val="a5"/>
        <w:numPr>
          <w:ilvl w:val="0"/>
          <w:numId w:val="1"/>
        </w:numPr>
        <w:tabs>
          <w:tab w:val="left" w:pos="709"/>
          <w:tab w:val="left" w:pos="1134"/>
          <w:tab w:val="left" w:pos="1276"/>
        </w:tabs>
        <w:spacing w:line="360" w:lineRule="auto"/>
        <w:ind w:left="0" w:firstLine="709"/>
        <w:jc w:val="both"/>
        <w:rPr>
          <w:rFonts w:eastAsia="Times New Roman" w:cs="Times New Roman"/>
          <w:lang w:eastAsia="ar-SA"/>
        </w:rPr>
      </w:pPr>
      <w:r w:rsidRPr="00ED4590">
        <w:rPr>
          <w:rFonts w:eastAsia="Times New Roman" w:cs="Times New Roman"/>
        </w:rPr>
        <w:t>Ussenov</w:t>
      </w:r>
      <w:r w:rsidR="00E8621B" w:rsidRPr="00E8621B">
        <w:rPr>
          <w:rFonts w:eastAsia="Times New Roman" w:cs="Times New Roman"/>
        </w:rPr>
        <w:t xml:space="preserve"> </w:t>
      </w:r>
      <w:r w:rsidR="00E8621B" w:rsidRPr="00ED4590">
        <w:rPr>
          <w:rFonts w:eastAsia="Times New Roman" w:cs="Times New Roman"/>
        </w:rPr>
        <w:t>Y.A.</w:t>
      </w:r>
      <w:r w:rsidRPr="00ED4590">
        <w:rPr>
          <w:rFonts w:eastAsia="Times New Roman" w:cs="Times New Roman"/>
        </w:rPr>
        <w:t>, Pazyl</w:t>
      </w:r>
      <w:r w:rsidR="00E8621B" w:rsidRPr="00E8621B">
        <w:rPr>
          <w:rFonts w:eastAsia="Times New Roman" w:cs="Times New Roman"/>
        </w:rPr>
        <w:t xml:space="preserve"> </w:t>
      </w:r>
      <w:r w:rsidR="00E8621B" w:rsidRPr="00ED4590">
        <w:rPr>
          <w:rFonts w:eastAsia="Times New Roman" w:cs="Times New Roman"/>
        </w:rPr>
        <w:t>A.S.</w:t>
      </w:r>
      <w:r w:rsidRPr="00ED4590">
        <w:rPr>
          <w:rFonts w:eastAsia="Times New Roman" w:cs="Times New Roman"/>
        </w:rPr>
        <w:t>, Dosbolayev</w:t>
      </w:r>
      <w:r w:rsidR="00E8621B" w:rsidRPr="00E8621B">
        <w:rPr>
          <w:rFonts w:eastAsia="Times New Roman" w:cs="Times New Roman"/>
        </w:rPr>
        <w:t xml:space="preserve"> </w:t>
      </w:r>
      <w:r w:rsidR="00E8621B" w:rsidRPr="00ED4590">
        <w:rPr>
          <w:rFonts w:eastAsia="Times New Roman" w:cs="Times New Roman"/>
        </w:rPr>
        <w:t>M.K.</w:t>
      </w:r>
      <w:r w:rsidRPr="00ED4590">
        <w:rPr>
          <w:rFonts w:eastAsia="Times New Roman" w:cs="Times New Roman"/>
        </w:rPr>
        <w:t>, Gabdullin</w:t>
      </w:r>
      <w:r w:rsidR="00E8621B" w:rsidRPr="00E8621B">
        <w:rPr>
          <w:rFonts w:eastAsia="Times New Roman" w:cs="Times New Roman"/>
        </w:rPr>
        <w:t xml:space="preserve"> </w:t>
      </w:r>
      <w:r w:rsidR="00E8621B" w:rsidRPr="00ED4590">
        <w:rPr>
          <w:rFonts w:eastAsia="Times New Roman" w:cs="Times New Roman"/>
        </w:rPr>
        <w:t>M.T.</w:t>
      </w:r>
      <w:r w:rsidRPr="00ED4590">
        <w:rPr>
          <w:rFonts w:eastAsia="Times New Roman" w:cs="Times New Roman"/>
        </w:rPr>
        <w:t>, Ramazanov</w:t>
      </w:r>
      <w:r w:rsidR="00E8621B" w:rsidRPr="00E8621B">
        <w:rPr>
          <w:rFonts w:eastAsia="Times New Roman" w:cs="Times New Roman"/>
        </w:rPr>
        <w:t xml:space="preserve"> </w:t>
      </w:r>
      <w:r w:rsidR="00E8621B" w:rsidRPr="00ED4590">
        <w:rPr>
          <w:rFonts w:eastAsia="Times New Roman" w:cs="Times New Roman"/>
        </w:rPr>
        <w:t>T.S.</w:t>
      </w:r>
      <w:r w:rsidRPr="00ED4590">
        <w:rPr>
          <w:rFonts w:eastAsia="Times New Roman" w:cs="Times New Roman"/>
        </w:rPr>
        <w:t>, Thin film deposition by combined plasma jet and spark discharge source at atmospheric pressure</w:t>
      </w:r>
      <w:r w:rsidR="005721C0">
        <w:rPr>
          <w:rFonts w:eastAsia="Times New Roman" w:cs="Times New Roman"/>
        </w:rPr>
        <w:t xml:space="preserve"> //</w:t>
      </w:r>
      <w:r w:rsidRPr="00ED4590">
        <w:rPr>
          <w:rFonts w:eastAsia="Times New Roman" w:cs="Times New Roman"/>
        </w:rPr>
        <w:t xml:space="preserve"> Book of abstracts ESCAMPI</w:t>
      </w:r>
      <w:r w:rsidR="005721C0">
        <w:rPr>
          <w:rFonts w:eastAsia="Times New Roman" w:cs="Times New Roman"/>
        </w:rPr>
        <w:t xml:space="preserve">G XXIV. </w:t>
      </w:r>
      <w:r w:rsidR="005721C0">
        <w:rPr>
          <w:rFonts w:eastAsia="Times New Roman" w:cs="Times New Roman"/>
        </w:rPr>
        <w:softHyphen/>
        <w:t xml:space="preserve"> Glasgow, Scotland, 2018. </w:t>
      </w:r>
      <w:r w:rsidR="005721C0">
        <w:rPr>
          <w:rFonts w:eastAsia="Times New Roman" w:cs="Times New Roman"/>
        </w:rPr>
        <w:softHyphen/>
      </w:r>
      <w:r w:rsidRPr="00ED4590">
        <w:rPr>
          <w:rFonts w:eastAsia="Times New Roman" w:cs="Times New Roman"/>
        </w:rPr>
        <w:t xml:space="preserve"> P. 148.</w:t>
      </w:r>
    </w:p>
    <w:p w:rsidR="00575C89" w:rsidRPr="00407EED" w:rsidRDefault="00575C89" w:rsidP="005721C0">
      <w:pPr>
        <w:pStyle w:val="a5"/>
        <w:numPr>
          <w:ilvl w:val="0"/>
          <w:numId w:val="1"/>
        </w:numPr>
        <w:tabs>
          <w:tab w:val="left" w:pos="709"/>
          <w:tab w:val="left" w:pos="1134"/>
          <w:tab w:val="left" w:pos="1276"/>
        </w:tabs>
        <w:spacing w:line="360" w:lineRule="auto"/>
        <w:ind w:left="0" w:firstLine="709"/>
        <w:jc w:val="both"/>
        <w:rPr>
          <w:lang w:val="kk-KZ"/>
        </w:rPr>
      </w:pPr>
      <w:r w:rsidRPr="00D92549">
        <w:rPr>
          <w:lang w:val="ru-RU"/>
        </w:rPr>
        <w:t>Акильдинова</w:t>
      </w:r>
      <w:r w:rsidR="005721C0" w:rsidRPr="00D92549">
        <w:rPr>
          <w:lang w:val="ru-RU"/>
        </w:rPr>
        <w:t xml:space="preserve"> А.К.</w:t>
      </w:r>
      <w:r w:rsidRPr="00D92549">
        <w:rPr>
          <w:lang w:val="ru-RU"/>
        </w:rPr>
        <w:t>, Усенов</w:t>
      </w:r>
      <w:r w:rsidR="005721C0" w:rsidRPr="00D92549">
        <w:rPr>
          <w:lang w:val="ru-RU"/>
        </w:rPr>
        <w:t xml:space="preserve"> Е.А.</w:t>
      </w:r>
      <w:r w:rsidRPr="00D92549">
        <w:rPr>
          <w:lang w:val="ru-RU"/>
        </w:rPr>
        <w:t>, Пазыл</w:t>
      </w:r>
      <w:r w:rsidR="005721C0" w:rsidRPr="00D92549">
        <w:rPr>
          <w:lang w:val="ru-RU"/>
        </w:rPr>
        <w:t xml:space="preserve"> А.С.</w:t>
      </w:r>
      <w:r w:rsidRPr="00D92549">
        <w:rPr>
          <w:lang w:val="ru-RU"/>
        </w:rPr>
        <w:t>, Габдуллин</w:t>
      </w:r>
      <w:r w:rsidR="005721C0" w:rsidRPr="00D92549">
        <w:rPr>
          <w:lang w:val="ru-RU"/>
        </w:rPr>
        <w:t xml:space="preserve"> М.Т.</w:t>
      </w:r>
      <w:r w:rsidRPr="00D92549">
        <w:rPr>
          <w:lang w:val="ru-RU"/>
        </w:rPr>
        <w:t>, Досболаев</w:t>
      </w:r>
      <w:r w:rsidR="005721C0" w:rsidRPr="00D92549">
        <w:rPr>
          <w:lang w:val="ru-RU"/>
        </w:rPr>
        <w:t xml:space="preserve"> М.К.</w:t>
      </w:r>
      <w:r w:rsidRPr="00D92549">
        <w:rPr>
          <w:lang w:val="ru-RU"/>
        </w:rPr>
        <w:t>, Рамазанов</w:t>
      </w:r>
      <w:r w:rsidR="005721C0" w:rsidRPr="00D92549">
        <w:rPr>
          <w:lang w:val="ru-RU"/>
        </w:rPr>
        <w:t xml:space="preserve"> Т.С.</w:t>
      </w:r>
      <w:r w:rsidRPr="00D92549">
        <w:rPr>
          <w:lang w:val="ru-RU"/>
        </w:rPr>
        <w:t xml:space="preserve"> </w:t>
      </w:r>
      <w:r w:rsidRPr="00407EED">
        <w:rPr>
          <w:lang w:val="ru-RU"/>
        </w:rPr>
        <w:t>Исследование электрических и оптических свойств диэлектрического копланарного по</w:t>
      </w:r>
      <w:r w:rsidR="005721C0">
        <w:rPr>
          <w:lang w:val="ru-RU"/>
        </w:rPr>
        <w:t>верхностного барьерного разряда</w:t>
      </w:r>
      <w:r w:rsidR="005721C0" w:rsidRPr="00D92549">
        <w:rPr>
          <w:lang w:val="ru-RU"/>
        </w:rPr>
        <w:t xml:space="preserve"> //</w:t>
      </w:r>
      <w:r w:rsidRPr="00407EED">
        <w:rPr>
          <w:lang w:val="ru-RU"/>
        </w:rPr>
        <w:t xml:space="preserve"> Сборник тезисов. Международная научная конференция студентов и молоды</w:t>
      </w:r>
      <w:r w:rsidR="005721C0">
        <w:rPr>
          <w:lang w:val="ru-RU"/>
        </w:rPr>
        <w:t>х ученых, «ФАРАБИ ӘЛЕМІ»</w:t>
      </w:r>
      <w:r w:rsidR="005721C0" w:rsidRPr="00D92549">
        <w:rPr>
          <w:lang w:val="ru-RU"/>
        </w:rPr>
        <w:t xml:space="preserve">. </w:t>
      </w:r>
      <w:r w:rsidR="005721C0" w:rsidRPr="00D92549">
        <w:rPr>
          <w:lang w:val="ru-RU"/>
        </w:rPr>
        <w:softHyphen/>
      </w:r>
      <w:r w:rsidR="005721C0">
        <w:rPr>
          <w:lang w:val="ru-RU"/>
        </w:rPr>
        <w:t xml:space="preserve"> 2018</w:t>
      </w:r>
      <w:r w:rsidR="005721C0" w:rsidRPr="00D92549">
        <w:rPr>
          <w:lang w:val="ru-RU"/>
        </w:rPr>
        <w:t xml:space="preserve">. </w:t>
      </w:r>
      <w:r w:rsidR="005721C0" w:rsidRPr="00D92549">
        <w:rPr>
          <w:lang w:val="ru-RU"/>
        </w:rPr>
        <w:softHyphen/>
        <w:t xml:space="preserve"> </w:t>
      </w:r>
      <w:r w:rsidR="005721C0">
        <w:t>C</w:t>
      </w:r>
      <w:r w:rsidRPr="00407EED">
        <w:rPr>
          <w:lang w:val="ru-RU"/>
        </w:rPr>
        <w:t>. 243</w:t>
      </w:r>
      <w:r w:rsidR="005721C0" w:rsidRPr="00D92549">
        <w:rPr>
          <w:lang w:val="ru-RU"/>
        </w:rPr>
        <w:t>.</w:t>
      </w:r>
    </w:p>
    <w:p w:rsidR="00575C89" w:rsidRPr="00407EED" w:rsidRDefault="00575C89" w:rsidP="005721C0">
      <w:pPr>
        <w:pStyle w:val="a5"/>
        <w:numPr>
          <w:ilvl w:val="0"/>
          <w:numId w:val="1"/>
        </w:numPr>
        <w:tabs>
          <w:tab w:val="left" w:pos="709"/>
          <w:tab w:val="left" w:pos="1134"/>
          <w:tab w:val="left" w:pos="1276"/>
        </w:tabs>
        <w:spacing w:line="360" w:lineRule="auto"/>
        <w:ind w:left="0" w:firstLine="709"/>
        <w:jc w:val="both"/>
        <w:rPr>
          <w:lang w:val="kk-KZ"/>
        </w:rPr>
      </w:pPr>
      <w:r w:rsidRPr="00407EED">
        <w:rPr>
          <w:lang w:val="ru-RU"/>
        </w:rPr>
        <w:t>Пазыл А., Үсенов Е.А. Получение тонких пленок меди с помощью комбинированного р</w:t>
      </w:r>
      <w:r w:rsidR="005721C0">
        <w:rPr>
          <w:lang w:val="ru-RU"/>
        </w:rPr>
        <w:t>азряда при атмосферном давлении</w:t>
      </w:r>
      <w:r w:rsidR="005721C0" w:rsidRPr="00D92549">
        <w:rPr>
          <w:lang w:val="ru-RU"/>
        </w:rPr>
        <w:t xml:space="preserve"> //</w:t>
      </w:r>
      <w:r w:rsidRPr="00407EED">
        <w:rPr>
          <w:lang w:val="ru-RU"/>
        </w:rPr>
        <w:t xml:space="preserve"> Сборник тезисов. Международная научная конференция студентов и</w:t>
      </w:r>
      <w:r w:rsidR="005721C0">
        <w:rPr>
          <w:lang w:val="ru-RU"/>
        </w:rPr>
        <w:t xml:space="preserve"> молодых ученых, «ФАРАБИ ӘЛЕМІ»</w:t>
      </w:r>
      <w:r w:rsidR="005721C0" w:rsidRPr="00D92549">
        <w:rPr>
          <w:lang w:val="ru-RU"/>
        </w:rPr>
        <w:t xml:space="preserve">. </w:t>
      </w:r>
      <w:r w:rsidR="005721C0" w:rsidRPr="00D92549">
        <w:rPr>
          <w:lang w:val="ru-RU"/>
        </w:rPr>
        <w:softHyphen/>
      </w:r>
      <w:r w:rsidR="005721C0">
        <w:rPr>
          <w:lang w:val="ru-RU"/>
        </w:rPr>
        <w:t xml:space="preserve"> 2018</w:t>
      </w:r>
      <w:r w:rsidRPr="00407EED">
        <w:rPr>
          <w:lang w:val="ru-RU"/>
        </w:rPr>
        <w:t>.</w:t>
      </w:r>
      <w:r w:rsidR="005721C0" w:rsidRPr="00D92549">
        <w:rPr>
          <w:lang w:val="ru-RU"/>
        </w:rPr>
        <w:softHyphen/>
      </w:r>
      <w:r w:rsidR="005721C0">
        <w:rPr>
          <w:lang w:val="ru-RU"/>
        </w:rPr>
        <w:t xml:space="preserve"> </w:t>
      </w:r>
      <w:r w:rsidR="005721C0">
        <w:t>C</w:t>
      </w:r>
      <w:r w:rsidRPr="00407EED">
        <w:rPr>
          <w:lang w:val="ru-RU"/>
        </w:rPr>
        <w:t>. 267</w:t>
      </w:r>
      <w:r w:rsidR="005721C0" w:rsidRPr="00D92549">
        <w:rPr>
          <w:lang w:val="ru-RU"/>
        </w:rPr>
        <w:t>.</w:t>
      </w:r>
    </w:p>
    <w:p w:rsidR="00575C89" w:rsidRPr="00407EED" w:rsidRDefault="00575C89" w:rsidP="005721C0">
      <w:pPr>
        <w:pStyle w:val="a5"/>
        <w:numPr>
          <w:ilvl w:val="0"/>
          <w:numId w:val="1"/>
        </w:numPr>
        <w:tabs>
          <w:tab w:val="left" w:pos="709"/>
          <w:tab w:val="left" w:pos="1134"/>
          <w:tab w:val="left" w:pos="1276"/>
        </w:tabs>
        <w:spacing w:line="360" w:lineRule="auto"/>
        <w:ind w:left="0" w:firstLine="709"/>
        <w:jc w:val="both"/>
        <w:rPr>
          <w:lang w:val="kk-KZ"/>
        </w:rPr>
      </w:pPr>
      <w:r w:rsidRPr="00407EED">
        <w:rPr>
          <w:lang w:val="ru-RU"/>
        </w:rPr>
        <w:t>Аширбек А. Влияние потока воздуха на динамику микроразрядов диэл</w:t>
      </w:r>
      <w:r w:rsidR="005721C0">
        <w:rPr>
          <w:lang w:val="ru-RU"/>
        </w:rPr>
        <w:t>ектрического барьерного разряда</w:t>
      </w:r>
      <w:r w:rsidR="005721C0" w:rsidRPr="00D92549">
        <w:rPr>
          <w:lang w:val="ru-RU"/>
        </w:rPr>
        <w:t xml:space="preserve"> //</w:t>
      </w:r>
      <w:r w:rsidRPr="00407EED">
        <w:rPr>
          <w:lang w:val="ru-RU"/>
        </w:rPr>
        <w:t xml:space="preserve"> Сборник тезисов. Международная научная конференция студентов и </w:t>
      </w:r>
      <w:r w:rsidR="005721C0">
        <w:rPr>
          <w:lang w:val="ru-RU"/>
        </w:rPr>
        <w:t>молодых ученых, «ФАРАБИ ӘЛЕМІ»</w:t>
      </w:r>
      <w:r w:rsidR="005721C0" w:rsidRPr="00D92549">
        <w:rPr>
          <w:lang w:val="ru-RU"/>
        </w:rPr>
        <w:t xml:space="preserve">. </w:t>
      </w:r>
      <w:r w:rsidR="005721C0" w:rsidRPr="00D92549">
        <w:rPr>
          <w:lang w:val="ru-RU"/>
        </w:rPr>
        <w:softHyphen/>
        <w:t xml:space="preserve"> </w:t>
      </w:r>
      <w:r w:rsidR="005721C0">
        <w:rPr>
          <w:lang w:val="ru-RU"/>
        </w:rPr>
        <w:t xml:space="preserve">2018 </w:t>
      </w:r>
      <w:r w:rsidR="005721C0" w:rsidRPr="00D92549">
        <w:rPr>
          <w:lang w:val="ru-RU"/>
        </w:rPr>
        <w:t xml:space="preserve">. </w:t>
      </w:r>
      <w:r w:rsidR="005721C0" w:rsidRPr="00D92549">
        <w:rPr>
          <w:lang w:val="ru-RU"/>
        </w:rPr>
        <w:softHyphen/>
        <w:t xml:space="preserve"> </w:t>
      </w:r>
      <w:r w:rsidRPr="00407EED">
        <w:rPr>
          <w:lang w:val="ru-RU"/>
        </w:rPr>
        <w:t>с. 249</w:t>
      </w:r>
      <w:r w:rsidR="005721C0" w:rsidRPr="00D92549">
        <w:rPr>
          <w:lang w:val="ru-RU"/>
        </w:rPr>
        <w:t>.</w:t>
      </w:r>
    </w:p>
    <w:p w:rsidR="00575C89" w:rsidRPr="00407EED" w:rsidRDefault="00575C89" w:rsidP="005721C0">
      <w:pPr>
        <w:pStyle w:val="a5"/>
        <w:numPr>
          <w:ilvl w:val="0"/>
          <w:numId w:val="1"/>
        </w:numPr>
        <w:tabs>
          <w:tab w:val="left" w:pos="709"/>
          <w:tab w:val="left" w:pos="1134"/>
          <w:tab w:val="left" w:pos="1276"/>
        </w:tabs>
        <w:spacing w:line="360" w:lineRule="auto"/>
        <w:ind w:left="0" w:firstLine="709"/>
        <w:jc w:val="both"/>
        <w:rPr>
          <w:lang w:val="kk-KZ"/>
        </w:rPr>
      </w:pPr>
      <w:r w:rsidRPr="003256DF">
        <w:t>Ussenov</w:t>
      </w:r>
      <w:r w:rsidR="005721C0" w:rsidRPr="005721C0">
        <w:t xml:space="preserve"> </w:t>
      </w:r>
      <w:r w:rsidR="005721C0" w:rsidRPr="003256DF">
        <w:t>Y.A.</w:t>
      </w:r>
      <w:r w:rsidRPr="003256DF">
        <w:t>, Pazyl</w:t>
      </w:r>
      <w:r w:rsidR="005721C0" w:rsidRPr="005721C0">
        <w:t xml:space="preserve"> </w:t>
      </w:r>
      <w:r w:rsidR="005721C0" w:rsidRPr="003256DF">
        <w:t>A.S.</w:t>
      </w:r>
      <w:r w:rsidRPr="003256DF">
        <w:t>, Dosbolayev</w:t>
      </w:r>
      <w:r w:rsidR="005721C0" w:rsidRPr="005721C0">
        <w:t xml:space="preserve"> </w:t>
      </w:r>
      <w:r w:rsidR="005721C0" w:rsidRPr="003256DF">
        <w:t>M.K.</w:t>
      </w:r>
      <w:r w:rsidRPr="003256DF">
        <w:t>, Gabdullin</w:t>
      </w:r>
      <w:r w:rsidR="005721C0" w:rsidRPr="005721C0">
        <w:t xml:space="preserve"> </w:t>
      </w:r>
      <w:r w:rsidR="005721C0" w:rsidRPr="003256DF">
        <w:t>M.T.</w:t>
      </w:r>
      <w:r w:rsidRPr="003256DF">
        <w:t>, Daniyarov</w:t>
      </w:r>
      <w:r w:rsidR="005721C0" w:rsidRPr="005721C0">
        <w:t xml:space="preserve"> </w:t>
      </w:r>
      <w:r w:rsidR="005721C0" w:rsidRPr="003256DF">
        <w:t>T.T.</w:t>
      </w:r>
      <w:r w:rsidRPr="003256DF">
        <w:t>, Muratov</w:t>
      </w:r>
      <w:r w:rsidR="005721C0" w:rsidRPr="005721C0">
        <w:t xml:space="preserve"> </w:t>
      </w:r>
      <w:r w:rsidR="005721C0" w:rsidRPr="003256DF">
        <w:t>M.M.</w:t>
      </w:r>
      <w:r w:rsidRPr="003256DF">
        <w:t>, Ramazanov</w:t>
      </w:r>
      <w:r w:rsidR="005721C0" w:rsidRPr="005721C0">
        <w:t xml:space="preserve"> </w:t>
      </w:r>
      <w:r w:rsidR="005721C0" w:rsidRPr="003256DF">
        <w:t>T.S.</w:t>
      </w:r>
      <w:r w:rsidRPr="003256DF">
        <w:t>, Synthesis of dust particles by combined discharge at</w:t>
      </w:r>
      <w:r w:rsidR="005721C0">
        <w:t xml:space="preserve"> atmospheric pressure //</w:t>
      </w:r>
      <w:r w:rsidRPr="003256DF">
        <w:t xml:space="preserve"> Book of abstracts, 15</w:t>
      </w:r>
      <w:r w:rsidRPr="00407EED">
        <w:rPr>
          <w:vertAlign w:val="superscript"/>
        </w:rPr>
        <w:t>th</w:t>
      </w:r>
      <w:r w:rsidRPr="003256DF">
        <w:t xml:space="preserve"> Dusty Plasma Workshop</w:t>
      </w:r>
      <w:r w:rsidR="005721C0">
        <w:t xml:space="preserve">. </w:t>
      </w:r>
      <w:r w:rsidR="005721C0">
        <w:softHyphen/>
        <w:t xml:space="preserve"> Baltimore, Maryland, USA, </w:t>
      </w:r>
      <w:r>
        <w:t>201</w:t>
      </w:r>
      <w:r w:rsidRPr="006646E6">
        <w:t>8</w:t>
      </w:r>
      <w:r w:rsidR="005721C0">
        <w:t xml:space="preserve">. </w:t>
      </w:r>
      <w:r w:rsidR="005721C0">
        <w:softHyphen/>
        <w:t xml:space="preserve"> P</w:t>
      </w:r>
      <w:r w:rsidRPr="003256DF">
        <w:t>. 91</w:t>
      </w:r>
      <w:r w:rsidR="005721C0">
        <w:t>.</w:t>
      </w:r>
    </w:p>
    <w:p w:rsidR="00575C89" w:rsidRPr="002B6801" w:rsidRDefault="00575C89" w:rsidP="005721C0">
      <w:pPr>
        <w:pStyle w:val="a5"/>
        <w:numPr>
          <w:ilvl w:val="0"/>
          <w:numId w:val="1"/>
        </w:numPr>
        <w:tabs>
          <w:tab w:val="left" w:pos="709"/>
          <w:tab w:val="left" w:pos="1134"/>
          <w:tab w:val="left" w:pos="1276"/>
        </w:tabs>
        <w:spacing w:line="360" w:lineRule="auto"/>
        <w:ind w:left="0" w:firstLine="709"/>
        <w:jc w:val="both"/>
      </w:pPr>
      <w:r w:rsidRPr="003256DF">
        <w:t>Akildinova</w:t>
      </w:r>
      <w:r w:rsidR="005721C0" w:rsidRPr="005721C0">
        <w:t xml:space="preserve"> </w:t>
      </w:r>
      <w:r w:rsidR="005721C0" w:rsidRPr="003256DF">
        <w:t>A.K.</w:t>
      </w:r>
      <w:r w:rsidRPr="003256DF">
        <w:t>, Ussenov</w:t>
      </w:r>
      <w:r w:rsidR="005721C0" w:rsidRPr="005721C0">
        <w:t xml:space="preserve"> </w:t>
      </w:r>
      <w:r w:rsidR="005721C0" w:rsidRPr="003256DF">
        <w:t>Y.A.</w:t>
      </w:r>
      <w:r w:rsidRPr="003256DF">
        <w:t>, Pazyl</w:t>
      </w:r>
      <w:r w:rsidR="005721C0" w:rsidRPr="005721C0">
        <w:t xml:space="preserve"> </w:t>
      </w:r>
      <w:r w:rsidR="005721C0" w:rsidRPr="003256DF">
        <w:t>A.S.</w:t>
      </w:r>
      <w:r w:rsidRPr="003256DF">
        <w:t>, Gabdullin</w:t>
      </w:r>
      <w:r w:rsidR="005721C0" w:rsidRPr="005721C0">
        <w:t xml:space="preserve"> </w:t>
      </w:r>
      <w:r w:rsidR="005721C0" w:rsidRPr="003256DF">
        <w:t>M.T.</w:t>
      </w:r>
      <w:r w:rsidRPr="003256DF">
        <w:t>, Dosbolayev</w:t>
      </w:r>
      <w:r w:rsidR="005721C0" w:rsidRPr="005721C0">
        <w:t xml:space="preserve"> </w:t>
      </w:r>
      <w:r w:rsidR="005721C0" w:rsidRPr="003256DF">
        <w:t>M.K.</w:t>
      </w:r>
      <w:r w:rsidRPr="003256DF">
        <w:t xml:space="preserve">, Ramazanov </w:t>
      </w:r>
      <w:r w:rsidR="005721C0" w:rsidRPr="003256DF">
        <w:t xml:space="preserve">T.S. </w:t>
      </w:r>
      <w:r w:rsidRPr="003256DF">
        <w:t>and Kersten</w:t>
      </w:r>
      <w:r w:rsidR="005721C0" w:rsidRPr="005721C0">
        <w:t xml:space="preserve"> </w:t>
      </w:r>
      <w:r w:rsidR="005721C0" w:rsidRPr="003256DF">
        <w:t>H.</w:t>
      </w:r>
      <w:r w:rsidR="005721C0">
        <w:t xml:space="preserve">, </w:t>
      </w:r>
      <w:r w:rsidRPr="003256DF">
        <w:t>Electrical and Optical properties of a dielectric copl</w:t>
      </w:r>
      <w:r w:rsidR="005721C0">
        <w:t xml:space="preserve">anar surface barrier discharge // </w:t>
      </w:r>
      <w:r w:rsidRPr="003256DF">
        <w:t>Book of abstracts: Symposium on</w:t>
      </w:r>
      <w:r w:rsidR="005721C0">
        <w:t xml:space="preserve"> Plasma Physics and Technology. </w:t>
      </w:r>
      <w:r w:rsidR="005721C0">
        <w:softHyphen/>
        <w:t xml:space="preserve"> </w:t>
      </w:r>
      <w:r w:rsidRPr="003256DF">
        <w:t>Prague, Czech Republic</w:t>
      </w:r>
      <w:r w:rsidR="005721C0">
        <w:t xml:space="preserve">, 2018. </w:t>
      </w:r>
      <w:r w:rsidR="005721C0">
        <w:softHyphen/>
        <w:t xml:space="preserve"> P</w:t>
      </w:r>
      <w:r w:rsidRPr="003256DF">
        <w:t>. 78.</w:t>
      </w:r>
    </w:p>
    <w:p w:rsidR="002B6801" w:rsidRPr="00F41F49" w:rsidRDefault="002B6801" w:rsidP="00ED4590">
      <w:pPr>
        <w:pStyle w:val="a5"/>
        <w:widowControl/>
        <w:suppressAutoHyphens w:val="0"/>
        <w:autoSpaceDE w:val="0"/>
        <w:autoSpaceDN w:val="0"/>
        <w:adjustRightInd w:val="0"/>
        <w:spacing w:line="360" w:lineRule="auto"/>
        <w:ind w:left="855"/>
        <w:jc w:val="both"/>
      </w:pPr>
    </w:p>
    <w:p w:rsidR="003C3349" w:rsidRPr="00D86ACC" w:rsidRDefault="003C3349" w:rsidP="00ED4590">
      <w:pPr>
        <w:spacing w:line="360" w:lineRule="auto"/>
        <w:rPr>
          <w:rFonts w:ascii="Times New Roman" w:eastAsia="Arial Unicode MS" w:hAnsi="Times New Roman" w:cs="Tahoma"/>
          <w:bCs/>
          <w:color w:val="000000"/>
          <w:sz w:val="24"/>
          <w:szCs w:val="24"/>
          <w:lang w:val="en-US" w:eastAsia="en-US" w:bidi="en-US"/>
        </w:rPr>
      </w:pPr>
      <w:r w:rsidRPr="00D86ACC">
        <w:rPr>
          <w:bCs/>
          <w:lang w:val="en-US"/>
        </w:rPr>
        <w:br w:type="page"/>
      </w:r>
    </w:p>
    <w:p w:rsidR="003C3349" w:rsidRPr="00086E2F" w:rsidRDefault="003C3349" w:rsidP="00ED4590">
      <w:pPr>
        <w:spacing w:after="0" w:line="360" w:lineRule="auto"/>
        <w:ind w:firstLine="567"/>
        <w:jc w:val="right"/>
        <w:rPr>
          <w:rFonts w:ascii="Times New Roman" w:eastAsia="Times New Roman" w:hAnsi="Times New Roman" w:cs="Times New Roman"/>
          <w:sz w:val="24"/>
          <w:szCs w:val="24"/>
        </w:rPr>
      </w:pPr>
      <w:r w:rsidRPr="00086E2F">
        <w:rPr>
          <w:rFonts w:ascii="Times New Roman" w:eastAsia="Times New Roman" w:hAnsi="Times New Roman" w:cs="Times New Roman"/>
          <w:sz w:val="24"/>
          <w:szCs w:val="24"/>
        </w:rPr>
        <w:lastRenderedPageBreak/>
        <w:t>ПРИЛОЖЕНИЕ А</w:t>
      </w:r>
    </w:p>
    <w:p w:rsidR="003C3349" w:rsidRDefault="003C3349" w:rsidP="00ED4590">
      <w:pPr>
        <w:pStyle w:val="a5"/>
        <w:widowControl/>
        <w:suppressAutoHyphens w:val="0"/>
        <w:spacing w:after="200" w:line="360" w:lineRule="auto"/>
        <w:ind w:left="855"/>
        <w:jc w:val="right"/>
        <w:rPr>
          <w:lang w:val="ru-RU"/>
        </w:rPr>
      </w:pPr>
      <w:r w:rsidRPr="006B0501">
        <w:rPr>
          <w:lang w:val="ru-RU"/>
        </w:rPr>
        <w:t>Календарный план работ на 201</w:t>
      </w:r>
      <w:r>
        <w:rPr>
          <w:lang w:val="ru-RU"/>
        </w:rPr>
        <w:t>7</w:t>
      </w:r>
      <w:r w:rsidRPr="006B0501">
        <w:rPr>
          <w:lang w:val="ru-RU"/>
        </w:rPr>
        <w:t xml:space="preserve"> год</w:t>
      </w:r>
    </w:p>
    <w:p w:rsidR="003C3349" w:rsidRPr="00EC2449" w:rsidRDefault="002B6801" w:rsidP="00ED4590">
      <w:pPr>
        <w:pStyle w:val="a5"/>
        <w:widowControl/>
        <w:suppressAutoHyphens w:val="0"/>
        <w:spacing w:after="200" w:line="360" w:lineRule="auto"/>
        <w:ind w:left="-851"/>
        <w:rPr>
          <w:bCs/>
          <w:lang w:val="ru-RU"/>
        </w:rPr>
      </w:pPr>
      <w:r>
        <w:rPr>
          <w:bCs/>
          <w:noProof/>
          <w:lang w:val="ru-RU" w:eastAsia="ru-RU" w:bidi="ar-SA"/>
        </w:rPr>
        <w:drawing>
          <wp:inline distT="0" distB="0" distL="0" distR="0">
            <wp:extent cx="6287088" cy="8296275"/>
            <wp:effectExtent l="19050" t="0" r="0" b="0"/>
            <wp:docPr id="8" name="Рисунок 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a:srcRect r="1119"/>
                    <a:stretch>
                      <a:fillRect/>
                    </a:stretch>
                  </pic:blipFill>
                  <pic:spPr>
                    <a:xfrm>
                      <a:off x="0" y="0"/>
                      <a:ext cx="6287088" cy="8296275"/>
                    </a:xfrm>
                    <a:prstGeom prst="rect">
                      <a:avLst/>
                    </a:prstGeom>
                  </pic:spPr>
                </pic:pic>
              </a:graphicData>
            </a:graphic>
          </wp:inline>
        </w:drawing>
      </w:r>
    </w:p>
    <w:p w:rsidR="003C3349" w:rsidRDefault="002B6801" w:rsidP="00ED4590">
      <w:pPr>
        <w:spacing w:line="360" w:lineRule="auto"/>
        <w:ind w:left="-85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551040" cy="8124825"/>
            <wp:effectExtent l="19050" t="0" r="2160" b="0"/>
            <wp:docPr id="10" name="Рисунок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a:stretch>
                      <a:fillRect/>
                    </a:stretch>
                  </pic:blipFill>
                  <pic:spPr>
                    <a:xfrm>
                      <a:off x="0" y="0"/>
                      <a:ext cx="6551955" cy="8125960"/>
                    </a:xfrm>
                    <a:prstGeom prst="rect">
                      <a:avLst/>
                    </a:prstGeom>
                  </pic:spPr>
                </pic:pic>
              </a:graphicData>
            </a:graphic>
          </wp:inline>
        </w:drawing>
      </w:r>
    </w:p>
    <w:p w:rsidR="003C3349" w:rsidRDefault="002B6801" w:rsidP="00ED4590">
      <w:pPr>
        <w:spacing w:line="360" w:lineRule="auto"/>
        <w:ind w:left="-85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863709" cy="8448675"/>
            <wp:effectExtent l="19050" t="0" r="0" b="0"/>
            <wp:docPr id="18" name="Рисунок 1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7"/>
                    <a:stretch>
                      <a:fillRect/>
                    </a:stretch>
                  </pic:blipFill>
                  <pic:spPr>
                    <a:xfrm>
                      <a:off x="0" y="0"/>
                      <a:ext cx="6864668" cy="8449855"/>
                    </a:xfrm>
                    <a:prstGeom prst="rect">
                      <a:avLst/>
                    </a:prstGeom>
                  </pic:spPr>
                </pic:pic>
              </a:graphicData>
            </a:graphic>
          </wp:inline>
        </w:drawing>
      </w:r>
      <w:r w:rsidR="003C3349">
        <w:rPr>
          <w:rFonts w:ascii="Times New Roman" w:hAnsi="Times New Roman" w:cs="Times New Roman"/>
          <w:sz w:val="24"/>
          <w:szCs w:val="24"/>
        </w:rPr>
        <w:br w:type="page"/>
      </w:r>
    </w:p>
    <w:p w:rsidR="003C3349" w:rsidRPr="00086E2F" w:rsidRDefault="003C3349" w:rsidP="00ED4590">
      <w:pPr>
        <w:spacing w:after="0" w:line="360" w:lineRule="auto"/>
        <w:ind w:firstLine="567"/>
        <w:jc w:val="right"/>
        <w:rPr>
          <w:rFonts w:ascii="Times New Roman" w:eastAsia="Times New Roman" w:hAnsi="Times New Roman" w:cs="Times New Roman"/>
          <w:sz w:val="24"/>
          <w:szCs w:val="24"/>
        </w:rPr>
      </w:pPr>
      <w:r w:rsidRPr="00086E2F">
        <w:rPr>
          <w:rFonts w:ascii="Times New Roman" w:eastAsia="Times New Roman" w:hAnsi="Times New Roman" w:cs="Times New Roman"/>
          <w:sz w:val="24"/>
          <w:szCs w:val="24"/>
        </w:rPr>
        <w:lastRenderedPageBreak/>
        <w:t>ПРИЛОЖЕНИЕ Б</w:t>
      </w:r>
    </w:p>
    <w:p w:rsidR="003C3349" w:rsidRPr="00CA7004" w:rsidRDefault="003C3349" w:rsidP="00ED4590">
      <w:pPr>
        <w:spacing w:line="360" w:lineRule="auto"/>
        <w:jc w:val="center"/>
        <w:rPr>
          <w:rFonts w:ascii="Times New Roman" w:hAnsi="Times New Roman" w:cs="Times New Roman"/>
          <w:sz w:val="24"/>
          <w:szCs w:val="24"/>
        </w:rPr>
      </w:pPr>
      <w:r w:rsidRPr="00CA7004">
        <w:rPr>
          <w:rFonts w:ascii="Times New Roman" w:eastAsia="Times New Roman" w:hAnsi="Times New Roman" w:cs="Times New Roman"/>
          <w:sz w:val="24"/>
          <w:szCs w:val="24"/>
        </w:rPr>
        <w:t>СПИСОК ОПУ</w:t>
      </w:r>
      <w:r w:rsidR="006646E6">
        <w:rPr>
          <w:rFonts w:ascii="Times New Roman" w:eastAsia="Times New Roman" w:hAnsi="Times New Roman" w:cs="Times New Roman"/>
          <w:sz w:val="24"/>
          <w:szCs w:val="24"/>
        </w:rPr>
        <w:t xml:space="preserve">БЛИКОВАННЫХ ЗА ОТЧЕТНЫЙ ПЕРИОД </w:t>
      </w:r>
      <w:r w:rsidRPr="00CA7004">
        <w:rPr>
          <w:rFonts w:ascii="Times New Roman" w:eastAsia="Times New Roman" w:hAnsi="Times New Roman" w:cs="Times New Roman"/>
          <w:sz w:val="24"/>
          <w:szCs w:val="24"/>
        </w:rPr>
        <w:t>РАБОТ:</w:t>
      </w:r>
    </w:p>
    <w:p w:rsidR="00ED4590" w:rsidRPr="006646E6" w:rsidRDefault="00ED4590" w:rsidP="00407EED">
      <w:pPr>
        <w:pStyle w:val="a5"/>
        <w:numPr>
          <w:ilvl w:val="0"/>
          <w:numId w:val="8"/>
        </w:numPr>
        <w:tabs>
          <w:tab w:val="left" w:pos="1134"/>
        </w:tabs>
        <w:spacing w:line="360" w:lineRule="auto"/>
        <w:ind w:left="0" w:firstLine="709"/>
        <w:jc w:val="both"/>
        <w:rPr>
          <w:rFonts w:eastAsia="Times New Roman" w:cs="Times New Roman"/>
          <w:lang w:val="ru-RU" w:eastAsia="ar-SA"/>
        </w:rPr>
      </w:pPr>
      <w:r w:rsidRPr="00E52A1C">
        <w:rPr>
          <w:rFonts w:eastAsia="Times New Roman" w:cs="Times New Roman"/>
          <w:lang w:val="ru-RU" w:eastAsia="ar-SA"/>
        </w:rPr>
        <w:t>Акильдинова А.К., Усенов Е</w:t>
      </w:r>
      <w:r w:rsidR="006646E6">
        <w:rPr>
          <w:rFonts w:eastAsia="Times New Roman" w:cs="Times New Roman"/>
          <w:lang w:val="ru-RU" w:eastAsia="ar-SA"/>
        </w:rPr>
        <w:t>.А., Пазыл А.С., Габдуллин М.Т.</w:t>
      </w:r>
      <w:r w:rsidRPr="00E52A1C">
        <w:rPr>
          <w:rFonts w:eastAsia="Times New Roman" w:cs="Times New Roman"/>
          <w:lang w:val="ru-RU" w:eastAsia="ar-SA"/>
        </w:rPr>
        <w:t>, Досболаев М.К., Рамазанов Т.С., Данияров Т.Т., Электрические и оптические свойства диэлектрического копланарного пов</w:t>
      </w:r>
      <w:r w:rsidR="006107A0">
        <w:rPr>
          <w:rFonts w:eastAsia="Times New Roman" w:cs="Times New Roman"/>
          <w:lang w:val="ru-RU" w:eastAsia="ar-SA"/>
        </w:rPr>
        <w:t>ерхностного барьерного разряда</w:t>
      </w:r>
      <w:r w:rsidR="006107A0" w:rsidRPr="00D92549">
        <w:rPr>
          <w:rFonts w:eastAsia="Times New Roman" w:cs="Times New Roman"/>
          <w:lang w:val="ru-RU" w:eastAsia="ar-SA"/>
        </w:rPr>
        <w:t xml:space="preserve"> // </w:t>
      </w:r>
      <w:r w:rsidRPr="00E52A1C">
        <w:rPr>
          <w:rFonts w:eastAsia="Times New Roman" w:cs="Times New Roman"/>
          <w:lang w:val="ru-RU" w:eastAsia="ar-SA"/>
        </w:rPr>
        <w:t xml:space="preserve">Вестник. </w:t>
      </w:r>
      <w:r w:rsidRPr="006646E6">
        <w:rPr>
          <w:rFonts w:eastAsia="Times New Roman" w:cs="Times New Roman"/>
          <w:lang w:val="ru-RU" w:eastAsia="ar-SA"/>
        </w:rPr>
        <w:t xml:space="preserve">Серия физическая. </w:t>
      </w:r>
      <w:r w:rsidR="006107A0">
        <w:rPr>
          <w:rFonts w:eastAsia="Times New Roman" w:cs="Times New Roman"/>
          <w:lang w:eastAsia="ar-SA"/>
        </w:rPr>
        <w:softHyphen/>
        <w:t xml:space="preserve"> 2018. </w:t>
      </w:r>
      <w:r w:rsidR="006107A0">
        <w:rPr>
          <w:rFonts w:eastAsia="Times New Roman" w:cs="Times New Roman"/>
          <w:lang w:eastAsia="ar-SA"/>
        </w:rPr>
        <w:softHyphen/>
        <w:t xml:space="preserve"> </w:t>
      </w:r>
      <w:r w:rsidR="006107A0">
        <w:rPr>
          <w:rFonts w:eastAsia="Times New Roman" w:cs="Times New Roman"/>
          <w:lang w:val="ru-RU" w:eastAsia="ar-SA"/>
        </w:rPr>
        <w:t xml:space="preserve">№2 (65). </w:t>
      </w:r>
      <w:r w:rsidR="006107A0">
        <w:rPr>
          <w:rFonts w:eastAsia="Times New Roman" w:cs="Times New Roman"/>
          <w:lang w:eastAsia="ar-SA"/>
        </w:rPr>
        <w:softHyphen/>
        <w:t xml:space="preserve"> 58-65 c.</w:t>
      </w:r>
    </w:p>
    <w:p w:rsidR="00ED4590" w:rsidRPr="00ED4590" w:rsidRDefault="00ED4590" w:rsidP="00407EED">
      <w:pPr>
        <w:pStyle w:val="a5"/>
        <w:numPr>
          <w:ilvl w:val="0"/>
          <w:numId w:val="8"/>
        </w:numPr>
        <w:tabs>
          <w:tab w:val="left" w:pos="1134"/>
        </w:tabs>
        <w:spacing w:line="360" w:lineRule="auto"/>
        <w:ind w:left="0" w:firstLine="709"/>
        <w:jc w:val="both"/>
        <w:rPr>
          <w:rFonts w:eastAsia="Times New Roman" w:cs="Times New Roman"/>
          <w:lang w:eastAsia="ar-SA"/>
        </w:rPr>
      </w:pPr>
      <w:r w:rsidRPr="00ED4590">
        <w:rPr>
          <w:rFonts w:eastAsia="Times New Roman" w:cs="Times New Roman"/>
        </w:rPr>
        <w:t>Ussenov</w:t>
      </w:r>
      <w:r w:rsidR="006107A0" w:rsidRPr="006107A0">
        <w:rPr>
          <w:rFonts w:eastAsia="Times New Roman" w:cs="Times New Roman"/>
        </w:rPr>
        <w:t xml:space="preserve"> </w:t>
      </w:r>
      <w:r w:rsidR="006107A0" w:rsidRPr="00ED4590">
        <w:rPr>
          <w:rFonts w:eastAsia="Times New Roman" w:cs="Times New Roman"/>
        </w:rPr>
        <w:t>Y.A.</w:t>
      </w:r>
      <w:r w:rsidRPr="00ED4590">
        <w:rPr>
          <w:rFonts w:eastAsia="Times New Roman" w:cs="Times New Roman"/>
        </w:rPr>
        <w:t>, Pazyl</w:t>
      </w:r>
      <w:r w:rsidR="006107A0" w:rsidRPr="006107A0">
        <w:rPr>
          <w:rFonts w:eastAsia="Times New Roman" w:cs="Times New Roman"/>
        </w:rPr>
        <w:t xml:space="preserve"> </w:t>
      </w:r>
      <w:r w:rsidR="006107A0" w:rsidRPr="00ED4590">
        <w:rPr>
          <w:rFonts w:eastAsia="Times New Roman" w:cs="Times New Roman"/>
        </w:rPr>
        <w:t>A.S.</w:t>
      </w:r>
      <w:r w:rsidRPr="00ED4590">
        <w:rPr>
          <w:rFonts w:eastAsia="Times New Roman" w:cs="Times New Roman"/>
        </w:rPr>
        <w:t>, Dosbolayev</w:t>
      </w:r>
      <w:r w:rsidR="006107A0" w:rsidRPr="006107A0">
        <w:rPr>
          <w:rFonts w:eastAsia="Times New Roman" w:cs="Times New Roman"/>
        </w:rPr>
        <w:t xml:space="preserve"> </w:t>
      </w:r>
      <w:r w:rsidR="006107A0" w:rsidRPr="00ED4590">
        <w:rPr>
          <w:rFonts w:eastAsia="Times New Roman" w:cs="Times New Roman"/>
        </w:rPr>
        <w:t>M.K.</w:t>
      </w:r>
      <w:r w:rsidRPr="00ED4590">
        <w:rPr>
          <w:rFonts w:eastAsia="Times New Roman" w:cs="Times New Roman"/>
        </w:rPr>
        <w:t>, Gabdullin</w:t>
      </w:r>
      <w:r w:rsidR="006107A0" w:rsidRPr="006107A0">
        <w:rPr>
          <w:rFonts w:eastAsia="Times New Roman" w:cs="Times New Roman"/>
        </w:rPr>
        <w:t xml:space="preserve"> </w:t>
      </w:r>
      <w:r w:rsidR="006107A0" w:rsidRPr="00ED4590">
        <w:rPr>
          <w:rFonts w:eastAsia="Times New Roman" w:cs="Times New Roman"/>
        </w:rPr>
        <w:t>M.T.</w:t>
      </w:r>
      <w:r w:rsidRPr="00ED4590">
        <w:rPr>
          <w:rFonts w:eastAsia="Times New Roman" w:cs="Times New Roman"/>
        </w:rPr>
        <w:t>, Ramazanov</w:t>
      </w:r>
      <w:r w:rsidR="006107A0" w:rsidRPr="006107A0">
        <w:rPr>
          <w:rFonts w:eastAsia="Times New Roman" w:cs="Times New Roman"/>
        </w:rPr>
        <w:t xml:space="preserve"> </w:t>
      </w:r>
      <w:r w:rsidR="006107A0" w:rsidRPr="00ED4590">
        <w:rPr>
          <w:rFonts w:eastAsia="Times New Roman" w:cs="Times New Roman"/>
        </w:rPr>
        <w:t>T.S.</w:t>
      </w:r>
      <w:r w:rsidRPr="00ED4590">
        <w:rPr>
          <w:rFonts w:eastAsia="Times New Roman" w:cs="Times New Roman"/>
        </w:rPr>
        <w:t xml:space="preserve">, Thin film deposition by combined plasma jet and spark discharge source at atmospheric pressure, </w:t>
      </w:r>
      <w:r w:rsidR="006107A0">
        <w:rPr>
          <w:rFonts w:eastAsia="Times New Roman" w:cs="Times New Roman"/>
        </w:rPr>
        <w:t xml:space="preserve">Book of abstracts ESCAMPIG XXIV. </w:t>
      </w:r>
      <w:r w:rsidR="006107A0">
        <w:rPr>
          <w:rFonts w:eastAsia="Times New Roman" w:cs="Times New Roman"/>
        </w:rPr>
        <w:softHyphen/>
        <w:t xml:space="preserve"> Glasgow, Scotland, 2018. </w:t>
      </w:r>
      <w:r w:rsidR="006107A0">
        <w:rPr>
          <w:rFonts w:eastAsia="Times New Roman" w:cs="Times New Roman"/>
        </w:rPr>
        <w:softHyphen/>
      </w:r>
      <w:r w:rsidRPr="00ED4590">
        <w:rPr>
          <w:rFonts w:eastAsia="Times New Roman" w:cs="Times New Roman"/>
        </w:rPr>
        <w:t xml:space="preserve"> P. 148.</w:t>
      </w:r>
    </w:p>
    <w:p w:rsidR="00407EED" w:rsidRPr="00407EED" w:rsidRDefault="00407EED" w:rsidP="00407EED">
      <w:pPr>
        <w:pStyle w:val="a5"/>
        <w:numPr>
          <w:ilvl w:val="0"/>
          <w:numId w:val="8"/>
        </w:numPr>
        <w:tabs>
          <w:tab w:val="left" w:pos="1134"/>
        </w:tabs>
        <w:spacing w:line="360" w:lineRule="auto"/>
        <w:ind w:left="0" w:firstLine="709"/>
        <w:jc w:val="both"/>
        <w:rPr>
          <w:lang w:val="kk-KZ"/>
        </w:rPr>
      </w:pPr>
      <w:r w:rsidRPr="003256DF">
        <w:t>Акильдинова</w:t>
      </w:r>
      <w:r w:rsidR="006107A0" w:rsidRPr="006107A0">
        <w:t xml:space="preserve"> </w:t>
      </w:r>
      <w:r w:rsidR="006107A0" w:rsidRPr="003256DF">
        <w:t>А.К.</w:t>
      </w:r>
      <w:r w:rsidRPr="003256DF">
        <w:t>, Усенов</w:t>
      </w:r>
      <w:r w:rsidR="006107A0" w:rsidRPr="006107A0">
        <w:t xml:space="preserve"> </w:t>
      </w:r>
      <w:r w:rsidR="006107A0" w:rsidRPr="003256DF">
        <w:t>Е.А.</w:t>
      </w:r>
      <w:r w:rsidRPr="003256DF">
        <w:t>, Пазыл</w:t>
      </w:r>
      <w:r w:rsidR="006107A0" w:rsidRPr="006107A0">
        <w:t xml:space="preserve"> </w:t>
      </w:r>
      <w:r w:rsidR="006107A0" w:rsidRPr="003256DF">
        <w:t>А.С.</w:t>
      </w:r>
      <w:r w:rsidRPr="003256DF">
        <w:t>, Габдуллин</w:t>
      </w:r>
      <w:r w:rsidR="006107A0" w:rsidRPr="006107A0">
        <w:t xml:space="preserve"> </w:t>
      </w:r>
      <w:r w:rsidR="006107A0" w:rsidRPr="003256DF">
        <w:t>М.Т.</w:t>
      </w:r>
      <w:r w:rsidRPr="003256DF">
        <w:t>, Досболаев</w:t>
      </w:r>
      <w:r w:rsidR="006107A0" w:rsidRPr="006107A0">
        <w:t xml:space="preserve"> </w:t>
      </w:r>
      <w:r w:rsidR="006107A0" w:rsidRPr="003256DF">
        <w:t>М.К.</w:t>
      </w:r>
      <w:r w:rsidRPr="003256DF">
        <w:t>, Рамазанов</w:t>
      </w:r>
      <w:r w:rsidR="006107A0" w:rsidRPr="006107A0">
        <w:t xml:space="preserve"> </w:t>
      </w:r>
      <w:r w:rsidR="006107A0" w:rsidRPr="003256DF">
        <w:t>Т.С.</w:t>
      </w:r>
      <w:r w:rsidRPr="003256DF">
        <w:t xml:space="preserve">. </w:t>
      </w:r>
      <w:r w:rsidRPr="00407EED">
        <w:rPr>
          <w:lang w:val="ru-RU"/>
        </w:rPr>
        <w:t>Исследование электрических и оптических свойств диэлектрического копланарного пов</w:t>
      </w:r>
      <w:r w:rsidR="006107A0">
        <w:rPr>
          <w:lang w:val="ru-RU"/>
        </w:rPr>
        <w:t>ерхностного барьерного разряда</w:t>
      </w:r>
      <w:r w:rsidR="006107A0" w:rsidRPr="00D92549">
        <w:rPr>
          <w:lang w:val="ru-RU"/>
        </w:rPr>
        <w:t xml:space="preserve"> // </w:t>
      </w:r>
      <w:r w:rsidRPr="00407EED">
        <w:rPr>
          <w:lang w:val="ru-RU"/>
        </w:rPr>
        <w:t>Сборник тезисов. Международная научная конференция студентов и молодых ученых, «ФАРАБИ ӘЛЕМІ»</w:t>
      </w:r>
      <w:r w:rsidR="006107A0" w:rsidRPr="00D92549">
        <w:rPr>
          <w:lang w:val="ru-RU"/>
        </w:rPr>
        <w:t xml:space="preserve">. </w:t>
      </w:r>
      <w:r w:rsidR="006107A0" w:rsidRPr="00D92549">
        <w:rPr>
          <w:lang w:val="ru-RU"/>
        </w:rPr>
        <w:softHyphen/>
      </w:r>
      <w:r w:rsidRPr="00407EED">
        <w:rPr>
          <w:lang w:val="ru-RU"/>
        </w:rPr>
        <w:t xml:space="preserve"> Алматы</w:t>
      </w:r>
      <w:r w:rsidR="006107A0" w:rsidRPr="00D92549">
        <w:rPr>
          <w:lang w:val="ru-RU"/>
        </w:rPr>
        <w:t>,</w:t>
      </w:r>
      <w:r w:rsidR="006107A0">
        <w:rPr>
          <w:lang w:val="ru-RU"/>
        </w:rPr>
        <w:t xml:space="preserve"> 2018</w:t>
      </w:r>
      <w:r w:rsidRPr="00407EED">
        <w:rPr>
          <w:lang w:val="ru-RU"/>
        </w:rPr>
        <w:t>.</w:t>
      </w:r>
      <w:r w:rsidR="006107A0" w:rsidRPr="00D92549">
        <w:rPr>
          <w:lang w:val="ru-RU"/>
        </w:rPr>
        <w:t xml:space="preserve"> </w:t>
      </w:r>
      <w:r w:rsidR="006107A0">
        <w:softHyphen/>
        <w:t xml:space="preserve"> C.</w:t>
      </w:r>
      <w:r w:rsidRPr="00407EED">
        <w:rPr>
          <w:lang w:val="ru-RU"/>
        </w:rPr>
        <w:t>243</w:t>
      </w:r>
      <w:r w:rsidR="006107A0">
        <w:t>.</w:t>
      </w:r>
    </w:p>
    <w:p w:rsidR="00407EED" w:rsidRPr="00407EED" w:rsidRDefault="00407EED" w:rsidP="00407EED">
      <w:pPr>
        <w:pStyle w:val="a5"/>
        <w:numPr>
          <w:ilvl w:val="0"/>
          <w:numId w:val="8"/>
        </w:numPr>
        <w:tabs>
          <w:tab w:val="left" w:pos="1134"/>
        </w:tabs>
        <w:spacing w:line="360" w:lineRule="auto"/>
        <w:ind w:left="0" w:firstLine="709"/>
        <w:jc w:val="both"/>
        <w:rPr>
          <w:lang w:val="kk-KZ"/>
        </w:rPr>
      </w:pPr>
      <w:r w:rsidRPr="00407EED">
        <w:rPr>
          <w:lang w:val="ru-RU"/>
        </w:rPr>
        <w:t>Пазыл А., Үсенов Е.А. Получение тонких пленок меди с помощью комбинированного разряда при атмосферном давлении</w:t>
      </w:r>
      <w:r w:rsidR="006107A0" w:rsidRPr="00D92549">
        <w:rPr>
          <w:lang w:val="ru-RU"/>
        </w:rPr>
        <w:t xml:space="preserve"> //</w:t>
      </w:r>
      <w:r w:rsidRPr="00407EED">
        <w:rPr>
          <w:lang w:val="ru-RU"/>
        </w:rPr>
        <w:t xml:space="preserve"> Сборник тезисов. Международная научная конференция студентов и молодых ученых,</w:t>
      </w:r>
      <w:r w:rsidR="006107A0">
        <w:rPr>
          <w:lang w:val="ru-RU"/>
        </w:rPr>
        <w:t xml:space="preserve"> «ФАРАБИ ӘЛЕМІ»</w:t>
      </w:r>
      <w:r w:rsidR="006107A0" w:rsidRPr="00D92549">
        <w:rPr>
          <w:lang w:val="ru-RU"/>
        </w:rPr>
        <w:t xml:space="preserve">. </w:t>
      </w:r>
      <w:r w:rsidR="006107A0" w:rsidRPr="00D92549">
        <w:rPr>
          <w:lang w:val="ru-RU"/>
        </w:rPr>
        <w:softHyphen/>
      </w:r>
      <w:r w:rsidRPr="00407EED">
        <w:rPr>
          <w:lang w:val="ru-RU"/>
        </w:rPr>
        <w:t xml:space="preserve"> Алматы</w:t>
      </w:r>
      <w:r w:rsidR="006107A0" w:rsidRPr="00D92549">
        <w:rPr>
          <w:lang w:val="ru-RU"/>
        </w:rPr>
        <w:t>,</w:t>
      </w:r>
      <w:r w:rsidR="006107A0">
        <w:rPr>
          <w:lang w:val="ru-RU"/>
        </w:rPr>
        <w:t xml:space="preserve"> 2018</w:t>
      </w:r>
      <w:r w:rsidRPr="00407EED">
        <w:rPr>
          <w:lang w:val="ru-RU"/>
        </w:rPr>
        <w:t>.</w:t>
      </w:r>
      <w:r w:rsidR="006107A0" w:rsidRPr="00D92549">
        <w:rPr>
          <w:lang w:val="ru-RU"/>
        </w:rPr>
        <w:t xml:space="preserve"> </w:t>
      </w:r>
      <w:r w:rsidR="006107A0">
        <w:softHyphen/>
        <w:t xml:space="preserve"> C</w:t>
      </w:r>
      <w:r w:rsidRPr="00407EED">
        <w:rPr>
          <w:lang w:val="ru-RU"/>
        </w:rPr>
        <w:t>. 267</w:t>
      </w:r>
      <w:r w:rsidR="006107A0">
        <w:t>.</w:t>
      </w:r>
    </w:p>
    <w:p w:rsidR="00407EED" w:rsidRPr="00407EED" w:rsidRDefault="00407EED" w:rsidP="00407EED">
      <w:pPr>
        <w:pStyle w:val="a5"/>
        <w:numPr>
          <w:ilvl w:val="0"/>
          <w:numId w:val="8"/>
        </w:numPr>
        <w:tabs>
          <w:tab w:val="left" w:pos="1134"/>
        </w:tabs>
        <w:spacing w:line="360" w:lineRule="auto"/>
        <w:ind w:left="0" w:firstLine="709"/>
        <w:jc w:val="both"/>
        <w:rPr>
          <w:lang w:val="kk-KZ"/>
        </w:rPr>
      </w:pPr>
      <w:r w:rsidRPr="00407EED">
        <w:rPr>
          <w:lang w:val="ru-RU"/>
        </w:rPr>
        <w:t>Аширбек А. Влияние потока воздуха на динамику микроразрядов диэл</w:t>
      </w:r>
      <w:r w:rsidR="006107A0">
        <w:rPr>
          <w:lang w:val="ru-RU"/>
        </w:rPr>
        <w:t>ектрического барьерного разряда</w:t>
      </w:r>
      <w:r w:rsidR="006107A0" w:rsidRPr="00D92549">
        <w:rPr>
          <w:lang w:val="ru-RU"/>
        </w:rPr>
        <w:t xml:space="preserve"> //</w:t>
      </w:r>
      <w:r w:rsidRPr="00407EED">
        <w:rPr>
          <w:lang w:val="ru-RU"/>
        </w:rPr>
        <w:t xml:space="preserve"> Сборник тезисов. Международная научная конференция студентов и</w:t>
      </w:r>
      <w:r w:rsidR="006107A0">
        <w:rPr>
          <w:lang w:val="ru-RU"/>
        </w:rPr>
        <w:t xml:space="preserve"> молодых ученых, «ФАРАБИ ӘЛЕМІ»</w:t>
      </w:r>
      <w:r w:rsidR="006107A0" w:rsidRPr="00D92549">
        <w:rPr>
          <w:lang w:val="ru-RU"/>
        </w:rPr>
        <w:t xml:space="preserve">. </w:t>
      </w:r>
      <w:r w:rsidR="006107A0" w:rsidRPr="00D92549">
        <w:rPr>
          <w:lang w:val="ru-RU"/>
        </w:rPr>
        <w:softHyphen/>
      </w:r>
      <w:r w:rsidRPr="00407EED">
        <w:rPr>
          <w:lang w:val="ru-RU"/>
        </w:rPr>
        <w:t xml:space="preserve"> Алматы</w:t>
      </w:r>
      <w:r w:rsidR="006107A0" w:rsidRPr="00D92549">
        <w:rPr>
          <w:lang w:val="ru-RU"/>
        </w:rPr>
        <w:t>,</w:t>
      </w:r>
      <w:r w:rsidR="006107A0">
        <w:rPr>
          <w:lang w:val="ru-RU"/>
        </w:rPr>
        <w:t xml:space="preserve"> 2018</w:t>
      </w:r>
      <w:r w:rsidR="006107A0" w:rsidRPr="00D92549">
        <w:rPr>
          <w:lang w:val="ru-RU"/>
        </w:rPr>
        <w:t xml:space="preserve">. </w:t>
      </w:r>
      <w:r w:rsidR="006107A0">
        <w:softHyphen/>
        <w:t xml:space="preserve"> C</w:t>
      </w:r>
      <w:r w:rsidRPr="00407EED">
        <w:rPr>
          <w:lang w:val="ru-RU"/>
        </w:rPr>
        <w:t>. 249</w:t>
      </w:r>
      <w:r w:rsidR="006107A0">
        <w:t>.</w:t>
      </w:r>
    </w:p>
    <w:p w:rsidR="00407EED" w:rsidRPr="00407EED" w:rsidRDefault="00407EED" w:rsidP="00407EED">
      <w:pPr>
        <w:pStyle w:val="a5"/>
        <w:numPr>
          <w:ilvl w:val="0"/>
          <w:numId w:val="8"/>
        </w:numPr>
        <w:tabs>
          <w:tab w:val="left" w:pos="1134"/>
        </w:tabs>
        <w:spacing w:line="360" w:lineRule="auto"/>
        <w:ind w:left="0" w:firstLine="709"/>
        <w:jc w:val="both"/>
        <w:rPr>
          <w:lang w:val="kk-KZ"/>
        </w:rPr>
      </w:pPr>
      <w:r w:rsidRPr="003256DF">
        <w:t>Ussenov</w:t>
      </w:r>
      <w:r w:rsidR="006107A0" w:rsidRPr="006107A0">
        <w:t xml:space="preserve"> </w:t>
      </w:r>
      <w:r w:rsidR="006107A0" w:rsidRPr="003256DF">
        <w:t>Y.A.</w:t>
      </w:r>
      <w:r w:rsidRPr="003256DF">
        <w:t>, Pazyl</w:t>
      </w:r>
      <w:r w:rsidR="006107A0" w:rsidRPr="006107A0">
        <w:t xml:space="preserve"> </w:t>
      </w:r>
      <w:r w:rsidR="006107A0" w:rsidRPr="003256DF">
        <w:t>A.S.</w:t>
      </w:r>
      <w:r w:rsidRPr="003256DF">
        <w:t>, Dosbolayev</w:t>
      </w:r>
      <w:r w:rsidR="006107A0" w:rsidRPr="006107A0">
        <w:t xml:space="preserve"> </w:t>
      </w:r>
      <w:r w:rsidR="006107A0" w:rsidRPr="003256DF">
        <w:t>M.K.</w:t>
      </w:r>
      <w:r w:rsidRPr="003256DF">
        <w:t>, Gabdullin</w:t>
      </w:r>
      <w:r w:rsidR="006107A0" w:rsidRPr="006107A0">
        <w:t xml:space="preserve"> </w:t>
      </w:r>
      <w:r w:rsidR="006107A0" w:rsidRPr="003256DF">
        <w:t>M.T.</w:t>
      </w:r>
      <w:r w:rsidRPr="003256DF">
        <w:t>, Daniyarov</w:t>
      </w:r>
      <w:r w:rsidR="006107A0" w:rsidRPr="006107A0">
        <w:t xml:space="preserve"> </w:t>
      </w:r>
      <w:r w:rsidR="006107A0" w:rsidRPr="003256DF">
        <w:t>T.T.</w:t>
      </w:r>
      <w:r w:rsidRPr="003256DF">
        <w:t>, Muratov</w:t>
      </w:r>
      <w:r w:rsidR="006107A0" w:rsidRPr="006107A0">
        <w:t xml:space="preserve"> </w:t>
      </w:r>
      <w:r w:rsidR="006107A0" w:rsidRPr="003256DF">
        <w:t>M.M.</w:t>
      </w:r>
      <w:r w:rsidRPr="003256DF">
        <w:t>, Ramazanov</w:t>
      </w:r>
      <w:r w:rsidR="006107A0" w:rsidRPr="006107A0">
        <w:t xml:space="preserve"> </w:t>
      </w:r>
      <w:r w:rsidR="006107A0" w:rsidRPr="003256DF">
        <w:t>T.S.</w:t>
      </w:r>
      <w:r w:rsidRPr="003256DF">
        <w:t>, Synthesis of dust particles by combined dis</w:t>
      </w:r>
      <w:r w:rsidR="006107A0">
        <w:t xml:space="preserve">charge at atmospheric pressure // </w:t>
      </w:r>
      <w:r w:rsidRPr="003256DF">
        <w:t>Book of abstracts, 15</w:t>
      </w:r>
      <w:r w:rsidRPr="00407EED">
        <w:rPr>
          <w:vertAlign w:val="superscript"/>
        </w:rPr>
        <w:t>th</w:t>
      </w:r>
      <w:r w:rsidRPr="003256DF">
        <w:t xml:space="preserve"> Dusty Plasma Workshop</w:t>
      </w:r>
      <w:r w:rsidR="006107A0">
        <w:t xml:space="preserve">. </w:t>
      </w:r>
      <w:r w:rsidR="006107A0">
        <w:softHyphen/>
      </w:r>
      <w:r w:rsidR="006646E6">
        <w:t xml:space="preserve"> Baltimore, Maryland, USA, 201</w:t>
      </w:r>
      <w:r w:rsidR="006646E6" w:rsidRPr="006646E6">
        <w:t>8</w:t>
      </w:r>
      <w:r w:rsidR="006107A0">
        <w:t xml:space="preserve">. </w:t>
      </w:r>
      <w:r w:rsidR="006107A0">
        <w:softHyphen/>
        <w:t xml:space="preserve"> P</w:t>
      </w:r>
      <w:r w:rsidRPr="003256DF">
        <w:t>. 91</w:t>
      </w:r>
      <w:r w:rsidR="006107A0">
        <w:t>.</w:t>
      </w:r>
    </w:p>
    <w:p w:rsidR="00407EED" w:rsidRPr="003256DF" w:rsidRDefault="00407EED" w:rsidP="00407EED">
      <w:pPr>
        <w:pStyle w:val="a5"/>
        <w:numPr>
          <w:ilvl w:val="0"/>
          <w:numId w:val="8"/>
        </w:numPr>
        <w:tabs>
          <w:tab w:val="left" w:pos="1134"/>
        </w:tabs>
        <w:spacing w:line="360" w:lineRule="auto"/>
        <w:ind w:left="0" w:firstLine="709"/>
        <w:jc w:val="both"/>
      </w:pPr>
      <w:r w:rsidRPr="003256DF">
        <w:t>Akildinova</w:t>
      </w:r>
      <w:r w:rsidR="006107A0" w:rsidRPr="006107A0">
        <w:t xml:space="preserve"> </w:t>
      </w:r>
      <w:r w:rsidR="006107A0" w:rsidRPr="003256DF">
        <w:t>A.K.</w:t>
      </w:r>
      <w:r w:rsidRPr="003256DF">
        <w:t>, Ussenov</w:t>
      </w:r>
      <w:r w:rsidR="006107A0" w:rsidRPr="006107A0">
        <w:t xml:space="preserve"> </w:t>
      </w:r>
      <w:r w:rsidR="006107A0" w:rsidRPr="003256DF">
        <w:t>Y.A.</w:t>
      </w:r>
      <w:r w:rsidRPr="003256DF">
        <w:t>, Pazyl</w:t>
      </w:r>
      <w:r w:rsidR="006107A0" w:rsidRPr="006107A0">
        <w:t xml:space="preserve"> </w:t>
      </w:r>
      <w:r w:rsidR="006107A0" w:rsidRPr="003256DF">
        <w:t>A.S.</w:t>
      </w:r>
      <w:r w:rsidRPr="003256DF">
        <w:t>, Gabdullin</w:t>
      </w:r>
      <w:r w:rsidR="006107A0" w:rsidRPr="006107A0">
        <w:t xml:space="preserve"> </w:t>
      </w:r>
      <w:r w:rsidR="006107A0" w:rsidRPr="003256DF">
        <w:t>M.T.</w:t>
      </w:r>
      <w:r w:rsidRPr="003256DF">
        <w:t>, Dosbolayev</w:t>
      </w:r>
      <w:r w:rsidR="006107A0" w:rsidRPr="006107A0">
        <w:t xml:space="preserve"> </w:t>
      </w:r>
      <w:r w:rsidR="006107A0" w:rsidRPr="003256DF">
        <w:t>M.K.</w:t>
      </w:r>
      <w:r w:rsidRPr="003256DF">
        <w:t>, Ramazanov</w:t>
      </w:r>
      <w:r w:rsidR="006107A0" w:rsidRPr="006107A0">
        <w:t xml:space="preserve"> </w:t>
      </w:r>
      <w:r w:rsidR="006107A0" w:rsidRPr="003256DF">
        <w:t>T.S.</w:t>
      </w:r>
      <w:r w:rsidRPr="003256DF">
        <w:t xml:space="preserve"> and Kersten</w:t>
      </w:r>
      <w:r w:rsidR="006107A0" w:rsidRPr="006107A0">
        <w:t xml:space="preserve"> </w:t>
      </w:r>
      <w:r w:rsidR="006107A0" w:rsidRPr="003256DF">
        <w:t>H.</w:t>
      </w:r>
      <w:r w:rsidR="006107A0">
        <w:t xml:space="preserve">, </w:t>
      </w:r>
      <w:r w:rsidRPr="003256DF">
        <w:t>Electrical and Optical properties of a dielectric cop</w:t>
      </w:r>
      <w:r w:rsidR="006107A0">
        <w:t>lanar surface barrier discharge //</w:t>
      </w:r>
      <w:r w:rsidRPr="003256DF">
        <w:t xml:space="preserve"> Book of abstracts: Symposium o</w:t>
      </w:r>
      <w:r w:rsidR="006107A0">
        <w:t xml:space="preserve">n Plasma Physics and Technology. </w:t>
      </w:r>
      <w:r w:rsidR="006107A0">
        <w:softHyphen/>
        <w:t xml:space="preserve"> Prague, Czech Republic, 2018. </w:t>
      </w:r>
      <w:r w:rsidR="006107A0">
        <w:softHyphen/>
        <w:t xml:space="preserve"> P</w:t>
      </w:r>
      <w:r w:rsidRPr="003256DF">
        <w:t>. 78.</w:t>
      </w:r>
    </w:p>
    <w:p w:rsidR="003C3349" w:rsidRPr="00ED4590" w:rsidRDefault="003C3349" w:rsidP="00ED4590">
      <w:pPr>
        <w:spacing w:line="360" w:lineRule="auto"/>
        <w:rPr>
          <w:rFonts w:ascii="Times New Roman" w:hAnsi="Times New Roman" w:cs="Times New Roman"/>
          <w:sz w:val="24"/>
          <w:szCs w:val="24"/>
          <w:lang w:val="en-US"/>
        </w:rPr>
      </w:pPr>
    </w:p>
    <w:p w:rsidR="00080BF9" w:rsidRPr="00ED4590" w:rsidRDefault="00080BF9" w:rsidP="00ED4590">
      <w:pPr>
        <w:spacing w:line="360" w:lineRule="auto"/>
        <w:rPr>
          <w:szCs w:val="24"/>
          <w:lang w:val="en-US"/>
        </w:rPr>
      </w:pPr>
    </w:p>
    <w:sectPr w:rsidR="00080BF9" w:rsidRPr="00ED4590" w:rsidSect="003C3349">
      <w:footerReference w:type="default" r:id="rId28"/>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7ED8" w:rsidRDefault="00397ED8" w:rsidP="008B2549">
      <w:pPr>
        <w:spacing w:after="0" w:line="240" w:lineRule="auto"/>
      </w:pPr>
      <w:r>
        <w:separator/>
      </w:r>
    </w:p>
  </w:endnote>
  <w:endnote w:type="continuationSeparator" w:id="1">
    <w:p w:rsidR="00397ED8" w:rsidRDefault="00397ED8" w:rsidP="008B25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NewtonC">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DSOpiumNew-Bold">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147701235"/>
      <w:docPartObj>
        <w:docPartGallery w:val="Page Numbers (Bottom of Page)"/>
        <w:docPartUnique/>
      </w:docPartObj>
    </w:sdtPr>
    <w:sdtContent>
      <w:p w:rsidR="00E8621B" w:rsidRPr="00631DBE" w:rsidRDefault="00E92F15">
        <w:pPr>
          <w:pStyle w:val="ae"/>
          <w:jc w:val="center"/>
          <w:rPr>
            <w:rFonts w:ascii="Times New Roman" w:hAnsi="Times New Roman" w:cs="Times New Roman"/>
            <w:sz w:val="24"/>
            <w:szCs w:val="24"/>
          </w:rPr>
        </w:pPr>
        <w:r w:rsidRPr="00631DBE">
          <w:rPr>
            <w:rFonts w:ascii="Times New Roman" w:hAnsi="Times New Roman" w:cs="Times New Roman"/>
            <w:sz w:val="24"/>
            <w:szCs w:val="24"/>
          </w:rPr>
          <w:fldChar w:fldCharType="begin"/>
        </w:r>
        <w:r w:rsidR="00E8621B" w:rsidRPr="00631DBE">
          <w:rPr>
            <w:rFonts w:ascii="Times New Roman" w:hAnsi="Times New Roman" w:cs="Times New Roman"/>
            <w:sz w:val="24"/>
            <w:szCs w:val="24"/>
          </w:rPr>
          <w:instrText xml:space="preserve"> PAGE   \* MERGEFORMAT </w:instrText>
        </w:r>
        <w:r w:rsidRPr="00631DBE">
          <w:rPr>
            <w:rFonts w:ascii="Times New Roman" w:hAnsi="Times New Roman" w:cs="Times New Roman"/>
            <w:sz w:val="24"/>
            <w:szCs w:val="24"/>
          </w:rPr>
          <w:fldChar w:fldCharType="separate"/>
        </w:r>
        <w:r w:rsidR="00AF4EA5">
          <w:rPr>
            <w:rFonts w:ascii="Times New Roman" w:hAnsi="Times New Roman" w:cs="Times New Roman"/>
            <w:noProof/>
            <w:sz w:val="24"/>
            <w:szCs w:val="24"/>
          </w:rPr>
          <w:t>3</w:t>
        </w:r>
        <w:r w:rsidRPr="00631DBE">
          <w:rPr>
            <w:rFonts w:ascii="Times New Roman" w:hAnsi="Times New Roman" w:cs="Times New Roman"/>
            <w:sz w:val="24"/>
            <w:szCs w:val="24"/>
          </w:rPr>
          <w:fldChar w:fldCharType="end"/>
        </w:r>
      </w:p>
    </w:sdtContent>
  </w:sdt>
  <w:p w:rsidR="00E8621B" w:rsidRPr="00631DBE" w:rsidRDefault="00E8621B">
    <w:pPr>
      <w:pStyle w:val="ae"/>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7ED8" w:rsidRDefault="00397ED8" w:rsidP="008B2549">
      <w:pPr>
        <w:spacing w:after="0" w:line="240" w:lineRule="auto"/>
      </w:pPr>
      <w:r>
        <w:separator/>
      </w:r>
    </w:p>
  </w:footnote>
  <w:footnote w:type="continuationSeparator" w:id="1">
    <w:p w:rsidR="00397ED8" w:rsidRDefault="00397ED8" w:rsidP="008B25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615B0"/>
    <w:multiLevelType w:val="hybridMultilevel"/>
    <w:tmpl w:val="7BC0D348"/>
    <w:lvl w:ilvl="0" w:tplc="19F42B64">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864F2E"/>
    <w:multiLevelType w:val="hybridMultilevel"/>
    <w:tmpl w:val="54549F06"/>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nsid w:val="2CBA0F48"/>
    <w:multiLevelType w:val="hybridMultilevel"/>
    <w:tmpl w:val="A1C8EA5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5D2E0ABE"/>
    <w:multiLevelType w:val="hybridMultilevel"/>
    <w:tmpl w:val="96746C7C"/>
    <w:lvl w:ilvl="0" w:tplc="9C04B0A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5D6776E5"/>
    <w:multiLevelType w:val="hybridMultilevel"/>
    <w:tmpl w:val="7CB4924A"/>
    <w:lvl w:ilvl="0" w:tplc="FD7634CA">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3B4A19"/>
    <w:multiLevelType w:val="hybridMultilevel"/>
    <w:tmpl w:val="A7B41830"/>
    <w:lvl w:ilvl="0" w:tplc="9C04B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7235AAE"/>
    <w:multiLevelType w:val="hybridMultilevel"/>
    <w:tmpl w:val="619AE3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7BD5F27"/>
    <w:multiLevelType w:val="hybridMultilevel"/>
    <w:tmpl w:val="4DA4F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7"/>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080BF9"/>
    <w:rsid w:val="00013593"/>
    <w:rsid w:val="00071D5B"/>
    <w:rsid w:val="00080BF9"/>
    <w:rsid w:val="000902ED"/>
    <w:rsid w:val="000B422F"/>
    <w:rsid w:val="00100F7B"/>
    <w:rsid w:val="001548E1"/>
    <w:rsid w:val="001B07BC"/>
    <w:rsid w:val="001D6824"/>
    <w:rsid w:val="00235B65"/>
    <w:rsid w:val="002533F3"/>
    <w:rsid w:val="00297DED"/>
    <w:rsid w:val="002B6801"/>
    <w:rsid w:val="0031517B"/>
    <w:rsid w:val="00395EF4"/>
    <w:rsid w:val="00397ED8"/>
    <w:rsid w:val="003C3349"/>
    <w:rsid w:val="003C4235"/>
    <w:rsid w:val="00407EED"/>
    <w:rsid w:val="004251C9"/>
    <w:rsid w:val="00427F25"/>
    <w:rsid w:val="004410E4"/>
    <w:rsid w:val="00485BC4"/>
    <w:rsid w:val="00491349"/>
    <w:rsid w:val="004D56B2"/>
    <w:rsid w:val="004E5084"/>
    <w:rsid w:val="004E75F4"/>
    <w:rsid w:val="00543896"/>
    <w:rsid w:val="005721C0"/>
    <w:rsid w:val="00575C89"/>
    <w:rsid w:val="005A305B"/>
    <w:rsid w:val="005E782E"/>
    <w:rsid w:val="006107A0"/>
    <w:rsid w:val="006362D0"/>
    <w:rsid w:val="0065784B"/>
    <w:rsid w:val="00660759"/>
    <w:rsid w:val="006646E6"/>
    <w:rsid w:val="00695F2B"/>
    <w:rsid w:val="00697E98"/>
    <w:rsid w:val="006F5D82"/>
    <w:rsid w:val="0070093D"/>
    <w:rsid w:val="007364DD"/>
    <w:rsid w:val="00756D2A"/>
    <w:rsid w:val="00763FD1"/>
    <w:rsid w:val="007759E8"/>
    <w:rsid w:val="0079633A"/>
    <w:rsid w:val="007A1E1F"/>
    <w:rsid w:val="00841A46"/>
    <w:rsid w:val="008753DF"/>
    <w:rsid w:val="008964B5"/>
    <w:rsid w:val="008B2549"/>
    <w:rsid w:val="008F253A"/>
    <w:rsid w:val="00924DF6"/>
    <w:rsid w:val="00961378"/>
    <w:rsid w:val="009A1983"/>
    <w:rsid w:val="00A21463"/>
    <w:rsid w:val="00A65D2A"/>
    <w:rsid w:val="00A750ED"/>
    <w:rsid w:val="00AD667E"/>
    <w:rsid w:val="00AF2671"/>
    <w:rsid w:val="00AF4EA5"/>
    <w:rsid w:val="00B0493D"/>
    <w:rsid w:val="00B60DDC"/>
    <w:rsid w:val="00BC540F"/>
    <w:rsid w:val="00BF1EFE"/>
    <w:rsid w:val="00C275F8"/>
    <w:rsid w:val="00C9086C"/>
    <w:rsid w:val="00CD2970"/>
    <w:rsid w:val="00D24C20"/>
    <w:rsid w:val="00D56E6B"/>
    <w:rsid w:val="00D73002"/>
    <w:rsid w:val="00D92549"/>
    <w:rsid w:val="00DB165C"/>
    <w:rsid w:val="00E01E6D"/>
    <w:rsid w:val="00E13359"/>
    <w:rsid w:val="00E52A1C"/>
    <w:rsid w:val="00E726D9"/>
    <w:rsid w:val="00E8055D"/>
    <w:rsid w:val="00E8621B"/>
    <w:rsid w:val="00E92F15"/>
    <w:rsid w:val="00ED4590"/>
    <w:rsid w:val="00F349BB"/>
    <w:rsid w:val="00F74F8D"/>
    <w:rsid w:val="00FC73BC"/>
    <w:rsid w:val="00FD54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5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80BF9"/>
    <w:pPr>
      <w:spacing w:after="0" w:line="240" w:lineRule="auto"/>
    </w:pPr>
    <w:rPr>
      <w:rFonts w:ascii="Calibri" w:eastAsia="Calibri" w:hAnsi="Calibri" w:cs="Times New Roman"/>
      <w:lang w:eastAsia="en-US"/>
    </w:rPr>
  </w:style>
  <w:style w:type="paragraph" w:styleId="a4">
    <w:name w:val="Normal (Web)"/>
    <w:basedOn w:val="a"/>
    <w:rsid w:val="00080BF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3C3349"/>
    <w:pPr>
      <w:widowControl w:val="0"/>
      <w:suppressAutoHyphens/>
      <w:spacing w:after="0" w:line="240" w:lineRule="auto"/>
      <w:ind w:left="720"/>
      <w:contextualSpacing/>
    </w:pPr>
    <w:rPr>
      <w:rFonts w:ascii="Times New Roman" w:eastAsia="Arial Unicode MS" w:hAnsi="Times New Roman" w:cs="Tahoma"/>
      <w:color w:val="000000"/>
      <w:sz w:val="24"/>
      <w:szCs w:val="24"/>
      <w:lang w:val="en-US" w:eastAsia="en-US" w:bidi="en-US"/>
    </w:rPr>
  </w:style>
  <w:style w:type="table" w:styleId="a7">
    <w:name w:val="Table Grid"/>
    <w:basedOn w:val="a1"/>
    <w:uiPriority w:val="59"/>
    <w:rsid w:val="003C334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semiHidden/>
    <w:unhideWhenUsed/>
    <w:rsid w:val="003C3349"/>
    <w:rPr>
      <w:color w:val="0000FF"/>
      <w:u w:val="single"/>
    </w:rPr>
  </w:style>
  <w:style w:type="paragraph" w:styleId="a9">
    <w:name w:val="Balloon Text"/>
    <w:basedOn w:val="a"/>
    <w:link w:val="aa"/>
    <w:uiPriority w:val="99"/>
    <w:semiHidden/>
    <w:unhideWhenUsed/>
    <w:rsid w:val="003C334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C3349"/>
    <w:rPr>
      <w:rFonts w:ascii="Tahoma" w:hAnsi="Tahoma" w:cs="Tahoma"/>
      <w:sz w:val="16"/>
      <w:szCs w:val="16"/>
    </w:rPr>
  </w:style>
  <w:style w:type="character" w:customStyle="1" w:styleId="a6">
    <w:name w:val="Абзац списка Знак"/>
    <w:link w:val="a5"/>
    <w:uiPriority w:val="99"/>
    <w:rsid w:val="003C3349"/>
    <w:rPr>
      <w:rFonts w:ascii="Times New Roman" w:eastAsia="Arial Unicode MS" w:hAnsi="Times New Roman" w:cs="Tahoma"/>
      <w:color w:val="000000"/>
      <w:sz w:val="24"/>
      <w:szCs w:val="24"/>
      <w:lang w:val="en-US" w:eastAsia="en-US" w:bidi="en-US"/>
    </w:rPr>
  </w:style>
  <w:style w:type="paragraph" w:styleId="ab">
    <w:name w:val="header"/>
    <w:basedOn w:val="a"/>
    <w:link w:val="ac"/>
    <w:uiPriority w:val="99"/>
    <w:unhideWhenUsed/>
    <w:rsid w:val="003C3349"/>
    <w:pPr>
      <w:tabs>
        <w:tab w:val="center" w:pos="4844"/>
        <w:tab w:val="right" w:pos="9689"/>
      </w:tabs>
      <w:spacing w:after="0" w:line="240" w:lineRule="auto"/>
    </w:pPr>
    <w:rPr>
      <w:rFonts w:ascii="Calibri" w:eastAsia="Times New Roman" w:hAnsi="Calibri" w:cs="Times New Roman"/>
      <w:lang w:val="en-US" w:eastAsia="en-US"/>
    </w:rPr>
  </w:style>
  <w:style w:type="character" w:customStyle="1" w:styleId="ac">
    <w:name w:val="Верхний колонтитул Знак"/>
    <w:basedOn w:val="a0"/>
    <w:link w:val="ab"/>
    <w:uiPriority w:val="99"/>
    <w:rsid w:val="003C3349"/>
    <w:rPr>
      <w:rFonts w:ascii="Calibri" w:eastAsia="Times New Roman" w:hAnsi="Calibri" w:cs="Times New Roman"/>
      <w:lang w:val="en-US" w:eastAsia="en-US"/>
    </w:rPr>
  </w:style>
  <w:style w:type="paragraph" w:customStyle="1" w:styleId="msolistparagraphcxspfirstmailrucssattributepostfix">
    <w:name w:val="msolistparagraphcxspfirst_mailru_css_attribute_postfix"/>
    <w:basedOn w:val="a"/>
    <w:rsid w:val="003C33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mailrucssattributepostfix">
    <w:name w:val="msolistparagraphcxspmiddle_mailru_css_attribute_postfix"/>
    <w:basedOn w:val="a"/>
    <w:rsid w:val="003C33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mailrucssattributepostfix">
    <w:name w:val="msolistparagraphcxsplast_mailru_css_attribute_postfix"/>
    <w:basedOn w:val="a"/>
    <w:rsid w:val="003C3349"/>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C3349"/>
    <w:rPr>
      <w:b/>
      <w:bCs/>
    </w:rPr>
  </w:style>
  <w:style w:type="paragraph" w:styleId="ae">
    <w:name w:val="footer"/>
    <w:basedOn w:val="a"/>
    <w:link w:val="af"/>
    <w:uiPriority w:val="99"/>
    <w:unhideWhenUsed/>
    <w:rsid w:val="003C334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C3349"/>
  </w:style>
  <w:style w:type="table" w:customStyle="1" w:styleId="1">
    <w:name w:val="Сетка таблицы1"/>
    <w:basedOn w:val="a1"/>
    <w:next w:val="a7"/>
    <w:uiPriority w:val="39"/>
    <w:rsid w:val="003C334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E52A1C"/>
    <w:rPr>
      <w:sz w:val="16"/>
      <w:szCs w:val="16"/>
    </w:rPr>
  </w:style>
  <w:style w:type="paragraph" w:styleId="af1">
    <w:name w:val="annotation text"/>
    <w:basedOn w:val="a"/>
    <w:link w:val="af2"/>
    <w:uiPriority w:val="99"/>
    <w:semiHidden/>
    <w:unhideWhenUsed/>
    <w:rsid w:val="00E52A1C"/>
    <w:pPr>
      <w:spacing w:line="240" w:lineRule="auto"/>
    </w:pPr>
    <w:rPr>
      <w:sz w:val="20"/>
      <w:szCs w:val="20"/>
    </w:rPr>
  </w:style>
  <w:style w:type="character" w:customStyle="1" w:styleId="af2">
    <w:name w:val="Текст примечания Знак"/>
    <w:basedOn w:val="a0"/>
    <w:link w:val="af1"/>
    <w:uiPriority w:val="99"/>
    <w:semiHidden/>
    <w:rsid w:val="00E52A1C"/>
    <w:rPr>
      <w:sz w:val="20"/>
      <w:szCs w:val="20"/>
    </w:rPr>
  </w:style>
  <w:style w:type="paragraph" w:styleId="af3">
    <w:name w:val="annotation subject"/>
    <w:basedOn w:val="af1"/>
    <w:next w:val="af1"/>
    <w:link w:val="af4"/>
    <w:uiPriority w:val="99"/>
    <w:semiHidden/>
    <w:unhideWhenUsed/>
    <w:rsid w:val="00E52A1C"/>
    <w:rPr>
      <w:b/>
      <w:bCs/>
    </w:rPr>
  </w:style>
  <w:style w:type="character" w:customStyle="1" w:styleId="af4">
    <w:name w:val="Тема примечания Знак"/>
    <w:basedOn w:val="af2"/>
    <w:link w:val="af3"/>
    <w:uiPriority w:val="99"/>
    <w:semiHidden/>
    <w:rsid w:val="00E52A1C"/>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femto.com.ua/articles/part_1/1422.html" TargetMode="External"/><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873B6-FB5A-4468-8E3B-FCB4C76E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2782</TotalTime>
  <Pages>33</Pages>
  <Words>7528</Words>
  <Characters>42912</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17</cp:revision>
  <dcterms:created xsi:type="dcterms:W3CDTF">2018-09-24T08:07:00Z</dcterms:created>
  <dcterms:modified xsi:type="dcterms:W3CDTF">2018-10-24T09:21:00Z</dcterms:modified>
</cp:coreProperties>
</file>