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vsd" ContentType="application/vnd.visio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Министерство образования и науки Республики Казахстан</w:t>
      </w:r>
    </w:p>
    <w:p w:rsidR="00CC35BB" w:rsidRDefault="00CC35BB" w:rsidP="003F1A32">
      <w:pPr>
        <w:tabs>
          <w:tab w:val="left" w:pos="567"/>
        </w:tabs>
        <w:spacing w:after="0" w:line="360" w:lineRule="auto"/>
        <w:rPr>
          <w:szCs w:val="24"/>
          <w:lang w:val="kk-KZ" w:eastAsia="ru-RU"/>
        </w:rPr>
      </w:pPr>
      <w:r>
        <w:rPr>
          <w:szCs w:val="24"/>
          <w:lang w:eastAsia="ru-RU"/>
        </w:rPr>
        <w:t xml:space="preserve">РГП на ПХВ </w:t>
      </w:r>
      <w:r>
        <w:rPr>
          <w:szCs w:val="24"/>
          <w:lang w:val="kk-KZ" w:eastAsia="ru-RU"/>
        </w:rPr>
        <w:t>«</w:t>
      </w:r>
      <w:r>
        <w:rPr>
          <w:szCs w:val="24"/>
          <w:lang w:eastAsia="ru-RU"/>
        </w:rPr>
        <w:t xml:space="preserve">ЕВРАЗИЙСКИЙ НАЦИОНАЛЬНЫЙ УНИВЕРСИТЕТ </w:t>
      </w:r>
      <w:r>
        <w:rPr>
          <w:szCs w:val="24"/>
          <w:lang w:val="kk-KZ" w:eastAsia="ru-RU"/>
        </w:rPr>
        <w:t>ИМ</w:t>
      </w:r>
      <w:r>
        <w:rPr>
          <w:szCs w:val="24"/>
          <w:lang w:eastAsia="ru-RU"/>
        </w:rPr>
        <w:t>. Л.Н.ГУМИЛЕВА</w:t>
      </w:r>
      <w:r>
        <w:rPr>
          <w:szCs w:val="24"/>
          <w:lang w:val="kk-KZ" w:eastAsia="ru-RU"/>
        </w:rPr>
        <w:t>»</w:t>
      </w:r>
    </w:p>
    <w:tbl>
      <w:tblPr>
        <w:tblW w:w="9180" w:type="dxa"/>
        <w:tblLook w:val="01E0"/>
      </w:tblPr>
      <w:tblGrid>
        <w:gridCol w:w="5637"/>
        <w:gridCol w:w="3543"/>
      </w:tblGrid>
      <w:tr w:rsidR="00CC35BB" w:rsidTr="00CC35BB">
        <w:tc>
          <w:tcPr>
            <w:tcW w:w="5637" w:type="dxa"/>
          </w:tcPr>
          <w:p w:rsidR="00CC35BB" w:rsidRDefault="00CC35BB" w:rsidP="003F1A32">
            <w:pPr>
              <w:pStyle w:val="af"/>
              <w:tabs>
                <w:tab w:val="left" w:pos="567"/>
              </w:tabs>
              <w:spacing w:line="360" w:lineRule="auto"/>
              <w:jc w:val="left"/>
              <w:rPr>
                <w:b w:val="0"/>
                <w:caps/>
                <w:sz w:val="24"/>
                <w:szCs w:val="24"/>
              </w:rPr>
            </w:pPr>
          </w:p>
          <w:p w:rsidR="00CC35BB" w:rsidRDefault="00CC35BB" w:rsidP="003F1A32">
            <w:pPr>
              <w:pStyle w:val="af"/>
              <w:tabs>
                <w:tab w:val="left" w:pos="567"/>
              </w:tabs>
              <w:spacing w:line="360" w:lineRule="auto"/>
              <w:jc w:val="left"/>
              <w:rPr>
                <w:b w:val="0"/>
                <w:caps/>
                <w:sz w:val="24"/>
                <w:szCs w:val="24"/>
              </w:rPr>
            </w:pPr>
          </w:p>
          <w:p w:rsidR="00CC35BB" w:rsidRDefault="00CC35BB" w:rsidP="003F1A32">
            <w:pPr>
              <w:pStyle w:val="af"/>
              <w:tabs>
                <w:tab w:val="left" w:pos="567"/>
              </w:tabs>
              <w:spacing w:line="360" w:lineRule="auto"/>
              <w:jc w:val="left"/>
              <w:rPr>
                <w:b w:val="0"/>
                <w:caps/>
                <w:sz w:val="24"/>
                <w:szCs w:val="24"/>
              </w:rPr>
            </w:pPr>
          </w:p>
          <w:p w:rsidR="00CC35BB" w:rsidRDefault="00CC35BB" w:rsidP="003F1A32">
            <w:pPr>
              <w:pStyle w:val="af"/>
              <w:tabs>
                <w:tab w:val="left" w:pos="567"/>
              </w:tabs>
              <w:spacing w:line="360" w:lineRule="auto"/>
              <w:jc w:val="left"/>
              <w:rPr>
                <w:b w:val="0"/>
                <w:color w:val="000000"/>
                <w:sz w:val="24"/>
                <w:szCs w:val="24"/>
                <w:lang w:val="kk-KZ"/>
              </w:rPr>
            </w:pPr>
            <w:r>
              <w:rPr>
                <w:b w:val="0"/>
                <w:caps/>
                <w:sz w:val="24"/>
                <w:szCs w:val="24"/>
              </w:rPr>
              <w:t xml:space="preserve">мрнти  28.23.29; 28.29.51 </w:t>
            </w:r>
          </w:p>
          <w:p w:rsidR="00CC35BB" w:rsidRDefault="00CC35BB" w:rsidP="003F1A32">
            <w:pPr>
              <w:pStyle w:val="af2"/>
              <w:shd w:val="clear" w:color="auto" w:fill="FFFFFF"/>
              <w:tabs>
                <w:tab w:val="left" w:pos="567"/>
              </w:tabs>
              <w:spacing w:before="0"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 xml:space="preserve">УДК </w:t>
            </w:r>
            <w:r>
              <w:rPr>
                <w:rFonts w:ascii="Times New Roman" w:hAnsi="Times New Roman"/>
                <w:lang w:eastAsia="ru-RU"/>
              </w:rPr>
              <w:tab/>
            </w:r>
            <w:r>
              <w:rPr>
                <w:rFonts w:ascii="Times New Roman" w:hAnsi="Times New Roman"/>
              </w:rPr>
              <w:t>681.142.33: 681.21</w:t>
            </w: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color w:val="000000"/>
                <w:szCs w:val="24"/>
                <w:lang w:eastAsia="ru-RU"/>
              </w:rPr>
              <w:t>гос</w:t>
            </w:r>
            <w:proofErr w:type="spellEnd"/>
            <w:r>
              <w:rPr>
                <w:color w:val="000000"/>
                <w:szCs w:val="24"/>
                <w:lang w:eastAsia="ru-RU"/>
              </w:rPr>
              <w:t xml:space="preserve"> регистрации  0118РК00654</w:t>
            </w: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b/>
                <w:color w:val="FFFFFF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Инв. № </w:t>
            </w:r>
          </w:p>
        </w:tc>
        <w:tc>
          <w:tcPr>
            <w:tcW w:w="3543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УТВЕРЖДАЮ</w:t>
            </w: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Ректор РГП на ПХВ</w:t>
            </w: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«ЕНУ им. Л.Н. Гумилева»</w:t>
            </w: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______________ </w:t>
            </w:r>
            <w:r>
              <w:rPr>
                <w:szCs w:val="24"/>
                <w:lang w:val="kk-KZ" w:eastAsia="ru-RU"/>
              </w:rPr>
              <w:t>Е</w:t>
            </w:r>
            <w:r>
              <w:rPr>
                <w:szCs w:val="24"/>
                <w:lang w:eastAsia="ru-RU"/>
              </w:rPr>
              <w:t xml:space="preserve">.Б. </w:t>
            </w:r>
            <w:proofErr w:type="spellStart"/>
            <w:r>
              <w:rPr>
                <w:szCs w:val="24"/>
                <w:lang w:eastAsia="ru-RU"/>
              </w:rPr>
              <w:t>Сыды</w:t>
            </w:r>
            <w:proofErr w:type="spellEnd"/>
            <w:r>
              <w:rPr>
                <w:szCs w:val="24"/>
                <w:lang w:val="kk-KZ" w:eastAsia="ru-RU"/>
              </w:rPr>
              <w:t>к</w:t>
            </w:r>
            <w:proofErr w:type="spellStart"/>
            <w:r>
              <w:rPr>
                <w:szCs w:val="24"/>
                <w:lang w:eastAsia="ru-RU"/>
              </w:rPr>
              <w:t>ов</w:t>
            </w:r>
            <w:proofErr w:type="spellEnd"/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>«</w:t>
            </w:r>
            <w:r>
              <w:rPr>
                <w:szCs w:val="24"/>
                <w:lang w:eastAsia="ru-RU"/>
              </w:rPr>
              <w:t>____</w:t>
            </w:r>
            <w:r>
              <w:rPr>
                <w:szCs w:val="24"/>
                <w:lang w:val="kk-KZ" w:eastAsia="ru-RU"/>
              </w:rPr>
              <w:t xml:space="preserve">» </w:t>
            </w:r>
            <w:r>
              <w:rPr>
                <w:szCs w:val="24"/>
                <w:lang w:eastAsia="ru-RU"/>
              </w:rPr>
              <w:t>____________ 2018 г.</w:t>
            </w:r>
          </w:p>
        </w:tc>
      </w:tr>
    </w:tbl>
    <w:p w:rsidR="00CC35BB" w:rsidRDefault="00CC35BB" w:rsidP="003F1A32">
      <w:pPr>
        <w:tabs>
          <w:tab w:val="left" w:pos="567"/>
        </w:tabs>
        <w:spacing w:after="0" w:line="360" w:lineRule="auto"/>
        <w:jc w:val="center"/>
        <w:rPr>
          <w:b/>
          <w:szCs w:val="24"/>
          <w:lang w:eastAsia="ru-RU"/>
        </w:rPr>
      </w:pPr>
    </w:p>
    <w:p w:rsidR="00CC35BB" w:rsidRDefault="00CC35BB" w:rsidP="003F1A32">
      <w:pPr>
        <w:tabs>
          <w:tab w:val="left" w:pos="567"/>
        </w:tabs>
        <w:spacing w:after="0" w:line="360" w:lineRule="auto"/>
        <w:rPr>
          <w:szCs w:val="24"/>
          <w:lang w:eastAsia="ru-RU"/>
        </w:rPr>
      </w:pP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</w:r>
      <w:r>
        <w:rPr>
          <w:b/>
          <w:szCs w:val="24"/>
          <w:lang w:eastAsia="ru-RU"/>
        </w:rPr>
        <w:tab/>
        <w:t xml:space="preserve"> </w:t>
      </w:r>
    </w:p>
    <w:p w:rsidR="00CC35BB" w:rsidRDefault="00CC35BB" w:rsidP="003F1A32">
      <w:pPr>
        <w:tabs>
          <w:tab w:val="left" w:pos="567"/>
        </w:tabs>
        <w:spacing w:after="0" w:line="36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  <w:t xml:space="preserve">                            </w:t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ОТЧЕТ</w:t>
      </w:r>
    </w:p>
    <w:p w:rsidR="00CC35BB" w:rsidRDefault="00CC35BB" w:rsidP="003F1A32">
      <w:pPr>
        <w:tabs>
          <w:tab w:val="left" w:pos="567"/>
          <w:tab w:val="left" w:pos="3780"/>
        </w:tabs>
        <w:spacing w:after="0" w:line="36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О НАУЧНО-ИССЛЕДОВАТЕЛЬСКОЙ РАБОТЕ</w:t>
      </w: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jc w:val="center"/>
        <w:rPr>
          <w:szCs w:val="24"/>
          <w:lang w:eastAsia="ru-RU"/>
        </w:rPr>
      </w:pP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rPr>
          <w:szCs w:val="24"/>
          <w:lang w:eastAsia="ru-RU"/>
        </w:rPr>
      </w:pP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jc w:val="center"/>
        <w:rPr>
          <w:szCs w:val="24"/>
        </w:rPr>
      </w:pPr>
      <w:r>
        <w:t>ИНТЕЛЛЕКТУАЛЬНАЯ СИСТЕМА АНАЛИЗА ИНФОКОММУНИКАЦИОННОГО ТРАФИКА</w:t>
      </w: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jc w:val="center"/>
        <w:rPr>
          <w:szCs w:val="24"/>
          <w:lang w:eastAsia="ru-RU"/>
        </w:rPr>
      </w:pPr>
      <w:r>
        <w:rPr>
          <w:szCs w:val="24"/>
        </w:rPr>
        <w:t>(промежуточный)</w:t>
      </w: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jc w:val="center"/>
        <w:rPr>
          <w:color w:val="FF0000"/>
          <w:szCs w:val="24"/>
          <w:lang w:eastAsia="ru-RU"/>
        </w:rPr>
      </w:pP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jc w:val="center"/>
        <w:rPr>
          <w:color w:val="FF0000"/>
          <w:szCs w:val="24"/>
          <w:lang w:val="kk-KZ" w:eastAsia="ru-RU"/>
        </w:rPr>
      </w:pP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jc w:val="center"/>
        <w:rPr>
          <w:color w:val="FF0000"/>
          <w:szCs w:val="24"/>
          <w:lang w:val="kk-KZ" w:eastAsia="ru-RU"/>
        </w:rPr>
      </w:pP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jc w:val="center"/>
        <w:rPr>
          <w:color w:val="FF0000"/>
          <w:szCs w:val="24"/>
          <w:lang w:val="kk-KZ" w:eastAsia="ru-RU"/>
        </w:rPr>
      </w:pPr>
    </w:p>
    <w:p w:rsidR="00CC35BB" w:rsidRDefault="00CC35BB" w:rsidP="003F1A32">
      <w:pPr>
        <w:tabs>
          <w:tab w:val="left" w:pos="567"/>
          <w:tab w:val="left" w:pos="4095"/>
        </w:tabs>
        <w:spacing w:after="0" w:line="360" w:lineRule="auto"/>
        <w:jc w:val="both"/>
        <w:rPr>
          <w:szCs w:val="24"/>
          <w:lang w:eastAsia="ru-RU"/>
        </w:rPr>
      </w:pPr>
      <w:r>
        <w:rPr>
          <w:szCs w:val="24"/>
          <w:lang w:eastAsia="ru-RU"/>
        </w:rPr>
        <w:t>Руководитель темы</w:t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  <w:t xml:space="preserve">            Ш.Ж. </w:t>
      </w:r>
      <w:proofErr w:type="spellStart"/>
      <w:r>
        <w:rPr>
          <w:szCs w:val="24"/>
          <w:lang w:eastAsia="ru-RU"/>
        </w:rPr>
        <w:t>Сеилов</w:t>
      </w:r>
      <w:proofErr w:type="spellEnd"/>
      <w:r>
        <w:rPr>
          <w:szCs w:val="24"/>
          <w:lang w:eastAsia="ru-RU"/>
        </w:rPr>
        <w:t xml:space="preserve"> </w:t>
      </w:r>
    </w:p>
    <w:p w:rsidR="00CC35BB" w:rsidRDefault="00CC35BB" w:rsidP="003F1A32">
      <w:pPr>
        <w:tabs>
          <w:tab w:val="left" w:pos="567"/>
        </w:tabs>
        <w:spacing w:after="0" w:line="360" w:lineRule="auto"/>
        <w:rPr>
          <w:szCs w:val="24"/>
          <w:lang w:eastAsia="ru-RU"/>
        </w:rPr>
      </w:pPr>
    </w:p>
    <w:p w:rsidR="00CC35BB" w:rsidRDefault="00CC35BB" w:rsidP="003F1A32">
      <w:pPr>
        <w:tabs>
          <w:tab w:val="left" w:pos="567"/>
        </w:tabs>
        <w:spacing w:after="0" w:line="360" w:lineRule="auto"/>
        <w:jc w:val="center"/>
        <w:rPr>
          <w:szCs w:val="24"/>
          <w:lang w:val="kk-KZ" w:eastAsia="ru-RU"/>
        </w:rPr>
      </w:pPr>
    </w:p>
    <w:p w:rsidR="00CC35BB" w:rsidRDefault="00CC35BB" w:rsidP="003F1A32">
      <w:pPr>
        <w:tabs>
          <w:tab w:val="left" w:pos="567"/>
        </w:tabs>
        <w:spacing w:after="0" w:line="360" w:lineRule="auto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3F1A32" w:rsidRPr="003F1A32" w:rsidRDefault="003F1A32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Астана  2018</w:t>
      </w: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  <w:r>
        <w:rPr>
          <w:szCs w:val="24"/>
          <w:lang w:eastAsia="ru-RU"/>
        </w:rPr>
        <w:lastRenderedPageBreak/>
        <w:t>СПИСОК ИСПОЛНИТЕЛЕЙ</w:t>
      </w: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tbl>
      <w:tblPr>
        <w:tblW w:w="0" w:type="auto"/>
        <w:tblLook w:val="00A0"/>
      </w:tblPr>
      <w:tblGrid>
        <w:gridCol w:w="3284"/>
        <w:gridCol w:w="3285"/>
        <w:gridCol w:w="3285"/>
      </w:tblGrid>
      <w:tr w:rsidR="00CC35BB" w:rsidTr="00CC35BB">
        <w:tc>
          <w:tcPr>
            <w:tcW w:w="3284" w:type="dxa"/>
            <w:hideMark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Научный руководитель, </w:t>
            </w: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 xml:space="preserve">Главный научный сотрудник профессор, </w:t>
            </w:r>
            <w:proofErr w:type="spellStart"/>
            <w:r>
              <w:rPr>
                <w:szCs w:val="24"/>
                <w:lang w:eastAsia="ru-RU"/>
              </w:rPr>
              <w:t>к.т.н</w:t>
            </w:r>
            <w:proofErr w:type="spellEnd"/>
            <w:r>
              <w:rPr>
                <w:szCs w:val="24"/>
                <w:lang w:val="kk-KZ" w:eastAsia="ru-RU"/>
              </w:rPr>
              <w:t>.</w:t>
            </w:r>
          </w:p>
        </w:tc>
        <w:tc>
          <w:tcPr>
            <w:tcW w:w="3285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jc w:val="center"/>
              <w:rPr>
                <w:szCs w:val="24"/>
                <w:lang w:val="kk-KZ"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__________________</w:t>
            </w:r>
          </w:p>
        </w:tc>
        <w:tc>
          <w:tcPr>
            <w:tcW w:w="3285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val="kk-KZ" w:eastAsia="ru-RU"/>
              </w:rPr>
            </w:pPr>
            <w:proofErr w:type="spellStart"/>
            <w:r>
              <w:rPr>
                <w:szCs w:val="24"/>
                <w:lang w:eastAsia="ru-RU"/>
              </w:rPr>
              <w:t>Сеилов</w:t>
            </w:r>
            <w:proofErr w:type="spellEnd"/>
            <w:r>
              <w:rPr>
                <w:szCs w:val="24"/>
                <w:lang w:eastAsia="ru-RU"/>
              </w:rPr>
              <w:t xml:space="preserve"> Ш.Ж. (реферат, введение,</w:t>
            </w:r>
            <w:r>
              <w:rPr>
                <w:szCs w:val="24"/>
                <w:lang w:val="kk-KZ" w:eastAsia="ru-RU"/>
              </w:rPr>
              <w:t xml:space="preserve"> Раздел 1</w:t>
            </w:r>
            <w:r>
              <w:rPr>
                <w:szCs w:val="24"/>
                <w:lang w:eastAsia="ru-RU"/>
              </w:rPr>
              <w:t>,</w:t>
            </w:r>
            <w:r>
              <w:rPr>
                <w:szCs w:val="24"/>
                <w:lang w:val="kk-KZ" w:eastAsia="ru-RU"/>
              </w:rPr>
              <w:t xml:space="preserve"> </w:t>
            </w:r>
            <w:r>
              <w:rPr>
                <w:szCs w:val="24"/>
                <w:lang w:eastAsia="ru-RU"/>
              </w:rPr>
              <w:t>заключение)</w:t>
            </w: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 w:eastAsia="ru-RU"/>
              </w:rPr>
            </w:pPr>
          </w:p>
        </w:tc>
      </w:tr>
      <w:tr w:rsidR="00CC35BB" w:rsidTr="00CC35BB">
        <w:tc>
          <w:tcPr>
            <w:tcW w:w="3284" w:type="dxa"/>
          </w:tcPr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Старший научный сотрудник, магистр физики</w:t>
            </w:r>
          </w:p>
        </w:tc>
        <w:tc>
          <w:tcPr>
            <w:tcW w:w="3285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jc w:val="center"/>
              <w:rPr>
                <w:szCs w:val="24"/>
                <w:lang w:val="kk-KZ"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jc w:val="center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_________________</w:t>
            </w:r>
          </w:p>
        </w:tc>
        <w:tc>
          <w:tcPr>
            <w:tcW w:w="3285" w:type="dxa"/>
            <w:hideMark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 xml:space="preserve"> </w:t>
            </w:r>
            <w:proofErr w:type="spellStart"/>
            <w:r>
              <w:rPr>
                <w:szCs w:val="24"/>
                <w:lang w:eastAsia="ru-RU"/>
              </w:rPr>
              <w:t>Корганбаева</w:t>
            </w:r>
            <w:proofErr w:type="spellEnd"/>
            <w:r>
              <w:rPr>
                <w:szCs w:val="24"/>
                <w:lang w:eastAsia="ru-RU"/>
              </w:rPr>
              <w:t xml:space="preserve"> Л.Н. </w:t>
            </w: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(</w:t>
            </w:r>
            <w:r>
              <w:rPr>
                <w:szCs w:val="24"/>
                <w:lang w:val="kk-KZ" w:eastAsia="ru-RU"/>
              </w:rPr>
              <w:t>Главы 1-3</w:t>
            </w:r>
            <w:r>
              <w:rPr>
                <w:szCs w:val="24"/>
                <w:lang w:eastAsia="ru-RU"/>
              </w:rPr>
              <w:t>)</w:t>
            </w:r>
          </w:p>
        </w:tc>
      </w:tr>
      <w:tr w:rsidR="00CC35BB" w:rsidTr="00CC35BB">
        <w:tc>
          <w:tcPr>
            <w:tcW w:w="3284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Научный сотрудник,</w:t>
            </w: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магистр технических наук</w:t>
            </w:r>
          </w:p>
        </w:tc>
        <w:tc>
          <w:tcPr>
            <w:tcW w:w="3285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jc w:val="center"/>
              <w:rPr>
                <w:szCs w:val="24"/>
                <w:lang w:val="kk-KZ"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jc w:val="center"/>
              <w:rPr>
                <w:szCs w:val="24"/>
                <w:lang w:val="kk-KZ"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jc w:val="center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_________________</w:t>
            </w:r>
          </w:p>
        </w:tc>
        <w:tc>
          <w:tcPr>
            <w:tcW w:w="3285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val="kk-KZ" w:eastAsia="ru-RU"/>
              </w:rPr>
            </w:pPr>
            <w:proofErr w:type="spellStart"/>
            <w:r>
              <w:rPr>
                <w:szCs w:val="24"/>
                <w:lang w:eastAsia="ru-RU"/>
              </w:rPr>
              <w:t>Касенова</w:t>
            </w:r>
            <w:proofErr w:type="spellEnd"/>
            <w:r>
              <w:rPr>
                <w:szCs w:val="24"/>
                <w:lang w:eastAsia="ru-RU"/>
              </w:rPr>
              <w:t xml:space="preserve"> М.Н.</w:t>
            </w:r>
            <w:r>
              <w:rPr>
                <w:szCs w:val="24"/>
                <w:lang w:val="kk-KZ" w:eastAsia="ru-RU"/>
              </w:rPr>
              <w:t xml:space="preserve"> </w:t>
            </w: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/>
              </w:rPr>
            </w:pPr>
            <w:r>
              <w:rPr>
                <w:szCs w:val="24"/>
                <w:lang w:eastAsia="ru-RU"/>
              </w:rPr>
              <w:t>(</w:t>
            </w:r>
            <w:r>
              <w:rPr>
                <w:szCs w:val="24"/>
                <w:lang w:val="kk-KZ" w:eastAsia="ru-RU"/>
              </w:rPr>
              <w:t>Главы 1-3</w:t>
            </w:r>
            <w:r>
              <w:rPr>
                <w:szCs w:val="24"/>
                <w:lang w:eastAsia="ru-RU"/>
              </w:rPr>
              <w:t>)</w:t>
            </w:r>
          </w:p>
        </w:tc>
      </w:tr>
      <w:tr w:rsidR="00CC35BB" w:rsidTr="00CC35BB">
        <w:tc>
          <w:tcPr>
            <w:tcW w:w="3284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Научный сотрудник,</w:t>
            </w: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 w:eastAsia="ru-RU"/>
              </w:rPr>
            </w:pPr>
            <w:r>
              <w:rPr>
                <w:szCs w:val="24"/>
                <w:lang w:eastAsia="ru-RU"/>
              </w:rPr>
              <w:t>магистр технических наук</w:t>
            </w:r>
          </w:p>
        </w:tc>
        <w:tc>
          <w:tcPr>
            <w:tcW w:w="3285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jc w:val="center"/>
              <w:rPr>
                <w:szCs w:val="24"/>
                <w:lang w:val="kk-KZ"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jc w:val="center"/>
              <w:rPr>
                <w:szCs w:val="24"/>
                <w:lang w:val="kk-KZ"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jc w:val="center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_________________</w:t>
            </w:r>
          </w:p>
        </w:tc>
        <w:tc>
          <w:tcPr>
            <w:tcW w:w="3285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  <w:r>
              <w:rPr>
                <w:szCs w:val="24"/>
                <w:lang w:val="kk-KZ" w:eastAsia="ru-RU"/>
              </w:rPr>
              <w:t xml:space="preserve"> </w:t>
            </w: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/>
              </w:rPr>
            </w:pPr>
            <w:proofErr w:type="spellStart"/>
            <w:r>
              <w:rPr>
                <w:szCs w:val="24"/>
                <w:lang w:eastAsia="ru-RU"/>
              </w:rPr>
              <w:t>Шингисов</w:t>
            </w:r>
            <w:proofErr w:type="spellEnd"/>
            <w:r>
              <w:rPr>
                <w:szCs w:val="24"/>
                <w:lang w:eastAsia="ru-RU"/>
              </w:rPr>
              <w:t xml:space="preserve"> Д. С. (</w:t>
            </w:r>
            <w:r>
              <w:rPr>
                <w:szCs w:val="24"/>
                <w:lang w:val="kk-KZ" w:eastAsia="ru-RU"/>
              </w:rPr>
              <w:t>Глава 2</w:t>
            </w:r>
            <w:r>
              <w:rPr>
                <w:szCs w:val="24"/>
                <w:lang w:eastAsia="ru-RU"/>
              </w:rPr>
              <w:t>)</w:t>
            </w:r>
          </w:p>
        </w:tc>
      </w:tr>
      <w:tr w:rsidR="00CC35BB" w:rsidTr="00CC35BB">
        <w:tc>
          <w:tcPr>
            <w:tcW w:w="3284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val="kk-KZ"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>Нормоконтролер</w:t>
            </w: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 w:eastAsia="ru-RU"/>
              </w:rPr>
            </w:pPr>
          </w:p>
        </w:tc>
        <w:tc>
          <w:tcPr>
            <w:tcW w:w="3285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val="kk-KZ"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 w:eastAsia="ru-RU"/>
              </w:rPr>
            </w:pPr>
            <w:r>
              <w:rPr>
                <w:szCs w:val="24"/>
                <w:lang w:val="kk-KZ" w:eastAsia="ru-RU"/>
              </w:rPr>
              <w:t xml:space="preserve">       _________________      </w:t>
            </w:r>
          </w:p>
        </w:tc>
        <w:tc>
          <w:tcPr>
            <w:tcW w:w="3285" w:type="dxa"/>
          </w:tcPr>
          <w:p w:rsidR="00CC35BB" w:rsidRDefault="00CC35BB" w:rsidP="003F1A32">
            <w:pPr>
              <w:tabs>
                <w:tab w:val="left" w:pos="567"/>
              </w:tabs>
              <w:spacing w:after="0" w:line="360" w:lineRule="auto"/>
              <w:rPr>
                <w:szCs w:val="24"/>
                <w:lang w:val="kk-KZ" w:eastAsia="ru-RU"/>
              </w:rPr>
            </w:pPr>
          </w:p>
          <w:p w:rsidR="00CC35BB" w:rsidRDefault="00CC35BB" w:rsidP="003F1A32">
            <w:pPr>
              <w:tabs>
                <w:tab w:val="left" w:pos="567"/>
              </w:tabs>
              <w:autoSpaceDN w:val="0"/>
              <w:spacing w:after="0" w:line="360" w:lineRule="auto"/>
              <w:rPr>
                <w:szCs w:val="24"/>
                <w:lang w:val="kk-KZ"/>
              </w:rPr>
            </w:pPr>
            <w:r>
              <w:rPr>
                <w:szCs w:val="24"/>
                <w:lang w:val="kk-KZ" w:eastAsia="ru-RU"/>
              </w:rPr>
              <w:t>Орынбеков Д.Р.</w:t>
            </w:r>
          </w:p>
        </w:tc>
      </w:tr>
    </w:tbl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rPr>
          <w:szCs w:val="24"/>
          <w:lang w:val="kk-KZ"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CC35BB" w:rsidRDefault="00CC35BB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DF61C1" w:rsidRPr="00DE536D" w:rsidRDefault="00DF61C1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eastAsia="ru-RU"/>
        </w:rPr>
      </w:pPr>
      <w:r w:rsidRPr="00DE536D">
        <w:rPr>
          <w:szCs w:val="24"/>
          <w:lang w:eastAsia="ru-RU"/>
        </w:rPr>
        <w:lastRenderedPageBreak/>
        <w:t>РЕФЕРАТ</w:t>
      </w:r>
    </w:p>
    <w:p w:rsidR="00DF61C1" w:rsidRPr="00DE536D" w:rsidRDefault="00431726" w:rsidP="002152E4">
      <w:pPr>
        <w:pStyle w:val="31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43655">
        <w:rPr>
          <w:rFonts w:ascii="Times New Roman" w:hAnsi="Times New Roman"/>
          <w:sz w:val="24"/>
          <w:szCs w:val="24"/>
        </w:rPr>
        <w:t>Отчет 4</w:t>
      </w:r>
      <w:r w:rsidR="00CC35BB" w:rsidRPr="00543655">
        <w:rPr>
          <w:rFonts w:ascii="Times New Roman" w:hAnsi="Times New Roman"/>
          <w:sz w:val="24"/>
          <w:szCs w:val="24"/>
        </w:rPr>
        <w:t>0</w:t>
      </w:r>
      <w:r w:rsidR="00DF61C1" w:rsidRPr="00543655">
        <w:rPr>
          <w:rFonts w:ascii="Times New Roman" w:hAnsi="Times New Roman"/>
          <w:sz w:val="24"/>
          <w:szCs w:val="24"/>
        </w:rPr>
        <w:t xml:space="preserve"> с.,  1</w:t>
      </w:r>
      <w:r w:rsidR="00CC35BB" w:rsidRPr="00543655">
        <w:rPr>
          <w:rFonts w:ascii="Times New Roman" w:hAnsi="Times New Roman"/>
          <w:sz w:val="24"/>
          <w:szCs w:val="24"/>
        </w:rPr>
        <w:t>5</w:t>
      </w:r>
      <w:r w:rsidR="00DF61C1" w:rsidRPr="00543655">
        <w:rPr>
          <w:rFonts w:ascii="Times New Roman" w:hAnsi="Times New Roman"/>
          <w:sz w:val="24"/>
          <w:szCs w:val="24"/>
        </w:rPr>
        <w:t xml:space="preserve"> рис., </w:t>
      </w:r>
      <w:r w:rsidR="00CC35BB" w:rsidRPr="00543655">
        <w:rPr>
          <w:rFonts w:ascii="Times New Roman" w:hAnsi="Times New Roman"/>
          <w:sz w:val="24"/>
          <w:szCs w:val="24"/>
        </w:rPr>
        <w:t>10</w:t>
      </w:r>
      <w:r w:rsidR="00DF61C1" w:rsidRPr="00543655">
        <w:rPr>
          <w:rFonts w:ascii="Times New Roman" w:hAnsi="Times New Roman"/>
          <w:sz w:val="24"/>
          <w:szCs w:val="24"/>
        </w:rPr>
        <w:t xml:space="preserve"> табл., </w:t>
      </w:r>
      <w:r w:rsidR="00CC35BB" w:rsidRPr="00543655">
        <w:rPr>
          <w:rFonts w:ascii="Times New Roman" w:hAnsi="Times New Roman"/>
          <w:sz w:val="24"/>
          <w:szCs w:val="24"/>
        </w:rPr>
        <w:t>20</w:t>
      </w:r>
      <w:r w:rsidR="00DF61C1" w:rsidRPr="00543655">
        <w:rPr>
          <w:rFonts w:ascii="Times New Roman" w:hAnsi="Times New Roman"/>
          <w:sz w:val="24"/>
          <w:szCs w:val="24"/>
        </w:rPr>
        <w:t xml:space="preserve"> источников, 2 прил.</w:t>
      </w:r>
    </w:p>
    <w:p w:rsidR="00DF61C1" w:rsidRPr="00C23694" w:rsidRDefault="00C23694" w:rsidP="002152E4">
      <w:pPr>
        <w:pStyle w:val="11"/>
        <w:tabs>
          <w:tab w:val="left" w:pos="567"/>
          <w:tab w:val="left" w:pos="840"/>
        </w:tabs>
        <w:spacing w:after="0"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C23694">
        <w:rPr>
          <w:rFonts w:ascii="Times New Roman" w:hAnsi="Times New Roman"/>
          <w:sz w:val="24"/>
          <w:szCs w:val="24"/>
        </w:rPr>
        <w:t>ИНТЕЛЛЕКТУАЛЬНАЯ СИСТЕМА, ИНФОКОММУНИКАЦИОНН</w:t>
      </w:r>
      <w:r w:rsidRPr="00C23694">
        <w:rPr>
          <w:rFonts w:ascii="Times New Roman" w:hAnsi="Times New Roman"/>
          <w:sz w:val="24"/>
          <w:szCs w:val="24"/>
          <w:lang w:val="kk-KZ"/>
        </w:rPr>
        <w:t>ЫЙ</w:t>
      </w:r>
      <w:r w:rsidRPr="00C23694">
        <w:rPr>
          <w:rFonts w:ascii="Times New Roman" w:hAnsi="Times New Roman"/>
          <w:sz w:val="24"/>
          <w:szCs w:val="24"/>
        </w:rPr>
        <w:t xml:space="preserve"> ТРАФИК</w:t>
      </w:r>
      <w:r w:rsidRPr="00C23694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C23694">
        <w:rPr>
          <w:rFonts w:ascii="Times New Roman" w:hAnsi="Times New Roman"/>
          <w:sz w:val="24"/>
          <w:szCs w:val="24"/>
        </w:rPr>
        <w:t>НЕЙРОННЫ</w:t>
      </w:r>
      <w:r w:rsidRPr="00C23694">
        <w:rPr>
          <w:rFonts w:ascii="Times New Roman" w:hAnsi="Times New Roman"/>
          <w:sz w:val="24"/>
          <w:szCs w:val="24"/>
          <w:lang w:val="kk-KZ"/>
        </w:rPr>
        <w:t>Е</w:t>
      </w:r>
      <w:r w:rsidRPr="00C23694">
        <w:rPr>
          <w:rFonts w:ascii="Times New Roman" w:hAnsi="Times New Roman"/>
          <w:sz w:val="24"/>
          <w:szCs w:val="24"/>
        </w:rPr>
        <w:t xml:space="preserve"> СЕТ</w:t>
      </w:r>
      <w:r w:rsidRPr="00C23694">
        <w:rPr>
          <w:rFonts w:ascii="Times New Roman" w:hAnsi="Times New Roman"/>
          <w:sz w:val="24"/>
          <w:szCs w:val="24"/>
          <w:lang w:val="kk-KZ"/>
        </w:rPr>
        <w:t xml:space="preserve">И, </w:t>
      </w:r>
      <w:r w:rsidRPr="00C23694">
        <w:rPr>
          <w:rFonts w:ascii="Times New Roman" w:hAnsi="Times New Roman"/>
          <w:sz w:val="24"/>
          <w:szCs w:val="24"/>
        </w:rPr>
        <w:t>ВЕРОЯТНОСТНО-ВРЕМЕННЫ</w:t>
      </w:r>
      <w:r w:rsidRPr="00C23694">
        <w:rPr>
          <w:rFonts w:ascii="Times New Roman" w:hAnsi="Times New Roman"/>
          <w:sz w:val="24"/>
          <w:szCs w:val="24"/>
          <w:lang w:val="kk-KZ"/>
        </w:rPr>
        <w:t>Е</w:t>
      </w:r>
      <w:r w:rsidRPr="00C23694">
        <w:rPr>
          <w:rFonts w:ascii="Times New Roman" w:hAnsi="Times New Roman"/>
          <w:sz w:val="24"/>
          <w:szCs w:val="24"/>
        </w:rPr>
        <w:t xml:space="preserve"> ХАРАКТЕРИСТИК</w:t>
      </w:r>
      <w:r w:rsidRPr="00C23694">
        <w:rPr>
          <w:rFonts w:ascii="Times New Roman" w:hAnsi="Times New Roman"/>
          <w:sz w:val="24"/>
          <w:szCs w:val="24"/>
          <w:lang w:val="kk-KZ"/>
        </w:rPr>
        <w:t xml:space="preserve">И, </w:t>
      </w:r>
      <w:r w:rsidRPr="00C23694">
        <w:rPr>
          <w:rFonts w:ascii="Times New Roman" w:hAnsi="Times New Roman"/>
          <w:sz w:val="24"/>
          <w:szCs w:val="24"/>
        </w:rPr>
        <w:t>ОДНОРОДНОСТ</w:t>
      </w:r>
      <w:r w:rsidRPr="00C23694">
        <w:rPr>
          <w:rFonts w:ascii="Times New Roman" w:hAnsi="Times New Roman"/>
          <w:sz w:val="24"/>
          <w:szCs w:val="24"/>
          <w:lang w:val="kk-KZ"/>
        </w:rPr>
        <w:t>Ь</w:t>
      </w:r>
      <w:r w:rsidRPr="00C23694">
        <w:rPr>
          <w:rFonts w:ascii="Times New Roman" w:hAnsi="Times New Roman"/>
          <w:sz w:val="24"/>
          <w:szCs w:val="24"/>
        </w:rPr>
        <w:t xml:space="preserve"> ТРАФИКА</w:t>
      </w:r>
      <w:r w:rsidRPr="00C23694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DF61C1" w:rsidRPr="00A75541" w:rsidRDefault="00DF61C1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proofErr w:type="gramStart"/>
      <w:r w:rsidRPr="00DE536D">
        <w:rPr>
          <w:szCs w:val="24"/>
        </w:rPr>
        <w:t>Объект исследования –</w:t>
      </w:r>
      <w:r w:rsidR="00C23694">
        <w:rPr>
          <w:szCs w:val="24"/>
          <w:lang w:val="kk-KZ"/>
        </w:rPr>
        <w:t xml:space="preserve"> </w:t>
      </w:r>
      <w:r w:rsidR="006C19DA">
        <w:rPr>
          <w:szCs w:val="24"/>
        </w:rPr>
        <w:t>о</w:t>
      </w:r>
      <w:r w:rsidR="006C19DA" w:rsidRPr="00267825">
        <w:rPr>
          <w:szCs w:val="24"/>
        </w:rPr>
        <w:t xml:space="preserve">бъектом исследования и разработки данной работы является интеллектуальная система анализа и прогнозирования вероятностно-временных характеристик </w:t>
      </w:r>
      <w:proofErr w:type="spellStart"/>
      <w:r w:rsidR="006C19DA" w:rsidRPr="00267825">
        <w:rPr>
          <w:szCs w:val="24"/>
        </w:rPr>
        <w:t>инфокоммуникационного</w:t>
      </w:r>
      <w:proofErr w:type="spellEnd"/>
      <w:r w:rsidR="006C19DA" w:rsidRPr="00267825">
        <w:rPr>
          <w:szCs w:val="24"/>
        </w:rPr>
        <w:t xml:space="preserve"> трафика, которая позволит обеспечить нормированные показатели качества предоставляемых </w:t>
      </w:r>
      <w:proofErr w:type="spellStart"/>
      <w:r w:rsidR="006C19DA" w:rsidRPr="00267825">
        <w:rPr>
          <w:szCs w:val="24"/>
        </w:rPr>
        <w:t>инфокоммуникационных</w:t>
      </w:r>
      <w:proofErr w:type="spellEnd"/>
      <w:r w:rsidR="006C19DA" w:rsidRPr="00267825">
        <w:rPr>
          <w:szCs w:val="24"/>
        </w:rPr>
        <w:t xml:space="preserve"> ус</w:t>
      </w:r>
      <w:r w:rsidR="00C23694">
        <w:rPr>
          <w:szCs w:val="24"/>
        </w:rPr>
        <w:t>луг на сетях телекоммуникации</w:t>
      </w:r>
      <w:r w:rsidR="00C23694">
        <w:rPr>
          <w:szCs w:val="24"/>
          <w:lang w:val="kk-KZ"/>
        </w:rPr>
        <w:t xml:space="preserve"> </w:t>
      </w:r>
      <w:r w:rsidR="00BA1935">
        <w:rPr>
          <w:szCs w:val="24"/>
          <w:lang w:val="kk-KZ"/>
        </w:rPr>
        <w:t xml:space="preserve">РК, </w:t>
      </w:r>
      <w:r w:rsidR="006C19DA" w:rsidRPr="00267825">
        <w:rPr>
          <w:szCs w:val="24"/>
        </w:rPr>
        <w:t>повысить эффективность процесса модернизации и  снизить затраты на развитие телекоммуникационной инфраструктуры операторов связи для успешной реализации государственной  программы «Цифровой Казахстан».</w:t>
      </w:r>
      <w:r>
        <w:rPr>
          <w:szCs w:val="24"/>
          <w:lang w:val="kk-KZ"/>
        </w:rPr>
        <w:t>.</w:t>
      </w:r>
      <w:proofErr w:type="gramEnd"/>
    </w:p>
    <w:p w:rsidR="00DF61C1" w:rsidRPr="006C19DA" w:rsidRDefault="00DF61C1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536D">
        <w:rPr>
          <w:rFonts w:ascii="Times New Roman" w:hAnsi="Times New Roman"/>
          <w:sz w:val="24"/>
          <w:szCs w:val="24"/>
        </w:rPr>
        <w:t xml:space="preserve">Цель НИР – </w:t>
      </w:r>
      <w:r w:rsidR="006C19DA" w:rsidRPr="006C19DA">
        <w:rPr>
          <w:rFonts w:ascii="Times New Roman" w:hAnsi="Times New Roman"/>
          <w:sz w:val="24"/>
          <w:szCs w:val="24"/>
        </w:rPr>
        <w:t>исследование и теоретическая проработка базовых аспектов построения интеллектуальной системы анализа и прогнозирования вероятностно-временных характеристик информационно-коммуникационного трафика.</w:t>
      </w:r>
      <w:r w:rsidRPr="001100EA">
        <w:rPr>
          <w:rFonts w:ascii="Times New Roman" w:hAnsi="Times New Roman"/>
          <w:sz w:val="24"/>
          <w:szCs w:val="24"/>
        </w:rPr>
        <w:t xml:space="preserve"> </w:t>
      </w:r>
    </w:p>
    <w:p w:rsidR="00B03D44" w:rsidRPr="00B03D44" w:rsidRDefault="00B03D44" w:rsidP="002152E4">
      <w:pPr>
        <w:pStyle w:val="14"/>
        <w:shd w:val="clear" w:color="auto" w:fill="FFFFFF"/>
        <w:tabs>
          <w:tab w:val="left" w:pos="567"/>
        </w:tabs>
        <w:spacing w:line="360" w:lineRule="auto"/>
        <w:ind w:firstLine="567"/>
        <w:jc w:val="both"/>
        <w:rPr>
          <w:color w:val="auto"/>
          <w:szCs w:val="22"/>
          <w:lang w:eastAsia="en-US"/>
        </w:rPr>
      </w:pPr>
      <w:r>
        <w:t>Методы исследования: о</w:t>
      </w:r>
      <w:r w:rsidRPr="00B03D44">
        <w:rPr>
          <w:color w:val="auto"/>
          <w:szCs w:val="22"/>
          <w:lang w:eastAsia="en-US"/>
        </w:rPr>
        <w:t xml:space="preserve">бщие принципы подходов к разработке проекта и к использованию научных методов, состоят в четком разделении общих задач на взаимосвязанные составные части, хорошо структурированные в общем распределении функций и методов. </w:t>
      </w:r>
      <w:r w:rsidR="00BA1935">
        <w:rPr>
          <w:color w:val="auto"/>
          <w:szCs w:val="22"/>
          <w:lang w:val="kk-KZ" w:eastAsia="en-US"/>
        </w:rPr>
        <w:t xml:space="preserve">Эффективность </w:t>
      </w:r>
      <w:proofErr w:type="spellStart"/>
      <w:r w:rsidR="00BA1935">
        <w:rPr>
          <w:color w:val="auto"/>
          <w:szCs w:val="22"/>
          <w:lang w:eastAsia="en-US"/>
        </w:rPr>
        <w:t>решени</w:t>
      </w:r>
      <w:proofErr w:type="spellEnd"/>
      <w:r w:rsidR="00BA1935">
        <w:rPr>
          <w:color w:val="auto"/>
          <w:szCs w:val="22"/>
          <w:lang w:val="kk-KZ" w:eastAsia="en-US"/>
        </w:rPr>
        <w:t>я</w:t>
      </w:r>
      <w:r w:rsidRPr="00B03D44">
        <w:rPr>
          <w:color w:val="auto"/>
          <w:szCs w:val="22"/>
          <w:lang w:eastAsia="en-US"/>
        </w:rPr>
        <w:t xml:space="preserve"> этих за</w:t>
      </w:r>
      <w:r w:rsidR="00BA1935">
        <w:rPr>
          <w:color w:val="auto"/>
          <w:szCs w:val="22"/>
          <w:lang w:eastAsia="en-US"/>
        </w:rPr>
        <w:t>дач</w:t>
      </w:r>
      <w:r w:rsidR="00BA1935">
        <w:rPr>
          <w:color w:val="auto"/>
          <w:szCs w:val="22"/>
          <w:lang w:val="kk-KZ" w:eastAsia="en-US"/>
        </w:rPr>
        <w:t xml:space="preserve"> </w:t>
      </w:r>
      <w:r w:rsidRPr="00B03D44">
        <w:rPr>
          <w:color w:val="auto"/>
          <w:szCs w:val="22"/>
          <w:lang w:eastAsia="en-US"/>
        </w:rPr>
        <w:t>позволит создать макеты отдельных узлов разрабатываемой системы, отработать алгоритмы их функционирования, проверить корректность выбранных решений, интегрировать полученные решения в единый комплекс и убедиться в его функциональной полноте и эффективном функционировании.</w:t>
      </w:r>
    </w:p>
    <w:p w:rsidR="00B03D44" w:rsidRDefault="00B03D44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267825">
        <w:t>Используемые подходы базируются на самых современных методах анализа сложных систем, широко используют элементы прикладной математики и теории нейронных сетей и тем самым решают задачи из области искусственного интеллекта. Такой подход к решению поставленных задач открывает пути к патентованию и правовой охране получаемых решений.</w:t>
      </w:r>
    </w:p>
    <w:p w:rsidR="00DF61C1" w:rsidRPr="00D96312" w:rsidRDefault="00DF61C1" w:rsidP="002152E4">
      <w:pPr>
        <w:tabs>
          <w:tab w:val="left" w:pos="567"/>
        </w:tabs>
        <w:spacing w:after="0" w:line="360" w:lineRule="auto"/>
        <w:ind w:firstLine="567"/>
        <w:rPr>
          <w:szCs w:val="24"/>
          <w:lang w:eastAsia="ru-RU"/>
        </w:rPr>
      </w:pPr>
    </w:p>
    <w:p w:rsidR="00DF61C1" w:rsidRPr="00D96312" w:rsidRDefault="00DF61C1" w:rsidP="002152E4">
      <w:pPr>
        <w:tabs>
          <w:tab w:val="left" w:pos="567"/>
        </w:tabs>
        <w:spacing w:after="0" w:line="360" w:lineRule="auto"/>
        <w:ind w:firstLine="567"/>
        <w:jc w:val="center"/>
        <w:rPr>
          <w:color w:val="000000"/>
          <w:szCs w:val="24"/>
          <w:lang w:val="kk-KZ"/>
        </w:rPr>
      </w:pPr>
      <w:r>
        <w:rPr>
          <w:szCs w:val="24"/>
          <w:lang w:val="kk-KZ" w:eastAsia="ru-RU"/>
        </w:rPr>
        <w:br w:type="page"/>
      </w:r>
    </w:p>
    <w:p w:rsidR="00DF61C1" w:rsidRDefault="00DF61C1" w:rsidP="002152E4">
      <w:pPr>
        <w:tabs>
          <w:tab w:val="left" w:pos="567"/>
        </w:tabs>
        <w:spacing w:after="0" w:line="360" w:lineRule="auto"/>
        <w:ind w:firstLine="567"/>
        <w:jc w:val="center"/>
        <w:rPr>
          <w:color w:val="000000"/>
          <w:szCs w:val="24"/>
          <w:lang w:val="kk-KZ"/>
        </w:rPr>
      </w:pPr>
      <w:r w:rsidRPr="00C11606">
        <w:rPr>
          <w:color w:val="000000"/>
          <w:szCs w:val="24"/>
        </w:rPr>
        <w:lastRenderedPageBreak/>
        <w:t>СОДЕРЖАНИЕ</w:t>
      </w:r>
    </w:p>
    <w:p w:rsidR="00D233C1" w:rsidRPr="00D233C1" w:rsidRDefault="00D233C1" w:rsidP="00667E5D">
      <w:pPr>
        <w:tabs>
          <w:tab w:val="left" w:pos="142"/>
          <w:tab w:val="left" w:pos="567"/>
        </w:tabs>
        <w:spacing w:after="0" w:line="360" w:lineRule="auto"/>
        <w:jc w:val="center"/>
        <w:rPr>
          <w:color w:val="000000"/>
          <w:szCs w:val="24"/>
          <w:lang w:val="kk-KZ"/>
        </w:rPr>
      </w:pPr>
    </w:p>
    <w:tbl>
      <w:tblPr>
        <w:tblW w:w="9323" w:type="dxa"/>
        <w:tblLook w:val="00A0"/>
      </w:tblPr>
      <w:tblGrid>
        <w:gridCol w:w="675"/>
        <w:gridCol w:w="8080"/>
        <w:gridCol w:w="568"/>
      </w:tblGrid>
      <w:tr w:rsidR="00DF61C1" w:rsidRPr="00C17418" w:rsidTr="00C23694">
        <w:tc>
          <w:tcPr>
            <w:tcW w:w="675" w:type="dxa"/>
          </w:tcPr>
          <w:p w:rsidR="00D233C1" w:rsidRPr="00D233C1" w:rsidRDefault="00D233C1" w:rsidP="00667E5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szCs w:val="24"/>
                <w:lang w:val="kk-KZ"/>
              </w:rPr>
            </w:pPr>
          </w:p>
        </w:tc>
        <w:tc>
          <w:tcPr>
            <w:tcW w:w="8080" w:type="dxa"/>
          </w:tcPr>
          <w:p w:rsidR="00DF61C1" w:rsidRPr="00C17418" w:rsidRDefault="00DF61C1" w:rsidP="00667E5D">
            <w:pPr>
              <w:pStyle w:val="ae"/>
              <w:widowControl w:val="0"/>
              <w:tabs>
                <w:tab w:val="left" w:pos="142"/>
                <w:tab w:val="left" w:pos="567"/>
                <w:tab w:val="left" w:pos="720"/>
              </w:tabs>
              <w:suppressAutoHyphens/>
              <w:autoSpaceDE w:val="0"/>
              <w:spacing w:after="0" w:line="36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1741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ВВЕДЕНИЕ</w:t>
            </w:r>
          </w:p>
        </w:tc>
        <w:tc>
          <w:tcPr>
            <w:tcW w:w="568" w:type="dxa"/>
          </w:tcPr>
          <w:p w:rsidR="00DF61C1" w:rsidRPr="00C17418" w:rsidRDefault="00C23694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center"/>
              <w:rPr>
                <w:color w:val="000000"/>
                <w:szCs w:val="24"/>
                <w:lang w:val="kk-KZ"/>
              </w:rPr>
            </w:pPr>
            <w:r>
              <w:rPr>
                <w:color w:val="000000"/>
                <w:szCs w:val="24"/>
                <w:lang w:val="kk-KZ"/>
              </w:rPr>
              <w:t>7</w:t>
            </w:r>
          </w:p>
        </w:tc>
      </w:tr>
      <w:tr w:rsidR="00DF61C1" w:rsidRPr="00C17418" w:rsidTr="00C23694">
        <w:tc>
          <w:tcPr>
            <w:tcW w:w="675" w:type="dxa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rPr>
                <w:color w:val="000000"/>
                <w:szCs w:val="24"/>
              </w:rPr>
            </w:pPr>
            <w:r w:rsidRPr="00C17418">
              <w:rPr>
                <w:szCs w:val="24"/>
              </w:rPr>
              <w:t>1</w:t>
            </w:r>
          </w:p>
        </w:tc>
        <w:tc>
          <w:tcPr>
            <w:tcW w:w="8080" w:type="dxa"/>
          </w:tcPr>
          <w:p w:rsidR="00DF61C1" w:rsidRPr="00C17418" w:rsidRDefault="00C17418" w:rsidP="00667E5D">
            <w:pPr>
              <w:tabs>
                <w:tab w:val="left" w:pos="142"/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szCs w:val="24"/>
                <w:lang w:eastAsia="ru-RU"/>
              </w:rPr>
            </w:pPr>
            <w:r w:rsidRPr="00C17418">
              <w:rPr>
                <w:szCs w:val="24"/>
                <w:lang w:eastAsia="ru-RU"/>
              </w:rPr>
              <w:t>МЕТОДЫ АНАЛИЗА ВЕРОЯТНОСТНО-ВРЕМЕННЫХ ХАРАКТЕРИСТИК ИНФОРМАЦИОННО-КОММУНИКАЦИОННОГО ТРАФИКА</w:t>
            </w:r>
          </w:p>
        </w:tc>
        <w:tc>
          <w:tcPr>
            <w:tcW w:w="568" w:type="dxa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center"/>
              <w:rPr>
                <w:color w:val="000000"/>
                <w:szCs w:val="24"/>
                <w:lang w:val="kk-KZ"/>
              </w:rPr>
            </w:pPr>
            <w:r w:rsidRPr="00C17418">
              <w:rPr>
                <w:color w:val="000000"/>
                <w:szCs w:val="24"/>
                <w:lang w:val="kk-KZ"/>
              </w:rPr>
              <w:t>12</w:t>
            </w:r>
          </w:p>
        </w:tc>
      </w:tr>
      <w:tr w:rsidR="00DF61C1" w:rsidRPr="00C17418" w:rsidTr="00C23694">
        <w:tc>
          <w:tcPr>
            <w:tcW w:w="675" w:type="dxa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rPr>
                <w:szCs w:val="24"/>
              </w:rPr>
            </w:pPr>
            <w:r w:rsidRPr="00C17418">
              <w:rPr>
                <w:szCs w:val="24"/>
              </w:rPr>
              <w:t>1.1</w:t>
            </w:r>
          </w:p>
        </w:tc>
        <w:tc>
          <w:tcPr>
            <w:tcW w:w="8080" w:type="dxa"/>
          </w:tcPr>
          <w:p w:rsidR="00DF61C1" w:rsidRPr="00C17418" w:rsidRDefault="00C17418" w:rsidP="00667E5D">
            <w:pPr>
              <w:tabs>
                <w:tab w:val="left" w:pos="142"/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szCs w:val="24"/>
                <w:lang w:eastAsia="ru-RU"/>
              </w:rPr>
            </w:pPr>
            <w:r w:rsidRPr="00794EA1">
              <w:rPr>
                <w:szCs w:val="24"/>
                <w:lang w:eastAsia="ru-RU"/>
              </w:rPr>
              <w:t>Аналитический обзор современной научно-технической литературы, затрагивающей исследуемую проблему.</w:t>
            </w:r>
          </w:p>
        </w:tc>
        <w:tc>
          <w:tcPr>
            <w:tcW w:w="568" w:type="dxa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center"/>
              <w:rPr>
                <w:color w:val="000000"/>
                <w:szCs w:val="24"/>
                <w:lang w:val="kk-KZ"/>
              </w:rPr>
            </w:pPr>
            <w:r w:rsidRPr="00C17418">
              <w:rPr>
                <w:color w:val="000000"/>
                <w:szCs w:val="24"/>
                <w:lang w:val="kk-KZ"/>
              </w:rPr>
              <w:t>12</w:t>
            </w:r>
          </w:p>
        </w:tc>
      </w:tr>
      <w:tr w:rsidR="00DF61C1" w:rsidRPr="00C17418" w:rsidTr="00C23694">
        <w:tc>
          <w:tcPr>
            <w:tcW w:w="675" w:type="dxa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rPr>
                <w:szCs w:val="24"/>
              </w:rPr>
            </w:pPr>
            <w:r w:rsidRPr="00C17418">
              <w:rPr>
                <w:szCs w:val="24"/>
              </w:rPr>
              <w:t xml:space="preserve">1.2 </w:t>
            </w:r>
          </w:p>
        </w:tc>
        <w:tc>
          <w:tcPr>
            <w:tcW w:w="8080" w:type="dxa"/>
          </w:tcPr>
          <w:p w:rsidR="00DF61C1" w:rsidRPr="00C17418" w:rsidRDefault="00C17418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both"/>
              <w:rPr>
                <w:szCs w:val="24"/>
                <w:highlight w:val="yellow"/>
              </w:rPr>
            </w:pPr>
            <w:r w:rsidRPr="00794EA1">
              <w:rPr>
                <w:szCs w:val="24"/>
                <w:lang w:eastAsia="ru-RU"/>
              </w:rPr>
              <w:t xml:space="preserve">Систематизация наиболее существенных параметров, характеризующих информационно-коммуникационный трафик и анализ статистических характеристик </w:t>
            </w:r>
            <w:proofErr w:type="spellStart"/>
            <w:r w:rsidRPr="00794EA1">
              <w:rPr>
                <w:szCs w:val="24"/>
                <w:lang w:eastAsia="ru-RU"/>
              </w:rPr>
              <w:t>инфокоммуникационного</w:t>
            </w:r>
            <w:proofErr w:type="spellEnd"/>
            <w:r w:rsidRPr="00794EA1">
              <w:rPr>
                <w:szCs w:val="24"/>
                <w:lang w:eastAsia="ru-RU"/>
              </w:rPr>
              <w:t xml:space="preserve"> трафика.</w:t>
            </w:r>
          </w:p>
        </w:tc>
        <w:tc>
          <w:tcPr>
            <w:tcW w:w="568" w:type="dxa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center"/>
              <w:rPr>
                <w:szCs w:val="24"/>
                <w:lang w:val="kk-KZ"/>
              </w:rPr>
            </w:pPr>
            <w:r w:rsidRPr="00C17418">
              <w:rPr>
                <w:szCs w:val="24"/>
                <w:lang w:val="kk-KZ"/>
              </w:rPr>
              <w:t>15</w:t>
            </w:r>
          </w:p>
        </w:tc>
      </w:tr>
      <w:tr w:rsidR="00DF61C1" w:rsidRPr="00C17418" w:rsidTr="00D233C1">
        <w:tc>
          <w:tcPr>
            <w:tcW w:w="675" w:type="dxa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rPr>
                <w:szCs w:val="24"/>
                <w:lang w:val="kk-KZ"/>
              </w:rPr>
            </w:pPr>
            <w:r w:rsidRPr="00C17418">
              <w:rPr>
                <w:szCs w:val="24"/>
                <w:lang w:val="kk-KZ"/>
              </w:rPr>
              <w:t>1.3</w:t>
            </w:r>
          </w:p>
        </w:tc>
        <w:tc>
          <w:tcPr>
            <w:tcW w:w="8080" w:type="dxa"/>
          </w:tcPr>
          <w:p w:rsidR="00DF61C1" w:rsidRPr="00C17418" w:rsidRDefault="00C17418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both"/>
              <w:rPr>
                <w:szCs w:val="24"/>
                <w:highlight w:val="yellow"/>
                <w:lang w:val="kk-KZ"/>
              </w:rPr>
            </w:pPr>
            <w:r w:rsidRPr="00794EA1">
              <w:rPr>
                <w:szCs w:val="24"/>
                <w:lang w:eastAsia="ru-RU"/>
              </w:rPr>
              <w:t>Разработка методов анализа однородности трафика, с точки зрения распределений его вероятностных характеристик. Разработка моделей прогнозирования трафика на основе наблюдения за его статистическими характеристиками.</w:t>
            </w:r>
          </w:p>
        </w:tc>
        <w:tc>
          <w:tcPr>
            <w:tcW w:w="568" w:type="dxa"/>
          </w:tcPr>
          <w:p w:rsidR="00DF61C1" w:rsidRPr="00C17418" w:rsidRDefault="00F46696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center"/>
              <w:rPr>
                <w:szCs w:val="24"/>
              </w:rPr>
            </w:pPr>
            <w:r w:rsidRPr="00C17418">
              <w:rPr>
                <w:szCs w:val="24"/>
              </w:rPr>
              <w:t>19</w:t>
            </w:r>
          </w:p>
        </w:tc>
      </w:tr>
      <w:tr w:rsidR="00DF61C1" w:rsidRPr="00C17418" w:rsidTr="00D233C1">
        <w:trPr>
          <w:trHeight w:val="320"/>
        </w:trPr>
        <w:tc>
          <w:tcPr>
            <w:tcW w:w="8755" w:type="dxa"/>
            <w:gridSpan w:val="2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ind w:left="709"/>
              <w:rPr>
                <w:szCs w:val="24"/>
              </w:rPr>
            </w:pPr>
            <w:r w:rsidRPr="00C17418">
              <w:rPr>
                <w:szCs w:val="24"/>
              </w:rPr>
              <w:t>ЗАКЛЮЧЕНИЕ</w:t>
            </w:r>
          </w:p>
        </w:tc>
        <w:tc>
          <w:tcPr>
            <w:tcW w:w="568" w:type="dxa"/>
            <w:tcBorders>
              <w:left w:val="nil"/>
            </w:tcBorders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center"/>
              <w:rPr>
                <w:szCs w:val="24"/>
              </w:rPr>
            </w:pPr>
            <w:r w:rsidRPr="00C17418">
              <w:rPr>
                <w:szCs w:val="24"/>
              </w:rPr>
              <w:t>35</w:t>
            </w:r>
          </w:p>
        </w:tc>
      </w:tr>
      <w:tr w:rsidR="00DF61C1" w:rsidRPr="00C17418" w:rsidTr="00D233C1">
        <w:tc>
          <w:tcPr>
            <w:tcW w:w="8755" w:type="dxa"/>
            <w:gridSpan w:val="2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ind w:left="709"/>
              <w:rPr>
                <w:szCs w:val="24"/>
              </w:rPr>
            </w:pPr>
            <w:r w:rsidRPr="00C17418">
              <w:rPr>
                <w:szCs w:val="24"/>
              </w:rPr>
              <w:t>СПИСОК ИСПОЛЬЗОВАННЫХ ИСТОЧНИКОВ</w:t>
            </w:r>
          </w:p>
        </w:tc>
        <w:tc>
          <w:tcPr>
            <w:tcW w:w="568" w:type="dxa"/>
            <w:tcBorders>
              <w:left w:val="nil"/>
            </w:tcBorders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center"/>
              <w:rPr>
                <w:szCs w:val="24"/>
              </w:rPr>
            </w:pPr>
            <w:r w:rsidRPr="00C17418">
              <w:rPr>
                <w:szCs w:val="24"/>
              </w:rPr>
              <w:t>36</w:t>
            </w:r>
          </w:p>
        </w:tc>
      </w:tr>
      <w:tr w:rsidR="00DF61C1" w:rsidRPr="00C17418" w:rsidTr="00D233C1">
        <w:tc>
          <w:tcPr>
            <w:tcW w:w="8755" w:type="dxa"/>
            <w:gridSpan w:val="2"/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ind w:left="709"/>
              <w:rPr>
                <w:szCs w:val="24"/>
              </w:rPr>
            </w:pPr>
            <w:r w:rsidRPr="00C17418">
              <w:rPr>
                <w:color w:val="000000"/>
                <w:szCs w:val="24"/>
                <w:lang w:val="kk-KZ"/>
              </w:rPr>
              <w:t>ПРИЛОЖЕНИЕ А – Список опубликованных работ</w:t>
            </w:r>
          </w:p>
        </w:tc>
        <w:tc>
          <w:tcPr>
            <w:tcW w:w="568" w:type="dxa"/>
            <w:tcBorders>
              <w:left w:val="nil"/>
            </w:tcBorders>
          </w:tcPr>
          <w:p w:rsidR="00DF61C1" w:rsidRPr="00C17418" w:rsidRDefault="00DF61C1" w:rsidP="00667E5D">
            <w:pPr>
              <w:tabs>
                <w:tab w:val="left" w:pos="142"/>
                <w:tab w:val="left" w:pos="567"/>
              </w:tabs>
              <w:spacing w:after="0" w:line="360" w:lineRule="auto"/>
              <w:jc w:val="center"/>
              <w:rPr>
                <w:szCs w:val="24"/>
              </w:rPr>
            </w:pPr>
            <w:r w:rsidRPr="00C17418">
              <w:rPr>
                <w:szCs w:val="24"/>
              </w:rPr>
              <w:t>37</w:t>
            </w:r>
          </w:p>
        </w:tc>
      </w:tr>
      <w:tr w:rsidR="00DF61C1" w:rsidRPr="00C17418" w:rsidTr="00D233C1">
        <w:tc>
          <w:tcPr>
            <w:tcW w:w="8755" w:type="dxa"/>
            <w:gridSpan w:val="2"/>
          </w:tcPr>
          <w:p w:rsidR="00DF61C1" w:rsidRPr="00C17418" w:rsidRDefault="00DF61C1" w:rsidP="00667E5D">
            <w:pPr>
              <w:tabs>
                <w:tab w:val="left" w:pos="567"/>
              </w:tabs>
              <w:spacing w:after="0" w:line="360" w:lineRule="auto"/>
              <w:ind w:left="709"/>
              <w:rPr>
                <w:color w:val="000000"/>
                <w:szCs w:val="24"/>
                <w:lang w:val="kk-KZ"/>
              </w:rPr>
            </w:pPr>
            <w:r w:rsidRPr="00C17418">
              <w:rPr>
                <w:bCs/>
                <w:color w:val="000000"/>
                <w:szCs w:val="24"/>
              </w:rPr>
              <w:t>ПРИЛОЖЕНИЕ Б</w:t>
            </w:r>
            <w:r w:rsidRPr="00C17418">
              <w:rPr>
                <w:color w:val="000000"/>
                <w:szCs w:val="24"/>
                <w:lang w:val="kk-KZ"/>
              </w:rPr>
              <w:t xml:space="preserve"> – Календарный план работ на 201</w:t>
            </w:r>
            <w:r w:rsidR="00680BFC">
              <w:rPr>
                <w:color w:val="000000"/>
                <w:szCs w:val="24"/>
                <w:lang w:val="kk-KZ"/>
              </w:rPr>
              <w:t>8</w:t>
            </w:r>
            <w:r w:rsidRPr="00C17418">
              <w:rPr>
                <w:color w:val="000000"/>
                <w:szCs w:val="24"/>
                <w:lang w:val="kk-KZ"/>
              </w:rPr>
              <w:t xml:space="preserve"> год</w:t>
            </w:r>
          </w:p>
        </w:tc>
        <w:tc>
          <w:tcPr>
            <w:tcW w:w="568" w:type="dxa"/>
            <w:tcBorders>
              <w:left w:val="nil"/>
            </w:tcBorders>
          </w:tcPr>
          <w:p w:rsidR="00DF61C1" w:rsidRPr="00667E5D" w:rsidRDefault="00DF61C1" w:rsidP="00667E5D">
            <w:pPr>
              <w:tabs>
                <w:tab w:val="left" w:pos="567"/>
              </w:tabs>
              <w:spacing w:after="0" w:line="360" w:lineRule="auto"/>
              <w:jc w:val="center"/>
              <w:rPr>
                <w:color w:val="000000"/>
                <w:szCs w:val="24"/>
                <w:lang w:val="kk-KZ"/>
              </w:rPr>
            </w:pPr>
            <w:r w:rsidRPr="00C17418">
              <w:rPr>
                <w:color w:val="000000"/>
                <w:szCs w:val="24"/>
              </w:rPr>
              <w:t>3</w:t>
            </w:r>
            <w:r w:rsidR="00667E5D">
              <w:rPr>
                <w:color w:val="000000"/>
                <w:szCs w:val="24"/>
                <w:lang w:val="kk-KZ"/>
              </w:rPr>
              <w:t>8</w:t>
            </w:r>
          </w:p>
        </w:tc>
      </w:tr>
    </w:tbl>
    <w:p w:rsidR="00DF61C1" w:rsidRDefault="00DF61C1" w:rsidP="002152E4">
      <w:pPr>
        <w:tabs>
          <w:tab w:val="left" w:pos="567"/>
        </w:tabs>
        <w:spacing w:after="0" w:line="360" w:lineRule="auto"/>
        <w:ind w:firstLine="567"/>
        <w:jc w:val="center"/>
        <w:rPr>
          <w:bCs/>
          <w:szCs w:val="24"/>
          <w:lang w:val="kk-KZ"/>
        </w:rPr>
      </w:pPr>
      <w:r>
        <w:rPr>
          <w:bCs/>
          <w:szCs w:val="24"/>
        </w:rPr>
        <w:br w:type="page"/>
      </w:r>
    </w:p>
    <w:p w:rsidR="0068058F" w:rsidRPr="000A232D" w:rsidRDefault="0068058F" w:rsidP="002152E4">
      <w:pPr>
        <w:pStyle w:val="ae"/>
        <w:widowControl w:val="0"/>
        <w:tabs>
          <w:tab w:val="left" w:pos="284"/>
          <w:tab w:val="left" w:pos="567"/>
          <w:tab w:val="left" w:pos="993"/>
        </w:tabs>
        <w:suppressAutoHyphens/>
        <w:autoSpaceDE w:val="0"/>
        <w:spacing w:after="0" w:line="360" w:lineRule="auto"/>
        <w:ind w:left="0" w:firstLine="567"/>
        <w:contextualSpacing w:val="0"/>
        <w:jc w:val="center"/>
        <w:rPr>
          <w:rFonts w:ascii="Times New Roman" w:hAnsi="Times New Roman"/>
          <w:bCs/>
          <w:sz w:val="24"/>
          <w:szCs w:val="24"/>
          <w:lang w:val="kk-KZ"/>
        </w:rPr>
      </w:pPr>
      <w:r w:rsidRPr="000A232D">
        <w:rPr>
          <w:rFonts w:ascii="Times New Roman" w:hAnsi="Times New Roman"/>
          <w:bCs/>
          <w:sz w:val="24"/>
          <w:szCs w:val="24"/>
          <w:lang w:val="kk-KZ"/>
        </w:rPr>
        <w:lastRenderedPageBreak/>
        <w:t>ВВЕДЕНИЕ</w:t>
      </w:r>
    </w:p>
    <w:p w:rsidR="0068058F" w:rsidRDefault="0068058F" w:rsidP="002152E4">
      <w:pPr>
        <w:pStyle w:val="14"/>
        <w:shd w:val="clear" w:color="auto" w:fill="FFFFFF"/>
        <w:tabs>
          <w:tab w:val="left" w:pos="567"/>
        </w:tabs>
        <w:spacing w:line="360" w:lineRule="auto"/>
        <w:ind w:firstLine="567"/>
        <w:jc w:val="both"/>
        <w:rPr>
          <w:color w:val="auto"/>
          <w:lang w:val="kk-KZ"/>
        </w:rPr>
      </w:pPr>
      <w:r w:rsidRPr="000A232D">
        <w:t xml:space="preserve">Актуальность и новизна исследований. </w:t>
      </w:r>
      <w:r w:rsidRPr="000A232D">
        <w:rPr>
          <w:color w:val="auto"/>
        </w:rPr>
        <w:t>Научная новизна проекта</w:t>
      </w:r>
      <w:r w:rsidRPr="000A232D">
        <w:rPr>
          <w:color w:val="auto"/>
          <w:lang w:val="kk-KZ"/>
        </w:rPr>
        <w:t xml:space="preserve"> заключается в разработке </w:t>
      </w:r>
      <w:r w:rsidRPr="000A232D">
        <w:rPr>
          <w:color w:val="auto"/>
        </w:rPr>
        <w:t xml:space="preserve">математической </w:t>
      </w:r>
      <w:proofErr w:type="spellStart"/>
      <w:r w:rsidRPr="000A232D">
        <w:rPr>
          <w:color w:val="auto"/>
        </w:rPr>
        <w:t>модел</w:t>
      </w:r>
      <w:proofErr w:type="spellEnd"/>
      <w:r w:rsidRPr="000A232D">
        <w:rPr>
          <w:color w:val="auto"/>
          <w:lang w:val="kk-KZ"/>
        </w:rPr>
        <w:t>и</w:t>
      </w:r>
      <w:r w:rsidRPr="000A232D">
        <w:rPr>
          <w:b/>
          <w:color w:val="auto"/>
        </w:rPr>
        <w:t xml:space="preserve"> </w:t>
      </w:r>
      <w:proofErr w:type="spellStart"/>
      <w:r w:rsidRPr="000A232D">
        <w:rPr>
          <w:color w:val="auto"/>
        </w:rPr>
        <w:t>инфокоммуникационного</w:t>
      </w:r>
      <w:proofErr w:type="spellEnd"/>
      <w:r w:rsidRPr="000A232D">
        <w:rPr>
          <w:color w:val="auto"/>
        </w:rPr>
        <w:t xml:space="preserve"> трафика</w:t>
      </w:r>
      <w:r w:rsidRPr="000A232D">
        <w:rPr>
          <w:color w:val="auto"/>
          <w:lang w:val="kk-KZ"/>
        </w:rPr>
        <w:t xml:space="preserve"> </w:t>
      </w:r>
      <w:r w:rsidRPr="000A232D">
        <w:rPr>
          <w:color w:val="auto"/>
        </w:rPr>
        <w:t xml:space="preserve"> </w:t>
      </w:r>
      <w:r w:rsidRPr="000A232D">
        <w:rPr>
          <w:color w:val="auto"/>
          <w:lang w:val="kk-KZ"/>
        </w:rPr>
        <w:t xml:space="preserve">для разработки методов </w:t>
      </w:r>
      <w:proofErr w:type="spellStart"/>
      <w:r w:rsidRPr="000A232D">
        <w:rPr>
          <w:color w:val="auto"/>
        </w:rPr>
        <w:t>проектировани</w:t>
      </w:r>
      <w:proofErr w:type="spellEnd"/>
      <w:r w:rsidRPr="000A232D">
        <w:rPr>
          <w:color w:val="auto"/>
          <w:lang w:val="kk-KZ"/>
        </w:rPr>
        <w:t>я</w:t>
      </w:r>
      <w:r w:rsidRPr="000A232D">
        <w:rPr>
          <w:color w:val="auto"/>
        </w:rPr>
        <w:t xml:space="preserve"> и </w:t>
      </w:r>
      <w:proofErr w:type="spellStart"/>
      <w:r w:rsidRPr="000A232D">
        <w:rPr>
          <w:color w:val="auto"/>
        </w:rPr>
        <w:t>построени</w:t>
      </w:r>
      <w:proofErr w:type="spellEnd"/>
      <w:r w:rsidRPr="000A232D">
        <w:rPr>
          <w:color w:val="auto"/>
          <w:lang w:val="kk-KZ"/>
        </w:rPr>
        <w:t xml:space="preserve">я </w:t>
      </w:r>
      <w:r w:rsidRPr="000A232D">
        <w:rPr>
          <w:color w:val="auto"/>
        </w:rPr>
        <w:t>сетей связи, ориентированных на конкретные источники трафика</w:t>
      </w:r>
      <w:r w:rsidRPr="000A232D">
        <w:rPr>
          <w:color w:val="auto"/>
          <w:lang w:val="kk-KZ"/>
        </w:rPr>
        <w:t>. Это позволит повысить качество предоставляемых услуг инфокоммуникационных сетей и эффективность капитальных вложений (инвестиции</w:t>
      </w:r>
      <w:r w:rsidRPr="000A232D">
        <w:rPr>
          <w:color w:val="auto"/>
        </w:rPr>
        <w:t>)</w:t>
      </w:r>
      <w:r w:rsidRPr="000A232D">
        <w:rPr>
          <w:color w:val="auto"/>
          <w:lang w:val="kk-KZ"/>
        </w:rPr>
        <w:t xml:space="preserve"> в развитии сетей. </w:t>
      </w:r>
    </w:p>
    <w:p w:rsidR="002152E4" w:rsidRPr="000A232D" w:rsidRDefault="002152E4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Цель НИР – исследование и теоретическая проработка базовых аспектов построения интеллектуальной системы анализа и прогнозирования вероятностно-временных характеристик информационно-коммуникационного трафика. </w:t>
      </w:r>
    </w:p>
    <w:p w:rsidR="002152E4" w:rsidRPr="000A232D" w:rsidRDefault="002152E4" w:rsidP="002152E4">
      <w:pPr>
        <w:tabs>
          <w:tab w:val="left" w:pos="567"/>
          <w:tab w:val="left" w:pos="851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В соответствии с целью были поставлены следующие задачи: </w:t>
      </w:r>
    </w:p>
    <w:p w:rsidR="002152E4" w:rsidRPr="000A232D" w:rsidRDefault="002152E4" w:rsidP="00D311D4">
      <w:pPr>
        <w:numPr>
          <w:ilvl w:val="0"/>
          <w:numId w:val="2"/>
        </w:numPr>
        <w:tabs>
          <w:tab w:val="left" w:pos="567"/>
          <w:tab w:val="left" w:pos="851"/>
          <w:tab w:val="left" w:pos="900"/>
        </w:tabs>
        <w:suppressAutoHyphens/>
        <w:spacing w:after="0" w:line="360" w:lineRule="auto"/>
        <w:ind w:left="0" w:firstLine="567"/>
        <w:jc w:val="both"/>
        <w:rPr>
          <w:szCs w:val="24"/>
        </w:rPr>
      </w:pPr>
      <w:r w:rsidRPr="000A232D">
        <w:rPr>
          <w:szCs w:val="24"/>
        </w:rPr>
        <w:t>Аналитический обзор современной научно-технической литературы, затрагивающей исследуемую проблему;</w:t>
      </w:r>
    </w:p>
    <w:p w:rsidR="002152E4" w:rsidRPr="000A232D" w:rsidRDefault="002152E4" w:rsidP="00D311D4">
      <w:pPr>
        <w:numPr>
          <w:ilvl w:val="0"/>
          <w:numId w:val="2"/>
        </w:numPr>
        <w:tabs>
          <w:tab w:val="left" w:pos="567"/>
          <w:tab w:val="left" w:pos="851"/>
          <w:tab w:val="left" w:pos="900"/>
        </w:tabs>
        <w:suppressAutoHyphens/>
        <w:spacing w:after="0" w:line="360" w:lineRule="auto"/>
        <w:ind w:left="0" w:firstLine="567"/>
        <w:jc w:val="both"/>
        <w:rPr>
          <w:szCs w:val="24"/>
        </w:rPr>
      </w:pPr>
      <w:r w:rsidRPr="000A232D">
        <w:rPr>
          <w:szCs w:val="24"/>
        </w:rPr>
        <w:t>Систематизация наиболее существенных параметров, характеризующих информационн</w:t>
      </w:r>
      <w:proofErr w:type="gramStart"/>
      <w:r w:rsidRPr="000A232D">
        <w:rPr>
          <w:szCs w:val="24"/>
        </w:rPr>
        <w:t>о-</w:t>
      </w:r>
      <w:proofErr w:type="gramEnd"/>
      <w:r w:rsidRPr="000A232D">
        <w:rPr>
          <w:szCs w:val="24"/>
        </w:rPr>
        <w:t xml:space="preserve"> коммуникационный трафик;</w:t>
      </w:r>
    </w:p>
    <w:p w:rsidR="002152E4" w:rsidRPr="000A232D" w:rsidRDefault="002152E4" w:rsidP="00D311D4">
      <w:pPr>
        <w:numPr>
          <w:ilvl w:val="0"/>
          <w:numId w:val="2"/>
        </w:numPr>
        <w:tabs>
          <w:tab w:val="left" w:pos="567"/>
          <w:tab w:val="left" w:pos="851"/>
          <w:tab w:val="left" w:pos="900"/>
        </w:tabs>
        <w:suppressAutoHyphens/>
        <w:spacing w:after="0" w:line="360" w:lineRule="auto"/>
        <w:ind w:left="0" w:firstLine="567"/>
        <w:jc w:val="both"/>
        <w:rPr>
          <w:szCs w:val="24"/>
        </w:rPr>
      </w:pPr>
      <w:r w:rsidRPr="000A232D">
        <w:rPr>
          <w:szCs w:val="24"/>
        </w:rPr>
        <w:t xml:space="preserve">Анализ статистических характеристик </w:t>
      </w:r>
      <w:proofErr w:type="spellStart"/>
      <w:r w:rsidRPr="000A232D">
        <w:rPr>
          <w:szCs w:val="24"/>
        </w:rPr>
        <w:t>инфокоммуникационного</w:t>
      </w:r>
      <w:proofErr w:type="spellEnd"/>
      <w:r w:rsidRPr="000A232D">
        <w:rPr>
          <w:szCs w:val="24"/>
        </w:rPr>
        <w:t xml:space="preserve"> трафика;</w:t>
      </w:r>
    </w:p>
    <w:p w:rsidR="002152E4" w:rsidRPr="000A232D" w:rsidRDefault="002152E4" w:rsidP="00D311D4">
      <w:pPr>
        <w:numPr>
          <w:ilvl w:val="0"/>
          <w:numId w:val="2"/>
        </w:numPr>
        <w:tabs>
          <w:tab w:val="left" w:pos="567"/>
          <w:tab w:val="left" w:pos="851"/>
          <w:tab w:val="left" w:pos="900"/>
        </w:tabs>
        <w:suppressAutoHyphens/>
        <w:spacing w:after="0" w:line="360" w:lineRule="auto"/>
        <w:ind w:left="0" w:firstLine="567"/>
        <w:jc w:val="both"/>
        <w:rPr>
          <w:szCs w:val="24"/>
        </w:rPr>
      </w:pPr>
      <w:r w:rsidRPr="000A232D">
        <w:rPr>
          <w:szCs w:val="24"/>
        </w:rPr>
        <w:t>Разработка методов анализа однородности трафика с точки зрения распределений его вероятностных характеристик;</w:t>
      </w:r>
    </w:p>
    <w:p w:rsidR="002152E4" w:rsidRPr="000A232D" w:rsidRDefault="002152E4" w:rsidP="00D311D4">
      <w:pPr>
        <w:numPr>
          <w:ilvl w:val="0"/>
          <w:numId w:val="2"/>
        </w:numPr>
        <w:tabs>
          <w:tab w:val="left" w:pos="567"/>
          <w:tab w:val="left" w:pos="851"/>
          <w:tab w:val="left" w:pos="900"/>
        </w:tabs>
        <w:suppressAutoHyphens/>
        <w:spacing w:after="0" w:line="360" w:lineRule="auto"/>
        <w:ind w:left="0" w:firstLine="567"/>
        <w:jc w:val="both"/>
        <w:rPr>
          <w:szCs w:val="24"/>
        </w:rPr>
      </w:pPr>
      <w:r w:rsidRPr="000A232D">
        <w:rPr>
          <w:szCs w:val="24"/>
        </w:rPr>
        <w:t>Разработка методов моделирования трафика с заданными вероятностно-временными характеристиками.</w:t>
      </w:r>
    </w:p>
    <w:p w:rsidR="002152E4" w:rsidRPr="000A232D" w:rsidRDefault="002152E4" w:rsidP="00D311D4">
      <w:pPr>
        <w:numPr>
          <w:ilvl w:val="0"/>
          <w:numId w:val="2"/>
        </w:numPr>
        <w:tabs>
          <w:tab w:val="left" w:pos="567"/>
          <w:tab w:val="left" w:pos="851"/>
          <w:tab w:val="left" w:pos="900"/>
        </w:tabs>
        <w:suppressAutoHyphens/>
        <w:spacing w:after="0" w:line="360" w:lineRule="auto"/>
        <w:ind w:left="0" w:firstLine="567"/>
        <w:jc w:val="both"/>
        <w:rPr>
          <w:szCs w:val="24"/>
        </w:rPr>
      </w:pPr>
      <w:r w:rsidRPr="000A232D">
        <w:rPr>
          <w:szCs w:val="24"/>
        </w:rPr>
        <w:t>Разработка моделей прогнозирования трафика на основе наблюдений за его статистическими характеристиками;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proofErr w:type="spellStart"/>
      <w:r w:rsidRPr="000A232D">
        <w:rPr>
          <w:szCs w:val="24"/>
        </w:rPr>
        <w:t>Инфокоммуникационный</w:t>
      </w:r>
      <w:proofErr w:type="spellEnd"/>
      <w:r w:rsidRPr="000A232D">
        <w:rPr>
          <w:szCs w:val="24"/>
        </w:rPr>
        <w:t xml:space="preserve"> трафик, передаваемый через </w:t>
      </w:r>
      <w:proofErr w:type="spellStart"/>
      <w:r w:rsidRPr="000A232D">
        <w:rPr>
          <w:szCs w:val="24"/>
        </w:rPr>
        <w:t>мультисервисные</w:t>
      </w:r>
      <w:proofErr w:type="spellEnd"/>
      <w:r w:rsidRPr="000A232D">
        <w:rPr>
          <w:szCs w:val="24"/>
        </w:rPr>
        <w:t xml:space="preserve"> телекоммуникационные сети, имеет сложную природу. Он разительно отличается от телефонного трафика речи, который был хорошо изучен благодаря комплексным исследованиям, которые проводились несколько десятков лет. На результатах исследований </w:t>
      </w:r>
      <w:proofErr w:type="spellStart"/>
      <w:r w:rsidRPr="000A232D">
        <w:rPr>
          <w:szCs w:val="24"/>
        </w:rPr>
        <w:t>инфокоммуникационного</w:t>
      </w:r>
      <w:proofErr w:type="spellEnd"/>
      <w:r w:rsidRPr="000A232D">
        <w:rPr>
          <w:szCs w:val="24"/>
        </w:rPr>
        <w:t xml:space="preserve"> трафика, в значительной мере, основан весь жизненный цикл современных и перспективных </w:t>
      </w:r>
      <w:proofErr w:type="spellStart"/>
      <w:r w:rsidRPr="000A232D">
        <w:rPr>
          <w:szCs w:val="24"/>
        </w:rPr>
        <w:t>мультисервисных</w:t>
      </w:r>
      <w:proofErr w:type="spellEnd"/>
      <w:r w:rsidRPr="000A232D">
        <w:rPr>
          <w:szCs w:val="24"/>
        </w:rPr>
        <w:t xml:space="preserve"> сетей, включающий планирование (расчет) ресурсов, разработку технических средств, проведение мероприятий по технической </w:t>
      </w:r>
      <w:r w:rsidRPr="00BA1935">
        <w:rPr>
          <w:szCs w:val="24"/>
        </w:rPr>
        <w:t xml:space="preserve">эксплуатации, формирование заданий на модернизацию. Корректность оценки трафика </w:t>
      </w:r>
      <w:r w:rsidRPr="00BA1935">
        <w:rPr>
          <w:szCs w:val="24"/>
          <w:lang w:val="kk-KZ"/>
        </w:rPr>
        <w:t>о</w:t>
      </w:r>
      <w:proofErr w:type="spellStart"/>
      <w:r w:rsidRPr="00BA1935">
        <w:rPr>
          <w:szCs w:val="24"/>
        </w:rPr>
        <w:t>бъясняет</w:t>
      </w:r>
      <w:proofErr w:type="spellEnd"/>
      <w:r w:rsidRPr="00BA1935">
        <w:rPr>
          <w:szCs w:val="24"/>
        </w:rPr>
        <w:t xml:space="preserve"> актуальность работ исследования трафика</w:t>
      </w:r>
      <w:r w:rsidRPr="00BA1935">
        <w:rPr>
          <w:szCs w:val="24"/>
          <w:lang w:val="kk-KZ"/>
        </w:rPr>
        <w:t xml:space="preserve">, </w:t>
      </w:r>
      <w:r w:rsidRPr="00BA1935">
        <w:rPr>
          <w:szCs w:val="24"/>
        </w:rPr>
        <w:t xml:space="preserve"> </w:t>
      </w:r>
      <w:r w:rsidRPr="00BA1935">
        <w:rPr>
          <w:szCs w:val="24"/>
          <w:lang w:val="kk-KZ"/>
        </w:rPr>
        <w:t xml:space="preserve">которое </w:t>
      </w:r>
      <w:r w:rsidRPr="00BA1935">
        <w:rPr>
          <w:szCs w:val="24"/>
        </w:rPr>
        <w:t xml:space="preserve">позволяет достичь экономии инвестиций на построение </w:t>
      </w:r>
      <w:proofErr w:type="spellStart"/>
      <w:r w:rsidRPr="00BA1935">
        <w:rPr>
          <w:szCs w:val="24"/>
        </w:rPr>
        <w:t>мультисервисных</w:t>
      </w:r>
      <w:proofErr w:type="spellEnd"/>
      <w:r w:rsidRPr="00BA1935">
        <w:rPr>
          <w:szCs w:val="24"/>
        </w:rPr>
        <w:t xml:space="preserve"> сетей порядка 20%.</w:t>
      </w:r>
      <w:r w:rsidRPr="00BA1935">
        <w:rPr>
          <w:szCs w:val="24"/>
          <w:lang w:val="kk-KZ"/>
        </w:rPr>
        <w:t xml:space="preserve"> </w:t>
      </w:r>
      <w:r w:rsidRPr="00BA1935">
        <w:rPr>
          <w:szCs w:val="24"/>
        </w:rPr>
        <w:t>Очевидно, что в современных экономических</w:t>
      </w:r>
      <w:r w:rsidRPr="000A232D">
        <w:rPr>
          <w:szCs w:val="24"/>
        </w:rPr>
        <w:t xml:space="preserve"> условиях невозможно проводить необходимые исследования в течение десятков лет. По этой причине решение возникающих задач уместно осуществить за счет создания интеллектуальной системы анализа и прогнозирования вероятностно-</w:t>
      </w:r>
      <w:r w:rsidRPr="000A232D">
        <w:rPr>
          <w:szCs w:val="24"/>
        </w:rPr>
        <w:lastRenderedPageBreak/>
        <w:t xml:space="preserve">временных характеристик </w:t>
      </w:r>
      <w:proofErr w:type="spellStart"/>
      <w:r w:rsidRPr="000A232D">
        <w:rPr>
          <w:szCs w:val="24"/>
        </w:rPr>
        <w:t>инфокоммуникационного</w:t>
      </w:r>
      <w:proofErr w:type="spellEnd"/>
      <w:r w:rsidRPr="000A232D">
        <w:rPr>
          <w:szCs w:val="24"/>
        </w:rPr>
        <w:t xml:space="preserve"> трафика. Предлагаемый подход не только сокращает время проведения исследований, но и позволяет использовать новые методологические приемы (в частности, междисциплинарный подход), а также перспективные информационные технологии (например, большие данные – </w:t>
      </w:r>
      <w:proofErr w:type="spellStart"/>
      <w:r w:rsidRPr="000A232D">
        <w:rPr>
          <w:szCs w:val="24"/>
        </w:rPr>
        <w:t>Big</w:t>
      </w:r>
      <w:proofErr w:type="spellEnd"/>
      <w:r w:rsidR="002152E4">
        <w:rPr>
          <w:szCs w:val="24"/>
          <w:lang w:val="kk-KZ"/>
        </w:rPr>
        <w:t xml:space="preserve"> </w:t>
      </w:r>
      <w:proofErr w:type="spellStart"/>
      <w:r w:rsidRPr="000A232D">
        <w:rPr>
          <w:szCs w:val="24"/>
        </w:rPr>
        <w:t>Data</w:t>
      </w:r>
      <w:proofErr w:type="spellEnd"/>
      <w:r w:rsidRPr="000A232D">
        <w:rPr>
          <w:szCs w:val="24"/>
        </w:rPr>
        <w:t xml:space="preserve">, интеллектуальный анализ данных – </w:t>
      </w:r>
      <w:proofErr w:type="spellStart"/>
      <w:r w:rsidRPr="000A232D">
        <w:rPr>
          <w:szCs w:val="24"/>
        </w:rPr>
        <w:t>DataMining</w:t>
      </w:r>
      <w:proofErr w:type="spellEnd"/>
      <w:r w:rsidRPr="000A232D">
        <w:rPr>
          <w:szCs w:val="24"/>
        </w:rPr>
        <w:t>), что дополняет аргументы актуальности выбранного направления работы.</w:t>
      </w:r>
      <w:r w:rsidRPr="000A232D">
        <w:rPr>
          <w:szCs w:val="24"/>
          <w:lang w:val="kk-KZ"/>
        </w:rPr>
        <w:t xml:space="preserve">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Развитие, модернизация и, даже, просто эксплуатация </w:t>
      </w:r>
      <w:proofErr w:type="spellStart"/>
      <w:r w:rsidRPr="000A232D">
        <w:rPr>
          <w:szCs w:val="24"/>
        </w:rPr>
        <w:t>инфокоммуникационной</w:t>
      </w:r>
      <w:proofErr w:type="spellEnd"/>
      <w:r w:rsidRPr="000A232D">
        <w:rPr>
          <w:szCs w:val="24"/>
        </w:rPr>
        <w:t xml:space="preserve"> системы невозможно без изучения и анализа протекающего в ней трафика.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Результаты его изучения уже более ста лет служат одним из основных инструментов для проектирования и технической эксплуатации </w:t>
      </w:r>
      <w:bookmarkStart w:id="0" w:name="_Hlk521328493"/>
      <w:r w:rsidRPr="000A232D">
        <w:rPr>
          <w:szCs w:val="24"/>
        </w:rPr>
        <w:t>тел</w:t>
      </w:r>
      <w:proofErr w:type="gramStart"/>
      <w:r w:rsidRPr="000A232D">
        <w:rPr>
          <w:szCs w:val="24"/>
        </w:rPr>
        <w:t>е-</w:t>
      </w:r>
      <w:proofErr w:type="gramEnd"/>
      <w:r w:rsidRPr="000A232D">
        <w:rPr>
          <w:szCs w:val="24"/>
        </w:rPr>
        <w:t xml:space="preserve"> и </w:t>
      </w:r>
      <w:proofErr w:type="spellStart"/>
      <w:r w:rsidRPr="000A232D">
        <w:rPr>
          <w:szCs w:val="24"/>
        </w:rPr>
        <w:t>инфокоммуникационных</w:t>
      </w:r>
      <w:proofErr w:type="spellEnd"/>
      <w:r w:rsidRPr="000A232D">
        <w:rPr>
          <w:szCs w:val="24"/>
        </w:rPr>
        <w:t xml:space="preserve"> </w:t>
      </w:r>
      <w:bookmarkEnd w:id="0"/>
      <w:r w:rsidRPr="000A232D">
        <w:rPr>
          <w:szCs w:val="24"/>
        </w:rPr>
        <w:t>сетей различного назначения, а также для разработки оборудования передачи и коммутации.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Проведенные до перехода к современным </w:t>
      </w:r>
      <w:bookmarkStart w:id="1" w:name="_Hlk521317924"/>
      <w:proofErr w:type="spellStart"/>
      <w:r w:rsidRPr="000A232D">
        <w:rPr>
          <w:szCs w:val="24"/>
        </w:rPr>
        <w:t>мультисервисным</w:t>
      </w:r>
      <w:proofErr w:type="spellEnd"/>
      <w:r w:rsidRPr="000A232D">
        <w:rPr>
          <w:szCs w:val="24"/>
        </w:rPr>
        <w:t xml:space="preserve"> сетям</w:t>
      </w:r>
      <w:bookmarkEnd w:id="1"/>
      <w:r w:rsidRPr="000A232D">
        <w:rPr>
          <w:szCs w:val="24"/>
        </w:rPr>
        <w:t xml:space="preserve">, известным по аббревиатуре </w:t>
      </w:r>
      <w:r w:rsidRPr="000A232D">
        <w:rPr>
          <w:szCs w:val="24"/>
          <w:lang w:val="en-US"/>
        </w:rPr>
        <w:t>NGN</w:t>
      </w:r>
      <w:r w:rsidRPr="000A232D">
        <w:rPr>
          <w:szCs w:val="24"/>
        </w:rPr>
        <w:t xml:space="preserve"> (</w:t>
      </w:r>
      <w:r w:rsidRPr="000A232D">
        <w:rPr>
          <w:szCs w:val="24"/>
          <w:lang w:val="en-US"/>
        </w:rPr>
        <w:t>Next</w:t>
      </w:r>
      <w:r w:rsidR="002152E4">
        <w:rPr>
          <w:szCs w:val="24"/>
          <w:lang w:val="kk-KZ"/>
        </w:rPr>
        <w:t xml:space="preserve"> </w:t>
      </w:r>
      <w:r w:rsidRPr="000A232D">
        <w:rPr>
          <w:szCs w:val="24"/>
          <w:lang w:val="en-US"/>
        </w:rPr>
        <w:t>Generation</w:t>
      </w:r>
      <w:r w:rsidR="002152E4">
        <w:rPr>
          <w:szCs w:val="24"/>
          <w:lang w:val="kk-KZ"/>
        </w:rPr>
        <w:t xml:space="preserve"> </w:t>
      </w:r>
      <w:r w:rsidRPr="000A232D">
        <w:rPr>
          <w:szCs w:val="24"/>
          <w:lang w:val="en-US"/>
        </w:rPr>
        <w:t>Network</w:t>
      </w:r>
      <w:r w:rsidRPr="000A232D">
        <w:rPr>
          <w:szCs w:val="24"/>
        </w:rPr>
        <w:t>), исследования трафика обеспечили решение основных теоретических задач, в результате чего были разработаны исчерпывающие рекомендации по проектированию и технической эксплуатации традиционных телефонных сетей.</w:t>
      </w:r>
    </w:p>
    <w:p w:rsidR="0068058F" w:rsidRPr="002152E4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 xml:space="preserve">Переход к современным и перспективным коммуникационным технологиям показал недостаточность имеющихся знаний о природе циркулирующего в </w:t>
      </w:r>
      <w:proofErr w:type="spellStart"/>
      <w:r w:rsidRPr="000A232D">
        <w:rPr>
          <w:szCs w:val="24"/>
        </w:rPr>
        <w:t>мультисервисных</w:t>
      </w:r>
      <w:proofErr w:type="spellEnd"/>
      <w:r w:rsidRPr="000A232D">
        <w:rPr>
          <w:szCs w:val="24"/>
        </w:rPr>
        <w:t xml:space="preserve"> сетях трафика.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Основу сегодняшних </w:t>
      </w:r>
      <w:proofErr w:type="spellStart"/>
      <w:r w:rsidRPr="000A232D">
        <w:rPr>
          <w:szCs w:val="24"/>
        </w:rPr>
        <w:t>инфокоммуникационных</w:t>
      </w:r>
      <w:proofErr w:type="spellEnd"/>
      <w:r w:rsidRPr="000A232D">
        <w:rPr>
          <w:szCs w:val="24"/>
        </w:rPr>
        <w:t xml:space="preserve"> сетей составляют </w:t>
      </w:r>
      <w:proofErr w:type="spellStart"/>
      <w:r w:rsidRPr="000A232D">
        <w:rPr>
          <w:szCs w:val="24"/>
        </w:rPr>
        <w:t>мультисервисные</w:t>
      </w:r>
      <w:proofErr w:type="spellEnd"/>
      <w:r w:rsidRPr="000A232D">
        <w:rPr>
          <w:szCs w:val="24"/>
        </w:rPr>
        <w:t xml:space="preserve"> сети, которые обслуживают трафик всех видов, представленный в виде совокупности </w:t>
      </w:r>
      <w:r w:rsidRPr="000A232D">
        <w:rPr>
          <w:szCs w:val="24"/>
          <w:lang w:val="en-US"/>
        </w:rPr>
        <w:t>IP</w:t>
      </w:r>
      <w:r w:rsidRPr="000A232D">
        <w:rPr>
          <w:szCs w:val="24"/>
        </w:rPr>
        <w:t xml:space="preserve">-пакетов.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Природа этого трафика радикально отличается от тех видов трафика, который характерен для набора сетей электросвязи, каждая из которых ориентирована на определенный класс услуг (телеграфия, телефония, передача данных и т.д.).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По этой причине возникает ряд новых научно-технических задач, направленных, в конечном счете, на рациональное построение современных сетей и их эффективную техническую эксплуатацию. В значительной мере, решение этих задач базируется на результатах анализа пакетного </w:t>
      </w:r>
      <w:proofErr w:type="spellStart"/>
      <w:r w:rsidRPr="000A232D">
        <w:rPr>
          <w:szCs w:val="24"/>
        </w:rPr>
        <w:t>мультисервисного</w:t>
      </w:r>
      <w:proofErr w:type="spellEnd"/>
      <w:r w:rsidRPr="000A232D">
        <w:rPr>
          <w:szCs w:val="24"/>
        </w:rPr>
        <w:t xml:space="preserve"> трафика, характер которого постоянно меняется вследствие появления новых </w:t>
      </w:r>
      <w:proofErr w:type="spellStart"/>
      <w:r w:rsidRPr="000A232D">
        <w:rPr>
          <w:szCs w:val="24"/>
        </w:rPr>
        <w:t>инфокоммуникационных</w:t>
      </w:r>
      <w:proofErr w:type="spellEnd"/>
      <w:r w:rsidRPr="000A232D">
        <w:rPr>
          <w:szCs w:val="24"/>
        </w:rPr>
        <w:t xml:space="preserve"> услуг и приложений.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>Изучение трафика – это изучение его различных характеристик, которые могут принимать, как детерминированные, так и случайные значения, т</w:t>
      </w:r>
      <w:proofErr w:type="gramStart"/>
      <w:r w:rsidRPr="000A232D">
        <w:rPr>
          <w:szCs w:val="24"/>
        </w:rPr>
        <w:t>.е</w:t>
      </w:r>
      <w:proofErr w:type="gramEnd"/>
      <w:r w:rsidRPr="000A232D">
        <w:rPr>
          <w:szCs w:val="24"/>
        </w:rPr>
        <w:t>, в этом случае, изучение его вероятностных характеристик.</w:t>
      </w:r>
    </w:p>
    <w:p w:rsidR="0068058F" w:rsidRPr="002152E4" w:rsidRDefault="0068058F" w:rsidP="002152E4">
      <w:pPr>
        <w:pStyle w:val="ae"/>
        <w:widowControl w:val="0"/>
        <w:numPr>
          <w:ilvl w:val="0"/>
          <w:numId w:val="1"/>
        </w:numPr>
        <w:tabs>
          <w:tab w:val="left" w:pos="284"/>
          <w:tab w:val="left" w:pos="567"/>
          <w:tab w:val="left" w:pos="900"/>
        </w:tabs>
        <w:suppressAutoHyphens/>
        <w:autoSpaceDE w:val="0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2152E4">
        <w:rPr>
          <w:rFonts w:ascii="Times New Roman" w:hAnsi="Times New Roman"/>
          <w:bCs/>
          <w:caps/>
          <w:sz w:val="24"/>
          <w:szCs w:val="24"/>
        </w:rPr>
        <w:t xml:space="preserve">МЕТОДЫ АНАЛИЗА ВЕРОЯТНОСТНО-ВРЕМЕННЫХ ХАРАКТЕРИСТИК ИНФОРМАЦИОННО-КОММУНИКАЦИОННОГО ТРАФИКА </w:t>
      </w:r>
    </w:p>
    <w:p w:rsidR="0068058F" w:rsidRPr="000A232D" w:rsidRDefault="0068058F" w:rsidP="002152E4">
      <w:pPr>
        <w:pStyle w:val="ae"/>
        <w:widowControl w:val="0"/>
        <w:tabs>
          <w:tab w:val="left" w:pos="284"/>
          <w:tab w:val="left" w:pos="567"/>
          <w:tab w:val="left" w:pos="993"/>
        </w:tabs>
        <w:suppressAutoHyphens/>
        <w:autoSpaceDE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bCs/>
          <w:sz w:val="24"/>
          <w:szCs w:val="24"/>
        </w:rPr>
        <w:lastRenderedPageBreak/>
        <w:t>1</w:t>
      </w:r>
      <w:r w:rsidRPr="000A232D">
        <w:rPr>
          <w:rFonts w:ascii="Times New Roman" w:hAnsi="Times New Roman"/>
          <w:bCs/>
          <w:sz w:val="24"/>
          <w:szCs w:val="24"/>
          <w:lang w:val="kk-KZ"/>
        </w:rPr>
        <w:t>.</w:t>
      </w:r>
      <w:r w:rsidRPr="000A232D">
        <w:rPr>
          <w:rFonts w:ascii="Times New Roman" w:hAnsi="Times New Roman"/>
          <w:bCs/>
          <w:sz w:val="24"/>
          <w:szCs w:val="24"/>
        </w:rPr>
        <w:t xml:space="preserve">1 Аналитический обзор современной научно-технической литературы, затрагивающей исследуемую проблему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При изучении научно-технической литературы, в первую очередь, рассматривались источники, посвященные вопросам изучения </w:t>
      </w:r>
      <w:r w:rsidRPr="000A232D">
        <w:rPr>
          <w:szCs w:val="24"/>
          <w:lang w:eastAsia="ru-RU"/>
        </w:rPr>
        <w:t>вероятностно-временных характеристик информационно-коммуникационного трафика.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Целью проведенного обзора было установление тех аспектов изучения трафика, которым посвящено наибольшее количество статей и публикаций, а также анализ тех положений о природе трафика, с которыми согласны большинство авторов приведенных публикаций.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Проведенный анализ научно-технической литературы, также подтвердил актуальность исследования, результаты которого приведены в настоящем отчете и важность полученных результатов.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При проведении обзора рассматривалась, и русскоязычная, и англоязычная литература, относящаяся к области тел</w:t>
      </w:r>
      <w:proofErr w:type="gramStart"/>
      <w:r w:rsidRPr="000A232D">
        <w:rPr>
          <w:szCs w:val="24"/>
        </w:rPr>
        <w:t>е-</w:t>
      </w:r>
      <w:proofErr w:type="gramEnd"/>
      <w:r w:rsidRPr="000A232D">
        <w:rPr>
          <w:szCs w:val="24"/>
        </w:rPr>
        <w:t xml:space="preserve"> и </w:t>
      </w:r>
      <w:proofErr w:type="spellStart"/>
      <w:r w:rsidRPr="000A232D">
        <w:rPr>
          <w:szCs w:val="24"/>
        </w:rPr>
        <w:t>инфокоммуникаций</w:t>
      </w:r>
      <w:proofErr w:type="spellEnd"/>
      <w:r w:rsidRPr="000A232D">
        <w:rPr>
          <w:szCs w:val="24"/>
        </w:rPr>
        <w:t xml:space="preserve">. В основном, рассматривались работы, не старше 2012 года выпуска.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Отбор</w:t>
      </w:r>
      <w:r>
        <w:rPr>
          <w:szCs w:val="24"/>
          <w:lang w:val="kk-KZ"/>
        </w:rPr>
        <w:t xml:space="preserve"> </w:t>
      </w:r>
      <w:r w:rsidRPr="000A232D">
        <w:rPr>
          <w:szCs w:val="24"/>
        </w:rPr>
        <w:t>осуществлялся</w:t>
      </w:r>
      <w:r>
        <w:rPr>
          <w:szCs w:val="24"/>
          <w:lang w:val="kk-KZ"/>
        </w:rPr>
        <w:t xml:space="preserve"> </w:t>
      </w:r>
      <w:r w:rsidRPr="000A232D">
        <w:rPr>
          <w:szCs w:val="24"/>
        </w:rPr>
        <w:t>по ключевым словам. Для поиска использовались следующие ключевые слова и словосочетания:</w:t>
      </w:r>
    </w:p>
    <w:p w:rsidR="0068058F" w:rsidRPr="000A232D" w:rsidRDefault="0068058F" w:rsidP="00D311D4">
      <w:pPr>
        <w:pStyle w:val="ae"/>
        <w:numPr>
          <w:ilvl w:val="0"/>
          <w:numId w:val="5"/>
        </w:numPr>
        <w:tabs>
          <w:tab w:val="left" w:pos="567"/>
        </w:tabs>
        <w:spacing w:after="0" w:line="360" w:lineRule="auto"/>
        <w:ind w:left="993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на русском языке - плотность распределения трафика, статистические характеристики трафика, моделирование трафика, аппроксимация трафика, математические модели трафика, прогнозирование характера трафика.</w:t>
      </w:r>
    </w:p>
    <w:p w:rsidR="0068058F" w:rsidRPr="000A232D" w:rsidRDefault="0068058F" w:rsidP="00D311D4">
      <w:pPr>
        <w:pStyle w:val="ae"/>
        <w:numPr>
          <w:ilvl w:val="0"/>
          <w:numId w:val="5"/>
        </w:numPr>
        <w:tabs>
          <w:tab w:val="left" w:pos="567"/>
        </w:tabs>
        <w:spacing w:after="0" w:line="360" w:lineRule="auto"/>
        <w:ind w:left="993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0A232D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sz w:val="24"/>
          <w:szCs w:val="24"/>
        </w:rPr>
        <w:t>английском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sz w:val="24"/>
          <w:szCs w:val="24"/>
        </w:rPr>
        <w:t>языке</w:t>
      </w:r>
      <w:r w:rsidRPr="000A232D">
        <w:rPr>
          <w:rFonts w:ascii="Times New Roman" w:hAnsi="Times New Roman"/>
          <w:sz w:val="24"/>
          <w:szCs w:val="24"/>
          <w:lang w:val="en-US"/>
        </w:rPr>
        <w:t xml:space="preserve"> - density function of traffic, statistical characteristics of traffic, modeling of traffic, approximation of </w:t>
      </w:r>
      <w:bookmarkStart w:id="2" w:name="_Hlk521328234"/>
      <w:r w:rsidRPr="000A232D">
        <w:rPr>
          <w:rFonts w:ascii="Times New Roman" w:hAnsi="Times New Roman"/>
          <w:sz w:val="24"/>
          <w:szCs w:val="24"/>
          <w:lang w:val="en-US"/>
        </w:rPr>
        <w:t>traffic</w:t>
      </w:r>
      <w:bookmarkEnd w:id="2"/>
      <w:r w:rsidRPr="000A232D">
        <w:rPr>
          <w:rFonts w:ascii="Times New Roman" w:hAnsi="Times New Roman"/>
          <w:sz w:val="24"/>
          <w:szCs w:val="24"/>
          <w:lang w:val="en-US"/>
        </w:rPr>
        <w:t>, math model of traffic, forecasting of characteristics of a traffic.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  <w:lang w:val="en-US"/>
        </w:rPr>
        <w:tab/>
      </w:r>
      <w:r w:rsidRPr="000A232D">
        <w:rPr>
          <w:szCs w:val="24"/>
        </w:rPr>
        <w:t xml:space="preserve">В процессе работы использовались следующие платформы поиска информации: </w:t>
      </w:r>
    </w:p>
    <w:p w:rsidR="0068058F" w:rsidRPr="000A232D" w:rsidRDefault="0068058F" w:rsidP="00D311D4">
      <w:pPr>
        <w:pStyle w:val="ae"/>
        <w:numPr>
          <w:ilvl w:val="0"/>
          <w:numId w:val="4"/>
        </w:numPr>
        <w:tabs>
          <w:tab w:val="left" w:pos="567"/>
        </w:tabs>
        <w:spacing w:after="0" w:line="360" w:lineRule="auto"/>
        <w:ind w:left="1134" w:firstLine="567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https</w:t>
        </w:r>
        <w:r w:rsidRPr="000A232D">
          <w:rPr>
            <w:rFonts w:ascii="Times New Roman" w:hAnsi="Times New Roman"/>
            <w:sz w:val="24"/>
            <w:szCs w:val="24"/>
            <w:u w:val="single"/>
          </w:rPr>
          <w:t>://</w:t>
        </w:r>
        <w:proofErr w:type="spellStart"/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elibrary</w:t>
        </w:r>
        <w:proofErr w:type="spellEnd"/>
        <w:r w:rsidRPr="000A232D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68058F" w:rsidRPr="000A232D" w:rsidRDefault="0068058F" w:rsidP="00D311D4">
      <w:pPr>
        <w:pStyle w:val="ae"/>
        <w:numPr>
          <w:ilvl w:val="0"/>
          <w:numId w:val="4"/>
        </w:numPr>
        <w:tabs>
          <w:tab w:val="left" w:pos="567"/>
        </w:tabs>
        <w:spacing w:after="0" w:line="360" w:lineRule="auto"/>
        <w:ind w:left="1134" w:firstLine="567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Pr="000A232D">
          <w:rPr>
            <w:rFonts w:ascii="Times New Roman" w:hAnsi="Times New Roman"/>
            <w:sz w:val="24"/>
            <w:szCs w:val="24"/>
            <w:u w:val="single"/>
          </w:rPr>
          <w:t>https://cyberleninka.ru</w:t>
        </w:r>
      </w:hyperlink>
    </w:p>
    <w:p w:rsidR="0068058F" w:rsidRPr="000A232D" w:rsidRDefault="0068058F" w:rsidP="00D311D4">
      <w:pPr>
        <w:pStyle w:val="ae"/>
        <w:numPr>
          <w:ilvl w:val="0"/>
          <w:numId w:val="4"/>
        </w:numPr>
        <w:tabs>
          <w:tab w:val="left" w:pos="567"/>
        </w:tabs>
        <w:spacing w:after="0" w:line="360" w:lineRule="auto"/>
        <w:ind w:left="1134" w:firstLine="567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Pr="000A232D">
          <w:rPr>
            <w:rFonts w:ascii="Times New Roman" w:hAnsi="Times New Roman"/>
            <w:sz w:val="24"/>
            <w:szCs w:val="24"/>
            <w:u w:val="single"/>
          </w:rPr>
          <w:t>https://scholar.google.ru</w:t>
        </w:r>
      </w:hyperlink>
    </w:p>
    <w:p w:rsidR="0068058F" w:rsidRPr="000A232D" w:rsidRDefault="0068058F" w:rsidP="00D311D4">
      <w:pPr>
        <w:pStyle w:val="ae"/>
        <w:numPr>
          <w:ilvl w:val="0"/>
          <w:numId w:val="4"/>
        </w:numPr>
        <w:tabs>
          <w:tab w:val="left" w:pos="567"/>
        </w:tabs>
        <w:spacing w:after="0" w:line="360" w:lineRule="auto"/>
        <w:ind w:left="1134" w:firstLine="567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Pr="000A232D">
          <w:rPr>
            <w:rFonts w:ascii="Times New Roman" w:hAnsi="Times New Roman"/>
            <w:sz w:val="24"/>
            <w:szCs w:val="24"/>
            <w:u w:val="single"/>
          </w:rPr>
          <w:t>http://citeseerx.ist.psu.edu</w:t>
        </w:r>
      </w:hyperlink>
    </w:p>
    <w:p w:rsidR="0068058F" w:rsidRPr="000A232D" w:rsidRDefault="0068058F" w:rsidP="00D311D4">
      <w:pPr>
        <w:pStyle w:val="ae"/>
        <w:numPr>
          <w:ilvl w:val="0"/>
          <w:numId w:val="4"/>
        </w:numPr>
        <w:tabs>
          <w:tab w:val="left" w:pos="567"/>
        </w:tabs>
        <w:spacing w:after="0" w:line="360" w:lineRule="auto"/>
        <w:ind w:left="1134" w:firstLine="567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Pr="000A232D">
          <w:rPr>
            <w:rFonts w:ascii="Times New Roman" w:hAnsi="Times New Roman"/>
            <w:sz w:val="24"/>
            <w:szCs w:val="24"/>
            <w:u w:val="single"/>
          </w:rPr>
          <w:t>http://sci-hub.cc/</w:t>
        </w:r>
      </w:hyperlink>
    </w:p>
    <w:p w:rsidR="0068058F" w:rsidRPr="000A232D" w:rsidRDefault="0068058F" w:rsidP="00D311D4">
      <w:pPr>
        <w:pStyle w:val="ae"/>
        <w:numPr>
          <w:ilvl w:val="0"/>
          <w:numId w:val="4"/>
        </w:numPr>
        <w:tabs>
          <w:tab w:val="left" w:pos="567"/>
        </w:tabs>
        <w:spacing w:after="0" w:line="360" w:lineRule="auto"/>
        <w:ind w:left="1134" w:firstLine="567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Pr="000A232D">
          <w:rPr>
            <w:rFonts w:ascii="Times New Roman" w:hAnsi="Times New Roman"/>
            <w:sz w:val="24"/>
            <w:szCs w:val="24"/>
            <w:u w:val="single"/>
          </w:rPr>
          <w:t>http://arxiv.org</w:t>
        </w:r>
      </w:hyperlink>
    </w:p>
    <w:p w:rsidR="0068058F" w:rsidRPr="000A232D" w:rsidRDefault="0068058F" w:rsidP="00D311D4">
      <w:pPr>
        <w:pStyle w:val="ae"/>
        <w:numPr>
          <w:ilvl w:val="0"/>
          <w:numId w:val="4"/>
        </w:numPr>
        <w:tabs>
          <w:tab w:val="left" w:pos="567"/>
        </w:tabs>
        <w:spacing w:after="0" w:line="360" w:lineRule="auto"/>
        <w:ind w:left="1134" w:firstLine="567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https</w:t>
        </w:r>
        <w:r w:rsidRPr="000A232D">
          <w:rPr>
            <w:rFonts w:ascii="Times New Roman" w:hAnsi="Times New Roman"/>
            <w:sz w:val="24"/>
            <w:szCs w:val="24"/>
            <w:u w:val="single"/>
          </w:rPr>
          <w:t>://</w:t>
        </w:r>
        <w:proofErr w:type="spellStart"/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scopus</w:t>
        </w:r>
        <w:proofErr w:type="spellEnd"/>
        <w:r w:rsidRPr="000A232D">
          <w:rPr>
            <w:rFonts w:ascii="Times New Roman" w:hAnsi="Times New Roman"/>
            <w:sz w:val="24"/>
            <w:szCs w:val="24"/>
            <w:u w:val="single"/>
          </w:rPr>
          <w:t>.</w:t>
        </w:r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com</w:t>
        </w:r>
        <w:r w:rsidRPr="000A232D">
          <w:rPr>
            <w:rFonts w:ascii="Times New Roman" w:hAnsi="Times New Roman"/>
            <w:sz w:val="24"/>
            <w:szCs w:val="24"/>
            <w:u w:val="single"/>
          </w:rPr>
          <w:t>/</w:t>
        </w:r>
      </w:hyperlink>
    </w:p>
    <w:p w:rsidR="0068058F" w:rsidRPr="000A232D" w:rsidRDefault="0068058F" w:rsidP="00D311D4">
      <w:pPr>
        <w:pStyle w:val="ae"/>
        <w:numPr>
          <w:ilvl w:val="0"/>
          <w:numId w:val="4"/>
        </w:numPr>
        <w:tabs>
          <w:tab w:val="left" w:pos="567"/>
        </w:tabs>
        <w:spacing w:after="0" w:line="360" w:lineRule="auto"/>
        <w:ind w:left="1134" w:firstLine="567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https</w:t>
        </w:r>
        <w:r w:rsidRPr="000A232D">
          <w:rPr>
            <w:rFonts w:ascii="Times New Roman" w:hAnsi="Times New Roman"/>
            <w:sz w:val="24"/>
            <w:szCs w:val="24"/>
            <w:u w:val="single"/>
          </w:rPr>
          <w:t>://</w:t>
        </w:r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apps</w:t>
        </w:r>
        <w:r w:rsidRPr="000A232D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webofknowledge</w:t>
        </w:r>
        <w:proofErr w:type="spellEnd"/>
        <w:r w:rsidRPr="000A232D">
          <w:rPr>
            <w:rFonts w:ascii="Times New Roman" w:hAnsi="Times New Roman"/>
            <w:sz w:val="24"/>
            <w:szCs w:val="24"/>
            <w:u w:val="single"/>
          </w:rPr>
          <w:t>.</w:t>
        </w:r>
        <w:r w:rsidRPr="000A232D">
          <w:rPr>
            <w:rFonts w:ascii="Times New Roman" w:hAnsi="Times New Roman"/>
            <w:sz w:val="24"/>
            <w:szCs w:val="24"/>
            <w:u w:val="single"/>
            <w:lang w:val="en-US"/>
          </w:rPr>
          <w:t>com</w:t>
        </w:r>
      </w:hyperlink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ab/>
        <w:t xml:space="preserve">Отдавалось предпочтение источникам с ограниченным доступом, например, к статьям издательств </w:t>
      </w:r>
      <w:proofErr w:type="spellStart"/>
      <w:r w:rsidRPr="000A232D">
        <w:rPr>
          <w:szCs w:val="24"/>
        </w:rPr>
        <w:t>Elsevier</w:t>
      </w:r>
      <w:proofErr w:type="spellEnd"/>
      <w:r w:rsidRPr="000A232D">
        <w:rPr>
          <w:szCs w:val="24"/>
        </w:rPr>
        <w:t xml:space="preserve"> и </w:t>
      </w:r>
      <w:proofErr w:type="spellStart"/>
      <w:r w:rsidRPr="000A232D">
        <w:rPr>
          <w:szCs w:val="24"/>
        </w:rPr>
        <w:t>Springer</w:t>
      </w:r>
      <w:proofErr w:type="spellEnd"/>
      <w:r w:rsidRPr="000A232D">
        <w:rPr>
          <w:szCs w:val="24"/>
        </w:rPr>
        <w:t xml:space="preserve">, доступ к которым возможен только через </w:t>
      </w:r>
      <w:proofErr w:type="spellStart"/>
      <w:r w:rsidRPr="000A232D">
        <w:rPr>
          <w:szCs w:val="24"/>
        </w:rPr>
        <w:t>аккаунты</w:t>
      </w:r>
      <w:proofErr w:type="spellEnd"/>
      <w:r w:rsidRPr="000A232D">
        <w:rPr>
          <w:szCs w:val="24"/>
        </w:rPr>
        <w:t xml:space="preserve"> в базах данных </w:t>
      </w:r>
      <w:r w:rsidRPr="000A232D">
        <w:rPr>
          <w:szCs w:val="24"/>
          <w:lang w:val="en-US"/>
        </w:rPr>
        <w:t>Scopus</w:t>
      </w:r>
      <w:r w:rsidRPr="000A232D">
        <w:rPr>
          <w:szCs w:val="24"/>
        </w:rPr>
        <w:t xml:space="preserve"> и </w:t>
      </w:r>
      <w:proofErr w:type="spellStart"/>
      <w:r w:rsidRPr="000A232D">
        <w:rPr>
          <w:szCs w:val="24"/>
          <w:lang w:val="en-US"/>
        </w:rPr>
        <w:t>WebofScience</w:t>
      </w:r>
      <w:proofErr w:type="spellEnd"/>
      <w:r w:rsidRPr="000A232D">
        <w:rPr>
          <w:szCs w:val="24"/>
        </w:rPr>
        <w:t>, а также индивидуальную платную подписку.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lastRenderedPageBreak/>
        <w:t>В процессе детального обзора литературы стало возможным выделить следующие самые популярные издания:</w:t>
      </w:r>
    </w:p>
    <w:p w:rsidR="0068058F" w:rsidRPr="000A232D" w:rsidRDefault="0068058F" w:rsidP="00D311D4">
      <w:pPr>
        <w:pStyle w:val="ae"/>
        <w:numPr>
          <w:ilvl w:val="0"/>
          <w:numId w:val="6"/>
        </w:num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  <w:lang w:val="en-US"/>
        </w:rPr>
        <w:t>Computer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sz w:val="24"/>
          <w:szCs w:val="24"/>
          <w:lang w:val="en-US"/>
        </w:rPr>
        <w:t>networks</w:t>
      </w:r>
      <w:r w:rsidRPr="000A232D">
        <w:rPr>
          <w:rFonts w:ascii="Times New Roman" w:hAnsi="Times New Roman"/>
          <w:sz w:val="24"/>
          <w:szCs w:val="24"/>
        </w:rPr>
        <w:t xml:space="preserve"> - международный архивный журнал, предоставляющий механизм публикации для полного охвата всех тем, представляющих интерес для тех, кто заинтересован в актуальных исследованиях сетей компьютерных коммуникаций. Издательский дом – </w:t>
      </w:r>
      <w:proofErr w:type="spellStart"/>
      <w:r w:rsidRPr="000A232D">
        <w:rPr>
          <w:rFonts w:ascii="Times New Roman" w:hAnsi="Times New Roman"/>
          <w:sz w:val="24"/>
          <w:szCs w:val="24"/>
        </w:rPr>
        <w:t>Elsevier</w:t>
      </w:r>
      <w:proofErr w:type="spellEnd"/>
      <w:r w:rsidRPr="000A232D">
        <w:rPr>
          <w:rFonts w:ascii="Times New Roman" w:hAnsi="Times New Roman"/>
          <w:sz w:val="24"/>
          <w:szCs w:val="24"/>
        </w:rPr>
        <w:t>.</w:t>
      </w:r>
    </w:p>
    <w:p w:rsidR="0068058F" w:rsidRPr="000A232D" w:rsidRDefault="0068058F" w:rsidP="00D311D4">
      <w:pPr>
        <w:pStyle w:val="ae"/>
        <w:numPr>
          <w:ilvl w:val="0"/>
          <w:numId w:val="6"/>
        </w:num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32D">
        <w:rPr>
          <w:rFonts w:ascii="Times New Roman" w:hAnsi="Times New Roman"/>
          <w:sz w:val="24"/>
          <w:szCs w:val="24"/>
          <w:lang w:val="en-US"/>
        </w:rPr>
        <w:t>Wirelessnetworks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- журнал публикует реферируемые статьи, посвященные исследованиям, опыту и проблемам управления беспроводными сетями. Издательский дом – </w:t>
      </w:r>
      <w:r w:rsidRPr="000A232D">
        <w:rPr>
          <w:rFonts w:ascii="Times New Roman" w:hAnsi="Times New Roman"/>
          <w:sz w:val="24"/>
          <w:szCs w:val="24"/>
          <w:lang w:val="en-US"/>
        </w:rPr>
        <w:t>Springer</w:t>
      </w:r>
      <w:proofErr w:type="spellStart"/>
      <w:r w:rsidRPr="000A232D">
        <w:rPr>
          <w:rFonts w:ascii="Times New Roman" w:hAnsi="Times New Roman"/>
          <w:sz w:val="24"/>
          <w:szCs w:val="24"/>
        </w:rPr>
        <w:t>Science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A232D">
        <w:rPr>
          <w:rFonts w:ascii="Times New Roman" w:hAnsi="Times New Roman"/>
          <w:sz w:val="24"/>
          <w:szCs w:val="24"/>
        </w:rPr>
        <w:t>BusinessMedia</w:t>
      </w:r>
      <w:proofErr w:type="spellEnd"/>
      <w:r w:rsidRPr="000A232D">
        <w:rPr>
          <w:rFonts w:ascii="Times New Roman" w:hAnsi="Times New Roman"/>
          <w:sz w:val="24"/>
          <w:szCs w:val="24"/>
        </w:rPr>
        <w:t>.</w:t>
      </w:r>
    </w:p>
    <w:p w:rsidR="0068058F" w:rsidRPr="000A232D" w:rsidRDefault="0068058F" w:rsidP="00D311D4">
      <w:pPr>
        <w:pStyle w:val="ae"/>
        <w:numPr>
          <w:ilvl w:val="0"/>
          <w:numId w:val="6"/>
        </w:num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  <w:lang w:val="en-US"/>
        </w:rPr>
        <w:t>IEEE</w:t>
      </w:r>
      <w:r w:rsidRPr="000A232D">
        <w:rPr>
          <w:rFonts w:ascii="Times New Roman" w:hAnsi="Times New Roman"/>
          <w:sz w:val="24"/>
          <w:szCs w:val="24"/>
        </w:rPr>
        <w:t>-</w:t>
      </w:r>
      <w:proofErr w:type="spellStart"/>
      <w:r w:rsidRPr="000A232D">
        <w:rPr>
          <w:rFonts w:ascii="Times New Roman" w:hAnsi="Times New Roman"/>
          <w:sz w:val="24"/>
          <w:szCs w:val="24"/>
          <w:lang w:val="en-US"/>
        </w:rPr>
        <w:t>ACMtransactionsonnetworking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- рецензируемый научный журнал, охватывающим сети связи, публикуется Обществом связи </w:t>
      </w:r>
      <w:r w:rsidRPr="000A232D">
        <w:rPr>
          <w:rFonts w:ascii="Times New Roman" w:hAnsi="Times New Roman"/>
          <w:sz w:val="24"/>
          <w:szCs w:val="24"/>
          <w:lang w:val="en-US"/>
        </w:rPr>
        <w:t>IEEE</w:t>
      </w:r>
      <w:r w:rsidRPr="000A232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A232D">
        <w:rPr>
          <w:rFonts w:ascii="Times New Roman" w:hAnsi="Times New Roman"/>
          <w:sz w:val="24"/>
          <w:szCs w:val="24"/>
          <w:lang w:val="en-US"/>
        </w:rPr>
        <w:t>IEEEComputerSociety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и Специальной группой по интересам </w:t>
      </w:r>
      <w:r w:rsidRPr="000A232D">
        <w:rPr>
          <w:rFonts w:ascii="Times New Roman" w:hAnsi="Times New Roman"/>
          <w:sz w:val="24"/>
          <w:szCs w:val="24"/>
          <w:lang w:val="en-US"/>
        </w:rPr>
        <w:t>ACM</w:t>
      </w:r>
      <w:r w:rsidRPr="000A232D">
        <w:rPr>
          <w:rFonts w:ascii="Times New Roman" w:hAnsi="Times New Roman"/>
          <w:sz w:val="24"/>
          <w:szCs w:val="24"/>
        </w:rPr>
        <w:t xml:space="preserve"> по передаче данных.</w:t>
      </w:r>
    </w:p>
    <w:p w:rsidR="0068058F" w:rsidRPr="000A232D" w:rsidRDefault="0068058F" w:rsidP="00D311D4">
      <w:pPr>
        <w:pStyle w:val="ae"/>
        <w:numPr>
          <w:ilvl w:val="0"/>
          <w:numId w:val="6"/>
        </w:num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32D">
        <w:rPr>
          <w:rFonts w:ascii="Times New Roman" w:hAnsi="Times New Roman"/>
          <w:sz w:val="24"/>
          <w:szCs w:val="24"/>
          <w:lang w:val="en-US"/>
        </w:rPr>
        <w:t>IEEEwirelesscommunicationsletters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– также является рецензируемым научным журналом, публикуемым </w:t>
      </w:r>
      <w:r w:rsidRPr="000A232D">
        <w:rPr>
          <w:rFonts w:ascii="Times New Roman" w:hAnsi="Times New Roman"/>
          <w:sz w:val="24"/>
          <w:szCs w:val="24"/>
          <w:lang w:val="en-US"/>
        </w:rPr>
        <w:t>IEEE</w:t>
      </w:r>
      <w:r w:rsidRPr="000A232D">
        <w:rPr>
          <w:rFonts w:ascii="Times New Roman" w:hAnsi="Times New Roman"/>
          <w:sz w:val="24"/>
          <w:szCs w:val="24"/>
        </w:rPr>
        <w:t xml:space="preserve"> с 1997 года и охватывающим коммуникационные технологии. </w:t>
      </w:r>
    </w:p>
    <w:p w:rsidR="0068058F" w:rsidRPr="000A232D" w:rsidRDefault="0068058F" w:rsidP="00D311D4">
      <w:pPr>
        <w:pStyle w:val="ae"/>
        <w:numPr>
          <w:ilvl w:val="0"/>
          <w:numId w:val="6"/>
        </w:num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32D">
        <w:rPr>
          <w:rFonts w:ascii="Times New Roman" w:hAnsi="Times New Roman"/>
          <w:sz w:val="24"/>
          <w:szCs w:val="24"/>
          <w:lang w:val="en-US"/>
        </w:rPr>
        <w:t>Journalofmathematicalanalysisandapplications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– журнал, который представляет статьи, посвященные математическому анализу и его многочисленным приложениям. В журнале публикуются статьи, посвященные математическому рассмотрению вопросов, возникающих в физике, химии, биологии и технике.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При проведении анализа технической литературы ставилась задача – выяснить, существует ли в мировом сообществе интерес к исследованию трафика и присутствует ли </w:t>
      </w:r>
      <w:proofErr w:type="spellStart"/>
      <w:r w:rsidRPr="000A232D">
        <w:rPr>
          <w:szCs w:val="24"/>
        </w:rPr>
        <w:t>консенсусное</w:t>
      </w:r>
      <w:proofErr w:type="spellEnd"/>
      <w:r w:rsidRPr="000A232D">
        <w:rPr>
          <w:szCs w:val="24"/>
        </w:rPr>
        <w:t xml:space="preserve"> мнение по следующим основным аспектам задач исследования вероятностных характеристик трафика:</w:t>
      </w:r>
    </w:p>
    <w:p w:rsidR="0068058F" w:rsidRPr="000A232D" w:rsidRDefault="0068058F" w:rsidP="00D311D4">
      <w:pPr>
        <w:pStyle w:val="ae"/>
        <w:numPr>
          <w:ilvl w:val="0"/>
          <w:numId w:val="8"/>
        </w:num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построение математических моделей трафика, в зависимости от его вида или места анализа на сети;</w:t>
      </w:r>
    </w:p>
    <w:p w:rsidR="0068058F" w:rsidRPr="000A232D" w:rsidRDefault="0068058F" w:rsidP="00D311D4">
      <w:pPr>
        <w:pStyle w:val="ae"/>
        <w:numPr>
          <w:ilvl w:val="0"/>
          <w:numId w:val="8"/>
        </w:num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способы аппроксимации трафика;</w:t>
      </w:r>
    </w:p>
    <w:p w:rsidR="0068058F" w:rsidRPr="000A232D" w:rsidRDefault="0068058F" w:rsidP="00D311D4">
      <w:pPr>
        <w:pStyle w:val="ae"/>
        <w:numPr>
          <w:ilvl w:val="0"/>
          <w:numId w:val="8"/>
        </w:num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приближения наблюдаемого трафика классическими распределениями;</w:t>
      </w:r>
    </w:p>
    <w:p w:rsidR="0068058F" w:rsidRPr="000A232D" w:rsidRDefault="0068058F" w:rsidP="00D311D4">
      <w:pPr>
        <w:pStyle w:val="ae"/>
        <w:numPr>
          <w:ilvl w:val="0"/>
          <w:numId w:val="8"/>
        </w:num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анализ характера трафика.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Основываясь на данных обзора, был сделан вывод о том, что интерес к исследованиям трафика велик и растет с каждым годом.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Например, только в базе </w:t>
      </w:r>
      <w:proofErr w:type="spellStart"/>
      <w:r w:rsidRPr="000A232D">
        <w:rPr>
          <w:szCs w:val="24"/>
        </w:rPr>
        <w:t>WebofScienceCoreCollection</w:t>
      </w:r>
      <w:bookmarkStart w:id="3" w:name="_Hlk521331638"/>
      <w:proofErr w:type="spellEnd"/>
      <w:r w:rsidRPr="000A232D">
        <w:rPr>
          <w:szCs w:val="24"/>
        </w:rPr>
        <w:t xml:space="preserve">, </w:t>
      </w:r>
      <w:bookmarkEnd w:id="3"/>
      <w:r w:rsidRPr="000A232D">
        <w:rPr>
          <w:szCs w:val="24"/>
        </w:rPr>
        <w:t xml:space="preserve">записи по ключевому слову </w:t>
      </w:r>
      <w:r w:rsidRPr="000A232D">
        <w:rPr>
          <w:szCs w:val="24"/>
          <w:lang w:val="en-US"/>
        </w:rPr>
        <w:t>traffic</w:t>
      </w:r>
      <w:r w:rsidRPr="000A232D">
        <w:rPr>
          <w:szCs w:val="24"/>
        </w:rPr>
        <w:t xml:space="preserve"> распределены следующим образом: </w:t>
      </w:r>
    </w:p>
    <w:p w:rsidR="0068058F" w:rsidRPr="000A232D" w:rsidRDefault="0068058F" w:rsidP="00D311D4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в 2012 – 16607 записей; </w:t>
      </w:r>
    </w:p>
    <w:p w:rsidR="0068058F" w:rsidRPr="000A232D" w:rsidRDefault="0068058F" w:rsidP="00D311D4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lastRenderedPageBreak/>
        <w:t xml:space="preserve">в 2013 </w:t>
      </w:r>
      <w:bookmarkStart w:id="4" w:name="_Hlk521331955"/>
      <w:r w:rsidRPr="000A232D">
        <w:rPr>
          <w:rFonts w:ascii="Times New Roman" w:hAnsi="Times New Roman"/>
          <w:sz w:val="24"/>
          <w:szCs w:val="24"/>
        </w:rPr>
        <w:t>–</w:t>
      </w:r>
      <w:bookmarkEnd w:id="4"/>
      <w:r w:rsidRPr="000A232D">
        <w:rPr>
          <w:rFonts w:ascii="Times New Roman" w:hAnsi="Times New Roman"/>
          <w:sz w:val="24"/>
          <w:szCs w:val="24"/>
        </w:rPr>
        <w:t xml:space="preserve"> 18046 записей; </w:t>
      </w:r>
    </w:p>
    <w:p w:rsidR="0068058F" w:rsidRPr="000A232D" w:rsidRDefault="0068058F" w:rsidP="00D311D4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в 2014 – 19508 записей;</w:t>
      </w:r>
    </w:p>
    <w:p w:rsidR="0068058F" w:rsidRPr="000A232D" w:rsidRDefault="0068058F" w:rsidP="00D311D4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в 2015 – 21296 записей; </w:t>
      </w:r>
    </w:p>
    <w:p w:rsidR="0068058F" w:rsidRPr="000A232D" w:rsidRDefault="0068058F" w:rsidP="00D311D4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в 2016 – 22580 записей; </w:t>
      </w:r>
    </w:p>
    <w:p w:rsidR="0068058F" w:rsidRPr="000A232D" w:rsidRDefault="0068058F" w:rsidP="00D311D4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в 2017 (первое полугодие) – 8698 записей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Что касается поставленных вопросов, то следует констатировать, что ни по одному из них не существует устоявшегося мнения, несмотря на большое количество исследований, проводящихся в этих направлениях.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Анализ содержания литературы указывает на отсутствие, в настоящее время, систематизации подходов в оценке трафика </w:t>
      </w:r>
      <w:proofErr w:type="spellStart"/>
      <w:r w:rsidRPr="000A232D">
        <w:rPr>
          <w:szCs w:val="24"/>
        </w:rPr>
        <w:t>инфокоммуникационной</w:t>
      </w:r>
      <w:proofErr w:type="spellEnd"/>
      <w:r w:rsidRPr="000A232D">
        <w:rPr>
          <w:szCs w:val="24"/>
        </w:rPr>
        <w:t xml:space="preserve"> сети и единых применяемых методов моделирования.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Большое количество работ посвящено методам аппроксимации наблюдаемых </w:t>
      </w:r>
      <w:proofErr w:type="spellStart"/>
      <w:r w:rsidRPr="000A232D">
        <w:rPr>
          <w:szCs w:val="24"/>
        </w:rPr>
        <w:t>распределений</w:t>
      </w:r>
      <w:proofErr w:type="gramStart"/>
      <w:r w:rsidRPr="000A232D">
        <w:rPr>
          <w:szCs w:val="24"/>
        </w:rPr>
        <w:t>,и</w:t>
      </w:r>
      <w:proofErr w:type="gramEnd"/>
      <w:r w:rsidRPr="000A232D">
        <w:rPr>
          <w:szCs w:val="24"/>
        </w:rPr>
        <w:t>х</w:t>
      </w:r>
      <w:proofErr w:type="spellEnd"/>
      <w:r w:rsidRPr="000A232D">
        <w:rPr>
          <w:szCs w:val="24"/>
        </w:rPr>
        <w:t xml:space="preserve"> иллюстрирует таблица 1, в которой схематично приведены некоторые типовые результаты поиска вариантов аппроксимации, содержащиеся в соответствующих публикациях.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Таблица содержит четыре столбца, в которых последовательно указываются (при наличии соответствующей информации):</w:t>
      </w:r>
    </w:p>
    <w:p w:rsidR="0068058F" w:rsidRPr="000A232D" w:rsidRDefault="0068058F" w:rsidP="003F1A32">
      <w:pPr>
        <w:pStyle w:val="ae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номер публикации в списке литературы, из которой взяты данные;</w:t>
      </w:r>
    </w:p>
    <w:p w:rsidR="0068058F" w:rsidRPr="000A232D" w:rsidRDefault="0068058F" w:rsidP="003F1A32">
      <w:pPr>
        <w:pStyle w:val="ae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тип сети или участка сети;</w:t>
      </w:r>
    </w:p>
    <w:p w:rsidR="0068058F" w:rsidRPr="000A232D" w:rsidRDefault="0068058F" w:rsidP="003F1A32">
      <w:pPr>
        <w:pStyle w:val="ae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вид (виды) приложений, которыми порожден исследуемый трафик;</w:t>
      </w:r>
    </w:p>
    <w:p w:rsidR="0068058F" w:rsidRPr="000A232D" w:rsidRDefault="0068058F" w:rsidP="003F1A32">
      <w:pPr>
        <w:pStyle w:val="ae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аппроксимирующие распределения, тип трафика</w:t>
      </w:r>
    </w:p>
    <w:p w:rsidR="002152E4" w:rsidRDefault="002152E4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68058F" w:rsidRPr="002152E4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>Таблица 1</w:t>
      </w:r>
      <w:r w:rsidR="002152E4">
        <w:rPr>
          <w:szCs w:val="24"/>
          <w:lang w:val="kk-KZ"/>
        </w:rPr>
        <w:t xml:space="preserve"> – М</w:t>
      </w:r>
      <w:proofErr w:type="spellStart"/>
      <w:r w:rsidR="002152E4">
        <w:rPr>
          <w:szCs w:val="24"/>
        </w:rPr>
        <w:t>етод</w:t>
      </w:r>
      <w:proofErr w:type="spellEnd"/>
      <w:r w:rsidR="002152E4">
        <w:rPr>
          <w:szCs w:val="24"/>
          <w:lang w:val="kk-KZ"/>
        </w:rPr>
        <w:t xml:space="preserve">ы </w:t>
      </w:r>
      <w:r w:rsidR="002152E4" w:rsidRPr="000A232D">
        <w:rPr>
          <w:szCs w:val="24"/>
        </w:rPr>
        <w:t>аппроксимации наблюдаемых распределений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127"/>
        <w:gridCol w:w="2013"/>
        <w:gridCol w:w="4756"/>
      </w:tblGrid>
      <w:tr w:rsidR="0068058F" w:rsidRPr="000A232D" w:rsidTr="0068058F">
        <w:trPr>
          <w:trHeight w:val="559"/>
        </w:trPr>
        <w:tc>
          <w:tcPr>
            <w:tcW w:w="675" w:type="dxa"/>
            <w:vAlign w:val="center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№</w:t>
            </w:r>
          </w:p>
        </w:tc>
        <w:tc>
          <w:tcPr>
            <w:tcW w:w="2127" w:type="dxa"/>
            <w:vAlign w:val="center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Тип/участок сети</w:t>
            </w:r>
          </w:p>
        </w:tc>
        <w:tc>
          <w:tcPr>
            <w:tcW w:w="2013" w:type="dxa"/>
            <w:vAlign w:val="center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Приложение трафика</w:t>
            </w:r>
          </w:p>
        </w:tc>
        <w:tc>
          <w:tcPr>
            <w:tcW w:w="4756" w:type="dxa"/>
            <w:vAlign w:val="center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Аппроксимирующие распределения/трафик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[13]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proofErr w:type="spellStart"/>
            <w:r w:rsidRPr="000A232D">
              <w:rPr>
                <w:szCs w:val="24"/>
              </w:rPr>
              <w:t>Мультисервисная</w:t>
            </w:r>
            <w:proofErr w:type="spellEnd"/>
            <w:r w:rsidRPr="000A232D">
              <w:rPr>
                <w:szCs w:val="24"/>
              </w:rPr>
              <w:t xml:space="preserve"> сеть МСС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IPTV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pStyle w:val="ae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32D">
              <w:rPr>
                <w:rFonts w:ascii="Times New Roman" w:hAnsi="Times New Roman"/>
                <w:sz w:val="24"/>
                <w:szCs w:val="24"/>
              </w:rPr>
              <w:t>Джонсона</w:t>
            </w:r>
          </w:p>
          <w:p w:rsidR="0068058F" w:rsidRPr="000A232D" w:rsidRDefault="0068058F" w:rsidP="003345BB">
            <w:pPr>
              <w:pStyle w:val="ae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32D">
              <w:rPr>
                <w:rFonts w:ascii="Times New Roman" w:hAnsi="Times New Roman"/>
                <w:sz w:val="24"/>
                <w:szCs w:val="24"/>
              </w:rPr>
              <w:t>Коши</w:t>
            </w:r>
          </w:p>
          <w:p w:rsidR="0068058F" w:rsidRPr="000A232D" w:rsidRDefault="0068058F" w:rsidP="003345BB">
            <w:pPr>
              <w:pStyle w:val="ae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32D">
              <w:rPr>
                <w:rFonts w:ascii="Times New Roman" w:hAnsi="Times New Roman"/>
                <w:sz w:val="24"/>
                <w:szCs w:val="24"/>
              </w:rPr>
              <w:t>Дагума</w:t>
            </w:r>
            <w:proofErr w:type="spellEnd"/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[14]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 xml:space="preserve">Узел агрегации </w:t>
            </w:r>
          </w:p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 xml:space="preserve">Объединённый </w:t>
            </w:r>
            <w:proofErr w:type="spellStart"/>
            <w:r w:rsidRPr="000A232D">
              <w:rPr>
                <w:szCs w:val="24"/>
              </w:rPr>
              <w:t>мультимедийный</w:t>
            </w:r>
            <w:proofErr w:type="spellEnd"/>
            <w:r w:rsidRPr="000A232D">
              <w:rPr>
                <w:szCs w:val="24"/>
              </w:rPr>
              <w:t xml:space="preserve"> трафик и IPTV</w:t>
            </w:r>
          </w:p>
        </w:tc>
        <w:tc>
          <w:tcPr>
            <w:tcW w:w="4756" w:type="dxa"/>
          </w:tcPr>
          <w:p w:rsidR="0068058F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  <w:r w:rsidRPr="000A232D">
              <w:rPr>
                <w:szCs w:val="24"/>
              </w:rPr>
              <w:t>(</w:t>
            </w:r>
            <w:proofErr w:type="spellStart"/>
            <w:r w:rsidRPr="000A232D">
              <w:rPr>
                <w:szCs w:val="24"/>
              </w:rPr>
              <w:t>самоподобный</w:t>
            </w:r>
            <w:proofErr w:type="spellEnd"/>
            <w:r w:rsidRPr="000A232D">
              <w:rPr>
                <w:szCs w:val="24"/>
              </w:rPr>
              <w:t xml:space="preserve"> трафик)</w:t>
            </w:r>
          </w:p>
          <w:p w:rsidR="002152E4" w:rsidRDefault="002152E4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</w:p>
          <w:p w:rsidR="002152E4" w:rsidRDefault="002152E4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</w:p>
          <w:p w:rsidR="002152E4" w:rsidRPr="002152E4" w:rsidRDefault="002152E4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[15]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МСС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 xml:space="preserve">IPTV, M2M и </w:t>
            </w:r>
            <w:proofErr w:type="spellStart"/>
            <w:r w:rsidRPr="000A232D">
              <w:rPr>
                <w:szCs w:val="24"/>
              </w:rPr>
              <w:t>IoT</w:t>
            </w:r>
            <w:proofErr w:type="spellEnd"/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Нормальное распределение.</w:t>
            </w:r>
          </w:p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Аппроксимация линейной функцией</w:t>
            </w:r>
          </w:p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(</w:t>
            </w:r>
            <w:proofErr w:type="spellStart"/>
            <w:r w:rsidRPr="000A232D">
              <w:rPr>
                <w:szCs w:val="24"/>
              </w:rPr>
              <w:t>самоподобный</w:t>
            </w:r>
            <w:proofErr w:type="spellEnd"/>
            <w:r w:rsidRPr="000A232D">
              <w:rPr>
                <w:szCs w:val="24"/>
              </w:rPr>
              <w:t xml:space="preserve"> трафик)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[16]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Точка доступа беспроводной сети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 xml:space="preserve">Аппроксимация ступенчатой функцией Нормальной закон 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</w:t>
            </w:r>
            <w:r w:rsidRPr="000A232D">
              <w:rPr>
                <w:szCs w:val="24"/>
                <w:lang w:val="en-US"/>
              </w:rPr>
              <w:t>1</w:t>
            </w:r>
            <w:r w:rsidRPr="000A232D">
              <w:rPr>
                <w:szCs w:val="24"/>
              </w:rPr>
              <w:t>7]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 xml:space="preserve">Входной информационный </w:t>
            </w:r>
            <w:r w:rsidRPr="000A232D">
              <w:rPr>
                <w:szCs w:val="24"/>
              </w:rPr>
              <w:lastRenderedPageBreak/>
              <w:t>поток в сети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lastRenderedPageBreak/>
              <w:t>-</w:t>
            </w:r>
          </w:p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proofErr w:type="spellStart"/>
            <w:r w:rsidRPr="000A232D">
              <w:rPr>
                <w:szCs w:val="24"/>
              </w:rPr>
              <w:t>Вейбулла</w:t>
            </w:r>
            <w:proofErr w:type="spellEnd"/>
            <w:r w:rsidRPr="000A232D">
              <w:rPr>
                <w:szCs w:val="24"/>
              </w:rPr>
              <w:t>.</w:t>
            </w:r>
          </w:p>
        </w:tc>
      </w:tr>
      <w:tr w:rsidR="0068058F" w:rsidRPr="000A232D" w:rsidTr="0068058F">
        <w:trPr>
          <w:trHeight w:val="844"/>
        </w:trPr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lastRenderedPageBreak/>
              <w:t>[</w:t>
            </w:r>
            <w:r w:rsidRPr="000A232D">
              <w:rPr>
                <w:szCs w:val="24"/>
                <w:lang w:val="en-US"/>
              </w:rPr>
              <w:t>1</w:t>
            </w:r>
            <w:r w:rsidRPr="000A232D">
              <w:rPr>
                <w:szCs w:val="24"/>
              </w:rPr>
              <w:t>8]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 xml:space="preserve">Корпоративная </w:t>
            </w:r>
          </w:p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компьютерная сеть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 xml:space="preserve">Распределение Пуассона. 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</w:t>
            </w:r>
            <w:r w:rsidRPr="000A232D">
              <w:rPr>
                <w:szCs w:val="24"/>
                <w:lang w:val="en-US"/>
              </w:rPr>
              <w:t>1</w:t>
            </w:r>
            <w:r w:rsidRPr="000A232D">
              <w:rPr>
                <w:szCs w:val="24"/>
              </w:rPr>
              <w:t>9]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Трафик IP-коммуникаций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Протокол SIP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(</w:t>
            </w:r>
            <w:proofErr w:type="spellStart"/>
            <w:r w:rsidRPr="000A232D">
              <w:rPr>
                <w:szCs w:val="24"/>
              </w:rPr>
              <w:t>самоподобный</w:t>
            </w:r>
            <w:proofErr w:type="spellEnd"/>
            <w:r w:rsidRPr="000A232D">
              <w:rPr>
                <w:szCs w:val="24"/>
              </w:rPr>
              <w:t xml:space="preserve"> трафик)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[20]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Речевой трафик</w:t>
            </w:r>
          </w:p>
        </w:tc>
        <w:tc>
          <w:tcPr>
            <w:tcW w:w="4756" w:type="dxa"/>
          </w:tcPr>
          <w:p w:rsidR="0068058F" w:rsidRPr="002152E4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  <w:r w:rsidRPr="000A232D">
              <w:rPr>
                <w:szCs w:val="24"/>
              </w:rPr>
              <w:t>(</w:t>
            </w:r>
            <w:proofErr w:type="spellStart"/>
            <w:r w:rsidRPr="000A232D">
              <w:rPr>
                <w:szCs w:val="24"/>
              </w:rPr>
              <w:t>самоподобный</w:t>
            </w:r>
            <w:proofErr w:type="spellEnd"/>
            <w:r w:rsidRPr="000A232D">
              <w:rPr>
                <w:szCs w:val="24"/>
              </w:rPr>
              <w:t xml:space="preserve"> трафик)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[21]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СПД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Данные</w:t>
            </w:r>
          </w:p>
        </w:tc>
        <w:tc>
          <w:tcPr>
            <w:tcW w:w="4756" w:type="dxa"/>
          </w:tcPr>
          <w:p w:rsidR="0068058F" w:rsidRPr="002152E4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  <w:r w:rsidRPr="000A232D">
              <w:rPr>
                <w:szCs w:val="24"/>
              </w:rPr>
              <w:t>Распределение Парето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[22]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МСС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pStyle w:val="ae"/>
              <w:numPr>
                <w:ilvl w:val="0"/>
                <w:numId w:val="11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32D">
              <w:rPr>
                <w:rFonts w:ascii="Times New Roman" w:hAnsi="Times New Roman"/>
                <w:sz w:val="24"/>
                <w:szCs w:val="24"/>
              </w:rPr>
              <w:t>Вейбулла</w:t>
            </w:r>
            <w:proofErr w:type="spellEnd"/>
            <w:r w:rsidRPr="000A232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8058F" w:rsidRPr="000A232D" w:rsidRDefault="0068058F" w:rsidP="003345BB">
            <w:pPr>
              <w:pStyle w:val="ae"/>
              <w:numPr>
                <w:ilvl w:val="0"/>
                <w:numId w:val="11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32D">
              <w:rPr>
                <w:rFonts w:ascii="Times New Roman" w:hAnsi="Times New Roman"/>
                <w:sz w:val="24"/>
                <w:szCs w:val="24"/>
              </w:rPr>
              <w:t xml:space="preserve">Парето, </w:t>
            </w:r>
          </w:p>
          <w:p w:rsidR="0068058F" w:rsidRPr="002152E4" w:rsidRDefault="0068058F" w:rsidP="003345BB">
            <w:pPr>
              <w:pStyle w:val="ae"/>
              <w:numPr>
                <w:ilvl w:val="0"/>
                <w:numId w:val="11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32D">
              <w:rPr>
                <w:rFonts w:ascii="Times New Roman" w:hAnsi="Times New Roman"/>
                <w:sz w:val="24"/>
                <w:szCs w:val="24"/>
              </w:rPr>
              <w:t>Берра</w:t>
            </w:r>
            <w:proofErr w:type="spellEnd"/>
            <w:r w:rsidRPr="000A232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[43]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Локальная сеть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Экспоненциальное распределение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[46]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P2P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IPTV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Распределения:</w:t>
            </w:r>
          </w:p>
          <w:p w:rsidR="0068058F" w:rsidRPr="000A232D" w:rsidRDefault="0068058F" w:rsidP="003345BB">
            <w:pPr>
              <w:pStyle w:val="ae"/>
              <w:numPr>
                <w:ilvl w:val="0"/>
                <w:numId w:val="12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32D">
              <w:rPr>
                <w:rFonts w:ascii="Times New Roman" w:hAnsi="Times New Roman"/>
                <w:sz w:val="24"/>
                <w:szCs w:val="24"/>
              </w:rPr>
              <w:t xml:space="preserve">Нормальное; </w:t>
            </w:r>
          </w:p>
          <w:p w:rsidR="0068058F" w:rsidRPr="002152E4" w:rsidRDefault="0068058F" w:rsidP="003345BB">
            <w:pPr>
              <w:pStyle w:val="ae"/>
              <w:numPr>
                <w:ilvl w:val="0"/>
                <w:numId w:val="12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32D">
              <w:rPr>
                <w:rFonts w:ascii="Times New Roman" w:hAnsi="Times New Roman"/>
                <w:sz w:val="24"/>
                <w:szCs w:val="24"/>
              </w:rPr>
              <w:t>Пуассона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[47]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proofErr w:type="spellStart"/>
            <w:r w:rsidRPr="000A232D">
              <w:rPr>
                <w:szCs w:val="24"/>
              </w:rPr>
              <w:t>Сота</w:t>
            </w:r>
            <w:proofErr w:type="spellEnd"/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M2M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Гамма-распределение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[48]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Узел сети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Распределение Парето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[50]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МСС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pStyle w:val="ae"/>
              <w:numPr>
                <w:ilvl w:val="0"/>
                <w:numId w:val="13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32D">
              <w:rPr>
                <w:rFonts w:ascii="Times New Roman" w:hAnsi="Times New Roman"/>
                <w:sz w:val="24"/>
                <w:szCs w:val="24"/>
              </w:rPr>
              <w:t>Вейбулла</w:t>
            </w:r>
            <w:proofErr w:type="spellEnd"/>
          </w:p>
          <w:p w:rsidR="0068058F" w:rsidRPr="000A232D" w:rsidRDefault="0068058F" w:rsidP="003345BB">
            <w:pPr>
              <w:pStyle w:val="ae"/>
              <w:numPr>
                <w:ilvl w:val="0"/>
                <w:numId w:val="13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32D">
              <w:rPr>
                <w:rFonts w:ascii="Times New Roman" w:hAnsi="Times New Roman"/>
                <w:sz w:val="24"/>
                <w:szCs w:val="24"/>
              </w:rPr>
              <w:t>Парето</w:t>
            </w:r>
          </w:p>
          <w:p w:rsidR="0068058F" w:rsidRPr="000A232D" w:rsidRDefault="0068058F" w:rsidP="003345BB">
            <w:pPr>
              <w:pStyle w:val="ae"/>
              <w:numPr>
                <w:ilvl w:val="0"/>
                <w:numId w:val="13"/>
              </w:numPr>
              <w:tabs>
                <w:tab w:val="left" w:pos="567"/>
              </w:tabs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32D">
              <w:rPr>
                <w:rFonts w:ascii="Times New Roman" w:hAnsi="Times New Roman"/>
                <w:sz w:val="24"/>
                <w:szCs w:val="24"/>
              </w:rPr>
              <w:t>Логнормальное</w:t>
            </w:r>
          </w:p>
          <w:p w:rsidR="0068058F" w:rsidRPr="002152E4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  <w:proofErr w:type="gramStart"/>
            <w:r w:rsidRPr="000A232D">
              <w:rPr>
                <w:szCs w:val="24"/>
              </w:rPr>
              <w:t>(</w:t>
            </w:r>
            <w:proofErr w:type="spellStart"/>
            <w:r w:rsidRPr="000A232D">
              <w:rPr>
                <w:szCs w:val="24"/>
              </w:rPr>
              <w:t>самоподобный</w:t>
            </w:r>
            <w:proofErr w:type="spellEnd"/>
            <w:r w:rsidRPr="000A232D">
              <w:rPr>
                <w:szCs w:val="24"/>
              </w:rPr>
              <w:t xml:space="preserve"> трафик</w:t>
            </w:r>
            <w:proofErr w:type="gramEnd"/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[52]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IPTV</w:t>
            </w:r>
          </w:p>
        </w:tc>
        <w:tc>
          <w:tcPr>
            <w:tcW w:w="4756" w:type="dxa"/>
          </w:tcPr>
          <w:p w:rsidR="0068058F" w:rsidRPr="002152E4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  <w:proofErr w:type="spellStart"/>
            <w:r w:rsidRPr="000A232D">
              <w:rPr>
                <w:szCs w:val="24"/>
              </w:rPr>
              <w:t>Самоподобный</w:t>
            </w:r>
            <w:proofErr w:type="spellEnd"/>
            <w:r w:rsidRPr="000A232D">
              <w:rPr>
                <w:szCs w:val="24"/>
              </w:rPr>
              <w:t xml:space="preserve"> трафик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  <w:lang w:val="en-US"/>
              </w:rPr>
            </w:pPr>
            <w:r w:rsidRPr="000A232D">
              <w:rPr>
                <w:szCs w:val="24"/>
                <w:lang w:val="en-US"/>
              </w:rPr>
              <w:t>[</w:t>
            </w:r>
            <w:r w:rsidRPr="000A232D">
              <w:rPr>
                <w:szCs w:val="24"/>
              </w:rPr>
              <w:t>54</w:t>
            </w:r>
            <w:r w:rsidRPr="000A232D">
              <w:rPr>
                <w:szCs w:val="24"/>
                <w:lang w:val="en-US"/>
              </w:rPr>
              <w:t>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NGN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4756" w:type="dxa"/>
          </w:tcPr>
          <w:p w:rsidR="0068058F" w:rsidRPr="002152E4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  <w:r w:rsidRPr="000A232D">
              <w:rPr>
                <w:szCs w:val="24"/>
              </w:rPr>
              <w:t>Распределение Парето</w:t>
            </w:r>
          </w:p>
        </w:tc>
      </w:tr>
      <w:tr w:rsidR="0068058F" w:rsidRPr="000A232D" w:rsidTr="0068058F">
        <w:tc>
          <w:tcPr>
            <w:tcW w:w="675" w:type="dxa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szCs w:val="24"/>
                <w:lang w:val="en-US"/>
              </w:rPr>
            </w:pPr>
            <w:r w:rsidRPr="000A232D">
              <w:rPr>
                <w:szCs w:val="24"/>
                <w:lang w:val="en-US"/>
              </w:rPr>
              <w:t>[</w:t>
            </w:r>
            <w:r w:rsidRPr="000A232D">
              <w:rPr>
                <w:szCs w:val="24"/>
              </w:rPr>
              <w:t>57</w:t>
            </w:r>
            <w:r w:rsidRPr="000A232D">
              <w:rPr>
                <w:szCs w:val="24"/>
                <w:lang w:val="en-US"/>
              </w:rPr>
              <w:t>]</w:t>
            </w:r>
          </w:p>
        </w:tc>
        <w:tc>
          <w:tcPr>
            <w:tcW w:w="2127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rPr>
                <w:szCs w:val="24"/>
              </w:rPr>
            </w:pPr>
            <w:r w:rsidRPr="000A232D">
              <w:rPr>
                <w:szCs w:val="24"/>
              </w:rPr>
              <w:t>МСС</w:t>
            </w:r>
          </w:p>
        </w:tc>
        <w:tc>
          <w:tcPr>
            <w:tcW w:w="2013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>-</w:t>
            </w:r>
          </w:p>
        </w:tc>
        <w:tc>
          <w:tcPr>
            <w:tcW w:w="4756" w:type="dxa"/>
          </w:tcPr>
          <w:p w:rsidR="0068058F" w:rsidRPr="000A232D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</w:rPr>
            </w:pPr>
            <w:r w:rsidRPr="000A232D">
              <w:rPr>
                <w:szCs w:val="24"/>
              </w:rPr>
              <w:t xml:space="preserve">Распределения </w:t>
            </w:r>
            <w:proofErr w:type="spellStart"/>
            <w:r w:rsidRPr="000A232D">
              <w:rPr>
                <w:szCs w:val="24"/>
              </w:rPr>
              <w:t>Вейбулла</w:t>
            </w:r>
            <w:proofErr w:type="spellEnd"/>
          </w:p>
          <w:p w:rsidR="0068058F" w:rsidRPr="002152E4" w:rsidRDefault="0068058F" w:rsidP="003345BB">
            <w:pPr>
              <w:tabs>
                <w:tab w:val="left" w:pos="567"/>
              </w:tabs>
              <w:spacing w:after="0" w:line="240" w:lineRule="auto"/>
              <w:jc w:val="both"/>
              <w:rPr>
                <w:szCs w:val="24"/>
                <w:lang w:val="kk-KZ"/>
              </w:rPr>
            </w:pPr>
            <w:r w:rsidRPr="000A232D">
              <w:rPr>
                <w:szCs w:val="24"/>
              </w:rPr>
              <w:t xml:space="preserve"> (</w:t>
            </w:r>
            <w:proofErr w:type="spellStart"/>
            <w:r w:rsidRPr="000A232D">
              <w:rPr>
                <w:szCs w:val="24"/>
              </w:rPr>
              <w:t>самоподобный</w:t>
            </w:r>
            <w:proofErr w:type="spellEnd"/>
            <w:r w:rsidRPr="000A232D">
              <w:rPr>
                <w:szCs w:val="24"/>
              </w:rPr>
              <w:t xml:space="preserve"> трафик)</w:t>
            </w:r>
          </w:p>
        </w:tc>
      </w:tr>
    </w:tbl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Анализ таблицы показывает, </w:t>
      </w:r>
      <w:proofErr w:type="gramStart"/>
      <w:r w:rsidRPr="000A232D">
        <w:rPr>
          <w:szCs w:val="24"/>
        </w:rPr>
        <w:t>что</w:t>
      </w:r>
      <w:proofErr w:type="gramEnd"/>
      <w:r w:rsidRPr="000A232D">
        <w:rPr>
          <w:szCs w:val="24"/>
        </w:rPr>
        <w:t xml:space="preserve"> несмотря на большое количество используемых для аппроксимации распределений, наиболее часто используются распределения </w:t>
      </w:r>
      <w:proofErr w:type="spellStart"/>
      <w:r w:rsidRPr="000A232D">
        <w:rPr>
          <w:szCs w:val="24"/>
        </w:rPr>
        <w:t>Вейбулла</w:t>
      </w:r>
      <w:proofErr w:type="spellEnd"/>
      <w:r w:rsidRPr="000A232D">
        <w:rPr>
          <w:szCs w:val="24"/>
        </w:rPr>
        <w:t xml:space="preserve"> и Парето, т.н. распределения с тяжелыми хвостами. Это, безусловно, согласуется с приведенными во многих источниках утверждениями, что трафик </w:t>
      </w:r>
      <w:proofErr w:type="spellStart"/>
      <w:r w:rsidRPr="000A232D">
        <w:rPr>
          <w:szCs w:val="24"/>
        </w:rPr>
        <w:t>мультисервисных</w:t>
      </w:r>
      <w:proofErr w:type="spellEnd"/>
      <w:r w:rsidRPr="000A232D">
        <w:rPr>
          <w:szCs w:val="24"/>
        </w:rPr>
        <w:t xml:space="preserve"> сетей обладает свойством фрактальности и является </w:t>
      </w:r>
      <w:proofErr w:type="spellStart"/>
      <w:r w:rsidRPr="000A232D">
        <w:rPr>
          <w:szCs w:val="24"/>
        </w:rPr>
        <w:t>самоподобным</w:t>
      </w:r>
      <w:proofErr w:type="spellEnd"/>
      <w:r w:rsidRPr="000A232D">
        <w:rPr>
          <w:szCs w:val="24"/>
        </w:rPr>
        <w:t>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Однако, многообразие полученных результатов и утверждений, отсутствие четкой классификации мест съема трафика и его состава, большое количество предлагаемых способов аппроксимации исследуемого трафика - говорит о необходимости продолжения работ в указанном направлении.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 xml:space="preserve">Таким образом, анализ научно-технической литературы показал, </w:t>
      </w:r>
      <w:proofErr w:type="gramStart"/>
      <w:r w:rsidRPr="000A232D">
        <w:rPr>
          <w:szCs w:val="24"/>
        </w:rPr>
        <w:t>что</w:t>
      </w:r>
      <w:proofErr w:type="gramEnd"/>
      <w:r w:rsidRPr="000A232D">
        <w:rPr>
          <w:szCs w:val="24"/>
        </w:rPr>
        <w:t xml:space="preserve"> несмотря на большой интерес к исследованию вероятностно-временных характеристик трафика и большое количество весьма интересных и содержательных публикаций, заявленная в отчете </w:t>
      </w:r>
      <w:r w:rsidRPr="000A232D">
        <w:rPr>
          <w:szCs w:val="24"/>
        </w:rPr>
        <w:lastRenderedPageBreak/>
        <w:t>тема не может считаться полностью раскрытой, а потому проведение дальнейших исследований является актуальной и целесообразной задачей.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68058F" w:rsidRDefault="0068058F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highlight w:val="yellow"/>
          <w:lang w:val="kk-KZ" w:eastAsia="ru-RU"/>
        </w:rPr>
      </w:pPr>
      <w:r w:rsidRPr="002152E4">
        <w:rPr>
          <w:rFonts w:ascii="Times New Roman" w:hAnsi="Times New Roman"/>
          <w:bCs/>
          <w:sz w:val="24"/>
          <w:szCs w:val="24"/>
        </w:rPr>
        <w:t xml:space="preserve">1.2 </w:t>
      </w:r>
      <w:r w:rsidRPr="002152E4">
        <w:rPr>
          <w:rFonts w:ascii="Times New Roman" w:hAnsi="Times New Roman"/>
          <w:sz w:val="24"/>
          <w:szCs w:val="24"/>
          <w:lang w:eastAsia="ru-RU"/>
        </w:rPr>
        <w:t>Систематизация наиболее существенных параметров, характеризующих информационно-коммуникационный</w:t>
      </w:r>
      <w:r w:rsidRPr="000A232D">
        <w:rPr>
          <w:rFonts w:ascii="Times New Roman" w:hAnsi="Times New Roman"/>
          <w:sz w:val="24"/>
          <w:szCs w:val="24"/>
          <w:lang w:eastAsia="ru-RU"/>
        </w:rPr>
        <w:t xml:space="preserve"> трафик и анализ статистических характеристик </w:t>
      </w:r>
      <w:proofErr w:type="spellStart"/>
      <w:r w:rsidRPr="000A232D">
        <w:rPr>
          <w:rFonts w:ascii="Times New Roman" w:hAnsi="Times New Roman"/>
          <w:sz w:val="24"/>
          <w:szCs w:val="24"/>
          <w:lang w:eastAsia="ru-RU"/>
        </w:rPr>
        <w:t>инфокоммуникационного</w:t>
      </w:r>
      <w:proofErr w:type="spellEnd"/>
      <w:r w:rsidRPr="000A232D">
        <w:rPr>
          <w:rFonts w:ascii="Times New Roman" w:hAnsi="Times New Roman"/>
          <w:sz w:val="24"/>
          <w:szCs w:val="24"/>
          <w:lang w:eastAsia="ru-RU"/>
        </w:rPr>
        <w:t xml:space="preserve"> трафика</w:t>
      </w:r>
      <w:r w:rsidRPr="000A232D">
        <w:rPr>
          <w:rFonts w:ascii="Times New Roman" w:hAnsi="Times New Roman"/>
          <w:sz w:val="24"/>
          <w:szCs w:val="24"/>
          <w:highlight w:val="yellow"/>
          <w:lang w:eastAsia="ru-RU"/>
        </w:rPr>
        <w:t xml:space="preserve"> </w:t>
      </w:r>
    </w:p>
    <w:p w:rsidR="002152E4" w:rsidRPr="002152E4" w:rsidRDefault="002152E4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highlight w:val="yellow"/>
          <w:lang w:val="kk-KZ" w:eastAsia="ru-RU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eastAsia="ru-RU"/>
        </w:rPr>
      </w:pPr>
      <w:proofErr w:type="spellStart"/>
      <w:r w:rsidRPr="000A232D">
        <w:rPr>
          <w:szCs w:val="24"/>
          <w:lang w:eastAsia="ru-RU"/>
        </w:rPr>
        <w:t>Инфокоммуникационный</w:t>
      </w:r>
      <w:proofErr w:type="spellEnd"/>
      <w:r w:rsidRPr="000A232D">
        <w:rPr>
          <w:szCs w:val="24"/>
          <w:lang w:eastAsia="ru-RU"/>
        </w:rPr>
        <w:t xml:space="preserve"> трафик может иметь большое количество характеристик и параметров, в зависимости от цели проведения анализа, используемого метода, места съема трафика, ресурсных возможностей и имеющихся программно-технических средств.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eastAsia="ru-RU"/>
        </w:rPr>
      </w:pPr>
      <w:r w:rsidRPr="000A232D">
        <w:rPr>
          <w:szCs w:val="24"/>
          <w:lang w:eastAsia="ru-RU"/>
        </w:rPr>
        <w:t>Известны [140] два основных направления анализа трафика: анализ пакетов (</w:t>
      </w:r>
      <w:r w:rsidRPr="000A232D">
        <w:rPr>
          <w:rFonts w:eastAsia="Calibri"/>
          <w:szCs w:val="24"/>
          <w:lang w:val="en-US"/>
        </w:rPr>
        <w:t>packet</w:t>
      </w:r>
      <w:r w:rsidRPr="000A232D">
        <w:rPr>
          <w:rFonts w:eastAsia="Calibri"/>
          <w:szCs w:val="24"/>
        </w:rPr>
        <w:t>-</w:t>
      </w:r>
      <w:r w:rsidRPr="000A232D">
        <w:rPr>
          <w:rFonts w:eastAsia="Calibri"/>
          <w:szCs w:val="24"/>
          <w:lang w:val="en-US"/>
        </w:rPr>
        <w:t>based</w:t>
      </w:r>
      <w:r w:rsidRPr="000A232D">
        <w:rPr>
          <w:rFonts w:eastAsia="Calibri"/>
          <w:szCs w:val="24"/>
        </w:rPr>
        <w:t>)</w:t>
      </w:r>
      <w:r w:rsidRPr="000A232D">
        <w:rPr>
          <w:szCs w:val="24"/>
          <w:lang w:eastAsia="ru-RU"/>
        </w:rPr>
        <w:t>, который, в свою очередь, подразделяется на поверхностный, средний и глубокий анализ (</w:t>
      </w:r>
      <w:r w:rsidRPr="000A232D">
        <w:rPr>
          <w:szCs w:val="24"/>
          <w:lang w:val="en-US" w:eastAsia="ru-RU"/>
        </w:rPr>
        <w:t>SPI</w:t>
      </w:r>
      <w:r w:rsidRPr="000A232D">
        <w:rPr>
          <w:szCs w:val="24"/>
          <w:lang w:eastAsia="ru-RU"/>
        </w:rPr>
        <w:t>,</w:t>
      </w:r>
      <w:r w:rsidRPr="000A232D">
        <w:rPr>
          <w:szCs w:val="24"/>
          <w:lang w:val="en-US" w:eastAsia="ru-RU"/>
        </w:rPr>
        <w:t>MPI</w:t>
      </w:r>
      <w:r w:rsidRPr="000A232D">
        <w:rPr>
          <w:szCs w:val="24"/>
          <w:lang w:eastAsia="ru-RU"/>
        </w:rPr>
        <w:t>,</w:t>
      </w:r>
      <w:r w:rsidRPr="000A232D">
        <w:rPr>
          <w:szCs w:val="24"/>
          <w:lang w:val="en-US" w:eastAsia="ru-RU"/>
        </w:rPr>
        <w:t>DPI</w:t>
      </w:r>
      <w:r w:rsidRPr="000A232D">
        <w:rPr>
          <w:szCs w:val="24"/>
          <w:lang w:eastAsia="ru-RU"/>
        </w:rPr>
        <w:t xml:space="preserve">), где глубина характеризуется достижением соответствующего уровня модели </w:t>
      </w:r>
      <w:r w:rsidRPr="000A232D">
        <w:rPr>
          <w:szCs w:val="24"/>
          <w:lang w:val="en-US" w:eastAsia="ru-RU"/>
        </w:rPr>
        <w:t>OSI</w:t>
      </w:r>
      <w:r w:rsidRPr="000A232D">
        <w:rPr>
          <w:szCs w:val="24"/>
          <w:lang w:eastAsia="ru-RU"/>
        </w:rPr>
        <w:t>, и анализ потоков (</w:t>
      </w:r>
      <w:r w:rsidRPr="000A232D">
        <w:rPr>
          <w:rFonts w:eastAsia="Calibri"/>
          <w:szCs w:val="24"/>
          <w:lang w:val="en-US"/>
        </w:rPr>
        <w:t>flow</w:t>
      </w:r>
      <w:r w:rsidRPr="000A232D">
        <w:rPr>
          <w:rFonts w:eastAsia="Calibri"/>
          <w:szCs w:val="24"/>
        </w:rPr>
        <w:t>-</w:t>
      </w:r>
      <w:r w:rsidRPr="000A232D">
        <w:rPr>
          <w:rFonts w:eastAsia="Calibri"/>
          <w:szCs w:val="24"/>
          <w:lang w:val="en-US"/>
        </w:rPr>
        <w:t>based</w:t>
      </w:r>
      <w:r w:rsidRPr="000A232D">
        <w:rPr>
          <w:szCs w:val="24"/>
          <w:lang w:eastAsia="ru-RU"/>
        </w:rPr>
        <w:t xml:space="preserve">), </w:t>
      </w:r>
      <w:proofErr w:type="spellStart"/>
      <w:r w:rsidRPr="000A232D">
        <w:rPr>
          <w:szCs w:val="24"/>
          <w:lang w:eastAsia="ru-RU"/>
        </w:rPr>
        <w:t>селектируемых</w:t>
      </w:r>
      <w:proofErr w:type="spellEnd"/>
      <w:r w:rsidRPr="000A232D">
        <w:rPr>
          <w:szCs w:val="24"/>
          <w:lang w:eastAsia="ru-RU"/>
        </w:rPr>
        <w:t xml:space="preserve"> или агрегируемых по заданным критериям.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Анализ трафика может иметь значение для повышения эффективности принимаемых решений в</w:t>
      </w:r>
      <w:r w:rsidR="002152E4">
        <w:rPr>
          <w:szCs w:val="24"/>
          <w:lang w:val="kk-KZ"/>
        </w:rPr>
        <w:t xml:space="preserve"> </w:t>
      </w:r>
      <w:r w:rsidRPr="000A232D">
        <w:rPr>
          <w:szCs w:val="24"/>
        </w:rPr>
        <w:t xml:space="preserve"> самых различных аспектах отрасли </w:t>
      </w:r>
      <w:proofErr w:type="spellStart"/>
      <w:r w:rsidRPr="000A232D">
        <w:rPr>
          <w:szCs w:val="24"/>
        </w:rPr>
        <w:t>инфокоммуникаций</w:t>
      </w:r>
      <w:proofErr w:type="spellEnd"/>
      <w:r w:rsidRPr="000A232D">
        <w:rPr>
          <w:szCs w:val="24"/>
        </w:rPr>
        <w:t xml:space="preserve">, таких как развитие и управление сетями, обеспечение безопасности, поддержка заданного уровня качества.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При построении новых или развитии существующих сетей связи значительная часть трафика генерируется находящимися в пределах зоны покрытия, социальными объектами, трафик которых, в вероятностном смысле, носит устойчивый характер и может быть смоделирован, например: многоквартирные дома, студенческие кампусы, офисные центры, спортивные и развлекательные объекты общего пользования и т.д.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Наличие таких математических моделей может быть использовано при имитационном моделировании и позволит обеспечить проектирование и построение сетей связи, ориентированных на конкретные источники трафика, что, в свою очередь, приведет, при обеспечении должного качества, к увеличению экономической эффективности проекта.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Следует подчеркнуть, что анализ потоков на текущий момент используется чаще, чем анализ пакетов, поскольку такой метод предъявляет меньшие требования к требуемым ресурсам, за счёт значительного снижения объёма данных для обработки.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Кроме того, в последнее время всё чаще появляются заявления </w:t>
      </w:r>
      <w:proofErr w:type="spellStart"/>
      <w:r w:rsidRPr="000A232D">
        <w:rPr>
          <w:szCs w:val="24"/>
        </w:rPr>
        <w:t>онедопустимости</w:t>
      </w:r>
      <w:proofErr w:type="spellEnd"/>
      <w:r w:rsidRPr="000A232D">
        <w:rPr>
          <w:szCs w:val="24"/>
        </w:rPr>
        <w:t xml:space="preserve"> и незаконности глубокого анализа пакетов, т.к. это влечет за собой нарушение тайны переписки. Следствием этого является то, что исследуемый по методу </w:t>
      </w:r>
      <w:r w:rsidRPr="000A232D">
        <w:rPr>
          <w:rFonts w:eastAsia="Calibri"/>
          <w:szCs w:val="24"/>
          <w:lang w:val="en-US"/>
        </w:rPr>
        <w:t>packet</w:t>
      </w:r>
      <w:r w:rsidRPr="000A232D">
        <w:rPr>
          <w:rFonts w:eastAsia="Calibri"/>
          <w:szCs w:val="24"/>
        </w:rPr>
        <w:t>-</w:t>
      </w:r>
      <w:r w:rsidRPr="000A232D">
        <w:rPr>
          <w:rFonts w:eastAsia="Calibri"/>
          <w:szCs w:val="24"/>
          <w:lang w:val="en-US"/>
        </w:rPr>
        <w:t>based</w:t>
      </w:r>
      <w:r w:rsidRPr="000A232D">
        <w:rPr>
          <w:szCs w:val="24"/>
        </w:rPr>
        <w:t xml:space="preserve"> трафик должен предварительно проходить специальную процедуру «</w:t>
      </w:r>
      <w:proofErr w:type="spellStart"/>
      <w:r w:rsidRPr="000A232D">
        <w:rPr>
          <w:szCs w:val="24"/>
        </w:rPr>
        <w:t>анонимизации</w:t>
      </w:r>
      <w:proofErr w:type="spellEnd"/>
      <w:r w:rsidRPr="000A232D">
        <w:rPr>
          <w:szCs w:val="24"/>
        </w:rPr>
        <w:t xml:space="preserve">». Это также является причиной распространения </w:t>
      </w:r>
      <w:r w:rsidRPr="000A232D">
        <w:rPr>
          <w:szCs w:val="24"/>
          <w:lang w:val="en-US"/>
        </w:rPr>
        <w:t>flow</w:t>
      </w:r>
      <w:r w:rsidRPr="000A232D">
        <w:rPr>
          <w:szCs w:val="24"/>
        </w:rPr>
        <w:t>-</w:t>
      </w:r>
      <w:r w:rsidRPr="000A232D">
        <w:rPr>
          <w:szCs w:val="24"/>
          <w:lang w:val="en-US"/>
        </w:rPr>
        <w:t>based</w:t>
      </w:r>
      <w:r w:rsidRPr="000A232D">
        <w:rPr>
          <w:szCs w:val="24"/>
        </w:rPr>
        <w:t xml:space="preserve"> методов анализа. 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lastRenderedPageBreak/>
        <w:t xml:space="preserve">Для </w:t>
      </w:r>
      <w:proofErr w:type="spellStart"/>
      <w:r w:rsidRPr="000A232D">
        <w:rPr>
          <w:szCs w:val="24"/>
        </w:rPr>
        <w:t>учётасетевого</w:t>
      </w:r>
      <w:proofErr w:type="spellEnd"/>
      <w:r w:rsidRPr="000A232D">
        <w:rPr>
          <w:szCs w:val="24"/>
        </w:rPr>
        <w:t xml:space="preserve"> трафика, обычно используется протокол </w:t>
      </w:r>
      <w:proofErr w:type="spellStart"/>
      <w:r w:rsidRPr="000A232D">
        <w:rPr>
          <w:szCs w:val="24"/>
          <w:lang w:val="en-US"/>
        </w:rPr>
        <w:t>Netflow</w:t>
      </w:r>
      <w:proofErr w:type="spellEnd"/>
      <w:r w:rsidRPr="000A232D">
        <w:rPr>
          <w:szCs w:val="24"/>
        </w:rPr>
        <w:t xml:space="preserve">, разработанный компанией </w:t>
      </w:r>
      <w:proofErr w:type="spellStart"/>
      <w:r w:rsidRPr="000A232D">
        <w:rPr>
          <w:szCs w:val="24"/>
          <w:lang w:val="en-US"/>
        </w:rPr>
        <w:t>CiscoSystems</w:t>
      </w:r>
      <w:proofErr w:type="spellEnd"/>
      <w:r w:rsidRPr="000A232D">
        <w:rPr>
          <w:szCs w:val="24"/>
        </w:rPr>
        <w:t xml:space="preserve">, который на данный момент он, по сути, является стандартом, поддерживаемым не только </w:t>
      </w:r>
      <w:proofErr w:type="spellStart"/>
      <w:r w:rsidRPr="000A232D">
        <w:rPr>
          <w:szCs w:val="24"/>
          <w:lang w:val="en-US"/>
        </w:rPr>
        <w:t>CiscoSystems</w:t>
      </w:r>
      <w:proofErr w:type="spellEnd"/>
      <w:r w:rsidRPr="000A232D">
        <w:rPr>
          <w:szCs w:val="24"/>
        </w:rPr>
        <w:t xml:space="preserve">, но и другими ведущими производителями сетевого оборудования, в том числе, </w:t>
      </w:r>
      <w:proofErr w:type="spellStart"/>
      <w:r w:rsidRPr="000A232D">
        <w:rPr>
          <w:szCs w:val="24"/>
          <w:lang w:val="en-US"/>
        </w:rPr>
        <w:t>Mikrotik</w:t>
      </w:r>
      <w:proofErr w:type="spellEnd"/>
      <w:r w:rsidRPr="000A232D">
        <w:rPr>
          <w:szCs w:val="24"/>
        </w:rPr>
        <w:t xml:space="preserve"> и </w:t>
      </w:r>
      <w:r w:rsidRPr="000A232D">
        <w:rPr>
          <w:szCs w:val="24"/>
          <w:lang w:val="en-US"/>
        </w:rPr>
        <w:t>Juniper</w:t>
      </w:r>
      <w:r w:rsidRPr="000A232D">
        <w:rPr>
          <w:szCs w:val="24"/>
        </w:rPr>
        <w:t xml:space="preserve">. 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Архитектура системы учета трафика базируется на трех компонентах – сенсор, анализатор, коллектор. Для сбора информации о трафике </w:t>
      </w:r>
      <w:proofErr w:type="spellStart"/>
      <w:r w:rsidRPr="000A232D">
        <w:rPr>
          <w:szCs w:val="24"/>
          <w:lang w:val="en-US"/>
        </w:rPr>
        <w:t>Netflow</w:t>
      </w:r>
      <w:proofErr w:type="spellEnd"/>
      <w:r w:rsidRPr="000A232D">
        <w:rPr>
          <w:szCs w:val="24"/>
        </w:rPr>
        <w:t xml:space="preserve"> использует один или несколько сенсоров, собирающих статистику о проходящем через </w:t>
      </w:r>
      <w:proofErr w:type="spellStart"/>
      <w:r w:rsidRPr="000A232D">
        <w:rPr>
          <w:szCs w:val="24"/>
        </w:rPr>
        <w:t>маршрутизаторы</w:t>
      </w:r>
      <w:proofErr w:type="spellEnd"/>
      <w:r w:rsidRPr="000A232D">
        <w:rPr>
          <w:szCs w:val="24"/>
        </w:rPr>
        <w:t xml:space="preserve"> трафике, и коллектор, получающий информацию от сенсоров и помещающий ее в хранилище. </w:t>
      </w:r>
      <w:proofErr w:type="spellStart"/>
      <w:r w:rsidRPr="000A232D">
        <w:rPr>
          <w:szCs w:val="24"/>
        </w:rPr>
        <w:t>Анализаторсчитывает</w:t>
      </w:r>
      <w:proofErr w:type="spellEnd"/>
      <w:r w:rsidRPr="000A232D">
        <w:rPr>
          <w:szCs w:val="24"/>
        </w:rPr>
        <w:t xml:space="preserve"> эти файлы и генерирует отчеты в форме, удобной для пользователя.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Полученные коллектором данные записываются в виде потоков (</w:t>
      </w:r>
      <w:r w:rsidRPr="000A232D">
        <w:rPr>
          <w:szCs w:val="24"/>
          <w:lang w:val="en-US"/>
        </w:rPr>
        <w:t>flows</w:t>
      </w:r>
      <w:r w:rsidRPr="000A232D">
        <w:rPr>
          <w:szCs w:val="24"/>
        </w:rPr>
        <w:t xml:space="preserve">). В </w:t>
      </w:r>
      <w:proofErr w:type="spellStart"/>
      <w:r w:rsidRPr="000A232D">
        <w:rPr>
          <w:szCs w:val="24"/>
          <w:lang w:val="en-US"/>
        </w:rPr>
        <w:t>NetFlow</w:t>
      </w:r>
      <w:proofErr w:type="spellEnd"/>
      <w:r w:rsidRPr="000A232D">
        <w:rPr>
          <w:szCs w:val="24"/>
        </w:rPr>
        <w:t xml:space="preserve"> потоки представляют собой наборы пакетов, передающихся с определенного </w:t>
      </w:r>
      <w:r w:rsidRPr="000A232D">
        <w:rPr>
          <w:szCs w:val="24"/>
          <w:lang w:val="en-US"/>
        </w:rPr>
        <w:t>IP</w:t>
      </w:r>
      <w:r w:rsidRPr="000A232D">
        <w:rPr>
          <w:szCs w:val="24"/>
        </w:rPr>
        <w:t xml:space="preserve">-адреса и порта на конкретный </w:t>
      </w:r>
      <w:r w:rsidRPr="000A232D">
        <w:rPr>
          <w:szCs w:val="24"/>
          <w:lang w:val="en-US"/>
        </w:rPr>
        <w:t>IP</w:t>
      </w:r>
      <w:r w:rsidRPr="000A232D">
        <w:rPr>
          <w:szCs w:val="24"/>
        </w:rPr>
        <w:t xml:space="preserve">-адрес и порт, то есть проходящие в одном направлении, и имеющие одинаковые параметры. Таким образом, поток </w:t>
      </w:r>
      <w:proofErr w:type="spellStart"/>
      <w:r w:rsidRPr="000A232D">
        <w:rPr>
          <w:szCs w:val="24"/>
          <w:lang w:val="en-US"/>
        </w:rPr>
        <w:t>NetFlow</w:t>
      </w:r>
      <w:proofErr w:type="spellEnd"/>
      <w:r w:rsidRPr="000A232D">
        <w:rPr>
          <w:szCs w:val="24"/>
        </w:rPr>
        <w:t xml:space="preserve"> определяется 5 параметрами:</w:t>
      </w:r>
    </w:p>
    <w:p w:rsidR="0068058F" w:rsidRPr="000A232D" w:rsidRDefault="0068058F" w:rsidP="00D311D4">
      <w:pPr>
        <w:pStyle w:val="ae"/>
        <w:widowControl w:val="0"/>
        <w:numPr>
          <w:ilvl w:val="0"/>
          <w:numId w:val="21"/>
        </w:numPr>
        <w:tabs>
          <w:tab w:val="left" w:pos="0"/>
          <w:tab w:val="left" w:pos="567"/>
          <w:tab w:val="left" w:pos="851"/>
          <w:tab w:val="left" w:pos="993"/>
          <w:tab w:val="left" w:pos="1134"/>
        </w:tabs>
        <w:suppressAutoHyphens/>
        <w:autoSpaceDN w:val="0"/>
        <w:spacing w:after="0" w:line="360" w:lineRule="auto"/>
        <w:ind w:left="0" w:firstLine="567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IP-адрес источника;</w:t>
      </w:r>
    </w:p>
    <w:p w:rsidR="0068058F" w:rsidRPr="000A232D" w:rsidRDefault="0068058F" w:rsidP="00D311D4">
      <w:pPr>
        <w:pStyle w:val="ae"/>
        <w:widowControl w:val="0"/>
        <w:numPr>
          <w:ilvl w:val="0"/>
          <w:numId w:val="21"/>
        </w:numPr>
        <w:tabs>
          <w:tab w:val="left" w:pos="0"/>
          <w:tab w:val="left" w:pos="567"/>
          <w:tab w:val="left" w:pos="851"/>
          <w:tab w:val="left" w:pos="993"/>
          <w:tab w:val="left" w:pos="1134"/>
        </w:tabs>
        <w:suppressAutoHyphens/>
        <w:autoSpaceDN w:val="0"/>
        <w:spacing w:after="0" w:line="360" w:lineRule="auto"/>
        <w:ind w:left="0" w:firstLine="567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IP-адрес назначения;</w:t>
      </w:r>
    </w:p>
    <w:p w:rsidR="0068058F" w:rsidRPr="000A232D" w:rsidRDefault="0068058F" w:rsidP="00D311D4">
      <w:pPr>
        <w:pStyle w:val="ae"/>
        <w:widowControl w:val="0"/>
        <w:numPr>
          <w:ilvl w:val="0"/>
          <w:numId w:val="21"/>
        </w:numPr>
        <w:tabs>
          <w:tab w:val="left" w:pos="0"/>
          <w:tab w:val="left" w:pos="567"/>
          <w:tab w:val="left" w:pos="851"/>
          <w:tab w:val="left" w:pos="993"/>
          <w:tab w:val="left" w:pos="1134"/>
        </w:tabs>
        <w:suppressAutoHyphens/>
        <w:autoSpaceDN w:val="0"/>
        <w:spacing w:after="0" w:line="360" w:lineRule="auto"/>
        <w:ind w:left="0" w:firstLine="567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Порт источника;</w:t>
      </w:r>
    </w:p>
    <w:p w:rsidR="0068058F" w:rsidRPr="000A232D" w:rsidRDefault="0068058F" w:rsidP="00D311D4">
      <w:pPr>
        <w:pStyle w:val="ae"/>
        <w:widowControl w:val="0"/>
        <w:numPr>
          <w:ilvl w:val="0"/>
          <w:numId w:val="21"/>
        </w:numPr>
        <w:tabs>
          <w:tab w:val="left" w:pos="0"/>
          <w:tab w:val="left" w:pos="567"/>
          <w:tab w:val="left" w:pos="851"/>
          <w:tab w:val="left" w:pos="993"/>
          <w:tab w:val="left" w:pos="1134"/>
        </w:tabs>
        <w:suppressAutoHyphens/>
        <w:autoSpaceDN w:val="0"/>
        <w:spacing w:after="0" w:line="360" w:lineRule="auto"/>
        <w:ind w:left="0" w:firstLine="567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Порт назначения;</w:t>
      </w:r>
    </w:p>
    <w:p w:rsidR="0068058F" w:rsidRPr="000A232D" w:rsidRDefault="0068058F" w:rsidP="00D311D4">
      <w:pPr>
        <w:pStyle w:val="ae"/>
        <w:widowControl w:val="0"/>
        <w:numPr>
          <w:ilvl w:val="0"/>
          <w:numId w:val="21"/>
        </w:numPr>
        <w:tabs>
          <w:tab w:val="left" w:pos="0"/>
          <w:tab w:val="left" w:pos="567"/>
          <w:tab w:val="left" w:pos="851"/>
          <w:tab w:val="left" w:pos="993"/>
          <w:tab w:val="left" w:pos="1134"/>
        </w:tabs>
        <w:suppressAutoHyphens/>
        <w:autoSpaceDN w:val="0"/>
        <w:spacing w:after="0" w:line="360" w:lineRule="auto"/>
        <w:ind w:left="0" w:firstLine="567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Код протокола IP (TCP, UDP, ICMP и т.д.).</w:t>
      </w:r>
    </w:p>
    <w:p w:rsidR="0068058F" w:rsidRPr="000A232D" w:rsidRDefault="0068058F" w:rsidP="002152E4">
      <w:pPr>
        <w:widowControl w:val="0"/>
        <w:tabs>
          <w:tab w:val="left" w:pos="567"/>
        </w:tabs>
        <w:suppressAutoHyphens/>
        <w:autoSpaceDN w:val="0"/>
        <w:spacing w:after="0" w:line="360" w:lineRule="auto"/>
        <w:ind w:firstLine="567"/>
        <w:jc w:val="both"/>
        <w:textAlignment w:val="baseline"/>
        <w:rPr>
          <w:szCs w:val="24"/>
        </w:rPr>
      </w:pPr>
      <w:r w:rsidRPr="000A232D">
        <w:rPr>
          <w:szCs w:val="24"/>
        </w:rPr>
        <w:t xml:space="preserve">При появлении нового пакета из него извлекается ключевая информация, позволяющая идентифицировать поток, к которому данный пакет принадлежит. Далее производится поиск по текущему множеству потоков. Если поток найден, то в его данных увеличиваются соответствующие счетчики. К таким счетчикам относятся: время жизни потока, количество байт и пакетов. В случаях, если нужный поток не найден – создается запись нового потока.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Когда сенсор определяет, что поток закончен, данные о нем отправляются в коллектор.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Поток может считаться законченным в следующих случаях:</w:t>
      </w:r>
    </w:p>
    <w:p w:rsidR="0068058F" w:rsidRPr="000A232D" w:rsidRDefault="0068058F" w:rsidP="00D311D4">
      <w:pPr>
        <w:pStyle w:val="ae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Было обнаружено завершение потока. Например, был получен ТС</w:t>
      </w:r>
      <w:proofErr w:type="gramStart"/>
      <w:r w:rsidRPr="000A232D">
        <w:rPr>
          <w:rFonts w:ascii="Times New Roman" w:hAnsi="Times New Roman"/>
          <w:sz w:val="24"/>
          <w:szCs w:val="24"/>
        </w:rPr>
        <w:t>Р-</w:t>
      </w:r>
      <w:proofErr w:type="gramEnd"/>
      <w:r w:rsidRPr="000A232D">
        <w:rPr>
          <w:rFonts w:ascii="Times New Roman" w:hAnsi="Times New Roman"/>
          <w:sz w:val="24"/>
          <w:szCs w:val="24"/>
        </w:rPr>
        <w:t xml:space="preserve"> флаг </w:t>
      </w:r>
      <w:r w:rsidRPr="000A232D">
        <w:rPr>
          <w:rFonts w:ascii="Times New Roman" w:hAnsi="Times New Roman"/>
          <w:sz w:val="24"/>
          <w:szCs w:val="24"/>
          <w:lang w:val="en-US"/>
        </w:rPr>
        <w:t>FIN</w:t>
      </w:r>
      <w:r w:rsidRPr="000A232D">
        <w:rPr>
          <w:rFonts w:ascii="Times New Roman" w:hAnsi="Times New Roman"/>
          <w:sz w:val="24"/>
          <w:szCs w:val="24"/>
        </w:rPr>
        <w:t xml:space="preserve"> или </w:t>
      </w:r>
      <w:r w:rsidRPr="000A232D">
        <w:rPr>
          <w:rFonts w:ascii="Times New Roman" w:hAnsi="Times New Roman"/>
          <w:sz w:val="24"/>
          <w:szCs w:val="24"/>
          <w:lang w:val="en-US"/>
        </w:rPr>
        <w:t>RST</w:t>
      </w:r>
      <w:r w:rsidRPr="000A232D">
        <w:rPr>
          <w:rFonts w:ascii="Times New Roman" w:hAnsi="Times New Roman"/>
          <w:sz w:val="24"/>
          <w:szCs w:val="24"/>
        </w:rPr>
        <w:t>;</w:t>
      </w:r>
    </w:p>
    <w:p w:rsidR="0068058F" w:rsidRPr="000A232D" w:rsidRDefault="0068058F" w:rsidP="00D311D4">
      <w:pPr>
        <w:pStyle w:val="ae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В потоке не наблюдалась активность более 15 секунд (или иное время, указанное в конфигурации </w:t>
      </w:r>
      <w:proofErr w:type="spellStart"/>
      <w:r w:rsidRPr="000A232D">
        <w:rPr>
          <w:rFonts w:ascii="Times New Roman" w:hAnsi="Times New Roman"/>
          <w:sz w:val="24"/>
          <w:szCs w:val="24"/>
          <w:lang w:val="en-US"/>
        </w:rPr>
        <w:t>NetFlow</w:t>
      </w:r>
      <w:proofErr w:type="spellEnd"/>
      <w:r w:rsidRPr="000A232D">
        <w:rPr>
          <w:rFonts w:ascii="Times New Roman" w:hAnsi="Times New Roman"/>
          <w:sz w:val="24"/>
          <w:szCs w:val="24"/>
        </w:rPr>
        <w:t>);</w:t>
      </w:r>
    </w:p>
    <w:p w:rsidR="0068058F" w:rsidRPr="000A232D" w:rsidRDefault="0068058F" w:rsidP="00D311D4">
      <w:pPr>
        <w:pStyle w:val="ae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A232D">
        <w:rPr>
          <w:rFonts w:ascii="Times New Roman" w:hAnsi="Times New Roman"/>
          <w:sz w:val="24"/>
          <w:szCs w:val="24"/>
        </w:rPr>
        <w:t>Если поток очень длинный, то экспортироваться поток должен раз в определенные промежуток времени (в зависимости от конфигурации протокола);</w:t>
      </w:r>
      <w:proofErr w:type="gramEnd"/>
    </w:p>
    <w:p w:rsidR="0068058F" w:rsidRPr="000A232D" w:rsidRDefault="0068058F" w:rsidP="00D311D4">
      <w:pPr>
        <w:pStyle w:val="ae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При наличии внутренних ограничений в протоколе или программно-аппаратном обеспечении. Например, заканчивается доступный объем памяти на устройстве. 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lastRenderedPageBreak/>
        <w:t xml:space="preserve">Собранная информация хранится в файлах собственного формата, однако многие анализаторы позволяют экспортировать данные в виде таблиц формата </w:t>
      </w:r>
      <w:proofErr w:type="spellStart"/>
      <w:r w:rsidRPr="000A232D">
        <w:rPr>
          <w:szCs w:val="24"/>
          <w:lang w:val="en-US"/>
        </w:rPr>
        <w:t>csv</w:t>
      </w:r>
      <w:proofErr w:type="spellEnd"/>
      <w:r w:rsidRPr="000A232D">
        <w:rPr>
          <w:szCs w:val="24"/>
        </w:rPr>
        <w:t xml:space="preserve">. Все интересующие поля доступны для экспорта при помощи соответствующих утилит.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После экспорта данных вся информация представляется в виде таблицы. Каждой строке в таблице соответствует один поток </w:t>
      </w:r>
      <w:proofErr w:type="spellStart"/>
      <w:r w:rsidRPr="000A232D">
        <w:rPr>
          <w:szCs w:val="24"/>
          <w:lang w:val="en-US"/>
        </w:rPr>
        <w:t>NetFlow</w:t>
      </w:r>
      <w:proofErr w:type="spellEnd"/>
      <w:r w:rsidRPr="000A232D">
        <w:rPr>
          <w:szCs w:val="24"/>
        </w:rPr>
        <w:t xml:space="preserve">. </w:t>
      </w:r>
    </w:p>
    <w:p w:rsidR="000F2818" w:rsidRDefault="000F2818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68058F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>Таблица 2</w:t>
      </w:r>
      <w:r w:rsidR="000F2818">
        <w:rPr>
          <w:szCs w:val="24"/>
          <w:lang w:val="kk-KZ"/>
        </w:rPr>
        <w:t xml:space="preserve"> – </w:t>
      </w:r>
      <w:r w:rsidR="000F2818" w:rsidRPr="000A232D">
        <w:rPr>
          <w:szCs w:val="24"/>
        </w:rPr>
        <w:t xml:space="preserve">Перечень полей, </w:t>
      </w:r>
      <w:proofErr w:type="gramStart"/>
      <w:r w:rsidR="000F2818" w:rsidRPr="000A232D">
        <w:rPr>
          <w:szCs w:val="24"/>
        </w:rPr>
        <w:t>доступные</w:t>
      </w:r>
      <w:proofErr w:type="gramEnd"/>
      <w:r w:rsidR="000F2818" w:rsidRPr="000A232D">
        <w:rPr>
          <w:szCs w:val="24"/>
        </w:rPr>
        <w:t xml:space="preserve"> для экспорта в </w:t>
      </w:r>
      <w:proofErr w:type="spellStart"/>
      <w:r w:rsidR="000F2818" w:rsidRPr="000A232D">
        <w:rPr>
          <w:szCs w:val="24"/>
          <w:lang w:val="en-US"/>
        </w:rPr>
        <w:t>NetFlow</w:t>
      </w:r>
      <w:proofErr w:type="spell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6662"/>
      </w:tblGrid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jc w:val="center"/>
              <w:rPr>
                <w:b/>
                <w:szCs w:val="24"/>
              </w:rPr>
            </w:pPr>
            <w:r w:rsidRPr="000A232D">
              <w:rPr>
                <w:b/>
                <w:szCs w:val="24"/>
              </w:rPr>
              <w:t>Название поля</w:t>
            </w:r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jc w:val="center"/>
              <w:rPr>
                <w:b/>
                <w:szCs w:val="24"/>
                <w:lang w:val="en-US"/>
              </w:rPr>
            </w:pPr>
            <w:r w:rsidRPr="000A232D">
              <w:rPr>
                <w:b/>
                <w:szCs w:val="24"/>
              </w:rPr>
              <w:t>Содержание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Unix_secs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 xml:space="preserve">Время экспорта записи в секундах в формате </w:t>
            </w:r>
            <w:proofErr w:type="spellStart"/>
            <w:r w:rsidRPr="000A232D">
              <w:rPr>
                <w:szCs w:val="24"/>
              </w:rPr>
              <w:t>Unix</w:t>
            </w:r>
            <w:proofErr w:type="spellEnd"/>
            <w:r w:rsidRPr="000A232D">
              <w:rPr>
                <w:szCs w:val="24"/>
              </w:rPr>
              <w:t>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Unix_nsecs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>Остаточные наносекунды времени экспорта данных.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Sysuptime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>Время работы устройства экспорта с момента его загрузки в миллисекундах.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proofErr w:type="spellStart"/>
            <w:r w:rsidRPr="000A232D">
              <w:rPr>
                <w:szCs w:val="24"/>
                <w:lang w:val="en-US"/>
              </w:rPr>
              <w:t>Exaddr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</w:rPr>
              <w:t>Адрес экспортирующей системы</w:t>
            </w:r>
            <w:r w:rsidRPr="000A232D">
              <w:rPr>
                <w:szCs w:val="24"/>
                <w:lang w:val="en-US"/>
              </w:rPr>
              <w:t>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Dpkts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>Количество пакетов, переданных в течение потока.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Doktets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 xml:space="preserve">Количество байт, </w:t>
            </w:r>
            <w:proofErr w:type="gramStart"/>
            <w:r w:rsidRPr="000A232D">
              <w:rPr>
                <w:szCs w:val="24"/>
              </w:rPr>
              <w:t>переданных</w:t>
            </w:r>
            <w:proofErr w:type="gramEnd"/>
            <w:r w:rsidRPr="000A232D">
              <w:rPr>
                <w:szCs w:val="24"/>
              </w:rPr>
              <w:t xml:space="preserve"> в потоке на уровне </w:t>
            </w:r>
            <w:r w:rsidRPr="000A232D">
              <w:rPr>
                <w:szCs w:val="24"/>
                <w:lang w:val="en-US"/>
              </w:rPr>
              <w:t>IP</w:t>
            </w:r>
            <w:r w:rsidRPr="000A232D">
              <w:rPr>
                <w:szCs w:val="24"/>
              </w:rPr>
              <w:t>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  <w:lang w:val="en-US"/>
              </w:rPr>
              <w:t>First</w:t>
            </w:r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 xml:space="preserve">Время системы </w:t>
            </w:r>
            <w:proofErr w:type="spellStart"/>
            <w:r w:rsidRPr="000A232D">
              <w:rPr>
                <w:szCs w:val="24"/>
                <w:lang w:val="en-US"/>
              </w:rPr>
              <w:t>Sysuptime</w:t>
            </w:r>
            <w:proofErr w:type="spellEnd"/>
            <w:r w:rsidRPr="000A232D">
              <w:rPr>
                <w:szCs w:val="24"/>
              </w:rPr>
              <w:t xml:space="preserve"> на момент старта потока.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  <w:lang w:val="en-US"/>
              </w:rPr>
              <w:t>Last</w:t>
            </w:r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 xml:space="preserve">Время системы </w:t>
            </w:r>
            <w:proofErr w:type="spellStart"/>
            <w:r w:rsidRPr="000A232D">
              <w:rPr>
                <w:szCs w:val="24"/>
                <w:lang w:val="en-US"/>
              </w:rPr>
              <w:t>Sysuptime</w:t>
            </w:r>
            <w:proofErr w:type="spellEnd"/>
            <w:r w:rsidRPr="000A232D">
              <w:rPr>
                <w:szCs w:val="24"/>
              </w:rPr>
              <w:t xml:space="preserve"> в момент прихода последнего пакета потока.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Engine_type</w:t>
            </w:r>
            <w:proofErr w:type="spellEnd"/>
          </w:p>
        </w:tc>
        <w:tc>
          <w:tcPr>
            <w:tcW w:w="6662" w:type="dxa"/>
            <w:vMerge w:val="restart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>Поля, идентифицирующие сенсор, который собрал и отправил в коллектор поток, и его настройки.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Engine_id</w:t>
            </w:r>
            <w:proofErr w:type="spellEnd"/>
          </w:p>
        </w:tc>
        <w:tc>
          <w:tcPr>
            <w:tcW w:w="6662" w:type="dxa"/>
            <w:vMerge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Src_addr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  <w:lang w:val="en-US"/>
              </w:rPr>
              <w:t>IP</w:t>
            </w:r>
            <w:r w:rsidRPr="000A232D">
              <w:rPr>
                <w:szCs w:val="24"/>
              </w:rPr>
              <w:t>-адрес источника пакетов потока.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Dst_addr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  <w:lang w:val="en-US"/>
              </w:rPr>
              <w:t>IP</w:t>
            </w:r>
            <w:r w:rsidRPr="000A232D">
              <w:rPr>
                <w:szCs w:val="24"/>
              </w:rPr>
              <w:t>-адрес назначения пакетов потока.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Next_hop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  <w:lang w:val="en-US"/>
              </w:rPr>
              <w:t>IP-</w:t>
            </w:r>
            <w:r w:rsidRPr="000A232D">
              <w:rPr>
                <w:szCs w:val="24"/>
              </w:rPr>
              <w:t xml:space="preserve">адрес следующего </w:t>
            </w:r>
            <w:proofErr w:type="spellStart"/>
            <w:r w:rsidRPr="000A232D">
              <w:rPr>
                <w:szCs w:val="24"/>
              </w:rPr>
              <w:t>маршрутизатора</w:t>
            </w:r>
            <w:proofErr w:type="spellEnd"/>
            <w:r w:rsidRPr="000A232D">
              <w:rPr>
                <w:szCs w:val="24"/>
              </w:rPr>
              <w:t>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  <w:lang w:val="en-US"/>
              </w:rPr>
              <w:t>Input</w:t>
            </w:r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  <w:lang w:val="en-US"/>
              </w:rPr>
              <w:t>SNMP-</w:t>
            </w:r>
            <w:r w:rsidRPr="000A232D">
              <w:rPr>
                <w:szCs w:val="24"/>
              </w:rPr>
              <w:t>метка входящего интерфейса.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  <w:lang w:val="en-US"/>
              </w:rPr>
              <w:t>Output</w:t>
            </w:r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  <w:lang w:val="en-US"/>
              </w:rPr>
              <w:t>SNMP-</w:t>
            </w:r>
            <w:r w:rsidRPr="000A232D">
              <w:rPr>
                <w:szCs w:val="24"/>
              </w:rPr>
              <w:t>метка исходящего интерфейса.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proofErr w:type="spellStart"/>
            <w:r w:rsidRPr="000A232D">
              <w:rPr>
                <w:szCs w:val="24"/>
                <w:lang w:val="en-US"/>
              </w:rPr>
              <w:t>Src_port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</w:rPr>
              <w:t>Порт источника пакетов</w:t>
            </w:r>
            <w:r w:rsidRPr="000A232D">
              <w:rPr>
                <w:szCs w:val="24"/>
                <w:lang w:val="en-US"/>
              </w:rPr>
              <w:t>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proofErr w:type="spellStart"/>
            <w:r w:rsidRPr="000A232D">
              <w:rPr>
                <w:szCs w:val="24"/>
                <w:lang w:val="en-US"/>
              </w:rPr>
              <w:t>Dst_port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</w:rPr>
              <w:t>Порт назначения пакетов</w:t>
            </w:r>
            <w:r w:rsidRPr="000A232D">
              <w:rPr>
                <w:szCs w:val="24"/>
                <w:lang w:val="en-US"/>
              </w:rPr>
              <w:t>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  <w:lang w:val="en-US"/>
              </w:rPr>
              <w:t>Prot</w:t>
            </w:r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 xml:space="preserve">Код протокола </w:t>
            </w:r>
            <w:r w:rsidRPr="000A232D">
              <w:rPr>
                <w:szCs w:val="24"/>
                <w:lang w:val="en-US"/>
              </w:rPr>
              <w:t>IP</w:t>
            </w:r>
            <w:r w:rsidRPr="000A232D">
              <w:rPr>
                <w:szCs w:val="24"/>
              </w:rPr>
              <w:t xml:space="preserve"> (например, </w:t>
            </w:r>
            <w:r w:rsidRPr="000A232D">
              <w:rPr>
                <w:szCs w:val="24"/>
                <w:lang w:val="en-US"/>
              </w:rPr>
              <w:t>TCP</w:t>
            </w:r>
            <w:r w:rsidRPr="000A232D">
              <w:rPr>
                <w:szCs w:val="24"/>
              </w:rPr>
              <w:t xml:space="preserve">=6, </w:t>
            </w:r>
            <w:r w:rsidRPr="000A232D">
              <w:rPr>
                <w:szCs w:val="24"/>
                <w:lang w:val="en-US"/>
              </w:rPr>
              <w:t>UDP</w:t>
            </w:r>
            <w:r w:rsidRPr="000A232D">
              <w:rPr>
                <w:szCs w:val="24"/>
              </w:rPr>
              <w:t>=17).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ToS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</w:rPr>
              <w:t xml:space="preserve">Метка </w:t>
            </w:r>
            <w:r w:rsidRPr="000A232D">
              <w:rPr>
                <w:szCs w:val="24"/>
                <w:lang w:val="en-US"/>
              </w:rPr>
              <w:t>Type of Service.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Tcp_flags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 xml:space="preserve">Сумма флагов всех пакетов </w:t>
            </w:r>
            <w:r w:rsidRPr="000A232D">
              <w:rPr>
                <w:szCs w:val="24"/>
                <w:lang w:val="en-US"/>
              </w:rPr>
              <w:t>TCP</w:t>
            </w:r>
            <w:r w:rsidRPr="000A232D">
              <w:rPr>
                <w:szCs w:val="24"/>
              </w:rPr>
              <w:t>, полученных в этом потоке.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proofErr w:type="spellStart"/>
            <w:r w:rsidRPr="000A232D">
              <w:rPr>
                <w:szCs w:val="24"/>
                <w:lang w:val="en-US"/>
              </w:rPr>
              <w:t>Src_mask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r w:rsidRPr="000A232D">
              <w:rPr>
                <w:szCs w:val="24"/>
              </w:rPr>
              <w:t>Маска адреса источника.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proofErr w:type="spellStart"/>
            <w:r w:rsidRPr="000A232D">
              <w:rPr>
                <w:szCs w:val="24"/>
                <w:lang w:val="en-US"/>
              </w:rPr>
              <w:t>Dst_mask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</w:rPr>
              <w:t>Маска адреса назначения</w:t>
            </w:r>
            <w:r w:rsidRPr="000A232D">
              <w:rPr>
                <w:szCs w:val="24"/>
                <w:lang w:val="en-US"/>
              </w:rPr>
              <w:t>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proofErr w:type="spellStart"/>
            <w:r w:rsidRPr="000A232D">
              <w:rPr>
                <w:szCs w:val="24"/>
                <w:lang w:val="en-US"/>
              </w:rPr>
              <w:t>Src_as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</w:rPr>
              <w:t>Номер автономной системы источника</w:t>
            </w:r>
            <w:r w:rsidRPr="000A232D">
              <w:rPr>
                <w:szCs w:val="24"/>
                <w:lang w:val="en-US"/>
              </w:rPr>
              <w:t>.</w:t>
            </w:r>
          </w:p>
        </w:tc>
      </w:tr>
      <w:tr w:rsidR="0068058F" w:rsidRPr="000A232D" w:rsidTr="000F2818">
        <w:trPr>
          <w:trHeight w:hRule="exact" w:val="397"/>
        </w:trPr>
        <w:tc>
          <w:tcPr>
            <w:tcW w:w="2127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</w:rPr>
            </w:pPr>
            <w:proofErr w:type="spellStart"/>
            <w:r w:rsidRPr="000A232D">
              <w:rPr>
                <w:szCs w:val="24"/>
                <w:lang w:val="en-US"/>
              </w:rPr>
              <w:t>Dst_as</w:t>
            </w:r>
            <w:proofErr w:type="spellEnd"/>
          </w:p>
        </w:tc>
        <w:tc>
          <w:tcPr>
            <w:tcW w:w="6662" w:type="dxa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rPr>
                <w:szCs w:val="24"/>
                <w:lang w:val="en-US"/>
              </w:rPr>
            </w:pPr>
            <w:r w:rsidRPr="000A232D">
              <w:rPr>
                <w:szCs w:val="24"/>
              </w:rPr>
              <w:t>Номер автономной системы назначения</w:t>
            </w:r>
            <w:r w:rsidRPr="000A232D">
              <w:rPr>
                <w:szCs w:val="24"/>
                <w:lang w:val="en-US"/>
              </w:rPr>
              <w:t>.</w:t>
            </w:r>
          </w:p>
        </w:tc>
      </w:tr>
    </w:tbl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При экспорте с помощью различных утилит набор отображаемых полей, указанных в таблице, может варьироваться.  Также набор полей зависит от первоначальных настроек </w:t>
      </w:r>
      <w:bookmarkStart w:id="5" w:name="_Hlk522021220"/>
      <w:proofErr w:type="spellStart"/>
      <w:r w:rsidRPr="000A232D">
        <w:rPr>
          <w:szCs w:val="24"/>
          <w:lang w:val="en-US"/>
        </w:rPr>
        <w:t>NetFlow</w:t>
      </w:r>
      <w:bookmarkEnd w:id="5"/>
      <w:proofErr w:type="spellEnd"/>
      <w:r w:rsidRPr="000A232D">
        <w:rPr>
          <w:szCs w:val="24"/>
        </w:rPr>
        <w:t>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Fonts w:eastAsia="Calibri"/>
          <w:szCs w:val="24"/>
        </w:rPr>
      </w:pPr>
      <w:r w:rsidRPr="000A232D">
        <w:rPr>
          <w:szCs w:val="24"/>
        </w:rPr>
        <w:lastRenderedPageBreak/>
        <w:t xml:space="preserve">Для последующей обработки и исследования трафика, полученного от </w:t>
      </w:r>
      <w:proofErr w:type="spellStart"/>
      <w:r w:rsidRPr="000A232D">
        <w:rPr>
          <w:szCs w:val="24"/>
          <w:lang w:val="en-US"/>
        </w:rPr>
        <w:t>NetFlow</w:t>
      </w:r>
      <w:proofErr w:type="spellEnd"/>
      <w:r w:rsidRPr="000A232D">
        <w:rPr>
          <w:szCs w:val="24"/>
        </w:rPr>
        <w:t xml:space="preserve">, а в некоторых случаях, от специальных программ – </w:t>
      </w:r>
      <w:proofErr w:type="spellStart"/>
      <w:r w:rsidRPr="000A232D">
        <w:rPr>
          <w:szCs w:val="24"/>
        </w:rPr>
        <w:t>снифферов</w:t>
      </w:r>
      <w:proofErr w:type="spellEnd"/>
      <w:r w:rsidRPr="000A232D">
        <w:rPr>
          <w:szCs w:val="24"/>
        </w:rPr>
        <w:t xml:space="preserve">, обеспечивающих перехват сетевого трафика, </w:t>
      </w:r>
      <w:r w:rsidRPr="000A232D">
        <w:rPr>
          <w:rFonts w:eastAsia="Calibri"/>
          <w:szCs w:val="24"/>
        </w:rPr>
        <w:t xml:space="preserve">был разработан пакет прикладного программного обеспечения, выполняющего следующие функции: </w:t>
      </w:r>
    </w:p>
    <w:p w:rsidR="0068058F" w:rsidRPr="000A232D" w:rsidRDefault="0068058F" w:rsidP="00D311D4">
      <w:pPr>
        <w:numPr>
          <w:ilvl w:val="0"/>
          <w:numId w:val="22"/>
        </w:numPr>
        <w:tabs>
          <w:tab w:val="left" w:pos="567"/>
          <w:tab w:val="left" w:pos="851"/>
        </w:tabs>
        <w:spacing w:after="0" w:line="360" w:lineRule="auto"/>
        <w:ind w:left="0" w:firstLine="567"/>
        <w:contextualSpacing/>
        <w:jc w:val="both"/>
        <w:rPr>
          <w:rFonts w:eastAsia="Calibri"/>
          <w:szCs w:val="24"/>
        </w:rPr>
      </w:pPr>
      <w:r w:rsidRPr="000A232D">
        <w:rPr>
          <w:rFonts w:eastAsia="Calibri"/>
          <w:szCs w:val="24"/>
        </w:rPr>
        <w:t>разбиение агрегированного потока на входящие и исходящие потоки;</w:t>
      </w:r>
    </w:p>
    <w:p w:rsidR="0068058F" w:rsidRPr="000A232D" w:rsidRDefault="0068058F" w:rsidP="00D311D4">
      <w:pPr>
        <w:numPr>
          <w:ilvl w:val="0"/>
          <w:numId w:val="22"/>
        </w:numPr>
        <w:tabs>
          <w:tab w:val="left" w:pos="567"/>
          <w:tab w:val="left" w:pos="851"/>
        </w:tabs>
        <w:spacing w:after="0" w:line="360" w:lineRule="auto"/>
        <w:ind w:left="0" w:firstLine="567"/>
        <w:contextualSpacing/>
        <w:jc w:val="both"/>
        <w:rPr>
          <w:rFonts w:eastAsia="Calibri"/>
          <w:szCs w:val="24"/>
        </w:rPr>
      </w:pPr>
      <w:r w:rsidRPr="000A232D">
        <w:rPr>
          <w:rFonts w:eastAsia="Calibri"/>
          <w:szCs w:val="24"/>
        </w:rPr>
        <w:t>выделение транспортных протоколов;</w:t>
      </w:r>
    </w:p>
    <w:p w:rsidR="0068058F" w:rsidRPr="000A232D" w:rsidRDefault="0068058F" w:rsidP="00D311D4">
      <w:pPr>
        <w:numPr>
          <w:ilvl w:val="0"/>
          <w:numId w:val="22"/>
        </w:numPr>
        <w:tabs>
          <w:tab w:val="left" w:pos="567"/>
          <w:tab w:val="left" w:pos="851"/>
        </w:tabs>
        <w:spacing w:after="0" w:line="360" w:lineRule="auto"/>
        <w:ind w:left="0" w:firstLine="567"/>
        <w:contextualSpacing/>
        <w:jc w:val="both"/>
        <w:rPr>
          <w:rFonts w:eastAsia="Calibri"/>
          <w:szCs w:val="24"/>
        </w:rPr>
      </w:pPr>
      <w:r w:rsidRPr="000A232D">
        <w:rPr>
          <w:rFonts w:eastAsia="Calibri"/>
          <w:szCs w:val="24"/>
        </w:rPr>
        <w:t>расчет интенсивности трафика;</w:t>
      </w:r>
    </w:p>
    <w:p w:rsidR="0068058F" w:rsidRPr="000A232D" w:rsidRDefault="0068058F" w:rsidP="00D311D4">
      <w:pPr>
        <w:numPr>
          <w:ilvl w:val="0"/>
          <w:numId w:val="22"/>
        </w:numPr>
        <w:tabs>
          <w:tab w:val="left" w:pos="567"/>
          <w:tab w:val="left" w:pos="851"/>
        </w:tabs>
        <w:spacing w:after="0" w:line="360" w:lineRule="auto"/>
        <w:ind w:left="0" w:firstLine="567"/>
        <w:contextualSpacing/>
        <w:jc w:val="both"/>
        <w:rPr>
          <w:rFonts w:eastAsia="Calibri"/>
          <w:szCs w:val="24"/>
        </w:rPr>
      </w:pPr>
      <w:r w:rsidRPr="000A232D">
        <w:rPr>
          <w:rFonts w:eastAsia="Calibri"/>
          <w:szCs w:val="24"/>
        </w:rPr>
        <w:t>качественный анализ агрегированного трафика - классификация используемых приложений;</w:t>
      </w:r>
    </w:p>
    <w:p w:rsidR="0068058F" w:rsidRPr="000A232D" w:rsidRDefault="0068058F" w:rsidP="00D311D4">
      <w:pPr>
        <w:numPr>
          <w:ilvl w:val="0"/>
          <w:numId w:val="22"/>
        </w:numPr>
        <w:tabs>
          <w:tab w:val="left" w:pos="567"/>
          <w:tab w:val="left" w:pos="851"/>
        </w:tabs>
        <w:spacing w:after="0" w:line="360" w:lineRule="auto"/>
        <w:ind w:left="0" w:firstLine="567"/>
        <w:contextualSpacing/>
        <w:jc w:val="both"/>
        <w:rPr>
          <w:rFonts w:eastAsia="Calibri"/>
          <w:szCs w:val="24"/>
        </w:rPr>
      </w:pPr>
      <w:r w:rsidRPr="000A232D">
        <w:rPr>
          <w:rFonts w:eastAsia="Calibri"/>
          <w:szCs w:val="24"/>
        </w:rPr>
        <w:t xml:space="preserve">преобразование потоков в сессии </w:t>
      </w:r>
      <w:r w:rsidRPr="000A232D">
        <w:rPr>
          <w:rFonts w:eastAsia="Calibri"/>
          <w:szCs w:val="24"/>
          <w:lang w:val="en-US"/>
        </w:rPr>
        <w:t>TCP</w:t>
      </w:r>
      <w:r w:rsidRPr="000A232D">
        <w:rPr>
          <w:rFonts w:eastAsia="Calibri"/>
          <w:szCs w:val="24"/>
        </w:rPr>
        <w:t xml:space="preserve">. 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Fonts w:eastAsia="Calibri"/>
          <w:szCs w:val="24"/>
        </w:rPr>
      </w:pPr>
      <w:proofErr w:type="gramStart"/>
      <w:r w:rsidRPr="000A232D">
        <w:rPr>
          <w:rFonts w:eastAsia="Calibri"/>
          <w:szCs w:val="24"/>
        </w:rPr>
        <w:t xml:space="preserve">Разработанное ПО было написано на языке программирования </w:t>
      </w:r>
      <w:r w:rsidRPr="000A232D">
        <w:rPr>
          <w:rFonts w:eastAsia="Calibri"/>
          <w:szCs w:val="24"/>
          <w:lang w:val="en-US"/>
        </w:rPr>
        <w:t>Python</w:t>
      </w:r>
      <w:r w:rsidRPr="000A232D">
        <w:rPr>
          <w:rFonts w:eastAsia="Calibri"/>
          <w:szCs w:val="24"/>
        </w:rPr>
        <w:t xml:space="preserve"> с использованием библиотеки для анализа данных </w:t>
      </w:r>
      <w:r w:rsidRPr="000A232D">
        <w:rPr>
          <w:rFonts w:eastAsia="Calibri"/>
          <w:szCs w:val="24"/>
          <w:lang w:val="en-US"/>
        </w:rPr>
        <w:t>pandas</w:t>
      </w:r>
      <w:r w:rsidRPr="000A232D">
        <w:rPr>
          <w:rFonts w:eastAsia="Calibri"/>
          <w:szCs w:val="24"/>
        </w:rPr>
        <w:t xml:space="preserve">. </w:t>
      </w:r>
      <w:proofErr w:type="gramEnd"/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С помощью указанных инструментов были проведены исследования агрегированного трафика </w:t>
      </w:r>
      <w:proofErr w:type="spellStart"/>
      <w:r w:rsidRPr="000A232D">
        <w:rPr>
          <w:szCs w:val="24"/>
        </w:rPr>
        <w:t>мультисервисных</w:t>
      </w:r>
      <w:proofErr w:type="spellEnd"/>
      <w:r w:rsidRPr="000A232D">
        <w:rPr>
          <w:szCs w:val="24"/>
        </w:rPr>
        <w:t xml:space="preserve"> сетей студенческих общежитий и малых офисов, трафика отдельных квартир многоквартирного жилого дома, а также наложенной сети системы экологического мониторинга.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В ходе анализа было установлено, что трафик современных </w:t>
      </w:r>
      <w:proofErr w:type="spellStart"/>
      <w:r w:rsidRPr="000A232D">
        <w:rPr>
          <w:szCs w:val="24"/>
        </w:rPr>
        <w:t>мультисервисных</w:t>
      </w:r>
      <w:proofErr w:type="spellEnd"/>
      <w:r w:rsidRPr="000A232D">
        <w:rPr>
          <w:szCs w:val="24"/>
        </w:rPr>
        <w:t xml:space="preserve"> сетей – это в основном трафик входящий, и именно он определяет распределение интенсивности нагрузки, т.к. его средняя интенсивность на 1-2 порядка превышает интенсивность исходящего трафика, что иллюстрирует усредненный суточный </w:t>
      </w:r>
      <w:bookmarkStart w:id="6" w:name="_Hlk522105980"/>
      <w:r w:rsidRPr="000A232D">
        <w:rPr>
          <w:szCs w:val="24"/>
        </w:rPr>
        <w:t xml:space="preserve">график интенсивности входящего и </w:t>
      </w:r>
      <w:bookmarkStart w:id="7" w:name="_Hlk522105909"/>
      <w:r w:rsidRPr="000A232D">
        <w:rPr>
          <w:szCs w:val="24"/>
        </w:rPr>
        <w:t>исходящего трафика</w:t>
      </w:r>
      <w:bookmarkEnd w:id="6"/>
      <w:bookmarkEnd w:id="7"/>
      <w:r w:rsidRPr="000A232D">
        <w:rPr>
          <w:szCs w:val="24"/>
        </w:rPr>
        <w:t xml:space="preserve"> студенческого общежития, представленный на рис 1.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График интенсивности входящего трафика </w:t>
      </w:r>
      <w:proofErr w:type="gramStart"/>
      <w:r w:rsidRPr="000A232D">
        <w:rPr>
          <w:szCs w:val="24"/>
        </w:rPr>
        <w:t>отображен</w:t>
      </w:r>
      <w:proofErr w:type="gramEnd"/>
      <w:r w:rsidRPr="000A232D">
        <w:rPr>
          <w:szCs w:val="24"/>
        </w:rPr>
        <w:t xml:space="preserve"> синим цветом, а график интенсивности входящего – красным.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Аналогичные результаты были получены при анализе квартирного трафика. Исходящий трафик составляет 3-5 % входящего трафика. </w:t>
      </w:r>
      <w:proofErr w:type="gramStart"/>
      <w:r w:rsidRPr="000A232D">
        <w:rPr>
          <w:szCs w:val="24"/>
        </w:rPr>
        <w:t>Эти соотношения иллюстрируются графиком, представленным на рис.2, где показана динамика входящего (синий) и исходящего (оранжевый) трафика, в течение месяца</w:t>
      </w:r>
      <w:proofErr w:type="gramEnd"/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В таблице 3 представлено соотношение входящего и исходящего трафика в одной из квартир многоквартирного дома, посуточно, </w:t>
      </w:r>
      <w:bookmarkStart w:id="8" w:name="_Hlk522110591"/>
      <w:r w:rsidRPr="000A232D">
        <w:rPr>
          <w:szCs w:val="24"/>
        </w:rPr>
        <w:t>в течение месяца</w:t>
      </w:r>
      <w:bookmarkEnd w:id="8"/>
      <w:r w:rsidRPr="000A232D">
        <w:rPr>
          <w:szCs w:val="24"/>
        </w:rPr>
        <w:t>.</w:t>
      </w:r>
    </w:p>
    <w:p w:rsidR="0068058F" w:rsidRPr="000A232D" w:rsidRDefault="0068058F" w:rsidP="000F2818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229477" cy="2202810"/>
            <wp:effectExtent l="19050" t="0" r="9023" b="0"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77" cy="22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8F" w:rsidRPr="000F2818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/>
        </w:rPr>
      </w:pPr>
      <w:r w:rsidRPr="000A232D">
        <w:rPr>
          <w:szCs w:val="24"/>
        </w:rPr>
        <w:t>Рис</w:t>
      </w:r>
      <w:r w:rsidR="000F2818">
        <w:rPr>
          <w:szCs w:val="24"/>
          <w:lang w:val="kk-KZ"/>
        </w:rPr>
        <w:t>унок</w:t>
      </w:r>
      <w:r w:rsidR="000F2818">
        <w:rPr>
          <w:szCs w:val="24"/>
        </w:rPr>
        <w:t xml:space="preserve"> </w:t>
      </w:r>
      <w:r w:rsidR="000F2818">
        <w:rPr>
          <w:szCs w:val="24"/>
          <w:lang w:val="kk-KZ"/>
        </w:rPr>
        <w:t xml:space="preserve">1 – </w:t>
      </w:r>
      <w:r w:rsidRPr="000A232D">
        <w:rPr>
          <w:szCs w:val="24"/>
        </w:rPr>
        <w:t>График интенсивности исходящего и входящего трафика</w:t>
      </w:r>
      <w:r w:rsidR="000F2818">
        <w:rPr>
          <w:szCs w:val="24"/>
          <w:lang w:val="kk-KZ"/>
        </w:rPr>
        <w:t>.</w:t>
      </w:r>
    </w:p>
    <w:p w:rsidR="0068058F" w:rsidRPr="000A232D" w:rsidRDefault="0068058F" w:rsidP="00724260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352825" cy="2021305"/>
            <wp:effectExtent l="19050" t="0" r="0" b="0"/>
            <wp:docPr id="1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42" cy="203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8F" w:rsidRPr="000F2818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/>
        </w:rPr>
      </w:pPr>
      <w:r w:rsidRPr="000A232D">
        <w:rPr>
          <w:szCs w:val="24"/>
        </w:rPr>
        <w:t>Рис</w:t>
      </w:r>
      <w:r w:rsidR="000F2818">
        <w:rPr>
          <w:szCs w:val="24"/>
          <w:lang w:val="kk-KZ"/>
        </w:rPr>
        <w:t xml:space="preserve">унок </w:t>
      </w:r>
      <w:r w:rsidR="000F2818">
        <w:rPr>
          <w:szCs w:val="24"/>
        </w:rPr>
        <w:t>2</w:t>
      </w:r>
      <w:r w:rsidR="000F2818">
        <w:rPr>
          <w:szCs w:val="24"/>
          <w:lang w:val="kk-KZ"/>
        </w:rPr>
        <w:t xml:space="preserve"> – </w:t>
      </w:r>
      <w:r w:rsidRPr="000A232D">
        <w:rPr>
          <w:szCs w:val="24"/>
        </w:rPr>
        <w:t>Соотношение входящего и исходящего трафика</w:t>
      </w:r>
      <w:r w:rsidR="000F2818">
        <w:rPr>
          <w:szCs w:val="24"/>
          <w:lang w:val="kk-KZ"/>
        </w:rPr>
        <w:t>.</w:t>
      </w:r>
    </w:p>
    <w:p w:rsidR="000F2818" w:rsidRDefault="000F2818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0F2818" w:rsidRPr="000A232D" w:rsidRDefault="000F2818" w:rsidP="000F2818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Кроме того, была выявлена и подтверждена тенденция преимущественного использования на транспортном уровне протокола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 xml:space="preserve">, обеспечивающего передачу информации с подтверждениями и, по сути, устанавливающего </w:t>
      </w:r>
      <w:proofErr w:type="spellStart"/>
      <w:r w:rsidRPr="000A232D">
        <w:rPr>
          <w:szCs w:val="24"/>
        </w:rPr>
        <w:t>междуучастниками</w:t>
      </w:r>
      <w:proofErr w:type="spellEnd"/>
      <w:r w:rsidRPr="000A232D">
        <w:rPr>
          <w:szCs w:val="24"/>
        </w:rPr>
        <w:t xml:space="preserve"> сеанса передачи данных виртуального соединения на все время сеанса, что, в свою очередь, наводит на аналогии между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>–сессиями передачи данных и телефонными соединениями, устанавливаемыми на традиционных сетях телефонной связи, трафик которых, за период более</w:t>
      </w:r>
      <w:proofErr w:type="gramStart"/>
      <w:r w:rsidRPr="000A232D">
        <w:rPr>
          <w:szCs w:val="24"/>
        </w:rPr>
        <w:t>,</w:t>
      </w:r>
      <w:proofErr w:type="gramEnd"/>
      <w:r w:rsidRPr="000A232D">
        <w:rPr>
          <w:szCs w:val="24"/>
        </w:rPr>
        <w:t xml:space="preserve"> чем сто лет, был хорошо изучен. </w:t>
      </w:r>
    </w:p>
    <w:p w:rsidR="000F2818" w:rsidRPr="000A232D" w:rsidRDefault="000F2818" w:rsidP="000F2818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Проведенное исследование показало, что количество информации, перенесенное </w:t>
      </w:r>
      <w:proofErr w:type="gramStart"/>
      <w:r w:rsidRPr="000A232D">
        <w:rPr>
          <w:szCs w:val="24"/>
          <w:lang w:val="en-US"/>
        </w:rPr>
        <w:t>TCP</w:t>
      </w:r>
      <w:proofErr w:type="gramEnd"/>
      <w:r w:rsidRPr="000A232D">
        <w:rPr>
          <w:szCs w:val="24"/>
        </w:rPr>
        <w:t>протоколом, значительно (на порядки), превосходит количество информации, перенесенное протоколом</w:t>
      </w:r>
      <w:r w:rsidRPr="000A232D">
        <w:rPr>
          <w:szCs w:val="24"/>
          <w:lang w:val="en-US"/>
        </w:rPr>
        <w:t>UDP</w:t>
      </w:r>
      <w:r w:rsidRPr="000A232D">
        <w:rPr>
          <w:szCs w:val="24"/>
        </w:rPr>
        <w:t xml:space="preserve">, что иллюстрирует усредненный суточный график </w:t>
      </w:r>
      <w:bookmarkStart w:id="9" w:name="_Hlk522107379"/>
      <w:r w:rsidRPr="000A232D">
        <w:rPr>
          <w:szCs w:val="24"/>
        </w:rPr>
        <w:t xml:space="preserve">количества информации, перенесенного </w:t>
      </w:r>
      <w:r w:rsidRPr="000A232D">
        <w:rPr>
          <w:szCs w:val="24"/>
          <w:lang w:val="en-US"/>
        </w:rPr>
        <w:t>TCP</w:t>
      </w:r>
      <w:bookmarkEnd w:id="9"/>
      <w:r w:rsidRPr="000A232D">
        <w:rPr>
          <w:szCs w:val="24"/>
        </w:rPr>
        <w:t xml:space="preserve">и </w:t>
      </w:r>
      <w:r w:rsidRPr="000A232D">
        <w:rPr>
          <w:szCs w:val="24"/>
          <w:lang w:val="en-US"/>
        </w:rPr>
        <w:t>UDP</w:t>
      </w:r>
      <w:r w:rsidRPr="000A232D">
        <w:rPr>
          <w:szCs w:val="24"/>
        </w:rPr>
        <w:t xml:space="preserve"> протоколами соответственно, представленный на рис 3. </w:t>
      </w:r>
    </w:p>
    <w:p w:rsidR="000F2818" w:rsidRDefault="000F2818" w:rsidP="000F2818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 xml:space="preserve">График количества информации, перенесенного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 xml:space="preserve"> протоколом </w:t>
      </w:r>
      <w:proofErr w:type="gramStart"/>
      <w:r w:rsidRPr="000A232D">
        <w:rPr>
          <w:szCs w:val="24"/>
        </w:rPr>
        <w:t>отображен</w:t>
      </w:r>
      <w:proofErr w:type="gramEnd"/>
      <w:r w:rsidRPr="000A232D">
        <w:rPr>
          <w:szCs w:val="24"/>
        </w:rPr>
        <w:t xml:space="preserve"> синим цветом, а график количества информации, перенесенного протоколом </w:t>
      </w:r>
      <w:r w:rsidRPr="000A232D">
        <w:rPr>
          <w:szCs w:val="24"/>
          <w:lang w:val="en-US"/>
        </w:rPr>
        <w:t>UDP</w:t>
      </w:r>
      <w:r w:rsidRPr="000A232D">
        <w:rPr>
          <w:szCs w:val="24"/>
        </w:rPr>
        <w:t>– красным.</w:t>
      </w:r>
    </w:p>
    <w:p w:rsidR="000F2818" w:rsidRPr="000A232D" w:rsidRDefault="000F2818" w:rsidP="000F2818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lastRenderedPageBreak/>
        <w:t xml:space="preserve">Таким образом, можно сделать вывод о том, что при анализе </w:t>
      </w:r>
      <w:proofErr w:type="spellStart"/>
      <w:r w:rsidRPr="000A232D">
        <w:rPr>
          <w:szCs w:val="24"/>
        </w:rPr>
        <w:t>мультисервисного</w:t>
      </w:r>
      <w:proofErr w:type="spellEnd"/>
      <w:r w:rsidRPr="000A232D">
        <w:rPr>
          <w:szCs w:val="24"/>
        </w:rPr>
        <w:t xml:space="preserve"> трафика, наиболее важным и значимым является исследование входящего трафика, предаваемого на транспортном уровне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>-протоколом.</w:t>
      </w:r>
    </w:p>
    <w:p w:rsidR="000F2818" w:rsidRPr="000A232D" w:rsidRDefault="000F2818" w:rsidP="000F2818">
      <w:pPr>
        <w:tabs>
          <w:tab w:val="left" w:pos="567"/>
        </w:tabs>
        <w:spacing w:after="0" w:line="360" w:lineRule="auto"/>
        <w:ind w:firstLine="567"/>
        <w:jc w:val="both"/>
        <w:rPr>
          <w:rFonts w:eastAsia="Calibri"/>
          <w:szCs w:val="24"/>
        </w:rPr>
      </w:pPr>
      <w:r w:rsidRPr="000A232D">
        <w:rPr>
          <w:szCs w:val="24"/>
        </w:rPr>
        <w:t xml:space="preserve">Передача трафика (при использовании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 xml:space="preserve">-протокола) осуществляется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 xml:space="preserve">-сессиями. </w:t>
      </w:r>
      <w:r w:rsidRPr="000A232D">
        <w:rPr>
          <w:rFonts w:eastAsia="Calibri"/>
          <w:szCs w:val="24"/>
        </w:rPr>
        <w:t xml:space="preserve">Под одной </w:t>
      </w:r>
      <w:r w:rsidRPr="000A232D">
        <w:rPr>
          <w:rFonts w:eastAsia="Calibri"/>
          <w:szCs w:val="24"/>
          <w:lang w:val="en-US"/>
        </w:rPr>
        <w:t>TCP</w:t>
      </w:r>
      <w:r w:rsidRPr="000A232D">
        <w:rPr>
          <w:rFonts w:eastAsia="Calibri"/>
          <w:szCs w:val="24"/>
        </w:rPr>
        <w:noBreakHyphen/>
        <w:t xml:space="preserve">сессией понимается установление соединения, передача данных и завершение соединения. </w:t>
      </w:r>
    </w:p>
    <w:p w:rsidR="00724260" w:rsidRDefault="00724260" w:rsidP="00724260">
      <w:pPr>
        <w:tabs>
          <w:tab w:val="left" w:pos="567"/>
        </w:tabs>
        <w:spacing w:after="0" w:line="360" w:lineRule="auto"/>
        <w:ind w:firstLine="426"/>
        <w:jc w:val="center"/>
        <w:rPr>
          <w:szCs w:val="24"/>
          <w:lang w:val="kk-KZ"/>
        </w:rPr>
      </w:pPr>
      <w:r>
        <w:rPr>
          <w:rFonts w:eastAsia="Calibri"/>
          <w:noProof/>
          <w:szCs w:val="24"/>
          <w:lang w:eastAsia="ru-RU"/>
        </w:rPr>
        <w:drawing>
          <wp:inline distT="0" distB="0" distL="0" distR="0">
            <wp:extent cx="5353050" cy="2266950"/>
            <wp:effectExtent l="19050" t="0" r="0" b="0"/>
            <wp:docPr id="2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32D">
        <w:rPr>
          <w:szCs w:val="24"/>
        </w:rPr>
        <w:t>Рис</w:t>
      </w:r>
      <w:r>
        <w:rPr>
          <w:szCs w:val="24"/>
          <w:lang w:val="kk-KZ"/>
        </w:rPr>
        <w:t xml:space="preserve">унок </w:t>
      </w:r>
      <w:r>
        <w:rPr>
          <w:szCs w:val="24"/>
        </w:rPr>
        <w:t>3</w:t>
      </w:r>
      <w:r>
        <w:rPr>
          <w:szCs w:val="24"/>
          <w:lang w:val="kk-KZ"/>
        </w:rPr>
        <w:t xml:space="preserve"> – </w:t>
      </w:r>
      <w:r w:rsidRPr="000A232D">
        <w:rPr>
          <w:szCs w:val="24"/>
        </w:rPr>
        <w:t xml:space="preserve">График интенсивности трафика, переносимого протоколами </w:t>
      </w:r>
      <w:r w:rsidRPr="000A232D">
        <w:rPr>
          <w:szCs w:val="24"/>
          <w:lang w:val="en-US"/>
        </w:rPr>
        <w:t>TCP</w:t>
      </w:r>
      <w:proofErr w:type="gramStart"/>
      <w:r w:rsidRPr="000A232D">
        <w:rPr>
          <w:szCs w:val="24"/>
        </w:rPr>
        <w:t>и</w:t>
      </w:r>
      <w:proofErr w:type="gramEnd"/>
      <w:r w:rsidRPr="000A232D">
        <w:rPr>
          <w:szCs w:val="24"/>
        </w:rPr>
        <w:t xml:space="preserve"> </w:t>
      </w:r>
      <w:r w:rsidRPr="000A232D">
        <w:rPr>
          <w:szCs w:val="24"/>
          <w:lang w:val="en-US"/>
        </w:rPr>
        <w:t>UDP</w:t>
      </w:r>
    </w:p>
    <w:p w:rsidR="00724260" w:rsidRPr="00724260" w:rsidRDefault="00724260" w:rsidP="00724260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/>
        </w:rPr>
      </w:pPr>
    </w:p>
    <w:p w:rsidR="00724260" w:rsidRDefault="000F2818" w:rsidP="00724260">
      <w:pPr>
        <w:tabs>
          <w:tab w:val="left" w:pos="567"/>
        </w:tabs>
        <w:spacing w:after="0" w:line="360" w:lineRule="auto"/>
        <w:ind w:firstLine="567"/>
        <w:rPr>
          <w:rFonts w:eastAsia="Calibri"/>
          <w:szCs w:val="24"/>
          <w:lang w:val="kk-KZ"/>
        </w:rPr>
      </w:pPr>
      <w:proofErr w:type="gramStart"/>
      <w:r w:rsidRPr="000A232D">
        <w:rPr>
          <w:rFonts w:eastAsia="Calibri"/>
          <w:szCs w:val="24"/>
          <w:lang w:val="en-US"/>
        </w:rPr>
        <w:t>TCP</w:t>
      </w:r>
      <w:r w:rsidRPr="000A232D">
        <w:rPr>
          <w:rFonts w:eastAsia="Calibri"/>
          <w:szCs w:val="24"/>
        </w:rPr>
        <w:t xml:space="preserve">-сессия начинается, как только был отправлен пакет с флагом </w:t>
      </w:r>
      <w:r w:rsidRPr="000A232D">
        <w:rPr>
          <w:rFonts w:eastAsia="Calibri"/>
          <w:szCs w:val="24"/>
          <w:lang w:val="en-US"/>
        </w:rPr>
        <w:t>SYN</w:t>
      </w:r>
      <w:r w:rsidRPr="000A232D">
        <w:rPr>
          <w:rFonts w:eastAsia="Calibri"/>
          <w:szCs w:val="24"/>
        </w:rPr>
        <w:t xml:space="preserve">, и на него получено подтверждение с обеих сторон (тройное рукопожатие), и прекращается после отправки </w:t>
      </w:r>
      <w:r w:rsidRPr="000A232D">
        <w:rPr>
          <w:rFonts w:eastAsia="Calibri"/>
          <w:szCs w:val="24"/>
          <w:lang w:val="en-US"/>
        </w:rPr>
        <w:t>RST</w:t>
      </w:r>
      <w:r w:rsidRPr="000A232D">
        <w:rPr>
          <w:rFonts w:eastAsia="Calibri"/>
          <w:szCs w:val="24"/>
        </w:rPr>
        <w:t xml:space="preserve">или флага </w:t>
      </w:r>
      <w:r w:rsidRPr="000A232D">
        <w:rPr>
          <w:rFonts w:eastAsia="Calibri"/>
          <w:szCs w:val="24"/>
          <w:lang w:val="en-US"/>
        </w:rPr>
        <w:t>FIN</w:t>
      </w:r>
      <w:r w:rsidRPr="000A232D">
        <w:rPr>
          <w:rFonts w:eastAsia="Calibri"/>
          <w:szCs w:val="24"/>
        </w:rPr>
        <w:t xml:space="preserve"> и его подтверждения.</w:t>
      </w:r>
      <w:proofErr w:type="gramEnd"/>
      <w:r w:rsidRPr="000A232D">
        <w:rPr>
          <w:rFonts w:eastAsia="Calibri"/>
          <w:szCs w:val="24"/>
        </w:rPr>
        <w:t xml:space="preserve"> За одну такую сессию может быть передано сколь угодно пакетов, сколь угодно большой длины. </w:t>
      </w:r>
    </w:p>
    <w:p w:rsidR="00724260" w:rsidRDefault="00724260" w:rsidP="00724260">
      <w:pPr>
        <w:tabs>
          <w:tab w:val="left" w:pos="567"/>
        </w:tabs>
        <w:spacing w:after="0" w:line="360" w:lineRule="auto"/>
        <w:ind w:firstLine="567"/>
        <w:rPr>
          <w:rFonts w:eastAsia="Calibri"/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3F1A32" w:rsidRDefault="003F1A32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</w:p>
    <w:p w:rsidR="00724260" w:rsidRPr="000F2818" w:rsidRDefault="00724260" w:rsidP="00724260">
      <w:pPr>
        <w:tabs>
          <w:tab w:val="left" w:pos="567"/>
        </w:tabs>
        <w:spacing w:after="0" w:line="360" w:lineRule="auto"/>
        <w:ind w:firstLine="567"/>
        <w:rPr>
          <w:szCs w:val="24"/>
          <w:lang w:val="kk-KZ"/>
        </w:rPr>
      </w:pPr>
      <w:r>
        <w:rPr>
          <w:szCs w:val="24"/>
        </w:rPr>
        <w:lastRenderedPageBreak/>
        <w:t>Таблица 3</w:t>
      </w:r>
      <w:r>
        <w:rPr>
          <w:szCs w:val="24"/>
          <w:lang w:val="kk-KZ"/>
        </w:rPr>
        <w:t xml:space="preserve"> – С</w:t>
      </w:r>
      <w:proofErr w:type="spellStart"/>
      <w:r w:rsidRPr="000A232D">
        <w:rPr>
          <w:szCs w:val="24"/>
        </w:rPr>
        <w:t>оотношение</w:t>
      </w:r>
      <w:proofErr w:type="spellEnd"/>
      <w:r w:rsidRPr="000A232D">
        <w:rPr>
          <w:szCs w:val="24"/>
        </w:rPr>
        <w:t xml:space="preserve"> входящего и исходящего трафика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510"/>
        <w:gridCol w:w="1547"/>
        <w:gridCol w:w="1595"/>
        <w:gridCol w:w="1637"/>
        <w:gridCol w:w="1637"/>
      </w:tblGrid>
      <w:tr w:rsidR="00724260" w:rsidRPr="000A232D" w:rsidTr="000F2818">
        <w:tc>
          <w:tcPr>
            <w:tcW w:w="1418" w:type="dxa"/>
            <w:shd w:val="clear" w:color="auto" w:fill="DBE5F1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  <w:bookmarkStart w:id="10" w:name="_Hlk522111224"/>
          </w:p>
        </w:tc>
        <w:tc>
          <w:tcPr>
            <w:tcW w:w="1510" w:type="dxa"/>
            <w:shd w:val="clear" w:color="auto" w:fill="DBE5F1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Объём трафика за сутки, MB</w:t>
            </w:r>
          </w:p>
        </w:tc>
        <w:tc>
          <w:tcPr>
            <w:tcW w:w="1547" w:type="dxa"/>
            <w:shd w:val="clear" w:color="auto" w:fill="DBE5F1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Объём входящего трафика, MB</w:t>
            </w:r>
          </w:p>
        </w:tc>
        <w:tc>
          <w:tcPr>
            <w:tcW w:w="1595" w:type="dxa"/>
            <w:shd w:val="clear" w:color="auto" w:fill="DBE5F1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Отношение входящего трафика ко всему суточному трафику, %</w:t>
            </w:r>
          </w:p>
        </w:tc>
        <w:tc>
          <w:tcPr>
            <w:tcW w:w="1637" w:type="dxa"/>
            <w:shd w:val="clear" w:color="auto" w:fill="DBE5F1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Объём исходящего трафика, MB</w:t>
            </w:r>
          </w:p>
        </w:tc>
        <w:tc>
          <w:tcPr>
            <w:tcW w:w="1637" w:type="dxa"/>
            <w:shd w:val="clear" w:color="auto" w:fill="DBE5F1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Отношение исходящего трафика ко всему суточному трафику, 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FFC000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 (</w:t>
            </w:r>
            <w:proofErr w:type="spellStart"/>
            <w:proofErr w:type="gramStart"/>
            <w:r w:rsidRPr="000A232D">
              <w:rPr>
                <w:szCs w:val="24"/>
              </w:rPr>
              <w:t>сб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3702,098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3594,638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97,1%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107,4601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2,9%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FFC000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 (</w:t>
            </w:r>
            <w:proofErr w:type="spellStart"/>
            <w:proofErr w:type="gramStart"/>
            <w:r w:rsidRPr="000A232D">
              <w:rPr>
                <w:szCs w:val="24"/>
              </w:rPr>
              <w:t>вс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866,7493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845,0093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97,5%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21,73997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2,5%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 (</w:t>
            </w:r>
            <w:proofErr w:type="spellStart"/>
            <w:proofErr w:type="gramStart"/>
            <w:r w:rsidRPr="000A232D">
              <w:rPr>
                <w:szCs w:val="24"/>
              </w:rPr>
              <w:t>пн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2940,903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2728,565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92,8%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212,3375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7,2%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 (</w:t>
            </w:r>
            <w:proofErr w:type="spellStart"/>
            <w:r w:rsidRPr="000A232D">
              <w:rPr>
                <w:szCs w:val="24"/>
              </w:rPr>
              <w:t>вт</w:t>
            </w:r>
            <w:proofErr w:type="spell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1828,379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1766,663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96,6%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61,71643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3,4%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7 (</w:t>
            </w:r>
            <w:proofErr w:type="spellStart"/>
            <w:proofErr w:type="gramStart"/>
            <w:r w:rsidRPr="000A232D">
              <w:rPr>
                <w:szCs w:val="24"/>
              </w:rPr>
              <w:t>пт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1902,613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1852,78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97,4%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49,8336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2,6%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FFC000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 (</w:t>
            </w:r>
            <w:proofErr w:type="spellStart"/>
            <w:proofErr w:type="gramStart"/>
            <w:r w:rsidRPr="000A232D">
              <w:rPr>
                <w:szCs w:val="24"/>
              </w:rPr>
              <w:t>вс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3606,584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3492,397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96,8%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114,1866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3,2%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11 (</w:t>
            </w:r>
            <w:proofErr w:type="spellStart"/>
            <w:r w:rsidRPr="000A232D">
              <w:rPr>
                <w:szCs w:val="24"/>
              </w:rPr>
              <w:t>вт</w:t>
            </w:r>
            <w:proofErr w:type="spell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2552,628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2466,499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96,6%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86,1292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3,4%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12 (ср)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1964,989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1897,08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96,5%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67,90944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3,5%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13 (</w:t>
            </w:r>
            <w:proofErr w:type="spellStart"/>
            <w:proofErr w:type="gramStart"/>
            <w:r w:rsidRPr="000A232D">
              <w:rPr>
                <w:szCs w:val="24"/>
              </w:rPr>
              <w:t>чт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1969,584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1900,314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96,5%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69,26988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3,5%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14 (</w:t>
            </w:r>
            <w:proofErr w:type="spellStart"/>
            <w:proofErr w:type="gramStart"/>
            <w:r w:rsidRPr="000A232D">
              <w:rPr>
                <w:szCs w:val="24"/>
              </w:rPr>
              <w:t>пт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3347,499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3186,78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95,2%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160,7195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4,8%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FFC000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15 (</w:t>
            </w:r>
            <w:proofErr w:type="spellStart"/>
            <w:proofErr w:type="gramStart"/>
            <w:r w:rsidRPr="000A232D">
              <w:rPr>
                <w:szCs w:val="24"/>
              </w:rPr>
              <w:t>сб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3295,428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3203,312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97,2%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92,11607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2,8%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FFC000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16 (</w:t>
            </w:r>
            <w:proofErr w:type="spellStart"/>
            <w:proofErr w:type="gramStart"/>
            <w:r w:rsidRPr="000A232D">
              <w:rPr>
                <w:szCs w:val="24"/>
              </w:rPr>
              <w:t>вс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4437,191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4314,262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97,2%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122,9288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2,8%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17 (</w:t>
            </w:r>
            <w:proofErr w:type="spellStart"/>
            <w:proofErr w:type="gramStart"/>
            <w:r w:rsidRPr="000A232D">
              <w:rPr>
                <w:szCs w:val="24"/>
              </w:rPr>
              <w:t>пн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2352,612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2264,873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96,3%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87,7396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3,7%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18 (</w:t>
            </w:r>
            <w:proofErr w:type="spellStart"/>
            <w:r w:rsidRPr="000A232D">
              <w:rPr>
                <w:szCs w:val="24"/>
              </w:rPr>
              <w:t>вт</w:t>
            </w:r>
            <w:proofErr w:type="spell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2604,883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2526,428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97,0%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78,45482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3,0%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19 (ср)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1856,511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1791,635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96,5%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64,87591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3,5%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20 (</w:t>
            </w:r>
            <w:proofErr w:type="spellStart"/>
            <w:proofErr w:type="gramStart"/>
            <w:r w:rsidRPr="000A232D">
              <w:rPr>
                <w:szCs w:val="24"/>
              </w:rPr>
              <w:t>чт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560,0585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478,0615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85,4%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81,99696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14,6%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21 (</w:t>
            </w:r>
            <w:proofErr w:type="spellStart"/>
            <w:proofErr w:type="gramStart"/>
            <w:r w:rsidRPr="000A232D">
              <w:rPr>
                <w:szCs w:val="24"/>
              </w:rPr>
              <w:t>пт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1008,62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946,261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93,8%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62,35879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6,2%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FFC000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22 (</w:t>
            </w:r>
            <w:proofErr w:type="spellStart"/>
            <w:proofErr w:type="gramStart"/>
            <w:r w:rsidRPr="000A232D">
              <w:rPr>
                <w:szCs w:val="24"/>
              </w:rPr>
              <w:t>сб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2232,613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2046,163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91,6%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186,4503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8,4%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FFC000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23 (</w:t>
            </w:r>
            <w:proofErr w:type="spellStart"/>
            <w:proofErr w:type="gramStart"/>
            <w:r w:rsidRPr="000A232D">
              <w:rPr>
                <w:szCs w:val="24"/>
              </w:rPr>
              <w:t>вс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3931,255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3824,078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97,3%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107,1762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2,7%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24 (</w:t>
            </w:r>
            <w:proofErr w:type="spellStart"/>
            <w:proofErr w:type="gramStart"/>
            <w:r w:rsidRPr="000A232D">
              <w:rPr>
                <w:szCs w:val="24"/>
              </w:rPr>
              <w:t>пн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6667,245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6492,768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97,4%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174,4779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2,6%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25 (</w:t>
            </w:r>
            <w:proofErr w:type="spellStart"/>
            <w:r w:rsidRPr="000A232D">
              <w:rPr>
                <w:szCs w:val="24"/>
              </w:rPr>
              <w:t>вт</w:t>
            </w:r>
            <w:proofErr w:type="spell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3266,534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3152,483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96,5%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114,0509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3,5%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26 (ср)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4133,146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3980,907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96,3%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152,2397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3,7%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27 (</w:t>
            </w:r>
            <w:proofErr w:type="spellStart"/>
            <w:proofErr w:type="gramStart"/>
            <w:r w:rsidRPr="000A232D">
              <w:rPr>
                <w:szCs w:val="24"/>
              </w:rPr>
              <w:t>чт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1040,007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997,3101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95,9%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42,69673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4,1%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B8CCE4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28 (</w:t>
            </w:r>
            <w:proofErr w:type="spellStart"/>
            <w:proofErr w:type="gramStart"/>
            <w:r w:rsidRPr="000A232D">
              <w:rPr>
                <w:szCs w:val="24"/>
              </w:rPr>
              <w:t>пт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1696,887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1628,743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96,0%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68,14435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4,0%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FFC000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29 (</w:t>
            </w:r>
            <w:proofErr w:type="spellStart"/>
            <w:proofErr w:type="gramStart"/>
            <w:r w:rsidRPr="000A232D">
              <w:rPr>
                <w:szCs w:val="24"/>
              </w:rPr>
              <w:t>сб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2992,466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2827,724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94,5%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164,7419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keepNext/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5,5%</w:t>
            </w:r>
          </w:p>
        </w:tc>
      </w:tr>
      <w:tr w:rsidR="00724260" w:rsidRPr="000A232D" w:rsidTr="000F2818">
        <w:tc>
          <w:tcPr>
            <w:tcW w:w="1418" w:type="dxa"/>
            <w:shd w:val="clear" w:color="auto" w:fill="FFC000"/>
            <w:vAlign w:val="center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30 (</w:t>
            </w:r>
            <w:proofErr w:type="spellStart"/>
            <w:proofErr w:type="gramStart"/>
            <w:r w:rsidRPr="000A232D">
              <w:rPr>
                <w:szCs w:val="24"/>
              </w:rPr>
              <w:t>вс</w:t>
            </w:r>
            <w:proofErr w:type="spellEnd"/>
            <w:proofErr w:type="gramEnd"/>
            <w:r w:rsidRPr="000A232D">
              <w:rPr>
                <w:szCs w:val="24"/>
              </w:rPr>
              <w:t>)</w:t>
            </w:r>
          </w:p>
        </w:tc>
        <w:tc>
          <w:tcPr>
            <w:tcW w:w="1510" w:type="dxa"/>
            <w:vAlign w:val="center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1829,275</w:t>
            </w:r>
          </w:p>
        </w:tc>
        <w:tc>
          <w:tcPr>
            <w:tcW w:w="1547" w:type="dxa"/>
            <w:vAlign w:val="center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1757,339</w:t>
            </w:r>
          </w:p>
        </w:tc>
        <w:tc>
          <w:tcPr>
            <w:tcW w:w="1595" w:type="dxa"/>
            <w:vAlign w:val="center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96,1%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71,93542</w:t>
            </w:r>
          </w:p>
        </w:tc>
        <w:tc>
          <w:tcPr>
            <w:tcW w:w="1637" w:type="dxa"/>
            <w:vAlign w:val="center"/>
          </w:tcPr>
          <w:p w:rsidR="0068058F" w:rsidRPr="000A232D" w:rsidRDefault="0068058F" w:rsidP="000F2818">
            <w:pPr>
              <w:tabs>
                <w:tab w:val="left" w:pos="567"/>
              </w:tabs>
              <w:spacing w:after="0" w:line="240" w:lineRule="auto"/>
              <w:ind w:left="-142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3,9%</w:t>
            </w:r>
          </w:p>
        </w:tc>
      </w:tr>
      <w:bookmarkEnd w:id="10"/>
    </w:tbl>
    <w:p w:rsidR="000F2818" w:rsidRDefault="000F2818" w:rsidP="000F2818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bookmarkStart w:id="11" w:name="_Hlk522113986"/>
      <w:r w:rsidRPr="000A232D">
        <w:rPr>
          <w:szCs w:val="24"/>
        </w:rPr>
        <w:t xml:space="preserve">Поскольку передача трафика осуществляется </w:t>
      </w:r>
      <w:bookmarkStart w:id="12" w:name="_Hlk522112434"/>
      <w:r w:rsidRPr="000A232D">
        <w:rPr>
          <w:szCs w:val="24"/>
          <w:lang w:val="en-US"/>
        </w:rPr>
        <w:t>TCP</w:t>
      </w:r>
      <w:r w:rsidRPr="000A232D">
        <w:rPr>
          <w:szCs w:val="24"/>
        </w:rPr>
        <w:t>-сесс</w:t>
      </w:r>
      <w:bookmarkEnd w:id="12"/>
      <w:r w:rsidRPr="000A232D">
        <w:rPr>
          <w:szCs w:val="24"/>
        </w:rPr>
        <w:t>иями</w:t>
      </w:r>
      <w:bookmarkEnd w:id="11"/>
      <w:r w:rsidRPr="000A232D">
        <w:rPr>
          <w:szCs w:val="24"/>
        </w:rPr>
        <w:t xml:space="preserve">, то в качестве наиболее существенных параметров, характеризующих </w:t>
      </w:r>
      <w:proofErr w:type="spellStart"/>
      <w:r w:rsidRPr="000A232D">
        <w:rPr>
          <w:szCs w:val="24"/>
        </w:rPr>
        <w:t>инфокоммуникационный</w:t>
      </w:r>
      <w:proofErr w:type="spellEnd"/>
      <w:r w:rsidRPr="000A232D">
        <w:rPr>
          <w:szCs w:val="24"/>
        </w:rPr>
        <w:t xml:space="preserve"> трафик, целесообразно выбрать те параметры, которые характеризуют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>-сессии.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Следует, также, отметить, что для того, чтобы проводить исследование не только среди объектов "классического" Интернета, но и распространить его на объекты </w:t>
      </w:r>
      <w:bookmarkStart w:id="13" w:name="_Hlk522277604"/>
      <w:r w:rsidRPr="000A232D">
        <w:rPr>
          <w:szCs w:val="24"/>
        </w:rPr>
        <w:t>Интернета вещей</w:t>
      </w:r>
      <w:bookmarkEnd w:id="13"/>
      <w:r w:rsidRPr="000A232D">
        <w:rPr>
          <w:szCs w:val="24"/>
        </w:rPr>
        <w:t xml:space="preserve">– </w:t>
      </w:r>
      <w:proofErr w:type="gramStart"/>
      <w:r w:rsidRPr="000A232D">
        <w:rPr>
          <w:szCs w:val="24"/>
        </w:rPr>
        <w:t>им</w:t>
      </w:r>
      <w:proofErr w:type="gramEnd"/>
      <w:r w:rsidRPr="000A232D">
        <w:rPr>
          <w:szCs w:val="24"/>
        </w:rPr>
        <w:t xml:space="preserve">еет смысл расширить понятие "сессия"  и трактовать его не только, как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>–сессия, а под понятием "сессия" понимать любой процесс однонаправленной передачи информации, в котором можно достоверно определить его начало и конец. Кроме того, для объектов, включаемых в сети Интернета вещей, важной характеристикой является такая величина, как интервалы между поступлением сообщений на сервер.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lastRenderedPageBreak/>
        <w:t xml:space="preserve">Таким образом, среди статистических характеристик трафика выделим для нашего анализа </w:t>
      </w:r>
      <w:proofErr w:type="gramStart"/>
      <w:r w:rsidRPr="000A232D">
        <w:rPr>
          <w:szCs w:val="24"/>
        </w:rPr>
        <w:t>следующие</w:t>
      </w:r>
      <w:proofErr w:type="gramEnd"/>
      <w:r w:rsidRPr="000A232D">
        <w:rPr>
          <w:szCs w:val="24"/>
        </w:rPr>
        <w:t>:</w:t>
      </w:r>
    </w:p>
    <w:p w:rsidR="0068058F" w:rsidRPr="000A232D" w:rsidRDefault="0068058F" w:rsidP="00D311D4">
      <w:pPr>
        <w:pStyle w:val="ae"/>
        <w:numPr>
          <w:ilvl w:val="0"/>
          <w:numId w:val="23"/>
        </w:numPr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длительность </w:t>
      </w:r>
      <w:bookmarkStart w:id="14" w:name="_Hlk522112482"/>
      <w:r w:rsidRPr="000A232D">
        <w:rPr>
          <w:rFonts w:ascii="Times New Roman" w:hAnsi="Times New Roman"/>
          <w:sz w:val="24"/>
          <w:szCs w:val="24"/>
          <w:lang w:val="en-US"/>
        </w:rPr>
        <w:t>TCP</w:t>
      </w:r>
      <w:r w:rsidRPr="000A232D">
        <w:rPr>
          <w:rFonts w:ascii="Times New Roman" w:hAnsi="Times New Roman"/>
          <w:sz w:val="24"/>
          <w:szCs w:val="24"/>
        </w:rPr>
        <w:t>-сесси</w:t>
      </w:r>
      <w:bookmarkEnd w:id="14"/>
      <w:r w:rsidRPr="000A232D">
        <w:rPr>
          <w:rFonts w:ascii="Times New Roman" w:hAnsi="Times New Roman"/>
          <w:sz w:val="24"/>
          <w:szCs w:val="24"/>
        </w:rPr>
        <w:t>й;</w:t>
      </w:r>
    </w:p>
    <w:p w:rsidR="0068058F" w:rsidRPr="000A232D" w:rsidRDefault="0068058F" w:rsidP="00D311D4">
      <w:pPr>
        <w:pStyle w:val="ae"/>
        <w:numPr>
          <w:ilvl w:val="0"/>
          <w:numId w:val="23"/>
        </w:numPr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объем (количество) информации, переносимой в </w:t>
      </w:r>
      <w:r w:rsidRPr="000A232D">
        <w:rPr>
          <w:rFonts w:ascii="Times New Roman" w:hAnsi="Times New Roman"/>
          <w:sz w:val="24"/>
          <w:szCs w:val="24"/>
          <w:lang w:val="en-US"/>
        </w:rPr>
        <w:t>TCP</w:t>
      </w:r>
      <w:r w:rsidRPr="000A232D">
        <w:rPr>
          <w:rFonts w:ascii="Times New Roman" w:hAnsi="Times New Roman"/>
          <w:sz w:val="24"/>
          <w:szCs w:val="24"/>
        </w:rPr>
        <w:t>-сессии;</w:t>
      </w:r>
    </w:p>
    <w:p w:rsidR="0068058F" w:rsidRPr="000A232D" w:rsidRDefault="0068058F" w:rsidP="00D311D4">
      <w:pPr>
        <w:pStyle w:val="ae"/>
        <w:numPr>
          <w:ilvl w:val="0"/>
          <w:numId w:val="23"/>
        </w:numPr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интервалы между сообщениями;</w:t>
      </w:r>
    </w:p>
    <w:p w:rsidR="0068058F" w:rsidRPr="000A232D" w:rsidRDefault="0068058F" w:rsidP="00D311D4">
      <w:pPr>
        <w:pStyle w:val="ae"/>
        <w:numPr>
          <w:ilvl w:val="0"/>
          <w:numId w:val="23"/>
        </w:numPr>
        <w:tabs>
          <w:tab w:val="left" w:pos="567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интенсивность (количество передаваемого в единицу времени) трафика;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Значения всех этих параметры носят вероятностный характер, могут изменяться в течение времени случайным образом и, соответственно, подлежат статистическим методам анализа.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>Можно сказать, что одной из актуальных задач, является определение, для выбранных социально-значимых объектов, вероятностных распределений вышеприведенных параметров трафика и рассмотрение возможности их аппроксимации известными "классическими" распределениями, что позволит, в дальнейшем, моделировать и масштабировать трафик этих объектов.</w:t>
      </w:r>
    </w:p>
    <w:p w:rsidR="0068058F" w:rsidRPr="000A232D" w:rsidRDefault="0068058F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</w:p>
    <w:p w:rsidR="0068058F" w:rsidRPr="000A232D" w:rsidRDefault="0068058F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0A232D">
        <w:rPr>
          <w:rFonts w:ascii="Times New Roman" w:hAnsi="Times New Roman"/>
          <w:bCs/>
          <w:sz w:val="24"/>
          <w:szCs w:val="24"/>
        </w:rPr>
        <w:t xml:space="preserve">1.3 Разработка методов анализа однородности трафика, с точки зрения распределений его вероятностных характеристик </w:t>
      </w:r>
    </w:p>
    <w:p w:rsidR="000F2818" w:rsidRDefault="000F2818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Целью проводимого исследования было подтверждение гипотезы об устойчивости распределений вероятностных характеристик потребляемого трафика для различных объектов социального характера, включенных в </w:t>
      </w:r>
      <w:proofErr w:type="spellStart"/>
      <w:r w:rsidRPr="000A232D">
        <w:rPr>
          <w:szCs w:val="24"/>
        </w:rPr>
        <w:t>мультисервисную</w:t>
      </w:r>
      <w:proofErr w:type="spellEnd"/>
      <w:r w:rsidRPr="000A232D">
        <w:rPr>
          <w:szCs w:val="24"/>
        </w:rPr>
        <w:t xml:space="preserve"> </w:t>
      </w:r>
      <w:proofErr w:type="spellStart"/>
      <w:r w:rsidRPr="000A232D">
        <w:rPr>
          <w:szCs w:val="24"/>
        </w:rPr>
        <w:t>инфокоммуникационную</w:t>
      </w:r>
      <w:proofErr w:type="spellEnd"/>
      <w:r w:rsidRPr="000A232D">
        <w:rPr>
          <w:szCs w:val="24"/>
        </w:rPr>
        <w:t xml:space="preserve"> сеть, и разработка методологии поиска и оценки этого искомого распределения.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В данном исследовании, в качестве оцениваемых вероятностных характеристик трафика, использовались, в соответствие с информацией, приведенной в предыдущей главе, такие наиболее важные характеристики, как интенсивность трафика, распределения: интервалов между поступлением сообщений, длительности сессий и объема переданной в сессии информации.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Анализ интенсивности трафика рассматривался, как отдельная задача. Полученные в результате исследований данные подтвердили</w:t>
      </w:r>
      <w:r>
        <w:rPr>
          <w:szCs w:val="24"/>
          <w:lang w:val="kk-KZ"/>
        </w:rPr>
        <w:t xml:space="preserve"> </w:t>
      </w:r>
      <w:r w:rsidRPr="000A232D">
        <w:rPr>
          <w:szCs w:val="24"/>
        </w:rPr>
        <w:t>предположение об устойчивости трендов изменения интенсивности трафика для выбранного социального объекта.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Так, например для студенческого общежития можно констатировать, что максимальная активность пользователей приходится на время около полуночи, затем до 4–6 утра происходит постепенный спад объемов потребляемой </w:t>
      </w:r>
      <w:proofErr w:type="spellStart"/>
      <w:r w:rsidRPr="000A232D">
        <w:rPr>
          <w:szCs w:val="24"/>
        </w:rPr>
        <w:t>информации</w:t>
      </w:r>
      <w:proofErr w:type="gramStart"/>
      <w:r w:rsidRPr="000A232D">
        <w:rPr>
          <w:szCs w:val="24"/>
        </w:rPr>
        <w:t>.В</w:t>
      </w:r>
      <w:proofErr w:type="spellEnd"/>
      <w:proofErr w:type="gramEnd"/>
      <w:r w:rsidRPr="000A232D">
        <w:rPr>
          <w:szCs w:val="24"/>
        </w:rPr>
        <w:t xml:space="preserve"> утреннее время активность пользователей стремится к нулю и начинает возрастать к 10–12 утра.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lastRenderedPageBreak/>
        <w:t>Воскресенье и выходные дни заметно отличаются от рабочих: активность пользователей держится примерно на одном уровне, начиная с полудня.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1434465</wp:posOffset>
            </wp:positionH>
            <wp:positionV relativeFrom="paragraph">
              <wp:posOffset>153035</wp:posOffset>
            </wp:positionV>
            <wp:extent cx="3543300" cy="1581150"/>
            <wp:effectExtent l="19050" t="0" r="0" b="0"/>
            <wp:wrapSquare wrapText="bothSides"/>
            <wp:docPr id="2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</w:p>
    <w:p w:rsidR="000F2818" w:rsidRPr="000A232D" w:rsidRDefault="000F2818" w:rsidP="000F2818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  <w:r w:rsidRPr="000A232D">
        <w:rPr>
          <w:szCs w:val="24"/>
        </w:rPr>
        <w:t>Рис</w:t>
      </w:r>
      <w:r>
        <w:rPr>
          <w:szCs w:val="24"/>
          <w:lang w:val="kk-KZ"/>
        </w:rPr>
        <w:t xml:space="preserve">унок </w:t>
      </w:r>
      <w:r>
        <w:rPr>
          <w:szCs w:val="24"/>
        </w:rPr>
        <w:t>4</w:t>
      </w:r>
      <w:r>
        <w:rPr>
          <w:szCs w:val="24"/>
          <w:lang w:val="kk-KZ"/>
        </w:rPr>
        <w:t xml:space="preserve"> – </w:t>
      </w:r>
      <w:r w:rsidRPr="000A232D">
        <w:rPr>
          <w:szCs w:val="24"/>
        </w:rPr>
        <w:t>Суточные тренды интенсивности трафика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Приведенные утверждения иллюстрирует график на рисунке 4, на котором приведены суточные тренды интенсивности трафика в течение месяца.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Главной задачей проводимого исследования был анализ основных вероятностных характеристик трафика и их распределений. На основани</w:t>
      </w:r>
      <w:proofErr w:type="gramStart"/>
      <w:r w:rsidRPr="000A232D">
        <w:rPr>
          <w:szCs w:val="24"/>
        </w:rPr>
        <w:t>е</w:t>
      </w:r>
      <w:proofErr w:type="gramEnd"/>
      <w:r w:rsidRPr="000A232D">
        <w:rPr>
          <w:szCs w:val="24"/>
        </w:rPr>
        <w:t xml:space="preserve"> полученного опыта можно сформулировать основные этапы последовательности действий, которые входят в общую методологию процесса определения соответствующего распределения, т.е, можно выделить следующие основные этапы:</w:t>
      </w:r>
    </w:p>
    <w:p w:rsidR="0068058F" w:rsidRPr="000A232D" w:rsidRDefault="0068058F" w:rsidP="00D311D4">
      <w:pPr>
        <w:pStyle w:val="ae"/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сбор данных о циркулирующем в точке съема трафике, с разделение полученных данных по суткам, в течение всего времени наблюдения;</w:t>
      </w:r>
    </w:p>
    <w:p w:rsidR="0068058F" w:rsidRPr="000A232D" w:rsidRDefault="0068058F" w:rsidP="00D311D4">
      <w:pPr>
        <w:pStyle w:val="ae"/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обработка полученных данных, с целью выделения законченных сессий во входящем трафике, определения длительности каждой сессии и объема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sz w:val="24"/>
          <w:szCs w:val="24"/>
        </w:rPr>
        <w:t>переданной в каждой из них информации или интервалов времени между поступлением сообщений;</w:t>
      </w:r>
    </w:p>
    <w:p w:rsidR="0068058F" w:rsidRPr="000A232D" w:rsidRDefault="0068058F" w:rsidP="00D311D4">
      <w:pPr>
        <w:pStyle w:val="ae"/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рассматривая полученные значения анализируемых характеристик, как выборку значений случайных величин, построим для каждой из них гистограмму частот для каждых суток из наблюдаемого периода;</w:t>
      </w:r>
    </w:p>
    <w:p w:rsidR="0068058F" w:rsidRPr="000A232D" w:rsidRDefault="0068058F" w:rsidP="00D311D4">
      <w:pPr>
        <w:pStyle w:val="ae"/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при помощи выбранных критериев согласия проверка гипотезы об однородности функций распределения, которые могут быть представлены по суточным выборкам анализируемых характеристик;</w:t>
      </w:r>
    </w:p>
    <w:p w:rsidR="0068058F" w:rsidRPr="000A232D" w:rsidRDefault="0068058F" w:rsidP="00D311D4">
      <w:pPr>
        <w:pStyle w:val="ae"/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в случае положительного результата, полученного с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sz w:val="24"/>
          <w:szCs w:val="24"/>
        </w:rPr>
        <w:t>помощью выбранного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sz w:val="24"/>
          <w:szCs w:val="24"/>
        </w:rPr>
        <w:t>статистического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sz w:val="24"/>
          <w:szCs w:val="24"/>
        </w:rPr>
        <w:t>критерия,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sz w:val="24"/>
          <w:szCs w:val="24"/>
        </w:rPr>
        <w:t>делается вывод об однородности функции распределения, полученных по данным суточных выборок и, соответственно, об устойчивости распределений анализируемой характеристики;</w:t>
      </w:r>
    </w:p>
    <w:p w:rsidR="0068058F" w:rsidRPr="000A232D" w:rsidRDefault="0068058F" w:rsidP="00D311D4">
      <w:pPr>
        <w:pStyle w:val="ae"/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на основании имеющихся суточных выборок, с использованием значений моды или </w:t>
      </w:r>
      <w:proofErr w:type="spellStart"/>
      <w:r w:rsidRPr="000A232D">
        <w:rPr>
          <w:rFonts w:ascii="Times New Roman" w:hAnsi="Times New Roman"/>
          <w:sz w:val="24"/>
          <w:szCs w:val="24"/>
        </w:rPr>
        <w:t>матожидания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для каждого интервала, построение обобщенной гистограммы, тогда функцию </w:t>
      </w:r>
      <w:r w:rsidRPr="000A232D">
        <w:rPr>
          <w:rFonts w:ascii="Times New Roman" w:hAnsi="Times New Roman"/>
          <w:sz w:val="24"/>
          <w:szCs w:val="24"/>
        </w:rPr>
        <w:lastRenderedPageBreak/>
        <w:t>распределения, соответствующую этой гистограмме, следует считать устойчивой характеристикой трафика для исследуемого социального объекта;</w:t>
      </w:r>
    </w:p>
    <w:p w:rsidR="0068058F" w:rsidRPr="000A232D" w:rsidRDefault="0068058F" w:rsidP="00D311D4">
      <w:pPr>
        <w:pStyle w:val="ae"/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анализ возможности аппроксимации полученного распределения каким-либо широко используемым "классическим" распределением.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Проиллюстрируем вышеописанный алгоритм на примере анализа трафика одной из </w:t>
      </w:r>
      <w:bookmarkStart w:id="15" w:name="_Hlk522543683"/>
      <w:r w:rsidRPr="000A232D">
        <w:rPr>
          <w:szCs w:val="24"/>
        </w:rPr>
        <w:t>систем экологического мониторинга</w:t>
      </w:r>
      <w:bookmarkEnd w:id="15"/>
      <w:r w:rsidRPr="000A232D">
        <w:rPr>
          <w:szCs w:val="24"/>
        </w:rPr>
        <w:t>, состоящей из набора распределенных датчиков, с необходимым обрамлением, и  обеспечивающей контроль таких параметров окружающей среды, как температура, влажность, состояние воздушной сферы и передающей информацию о зафиксированных изменениях на сервер.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214D01">
        <w:rPr>
          <w:szCs w:val="24"/>
        </w:rPr>
        <w:t>Анализ трафика системы экологического мониторинга</w:t>
      </w:r>
      <w:r w:rsidR="00214D01" w:rsidRPr="00214D01">
        <w:rPr>
          <w:szCs w:val="24"/>
          <w:lang w:val="kk-KZ"/>
        </w:rPr>
        <w:t xml:space="preserve">. </w:t>
      </w:r>
      <w:r w:rsidRPr="000A232D">
        <w:rPr>
          <w:szCs w:val="24"/>
        </w:rPr>
        <w:t>Анализировались</w:t>
      </w:r>
      <w:r>
        <w:rPr>
          <w:szCs w:val="24"/>
          <w:lang w:val="kk-KZ"/>
        </w:rPr>
        <w:t xml:space="preserve"> </w:t>
      </w:r>
      <w:r w:rsidRPr="000A232D">
        <w:rPr>
          <w:szCs w:val="24"/>
        </w:rPr>
        <w:t xml:space="preserve">экспериментальные данные, полученные, за период, равный 30 дням, в апреле 2018г.  Полученный массив содержит значение интервалов между сообщениями, которые поступили на </w:t>
      </w:r>
      <w:r w:rsidRPr="000A232D">
        <w:rPr>
          <w:szCs w:val="24"/>
          <w:lang w:val="en-US"/>
        </w:rPr>
        <w:t>MQTT</w:t>
      </w:r>
      <w:r w:rsidRPr="000A232D">
        <w:rPr>
          <w:szCs w:val="24"/>
        </w:rPr>
        <w:t>-брокер.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proofErr w:type="gramStart"/>
      <w:r w:rsidRPr="000A232D">
        <w:rPr>
          <w:szCs w:val="24"/>
        </w:rPr>
        <w:t>Для анализа были извлечены выборки, которые эквивалентны суточным значениям из генеральной совокупность всех полученных данных за месяц.</w:t>
      </w:r>
      <w:proofErr w:type="gramEnd"/>
      <w:r w:rsidRPr="000A232D">
        <w:rPr>
          <w:szCs w:val="24"/>
        </w:rPr>
        <w:t xml:space="preserve"> Значения каждой выборки – это количество зафиксированных конкретных интервалов между приходом сообщений, в течени</w:t>
      </w:r>
      <w:proofErr w:type="gramStart"/>
      <w:r w:rsidRPr="000A232D">
        <w:rPr>
          <w:szCs w:val="24"/>
        </w:rPr>
        <w:t>и</w:t>
      </w:r>
      <w:proofErr w:type="gramEnd"/>
      <w:r w:rsidRPr="000A232D">
        <w:rPr>
          <w:szCs w:val="24"/>
        </w:rPr>
        <w:t xml:space="preserve"> дня. Временная ось была разбита на 36 интервалов, длительностью по 100 сек.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Проводимое исследование было разделено на два </w:t>
      </w:r>
      <w:proofErr w:type="gramStart"/>
      <w:r w:rsidRPr="000A232D">
        <w:rPr>
          <w:szCs w:val="24"/>
        </w:rPr>
        <w:t>под</w:t>
      </w:r>
      <w:proofErr w:type="gramEnd"/>
      <w:r>
        <w:rPr>
          <w:szCs w:val="24"/>
          <w:lang w:val="kk-KZ"/>
        </w:rPr>
        <w:t xml:space="preserve"> </w:t>
      </w:r>
      <w:r w:rsidRPr="000A232D">
        <w:rPr>
          <w:szCs w:val="24"/>
        </w:rPr>
        <w:t xml:space="preserve">этапа. Цель анализа на первом </w:t>
      </w:r>
      <w:proofErr w:type="gramStart"/>
      <w:r w:rsidRPr="000A232D">
        <w:rPr>
          <w:szCs w:val="24"/>
        </w:rPr>
        <w:t>под</w:t>
      </w:r>
      <w:proofErr w:type="gramEnd"/>
      <w:r>
        <w:rPr>
          <w:szCs w:val="24"/>
          <w:lang w:val="kk-KZ"/>
        </w:rPr>
        <w:t xml:space="preserve"> </w:t>
      </w:r>
      <w:proofErr w:type="gramStart"/>
      <w:r w:rsidRPr="000A232D">
        <w:rPr>
          <w:szCs w:val="24"/>
        </w:rPr>
        <w:t>этапе</w:t>
      </w:r>
      <w:proofErr w:type="gramEnd"/>
      <w:r w:rsidRPr="000A232D">
        <w:rPr>
          <w:szCs w:val="24"/>
        </w:rPr>
        <w:t xml:space="preserve"> – это доказать устойчивость и однородность распределений исследуемого трафика, на основе полученных выборок. На втором </w:t>
      </w:r>
      <w:proofErr w:type="gramStart"/>
      <w:r w:rsidRPr="000A232D">
        <w:rPr>
          <w:szCs w:val="24"/>
        </w:rPr>
        <w:t>под</w:t>
      </w:r>
      <w:proofErr w:type="gramEnd"/>
      <w:r>
        <w:rPr>
          <w:szCs w:val="24"/>
          <w:lang w:val="kk-KZ"/>
        </w:rPr>
        <w:t xml:space="preserve"> </w:t>
      </w:r>
      <w:proofErr w:type="gramStart"/>
      <w:r w:rsidRPr="000A232D">
        <w:rPr>
          <w:szCs w:val="24"/>
        </w:rPr>
        <w:t>этапе</w:t>
      </w:r>
      <w:proofErr w:type="gramEnd"/>
      <w:r w:rsidRPr="000A232D">
        <w:rPr>
          <w:szCs w:val="24"/>
        </w:rPr>
        <w:t xml:space="preserve"> осуществлялась усреднение модели распределения, которая характерна для исследуемого в данной работе трафика.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Для достижения поставленной на первом </w:t>
      </w:r>
      <w:proofErr w:type="gramStart"/>
      <w:r w:rsidRPr="000A232D">
        <w:rPr>
          <w:szCs w:val="24"/>
        </w:rPr>
        <w:t>под</w:t>
      </w:r>
      <w:proofErr w:type="gramEnd"/>
      <w:r>
        <w:rPr>
          <w:szCs w:val="24"/>
          <w:lang w:val="kk-KZ"/>
        </w:rPr>
        <w:t xml:space="preserve"> </w:t>
      </w:r>
      <w:proofErr w:type="gramStart"/>
      <w:r w:rsidRPr="000A232D">
        <w:rPr>
          <w:szCs w:val="24"/>
        </w:rPr>
        <w:t>этапе</w:t>
      </w:r>
      <w:proofErr w:type="gramEnd"/>
      <w:r w:rsidRPr="000A232D">
        <w:rPr>
          <w:szCs w:val="24"/>
        </w:rPr>
        <w:t xml:space="preserve"> цели требуется решить задачу по проверки статистической гипотезы об однородности полученных выборок, сравнив их попарно при помощи критерия, который подходит, в случае если распределение полученных случайных величин неизвестно, а исследуемые значения являются непрерывными.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color w:val="222222"/>
          <w:szCs w:val="24"/>
        </w:rPr>
        <w:t xml:space="preserve">При проверке на однородность </w:t>
      </w:r>
      <w:hyperlink r:id="rId20" w:tooltip="Случайная величина" w:history="1">
        <w:r w:rsidRPr="000A232D">
          <w:rPr>
            <w:rStyle w:val="af1"/>
            <w:color w:val="auto"/>
            <w:szCs w:val="24"/>
            <w:u w:val="none"/>
          </w:rPr>
          <w:t>случайные</w:t>
        </w:r>
      </w:hyperlink>
      <w:r w:rsidRPr="000A232D">
        <w:rPr>
          <w:szCs w:val="24"/>
        </w:rPr>
        <w:t xml:space="preserve"> величины</w:t>
      </w:r>
      <w:r w:rsidRPr="000A232D">
        <w:rPr>
          <w:color w:val="222222"/>
          <w:szCs w:val="24"/>
        </w:rPr>
        <w:t xml:space="preserve"> исследуются на факт значимости различия их </w:t>
      </w:r>
      <w:hyperlink r:id="rId21" w:tooltip="Распределение вероятностей" w:history="1">
        <w:r w:rsidRPr="000A232D">
          <w:rPr>
            <w:rStyle w:val="af1"/>
            <w:color w:val="auto"/>
            <w:szCs w:val="24"/>
            <w:u w:val="none"/>
          </w:rPr>
          <w:t>законов распределения</w:t>
        </w:r>
      </w:hyperlink>
      <w:r w:rsidRPr="000A232D">
        <w:rPr>
          <w:color w:val="222222"/>
          <w:szCs w:val="24"/>
        </w:rPr>
        <w:t xml:space="preserve"> (т.е. проверки того, подчиняются ли эти величины одному и тому же закону).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Статистической гипотезой называют предположение о характере или параметрах распределения вероятностей, наблюдаемой выборки. 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Критерии проверки статистических гипотез делятся на следующие группы:</w:t>
      </w:r>
    </w:p>
    <w:p w:rsidR="0068058F" w:rsidRPr="000A232D" w:rsidRDefault="0068058F" w:rsidP="00D311D4">
      <w:pPr>
        <w:pStyle w:val="ae"/>
        <w:numPr>
          <w:ilvl w:val="0"/>
          <w:numId w:val="25"/>
        </w:numPr>
        <w:tabs>
          <w:tab w:val="left" w:pos="567"/>
          <w:tab w:val="left" w:pos="709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color w:val="222222"/>
          <w:sz w:val="24"/>
          <w:szCs w:val="24"/>
        </w:rPr>
        <w:t xml:space="preserve">группа статистических критериев, которые включают в расчет параметры </w:t>
      </w:r>
      <w:hyperlink r:id="rId22" w:tooltip="Распределение вероятностей" w:history="1">
        <w:r w:rsidRPr="000A232D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вероятностного распределения</w:t>
        </w:r>
      </w:hyperlink>
      <w:r w:rsidRPr="000A232D">
        <w:rPr>
          <w:rFonts w:ascii="Times New Roman" w:hAnsi="Times New Roman"/>
          <w:color w:val="222222"/>
          <w:sz w:val="24"/>
          <w:szCs w:val="24"/>
        </w:rPr>
        <w:t xml:space="preserve"> (средние и дисперсии);</w:t>
      </w:r>
    </w:p>
    <w:p w:rsidR="0068058F" w:rsidRPr="000A232D" w:rsidRDefault="0068058F" w:rsidP="00D311D4">
      <w:pPr>
        <w:pStyle w:val="ae"/>
        <w:numPr>
          <w:ilvl w:val="0"/>
          <w:numId w:val="25"/>
        </w:numPr>
        <w:tabs>
          <w:tab w:val="left" w:pos="567"/>
          <w:tab w:val="left" w:pos="709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color w:val="222222"/>
          <w:sz w:val="24"/>
          <w:szCs w:val="24"/>
        </w:rPr>
      </w:pPr>
      <w:r w:rsidRPr="000A232D">
        <w:rPr>
          <w:rFonts w:ascii="Times New Roman" w:hAnsi="Times New Roman"/>
          <w:color w:val="222222"/>
          <w:sz w:val="24"/>
          <w:szCs w:val="24"/>
        </w:rPr>
        <w:t xml:space="preserve">группа статистических критериев, которые не включают в расчёт параметры </w:t>
      </w:r>
      <w:hyperlink r:id="rId23" w:tooltip="Распределение вероятностей" w:history="1">
        <w:r w:rsidRPr="000A232D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вероятностного распределения</w:t>
        </w:r>
      </w:hyperlink>
      <w:r w:rsidRPr="000A232D">
        <w:rPr>
          <w:rFonts w:ascii="Times New Roman" w:hAnsi="Times New Roman"/>
          <w:color w:val="222222"/>
          <w:sz w:val="24"/>
          <w:szCs w:val="24"/>
        </w:rPr>
        <w:t xml:space="preserve"> и основаны на оперировании частотами или рангами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lastRenderedPageBreak/>
        <w:t xml:space="preserve">В рассматриваемом исследовании для проверки выборок на однородность будем использовать критерий из группы непараметрических критериев </w:t>
      </w:r>
      <w:proofErr w:type="gramStart"/>
      <w:r w:rsidRPr="000A232D">
        <w:rPr>
          <w:szCs w:val="24"/>
        </w:rPr>
        <w:t>-</w:t>
      </w:r>
      <w:bookmarkStart w:id="16" w:name="_Hlk522534175"/>
      <w:r w:rsidRPr="000A232D">
        <w:rPr>
          <w:szCs w:val="24"/>
        </w:rPr>
        <w:t>к</w:t>
      </w:r>
      <w:proofErr w:type="gramEnd"/>
      <w:r w:rsidRPr="000A232D">
        <w:rPr>
          <w:szCs w:val="24"/>
        </w:rPr>
        <w:t xml:space="preserve">ритерий </w:t>
      </w:r>
      <w:proofErr w:type="spellStart"/>
      <w:r w:rsidRPr="000A232D">
        <w:rPr>
          <w:szCs w:val="24"/>
        </w:rPr>
        <w:t>Уилкоксона</w:t>
      </w:r>
      <w:bookmarkEnd w:id="16"/>
      <w:proofErr w:type="spellEnd"/>
      <w:r w:rsidRPr="000A232D">
        <w:rPr>
          <w:szCs w:val="24"/>
        </w:rPr>
        <w:t>.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Возможность </w:t>
      </w:r>
      <w:proofErr w:type="spellStart"/>
      <w:r w:rsidRPr="000A232D">
        <w:rPr>
          <w:szCs w:val="24"/>
        </w:rPr>
        <w:t>использованияэтого</w:t>
      </w:r>
      <w:proofErr w:type="spellEnd"/>
      <w:r w:rsidRPr="000A232D">
        <w:rPr>
          <w:szCs w:val="24"/>
        </w:rPr>
        <w:t xml:space="preserve"> критерия в рассматриваемой задаче, обусловлена, в частности, тем, что исследуемые выборки относятся к общей генеральной совокупности. 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Рассмотрим более подробно процедуру использования </w:t>
      </w:r>
      <w:bookmarkStart w:id="17" w:name="_Hlk522534367"/>
      <w:r w:rsidRPr="000A232D">
        <w:rPr>
          <w:szCs w:val="24"/>
        </w:rPr>
        <w:t xml:space="preserve">критерия </w:t>
      </w:r>
      <w:proofErr w:type="spellStart"/>
      <w:r w:rsidRPr="000A232D">
        <w:rPr>
          <w:szCs w:val="24"/>
        </w:rPr>
        <w:t>Уилкоксона</w:t>
      </w:r>
      <w:bookmarkEnd w:id="17"/>
      <w:proofErr w:type="spellEnd"/>
      <w:r w:rsidRPr="000A232D">
        <w:rPr>
          <w:szCs w:val="24"/>
        </w:rPr>
        <w:t>.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proofErr w:type="gramStart"/>
      <w:r w:rsidRPr="000A232D">
        <w:rPr>
          <w:szCs w:val="24"/>
        </w:rPr>
        <w:t>Допустим</w:t>
      </w:r>
      <w:proofErr w:type="gramEnd"/>
      <w:r w:rsidRPr="000A232D">
        <w:rPr>
          <w:szCs w:val="24"/>
        </w:rPr>
        <w:t xml:space="preserve"> заданы две выборки объемом </w:t>
      </w:r>
      <w:proofErr w:type="spellStart"/>
      <w:r w:rsidRPr="000A232D">
        <w:rPr>
          <w:i/>
          <w:szCs w:val="24"/>
        </w:rPr>
        <w:t>n</w:t>
      </w:r>
      <w:proofErr w:type="spellEnd"/>
      <w:r w:rsidRPr="000A232D">
        <w:rPr>
          <w:szCs w:val="24"/>
        </w:rPr>
        <w:t xml:space="preserve"> и </w:t>
      </w:r>
      <w:r w:rsidRPr="000A232D">
        <w:rPr>
          <w:i/>
          <w:szCs w:val="24"/>
          <w:lang w:val="en-US"/>
        </w:rPr>
        <w:t>m</w:t>
      </w:r>
      <w:r w:rsidRPr="000A232D">
        <w:rPr>
          <w:szCs w:val="24"/>
        </w:rPr>
        <w:t xml:space="preserve">: </w:t>
      </w:r>
    </w:p>
    <w:p w:rsidR="0068058F" w:rsidRPr="000A232D" w:rsidRDefault="0068058F" w:rsidP="002152E4">
      <w:pPr>
        <w:tabs>
          <w:tab w:val="left" w:pos="567"/>
          <w:tab w:val="right" w:leader="dot" w:pos="9627"/>
        </w:tabs>
        <w:spacing w:after="0" w:line="360" w:lineRule="auto"/>
        <w:ind w:firstLine="567"/>
        <w:jc w:val="both"/>
        <w:rPr>
          <w:i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x</m:t>
              </m:r>
            </m:e>
            <m:sup/>
          </m:sSup>
          <m:r>
            <w:rPr>
              <w:rFonts w:ascii="Cambria Math" w:hAnsi="Cambria Math"/>
              <w:sz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 xml:space="preserve"> ..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n</m:t>
                  </m:r>
                </m:sub>
              </m:sSub>
            </m:e>
          </m:d>
        </m:oMath>
      </m:oMathPara>
    </w:p>
    <w:p w:rsidR="0068058F" w:rsidRPr="000A232D" w:rsidRDefault="0068058F" w:rsidP="002152E4">
      <w:pPr>
        <w:tabs>
          <w:tab w:val="left" w:pos="567"/>
          <w:tab w:val="right" w:leader="dot" w:pos="9627"/>
        </w:tabs>
        <w:spacing w:after="0" w:line="360" w:lineRule="auto"/>
        <w:ind w:firstLine="567"/>
        <w:jc w:val="both"/>
        <w:rPr>
          <w:i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y</m:t>
              </m:r>
            </m:e>
            <m:sup/>
          </m:sSup>
          <m:r>
            <w:rPr>
              <w:rFonts w:ascii="Cambria Math" w:hAnsi="Cambria Math"/>
              <w:sz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 xml:space="preserve"> ..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m</m:t>
                  </m:r>
                </m:sub>
              </m:sSub>
            </m:e>
          </m:d>
        </m:oMath>
      </m:oMathPara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Для применения критерия </w:t>
      </w:r>
      <w:proofErr w:type="spellStart"/>
      <w:r w:rsidRPr="000A232D">
        <w:rPr>
          <w:szCs w:val="24"/>
        </w:rPr>
        <w:t>Уилкоксонаобъёмы</w:t>
      </w:r>
      <w:proofErr w:type="spellEnd"/>
      <w:r w:rsidRPr="000A232D">
        <w:rPr>
          <w:szCs w:val="24"/>
        </w:rPr>
        <w:t xml:space="preserve"> выборок должны удовлетворять условию </w:t>
      </w:r>
      <w:r w:rsidRPr="000A232D">
        <w:rPr>
          <w:i/>
          <w:szCs w:val="24"/>
          <w:lang w:val="en-US"/>
        </w:rPr>
        <w:t>n</w:t>
      </w:r>
      <w:r w:rsidRPr="000A232D">
        <w:rPr>
          <w:i/>
          <w:szCs w:val="24"/>
        </w:rPr>
        <w:t>≤</w:t>
      </w:r>
      <w:r w:rsidRPr="000A232D">
        <w:rPr>
          <w:i/>
          <w:szCs w:val="24"/>
          <w:lang w:val="en-US"/>
        </w:rPr>
        <w:t>m</w:t>
      </w:r>
      <w:r w:rsidRPr="000A232D">
        <w:rPr>
          <w:i/>
          <w:szCs w:val="24"/>
        </w:rPr>
        <w:t>,</w:t>
      </w:r>
      <w:r w:rsidRPr="000A232D">
        <w:rPr>
          <w:szCs w:val="24"/>
        </w:rPr>
        <w:t xml:space="preserve"> в случае если это нет так– </w:t>
      </w:r>
      <w:proofErr w:type="gramStart"/>
      <w:r w:rsidRPr="000A232D">
        <w:rPr>
          <w:szCs w:val="24"/>
        </w:rPr>
        <w:t>вы</w:t>
      </w:r>
      <w:proofErr w:type="gramEnd"/>
      <w:r w:rsidRPr="000A232D">
        <w:rPr>
          <w:szCs w:val="24"/>
        </w:rPr>
        <w:t>борки просто следует поменять местами.</w:t>
      </w:r>
    </w:p>
    <w:p w:rsidR="00214D01" w:rsidRDefault="0068058F" w:rsidP="00214D01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 xml:space="preserve">В нашем случае объемы всех исследуемые выборок равны 36, поэтому </w:t>
      </w:r>
      <w:proofErr w:type="spellStart"/>
      <w:r w:rsidRPr="000A232D">
        <w:rPr>
          <w:szCs w:val="24"/>
        </w:rPr>
        <w:t>нижерассмотрено</w:t>
      </w:r>
      <w:proofErr w:type="spellEnd"/>
      <w:r w:rsidRPr="000A232D">
        <w:rPr>
          <w:szCs w:val="24"/>
        </w:rPr>
        <w:t xml:space="preserve"> использование критерия для случая, когда объем выборок превышает 25:</w:t>
      </w:r>
    </w:p>
    <w:p w:rsidR="0068058F" w:rsidRPr="000A232D" w:rsidRDefault="0068058F" w:rsidP="00214D01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Необходимо при заданном уровне значимости </w:t>
      </w:r>
      <w:r w:rsidRPr="000A232D">
        <w:rPr>
          <w:i/>
          <w:szCs w:val="24"/>
        </w:rPr>
        <w:t>α = 2</w:t>
      </w:r>
      <w:r w:rsidRPr="000A232D">
        <w:rPr>
          <w:i/>
          <w:szCs w:val="24"/>
          <w:lang w:val="en-US"/>
        </w:rPr>
        <w:t>Q</w:t>
      </w:r>
      <w:r w:rsidRPr="000A232D">
        <w:rPr>
          <w:szCs w:val="24"/>
        </w:rPr>
        <w:t xml:space="preserve">проверить нулевую гипотезу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  <m:r>
          <w:rPr>
            <w:rFonts w:ascii="Cambria Math" w:hAnsi="Cambria Math"/>
            <w:szCs w:val="24"/>
          </w:rPr>
          <m:t>: 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 F(y)</m:t>
        </m:r>
      </m:oMath>
      <w:r w:rsidRPr="000A232D">
        <w:rPr>
          <w:szCs w:val="24"/>
        </w:rPr>
        <w:t xml:space="preserve"> об однородности двух выборок при конкурирующей гипотезе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1</m:t>
            </m:r>
          </m:sub>
        </m:sSub>
        <m:r>
          <w:rPr>
            <w:rFonts w:ascii="Cambria Math" w:hAnsi="Cambria Math"/>
            <w:szCs w:val="24"/>
          </w:rPr>
          <m:t>: 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≠ F(y)</m:t>
        </m:r>
      </m:oMath>
    </w:p>
    <w:p w:rsidR="0068058F" w:rsidRPr="00214D01" w:rsidRDefault="0068058F" w:rsidP="00D311D4">
      <w:pPr>
        <w:pStyle w:val="ae"/>
        <w:numPr>
          <w:ilvl w:val="0"/>
          <w:numId w:val="15"/>
        </w:numPr>
        <w:tabs>
          <w:tab w:val="left" w:pos="567"/>
          <w:tab w:val="left" w:pos="880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4D01">
        <w:rPr>
          <w:rFonts w:ascii="Times New Roman" w:hAnsi="Times New Roman"/>
          <w:sz w:val="24"/>
          <w:szCs w:val="24"/>
        </w:rPr>
        <w:t>Расположить варианты выборок в возрастающем порядке в общий вариационный ряд и найти ранги</w:t>
      </w:r>
      <w:proofErr w:type="gramStart"/>
      <w:r w:rsidRPr="00214D01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r</m:t>
        </m:r>
        <m:d>
          <m: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hAnsi="Times New Roman"/>
            <w:sz w:val="24"/>
            <w:szCs w:val="24"/>
          </w:rPr>
          <m:t>;</m:t>
        </m:r>
        <m:r>
          <w:rPr>
            <w:rFonts w:ascii="Cambria Math" w:hAnsi="Cambria Math"/>
            <w:sz w:val="24"/>
            <w:szCs w:val="24"/>
          </w:rPr>
          <m:t>r</m:t>
        </m:r>
        <m:r>
          <w:rPr>
            <w:rFonts w:ascii="Cambria Math" w:hAnsi="Times New Roman"/>
            <w:sz w:val="24"/>
            <w:szCs w:val="24"/>
          </w:rPr>
          <m:t xml:space="preserve"> (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/>
            <w:sz w:val="24"/>
            <w:szCs w:val="24"/>
          </w:rPr>
          <m:t>)</m:t>
        </m:r>
      </m:oMath>
      <w:r w:rsidRPr="00214D01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Pr="00214D01">
        <w:rPr>
          <w:rFonts w:ascii="Times New Roman" w:hAnsi="Times New Roman"/>
          <w:sz w:val="24"/>
          <w:szCs w:val="24"/>
        </w:rPr>
        <w:t>всех элементов обеих выборок в общем вариационном ряду.</w:t>
      </w:r>
    </w:p>
    <w:p w:rsidR="0068058F" w:rsidRPr="00214D01" w:rsidRDefault="0068058F" w:rsidP="00D311D4">
      <w:pPr>
        <w:pStyle w:val="ae"/>
        <w:numPr>
          <w:ilvl w:val="0"/>
          <w:numId w:val="15"/>
        </w:numPr>
        <w:tabs>
          <w:tab w:val="left" w:pos="567"/>
          <w:tab w:val="left" w:pos="880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4D01">
        <w:rPr>
          <w:rFonts w:ascii="Times New Roman" w:hAnsi="Times New Roman"/>
          <w:sz w:val="24"/>
          <w:szCs w:val="24"/>
        </w:rPr>
        <w:t>Найти в общем вариационном ряду наблюдаемое значение критерия</w:t>
      </w:r>
    </w:p>
    <w:p w:rsidR="0068058F" w:rsidRPr="00214D01" w:rsidRDefault="0068058F" w:rsidP="00214D01">
      <w:pPr>
        <w:pStyle w:val="ae"/>
        <w:tabs>
          <w:tab w:val="left" w:pos="567"/>
          <w:tab w:val="left" w:pos="880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e>
            <m:sub>
              <m:r>
                <w:rPr>
                  <w:rFonts w:ascii="Times New Roman" w:hAnsi="Times New Roman"/>
                  <w:sz w:val="24"/>
                  <w:szCs w:val="24"/>
                </w:rPr>
                <m:t>наблюд</m:t>
              </m:r>
              <m:r>
                <w:rPr>
                  <w:rFonts w:ascii="Cambria Math" w:hAnsi="Times New Roman"/>
                  <w:sz w:val="24"/>
                  <w:szCs w:val="24"/>
                </w:rPr>
                <m:t>.</m:t>
              </m:r>
            </m:sub>
          </m:sSub>
          <m:r>
            <w:rPr>
              <w:rFonts w:ascii="Cambria Math" w:hAnsi="Times New Roman"/>
              <w:sz w:val="24"/>
              <w:szCs w:val="24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  <m:r>
                <w:rPr>
                  <w:rFonts w:ascii="Cambria Math" w:hAnsi="Times New Roman"/>
                  <w:sz w:val="24"/>
                  <w:szCs w:val="24"/>
                </w:rPr>
                <m:t>=0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  <m:d>
                <m:d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e>
              </m:d>
            </m:e>
          </m:nary>
        </m:oMath>
      </m:oMathPara>
    </w:p>
    <w:p w:rsidR="0068058F" w:rsidRPr="00214D01" w:rsidRDefault="0068058F" w:rsidP="00D311D4">
      <w:pPr>
        <w:pStyle w:val="ae"/>
        <w:numPr>
          <w:ilvl w:val="0"/>
          <w:numId w:val="15"/>
        </w:numPr>
        <w:tabs>
          <w:tab w:val="left" w:pos="567"/>
          <w:tab w:val="left" w:pos="880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4D01">
        <w:rPr>
          <w:rFonts w:ascii="Times New Roman" w:hAnsi="Times New Roman"/>
          <w:sz w:val="24"/>
          <w:szCs w:val="24"/>
        </w:rPr>
        <w:t>Найти нижнюю критическую точку по формуле:</w:t>
      </w:r>
    </w:p>
    <w:p w:rsidR="0068058F" w:rsidRPr="00214D01" w:rsidRDefault="0068058F" w:rsidP="00214D01">
      <w:pPr>
        <w:pStyle w:val="ae"/>
        <w:tabs>
          <w:tab w:val="left" w:pos="567"/>
          <w:tab w:val="left" w:pos="880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W</m:t>
            </m:r>
          </m:e>
          <m:sub>
            <m:r>
              <w:rPr>
                <w:rFonts w:ascii="Times New Roman" w:hAnsi="Times New Roman"/>
                <w:sz w:val="24"/>
                <w:szCs w:val="24"/>
              </w:rPr>
              <m:t>нижн</m:t>
            </m:r>
            <m:r>
              <w:rPr>
                <w:rFonts w:ascii="Cambria Math" w:hAnsi="Times New Roman"/>
                <w:sz w:val="24"/>
                <w:szCs w:val="24"/>
              </w:rPr>
              <m:t>.</m:t>
            </m:r>
            <m:r>
              <w:rPr>
                <w:rFonts w:ascii="Times New Roman" w:hAnsi="Times New Roman"/>
                <w:sz w:val="24"/>
                <w:szCs w:val="24"/>
              </w:rPr>
              <m:t>кр</m:t>
            </m:r>
            <m:r>
              <w:rPr>
                <w:rFonts w:ascii="Cambria Math" w:hAnsi="Times New Roman"/>
                <w:sz w:val="24"/>
                <w:szCs w:val="24"/>
              </w:rPr>
              <m:t>.</m:t>
            </m:r>
          </m:sub>
        </m:sSub>
        <m:r>
          <w:rPr>
            <w:rFonts w:ascii="Cambria Math" w:hAnsi="Times New Roman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  <w:lang w:val="en-US"/>
          </w:rPr>
          <m:t>Q</m:t>
        </m:r>
        <m:r>
          <w:rPr>
            <w:rFonts w:ascii="Cambria Math" w:hAnsi="Times New Roman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Times New Roman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  <m:r>
          <w:rPr>
            <w:rFonts w:ascii="Cambria Math" w:hAnsi="Times New Roman"/>
            <w:sz w:val="24"/>
            <w:szCs w:val="24"/>
          </w:rPr>
          <m:t>)=</m:t>
        </m:r>
        <m:d>
          <m: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+1</m:t>
                    </m: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Times New Roman" w:hAnsi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Times New Roman" w:hAnsi="Times New Roman"/>
                    <w:sz w:val="24"/>
                    <w:szCs w:val="24"/>
                  </w:rPr>
                  <m:t>кр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</m:sub>
            </m:sSub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nm</m:t>
                    </m:r>
                    <m:d>
                      <m:d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m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+1</m:t>
                        </m:r>
                      </m:e>
                    </m:d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12</m:t>
                    </m:r>
                  </m:den>
                </m:f>
              </m:e>
            </m:rad>
          </m:e>
        </m:d>
        <m:r>
          <w:rPr>
            <w:rFonts w:ascii="Cambria Math" w:hAnsi="Times New Roman"/>
            <w:sz w:val="24"/>
            <w:szCs w:val="24"/>
          </w:rPr>
          <m:t>,</m:t>
        </m:r>
      </m:oMath>
      <w:r w:rsidRPr="00214D01">
        <w:rPr>
          <w:rFonts w:ascii="Times New Roman" w:hAnsi="Times New Roman"/>
          <w:sz w:val="24"/>
          <w:szCs w:val="24"/>
        </w:rPr>
        <w:t xml:space="preserve"> (*)</w:t>
      </w:r>
    </w:p>
    <w:p w:rsidR="0068058F" w:rsidRPr="00214D01" w:rsidRDefault="0068058F" w:rsidP="00214D01">
      <w:pPr>
        <w:pStyle w:val="ae"/>
        <w:tabs>
          <w:tab w:val="left" w:pos="567"/>
          <w:tab w:val="left" w:pos="880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4D01">
        <w:rPr>
          <w:rFonts w:ascii="Times New Roman" w:hAnsi="Times New Roman"/>
          <w:sz w:val="24"/>
          <w:szCs w:val="24"/>
        </w:rPr>
        <w:t xml:space="preserve">где </w:t>
      </w:r>
      <w:r w:rsidRPr="00214D01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14D01">
        <w:rPr>
          <w:rFonts w:ascii="Times New Roman" w:hAnsi="Times New Roman"/>
          <w:i/>
          <w:sz w:val="24"/>
          <w:szCs w:val="24"/>
        </w:rPr>
        <w:t xml:space="preserve"> = </w:t>
      </w:r>
      <m:oMath>
        <m:f>
          <m:fPr>
            <m:type m:val="skw"/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214D01">
        <w:rPr>
          <w:rFonts w:ascii="Times New Roman" w:hAnsi="Times New Roman"/>
          <w:sz w:val="24"/>
          <w:szCs w:val="24"/>
        </w:rPr>
        <w:t xml:space="preserve">, 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Times New Roman" w:hAnsi="Times New Roman"/>
                <w:sz w:val="24"/>
                <w:szCs w:val="24"/>
              </w:rPr>
              <m:t>кр</m:t>
            </m:r>
            <m:r>
              <w:rPr>
                <w:rFonts w:ascii="Cambria Math" w:hAnsi="Times New Roman"/>
                <w:sz w:val="24"/>
                <w:szCs w:val="24"/>
              </w:rPr>
              <m:t>.</m:t>
            </m:r>
          </m:sub>
        </m:sSub>
      </m:oMath>
      <w:r w:rsidRPr="00214D01">
        <w:rPr>
          <w:rFonts w:ascii="Times New Roman" w:hAnsi="Times New Roman"/>
          <w:sz w:val="24"/>
          <w:szCs w:val="24"/>
        </w:rPr>
        <w:t xml:space="preserve">находят по таблице функции Лапласа по равенству </w:t>
      </w:r>
    </w:p>
    <w:p w:rsidR="0068058F" w:rsidRPr="00214D01" w:rsidRDefault="0068058F" w:rsidP="00214D01">
      <w:pPr>
        <w:pStyle w:val="ae"/>
        <w:tabs>
          <w:tab w:val="left" w:pos="567"/>
          <w:tab w:val="left" w:pos="880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φ</m:t>
          </m:r>
          <m:d>
            <m:d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z</m:t>
                  </m:r>
                </m:e>
                <m:sub>
                  <m:r>
                    <w:rPr>
                      <w:rFonts w:ascii="Times New Roman" w:hAnsi="Times New Roman"/>
                      <w:sz w:val="24"/>
                      <w:szCs w:val="24"/>
                    </w:rPr>
                    <m:t>кр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.</m:t>
                  </m:r>
                </m:sub>
              </m:sSub>
            </m:e>
          </m:d>
          <m:r>
            <w:rPr>
              <w:rFonts w:ascii="Cambria Math" w:hAnsi="Times New Roman"/>
              <w:sz w:val="24"/>
              <w:szCs w:val="24"/>
            </w:rPr>
            <m:t xml:space="preserve">= </m:t>
          </m:r>
          <m:f>
            <m:fPr>
              <m:type m:val="skw"/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</m:t>
              </m:r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68058F" w:rsidRPr="00214D01" w:rsidRDefault="0068058F" w:rsidP="00D311D4">
      <w:pPr>
        <w:pStyle w:val="ae"/>
        <w:numPr>
          <w:ilvl w:val="0"/>
          <w:numId w:val="15"/>
        </w:numPr>
        <w:tabs>
          <w:tab w:val="left" w:pos="567"/>
          <w:tab w:val="left" w:pos="880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4D01">
        <w:rPr>
          <w:rFonts w:ascii="Times New Roman" w:hAnsi="Times New Roman"/>
          <w:sz w:val="24"/>
          <w:szCs w:val="24"/>
        </w:rPr>
        <w:t>Найти верхнюю критическую точку по формуле:</w:t>
      </w:r>
    </w:p>
    <w:p w:rsidR="0068058F" w:rsidRPr="00214D01" w:rsidRDefault="0068058F" w:rsidP="00214D01">
      <w:pPr>
        <w:pStyle w:val="ae"/>
        <w:tabs>
          <w:tab w:val="left" w:pos="567"/>
          <w:tab w:val="left" w:pos="880"/>
          <w:tab w:val="right" w:leader="dot" w:pos="9627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e>
            <m:sub>
              <m:r>
                <w:rPr>
                  <w:rFonts w:ascii="Times New Roman" w:hAnsi="Times New Roman"/>
                  <w:sz w:val="24"/>
                  <w:szCs w:val="24"/>
                </w:rPr>
                <m:t>верхн</m:t>
              </m:r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.</m:t>
              </m:r>
              <m:r>
                <w:rPr>
                  <w:rFonts w:ascii="Times New Roman" w:hAnsi="Times New Roman"/>
                  <w:sz w:val="24"/>
                  <w:szCs w:val="24"/>
                </w:rPr>
                <m:t>кр</m:t>
              </m:r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.</m:t>
              </m:r>
            </m:sub>
          </m:sSub>
          <m:d>
            <m:d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 xml:space="preserve">,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 xml:space="preserve"> ,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  <m:ctrlPr>
                <w:rPr>
                  <w:rFonts w:ascii="Cambria Math" w:hAnsi="Times New Roman"/>
                  <w:i/>
                  <w:sz w:val="24"/>
                  <w:szCs w:val="24"/>
                  <w:lang w:val="en-US"/>
                </w:rPr>
              </m:ctrlPr>
            </m:e>
          </m:d>
          <m:r>
            <w:rPr>
              <w:rFonts w:ascii="Cambria Math" w:hAnsi="Times New Roman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hAnsi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n</m:t>
          </m:r>
          <m:r>
            <w:rPr>
              <w:rFonts w:ascii="Times New Roman" w:hAnsi="Times New Roman"/>
              <w:sz w:val="24"/>
              <w:szCs w:val="24"/>
              <w:lang w:val="en-US"/>
            </w:rPr>
            <m:t>-</m:t>
          </m:r>
          <m:r>
            <w:rPr>
              <w:rFonts w:ascii="Cambria Math" w:hAnsi="Times New Roman"/>
              <w:sz w:val="24"/>
              <w:szCs w:val="24"/>
              <w:lang w:val="en-US"/>
            </w:rPr>
            <m:t xml:space="preserve"> </m:t>
          </m:r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W</m:t>
              </m:r>
            </m:e>
            <m:sub>
              <m:r>
                <w:rPr>
                  <w:rFonts w:ascii="Times New Roman" w:hAnsi="Times New Roman"/>
                  <w:sz w:val="24"/>
                  <w:szCs w:val="24"/>
                </w:rPr>
                <m:t>нижн</m:t>
              </m:r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.</m:t>
              </m:r>
              <m:r>
                <w:rPr>
                  <w:rFonts w:ascii="Times New Roman" w:hAnsi="Times New Roman"/>
                  <w:sz w:val="24"/>
                  <w:szCs w:val="24"/>
                </w:rPr>
                <m:t>кр</m:t>
              </m:r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.</m:t>
              </m:r>
            </m:sub>
          </m:sSub>
        </m:oMath>
      </m:oMathPara>
    </w:p>
    <w:p w:rsidR="0068058F" w:rsidRPr="00667E5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 xml:space="preserve">Если выполняется условие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наблюд.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нижн.</m:t>
            </m:r>
            <w:proofErr w:type="gramStart"/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 xml:space="preserve"> или</w:t>
      </w:r>
      <w:proofErr w:type="gramEnd"/>
      <w:r w:rsidRPr="000A232D">
        <w:rPr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наблюд.</m:t>
            </m:r>
          </m:sub>
        </m:sSub>
        <m:r>
          <w:rPr>
            <w:rFonts w:ascii="Cambria Math" w:hAnsi="Cambria Math"/>
            <w:szCs w:val="24"/>
          </w:rPr>
          <m:t>&gt;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верхн.кр.</m:t>
            </m:r>
          </m:sub>
        </m:sSub>
      </m:oMath>
      <w:r w:rsidRPr="000A232D">
        <w:rPr>
          <w:szCs w:val="24"/>
        </w:rPr>
        <w:t xml:space="preserve">, то нулевая гипотеза отвергается. В случае если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нижн.кр.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&lt; W</m:t>
            </m:r>
          </m:e>
          <m:sub>
            <m:r>
              <w:rPr>
                <w:rFonts w:ascii="Cambria Math" w:hAnsi="Cambria Math"/>
                <w:szCs w:val="24"/>
              </w:rPr>
              <m:t>наблюд.</m:t>
            </m:r>
          </m:sub>
        </m:sSub>
        <m:r>
          <w:rPr>
            <w:rFonts w:ascii="Cambria Math" w:hAnsi="Cambria Math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верхн.кр.</m:t>
            </m:r>
          </m:sub>
        </m:sSub>
      </m:oMath>
      <w:r w:rsidRPr="000A232D">
        <w:rPr>
          <w:szCs w:val="24"/>
        </w:rPr>
        <w:t>, то нет оснований отвергнуть нулевую гипотезу рис</w:t>
      </w:r>
      <w:r w:rsidR="00667E5D">
        <w:rPr>
          <w:szCs w:val="24"/>
          <w:lang w:val="kk-KZ"/>
        </w:rPr>
        <w:t>унок</w:t>
      </w:r>
      <w:r w:rsidRPr="000A232D">
        <w:rPr>
          <w:szCs w:val="24"/>
        </w:rPr>
        <w:t xml:space="preserve"> 5</w:t>
      </w:r>
      <w:r w:rsidR="00667E5D">
        <w:rPr>
          <w:szCs w:val="24"/>
          <w:lang w:val="kk-KZ"/>
        </w:rPr>
        <w:t>.</w:t>
      </w:r>
    </w:p>
    <w:p w:rsidR="0068058F" w:rsidRPr="000A232D" w:rsidRDefault="0068058F" w:rsidP="00667E5D">
      <w:pPr>
        <w:tabs>
          <w:tab w:val="left" w:pos="567"/>
          <w:tab w:val="left" w:pos="880"/>
          <w:tab w:val="right" w:leader="dot" w:pos="9627"/>
        </w:tabs>
        <w:spacing w:after="0" w:line="360" w:lineRule="auto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927308" cy="1491799"/>
            <wp:effectExtent l="19050" t="0" r="0" b="0"/>
            <wp:docPr id="155" name="Рисунок 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68" cy="15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  <w:r w:rsidRPr="000A232D">
        <w:rPr>
          <w:szCs w:val="24"/>
        </w:rPr>
        <w:t>Рис</w:t>
      </w:r>
      <w:r w:rsidR="00214D01">
        <w:rPr>
          <w:szCs w:val="24"/>
          <w:lang w:val="kk-KZ"/>
        </w:rPr>
        <w:t xml:space="preserve">унок </w:t>
      </w:r>
      <w:r w:rsidRPr="000A232D">
        <w:rPr>
          <w:szCs w:val="24"/>
        </w:rPr>
        <w:t>5</w:t>
      </w:r>
      <w:r w:rsidR="00214D01">
        <w:rPr>
          <w:b/>
          <w:szCs w:val="24"/>
          <w:lang w:val="kk-KZ"/>
        </w:rPr>
        <w:t xml:space="preserve"> – </w:t>
      </w:r>
      <w:r w:rsidRPr="000A232D">
        <w:rPr>
          <w:szCs w:val="24"/>
        </w:rPr>
        <w:t>Критическая область.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i/>
          <w:szCs w:val="24"/>
        </w:rPr>
      </w:pPr>
      <w:r w:rsidRPr="000A232D">
        <w:rPr>
          <w:szCs w:val="24"/>
        </w:rPr>
        <w:t>Были проведены вычисления для трех дней, выборки по первому, второму и третьему дню. Для расчёта критерия был принят уровень значимости равный 0,05 (</w:t>
      </w:r>
      <m:oMath>
        <m:r>
          <w:rPr>
            <w:rFonts w:ascii="Cambria Math" w:hAnsi="Cambria Math"/>
            <w:szCs w:val="24"/>
          </w:rPr>
          <m:t>α=0,05</m:t>
        </m:r>
      </m:oMath>
      <w:r w:rsidRPr="000A232D">
        <w:rPr>
          <w:szCs w:val="24"/>
        </w:rPr>
        <w:t>) исходя из этого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center"/>
        <w:rPr>
          <w:szCs w:val="24"/>
        </w:rPr>
      </w:pPr>
      <w:r w:rsidRPr="000A232D">
        <w:rPr>
          <w:szCs w:val="24"/>
        </w:rPr>
        <w:t xml:space="preserve">Q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0,05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0A232D">
        <w:rPr>
          <w:szCs w:val="24"/>
        </w:rPr>
        <w:t xml:space="preserve"> = 0,025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i/>
          <w:szCs w:val="24"/>
        </w:rPr>
      </w:pPr>
      <w:r w:rsidRPr="000A232D">
        <w:rPr>
          <w:szCs w:val="24"/>
        </w:rPr>
        <w:t xml:space="preserve">соответственно </w:t>
      </w:r>
    </w:p>
    <w:p w:rsidR="0068058F" w:rsidRPr="000A232D" w:rsidRDefault="0068058F" w:rsidP="002152E4">
      <w:pPr>
        <w:pStyle w:val="ae"/>
        <w:tabs>
          <w:tab w:val="left" w:pos="567"/>
          <w:tab w:val="left" w:pos="880"/>
          <w:tab w:val="right" w:leader="dot" w:pos="9627"/>
        </w:tabs>
        <w:spacing w:after="0" w:line="360" w:lineRule="auto"/>
        <w:ind w:left="1212" w:firstLine="567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φ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кр.</m:t>
                  </m:r>
                </m:sub>
              </m:sSub>
            </m:e>
          </m:d>
          <m:r>
            <w:rPr>
              <w:rFonts w:ascii="Cambria Math" w:hAnsi="Cambria Math"/>
              <w:szCs w:val="24"/>
            </w:rPr>
            <m:t xml:space="preserve">= </m:t>
          </m:r>
          <m:f>
            <m:fPr>
              <m:type m:val="skw"/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1-0,05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Cs w:val="24"/>
            </w:rPr>
            <m:t>=0,475</m:t>
          </m:r>
        </m:oMath>
      </m:oMathPara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По таблице функции Лапласа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>= 1,96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Подставив в формулу (*) </w:t>
      </w:r>
      <w:r w:rsidRPr="000A232D">
        <w:rPr>
          <w:i/>
          <w:szCs w:val="24"/>
          <w:lang w:val="en-US"/>
        </w:rPr>
        <w:t>n</w:t>
      </w:r>
      <w:r w:rsidRPr="000A232D">
        <w:rPr>
          <w:i/>
          <w:szCs w:val="24"/>
        </w:rPr>
        <w:t xml:space="preserve"> = 3, </w:t>
      </w:r>
      <w:r w:rsidRPr="000A232D">
        <w:rPr>
          <w:i/>
          <w:szCs w:val="24"/>
          <w:lang w:val="en-US"/>
        </w:rPr>
        <w:t>m</w:t>
      </w:r>
      <w:r w:rsidRPr="000A232D">
        <w:rPr>
          <w:i/>
          <w:szCs w:val="24"/>
        </w:rPr>
        <w:t xml:space="preserve">=36, </w:t>
      </w:r>
      <w:r w:rsidRPr="000A232D">
        <w:rPr>
          <w:i/>
          <w:szCs w:val="24"/>
          <w:lang w:val="en-US"/>
        </w:rPr>
        <w:t>Q</w:t>
      </w:r>
      <w:r w:rsidRPr="000A232D">
        <w:rPr>
          <w:i/>
          <w:szCs w:val="24"/>
        </w:rPr>
        <w:t>=0,025,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 xml:space="preserve">= 1,96 получим 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center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нижн.кр.</m:t>
            </m:r>
          </m:sub>
        </m:sSub>
      </m:oMath>
      <w:r w:rsidRPr="000A232D">
        <w:rPr>
          <w:szCs w:val="24"/>
        </w:rPr>
        <w:t>. = 1139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Найдем верхнюю границу 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center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верхн.кр.</m:t>
            </m:r>
          </m:sub>
        </m:sSub>
      </m:oMath>
      <w:r w:rsidRPr="000A232D">
        <w:rPr>
          <w:szCs w:val="24"/>
        </w:rPr>
        <w:t>. = 1488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Рассчитаем наблюдаемое значение критерия </w:t>
      </w:r>
      <w:proofErr w:type="spellStart"/>
      <w:r w:rsidRPr="000A232D">
        <w:rPr>
          <w:szCs w:val="24"/>
        </w:rPr>
        <w:t>Уилкоксона</w:t>
      </w:r>
      <w:proofErr w:type="spellEnd"/>
      <w:r w:rsidRPr="000A232D">
        <w:rPr>
          <w:szCs w:val="24"/>
        </w:rPr>
        <w:t xml:space="preserve"> для </w:t>
      </w:r>
      <w:proofErr w:type="spellStart"/>
      <w:r w:rsidRPr="000A232D">
        <w:rPr>
          <w:szCs w:val="24"/>
        </w:rPr>
        <w:t>выборокпервого</w:t>
      </w:r>
      <w:proofErr w:type="spellEnd"/>
      <w:r w:rsidRPr="000A232D">
        <w:rPr>
          <w:szCs w:val="24"/>
        </w:rPr>
        <w:t xml:space="preserve"> и второго дней, а также второго дня и третьего дней.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center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наблюд. первого дня</m:t>
            </m:r>
          </m:sub>
        </m:sSub>
      </m:oMath>
      <w:r w:rsidRPr="000A232D">
        <w:rPr>
          <w:szCs w:val="24"/>
        </w:rPr>
        <w:t xml:space="preserve">. 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i=0</m:t>
            </m:r>
          </m:sub>
          <m:sup>
            <m:r>
              <w:rPr>
                <w:rFonts w:ascii="Cambria Math" w:hAnsi="Cambria Math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Cs w:val="24"/>
                <w:lang w:val="en-US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i</m:t>
                    </m:r>
                  </m:sub>
                </m:sSub>
              </m:e>
            </m:d>
          </m:e>
        </m:nary>
        <m:r>
          <w:rPr>
            <w:rFonts w:ascii="Cambria Math" w:hAnsi="Cambria Math"/>
            <w:szCs w:val="24"/>
          </w:rPr>
          <m:t>= 1374</m:t>
        </m:r>
      </m:oMath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center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наблюд. второго дня</m:t>
            </m:r>
          </m:sub>
        </m:sSub>
      </m:oMath>
      <w:r w:rsidRPr="000A232D">
        <w:rPr>
          <w:szCs w:val="24"/>
        </w:rPr>
        <w:t xml:space="preserve">. 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4"/>
              </w:rPr>
            </m:ctrlPr>
          </m:naryPr>
          <m:sub>
            <m:r>
              <w:rPr>
                <w:rFonts w:ascii="Cambria Math" w:hAnsi="Cambria Math"/>
                <w:szCs w:val="24"/>
              </w:rPr>
              <m:t>i=0</m:t>
            </m:r>
          </m:sub>
          <m:sup>
            <m:r>
              <w:rPr>
                <w:rFonts w:ascii="Cambria Math" w:hAnsi="Cambria Math"/>
                <w:szCs w:val="24"/>
              </w:rPr>
              <m:t>n</m:t>
            </m:r>
          </m:sup>
          <m:e>
            <m:r>
              <w:rPr>
                <w:rFonts w:ascii="Cambria Math" w:hAnsi="Cambria Math"/>
                <w:szCs w:val="24"/>
                <w:lang w:val="en-US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i</m:t>
                    </m:r>
                  </m:sub>
                </m:sSub>
              </m:e>
            </m:d>
          </m:e>
        </m:nary>
        <m:r>
          <w:rPr>
            <w:rFonts w:ascii="Cambria Math" w:hAnsi="Cambria Math"/>
            <w:szCs w:val="24"/>
          </w:rPr>
          <m:t>= 1297</m:t>
        </m:r>
      </m:oMath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Так как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нижн.кр.</m:t>
            </m:r>
          </m:sub>
        </m:sSub>
        <m:r>
          <w:rPr>
            <w:rFonts w:ascii="Cambria Math" w:hAnsi="Cambria Math"/>
            <w:szCs w:val="24"/>
          </w:rPr>
          <m:t>=1139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&lt; W</m:t>
            </m:r>
          </m:e>
          <m:sub>
            <m:r>
              <w:rPr>
                <w:rFonts w:ascii="Cambria Math" w:hAnsi="Cambria Math"/>
                <w:szCs w:val="24"/>
              </w:rPr>
              <m:t>наблюд</m:t>
            </m:r>
            <w:proofErr w:type="gramStart"/>
            <m:r>
              <w:rPr>
                <w:rFonts w:ascii="Cambria Math" w:hAnsi="Cambria Math"/>
                <w:szCs w:val="24"/>
              </w:rPr>
              <m:t>.п</m:t>
            </m:r>
            <w:proofErr w:type="gramEnd"/>
            <m:r>
              <w:rPr>
                <w:rFonts w:ascii="Cambria Math" w:hAnsi="Cambria Math"/>
                <w:szCs w:val="24"/>
              </w:rPr>
              <m:t>ервого дня</m:t>
            </m:r>
          </m:sub>
        </m:sSub>
        <m:r>
          <w:rPr>
            <w:rFonts w:ascii="Cambria Math" w:hAnsi="Cambria Math"/>
            <w:szCs w:val="24"/>
          </w:rPr>
          <m:t>=1374&lt;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Cs w:val="24"/>
              </w:rPr>
              <m:t>верхн.кр.</m:t>
            </m:r>
          </m:sub>
        </m:sSub>
        <m:r>
          <w:rPr>
            <w:rFonts w:ascii="Cambria Math" w:hAnsi="Cambria Math"/>
            <w:szCs w:val="24"/>
          </w:rPr>
          <m:t>=1488</m:t>
        </m:r>
      </m:oMath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и</w:t>
      </w:r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Cs w:val="24"/>
                </w:rPr>
                <m:t>нижн.кр.</m:t>
              </m:r>
            </m:sub>
          </m:sSub>
          <m:r>
            <w:rPr>
              <w:rFonts w:ascii="Cambria Math" w:hAnsi="Cambria Math"/>
              <w:szCs w:val="24"/>
            </w:rPr>
            <m:t>=1139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&lt; W</m:t>
              </m:r>
            </m:e>
            <m:sub>
              <m:r>
                <w:rPr>
                  <w:rFonts w:ascii="Cambria Math" w:hAnsi="Cambria Math"/>
                  <w:szCs w:val="24"/>
                </w:rPr>
                <m:t>наблюд.второго дня</m:t>
              </m:r>
            </m:sub>
          </m:sSub>
          <m:r>
            <w:rPr>
              <w:rFonts w:ascii="Cambria Math" w:hAnsi="Cambria Math"/>
              <w:szCs w:val="24"/>
            </w:rPr>
            <m:t>=1297&lt;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W</m:t>
              </m:r>
            </m:e>
            <m:sub>
              <m:r>
                <w:rPr>
                  <w:rFonts w:ascii="Cambria Math" w:hAnsi="Cambria Math"/>
                  <w:szCs w:val="24"/>
                </w:rPr>
                <m:t>верхн.кр.</m:t>
              </m:r>
            </m:sub>
          </m:sSub>
          <m:r>
            <w:rPr>
              <w:rFonts w:ascii="Cambria Math" w:hAnsi="Cambria Math"/>
              <w:szCs w:val="24"/>
            </w:rPr>
            <m:t>=1488,</m:t>
          </m:r>
        </m:oMath>
      </m:oMathPara>
    </w:p>
    <w:p w:rsidR="0068058F" w:rsidRPr="000A232D" w:rsidRDefault="0068058F" w:rsidP="002152E4">
      <w:pPr>
        <w:tabs>
          <w:tab w:val="left" w:pos="567"/>
          <w:tab w:val="left" w:pos="880"/>
          <w:tab w:val="right" w:leader="dot" w:pos="962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то нет оснований отвергнуть нулевую гипотезу об однородности исследуемых выборок.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В связи с большим объемом данных далее для расчета критерия </w:t>
      </w:r>
      <w:proofErr w:type="spellStart"/>
      <w:r w:rsidRPr="000A232D">
        <w:rPr>
          <w:szCs w:val="24"/>
        </w:rPr>
        <w:t>Уилкоксона</w:t>
      </w:r>
      <w:proofErr w:type="spellEnd"/>
      <w:r w:rsidRPr="000A232D">
        <w:rPr>
          <w:szCs w:val="24"/>
        </w:rPr>
        <w:t xml:space="preserve"> по всем дням за месяц был использован написанный </w:t>
      </w:r>
      <w:proofErr w:type="spellStart"/>
      <w:r w:rsidRPr="000A232D">
        <w:rPr>
          <w:szCs w:val="24"/>
        </w:rPr>
        <w:t>скрипт</w:t>
      </w:r>
      <w:proofErr w:type="spellEnd"/>
      <w:r w:rsidRPr="000A232D">
        <w:rPr>
          <w:szCs w:val="24"/>
        </w:rPr>
        <w:t xml:space="preserve"> на языке </w:t>
      </w:r>
      <w:r w:rsidRPr="000A232D">
        <w:rPr>
          <w:szCs w:val="24"/>
          <w:lang w:val="en-US"/>
        </w:rPr>
        <w:t>R</w:t>
      </w:r>
      <w:r w:rsidRPr="000A232D">
        <w:rPr>
          <w:szCs w:val="24"/>
        </w:rPr>
        <w:t xml:space="preserve">. Для расчета критерия </w:t>
      </w:r>
      <w:proofErr w:type="spellStart"/>
      <w:r w:rsidRPr="000A232D">
        <w:rPr>
          <w:szCs w:val="24"/>
        </w:rPr>
        <w:t>Уилкоксона</w:t>
      </w:r>
      <w:proofErr w:type="spellEnd"/>
      <w:r w:rsidRPr="000A232D">
        <w:rPr>
          <w:szCs w:val="24"/>
        </w:rPr>
        <w:t xml:space="preserve"> средствами языка R используется специальная функция под названием </w:t>
      </w:r>
      <w:proofErr w:type="spellStart"/>
      <w:r w:rsidRPr="000A232D">
        <w:rPr>
          <w:szCs w:val="24"/>
        </w:rPr>
        <w:t>wilcox.test</w:t>
      </w:r>
      <w:proofErr w:type="spellEnd"/>
      <w:r w:rsidRPr="000A232D">
        <w:rPr>
          <w:szCs w:val="24"/>
        </w:rPr>
        <w:t>(), которая принимает на вход такие данные как:</w:t>
      </w:r>
    </w:p>
    <w:p w:rsidR="0068058F" w:rsidRPr="000A232D" w:rsidRDefault="0068058F" w:rsidP="00D311D4">
      <w:pPr>
        <w:pStyle w:val="ae"/>
        <w:numPr>
          <w:ilvl w:val="0"/>
          <w:numId w:val="26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  <w:lang w:val="en-US"/>
        </w:rPr>
        <w:t>x</w:t>
      </w:r>
      <w:r w:rsidRPr="000A232D">
        <w:rPr>
          <w:rFonts w:ascii="Times New Roman" w:hAnsi="Times New Roman"/>
          <w:sz w:val="24"/>
          <w:szCs w:val="24"/>
        </w:rPr>
        <w:t xml:space="preserve"> – вектор значений первой выборки</w:t>
      </w:r>
    </w:p>
    <w:p w:rsidR="0068058F" w:rsidRPr="000A232D" w:rsidRDefault="0068058F" w:rsidP="00D311D4">
      <w:pPr>
        <w:pStyle w:val="ae"/>
        <w:numPr>
          <w:ilvl w:val="0"/>
          <w:numId w:val="26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  <w:lang w:val="en-US"/>
        </w:rPr>
        <w:t xml:space="preserve">y – </w:t>
      </w:r>
      <w:r w:rsidRPr="000A232D">
        <w:rPr>
          <w:rFonts w:ascii="Times New Roman" w:hAnsi="Times New Roman"/>
          <w:sz w:val="24"/>
          <w:szCs w:val="24"/>
        </w:rPr>
        <w:t>вектор значений второй выборки</w:t>
      </w:r>
    </w:p>
    <w:p w:rsidR="0068058F" w:rsidRPr="000A232D" w:rsidRDefault="0068058F" w:rsidP="00D311D4">
      <w:pPr>
        <w:pStyle w:val="ae"/>
        <w:numPr>
          <w:ilvl w:val="0"/>
          <w:numId w:val="26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32D">
        <w:rPr>
          <w:rFonts w:ascii="Times New Roman" w:hAnsi="Times New Roman"/>
          <w:sz w:val="24"/>
          <w:szCs w:val="24"/>
        </w:rPr>
        <w:t>alternative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- символьная строка, указывающая значение альтернативной гипотезы, может принимать два значения: </w:t>
      </w:r>
      <w:r w:rsidRPr="000A232D">
        <w:rPr>
          <w:rStyle w:val="HTML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0A232D">
        <w:rPr>
          <w:rStyle w:val="HTML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two.sided</w:t>
      </w:r>
      <w:proofErr w:type="spellEnd"/>
      <w:r w:rsidRPr="000A232D">
        <w:rPr>
          <w:rStyle w:val="HTML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Pr="000A23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</w:t>
      </w:r>
      <w:r w:rsidRPr="000A232D">
        <w:rPr>
          <w:rFonts w:ascii="Times New Roman" w:hAnsi="Times New Roman"/>
          <w:sz w:val="24"/>
          <w:szCs w:val="24"/>
        </w:rPr>
        <w:t>по умолчанию)</w:t>
      </w:r>
      <w:r w:rsidRPr="000A23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 </w:t>
      </w:r>
      <w:r w:rsidRPr="000A232D">
        <w:rPr>
          <w:rStyle w:val="HTML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0A232D">
        <w:rPr>
          <w:rStyle w:val="HTML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greater</w:t>
      </w:r>
      <w:proofErr w:type="spellEnd"/>
      <w:r w:rsidRPr="000A232D">
        <w:rPr>
          <w:rStyle w:val="HTML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Pr="000A23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A232D">
        <w:rPr>
          <w:rFonts w:ascii="Times New Roman" w:hAnsi="Times New Roman"/>
          <w:sz w:val="24"/>
          <w:szCs w:val="24"/>
        </w:rPr>
        <w:t>или</w:t>
      </w:r>
      <w:r w:rsidRPr="000A23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A232D">
        <w:rPr>
          <w:rStyle w:val="HTML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0A232D">
        <w:rPr>
          <w:rStyle w:val="HTML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less</w:t>
      </w:r>
      <w:proofErr w:type="spellEnd"/>
      <w:r w:rsidRPr="000A232D">
        <w:rPr>
          <w:rStyle w:val="HTML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</w:p>
    <w:p w:rsidR="0068058F" w:rsidRPr="000A232D" w:rsidRDefault="0068058F" w:rsidP="00D311D4">
      <w:pPr>
        <w:pStyle w:val="ae"/>
        <w:numPr>
          <w:ilvl w:val="0"/>
          <w:numId w:val="26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A232D">
        <w:rPr>
          <w:rFonts w:ascii="Times New Roman" w:hAnsi="Times New Roman"/>
          <w:sz w:val="24"/>
          <w:szCs w:val="24"/>
          <w:lang w:val="en-US"/>
        </w:rPr>
        <w:lastRenderedPageBreak/>
        <w:t>mu</w:t>
      </w:r>
      <w:proofErr w:type="gramEnd"/>
      <w:r w:rsidRPr="000A232D">
        <w:rPr>
          <w:rFonts w:ascii="Times New Roman" w:hAnsi="Times New Roman"/>
          <w:sz w:val="24"/>
          <w:szCs w:val="24"/>
        </w:rPr>
        <w:t xml:space="preserve"> – значение постоянного и известного сдвига распределения двух исследуемых выборок. По умолчанию </w:t>
      </w:r>
      <w:proofErr w:type="gramStart"/>
      <w:r w:rsidRPr="000A232D">
        <w:rPr>
          <w:rFonts w:ascii="Times New Roman" w:hAnsi="Times New Roman"/>
          <w:sz w:val="24"/>
          <w:szCs w:val="24"/>
        </w:rPr>
        <w:t>равен</w:t>
      </w:r>
      <w:proofErr w:type="gramEnd"/>
      <w:r w:rsidRPr="000A232D">
        <w:rPr>
          <w:rFonts w:ascii="Times New Roman" w:hAnsi="Times New Roman"/>
          <w:sz w:val="24"/>
          <w:szCs w:val="24"/>
        </w:rPr>
        <w:t xml:space="preserve"> 0</w:t>
      </w:r>
    </w:p>
    <w:p w:rsidR="0068058F" w:rsidRPr="000A232D" w:rsidRDefault="0068058F" w:rsidP="00D311D4">
      <w:pPr>
        <w:pStyle w:val="ae"/>
        <w:numPr>
          <w:ilvl w:val="0"/>
          <w:numId w:val="26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32D">
        <w:rPr>
          <w:rFonts w:ascii="Times New Roman" w:hAnsi="Times New Roman"/>
          <w:sz w:val="24"/>
          <w:szCs w:val="24"/>
        </w:rPr>
        <w:t>paired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- логическое выражение, указывающее на необходимость парного теста. Может принимать значение </w:t>
      </w:r>
      <w:r w:rsidRPr="000A232D">
        <w:rPr>
          <w:rFonts w:ascii="Times New Roman" w:hAnsi="Times New Roman"/>
          <w:sz w:val="24"/>
          <w:szCs w:val="24"/>
          <w:lang w:val="en-US"/>
        </w:rPr>
        <w:t>TRUE</w:t>
      </w:r>
      <w:r w:rsidRPr="000A232D">
        <w:rPr>
          <w:rFonts w:ascii="Times New Roman" w:hAnsi="Times New Roman"/>
          <w:sz w:val="24"/>
          <w:szCs w:val="24"/>
        </w:rPr>
        <w:t xml:space="preserve"> или </w:t>
      </w:r>
      <w:r w:rsidRPr="000A232D">
        <w:rPr>
          <w:rFonts w:ascii="Times New Roman" w:hAnsi="Times New Roman"/>
          <w:sz w:val="24"/>
          <w:szCs w:val="24"/>
          <w:lang w:val="en-US"/>
        </w:rPr>
        <w:t>FALSE</w:t>
      </w:r>
      <w:r w:rsidRPr="000A232D">
        <w:rPr>
          <w:rFonts w:ascii="Times New Roman" w:hAnsi="Times New Roman"/>
          <w:sz w:val="24"/>
          <w:szCs w:val="24"/>
        </w:rPr>
        <w:t>.</w:t>
      </w:r>
    </w:p>
    <w:p w:rsidR="0068058F" w:rsidRPr="000A232D" w:rsidRDefault="0068058F" w:rsidP="00D311D4">
      <w:pPr>
        <w:pStyle w:val="ae"/>
        <w:numPr>
          <w:ilvl w:val="0"/>
          <w:numId w:val="26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A232D">
        <w:rPr>
          <w:rFonts w:ascii="Times New Roman" w:hAnsi="Times New Roman"/>
          <w:sz w:val="24"/>
          <w:szCs w:val="24"/>
          <w:lang w:val="en-US"/>
        </w:rPr>
        <w:t>e</w:t>
      </w:r>
      <w:proofErr w:type="spellStart"/>
      <w:r w:rsidRPr="000A232D">
        <w:rPr>
          <w:rFonts w:ascii="Times New Roman" w:hAnsi="Times New Roman"/>
          <w:sz w:val="24"/>
          <w:szCs w:val="24"/>
        </w:rPr>
        <w:t>xact</w:t>
      </w:r>
      <w:proofErr w:type="spellEnd"/>
      <w:proofErr w:type="gramEnd"/>
      <w:r w:rsidRPr="000A232D">
        <w:rPr>
          <w:rFonts w:ascii="Times New Roman" w:hAnsi="Times New Roman"/>
          <w:sz w:val="24"/>
          <w:szCs w:val="24"/>
        </w:rPr>
        <w:t xml:space="preserve"> – логическое выражение, указывающее на необходимость вычисления </w:t>
      </w:r>
      <w:r w:rsidRPr="000A232D">
        <w:rPr>
          <w:rFonts w:ascii="Times New Roman" w:hAnsi="Times New Roman"/>
          <w:sz w:val="24"/>
          <w:szCs w:val="24"/>
          <w:lang w:val="en-US"/>
        </w:rPr>
        <w:t>p</w:t>
      </w:r>
      <w:r w:rsidRPr="000A232D">
        <w:rPr>
          <w:rFonts w:ascii="Times New Roman" w:hAnsi="Times New Roman"/>
          <w:sz w:val="24"/>
          <w:szCs w:val="24"/>
        </w:rPr>
        <w:t xml:space="preserve">-уровня значимости. Может принимать значение </w:t>
      </w:r>
      <w:r w:rsidRPr="000A232D">
        <w:rPr>
          <w:rFonts w:ascii="Times New Roman" w:hAnsi="Times New Roman"/>
          <w:sz w:val="24"/>
          <w:szCs w:val="24"/>
          <w:lang w:val="en-US"/>
        </w:rPr>
        <w:t>TRUE</w:t>
      </w:r>
      <w:r w:rsidRPr="000A232D">
        <w:rPr>
          <w:rFonts w:ascii="Times New Roman" w:hAnsi="Times New Roman"/>
          <w:sz w:val="24"/>
          <w:szCs w:val="24"/>
        </w:rPr>
        <w:t xml:space="preserve"> или </w:t>
      </w:r>
      <w:r w:rsidRPr="000A232D">
        <w:rPr>
          <w:rFonts w:ascii="Times New Roman" w:hAnsi="Times New Roman"/>
          <w:sz w:val="24"/>
          <w:szCs w:val="24"/>
          <w:lang w:val="en-US"/>
        </w:rPr>
        <w:t>FALSE</w:t>
      </w:r>
      <w:r w:rsidRPr="000A232D">
        <w:rPr>
          <w:rFonts w:ascii="Times New Roman" w:hAnsi="Times New Roman"/>
          <w:sz w:val="24"/>
          <w:szCs w:val="24"/>
        </w:rPr>
        <w:t>.</w:t>
      </w:r>
    </w:p>
    <w:p w:rsidR="0068058F" w:rsidRPr="000A232D" w:rsidRDefault="0068058F" w:rsidP="00D311D4">
      <w:pPr>
        <w:pStyle w:val="ae"/>
        <w:numPr>
          <w:ilvl w:val="0"/>
          <w:numId w:val="26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A232D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Pr="000A232D">
        <w:rPr>
          <w:rFonts w:ascii="Times New Roman" w:hAnsi="Times New Roman"/>
          <w:sz w:val="24"/>
          <w:szCs w:val="24"/>
        </w:rPr>
        <w:t>orrect</w:t>
      </w:r>
      <w:proofErr w:type="spellEnd"/>
      <w:proofErr w:type="gramEnd"/>
      <w:r w:rsidRPr="000A232D">
        <w:rPr>
          <w:rFonts w:ascii="Times New Roman" w:hAnsi="Times New Roman"/>
          <w:sz w:val="24"/>
          <w:szCs w:val="24"/>
        </w:rPr>
        <w:t xml:space="preserve"> - логическое выражение, указывающее на необходимость применять коррекцию непрерывности в нормальном приближении для </w:t>
      </w:r>
      <w:r w:rsidRPr="000A232D">
        <w:rPr>
          <w:rFonts w:ascii="Times New Roman" w:hAnsi="Times New Roman"/>
          <w:sz w:val="24"/>
          <w:szCs w:val="24"/>
          <w:lang w:val="en-US"/>
        </w:rPr>
        <w:t>p</w:t>
      </w:r>
      <w:r w:rsidRPr="000A232D">
        <w:rPr>
          <w:rFonts w:ascii="Times New Roman" w:hAnsi="Times New Roman"/>
          <w:sz w:val="24"/>
          <w:szCs w:val="24"/>
        </w:rPr>
        <w:t xml:space="preserve">-уровня значимости. Может принимать значение </w:t>
      </w:r>
      <w:r w:rsidRPr="000A232D">
        <w:rPr>
          <w:rFonts w:ascii="Times New Roman" w:hAnsi="Times New Roman"/>
          <w:sz w:val="24"/>
          <w:szCs w:val="24"/>
          <w:lang w:val="en-US"/>
        </w:rPr>
        <w:t>TRUE</w:t>
      </w:r>
      <w:r w:rsidRPr="000A232D">
        <w:rPr>
          <w:rFonts w:ascii="Times New Roman" w:hAnsi="Times New Roman"/>
          <w:sz w:val="24"/>
          <w:szCs w:val="24"/>
        </w:rPr>
        <w:t xml:space="preserve"> или </w:t>
      </w:r>
      <w:r w:rsidRPr="000A232D">
        <w:rPr>
          <w:rFonts w:ascii="Times New Roman" w:hAnsi="Times New Roman"/>
          <w:sz w:val="24"/>
          <w:szCs w:val="24"/>
          <w:lang w:val="en-US"/>
        </w:rPr>
        <w:t>FALSE</w:t>
      </w:r>
      <w:r w:rsidRPr="000A232D">
        <w:rPr>
          <w:rFonts w:ascii="Times New Roman" w:hAnsi="Times New Roman"/>
          <w:sz w:val="24"/>
          <w:szCs w:val="24"/>
        </w:rPr>
        <w:t>.</w:t>
      </w:r>
    </w:p>
    <w:p w:rsidR="0068058F" w:rsidRPr="000A232D" w:rsidRDefault="0068058F" w:rsidP="00D311D4">
      <w:pPr>
        <w:pStyle w:val="ae"/>
        <w:numPr>
          <w:ilvl w:val="0"/>
          <w:numId w:val="26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32D">
        <w:rPr>
          <w:rFonts w:ascii="Times New Roman" w:hAnsi="Times New Roman"/>
          <w:sz w:val="24"/>
          <w:szCs w:val="24"/>
        </w:rPr>
        <w:t>conf.int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- логическое выражение, указывающее на необходимость вычислять доверительный интервал. Может принимать значение </w:t>
      </w:r>
      <w:r w:rsidRPr="000A232D">
        <w:rPr>
          <w:rFonts w:ascii="Times New Roman" w:hAnsi="Times New Roman"/>
          <w:sz w:val="24"/>
          <w:szCs w:val="24"/>
          <w:lang w:val="en-US"/>
        </w:rPr>
        <w:t>TRUE</w:t>
      </w:r>
      <w:r w:rsidRPr="000A232D">
        <w:rPr>
          <w:rFonts w:ascii="Times New Roman" w:hAnsi="Times New Roman"/>
          <w:sz w:val="24"/>
          <w:szCs w:val="24"/>
        </w:rPr>
        <w:t xml:space="preserve"> или </w:t>
      </w:r>
      <w:r w:rsidRPr="000A232D">
        <w:rPr>
          <w:rFonts w:ascii="Times New Roman" w:hAnsi="Times New Roman"/>
          <w:sz w:val="24"/>
          <w:szCs w:val="24"/>
          <w:lang w:val="en-US"/>
        </w:rPr>
        <w:t>FALSE</w:t>
      </w:r>
      <w:r w:rsidRPr="000A232D">
        <w:rPr>
          <w:rFonts w:ascii="Times New Roman" w:hAnsi="Times New Roman"/>
          <w:sz w:val="24"/>
          <w:szCs w:val="24"/>
        </w:rPr>
        <w:t>.</w:t>
      </w:r>
    </w:p>
    <w:p w:rsidR="0068058F" w:rsidRPr="000A232D" w:rsidRDefault="0068058F" w:rsidP="00D311D4">
      <w:pPr>
        <w:pStyle w:val="ae"/>
        <w:numPr>
          <w:ilvl w:val="0"/>
          <w:numId w:val="26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32D">
        <w:rPr>
          <w:rFonts w:ascii="Times New Roman" w:hAnsi="Times New Roman"/>
          <w:sz w:val="24"/>
          <w:szCs w:val="24"/>
        </w:rPr>
        <w:t>conf.level</w:t>
      </w:r>
      <w:proofErr w:type="spellEnd"/>
      <w:r w:rsidRPr="000A232D">
        <w:rPr>
          <w:rFonts w:ascii="Times New Roman" w:hAnsi="Times New Roman"/>
          <w:sz w:val="24"/>
          <w:szCs w:val="24"/>
        </w:rPr>
        <w:t xml:space="preserve"> – значение доверительного интервала, по умолчанию равно 95%.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Рассчитываемый средствами языка </w:t>
      </w:r>
      <w:proofErr w:type="gramStart"/>
      <w:r w:rsidRPr="000A232D">
        <w:rPr>
          <w:szCs w:val="24"/>
          <w:lang w:val="en-US"/>
        </w:rPr>
        <w:t>R</w:t>
      </w:r>
      <w:proofErr w:type="gramEnd"/>
      <w:r w:rsidRPr="000A232D">
        <w:rPr>
          <w:szCs w:val="24"/>
        </w:rPr>
        <w:t xml:space="preserve">критерий служит для проверки нулевой гипотезы о том, что анализируемая выборка происходит из симметрично распределенной генеральной совокупности с центром в точке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0A232D">
        <w:rPr>
          <w:szCs w:val="24"/>
        </w:rPr>
        <w:t xml:space="preserve">, или иначе критерий проверяет гипотезу о том, что распределения двух выборок отличаются лишь постоянным сдвигом </w:t>
      </w:r>
      <w:r w:rsidRPr="000A232D">
        <w:rPr>
          <w:szCs w:val="24"/>
          <w:lang w:val="en-US"/>
        </w:rPr>
        <w:t>mu</w:t>
      </w:r>
      <w:r w:rsidRPr="000A232D">
        <w:rPr>
          <w:szCs w:val="24"/>
        </w:rPr>
        <w:t xml:space="preserve">, </w:t>
      </w:r>
      <w:proofErr w:type="gramStart"/>
      <w:r w:rsidRPr="000A232D">
        <w:rPr>
          <w:szCs w:val="24"/>
        </w:rPr>
        <w:t>который</w:t>
      </w:r>
      <w:proofErr w:type="gramEnd"/>
      <w:r w:rsidRPr="000A232D">
        <w:rPr>
          <w:szCs w:val="24"/>
        </w:rPr>
        <w:t xml:space="preserve">, по умолчанию равен нулю.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Алгоритм расчета критерия </w:t>
      </w:r>
      <w:proofErr w:type="spellStart"/>
      <w:r w:rsidRPr="000A232D">
        <w:rPr>
          <w:szCs w:val="24"/>
        </w:rPr>
        <w:t>Уилкоксона</w:t>
      </w:r>
      <w:proofErr w:type="spellEnd"/>
      <w:r w:rsidRPr="000A232D">
        <w:rPr>
          <w:szCs w:val="24"/>
        </w:rPr>
        <w:t xml:space="preserve"> на языке </w:t>
      </w:r>
      <w:r w:rsidRPr="000A232D">
        <w:rPr>
          <w:szCs w:val="24"/>
          <w:lang w:val="en-US"/>
        </w:rPr>
        <w:t>R</w:t>
      </w:r>
      <w:r w:rsidRPr="000A232D">
        <w:rPr>
          <w:szCs w:val="24"/>
        </w:rPr>
        <w:t xml:space="preserve"> заключается в следующем:</w:t>
      </w:r>
    </w:p>
    <w:p w:rsidR="0068058F" w:rsidRPr="000A232D" w:rsidRDefault="0068058F" w:rsidP="00D311D4">
      <w:pPr>
        <w:pStyle w:val="ae"/>
        <w:numPr>
          <w:ilvl w:val="0"/>
          <w:numId w:val="27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значение μ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0A232D">
        <w:rPr>
          <w:rFonts w:ascii="Times New Roman" w:hAnsi="Times New Roman"/>
          <w:sz w:val="24"/>
          <w:szCs w:val="24"/>
        </w:rPr>
        <w:t xml:space="preserve"> вычитают от каждого значения варианты в выборке;</w:t>
      </w:r>
    </w:p>
    <w:p w:rsidR="0068058F" w:rsidRPr="000A232D" w:rsidRDefault="0068058F" w:rsidP="00D311D4">
      <w:pPr>
        <w:pStyle w:val="ae"/>
        <w:numPr>
          <w:ilvl w:val="0"/>
          <w:numId w:val="27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получившиеся величины ранжируются по возрастанию, где игнорируется полученный при расчётах знак;</w:t>
      </w:r>
    </w:p>
    <w:p w:rsidR="0068058F" w:rsidRPr="000A232D" w:rsidRDefault="0068058F" w:rsidP="00D311D4">
      <w:pPr>
        <w:pStyle w:val="ae"/>
        <w:numPr>
          <w:ilvl w:val="0"/>
          <w:numId w:val="27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ранговые номера со знаком «+» суммируют, получая величину </w:t>
      </w:r>
      <w:r w:rsidRPr="000A232D">
        <w:rPr>
          <w:rFonts w:ascii="Times New Roman" w:hAnsi="Times New Roman"/>
          <w:i/>
          <w:sz w:val="24"/>
          <w:szCs w:val="24"/>
        </w:rPr>
        <w:t>V</w:t>
      </w:r>
      <w:r w:rsidRPr="000A232D">
        <w:rPr>
          <w:rFonts w:ascii="Times New Roman" w:hAnsi="Times New Roman"/>
          <w:sz w:val="24"/>
          <w:szCs w:val="24"/>
        </w:rPr>
        <w:t>;</w:t>
      </w:r>
    </w:p>
    <w:p w:rsidR="0068058F" w:rsidRPr="000A232D" w:rsidRDefault="0068058F" w:rsidP="00D311D4">
      <w:pPr>
        <w:pStyle w:val="ae"/>
        <w:numPr>
          <w:ilvl w:val="0"/>
          <w:numId w:val="27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 xml:space="preserve">рассчитанный критерий </w:t>
      </w:r>
      <w:r w:rsidRPr="000A232D">
        <w:rPr>
          <w:rFonts w:ascii="Times New Roman" w:hAnsi="Times New Roman"/>
          <w:i/>
          <w:sz w:val="24"/>
          <w:szCs w:val="24"/>
        </w:rPr>
        <w:t>V</w:t>
      </w:r>
      <w:r w:rsidRPr="000A232D">
        <w:rPr>
          <w:rFonts w:ascii="Times New Roman" w:hAnsi="Times New Roman"/>
          <w:sz w:val="24"/>
          <w:szCs w:val="24"/>
        </w:rPr>
        <w:t xml:space="preserve"> сравнивают с критическим значением для заданного уровня значимости и числа степеней свободы;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Альтернативный подход при стандартном расчёте критерия </w:t>
      </w:r>
      <w:proofErr w:type="spellStart"/>
      <w:r w:rsidRPr="000A232D">
        <w:rPr>
          <w:szCs w:val="24"/>
        </w:rPr>
        <w:t>Уилкоксона</w:t>
      </w:r>
      <w:proofErr w:type="spellEnd"/>
      <w:r w:rsidRPr="000A232D">
        <w:rPr>
          <w:szCs w:val="24"/>
        </w:rPr>
        <w:t xml:space="preserve"> на этом шаге заключается в нахождении вероятности случайным образом получить значение </w:t>
      </w:r>
      <w:r w:rsidRPr="000A232D">
        <w:rPr>
          <w:i/>
          <w:szCs w:val="24"/>
        </w:rPr>
        <w:t>V</w:t>
      </w:r>
      <w:r w:rsidRPr="000A232D">
        <w:rPr>
          <w:szCs w:val="24"/>
        </w:rPr>
        <w:t>, равное или превышающее наблюдаемое значение, при условии истинности нулевой гипотезы.</w:t>
      </w:r>
    </w:p>
    <w:p w:rsidR="0068058F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>В таблице 4</w:t>
      </w:r>
      <w:r w:rsidR="00214D01">
        <w:rPr>
          <w:szCs w:val="24"/>
          <w:lang w:val="kk-KZ"/>
        </w:rPr>
        <w:t xml:space="preserve"> </w:t>
      </w:r>
      <w:r w:rsidRPr="000A232D">
        <w:rPr>
          <w:szCs w:val="24"/>
        </w:rPr>
        <w:t xml:space="preserve">отражены расчёты всех выборок за месяц при помощи функции критерия </w:t>
      </w:r>
      <w:proofErr w:type="spellStart"/>
      <w:r w:rsidRPr="000A232D">
        <w:rPr>
          <w:szCs w:val="24"/>
        </w:rPr>
        <w:t>Уилкоксона</w:t>
      </w:r>
      <w:proofErr w:type="spellEnd"/>
      <w:r w:rsidRPr="000A232D">
        <w:rPr>
          <w:szCs w:val="24"/>
        </w:rPr>
        <w:t xml:space="preserve"> средствами языка </w:t>
      </w:r>
      <w:r w:rsidRPr="000A232D">
        <w:rPr>
          <w:szCs w:val="24"/>
          <w:lang w:val="en-US"/>
        </w:rPr>
        <w:t>R</w:t>
      </w:r>
      <w:r w:rsidRPr="000A232D">
        <w:rPr>
          <w:szCs w:val="24"/>
        </w:rPr>
        <w:t xml:space="preserve">. </w:t>
      </w: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3F1A32" w:rsidRDefault="003F1A32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68058F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lastRenderedPageBreak/>
        <w:t>Таблица 4</w:t>
      </w:r>
      <w:r>
        <w:rPr>
          <w:szCs w:val="24"/>
          <w:lang w:val="kk-KZ"/>
        </w:rPr>
        <w:t xml:space="preserve"> - </w:t>
      </w:r>
      <w:r w:rsidRPr="000A232D">
        <w:rPr>
          <w:szCs w:val="24"/>
        </w:rPr>
        <w:t xml:space="preserve">Расчет всех выборок за месяц при помощи критерия </w:t>
      </w:r>
      <w:proofErr w:type="spellStart"/>
      <w:r w:rsidRPr="000A232D">
        <w:rPr>
          <w:szCs w:val="24"/>
        </w:rPr>
        <w:t>Уилкоксона</w:t>
      </w:r>
      <w:proofErr w:type="spellEnd"/>
    </w:p>
    <w:tbl>
      <w:tblPr>
        <w:tblW w:w="8505" w:type="dxa"/>
        <w:tblInd w:w="675" w:type="dxa"/>
        <w:tblLayout w:type="fixed"/>
        <w:tblLook w:val="04A0"/>
      </w:tblPr>
      <w:tblGrid>
        <w:gridCol w:w="2977"/>
        <w:gridCol w:w="1701"/>
        <w:gridCol w:w="3827"/>
      </w:tblGrid>
      <w:tr w:rsidR="0068058F" w:rsidRPr="000A232D" w:rsidTr="00214D01">
        <w:trPr>
          <w:trHeight w:val="57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Выборки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V-значение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p-уровень значимости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01.04.2018 и 02.04.2018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87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0.02774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02.04.2018 и 03.04.2018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0.5716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03.04.2018 и 04.04.2018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0.07515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04.04.2018 и 05.04.2018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98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0.5841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05.04.2018 и 06.04.2018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64.5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0.4596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06.04.2018 и 07.04.2018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0.3967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07.04.2018 и 08.04.2018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62.5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0.2421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08.04.2018 и 09.04.2018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0.01098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09.04.2018 и 10.04.2018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120.5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0.03485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10.04.2018 и 11.04.2018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0.05414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11.04.2018 и 12.04.2018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107.5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0.5366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12.04.2018 и 13.04.2018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163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0.2317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13.04.2018 и 14.04.2018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60.5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0.2769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14.04.2018 и 15.04.2018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0.448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15.04.2018 и 16.04.2018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190.5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0.1083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16.04.2018 и 17.04.2018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96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0.03858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17.04.2018 и 18.04.2018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0.4696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18.04.2018 и 19.04.2018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0.03906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19.04.2018 и 20.04.2018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137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0.08636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20.04.2018 и 21.04.2018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0.1842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21.04.2018 и 22.04.2018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0.5716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22.04.2018 и 23.04.2018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0.03983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23.04.2018 и 24.04.2018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82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0.2007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24.04.2018 и 25.04.2018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64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0.8349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25.04.2018 и 26.04.2018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50.5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0.1143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26.04.2018 и 27.04.2018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0.03957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27.04.2018 и 28.04.2018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58.5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0.9534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28.04.2018 и 29.04.2018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127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0.4088</w:t>
            </w:r>
          </w:p>
        </w:tc>
      </w:tr>
      <w:tr w:rsidR="0068058F" w:rsidRPr="000A232D" w:rsidTr="00214D01">
        <w:trPr>
          <w:trHeight w:val="28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29.04.2018 и 30.04.2018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87.5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0A232D" w:rsidRDefault="0068058F" w:rsidP="00214D01">
            <w:pPr>
              <w:tabs>
                <w:tab w:val="left" w:pos="567"/>
              </w:tabs>
              <w:spacing w:after="0" w:line="240" w:lineRule="auto"/>
              <w:ind w:firstLine="5"/>
              <w:jc w:val="center"/>
              <w:rPr>
                <w:color w:val="000000"/>
                <w:szCs w:val="24"/>
                <w:lang w:eastAsia="ru-RU"/>
              </w:rPr>
            </w:pPr>
            <w:r w:rsidRPr="000A232D">
              <w:rPr>
                <w:color w:val="000000"/>
                <w:szCs w:val="24"/>
                <w:lang w:eastAsia="ru-RU"/>
              </w:rPr>
              <w:t>0.3174</w:t>
            </w:r>
          </w:p>
        </w:tc>
      </w:tr>
    </w:tbl>
    <w:p w:rsidR="00214D01" w:rsidRDefault="00214D01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Как видно из приведенных вычислений p-уровень значимости во всех исследованиях сравнения парных выборок оказался выше 0.05, что позволяет принять нулевую гипотезу об однородности исследуемых выборок и тем самым сделать вывод о том, что распределение выбранного параметра исследуемого суточного трафика имеет устойчивый характер на протяжении выбранного периода.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На рис</w:t>
      </w:r>
      <w:r w:rsidR="00667E5D">
        <w:rPr>
          <w:szCs w:val="24"/>
          <w:lang w:val="kk-KZ"/>
        </w:rPr>
        <w:t xml:space="preserve">унке </w:t>
      </w:r>
      <w:r w:rsidRPr="000A232D">
        <w:rPr>
          <w:szCs w:val="24"/>
        </w:rPr>
        <w:t>5 проиллюстрирован обобщенный график плотности вероятности, построенный на основе исследуемых выборок.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362944" cy="2698355"/>
            <wp:effectExtent l="19050" t="0" r="0" b="0"/>
            <wp:docPr id="184" name="Рисунок 11" descr="C:\Users\mavramenko\AppData\Local\Microsoft\Windows\INetCache\Content.Word\Rplot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mavramenko\AppData\Local\Microsoft\Windows\INetCache\Content.Word\Rplot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25" cy="269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  <w:r w:rsidRPr="000A232D">
        <w:rPr>
          <w:szCs w:val="24"/>
        </w:rPr>
        <w:t>Рисунок 5</w:t>
      </w:r>
      <w:r w:rsidR="00214D01">
        <w:rPr>
          <w:szCs w:val="24"/>
          <w:lang w:val="kk-KZ"/>
        </w:rPr>
        <w:t xml:space="preserve"> – </w:t>
      </w:r>
      <w:r w:rsidRPr="000A232D">
        <w:rPr>
          <w:szCs w:val="24"/>
        </w:rPr>
        <w:t>Обобщенный график плотности вероятности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Целью второго</w:t>
      </w:r>
      <w:r w:rsidR="00214D01">
        <w:rPr>
          <w:szCs w:val="24"/>
          <w:lang w:val="kk-KZ"/>
        </w:rPr>
        <w:t xml:space="preserve"> </w:t>
      </w:r>
      <w:proofErr w:type="spellStart"/>
      <w:r w:rsidRPr="000A232D">
        <w:rPr>
          <w:szCs w:val="24"/>
        </w:rPr>
        <w:t>подэтап</w:t>
      </w:r>
      <w:proofErr w:type="gramStart"/>
      <w:r w:rsidRPr="000A232D">
        <w:rPr>
          <w:szCs w:val="24"/>
        </w:rPr>
        <w:t>а</w:t>
      </w:r>
      <w:proofErr w:type="spellEnd"/>
      <w:r w:rsidRPr="000A232D">
        <w:rPr>
          <w:szCs w:val="24"/>
        </w:rPr>
        <w:t>-</w:t>
      </w:r>
      <w:proofErr w:type="gramEnd"/>
      <w:r w:rsidRPr="000A232D">
        <w:rPr>
          <w:szCs w:val="24"/>
        </w:rPr>
        <w:t xml:space="preserve"> является выработка усредненной модели распределения, которая и служит устойчивой характеристикой исследуемого источника трафика.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Для достижения этой цели требуется решить несколько задач, во-первых, усреднить полученное распределения трафика, во-вторых, оценить значения его статистических параметров и, в-третьих, проверить его на соответствие основным видам распределений.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Для решения задачи усреднения полученного распределения можно воспользоваться следующими параметрами:</w:t>
      </w:r>
    </w:p>
    <w:p w:rsidR="0068058F" w:rsidRPr="000A232D" w:rsidRDefault="0068058F" w:rsidP="00D311D4">
      <w:pPr>
        <w:pStyle w:val="ae"/>
        <w:numPr>
          <w:ilvl w:val="0"/>
          <w:numId w:val="28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мода – значение измеряемого признака, которое встречается в выборке максимально часто;</w:t>
      </w:r>
    </w:p>
    <w:p w:rsidR="0068058F" w:rsidRPr="000A232D" w:rsidRDefault="0068058F" w:rsidP="00D311D4">
      <w:pPr>
        <w:pStyle w:val="ae"/>
        <w:numPr>
          <w:ilvl w:val="0"/>
          <w:numId w:val="28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медиана – значение измеряемого признака, которое делит упорядоченное множество данных на две равные части;</w:t>
      </w:r>
    </w:p>
    <w:p w:rsidR="00724260" w:rsidRDefault="0068058F" w:rsidP="00724260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  <w:lang w:val="kk-KZ"/>
        </w:rPr>
      </w:pPr>
      <w:proofErr w:type="spellStart"/>
      <w:r w:rsidRPr="000A232D">
        <w:rPr>
          <w:szCs w:val="24"/>
        </w:rPr>
        <w:t>матожидание</w:t>
      </w:r>
      <w:proofErr w:type="spellEnd"/>
      <w:r w:rsidRPr="000A232D">
        <w:rPr>
          <w:szCs w:val="24"/>
        </w:rPr>
        <w:t xml:space="preserve"> (среднее арифметическое) – это отношение суммы всех значений измеренного признака на количество измеренных значений.</w:t>
      </w:r>
      <w:r w:rsidR="00724260" w:rsidRPr="00724260">
        <w:rPr>
          <w:szCs w:val="24"/>
        </w:rPr>
        <w:t xml:space="preserve"> </w:t>
      </w:r>
    </w:p>
    <w:p w:rsidR="00724260" w:rsidRPr="00724260" w:rsidRDefault="00724260" w:rsidP="00724260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724260">
        <w:rPr>
          <w:szCs w:val="24"/>
        </w:rPr>
        <w:t>Среднеквадратическое отклонение усредненной выборки, характеризующее степень рассеивания случайной величины относительно ее математического ожидания равно</w:t>
      </w:r>
    </w:p>
    <w:p w:rsidR="00724260" w:rsidRPr="00724260" w:rsidRDefault="00724260" w:rsidP="00724260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i/>
          <w:szCs w:val="24"/>
        </w:rPr>
      </w:pPr>
      <m:oMath>
        <m:r>
          <w:rPr>
            <w:rFonts w:ascii="Cambria Math" w:hAnsi="Cambria Math"/>
            <w:szCs w:val="24"/>
          </w:rPr>
          <m:t>σ</m:t>
        </m:r>
        <m:r>
          <w:rPr>
            <w:rFonts w:ascii="Cambria Math"/>
            <w:szCs w:val="24"/>
          </w:rPr>
          <m:t xml:space="preserve">= </m:t>
        </m:r>
        <m:rad>
          <m:radPr>
            <m:degHide m:val="on"/>
            <m:ctrlPr>
              <w:rPr>
                <w:rFonts w:ascii="Cambria Math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/>
                    <w:i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Cs w:val="24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szCs w:val="24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/>
                                <w:i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  <w:szCs w:val="24"/>
                  </w:rPr>
                  <m:t>n</m:t>
                </m:r>
              </m:den>
            </m:f>
          </m:e>
        </m:rad>
      </m:oMath>
      <w:r w:rsidRPr="00724260">
        <w:rPr>
          <w:szCs w:val="24"/>
        </w:rPr>
        <w:t>=28,71</w:t>
      </w:r>
    </w:p>
    <w:p w:rsidR="00724260" w:rsidRPr="00724260" w:rsidRDefault="00724260" w:rsidP="00724260">
      <w:pPr>
        <w:tabs>
          <w:tab w:val="left" w:pos="567"/>
        </w:tabs>
        <w:spacing w:after="0" w:line="360" w:lineRule="auto"/>
        <w:ind w:firstLine="567"/>
        <w:outlineLvl w:val="0"/>
        <w:rPr>
          <w:szCs w:val="24"/>
        </w:rPr>
      </w:pPr>
      <w:proofErr w:type="spellStart"/>
      <w:r w:rsidRPr="00724260">
        <w:rPr>
          <w:szCs w:val="24"/>
        </w:rPr>
        <w:t>Матожидание</w:t>
      </w:r>
      <w:proofErr w:type="spellEnd"/>
      <w:r w:rsidRPr="00724260">
        <w:rPr>
          <w:szCs w:val="24"/>
        </w:rPr>
        <w:t xml:space="preserve"> (среднее значение):</w:t>
      </w:r>
    </w:p>
    <w:p w:rsidR="00724260" w:rsidRPr="00724260" w:rsidRDefault="00724260" w:rsidP="00724260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  <m:oMathPara>
        <m:oMath>
          <m:acc>
            <m:accPr>
              <m:chr m:val="̅"/>
              <m:ctrlPr>
                <w:rPr>
                  <w:rFonts w:ascii="Cambria Math"/>
                  <w:i/>
                  <w:szCs w:val="24"/>
                </w:rPr>
              </m:ctrlPr>
            </m:accPr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</m:acc>
          <m:r>
            <w:rPr>
              <w:rFonts w:ascii="Cambria Math"/>
              <w:szCs w:val="24"/>
            </w:rPr>
            <m:t>=</m:t>
          </m:r>
          <m:r>
            <m:rPr>
              <m:sty m:val="p"/>
            </m:rPr>
            <w:rPr>
              <w:rFonts w:ascii="Cambria Math"/>
              <w:szCs w:val="24"/>
            </w:rPr>
            <m:t>5,22</m:t>
          </m:r>
        </m:oMath>
      </m:oMathPara>
    </w:p>
    <w:p w:rsidR="0068058F" w:rsidRPr="00724260" w:rsidRDefault="00724260" w:rsidP="00724260">
      <w:pPr>
        <w:pStyle w:val="ae"/>
        <w:numPr>
          <w:ilvl w:val="0"/>
          <w:numId w:val="28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24260">
        <w:rPr>
          <w:rFonts w:ascii="Times New Roman" w:hAnsi="Times New Roman"/>
          <w:sz w:val="24"/>
          <w:szCs w:val="24"/>
        </w:rPr>
        <w:t>Коэффициент вариации, характеризующий относительную меру отклонения измеренных значений от среднего значения усредненной выборки равен</w:t>
      </w:r>
    </w:p>
    <w:p w:rsidR="0068058F" w:rsidRPr="00724260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bookmarkStart w:id="18" w:name="_Hlk514186069"/>
      <w:r w:rsidRPr="00724260">
        <w:rPr>
          <w:szCs w:val="24"/>
        </w:rPr>
        <w:t>В таблице 5 приведена выборка, приведенная по моде из всех ежедневных выборок.</w:t>
      </w:r>
    </w:p>
    <w:p w:rsidR="00724260" w:rsidRDefault="00724260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724260" w:rsidRDefault="00724260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</w:p>
    <w:p w:rsidR="0068058F" w:rsidRPr="00724260" w:rsidRDefault="00214D01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724260">
        <w:rPr>
          <w:szCs w:val="24"/>
        </w:rPr>
        <w:lastRenderedPageBreak/>
        <w:t>Таблица 5</w:t>
      </w:r>
      <w:r w:rsidRPr="00724260">
        <w:rPr>
          <w:szCs w:val="24"/>
          <w:lang w:val="kk-KZ"/>
        </w:rPr>
        <w:t xml:space="preserve"> – </w:t>
      </w:r>
      <w:r w:rsidR="0068058F" w:rsidRPr="00724260">
        <w:rPr>
          <w:szCs w:val="24"/>
        </w:rPr>
        <w:t>Усредненная выборка за месяц</w:t>
      </w:r>
      <w:bookmarkEnd w:id="18"/>
    </w:p>
    <w:tbl>
      <w:tblPr>
        <w:tblW w:w="6167" w:type="dxa"/>
        <w:tblLayout w:type="fixed"/>
        <w:tblLook w:val="04A0"/>
      </w:tblPr>
      <w:tblGrid>
        <w:gridCol w:w="4182"/>
        <w:gridCol w:w="1985"/>
      </w:tblGrid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Усредненное</w:t>
            </w:r>
          </w:p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</w:p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</w:p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 xml:space="preserve"> выборка по моде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0 до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172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100 до 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200 до 300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300 до 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400 до 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500 до 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600 до 700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700 до 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800 до 900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900 до 1000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1000 до 1100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1100 до 1200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1200 до 1300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1300 до 1400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1400 до 1500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1500 до 1600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1600 до 1700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1700 до 1800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1800 до 1900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1900 до 2000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2000 до 2100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2100 до 2200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2200 до 2300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2300 до 2400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2400 до 2500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2500 до 2600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2600 до 2700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2700 до 2800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2800 до 2900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2900 до 3000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3000 до 3100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3100 до 3200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3200 до 3300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3300 до 3400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3400 до 3500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0</w:t>
            </w:r>
          </w:p>
        </w:tc>
      </w:tr>
      <w:tr w:rsidR="0068058F" w:rsidRPr="00667E5D" w:rsidTr="00667E5D">
        <w:trPr>
          <w:trHeight w:hRule="exact" w:val="340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right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Интервал от 3500 до 3600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58F" w:rsidRPr="00667E5D" w:rsidRDefault="0068058F" w:rsidP="002152E4">
            <w:pPr>
              <w:tabs>
                <w:tab w:val="left" w:pos="567"/>
              </w:tabs>
              <w:spacing w:after="0" w:line="360" w:lineRule="auto"/>
              <w:ind w:firstLine="567"/>
              <w:jc w:val="center"/>
              <w:rPr>
                <w:color w:val="000000"/>
                <w:szCs w:val="24"/>
                <w:lang w:eastAsia="ru-RU"/>
              </w:rPr>
            </w:pPr>
            <w:r w:rsidRPr="00667E5D">
              <w:rPr>
                <w:color w:val="000000"/>
                <w:szCs w:val="24"/>
                <w:lang w:eastAsia="ru-RU"/>
              </w:rPr>
              <w:t>16</w:t>
            </w:r>
          </w:p>
        </w:tc>
      </w:tr>
    </w:tbl>
    <w:p w:rsidR="00214D01" w:rsidRDefault="00214D01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  <w:lang w:val="kk-KZ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:</w:t>
      </w:r>
    </w:p>
    <w:p w:rsidR="00724260" w:rsidRDefault="00724260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  <w:lang w:val="kk-KZ"/>
        </w:rPr>
      </w:pPr>
    </w:p>
    <w:p w:rsidR="00724260" w:rsidRDefault="00724260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  <w:lang w:val="kk-KZ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  <m:oMath>
        <m:r>
          <w:rPr>
            <w:rFonts w:ascii="Cambria Math" w:hAnsi="Cambria Math"/>
            <w:szCs w:val="24"/>
          </w:rPr>
          <w:lastRenderedPageBreak/>
          <m:t xml:space="preserve">V=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σ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</m:acc>
          </m:den>
        </m:f>
        <m:r>
          <w:rPr>
            <w:rFonts w:ascii="Cambria Math" w:hAnsi="Cambria Math"/>
            <w:szCs w:val="24"/>
          </w:rPr>
          <m:t>*100%</m:t>
        </m:r>
      </m:oMath>
      <w:r w:rsidRPr="000A232D">
        <w:rPr>
          <w:szCs w:val="24"/>
        </w:rPr>
        <w:t xml:space="preserve"> = 530%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Чем больше значение коэффициента вариации, тем относительно больший разброс и соответственно меньшая сглаженность исследуемых значений. Принято считать, что если коэффициент вариации меньше 10%, то изменчивость вариационного ряда незначительна, от 10% до 20% относится </w:t>
      </w:r>
      <w:proofErr w:type="gramStart"/>
      <w:r w:rsidRPr="000A232D">
        <w:rPr>
          <w:szCs w:val="24"/>
        </w:rPr>
        <w:t>к</w:t>
      </w:r>
      <w:proofErr w:type="gramEnd"/>
      <w:r w:rsidRPr="000A232D">
        <w:rPr>
          <w:szCs w:val="24"/>
        </w:rPr>
        <w:t xml:space="preserve"> средней, больше 20% и больше 33% - к значительной.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Полученное значение коэффициента вариации говорит о высокой вариабельности.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Известно, что эмпирическим моментом порядка </w:t>
      </w:r>
      <w:proofErr w:type="gramStart"/>
      <w:r w:rsidRPr="000A232D">
        <w:rPr>
          <w:i/>
          <w:szCs w:val="24"/>
          <w:lang w:val="en-US"/>
        </w:rPr>
        <w:t>k</w:t>
      </w:r>
      <w:proofErr w:type="gramEnd"/>
      <w:r w:rsidRPr="000A232D">
        <w:rPr>
          <w:szCs w:val="24"/>
        </w:rPr>
        <w:t xml:space="preserve">называют среднее значение </w:t>
      </w:r>
      <w:r w:rsidRPr="000A232D">
        <w:rPr>
          <w:i/>
          <w:szCs w:val="24"/>
          <w:lang w:val="en-US"/>
        </w:rPr>
        <w:t>k</w:t>
      </w:r>
      <w:r w:rsidRPr="000A232D">
        <w:rPr>
          <w:szCs w:val="24"/>
        </w:rPr>
        <w:t>-</w:t>
      </w:r>
      <w:r w:rsidRPr="000A232D">
        <w:rPr>
          <w:szCs w:val="24"/>
          <w:lang w:val="en-US"/>
        </w:rPr>
        <w:t>x</w:t>
      </w:r>
      <w:r w:rsidRPr="000A232D">
        <w:rPr>
          <w:szCs w:val="24"/>
        </w:rPr>
        <w:t xml:space="preserve"> степеней разности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r>
          <w:rPr>
            <w:rFonts w:ascii="Cambria Math" w:hAnsi="Cambria Math"/>
            <w:szCs w:val="24"/>
          </w:rPr>
          <m:t>-C</m:t>
        </m:r>
      </m:oMath>
      <w:r w:rsidRPr="000A232D">
        <w:rPr>
          <w:szCs w:val="24"/>
        </w:rPr>
        <w:t>: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i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Cs w:val="24"/>
                </w:rPr>
                <m:t>M</m:t>
              </m:r>
            </m:e>
            <m:sub>
              <m:r>
                <w:rPr>
                  <w:rFonts w:ascii="Cambria Math" w:hAnsi="Cambria Math"/>
                  <w:szCs w:val="24"/>
                </w:rPr>
                <m:t>k</m:t>
              </m:r>
            </m:sub>
            <m:sup>
              <m:r>
                <w:rPr>
                  <w:rFonts w:ascii="Cambria Math" w:hAnsi="Cambria Math"/>
                  <w:szCs w:val="24"/>
                </w:rPr>
                <m:t>'</m:t>
              </m:r>
            </m:sup>
          </m:sSubSup>
          <m:r>
            <w:rPr>
              <w:rFonts w:ascii="Cambria Math" w:hAnsi="Cambria Math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</w:rPr>
                        <m:t>-C)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k</m:t>
                      </m:r>
                    </m:sup>
                  </m:sSup>
                </m:e>
              </m:nary>
            </m:num>
            <m:den>
              <m:r>
                <w:rPr>
                  <w:rFonts w:ascii="Cambria Math" w:hAnsi="Cambria Math"/>
                  <w:szCs w:val="24"/>
                </w:rPr>
                <m:t>n</m:t>
              </m:r>
            </m:den>
          </m:f>
        </m:oMath>
      </m:oMathPara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0A232D">
        <w:rPr>
          <w:szCs w:val="24"/>
        </w:rPr>
        <w:t xml:space="preserve"> – наблюдаемая варианта,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0A232D">
        <w:rPr>
          <w:szCs w:val="24"/>
        </w:rPr>
        <w:t xml:space="preserve"> – частота варианты, </w:t>
      </w:r>
      <w:r w:rsidRPr="000A232D">
        <w:rPr>
          <w:i/>
          <w:szCs w:val="24"/>
          <w:lang w:val="en-US"/>
        </w:rPr>
        <w:t>n</w:t>
      </w:r>
      <w:r w:rsidRPr="000A232D">
        <w:rPr>
          <w:i/>
          <w:szCs w:val="24"/>
        </w:rPr>
        <w:t xml:space="preserve"> =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</m:e>
        </m:nary>
      </m:oMath>
      <w:r w:rsidRPr="000A232D">
        <w:rPr>
          <w:i/>
          <w:szCs w:val="24"/>
        </w:rPr>
        <w:t xml:space="preserve"> – </w:t>
      </w:r>
      <w:r w:rsidRPr="000A232D">
        <w:rPr>
          <w:szCs w:val="24"/>
        </w:rPr>
        <w:t xml:space="preserve">объем выборки, </w:t>
      </w:r>
      <w:r w:rsidRPr="000A232D">
        <w:rPr>
          <w:i/>
          <w:szCs w:val="24"/>
          <w:lang w:val="en-US"/>
        </w:rPr>
        <w:t>C</w:t>
      </w:r>
      <w:r w:rsidRPr="000A232D">
        <w:rPr>
          <w:szCs w:val="24"/>
        </w:rPr>
        <w:t>– произвольное постоянное число (ложный нуль).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Проведем расчет четырех моментов исследуемого распределения полученной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выборки:</w:t>
      </w:r>
    </w:p>
    <w:p w:rsidR="0068058F" w:rsidRPr="000A232D" w:rsidRDefault="0068058F" w:rsidP="00D311D4">
      <w:pPr>
        <w:pStyle w:val="ae"/>
        <w:numPr>
          <w:ilvl w:val="0"/>
          <w:numId w:val="17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М</w:t>
      </w:r>
      <w:proofErr w:type="gramStart"/>
      <w:r w:rsidRPr="000A232D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0A232D">
        <w:rPr>
          <w:rFonts w:ascii="Times New Roman" w:hAnsi="Times New Roman"/>
          <w:sz w:val="24"/>
          <w:szCs w:val="24"/>
        </w:rPr>
        <w:t xml:space="preserve"> = 3,8;</w:t>
      </w:r>
    </w:p>
    <w:p w:rsidR="0068058F" w:rsidRPr="000A232D" w:rsidRDefault="0068058F" w:rsidP="00D311D4">
      <w:pPr>
        <w:pStyle w:val="ae"/>
        <w:numPr>
          <w:ilvl w:val="0"/>
          <w:numId w:val="17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М</w:t>
      </w:r>
      <w:proofErr w:type="gramStart"/>
      <w:r w:rsidRPr="000A232D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0A232D">
        <w:rPr>
          <w:rFonts w:ascii="Times New Roman" w:hAnsi="Times New Roman"/>
          <w:sz w:val="24"/>
          <w:szCs w:val="24"/>
        </w:rPr>
        <w:t xml:space="preserve"> = 613;</w:t>
      </w:r>
    </w:p>
    <w:p w:rsidR="0068058F" w:rsidRPr="000A232D" w:rsidRDefault="0068058F" w:rsidP="00D311D4">
      <w:pPr>
        <w:pStyle w:val="ae"/>
        <w:numPr>
          <w:ilvl w:val="0"/>
          <w:numId w:val="17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М</w:t>
      </w:r>
      <w:r w:rsidRPr="000A232D">
        <w:rPr>
          <w:rFonts w:ascii="Times New Roman" w:hAnsi="Times New Roman"/>
          <w:sz w:val="24"/>
          <w:szCs w:val="24"/>
          <w:vertAlign w:val="subscript"/>
        </w:rPr>
        <w:t>3</w:t>
      </w:r>
      <w:r w:rsidRPr="000A232D">
        <w:rPr>
          <w:rFonts w:ascii="Times New Roman" w:hAnsi="Times New Roman"/>
          <w:sz w:val="24"/>
          <w:szCs w:val="24"/>
        </w:rPr>
        <w:t xml:space="preserve"> = 104674;</w:t>
      </w:r>
    </w:p>
    <w:p w:rsidR="0068058F" w:rsidRPr="000A232D" w:rsidRDefault="0068058F" w:rsidP="00D311D4">
      <w:pPr>
        <w:pStyle w:val="ae"/>
        <w:numPr>
          <w:ilvl w:val="0"/>
          <w:numId w:val="17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М</w:t>
      </w:r>
      <w:proofErr w:type="gramStart"/>
      <w:r w:rsidRPr="000A232D">
        <w:rPr>
          <w:rFonts w:ascii="Times New Roman" w:hAnsi="Times New Roman"/>
          <w:sz w:val="24"/>
          <w:szCs w:val="24"/>
          <w:vertAlign w:val="subscript"/>
        </w:rPr>
        <w:t>4</w:t>
      </w:r>
      <w:proofErr w:type="gramEnd"/>
      <w:r w:rsidRPr="000A232D">
        <w:rPr>
          <w:rFonts w:ascii="Times New Roman" w:hAnsi="Times New Roman"/>
          <w:sz w:val="24"/>
          <w:szCs w:val="24"/>
        </w:rPr>
        <w:t xml:space="preserve"> = 17991747.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Задача аппроксимации полученного распределения типовыми распределениями решается итерационно и включает выполнение трех основных шагов:</w:t>
      </w:r>
    </w:p>
    <w:p w:rsidR="0068058F" w:rsidRPr="000A232D" w:rsidRDefault="0068058F" w:rsidP="00D311D4">
      <w:pPr>
        <w:pStyle w:val="ae"/>
        <w:numPr>
          <w:ilvl w:val="0"/>
          <w:numId w:val="16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предварительного выбора вида закона распределения;</w:t>
      </w:r>
    </w:p>
    <w:p w:rsidR="0068058F" w:rsidRPr="000A232D" w:rsidRDefault="0068058F" w:rsidP="00D311D4">
      <w:pPr>
        <w:pStyle w:val="ae"/>
        <w:numPr>
          <w:ilvl w:val="0"/>
          <w:numId w:val="16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определения оценок параметров закона распределения;</w:t>
      </w:r>
    </w:p>
    <w:p w:rsidR="0068058F" w:rsidRPr="000A232D" w:rsidRDefault="0068058F" w:rsidP="00D311D4">
      <w:pPr>
        <w:pStyle w:val="ae"/>
        <w:numPr>
          <w:ilvl w:val="0"/>
          <w:numId w:val="16"/>
        </w:numPr>
        <w:tabs>
          <w:tab w:val="left" w:pos="567"/>
        </w:tabs>
        <w:spacing w:after="0" w:line="36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A232D">
        <w:rPr>
          <w:rFonts w:ascii="Times New Roman" w:hAnsi="Times New Roman"/>
          <w:sz w:val="24"/>
          <w:szCs w:val="24"/>
        </w:rPr>
        <w:t>оценка согласованности закона распределения и экспериментальных данных.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Если заданный уровень согласованности достигнут, то задача считается решенной, а если нет, то шаги повторяются снова, начиная с первого шага, на котором выбирается другой вид закона, или начиная со второго – путем некоторого уточнения параметров распределения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Выбор вида закона распределения осуществляется посредством анализа гистограммы распределения, оценок коэффициентов асимметрии и эксцесса. По степени схожести гистограммы и графиков плотностей распределения типовых законов или по близости значений оценок коэффициентов и диапазонов их теоретических значений выбираются распределения – кандидаты для последующей оценки параметров.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На рисунках 6 и 7 приведены: гистограмма, построенная на основе усредненной </w:t>
      </w:r>
      <w:proofErr w:type="spellStart"/>
      <w:r w:rsidRPr="000A232D">
        <w:rPr>
          <w:szCs w:val="24"/>
        </w:rPr>
        <w:t>выборкии</w:t>
      </w:r>
      <w:proofErr w:type="spellEnd"/>
      <w:r w:rsidRPr="000A232D">
        <w:rPr>
          <w:szCs w:val="24"/>
        </w:rPr>
        <w:t xml:space="preserve"> полученный из неё график плотности вероятностей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066540" cy="2526665"/>
            <wp:effectExtent l="19050" t="0" r="0" b="0"/>
            <wp:docPr id="199" name="Рисунок 13" descr="C:\Users\mavramenko\AppData\Local\Microsoft\Windows\INetCache\Content.Word\mean_sample_hist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mavramenko\AppData\Local\Microsoft\Windows\INetCache\Content.Word\mean_sample_histogra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  <w:r w:rsidRPr="000A232D">
        <w:rPr>
          <w:szCs w:val="24"/>
        </w:rPr>
        <w:t>Рисунок 6</w:t>
      </w:r>
      <w:r w:rsidR="00667E5D">
        <w:rPr>
          <w:b/>
          <w:szCs w:val="24"/>
          <w:lang w:val="kk-KZ"/>
        </w:rPr>
        <w:t xml:space="preserve"> - </w:t>
      </w:r>
      <w:r w:rsidRPr="000A232D">
        <w:rPr>
          <w:szCs w:val="24"/>
        </w:rPr>
        <w:t>Гистограмма усредненной выборки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066540" cy="2526665"/>
            <wp:effectExtent l="19050" t="0" r="0" b="0"/>
            <wp:docPr id="200" name="Рисунок 5" descr="C:\Users\mavramenko\AppData\Local\Microsoft\Windows\INetCache\Content.Word\mean_sample_destiny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avramenko\AppData\Local\Microsoft\Windows\INetCache\Content.Word\mean_sample_destiny_plo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8F" w:rsidRPr="000A232D" w:rsidRDefault="00D311D4" w:rsidP="002152E4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  <w:r>
        <w:rPr>
          <w:szCs w:val="24"/>
        </w:rPr>
        <w:t>Рисунок 7</w:t>
      </w:r>
      <w:r>
        <w:rPr>
          <w:szCs w:val="24"/>
          <w:lang w:val="kk-KZ"/>
        </w:rPr>
        <w:t xml:space="preserve"> - </w:t>
      </w:r>
      <w:r w:rsidR="0068058F" w:rsidRPr="000A232D">
        <w:rPr>
          <w:szCs w:val="24"/>
        </w:rPr>
        <w:t>График плотности вероятности усредненной выборки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bookmarkStart w:id="19" w:name="_GoBack"/>
      <w:bookmarkEnd w:id="19"/>
      <w:r w:rsidRPr="000A232D">
        <w:rPr>
          <w:b/>
          <w:szCs w:val="24"/>
        </w:rPr>
        <w:t>Аппроксимация нормальным распределением</w:t>
      </w:r>
      <w:r w:rsidR="00D311D4">
        <w:rPr>
          <w:b/>
          <w:szCs w:val="24"/>
          <w:lang w:val="kk-KZ"/>
        </w:rPr>
        <w:t xml:space="preserve">. </w:t>
      </w:r>
      <w:r w:rsidRPr="000A232D">
        <w:rPr>
          <w:szCs w:val="24"/>
        </w:rPr>
        <w:t xml:space="preserve">Для решения вопроса об аппроксимации полученного усредненного распределения сначала проверим гипотезу о том, что наше совокупность, </w:t>
      </w:r>
      <w:proofErr w:type="gramStart"/>
      <w:r w:rsidRPr="000A232D">
        <w:rPr>
          <w:szCs w:val="24"/>
        </w:rPr>
        <w:t>назовем её Х распределена</w:t>
      </w:r>
      <w:proofErr w:type="gramEnd"/>
      <w:r w:rsidRPr="000A232D">
        <w:rPr>
          <w:szCs w:val="24"/>
        </w:rPr>
        <w:t xml:space="preserve"> по нормальному закону. Проверку проведем с помощью критерия согласия Пирсона, с заданным уровнем значимости 0,05.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>Критерий согласия Пирсона (χ2) применяют для проверки гипотезы о соответствии эмпирического распределения предполагаемому теоретическому распределению F(</w:t>
      </w:r>
      <w:proofErr w:type="spellStart"/>
      <w:r w:rsidRPr="000A232D">
        <w:rPr>
          <w:szCs w:val="24"/>
        </w:rPr>
        <w:t>x</w:t>
      </w:r>
      <w:proofErr w:type="spellEnd"/>
      <w:r w:rsidRPr="000A232D">
        <w:rPr>
          <w:szCs w:val="24"/>
        </w:rPr>
        <w:t xml:space="preserve">). </w:t>
      </w:r>
    </w:p>
    <w:p w:rsidR="004A11BE" w:rsidRDefault="0068058F" w:rsidP="004A11BE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  <w:lang w:val="kk-KZ"/>
        </w:rPr>
      </w:pPr>
      <w:r w:rsidRPr="000A232D">
        <w:rPr>
          <w:szCs w:val="24"/>
        </w:rPr>
        <w:t>Нулевую гипотезу о соответствии выборочного распределения теоретическому закону F(</w:t>
      </w:r>
      <w:proofErr w:type="spellStart"/>
      <w:r w:rsidRPr="000A232D">
        <w:rPr>
          <w:szCs w:val="24"/>
        </w:rPr>
        <w:t>x</w:t>
      </w:r>
      <w:proofErr w:type="spellEnd"/>
      <w:r w:rsidRPr="000A232D">
        <w:rPr>
          <w:szCs w:val="24"/>
        </w:rPr>
        <w:t>) проверяют путем сравнения вычисленной по формуле (*) величины К с критическим значением χ</w:t>
      </w:r>
      <w:r w:rsidRPr="000A232D">
        <w:rPr>
          <w:szCs w:val="24"/>
          <w:vertAlign w:val="superscript"/>
        </w:rPr>
        <w:t>2</w:t>
      </w:r>
      <w:r w:rsidRPr="000A232D">
        <w:rPr>
          <w:szCs w:val="24"/>
          <w:vertAlign w:val="subscript"/>
        </w:rPr>
        <w:t>к</w:t>
      </w:r>
      <w:proofErr w:type="gramStart"/>
      <w:r w:rsidRPr="000A232D">
        <w:rPr>
          <w:szCs w:val="24"/>
          <w:vertAlign w:val="subscript"/>
        </w:rPr>
        <w:t>р</w:t>
      </w:r>
      <w:r w:rsidRPr="000A232D">
        <w:rPr>
          <w:szCs w:val="24"/>
        </w:rPr>
        <w:t>(</w:t>
      </w:r>
      <w:proofErr w:type="spellStart"/>
      <w:proofErr w:type="gramEnd"/>
      <w:r w:rsidRPr="000A232D">
        <w:rPr>
          <w:szCs w:val="24"/>
        </w:rPr>
        <w:t>α</w:t>
      </w:r>
      <w:proofErr w:type="spellEnd"/>
      <w:r w:rsidRPr="000A232D">
        <w:rPr>
          <w:szCs w:val="24"/>
        </w:rPr>
        <w:t xml:space="preserve">), найденным по таблице функций Лапласа для уровня значимости α и числа степеней свободы </w:t>
      </w:r>
      <w:r w:rsidRPr="000A232D">
        <w:rPr>
          <w:szCs w:val="24"/>
          <w:lang w:val="en-US"/>
        </w:rPr>
        <w:t>k</w:t>
      </w:r>
      <w:r w:rsidRPr="000A232D">
        <w:rPr>
          <w:szCs w:val="24"/>
        </w:rPr>
        <w:t>.</w:t>
      </w:r>
    </w:p>
    <w:p w:rsidR="0068058F" w:rsidRPr="000A232D" w:rsidRDefault="0068058F" w:rsidP="004A11BE">
      <w:pPr>
        <w:tabs>
          <w:tab w:val="left" w:pos="567"/>
        </w:tabs>
        <w:spacing w:after="0" w:line="360" w:lineRule="auto"/>
        <w:ind w:firstLine="567"/>
        <w:jc w:val="center"/>
        <w:outlineLvl w:val="0"/>
        <w:rPr>
          <w:szCs w:val="24"/>
        </w:rPr>
      </w:pPr>
      <m:oMath>
        <m:r>
          <w:rPr>
            <w:rFonts w:ascii="Cambria Math" w:hAnsi="Cambria Math"/>
            <w:sz w:val="32"/>
            <w:szCs w:val="28"/>
          </w:rPr>
          <w:lastRenderedPageBreak/>
          <m:t xml:space="preserve">K= 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32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32"/>
                        <w:szCs w:val="28"/>
                      </w:rPr>
                      <m:t>- f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32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32"/>
                    <w:szCs w:val="28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28"/>
                      </w:rPr>
                      <m:t>i</m:t>
                    </m:r>
                  </m:sub>
                </m:sSub>
              </m:den>
            </m:f>
          </m:e>
        </m:nary>
      </m:oMath>
      <w:r w:rsidRPr="000A232D">
        <w:rPr>
          <w:szCs w:val="24"/>
        </w:rPr>
        <w:t>(*)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outlineLvl w:val="0"/>
        <w:rPr>
          <w:szCs w:val="24"/>
        </w:rPr>
      </w:pPr>
      <w:proofErr w:type="gramStart"/>
      <w:r w:rsidRPr="000A232D">
        <w:rPr>
          <w:szCs w:val="24"/>
          <w:lang w:val="en-US"/>
        </w:rPr>
        <w:t>k</w:t>
      </w:r>
      <w:proofErr w:type="gramEnd"/>
      <w:r w:rsidRPr="000A232D">
        <w:rPr>
          <w:szCs w:val="24"/>
        </w:rPr>
        <w:t xml:space="preserve"> определяется как:</w:t>
      </w:r>
      <w:r w:rsidRPr="000A232D">
        <w:rPr>
          <w:szCs w:val="24"/>
        </w:rPr>
        <w:tab/>
      </w:r>
      <w:r w:rsidRPr="000A232D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 xml:space="preserve">k= </m:t>
        </m:r>
        <m:r>
          <w:rPr>
            <w:rFonts w:ascii="Cambria Math" w:hAnsi="Cambria Math"/>
            <w:szCs w:val="24"/>
            <w:lang w:val="en-US"/>
          </w:rPr>
          <m:t>s</m:t>
        </m:r>
        <m:r>
          <w:rPr>
            <w:rFonts w:ascii="Cambria Math" w:hAnsi="Cambria Math"/>
            <w:szCs w:val="24"/>
          </w:rPr>
          <m:t>-r-1</m:t>
        </m:r>
      </m:oMath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где:</w:t>
      </w:r>
      <w:r w:rsidR="004A11BE">
        <w:rPr>
          <w:szCs w:val="24"/>
          <w:lang w:val="kk-KZ"/>
        </w:rPr>
        <w:t xml:space="preserve"> </w:t>
      </w:r>
      <w:r w:rsidRPr="000A232D">
        <w:rPr>
          <w:szCs w:val="24"/>
          <w:lang w:val="en-US"/>
        </w:rPr>
        <w:t>s</w:t>
      </w:r>
      <w:r w:rsidRPr="000A232D">
        <w:rPr>
          <w:position w:val="-11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F61C1&quot;/&gt;&lt;wsp:rsid wsp:val=&quot;00041C27&quot;/&gt;&lt;wsp:rsid wsp:val=&quot;000B063C&quot;/&gt;&lt;wsp:rsid wsp:val=&quot;00122E81&quot;/&gt;&lt;wsp:rsid wsp:val=&quot;00175B83&quot;/&gt;&lt;wsp:rsid wsp:val=&quot;001A0794&quot;/&gt;&lt;wsp:rsid wsp:val=&quot;001B160C&quot;/&gt;&lt;wsp:rsid wsp:val=&quot;001C4122&quot;/&gt;&lt;wsp:rsid wsp:val=&quot;001F62AE&quot;/&gt;&lt;wsp:rsid wsp:val=&quot;0021235E&quot;/&gt;&lt;wsp:rsid wsp:val=&quot;002475E8&quot;/&gt;&lt;wsp:rsid wsp:val=&quot;0025356C&quot;/&gt;&lt;wsp:rsid wsp:val=&quot;00274D30&quot;/&gt;&lt;wsp:rsid wsp:val=&quot;002E04D8&quot;/&gt;&lt;wsp:rsid wsp:val=&quot;002E11A5&quot;/&gt;&lt;wsp:rsid wsp:val=&quot;00362701&quot;/&gt;&lt;wsp:rsid wsp:val=&quot;0036308D&quot;/&gt;&lt;wsp:rsid wsp:val=&quot;003744E5&quot;/&gt;&lt;wsp:rsid wsp:val=&quot;003C2152&quot;/&gt;&lt;wsp:rsid wsp:val=&quot;00431726&quot;/&gt;&lt;wsp:rsid wsp:val=&quot;00465358&quot;/&gt;&lt;wsp:rsid wsp:val=&quot;00483C7D&quot;/&gt;&lt;wsp:rsid wsp:val=&quot;004844C5&quot;/&gt;&lt;wsp:rsid wsp:val=&quot;004E1FF9&quot;/&gt;&lt;wsp:rsid wsp:val=&quot;0050035D&quot;/&gt;&lt;wsp:rsid wsp:val=&quot;0050209E&quot;/&gt;&lt;wsp:rsid wsp:val=&quot;0050276E&quot;/&gt;&lt;wsp:rsid wsp:val=&quot;00582BE4&quot;/&gt;&lt;wsp:rsid wsp:val=&quot;00591F1F&quot;/&gt;&lt;wsp:rsid wsp:val=&quot;005D022E&quot;/&gt;&lt;wsp:rsid wsp:val=&quot;00607845&quot;/&gt;&lt;wsp:rsid wsp:val=&quot;006264BA&quot;/&gt;&lt;wsp:rsid wsp:val=&quot;00652588&quot;/&gt;&lt;wsp:rsid wsp:val=&quot;006B0A8C&quot;/&gt;&lt;wsp:rsid wsp:val=&quot;006B2357&quot;/&gt;&lt;wsp:rsid wsp:val=&quot;006C19DA&quot;/&gt;&lt;wsp:rsid wsp:val=&quot;006E258E&quot;/&gt;&lt;wsp:rsid wsp:val=&quot;006F071F&quot;/&gt;&lt;wsp:rsid wsp:val=&quot;00721362&quot;/&gt;&lt;wsp:rsid wsp:val=&quot;007D3834&quot;/&gt;&lt;wsp:rsid wsp:val=&quot;00833D58&quot;/&gt;&lt;wsp:rsid wsp:val=&quot;008D0CC1&quot;/&gt;&lt;wsp:rsid wsp:val=&quot;0091603C&quot;/&gt;&lt;wsp:rsid wsp:val=&quot;00920D0D&quot;/&gt;&lt;wsp:rsid wsp:val=&quot;009C48FF&quot;/&gt;&lt;wsp:rsid wsp:val=&quot;009E3CAF&quot;/&gt;&lt;wsp:rsid wsp:val=&quot;009F37B6&quot;/&gt;&lt;wsp:rsid wsp:val=&quot;00A33AA7&quot;/&gt;&lt;wsp:rsid wsp:val=&quot;00A532C8&quot;/&gt;&lt;wsp:rsid wsp:val=&quot;00A710A3&quot;/&gt;&lt;wsp:rsid wsp:val=&quot;00A87D02&quot;/&gt;&lt;wsp:rsid wsp:val=&quot;00AA0DFA&quot;/&gt;&lt;wsp:rsid wsp:val=&quot;00AC7B98&quot;/&gt;&lt;wsp:rsid wsp:val=&quot;00B03D44&quot;/&gt;&lt;wsp:rsid wsp:val=&quot;00B24016&quot;/&gt;&lt;wsp:rsid wsp:val=&quot;00B2566C&quot;/&gt;&lt;wsp:rsid wsp:val=&quot;00B7798C&quot;/&gt;&lt;wsp:rsid wsp:val=&quot;00BA0E52&quot;/&gt;&lt;wsp:rsid wsp:val=&quot;00BB55CB&quot;/&gt;&lt;wsp:rsid wsp:val=&quot;00C17418&quot;/&gt;&lt;wsp:rsid wsp:val=&quot;00C353B6&quot;/&gt;&lt;wsp:rsid wsp:val=&quot;00C82106&quot;/&gt;&lt;wsp:rsid wsp:val=&quot;00CC35BB&quot;/&gt;&lt;wsp:rsid wsp:val=&quot;00CD601B&quot;/&gt;&lt;wsp:rsid wsp:val=&quot;00D25D26&quot;/&gt;&lt;wsp:rsid wsp:val=&quot;00D34FC9&quot;/&gt;&lt;wsp:rsid wsp:val=&quot;00D52D7D&quot;/&gt;&lt;wsp:rsid wsp:val=&quot;00D6121D&quot;/&gt;&lt;wsp:rsid wsp:val=&quot;00D94883&quot;/&gt;&lt;wsp:rsid wsp:val=&quot;00D96312&quot;/&gt;&lt;wsp:rsid wsp:val=&quot;00DE7AF3&quot;/&gt;&lt;wsp:rsid wsp:val=&quot;00DF61C1&quot;/&gt;&lt;wsp:rsid wsp:val=&quot;00E637C4&quot;/&gt;&lt;wsp:rsid wsp:val=&quot;00E7526D&quot;/&gt;&lt;wsp:rsid wsp:val=&quot;00E9699D&quot;/&gt;&lt;wsp:rsid wsp:val=&quot;00EB089B&quot;/&gt;&lt;wsp:rsid wsp:val=&quot;00F46696&quot;/&gt;&lt;wsp:rsid wsp:val=&quot;00F469E7&quot;/&gt;&lt;wsp:rsid wsp:val=&quot;00FD7581&quot;/&gt;&lt;wsp:rsid wsp:val=&quot;00FE131F&quot;/&gt;&lt;wsp:rsid wsp:val=&quot;00FE4C68&quot;/&gt;&lt;wsp:rsid wsp:val=&quot;00FF4D59&quot;/&gt;&lt;/wsp:rsids&gt;&lt;/w:docPr&gt;&lt;w:body&gt;&lt;w:p wsp:rsidR=&quot;00000000&quot; wsp:rsidRDefault=&quot;009E3CAF&quot;&gt;&lt;m:oMathPara&gt;&lt;m:oMath&gt;&lt;m:r&gt;&lt;w:rPr&gt;&lt;w:rFonts w:ascii=&quot;Cambria Math&quot; w:h-ansi=&quot;Cambria Math&quot;/&gt;&lt;wx:font wx:val=&quot;Cambria Math&quot;/&gt;&lt;w:i/&gt;&lt;w:sz-cs w:val=&quot;24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0A232D">
        <w:rPr>
          <w:szCs w:val="24"/>
        </w:rPr>
        <w:t xml:space="preserve"> число интервалов;</w:t>
      </w:r>
    </w:p>
    <w:p w:rsidR="0068058F" w:rsidRPr="000A232D" w:rsidRDefault="0068058F" w:rsidP="004A11BE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proofErr w:type="gramStart"/>
      <w:r w:rsidRPr="000A232D">
        <w:rPr>
          <w:szCs w:val="24"/>
          <w:lang w:val="en-US"/>
        </w:rPr>
        <w:t>r</w:t>
      </w:r>
      <w:proofErr w:type="gramEnd"/>
      <w:r w:rsidRPr="000A232D">
        <w:rPr>
          <w:position w:val="-11"/>
          <w:szCs w:val="24"/>
        </w:rPr>
        <w:pict>
          <v:shape id="_x0000_i1026" type="#_x0000_t75" style="width: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F61C1&quot;/&gt;&lt;wsp:rsid wsp:val=&quot;00041C27&quot;/&gt;&lt;wsp:rsid wsp:val=&quot;000B063C&quot;/&gt;&lt;wsp:rsid wsp:val=&quot;00122E81&quot;/&gt;&lt;wsp:rsid wsp:val=&quot;00175B83&quot;/&gt;&lt;wsp:rsid wsp:val=&quot;001A0794&quot;/&gt;&lt;wsp:rsid wsp:val=&quot;001B160C&quot;/&gt;&lt;wsp:rsid wsp:val=&quot;001C4122&quot;/&gt;&lt;wsp:rsid wsp:val=&quot;001F62AE&quot;/&gt;&lt;wsp:rsid wsp:val=&quot;0021235E&quot;/&gt;&lt;wsp:rsid wsp:val=&quot;002475E8&quot;/&gt;&lt;wsp:rsid wsp:val=&quot;0025356C&quot;/&gt;&lt;wsp:rsid wsp:val=&quot;00274D30&quot;/&gt;&lt;wsp:rsid wsp:val=&quot;002E04D8&quot;/&gt;&lt;wsp:rsid wsp:val=&quot;002E11A5&quot;/&gt;&lt;wsp:rsid wsp:val=&quot;00362701&quot;/&gt;&lt;wsp:rsid wsp:val=&quot;0036308D&quot;/&gt;&lt;wsp:rsid wsp:val=&quot;003744E5&quot;/&gt;&lt;wsp:rsid wsp:val=&quot;003C2152&quot;/&gt;&lt;wsp:rsid wsp:val=&quot;00431726&quot;/&gt;&lt;wsp:rsid wsp:val=&quot;00465358&quot;/&gt;&lt;wsp:rsid wsp:val=&quot;00483C7D&quot;/&gt;&lt;wsp:rsid wsp:val=&quot;004844C5&quot;/&gt;&lt;wsp:rsid wsp:val=&quot;004E1FF9&quot;/&gt;&lt;wsp:rsid wsp:val=&quot;0050035D&quot;/&gt;&lt;wsp:rsid wsp:val=&quot;0050209E&quot;/&gt;&lt;wsp:rsid wsp:val=&quot;0050276E&quot;/&gt;&lt;wsp:rsid wsp:val=&quot;00582BE4&quot;/&gt;&lt;wsp:rsid wsp:val=&quot;00591F1F&quot;/&gt;&lt;wsp:rsid wsp:val=&quot;005D022E&quot;/&gt;&lt;wsp:rsid wsp:val=&quot;00607845&quot;/&gt;&lt;wsp:rsid wsp:val=&quot;006264BA&quot;/&gt;&lt;wsp:rsid wsp:val=&quot;00652588&quot;/&gt;&lt;wsp:rsid wsp:val=&quot;006B0A8C&quot;/&gt;&lt;wsp:rsid wsp:val=&quot;006B2357&quot;/&gt;&lt;wsp:rsid wsp:val=&quot;006C19DA&quot;/&gt;&lt;wsp:rsid wsp:val=&quot;006E258E&quot;/&gt;&lt;wsp:rsid wsp:val=&quot;006F071F&quot;/&gt;&lt;wsp:rsid wsp:val=&quot;00721362&quot;/&gt;&lt;wsp:rsid wsp:val=&quot;007D3834&quot;/&gt;&lt;wsp:rsid wsp:val=&quot;00833D58&quot;/&gt;&lt;wsp:rsid wsp:val=&quot;008D0CC1&quot;/&gt;&lt;wsp:rsid wsp:val=&quot;0091603C&quot;/&gt;&lt;wsp:rsid wsp:val=&quot;00920D0D&quot;/&gt;&lt;wsp:rsid wsp:val=&quot;009C48FF&quot;/&gt;&lt;wsp:rsid wsp:val=&quot;009F37B6&quot;/&gt;&lt;wsp:rsid wsp:val=&quot;00A33AA7&quot;/&gt;&lt;wsp:rsid wsp:val=&quot;00A532C8&quot;/&gt;&lt;wsp:rsid wsp:val=&quot;00A710A3&quot;/&gt;&lt;wsp:rsid wsp:val=&quot;00A87D02&quot;/&gt;&lt;wsp:rsid wsp:val=&quot;00AA0DFA&quot;/&gt;&lt;wsp:rsid wsp:val=&quot;00AC7B98&quot;/&gt;&lt;wsp:rsid wsp:val=&quot;00B03D44&quot;/&gt;&lt;wsp:rsid wsp:val=&quot;00B24016&quot;/&gt;&lt;wsp:rsid wsp:val=&quot;00B2566C&quot;/&gt;&lt;wsp:rsid wsp:val=&quot;00B7798C&quot;/&gt;&lt;wsp:rsid wsp:val=&quot;00BA0E52&quot;/&gt;&lt;wsp:rsid wsp:val=&quot;00BB55CB&quot;/&gt;&lt;wsp:rsid wsp:val=&quot;00C17418&quot;/&gt;&lt;wsp:rsid wsp:val=&quot;00C353B6&quot;/&gt;&lt;wsp:rsid wsp:val=&quot;00C82106&quot;/&gt;&lt;wsp:rsid wsp:val=&quot;00CC35BB&quot;/&gt;&lt;wsp:rsid wsp:val=&quot;00CD601B&quot;/&gt;&lt;wsp:rsid wsp:val=&quot;00D25D26&quot;/&gt;&lt;wsp:rsid wsp:val=&quot;00D34FC9&quot;/&gt;&lt;wsp:rsid wsp:val=&quot;00D52D7D&quot;/&gt;&lt;wsp:rsid wsp:val=&quot;00D6121D&quot;/&gt;&lt;wsp:rsid wsp:val=&quot;00D94883&quot;/&gt;&lt;wsp:rsid wsp:val=&quot;00D96312&quot;/&gt;&lt;wsp:rsid wsp:val=&quot;00DE7AF3&quot;/&gt;&lt;wsp:rsid wsp:val=&quot;00DF61C1&quot;/&gt;&lt;wsp:rsid wsp:val=&quot;00E517CF&quot;/&gt;&lt;wsp:rsid wsp:val=&quot;00E637C4&quot;/&gt;&lt;wsp:rsid wsp:val=&quot;00E7526D&quot;/&gt;&lt;wsp:rsid wsp:val=&quot;00E9699D&quot;/&gt;&lt;wsp:rsid wsp:val=&quot;00EB089B&quot;/&gt;&lt;wsp:rsid wsp:val=&quot;00F46696&quot;/&gt;&lt;wsp:rsid wsp:val=&quot;00F469E7&quot;/&gt;&lt;wsp:rsid wsp:val=&quot;00FD7581&quot;/&gt;&lt;wsp:rsid wsp:val=&quot;00FE131F&quot;/&gt;&lt;wsp:rsid wsp:val=&quot;00FE4C68&quot;/&gt;&lt;wsp:rsid wsp:val=&quot;00FF4D59&quot;/&gt;&lt;/wsp:rsids&gt;&lt;/w:docPr&gt;&lt;w:body&gt;&lt;w:p wsp:rsidR=&quot;00000000&quot; wsp:rsidRDefault=&quot;00E517CF&quot;&gt;&lt;m:oMathPara&gt;&lt;m:oMath&gt;&lt;m:r&gt;&lt;w:rPr&gt;&lt;w:rFonts w:ascii=&quot;Cambria Math&quot; w:h-ansi=&quot;Cambria Math&quot;/&gt;&lt;wx:font wx:val=&quot;Cambria Math&quot;/&gt;&lt;w:i/&gt;&lt;w:sz-cs w:val=&quot;24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0A232D">
        <w:rPr>
          <w:szCs w:val="24"/>
        </w:rPr>
        <w:t xml:space="preserve"> число параметров, оцениваемых по рассматриваемой выборке, для нормального закона </w:t>
      </w:r>
      <w:r w:rsidRPr="000A232D">
        <w:rPr>
          <w:szCs w:val="24"/>
          <w:lang w:val="en-US"/>
        </w:rPr>
        <w:t>r</w:t>
      </w:r>
      <w:r w:rsidRPr="000A232D">
        <w:rPr>
          <w:szCs w:val="24"/>
        </w:rPr>
        <w:t>=2.</w:t>
      </w:r>
    </w:p>
    <w:p w:rsidR="0068058F" w:rsidRPr="000A232D" w:rsidRDefault="0068058F" w:rsidP="004A11BE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r>
          <w:rPr>
            <w:rFonts w:ascii="Cambria Math" w:hAnsi="Cambria Math"/>
            <w:szCs w:val="24"/>
          </w:rPr>
          <m:t>-</m:t>
        </m:r>
      </m:oMath>
      <w:r w:rsidRPr="000A232D">
        <w:rPr>
          <w:szCs w:val="24"/>
        </w:rPr>
        <w:t xml:space="preserve">наблюдаемая частота признака в </w:t>
      </w:r>
      <w:r w:rsidRPr="000A232D">
        <w:rPr>
          <w:i/>
          <w:szCs w:val="24"/>
        </w:rPr>
        <w:t>i</w:t>
      </w:r>
      <w:r w:rsidRPr="000A232D">
        <w:rPr>
          <w:szCs w:val="24"/>
        </w:rPr>
        <w:t>-го интервала,</w:t>
      </w:r>
    </w:p>
    <w:p w:rsidR="0068058F" w:rsidRPr="000A232D" w:rsidRDefault="0068058F" w:rsidP="004A11BE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r>
          <w:rPr>
            <w:rFonts w:ascii="Cambria Math" w:hAnsi="Cambria Math"/>
            <w:szCs w:val="24"/>
          </w:rPr>
          <m:t>-</m:t>
        </m:r>
      </m:oMath>
      <w:r w:rsidRPr="000A232D">
        <w:rPr>
          <w:szCs w:val="24"/>
        </w:rPr>
        <w:t xml:space="preserve">вероятность попадания в </w:t>
      </w:r>
      <w:proofErr w:type="spellStart"/>
      <w:r w:rsidRPr="000A232D">
        <w:rPr>
          <w:i/>
          <w:szCs w:val="24"/>
        </w:rPr>
        <w:t>i</w:t>
      </w:r>
      <w:r w:rsidRPr="000A232D">
        <w:rPr>
          <w:szCs w:val="24"/>
        </w:rPr>
        <w:t>-й</w:t>
      </w:r>
      <w:proofErr w:type="spellEnd"/>
      <w:r w:rsidRPr="000A232D">
        <w:rPr>
          <w:szCs w:val="24"/>
        </w:rPr>
        <w:t xml:space="preserve"> интервал случайной величины, распределенной по гипотетическому закону.</w:t>
      </w:r>
    </w:p>
    <w:p w:rsidR="0068058F" w:rsidRPr="000A232D" w:rsidRDefault="0068058F" w:rsidP="004A11BE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Если выполняется неравенство χ</w:t>
      </w:r>
      <w:r w:rsidRPr="000A232D">
        <w:rPr>
          <w:szCs w:val="24"/>
          <w:vertAlign w:val="superscript"/>
        </w:rPr>
        <w:t>2</w:t>
      </w:r>
      <w:r w:rsidRPr="000A232D">
        <w:rPr>
          <w:szCs w:val="24"/>
        </w:rPr>
        <w:t>≤χ</w:t>
      </w:r>
      <w:r w:rsidRPr="000A232D">
        <w:rPr>
          <w:szCs w:val="24"/>
          <w:vertAlign w:val="superscript"/>
        </w:rPr>
        <w:t>2</w:t>
      </w:r>
      <w:r w:rsidRPr="000A232D">
        <w:rPr>
          <w:szCs w:val="24"/>
          <w:vertAlign w:val="subscript"/>
        </w:rPr>
        <w:t>к</w:t>
      </w:r>
      <w:proofErr w:type="gramStart"/>
      <w:r w:rsidRPr="000A232D">
        <w:rPr>
          <w:szCs w:val="24"/>
          <w:vertAlign w:val="subscript"/>
        </w:rPr>
        <w:t>р</w:t>
      </w:r>
      <w:r w:rsidRPr="000A232D">
        <w:rPr>
          <w:szCs w:val="24"/>
        </w:rPr>
        <w:t>(</w:t>
      </w:r>
      <w:proofErr w:type="spellStart"/>
      <w:proofErr w:type="gramEnd"/>
      <w:r w:rsidRPr="000A232D">
        <w:rPr>
          <w:szCs w:val="24"/>
        </w:rPr>
        <w:t>α</w:t>
      </w:r>
      <w:proofErr w:type="spellEnd"/>
      <w:r w:rsidRPr="000A232D">
        <w:rPr>
          <w:szCs w:val="24"/>
        </w:rPr>
        <w:t xml:space="preserve">), то нулевую гипотезу не отвергают.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Результаты расчета приведены в таблице 6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Так как критерий Пирсона оценивает разницу между эмпирическим и теоретическим распределениями, то, чем больше ее наблюдаемое значение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наблюд.</m:t>
            </m:r>
          </m:sub>
        </m:sSub>
      </m:oMath>
      <w:r w:rsidRPr="000A232D">
        <w:rPr>
          <w:szCs w:val="24"/>
        </w:rPr>
        <w:t>, тем сильнее довод против основной гипотезы</w:t>
      </w:r>
      <w:proofErr w:type="gramStart"/>
      <w:r w:rsidRPr="000A232D">
        <w:rPr>
          <w:szCs w:val="24"/>
        </w:rPr>
        <w:t>.П</w:t>
      </w:r>
      <w:proofErr w:type="gramEnd"/>
      <w:r w:rsidRPr="000A232D">
        <w:rPr>
          <w:szCs w:val="24"/>
        </w:rPr>
        <w:t>оэтому критическая область для этой статистики правосторонняя: [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>;+∞).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Границу области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>= χ</w:t>
      </w:r>
      <w:r w:rsidRPr="000A232D">
        <w:rPr>
          <w:szCs w:val="24"/>
          <w:vertAlign w:val="superscript"/>
        </w:rPr>
        <w:t>2</w:t>
      </w:r>
      <w:r w:rsidRPr="000A232D">
        <w:rPr>
          <w:szCs w:val="24"/>
        </w:rPr>
        <w:t>(k-r-1;</w:t>
      </w:r>
      <w:proofErr w:type="spellStart"/>
      <w:r w:rsidRPr="000A232D">
        <w:rPr>
          <w:szCs w:val="24"/>
        </w:rPr>
        <w:t>α</w:t>
      </w:r>
      <w:proofErr w:type="spellEnd"/>
      <w:r w:rsidRPr="000A232D">
        <w:rPr>
          <w:szCs w:val="24"/>
        </w:rPr>
        <w:t>) находим по таблицам распределения χ</w:t>
      </w:r>
      <w:r w:rsidRPr="000A232D">
        <w:rPr>
          <w:szCs w:val="24"/>
          <w:vertAlign w:val="superscript"/>
        </w:rPr>
        <w:t>2</w:t>
      </w:r>
      <w:r w:rsidRPr="000A232D">
        <w:rPr>
          <w:szCs w:val="24"/>
        </w:rPr>
        <w:t xml:space="preserve"> и заданным значениям </w:t>
      </w:r>
      <w:proofErr w:type="spellStart"/>
      <w:r w:rsidRPr="000A232D">
        <w:rPr>
          <w:szCs w:val="24"/>
        </w:rPr>
        <w:t>s</w:t>
      </w:r>
      <w:proofErr w:type="spellEnd"/>
      <w:r w:rsidRPr="000A232D">
        <w:rPr>
          <w:szCs w:val="24"/>
        </w:rPr>
        <w:t>(число интервалов), r=2 (число параметров распределения).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center"/>
        <w:outlineLvl w:val="0"/>
        <w:rPr>
          <w:szCs w:val="24"/>
        </w:rPr>
      </w:pPr>
      <m:oMath>
        <m:r>
          <w:rPr>
            <w:rFonts w:ascii="Cambria Math" w:hAnsi="Cambria Math"/>
            <w:szCs w:val="24"/>
          </w:rPr>
          <m:t>К</m:t>
        </m:r>
      </m:oMath>
      <w:r w:rsidRPr="000A232D">
        <w:rPr>
          <w:szCs w:val="24"/>
        </w:rPr>
        <w:t>= χ</w:t>
      </w:r>
      <w:r w:rsidRPr="000A232D">
        <w:rPr>
          <w:szCs w:val="24"/>
          <w:vertAlign w:val="superscript"/>
        </w:rPr>
        <w:t>2</w:t>
      </w:r>
      <w:r w:rsidRPr="000A232D">
        <w:rPr>
          <w:szCs w:val="24"/>
        </w:rPr>
        <w:t xml:space="preserve">(36-2-1;0.05) = 49.80185 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center"/>
        <w:outlineLvl w:val="0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наблюд.</m:t>
            </m:r>
          </m:sub>
        </m:sSub>
      </m:oMath>
      <w:r w:rsidRPr="000A232D">
        <w:rPr>
          <w:szCs w:val="24"/>
        </w:rPr>
        <w:t>= 3917.47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Наблюдаемое значение статистики Пирсона попадает в критическую область: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наблюд.</m:t>
            </m:r>
          </m:sub>
        </m:sSub>
      </m:oMath>
      <w:r w:rsidRPr="000A232D">
        <w:rPr>
          <w:szCs w:val="24"/>
        </w:rPr>
        <w:t>&gt;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>, поэтому отвергать основная гипотеза отвергается.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Таким </w:t>
      </w:r>
      <w:proofErr w:type="gramStart"/>
      <w:r w:rsidRPr="000A232D">
        <w:rPr>
          <w:szCs w:val="24"/>
        </w:rPr>
        <w:t>образом</w:t>
      </w:r>
      <w:proofErr w:type="gramEnd"/>
      <w:r w:rsidRPr="000A232D">
        <w:rPr>
          <w:szCs w:val="24"/>
        </w:rPr>
        <w:t xml:space="preserve"> можно сделать вывод о том, что данные полученной выборки распределены не по нормальному закону.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b/>
          <w:szCs w:val="24"/>
        </w:rPr>
      </w:pPr>
      <w:r w:rsidRPr="000A232D">
        <w:rPr>
          <w:b/>
          <w:szCs w:val="24"/>
        </w:rPr>
        <w:t>Аппроксимация распределением Пуассона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>Проверим гипотезу о том, что Х распределено по закону Пуассона.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i</m:t>
              </m:r>
            </m:sub>
          </m:sSub>
          <m:r>
            <w:rPr>
              <w:rFonts w:ascii="Cambria Math" w:hAnsi="Cambria Math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Helvetica"/>
                      <w:color w:val="333333"/>
                      <w:szCs w:val="24"/>
                      <w:shd w:val="clear" w:color="auto" w:fill="FFFFFF"/>
                    </w:rPr>
                    <m:t xml:space="preserve">λ 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p>
              </m:sSup>
            </m:num>
            <m:den>
              <m:r>
                <w:rPr>
                  <w:rFonts w:ascii="Cambria Math" w:hAnsi="Cambria Math"/>
                  <w:szCs w:val="24"/>
                </w:rPr>
                <m:t>i!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e</m:t>
              </m:r>
            </m:e>
            <m:sup>
              <m:r>
                <w:rPr>
                  <w:rFonts w:ascii="Cambria Math" w:hAnsi="Cambria Math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Helvetica"/>
                  <w:color w:val="333333"/>
                  <w:szCs w:val="24"/>
                  <w:shd w:val="clear" w:color="auto" w:fill="FFFFFF"/>
                </w:rPr>
                <m:t xml:space="preserve">λ </m:t>
              </m:r>
            </m:sup>
          </m:sSup>
        </m:oMath>
      </m:oMathPara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0A232D">
        <w:rPr>
          <w:szCs w:val="24"/>
        </w:rPr>
        <w:t xml:space="preserve">— вероятность попадания случайной величины в </w:t>
      </w:r>
      <w:proofErr w:type="spellStart"/>
      <w:r w:rsidRPr="000A232D">
        <w:rPr>
          <w:i/>
          <w:szCs w:val="24"/>
        </w:rPr>
        <w:t>i</w:t>
      </w:r>
      <w:r w:rsidRPr="000A232D">
        <w:rPr>
          <w:szCs w:val="24"/>
        </w:rPr>
        <w:t>-й</w:t>
      </w:r>
      <w:proofErr w:type="spellEnd"/>
      <w:r w:rsidRPr="000A232D">
        <w:rPr>
          <w:szCs w:val="24"/>
        </w:rPr>
        <w:t xml:space="preserve"> интервал, 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firstLine="567"/>
        <w:jc w:val="both"/>
        <w:outlineLvl w:val="0"/>
        <w:rPr>
          <w:color w:val="333333"/>
          <w:szCs w:val="24"/>
          <w:shd w:val="clear" w:color="auto" w:fill="FFFFFF"/>
        </w:rPr>
      </w:pPr>
      <m:oMath>
        <m:r>
          <m:rPr>
            <m:sty m:val="p"/>
          </m:rPr>
          <w:rPr>
            <w:rFonts w:ascii="Cambria Math" w:hAnsi="Cambria Math"/>
            <w:color w:val="333333"/>
            <w:szCs w:val="24"/>
            <w:shd w:val="clear" w:color="auto" w:fill="FFFFFF"/>
          </w:rPr>
          <m:t>λ=</m:t>
        </m:r>
        <m:r>
          <w:rPr>
            <w:rFonts w:ascii="Cambria Math" w:hAnsi="Cambria Math"/>
            <w:color w:val="333333"/>
            <w:szCs w:val="24"/>
            <w:shd w:val="clear" w:color="auto" w:fill="FFFFFF"/>
          </w:rPr>
          <m:t>np</m:t>
        </m:r>
      </m:oMath>
      <w:r w:rsidRPr="000A232D">
        <w:rPr>
          <w:color w:val="333333"/>
          <w:szCs w:val="24"/>
          <w:shd w:val="clear" w:color="auto" w:fill="FFFFFF"/>
        </w:rPr>
        <w:t xml:space="preserve">, </w:t>
      </w:r>
      <w:r w:rsidRPr="000A232D">
        <w:rPr>
          <w:i/>
          <w:color w:val="333333"/>
          <w:szCs w:val="24"/>
          <w:shd w:val="clear" w:color="auto" w:fill="FFFFFF"/>
          <w:lang w:val="en-US"/>
        </w:rPr>
        <w:t>n</w:t>
      </w:r>
      <w:r w:rsidRPr="000A232D">
        <w:rPr>
          <w:color w:val="333333"/>
          <w:szCs w:val="24"/>
          <w:shd w:val="clear" w:color="auto" w:fill="FFFFFF"/>
        </w:rPr>
        <w:t xml:space="preserve">– количество вариант,  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Найдем по заданному эмпирическому распределению </w:t>
      </w:r>
      <w:proofErr w:type="gramStart"/>
      <w:r w:rsidRPr="000A232D">
        <w:rPr>
          <w:szCs w:val="24"/>
        </w:rPr>
        <w:t>выборочную</w:t>
      </w:r>
      <w:proofErr w:type="gramEnd"/>
      <w:r w:rsidRPr="000A232D">
        <w:rPr>
          <w:szCs w:val="24"/>
        </w:rPr>
        <w:t xml:space="preserve"> среднюю 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center"/>
        <w:outlineLvl w:val="0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 xml:space="preserve">ср </m:t>
            </m:r>
          </m:sub>
        </m:sSub>
      </m:oMath>
      <w:r w:rsidRPr="000A232D">
        <w:rPr>
          <w:szCs w:val="24"/>
        </w:rPr>
        <w:t xml:space="preserve"> = 347.872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Принимаем в качестве оценки параметра λ распределения Пуассона выборочную среднюю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w:proofErr w:type="gramStart"/>
            <m:r>
              <w:rPr>
                <w:rFonts w:ascii="Cambria Math" w:hAnsi="Cambria Math"/>
                <w:szCs w:val="24"/>
              </w:rPr>
              <m:t>ср</m:t>
            </m:r>
            <w:proofErr w:type="gramEnd"/>
            <m:r>
              <w:rPr>
                <w:rFonts w:ascii="Cambria Math" w:hAnsi="Cambria Math"/>
                <w:szCs w:val="24"/>
              </w:rPr>
              <m:t xml:space="preserve"> </m:t>
            </m:r>
          </m:sub>
        </m:sSub>
      </m:oMath>
      <w:r w:rsidRPr="000A232D">
        <w:rPr>
          <w:szCs w:val="24"/>
        </w:rPr>
        <w:t>= 347.872.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 Следовательно, предполагаемый закон Пуассона имеет вид:</w:t>
      </w:r>
    </w:p>
    <w:p w:rsidR="004A11BE" w:rsidRPr="000A232D" w:rsidRDefault="004A11BE" w:rsidP="004A11BE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4"/>
                </w:rPr>
                <m:t>i</m:t>
              </m:r>
            </m:sub>
          </m:sSub>
          <m:r>
            <w:rPr>
              <w:rFonts w:ascii="Cambria Math" w:hAnsi="Cambria Math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347.872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p>
              </m:sSup>
            </m:num>
            <m:den>
              <m:r>
                <w:rPr>
                  <w:rFonts w:ascii="Cambria Math" w:hAnsi="Cambria Math"/>
                  <w:szCs w:val="24"/>
                </w:rPr>
                <m:t>i!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e</m:t>
              </m:r>
            </m:e>
            <m:sup>
              <m:r>
                <w:rPr>
                  <w:rFonts w:ascii="Cambria Math" w:hAnsi="Cambria Math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347.872</m:t>
              </m:r>
            </m:sup>
          </m:sSup>
        </m:oMath>
      </m:oMathPara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Таблица 6</w:t>
      </w:r>
      <w:r w:rsidR="00D311D4">
        <w:rPr>
          <w:szCs w:val="24"/>
          <w:lang w:val="kk-KZ"/>
        </w:rPr>
        <w:t xml:space="preserve"> – </w:t>
      </w:r>
      <w:r w:rsidRPr="000A232D">
        <w:rPr>
          <w:szCs w:val="24"/>
        </w:rPr>
        <w:t xml:space="preserve">Таблица расчёта критерия согласия Пирсона </w:t>
      </w:r>
    </w:p>
    <w:tbl>
      <w:tblPr>
        <w:tblW w:w="9960" w:type="dxa"/>
        <w:tblLayout w:type="fixed"/>
        <w:tblLook w:val="04A0"/>
      </w:tblPr>
      <w:tblGrid>
        <w:gridCol w:w="1526"/>
        <w:gridCol w:w="992"/>
        <w:gridCol w:w="1276"/>
        <w:gridCol w:w="1276"/>
        <w:gridCol w:w="708"/>
        <w:gridCol w:w="826"/>
        <w:gridCol w:w="1327"/>
        <w:gridCol w:w="1224"/>
        <w:gridCol w:w="805"/>
      </w:tblGrid>
      <w:tr w:rsidR="0068058F" w:rsidRPr="000A232D" w:rsidTr="00D311D4">
        <w:trPr>
          <w:trHeight w:hRule="exact" w:val="7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Интервалы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x1 = (</w:t>
            </w:r>
            <w:proofErr w:type="spellStart"/>
            <w:r w:rsidRPr="00D311D4">
              <w:rPr>
                <w:color w:val="000000"/>
                <w:sz w:val="20"/>
                <w:szCs w:val="20"/>
                <w:lang w:eastAsia="ru-RU"/>
              </w:rPr>
              <w:t>xi</w:t>
            </w:r>
            <w:proofErr w:type="spellEnd"/>
            <w:r w:rsidRPr="00D311D4">
              <w:rPr>
                <w:color w:val="000000"/>
                <w:sz w:val="20"/>
                <w:szCs w:val="20"/>
                <w:lang w:eastAsia="ru-RU"/>
              </w:rPr>
              <w:t xml:space="preserve"> - </w:t>
            </w:r>
            <w:proofErr w:type="spellStart"/>
            <w:proofErr w:type="gramStart"/>
            <w:r w:rsidRPr="00D311D4">
              <w:rPr>
                <w:color w:val="000000"/>
                <w:sz w:val="20"/>
                <w:szCs w:val="20"/>
                <w:lang w:eastAsia="ru-RU"/>
              </w:rPr>
              <w:t>x</w:t>
            </w:r>
            <w:proofErr w:type="gramEnd"/>
            <w:r w:rsidRPr="00D311D4">
              <w:rPr>
                <w:color w:val="000000"/>
                <w:sz w:val="20"/>
                <w:szCs w:val="20"/>
                <w:lang w:eastAsia="ru-RU"/>
              </w:rPr>
              <w:t>ср</w:t>
            </w:r>
            <w:proofErr w:type="spellEnd"/>
            <w:r w:rsidRPr="00D311D4">
              <w:rPr>
                <w:color w:val="000000"/>
                <w:sz w:val="20"/>
                <w:szCs w:val="20"/>
                <w:lang w:eastAsia="ru-RU"/>
              </w:rPr>
              <w:t>)/</w:t>
            </w:r>
            <w:proofErr w:type="spellStart"/>
            <w:r w:rsidRPr="00D311D4">
              <w:rPr>
                <w:color w:val="000000"/>
                <w:sz w:val="20"/>
                <w:szCs w:val="20"/>
                <w:lang w:eastAsia="ru-RU"/>
              </w:rPr>
              <w:t>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 xml:space="preserve">x2 = (xi+1- </w:t>
            </w:r>
            <w:proofErr w:type="spellStart"/>
            <w:proofErr w:type="gramStart"/>
            <w:r w:rsidRPr="00D311D4">
              <w:rPr>
                <w:color w:val="000000"/>
                <w:sz w:val="20"/>
                <w:szCs w:val="20"/>
                <w:lang w:eastAsia="ru-RU"/>
              </w:rPr>
              <w:t>x</w:t>
            </w:r>
            <w:proofErr w:type="gramEnd"/>
            <w:r w:rsidRPr="00D311D4">
              <w:rPr>
                <w:color w:val="000000"/>
                <w:sz w:val="20"/>
                <w:szCs w:val="20"/>
                <w:lang w:eastAsia="ru-RU"/>
              </w:rPr>
              <w:t>ср</w:t>
            </w:r>
            <w:proofErr w:type="spellEnd"/>
            <w:r w:rsidRPr="00D311D4">
              <w:rPr>
                <w:color w:val="000000"/>
                <w:sz w:val="20"/>
                <w:szCs w:val="20"/>
                <w:lang w:eastAsia="ru-RU"/>
              </w:rPr>
              <w:t>)/</w:t>
            </w:r>
            <w:proofErr w:type="spellStart"/>
            <w:r w:rsidRPr="00D311D4">
              <w:rPr>
                <w:color w:val="000000"/>
                <w:sz w:val="20"/>
                <w:szCs w:val="20"/>
                <w:lang w:eastAsia="ru-RU"/>
              </w:rPr>
              <w:t>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Ф(x1)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Ф(x2)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11D4">
              <w:rPr>
                <w:color w:val="000000"/>
                <w:sz w:val="20"/>
                <w:szCs w:val="20"/>
                <w:lang w:eastAsia="ru-RU"/>
              </w:rPr>
              <w:t>p</w:t>
            </w:r>
            <w:r w:rsidRPr="00D311D4">
              <w:rPr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D311D4">
              <w:rPr>
                <w:color w:val="000000"/>
                <w:sz w:val="20"/>
                <w:szCs w:val="20"/>
                <w:lang w:eastAsia="ru-RU"/>
              </w:rPr>
              <w:t>=Ф</w:t>
            </w:r>
            <w:proofErr w:type="spellEnd"/>
            <w:r w:rsidRPr="00D311D4">
              <w:rPr>
                <w:color w:val="000000"/>
                <w:sz w:val="20"/>
                <w:szCs w:val="20"/>
                <w:lang w:eastAsia="ru-RU"/>
              </w:rPr>
              <w:t>(x2)-Ф(x1)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Ожидаемая частота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11D4">
              <w:rPr>
                <w:color w:val="000000"/>
                <w:sz w:val="20"/>
                <w:szCs w:val="20"/>
                <w:lang w:eastAsia="ru-RU"/>
              </w:rPr>
              <w:t>Ki</w:t>
            </w:r>
            <w:proofErr w:type="spellEnd"/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0 - 100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3804,24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100 - 200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200 - 300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-0,06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8,22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300 - 400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8,23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8,23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400 - 500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7,46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500 - 600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600 - 700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7,14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700 - 800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7,56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800 - 900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6,56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6,56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900 - 1000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6,19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6,19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1000 - 1100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5,79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5,79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1100 - 1200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5,87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5,87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1200 - 1300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4,87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4,87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1300 - 1400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4,40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4,40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1400 - 1500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3,97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1500 - 1600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3,52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1600 - 1700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3,38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1700 - 1800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2,67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1800 - 1900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2,29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1900 - 2000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1,96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2000 - 2100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1,65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2100 - 2200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1,50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2200 - 2300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1,11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val="kk-KZ"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 xml:space="preserve">2300 </w:t>
            </w:r>
            <w:r w:rsidR="004A11BE">
              <w:rPr>
                <w:color w:val="000000"/>
                <w:sz w:val="20"/>
                <w:szCs w:val="20"/>
                <w:lang w:eastAsia="ru-RU"/>
              </w:rPr>
              <w:t>–</w:t>
            </w:r>
            <w:r w:rsidRPr="00D311D4">
              <w:rPr>
                <w:color w:val="000000"/>
                <w:sz w:val="20"/>
                <w:szCs w:val="20"/>
                <w:lang w:eastAsia="ru-RU"/>
              </w:rPr>
              <w:t xml:space="preserve"> 2400</w:t>
            </w:r>
          </w:p>
          <w:p w:rsidR="004A11BE" w:rsidRDefault="004A11BE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val="kk-KZ" w:eastAsia="ru-RU"/>
              </w:rPr>
            </w:pPr>
          </w:p>
          <w:p w:rsidR="004A11BE" w:rsidRPr="004A11BE" w:rsidRDefault="004A11BE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val="kk-KZ"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0,92</w:t>
            </w:r>
          </w:p>
          <w:p w:rsidR="004A11BE" w:rsidRDefault="004A11BE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val="kk-KZ" w:eastAsia="ru-RU"/>
              </w:rPr>
            </w:pPr>
          </w:p>
          <w:p w:rsidR="004A11BE" w:rsidRDefault="004A11BE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val="kk-KZ" w:eastAsia="ru-RU"/>
              </w:rPr>
            </w:pPr>
          </w:p>
          <w:p w:rsidR="004A11BE" w:rsidRDefault="004A11BE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val="kk-KZ" w:eastAsia="ru-RU"/>
              </w:rPr>
            </w:pPr>
          </w:p>
          <w:p w:rsidR="004A11BE" w:rsidRPr="004A11BE" w:rsidRDefault="004A11BE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val="kk-KZ" w:eastAsia="ru-RU"/>
              </w:rPr>
            </w:pP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2400 - 2500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2500 - 2600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357"/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0,60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2600 - 2700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0,55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2700 - 2800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2800 - 2900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0,28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2900 - 3000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3000 - 3100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3100 - 3200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3200 - 3300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2,91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3300 - 3400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3400 - 3500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3500 - 3600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8058F" w:rsidRPr="000A232D" w:rsidTr="00D311D4">
        <w:trPr>
          <w:trHeight w:hRule="exact" w:val="34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 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188,00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58F" w:rsidRPr="00D311D4" w:rsidRDefault="0068058F" w:rsidP="00D311D4">
            <w:pPr>
              <w:tabs>
                <w:tab w:val="left" w:pos="567"/>
              </w:tabs>
              <w:spacing w:after="0" w:line="360" w:lineRule="auto"/>
              <w:rPr>
                <w:color w:val="000000"/>
                <w:sz w:val="20"/>
                <w:szCs w:val="20"/>
                <w:lang w:eastAsia="ru-RU"/>
              </w:rPr>
            </w:pPr>
            <w:r w:rsidRPr="00D311D4">
              <w:rPr>
                <w:color w:val="000000"/>
                <w:sz w:val="20"/>
                <w:szCs w:val="20"/>
                <w:lang w:eastAsia="ru-RU"/>
              </w:rPr>
              <w:t>3917,47</w:t>
            </w:r>
          </w:p>
        </w:tc>
      </w:tr>
    </w:tbl>
    <w:p w:rsidR="0068058F" w:rsidRPr="000A232D" w:rsidRDefault="0068058F" w:rsidP="002152E4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lastRenderedPageBreak/>
        <w:t xml:space="preserve">Определим границу критической области. Так как критерий Пирсона оценивает разницу между эмпирическим и теоретическим распределениями, то, чем больше ее наблюдаемое значение </w:t>
      </w: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наблюд.</m:t>
            </m:r>
          </m:sub>
        </m:sSub>
      </m:oMath>
      <w:r w:rsidRPr="000A232D">
        <w:rPr>
          <w:szCs w:val="24"/>
        </w:rPr>
        <w:t>, тем более вероятно отклонение основной гипотезы.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proofErr w:type="gramStart"/>
      <w:r w:rsidRPr="000A232D">
        <w:rPr>
          <w:szCs w:val="24"/>
        </w:rPr>
        <w:t>Поэтому критическая область для этой статистики правосторонняя: [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>;+∞).</w:t>
      </w:r>
      <w:proofErr w:type="gramEnd"/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Её границу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>= χ</w:t>
      </w:r>
      <w:r w:rsidRPr="000A232D">
        <w:rPr>
          <w:szCs w:val="24"/>
          <w:vertAlign w:val="superscript"/>
        </w:rPr>
        <w:t>2</w:t>
      </w:r>
      <w:r w:rsidRPr="000A232D">
        <w:rPr>
          <w:szCs w:val="24"/>
        </w:rPr>
        <w:t>(k-r-1;</w:t>
      </w:r>
      <w:proofErr w:type="spellStart"/>
      <w:r w:rsidRPr="000A232D">
        <w:rPr>
          <w:szCs w:val="24"/>
        </w:rPr>
        <w:t>α</w:t>
      </w:r>
      <w:proofErr w:type="spellEnd"/>
      <w:r w:rsidRPr="000A232D">
        <w:rPr>
          <w:szCs w:val="24"/>
        </w:rPr>
        <w:t>) находим по таблицам распределения γ</w:t>
      </w:r>
      <w:r w:rsidRPr="000A232D">
        <w:rPr>
          <w:szCs w:val="24"/>
          <w:vertAlign w:val="superscript"/>
        </w:rPr>
        <w:t>2</w:t>
      </w:r>
      <w:r w:rsidRPr="000A232D">
        <w:rPr>
          <w:szCs w:val="24"/>
        </w:rPr>
        <w:t xml:space="preserve"> и заданным значениям </w:t>
      </w:r>
      <w:proofErr w:type="spellStart"/>
      <w:r w:rsidRPr="000A232D">
        <w:rPr>
          <w:szCs w:val="24"/>
        </w:rPr>
        <w:t>s</w:t>
      </w:r>
      <w:proofErr w:type="spellEnd"/>
      <w:r w:rsidRPr="000A232D">
        <w:rPr>
          <w:szCs w:val="24"/>
        </w:rPr>
        <w:t xml:space="preserve"> (число интервалов), r=1 (параметр λ).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 xml:space="preserve"> (0.05;0) = 233.9943; </w:t>
      </w: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наблюд.</m:t>
            </m:r>
          </m:sub>
        </m:sSub>
      </m:oMath>
      <w:r w:rsidRPr="000A232D">
        <w:rPr>
          <w:szCs w:val="24"/>
        </w:rPr>
        <w:t>= 0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right="-1" w:firstLine="567"/>
        <w:jc w:val="both"/>
        <w:outlineLvl w:val="0"/>
        <w:rPr>
          <w:szCs w:val="24"/>
        </w:rPr>
      </w:pPr>
      <w:r w:rsidRPr="000A232D">
        <w:rPr>
          <w:szCs w:val="24"/>
        </w:rPr>
        <w:t xml:space="preserve">Наблюдаемое значение статистики Пирсона не попадает в критическую область: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наблюд.</m:t>
            </m:r>
          </m:sub>
        </m:sSub>
      </m:oMath>
      <w:r w:rsidRPr="000A232D">
        <w:rPr>
          <w:szCs w:val="24"/>
        </w:rPr>
        <w:t>&lt;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кр.</m:t>
            </m:r>
          </m:sub>
        </m:sSub>
      </m:oMath>
      <w:r w:rsidRPr="000A232D">
        <w:rPr>
          <w:szCs w:val="24"/>
        </w:rPr>
        <w:t xml:space="preserve">, поэтому нет оснований отвергать основную гипотезу. Принимаем предположение о том, что данные полученной выборки имеют распределение Пуассона. </w:t>
      </w:r>
    </w:p>
    <w:p w:rsidR="0068058F" w:rsidRPr="004A11BE" w:rsidRDefault="0068058F" w:rsidP="002152E4">
      <w:pPr>
        <w:pStyle w:val="22"/>
        <w:tabs>
          <w:tab w:val="left" w:pos="567"/>
        </w:tabs>
        <w:spacing w:before="0" w:after="0" w:line="360" w:lineRule="auto"/>
        <w:ind w:left="0" w:right="-1" w:firstLine="567"/>
        <w:jc w:val="both"/>
        <w:rPr>
          <w:i w:val="0"/>
          <w:szCs w:val="24"/>
        </w:rPr>
      </w:pPr>
      <w:r w:rsidRPr="004A11BE">
        <w:rPr>
          <w:i w:val="0"/>
          <w:szCs w:val="24"/>
        </w:rPr>
        <w:t>Таким образом, можно сделать вывод, о том, что система экологического мониторинга формирует трафик, в котором распределение вероятностей принимаемых значений интервала между сообщениями имеет устойчивый характер и близок к распределению Пуассона.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Устойчивость </w:t>
      </w:r>
      <w:proofErr w:type="gramStart"/>
      <w:r w:rsidRPr="000A232D">
        <w:rPr>
          <w:szCs w:val="24"/>
        </w:rPr>
        <w:t xml:space="preserve">распределений вероятностей принимаемых значений длительности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>-сессий</w:t>
      </w:r>
      <w:proofErr w:type="gramEnd"/>
      <w:r w:rsidRPr="000A232D">
        <w:rPr>
          <w:szCs w:val="24"/>
        </w:rPr>
        <w:t xml:space="preserve"> и объема информации, переносимой в рамках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>-сессии, показали, также исследования, проводимые в одной их квартир многоквартирного жилого дома.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Для сбора трафика был собрана схема, которая представлена на рисунке 8, в котором были использованы:</w:t>
      </w:r>
    </w:p>
    <w:p w:rsidR="00D311D4" w:rsidRPr="00D311D4" w:rsidRDefault="0068058F" w:rsidP="00D311D4">
      <w:pPr>
        <w:pStyle w:val="ae"/>
        <w:numPr>
          <w:ilvl w:val="0"/>
          <w:numId w:val="18"/>
        </w:numPr>
        <w:tabs>
          <w:tab w:val="left" w:pos="567"/>
          <w:tab w:val="left" w:pos="709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Cs w:val="24"/>
          <w:lang w:val="kk-KZ"/>
        </w:rPr>
      </w:pPr>
      <w:r w:rsidRPr="00D311D4">
        <w:rPr>
          <w:rFonts w:ascii="Times New Roman" w:hAnsi="Times New Roman"/>
          <w:szCs w:val="24"/>
          <w:u w:val="single"/>
          <w:lang w:val="kk-KZ"/>
        </w:rPr>
        <w:t>ADSL Router D-Link 2640u</w:t>
      </w:r>
      <w:r w:rsidR="00D311D4" w:rsidRPr="00D311D4">
        <w:rPr>
          <w:rFonts w:ascii="Times New Roman" w:hAnsi="Times New Roman"/>
          <w:szCs w:val="24"/>
          <w:lang w:val="kk-KZ"/>
        </w:rPr>
        <w:t>: ADSL: 1 порт с разъемом RJ-11; LAN: 4 порта 10/100BASE-TX Ethernet с разъемом RJ-45; WLAN: встроенный беспроводной интерфейс стандарта 802.11b, g и n draft</w:t>
      </w:r>
    </w:p>
    <w:p w:rsidR="0068058F" w:rsidRPr="00D311D4" w:rsidRDefault="0068058F" w:rsidP="00D311D4">
      <w:pPr>
        <w:pStyle w:val="ae"/>
        <w:numPr>
          <w:ilvl w:val="0"/>
          <w:numId w:val="18"/>
        </w:numPr>
        <w:tabs>
          <w:tab w:val="left" w:pos="567"/>
          <w:tab w:val="left" w:pos="709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Cs w:val="24"/>
          <w:lang w:val="kk-KZ"/>
        </w:rPr>
      </w:pPr>
      <w:r w:rsidRPr="00D311D4">
        <w:rPr>
          <w:rFonts w:ascii="Times New Roman" w:hAnsi="Times New Roman"/>
          <w:szCs w:val="24"/>
          <w:u w:val="single"/>
          <w:lang w:val="kk-KZ"/>
        </w:rPr>
        <w:t>Router Mikrotik RB 2011UiAS-2HnD-IN</w:t>
      </w:r>
      <w:r w:rsidR="00D311D4" w:rsidRPr="00D311D4">
        <w:rPr>
          <w:rFonts w:ascii="Times New Roman" w:hAnsi="Times New Roman"/>
          <w:szCs w:val="24"/>
          <w:u w:val="single"/>
          <w:lang w:val="kk-KZ"/>
        </w:rPr>
        <w:t xml:space="preserve">:  </w:t>
      </w:r>
      <w:r w:rsidRPr="00D311D4">
        <w:rPr>
          <w:rFonts w:ascii="Times New Roman" w:hAnsi="Times New Roman"/>
          <w:szCs w:val="24"/>
          <w:lang w:val="kk-KZ"/>
        </w:rPr>
        <w:t>LAN: 10 портов</w:t>
      </w:r>
      <w:r w:rsidR="00D311D4" w:rsidRPr="00D311D4">
        <w:rPr>
          <w:rFonts w:ascii="Times New Roman" w:hAnsi="Times New Roman"/>
          <w:szCs w:val="24"/>
          <w:lang w:val="kk-KZ"/>
        </w:rPr>
        <w:t xml:space="preserve">; </w:t>
      </w:r>
      <w:r w:rsidRPr="00D311D4">
        <w:rPr>
          <w:rFonts w:ascii="Times New Roman" w:hAnsi="Times New Roman"/>
          <w:szCs w:val="24"/>
          <w:lang w:val="kk-KZ"/>
        </w:rPr>
        <w:t>WLAN: встроенный беспроводной интерфейс стандарта 802.11n</w:t>
      </w:r>
    </w:p>
    <w:p w:rsidR="0068058F" w:rsidRPr="00D311D4" w:rsidRDefault="0068058F" w:rsidP="00D311D4">
      <w:pPr>
        <w:numPr>
          <w:ilvl w:val="0"/>
          <w:numId w:val="18"/>
        </w:numPr>
        <w:tabs>
          <w:tab w:val="left" w:pos="567"/>
          <w:tab w:val="left" w:pos="709"/>
          <w:tab w:val="left" w:pos="851"/>
        </w:tabs>
        <w:spacing w:after="0" w:line="360" w:lineRule="auto"/>
        <w:ind w:left="0" w:firstLine="567"/>
        <w:jc w:val="both"/>
        <w:rPr>
          <w:szCs w:val="24"/>
          <w:lang w:val="en-US"/>
        </w:rPr>
      </w:pPr>
      <w:r w:rsidRPr="00D311D4">
        <w:rPr>
          <w:szCs w:val="24"/>
          <w:u w:val="single"/>
          <w:lang w:val="en-US"/>
        </w:rPr>
        <w:t>ПК</w:t>
      </w:r>
      <w:r w:rsidRPr="00D311D4">
        <w:rPr>
          <w:szCs w:val="24"/>
          <w:lang w:val="en-US"/>
        </w:rPr>
        <w:t xml:space="preserve"> Samsung OC Windows 7/ </w:t>
      </w:r>
      <w:proofErr w:type="spellStart"/>
      <w:r w:rsidRPr="00D311D4">
        <w:rPr>
          <w:szCs w:val="24"/>
          <w:lang w:val="en-US"/>
        </w:rPr>
        <w:t>Ubuntu</w:t>
      </w:r>
      <w:proofErr w:type="spellEnd"/>
      <w:r w:rsidRPr="00D311D4">
        <w:rPr>
          <w:szCs w:val="24"/>
          <w:lang w:val="en-US"/>
        </w:rPr>
        <w:t xml:space="preserve"> 16.04</w:t>
      </w:r>
    </w:p>
    <w:p w:rsidR="0068058F" w:rsidRPr="00D311D4" w:rsidRDefault="0068058F" w:rsidP="00D311D4">
      <w:pPr>
        <w:numPr>
          <w:ilvl w:val="0"/>
          <w:numId w:val="18"/>
        </w:numPr>
        <w:tabs>
          <w:tab w:val="left" w:pos="567"/>
          <w:tab w:val="left" w:pos="709"/>
          <w:tab w:val="left" w:pos="851"/>
        </w:tabs>
        <w:spacing w:after="0" w:line="360" w:lineRule="auto"/>
        <w:ind w:left="0" w:firstLine="567"/>
        <w:jc w:val="both"/>
        <w:rPr>
          <w:szCs w:val="24"/>
          <w:lang w:val="en-US"/>
        </w:rPr>
      </w:pPr>
      <w:proofErr w:type="gramStart"/>
      <w:r w:rsidRPr="00D311D4">
        <w:rPr>
          <w:szCs w:val="24"/>
          <w:u w:val="single"/>
        </w:rPr>
        <w:t>ПК</w:t>
      </w:r>
      <w:proofErr w:type="spellStart"/>
      <w:proofErr w:type="gramEnd"/>
      <w:r w:rsidRPr="00D311D4">
        <w:rPr>
          <w:szCs w:val="24"/>
          <w:lang w:val="en-US"/>
        </w:rPr>
        <w:t>Lenove</w:t>
      </w:r>
      <w:proofErr w:type="spellEnd"/>
      <w:r w:rsidRPr="00D311D4">
        <w:rPr>
          <w:szCs w:val="24"/>
          <w:lang w:val="en-US"/>
        </w:rPr>
        <w:t xml:space="preserve"> ThinkPad </w:t>
      </w:r>
      <w:r w:rsidRPr="00D311D4">
        <w:rPr>
          <w:szCs w:val="24"/>
        </w:rPr>
        <w:t>ОС</w:t>
      </w:r>
      <w:r w:rsidRPr="00D311D4">
        <w:rPr>
          <w:szCs w:val="24"/>
          <w:lang w:val="en-US"/>
        </w:rPr>
        <w:t xml:space="preserve"> </w:t>
      </w:r>
      <w:proofErr w:type="spellStart"/>
      <w:r w:rsidRPr="00D311D4">
        <w:rPr>
          <w:szCs w:val="24"/>
          <w:lang w:val="en-US"/>
        </w:rPr>
        <w:t>Ubuntu</w:t>
      </w:r>
      <w:proofErr w:type="spellEnd"/>
      <w:r w:rsidRPr="00D311D4">
        <w:rPr>
          <w:szCs w:val="24"/>
          <w:lang w:val="en-US"/>
        </w:rPr>
        <w:t xml:space="preserve"> 16.04</w:t>
      </w:r>
    </w:p>
    <w:p w:rsidR="0068058F" w:rsidRPr="00D311D4" w:rsidRDefault="0068058F" w:rsidP="00D311D4">
      <w:pPr>
        <w:numPr>
          <w:ilvl w:val="0"/>
          <w:numId w:val="18"/>
        </w:numPr>
        <w:tabs>
          <w:tab w:val="left" w:pos="567"/>
          <w:tab w:val="left" w:pos="709"/>
          <w:tab w:val="left" w:pos="851"/>
        </w:tabs>
        <w:spacing w:after="0" w:line="360" w:lineRule="auto"/>
        <w:ind w:left="0" w:firstLine="567"/>
        <w:jc w:val="both"/>
        <w:rPr>
          <w:szCs w:val="24"/>
        </w:rPr>
      </w:pPr>
      <w:proofErr w:type="spellStart"/>
      <w:r w:rsidRPr="00D311D4">
        <w:rPr>
          <w:szCs w:val="24"/>
          <w:u w:val="single"/>
          <w:lang w:val="en-US"/>
        </w:rPr>
        <w:t>Смартфон</w:t>
      </w:r>
      <w:proofErr w:type="spellEnd"/>
      <w:r w:rsidRPr="00D311D4">
        <w:rPr>
          <w:szCs w:val="24"/>
          <w:lang w:val="en-US"/>
        </w:rPr>
        <w:t xml:space="preserve"> Apple OC </w:t>
      </w:r>
      <w:proofErr w:type="spellStart"/>
      <w:r w:rsidRPr="00D311D4">
        <w:rPr>
          <w:szCs w:val="24"/>
          <w:lang w:val="en-US"/>
        </w:rPr>
        <w:t>iOS</w:t>
      </w:r>
      <w:proofErr w:type="spellEnd"/>
      <w:r w:rsidRPr="00D311D4">
        <w:rPr>
          <w:szCs w:val="24"/>
          <w:lang w:val="en-US"/>
        </w:rPr>
        <w:t xml:space="preserve"> 10.2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596265</wp:posOffset>
            </wp:positionH>
            <wp:positionV relativeFrom="paragraph">
              <wp:posOffset>86995</wp:posOffset>
            </wp:positionV>
            <wp:extent cx="4430586" cy="1276350"/>
            <wp:effectExtent l="19050" t="0" r="8064" b="0"/>
            <wp:wrapNone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83" t="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128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/>
        <w:ind w:firstLine="567"/>
        <w:rPr>
          <w:szCs w:val="24"/>
        </w:rPr>
      </w:pPr>
    </w:p>
    <w:p w:rsidR="0068058F" w:rsidRPr="00724260" w:rsidRDefault="0068058F" w:rsidP="002152E4">
      <w:pPr>
        <w:tabs>
          <w:tab w:val="left" w:pos="567"/>
        </w:tabs>
        <w:spacing w:after="0"/>
        <w:ind w:firstLine="567"/>
        <w:jc w:val="center"/>
        <w:rPr>
          <w:szCs w:val="24"/>
          <w:lang w:val="kk-KZ"/>
        </w:rPr>
      </w:pPr>
      <w:r w:rsidRPr="000A232D">
        <w:rPr>
          <w:szCs w:val="24"/>
        </w:rPr>
        <w:t>Рисунок 8</w:t>
      </w:r>
      <w:r w:rsidR="00D311D4">
        <w:rPr>
          <w:szCs w:val="24"/>
          <w:lang w:val="kk-KZ"/>
        </w:rPr>
        <w:t xml:space="preserve"> – </w:t>
      </w:r>
      <w:r w:rsidRPr="000A232D">
        <w:rPr>
          <w:szCs w:val="24"/>
        </w:rPr>
        <w:t>Схема сбора трафика.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rPr>
          <w:szCs w:val="24"/>
        </w:rPr>
      </w:pPr>
      <w:r w:rsidRPr="000A232D">
        <w:rPr>
          <w:szCs w:val="24"/>
        </w:rPr>
        <w:lastRenderedPageBreak/>
        <w:t xml:space="preserve">Скорость Интернета, протестированная с помощью сайта http://2ip.ru, представлена на рисунке 9, а </w:t>
      </w:r>
      <w:r w:rsidRPr="000A232D">
        <w:rPr>
          <w:szCs w:val="24"/>
          <w:lang w:val="en-US"/>
        </w:rPr>
        <w:t>IP</w:t>
      </w:r>
      <w:r w:rsidRPr="000A232D">
        <w:rPr>
          <w:szCs w:val="24"/>
        </w:rPr>
        <w:t>- адреса – в таблице.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57463</wp:posOffset>
            </wp:positionV>
            <wp:extent cx="3092285" cy="549228"/>
            <wp:effectExtent l="19050" t="0" r="0" b="0"/>
            <wp:wrapNone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4513" b="2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5" cy="54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rPr>
          <w:szCs w:val="24"/>
        </w:rPr>
      </w:pPr>
    </w:p>
    <w:p w:rsidR="0068058F" w:rsidRPr="000A232D" w:rsidRDefault="00D311D4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</w:rPr>
      </w:pPr>
      <w:r>
        <w:rPr>
          <w:szCs w:val="24"/>
        </w:rPr>
        <w:t>Рисунок 9</w:t>
      </w:r>
      <w:r>
        <w:rPr>
          <w:szCs w:val="24"/>
          <w:lang w:val="kk-KZ"/>
        </w:rPr>
        <w:t xml:space="preserve"> –</w:t>
      </w:r>
      <w:r w:rsidR="0068058F" w:rsidRPr="000A232D">
        <w:rPr>
          <w:szCs w:val="24"/>
        </w:rPr>
        <w:t xml:space="preserve"> Протестированная скорость.</w:t>
      </w:r>
    </w:p>
    <w:p w:rsidR="0068058F" w:rsidRDefault="0068058F" w:rsidP="002152E4">
      <w:pPr>
        <w:pStyle w:val="af7"/>
        <w:tabs>
          <w:tab w:val="left" w:pos="567"/>
        </w:tabs>
        <w:ind w:firstLine="567"/>
        <w:rPr>
          <w:szCs w:val="24"/>
          <w:lang w:val="kk-KZ"/>
        </w:rPr>
      </w:pPr>
      <w:r w:rsidRPr="000A232D">
        <w:rPr>
          <w:szCs w:val="24"/>
        </w:rPr>
        <w:t>Таблица 7</w:t>
      </w:r>
      <w:r w:rsidR="00D311D4">
        <w:rPr>
          <w:szCs w:val="24"/>
          <w:lang w:val="kk-KZ"/>
        </w:rPr>
        <w:t xml:space="preserve"> –</w:t>
      </w:r>
      <w:r w:rsidRPr="000A232D">
        <w:rPr>
          <w:szCs w:val="24"/>
        </w:rPr>
        <w:t xml:space="preserve"> Распределение IP-адресов в сети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5"/>
        <w:gridCol w:w="3115"/>
        <w:gridCol w:w="3115"/>
      </w:tblGrid>
      <w:tr w:rsidR="0068058F" w:rsidRPr="00D311D4" w:rsidTr="0068058F"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jc w:val="center"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</w:rPr>
              <w:t>Устройство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jc w:val="center"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  <w:lang w:val="en-US"/>
              </w:rPr>
              <w:t>IP-</w:t>
            </w:r>
            <w:r w:rsidRPr="00D311D4">
              <w:rPr>
                <w:sz w:val="20"/>
                <w:szCs w:val="20"/>
              </w:rPr>
              <w:t>адрес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jc w:val="center"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</w:rPr>
              <w:t>Интерфейс</w:t>
            </w:r>
          </w:p>
        </w:tc>
      </w:tr>
      <w:tr w:rsidR="0068058F" w:rsidRPr="00D311D4" w:rsidTr="0068058F"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  <w:lang w:val="en-US"/>
              </w:rPr>
            </w:pPr>
            <w:r w:rsidRPr="00D311D4">
              <w:rPr>
                <w:sz w:val="20"/>
                <w:szCs w:val="20"/>
                <w:lang w:val="en-US"/>
              </w:rPr>
              <w:t>Smartphone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</w:rPr>
              <w:t>192.168.88.252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  <w:lang w:val="en-US"/>
              </w:rPr>
            </w:pPr>
            <w:proofErr w:type="spellStart"/>
            <w:r w:rsidRPr="00D311D4">
              <w:rPr>
                <w:sz w:val="20"/>
                <w:szCs w:val="20"/>
                <w:lang w:val="en-US"/>
              </w:rPr>
              <w:t>wlan</w:t>
            </w:r>
            <w:proofErr w:type="spellEnd"/>
            <w:r w:rsidRPr="00D311D4">
              <w:rPr>
                <w:sz w:val="20"/>
                <w:szCs w:val="20"/>
                <w:lang w:val="en-US"/>
              </w:rPr>
              <w:t xml:space="preserve"> 1</w:t>
            </w:r>
          </w:p>
        </w:tc>
      </w:tr>
      <w:tr w:rsidR="0068058F" w:rsidRPr="00D311D4" w:rsidTr="0068058F"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  <w:lang w:val="en-US"/>
              </w:rPr>
              <w:t>Laptop</w:t>
            </w:r>
            <w:r w:rsidRPr="00D311D4">
              <w:rPr>
                <w:sz w:val="20"/>
                <w:szCs w:val="20"/>
              </w:rPr>
              <w:t xml:space="preserve"> 1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</w:rPr>
              <w:t>192.168.88.247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</w:rPr>
            </w:pPr>
            <w:proofErr w:type="spellStart"/>
            <w:r w:rsidRPr="00D311D4">
              <w:rPr>
                <w:sz w:val="20"/>
                <w:szCs w:val="20"/>
                <w:lang w:val="en-US"/>
              </w:rPr>
              <w:t>wlan</w:t>
            </w:r>
            <w:proofErr w:type="spellEnd"/>
            <w:r w:rsidRPr="00D311D4">
              <w:rPr>
                <w:sz w:val="20"/>
                <w:szCs w:val="20"/>
                <w:lang w:val="en-US"/>
              </w:rPr>
              <w:t xml:space="preserve"> 1</w:t>
            </w:r>
          </w:p>
        </w:tc>
      </w:tr>
      <w:tr w:rsidR="0068058F" w:rsidRPr="00D311D4" w:rsidTr="0068058F"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  <w:lang w:val="en-US"/>
              </w:rPr>
              <w:t>Laptop</w:t>
            </w:r>
            <w:r w:rsidRPr="00D311D4">
              <w:rPr>
                <w:sz w:val="20"/>
                <w:szCs w:val="20"/>
              </w:rPr>
              <w:t xml:space="preserve"> 2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</w:rPr>
              <w:t>192.168.88.248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  <w:lang w:val="en-US"/>
              </w:rPr>
            </w:pPr>
            <w:r w:rsidRPr="00D311D4">
              <w:rPr>
                <w:sz w:val="20"/>
                <w:szCs w:val="20"/>
                <w:lang w:val="en-US"/>
              </w:rPr>
              <w:t>enp2so</w:t>
            </w:r>
          </w:p>
        </w:tc>
      </w:tr>
      <w:tr w:rsidR="0068058F" w:rsidRPr="00D311D4" w:rsidTr="0068058F"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  <w:lang w:val="en-US"/>
              </w:rPr>
            </w:pPr>
            <w:proofErr w:type="spellStart"/>
            <w:r w:rsidRPr="00D311D4">
              <w:rPr>
                <w:sz w:val="20"/>
                <w:szCs w:val="20"/>
                <w:lang w:val="en-US"/>
              </w:rPr>
              <w:t>Mikrotik</w:t>
            </w:r>
            <w:proofErr w:type="spellEnd"/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  <w:lang w:val="en-US"/>
              </w:rPr>
            </w:pPr>
            <w:r w:rsidRPr="00D311D4">
              <w:rPr>
                <w:sz w:val="20"/>
                <w:szCs w:val="20"/>
              </w:rPr>
              <w:t>192.168.88</w:t>
            </w:r>
            <w:r w:rsidRPr="00D311D4">
              <w:rPr>
                <w:sz w:val="20"/>
                <w:szCs w:val="20"/>
                <w:lang w:val="en-US"/>
              </w:rPr>
              <w:t>.1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  <w:lang w:val="en-US"/>
              </w:rPr>
            </w:pPr>
            <w:r w:rsidRPr="00D311D4">
              <w:rPr>
                <w:sz w:val="20"/>
                <w:szCs w:val="20"/>
                <w:lang w:val="en-US"/>
              </w:rPr>
              <w:t>eth5</w:t>
            </w:r>
          </w:p>
        </w:tc>
      </w:tr>
      <w:tr w:rsidR="0068058F" w:rsidRPr="00D311D4" w:rsidTr="0068058F"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</w:rPr>
            </w:pPr>
            <w:proofErr w:type="spellStart"/>
            <w:r w:rsidRPr="00D311D4">
              <w:rPr>
                <w:sz w:val="20"/>
                <w:szCs w:val="20"/>
                <w:lang w:val="en-US"/>
              </w:rPr>
              <w:t>Mikrotik</w:t>
            </w:r>
            <w:proofErr w:type="spellEnd"/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  <w:lang w:val="en-US"/>
              </w:rPr>
            </w:pPr>
            <w:r w:rsidRPr="00D311D4">
              <w:rPr>
                <w:sz w:val="20"/>
                <w:szCs w:val="20"/>
              </w:rPr>
              <w:t>192.168.</w:t>
            </w:r>
            <w:r w:rsidRPr="00D311D4">
              <w:rPr>
                <w:sz w:val="20"/>
                <w:szCs w:val="20"/>
                <w:lang w:val="en-US"/>
              </w:rPr>
              <w:t>1.4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  <w:lang w:val="en-US"/>
              </w:rPr>
              <w:t>eth1</w:t>
            </w:r>
          </w:p>
        </w:tc>
      </w:tr>
      <w:tr w:rsidR="0068058F" w:rsidRPr="00D311D4" w:rsidTr="0068058F"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  <w:lang w:val="en-US"/>
              </w:rPr>
            </w:pPr>
            <w:r w:rsidRPr="00D311D4">
              <w:rPr>
                <w:sz w:val="20"/>
                <w:szCs w:val="20"/>
                <w:lang w:val="en-US"/>
              </w:rPr>
              <w:t>D-link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  <w:lang w:val="en-US"/>
              </w:rPr>
            </w:pPr>
            <w:r w:rsidRPr="00D311D4">
              <w:rPr>
                <w:sz w:val="20"/>
                <w:szCs w:val="20"/>
              </w:rPr>
              <w:t>192.168.</w:t>
            </w:r>
            <w:r w:rsidRPr="00D311D4">
              <w:rPr>
                <w:sz w:val="20"/>
                <w:szCs w:val="20"/>
                <w:lang w:val="en-US"/>
              </w:rPr>
              <w:t>1.1</w:t>
            </w:r>
          </w:p>
        </w:tc>
        <w:tc>
          <w:tcPr>
            <w:tcW w:w="3115" w:type="dxa"/>
            <w:vAlign w:val="center"/>
          </w:tcPr>
          <w:p w:rsidR="0068058F" w:rsidRPr="00D311D4" w:rsidRDefault="0068058F" w:rsidP="002152E4">
            <w:pPr>
              <w:keepNext/>
              <w:tabs>
                <w:tab w:val="left" w:pos="567"/>
              </w:tabs>
              <w:ind w:left="720" w:firstLine="567"/>
              <w:contextualSpacing/>
              <w:rPr>
                <w:sz w:val="20"/>
                <w:szCs w:val="20"/>
              </w:rPr>
            </w:pPr>
            <w:r w:rsidRPr="00D311D4">
              <w:rPr>
                <w:sz w:val="20"/>
                <w:szCs w:val="20"/>
                <w:lang w:val="en-US"/>
              </w:rPr>
              <w:t>eth</w:t>
            </w:r>
            <w:r w:rsidRPr="00D311D4">
              <w:rPr>
                <w:sz w:val="20"/>
                <w:szCs w:val="20"/>
              </w:rPr>
              <w:t>4</w:t>
            </w:r>
          </w:p>
        </w:tc>
      </w:tr>
    </w:tbl>
    <w:p w:rsidR="00D311D4" w:rsidRPr="00D311D4" w:rsidRDefault="00D311D4" w:rsidP="00D311D4">
      <w:pPr>
        <w:tabs>
          <w:tab w:val="left" w:pos="567"/>
        </w:tabs>
        <w:spacing w:after="0" w:line="240" w:lineRule="auto"/>
        <w:ind w:firstLine="567"/>
        <w:rPr>
          <w:sz w:val="16"/>
          <w:szCs w:val="16"/>
          <w:lang w:val="kk-KZ"/>
        </w:rPr>
      </w:pPr>
    </w:p>
    <w:p w:rsidR="0068058F" w:rsidRPr="000A232D" w:rsidRDefault="0068058F" w:rsidP="00D311D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Для проведения исследований была развёрнута домашняя сеть 192.168.88.0/24.</w:t>
      </w:r>
    </w:p>
    <w:p w:rsidR="0068058F" w:rsidRPr="000A232D" w:rsidRDefault="0068058F" w:rsidP="00D311D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 Для того</w:t>
      </w:r>
      <w:proofErr w:type="gramStart"/>
      <w:r w:rsidRPr="000A232D">
        <w:rPr>
          <w:szCs w:val="24"/>
        </w:rPr>
        <w:t>,</w:t>
      </w:r>
      <w:proofErr w:type="gramEnd"/>
      <w:r w:rsidRPr="000A232D">
        <w:rPr>
          <w:szCs w:val="24"/>
        </w:rPr>
        <w:t xml:space="preserve"> чтобы выйти в публичную сеть, трафик должен был сначала пройти через роутер </w:t>
      </w:r>
      <w:proofErr w:type="spellStart"/>
      <w:r w:rsidRPr="000A232D">
        <w:rPr>
          <w:szCs w:val="24"/>
          <w:lang w:val="en-US"/>
        </w:rPr>
        <w:t>Mikrotik</w:t>
      </w:r>
      <w:proofErr w:type="spellEnd"/>
      <w:r w:rsidRPr="000A232D">
        <w:rPr>
          <w:szCs w:val="24"/>
        </w:rPr>
        <w:t xml:space="preserve">, шлюзом которого является </w:t>
      </w:r>
      <w:r w:rsidRPr="000A232D">
        <w:rPr>
          <w:szCs w:val="24"/>
          <w:lang w:val="en-US"/>
        </w:rPr>
        <w:t>IP</w:t>
      </w:r>
      <w:r w:rsidRPr="000A232D">
        <w:rPr>
          <w:szCs w:val="24"/>
        </w:rPr>
        <w:t xml:space="preserve">-адрес192.168.1.4, а потом через устройство </w:t>
      </w:r>
      <w:r w:rsidRPr="000A232D">
        <w:rPr>
          <w:szCs w:val="24"/>
          <w:lang w:val="en-US"/>
        </w:rPr>
        <w:t>D</w:t>
      </w:r>
      <w:r w:rsidRPr="000A232D">
        <w:rPr>
          <w:szCs w:val="24"/>
        </w:rPr>
        <w:t>-</w:t>
      </w:r>
      <w:r w:rsidRPr="000A232D">
        <w:rPr>
          <w:szCs w:val="24"/>
          <w:lang w:val="en-US"/>
        </w:rPr>
        <w:t>Link</w:t>
      </w:r>
      <w:r w:rsidRPr="000A232D">
        <w:rPr>
          <w:szCs w:val="24"/>
        </w:rPr>
        <w:t xml:space="preserve">. В роли источников нагрузки выступали домашние компьютеры, ноутбук и смартфон, — с которых ежедневно осуществлялся выход в Интернет. Они взаимодействовали с роутером </w:t>
      </w:r>
      <w:proofErr w:type="spellStart"/>
      <w:r w:rsidRPr="000A232D">
        <w:rPr>
          <w:szCs w:val="24"/>
          <w:lang w:val="en-US"/>
        </w:rPr>
        <w:t>Mikrotik</w:t>
      </w:r>
      <w:proofErr w:type="spellEnd"/>
      <w:r w:rsidRPr="000A232D">
        <w:rPr>
          <w:szCs w:val="24"/>
        </w:rPr>
        <w:t xml:space="preserve">через </w:t>
      </w:r>
      <w:proofErr w:type="gramStart"/>
      <w:r w:rsidRPr="000A232D">
        <w:rPr>
          <w:szCs w:val="24"/>
        </w:rPr>
        <w:t>беспроводной</w:t>
      </w:r>
      <w:proofErr w:type="gramEnd"/>
      <w:r w:rsidRPr="000A232D">
        <w:rPr>
          <w:szCs w:val="24"/>
        </w:rPr>
        <w:t xml:space="preserve"> интерфейс </w:t>
      </w:r>
      <w:proofErr w:type="spellStart"/>
      <w:r w:rsidRPr="000A232D">
        <w:rPr>
          <w:szCs w:val="24"/>
          <w:lang w:val="en-US"/>
        </w:rPr>
        <w:t>wlan</w:t>
      </w:r>
      <w:proofErr w:type="spellEnd"/>
      <w:r w:rsidRPr="000A232D">
        <w:rPr>
          <w:szCs w:val="24"/>
        </w:rPr>
        <w:t xml:space="preserve">1. В сети присутствует ещё один ноутбук, подключённый к роутеру </w:t>
      </w:r>
      <w:proofErr w:type="spellStart"/>
      <w:r w:rsidRPr="000A232D">
        <w:rPr>
          <w:szCs w:val="24"/>
          <w:lang w:val="en-US"/>
        </w:rPr>
        <w:t>Mikrotik</w:t>
      </w:r>
      <w:proofErr w:type="spellEnd"/>
      <w:r w:rsidRPr="000A232D">
        <w:rPr>
          <w:szCs w:val="24"/>
        </w:rPr>
        <w:t xml:space="preserve">, однако он не является источником нагрузки, так как предназначается только для записи трафика и не использовался для выхода в Интернет. </w:t>
      </w:r>
    </w:p>
    <w:p w:rsidR="0068058F" w:rsidRPr="000A232D" w:rsidRDefault="0068058F" w:rsidP="00D311D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Ноутбук </w:t>
      </w:r>
      <w:r w:rsidRPr="000A232D">
        <w:rPr>
          <w:szCs w:val="24"/>
          <w:lang w:val="en-US"/>
        </w:rPr>
        <w:t>Laptop</w:t>
      </w:r>
      <w:r w:rsidRPr="000A232D">
        <w:rPr>
          <w:szCs w:val="24"/>
        </w:rPr>
        <w:t xml:space="preserve"> 2 подключён к порту № 5 роутера </w:t>
      </w:r>
      <w:proofErr w:type="spellStart"/>
      <w:r w:rsidRPr="000A232D">
        <w:rPr>
          <w:szCs w:val="24"/>
          <w:lang w:val="en-US"/>
        </w:rPr>
        <w:t>Mikrotik</w:t>
      </w:r>
      <w:proofErr w:type="spellEnd"/>
      <w:r w:rsidRPr="000A232D">
        <w:rPr>
          <w:szCs w:val="24"/>
        </w:rPr>
        <w:t>.</w:t>
      </w:r>
      <w:r w:rsidR="00D311D4">
        <w:rPr>
          <w:szCs w:val="24"/>
          <w:lang w:val="kk-KZ"/>
        </w:rPr>
        <w:t xml:space="preserve"> </w:t>
      </w:r>
      <w:r w:rsidRPr="000A232D">
        <w:rPr>
          <w:szCs w:val="24"/>
        </w:rPr>
        <w:t xml:space="preserve">Устройство </w:t>
      </w:r>
      <w:proofErr w:type="spellStart"/>
      <w:r w:rsidRPr="000A232D">
        <w:rPr>
          <w:szCs w:val="24"/>
          <w:lang w:val="en-US"/>
        </w:rPr>
        <w:t>MikrotikRB</w:t>
      </w:r>
      <w:proofErr w:type="spellEnd"/>
      <w:r w:rsidRPr="000A232D">
        <w:rPr>
          <w:szCs w:val="24"/>
        </w:rPr>
        <w:t xml:space="preserve"> 2011</w:t>
      </w:r>
      <w:proofErr w:type="spellStart"/>
      <w:r w:rsidRPr="000A232D">
        <w:rPr>
          <w:szCs w:val="24"/>
          <w:lang w:val="en-US"/>
        </w:rPr>
        <w:t>UiAS</w:t>
      </w:r>
      <w:proofErr w:type="spellEnd"/>
      <w:r w:rsidRPr="000A232D">
        <w:rPr>
          <w:szCs w:val="24"/>
        </w:rPr>
        <w:t>-2</w:t>
      </w:r>
      <w:proofErr w:type="spellStart"/>
      <w:r w:rsidRPr="000A232D">
        <w:rPr>
          <w:szCs w:val="24"/>
          <w:lang w:val="en-US"/>
        </w:rPr>
        <w:t>HnD</w:t>
      </w:r>
      <w:proofErr w:type="spellEnd"/>
      <w:r w:rsidRPr="000A232D">
        <w:rPr>
          <w:szCs w:val="24"/>
        </w:rPr>
        <w:t>-</w:t>
      </w:r>
      <w:r w:rsidRPr="000A232D">
        <w:rPr>
          <w:szCs w:val="24"/>
          <w:lang w:val="en-US"/>
        </w:rPr>
        <w:t>IN</w:t>
      </w:r>
      <w:r w:rsidRPr="000A232D">
        <w:rPr>
          <w:szCs w:val="24"/>
        </w:rPr>
        <w:t xml:space="preserve">было выбрано специально, так как </w:t>
      </w:r>
      <w:proofErr w:type="spellStart"/>
      <w:r w:rsidRPr="000A232D">
        <w:rPr>
          <w:szCs w:val="24"/>
        </w:rPr>
        <w:t>оноявляется</w:t>
      </w:r>
      <w:proofErr w:type="spellEnd"/>
      <w:r w:rsidRPr="000A232D">
        <w:rPr>
          <w:szCs w:val="24"/>
        </w:rPr>
        <w:t xml:space="preserve"> управляемым сетевым коммутаторам, и как большинство из них, обладает возможностью </w:t>
      </w:r>
      <w:proofErr w:type="spellStart"/>
      <w:r w:rsidRPr="000A232D">
        <w:rPr>
          <w:szCs w:val="24"/>
        </w:rPr>
        <w:t>зеркалирования</w:t>
      </w:r>
      <w:proofErr w:type="spellEnd"/>
      <w:r w:rsidRPr="000A232D">
        <w:rPr>
          <w:szCs w:val="24"/>
        </w:rPr>
        <w:t xml:space="preserve"> портов.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Это функция позволяет коммутатору отслеживать весь исходящий и входящий трафик </w:t>
      </w:r>
      <w:proofErr w:type="spellStart"/>
      <w:r w:rsidRPr="000A232D">
        <w:rPr>
          <w:szCs w:val="24"/>
        </w:rPr>
        <w:t>какого</w:t>
      </w:r>
      <w:r w:rsidRPr="000A232D">
        <w:rPr>
          <w:szCs w:val="24"/>
        </w:rPr>
        <w:noBreakHyphen/>
        <w:t>либо</w:t>
      </w:r>
      <w:proofErr w:type="spellEnd"/>
      <w:r w:rsidRPr="000A232D">
        <w:rPr>
          <w:szCs w:val="24"/>
        </w:rPr>
        <w:t xml:space="preserve"> порта и </w:t>
      </w:r>
      <w:proofErr w:type="spellStart"/>
      <w:r w:rsidRPr="000A232D">
        <w:rPr>
          <w:szCs w:val="24"/>
        </w:rPr>
        <w:t>перенаправлять</w:t>
      </w:r>
      <w:proofErr w:type="spellEnd"/>
      <w:r w:rsidRPr="000A232D">
        <w:rPr>
          <w:szCs w:val="24"/>
        </w:rPr>
        <w:t xml:space="preserve"> копию, проходящих через этот порт пакетов, на какой-либо другой порт этого же коммутатора или удалённого (в нашем случае использовалось локальное </w:t>
      </w:r>
      <w:proofErr w:type="spellStart"/>
      <w:r w:rsidRPr="000A232D">
        <w:rPr>
          <w:szCs w:val="24"/>
        </w:rPr>
        <w:t>зеркалирование</w:t>
      </w:r>
      <w:proofErr w:type="spellEnd"/>
      <w:r w:rsidRPr="000A232D">
        <w:rPr>
          <w:szCs w:val="24"/>
        </w:rPr>
        <w:t xml:space="preserve">). В нашей схеме роутер </w:t>
      </w:r>
      <w:proofErr w:type="spellStart"/>
      <w:r w:rsidRPr="000A232D">
        <w:rPr>
          <w:szCs w:val="24"/>
          <w:lang w:val="en-US"/>
        </w:rPr>
        <w:t>Mikrotik</w:t>
      </w:r>
      <w:proofErr w:type="spellEnd"/>
      <w:proofErr w:type="gramStart"/>
      <w:r w:rsidRPr="000A232D">
        <w:rPr>
          <w:szCs w:val="24"/>
        </w:rPr>
        <w:t>был</w:t>
      </w:r>
      <w:proofErr w:type="gramEnd"/>
      <w:r w:rsidRPr="000A232D">
        <w:rPr>
          <w:szCs w:val="24"/>
        </w:rPr>
        <w:t xml:space="preserve"> соединён с роутером </w:t>
      </w:r>
      <w:r w:rsidRPr="000A232D">
        <w:rPr>
          <w:szCs w:val="24"/>
          <w:lang w:val="en-US"/>
        </w:rPr>
        <w:t>D</w:t>
      </w:r>
      <w:r w:rsidRPr="000A232D">
        <w:rPr>
          <w:szCs w:val="24"/>
        </w:rPr>
        <w:t>-</w:t>
      </w:r>
      <w:r w:rsidRPr="000A232D">
        <w:rPr>
          <w:szCs w:val="24"/>
          <w:lang w:val="en-US"/>
        </w:rPr>
        <w:t>Link</w:t>
      </w:r>
      <w:r w:rsidRPr="000A232D">
        <w:rPr>
          <w:szCs w:val="24"/>
        </w:rPr>
        <w:t xml:space="preserve"> через порт № 1. Соответственно, весь трафик, поступающий из внешней сети к любому источнику нагрузки, подключённому к </w:t>
      </w:r>
      <w:proofErr w:type="spellStart"/>
      <w:r w:rsidRPr="000A232D">
        <w:rPr>
          <w:szCs w:val="24"/>
          <w:lang w:val="en-US"/>
        </w:rPr>
        <w:t>Mikrotik</w:t>
      </w:r>
      <w:proofErr w:type="spellEnd"/>
      <w:r w:rsidRPr="000A232D">
        <w:rPr>
          <w:szCs w:val="24"/>
        </w:rPr>
        <w:t>, проходил через данный порт. Поэтому этот порт и «прослушивался», для чего перенаправлялись с него пакеты на порт № 5, к которому был подключён второй ноутбук (</w:t>
      </w:r>
      <w:r w:rsidRPr="000A232D">
        <w:rPr>
          <w:szCs w:val="24"/>
          <w:lang w:val="en-US"/>
        </w:rPr>
        <w:t>Laptop </w:t>
      </w:r>
      <w:r w:rsidRPr="000A232D">
        <w:rPr>
          <w:szCs w:val="24"/>
        </w:rPr>
        <w:t>2), пишущий квартирный трафик.</w:t>
      </w:r>
      <w:r w:rsidR="00D311D4">
        <w:rPr>
          <w:szCs w:val="24"/>
          <w:lang w:val="kk-KZ"/>
        </w:rPr>
        <w:t xml:space="preserve"> </w:t>
      </w:r>
      <w:r w:rsidRPr="000A232D">
        <w:rPr>
          <w:szCs w:val="24"/>
        </w:rPr>
        <w:t>Порт</w:t>
      </w:r>
      <w:r w:rsidRPr="000A232D">
        <w:rPr>
          <w:szCs w:val="24"/>
          <w:lang w:val="en-US"/>
        </w:rPr>
        <w:t xml:space="preserve"> № 1 </w:t>
      </w:r>
      <w:r w:rsidRPr="000A232D">
        <w:rPr>
          <w:szCs w:val="24"/>
        </w:rPr>
        <w:t>называется</w:t>
      </w:r>
      <w:r w:rsidRPr="000A232D">
        <w:rPr>
          <w:szCs w:val="24"/>
          <w:lang w:val="en-US"/>
        </w:rPr>
        <w:t xml:space="preserve"> — </w:t>
      </w:r>
      <w:r w:rsidRPr="000A232D">
        <w:rPr>
          <w:szCs w:val="24"/>
          <w:lang w:val="en-US" w:eastAsia="ru-RU"/>
        </w:rPr>
        <w:t>mirror</w:t>
      </w:r>
      <w:r w:rsidRPr="000A232D">
        <w:rPr>
          <w:szCs w:val="24"/>
          <w:lang w:val="en-US" w:eastAsia="ru-RU"/>
        </w:rPr>
        <w:noBreakHyphen/>
      </w:r>
      <w:proofErr w:type="spellStart"/>
      <w:r w:rsidRPr="000A232D">
        <w:rPr>
          <w:szCs w:val="24"/>
          <w:lang w:val="en-US" w:eastAsia="ru-RU"/>
        </w:rPr>
        <w:t>source</w:t>
      </w:r>
      <w:proofErr w:type="spellEnd"/>
      <w:r w:rsidRPr="000A232D">
        <w:rPr>
          <w:szCs w:val="24"/>
          <w:lang w:val="en-US" w:eastAsia="ru-RU"/>
        </w:rPr>
        <w:t xml:space="preserve">, </w:t>
      </w:r>
      <w:r w:rsidRPr="000A232D">
        <w:rPr>
          <w:szCs w:val="24"/>
          <w:lang w:eastAsia="ru-RU"/>
        </w:rPr>
        <w:t>порт</w:t>
      </w:r>
      <w:r w:rsidRPr="000A232D">
        <w:rPr>
          <w:szCs w:val="24"/>
          <w:lang w:val="en-US" w:eastAsia="ru-RU"/>
        </w:rPr>
        <w:t> № 5 </w:t>
      </w:r>
      <w:r w:rsidRPr="000A232D">
        <w:rPr>
          <w:szCs w:val="24"/>
          <w:lang w:val="en-US"/>
        </w:rPr>
        <w:t>— </w:t>
      </w:r>
      <w:r w:rsidRPr="000A232D">
        <w:rPr>
          <w:szCs w:val="24"/>
          <w:lang w:val="en-US" w:eastAsia="ru-RU"/>
        </w:rPr>
        <w:t>mirror</w:t>
      </w:r>
      <w:r w:rsidRPr="000A232D">
        <w:rPr>
          <w:szCs w:val="24"/>
          <w:lang w:val="en-US" w:eastAsia="ru-RU"/>
        </w:rPr>
        <w:noBreakHyphen/>
      </w:r>
      <w:proofErr w:type="spellStart"/>
      <w:r w:rsidRPr="000A232D">
        <w:rPr>
          <w:szCs w:val="24"/>
          <w:lang w:val="en-US" w:eastAsia="ru-RU"/>
        </w:rPr>
        <w:t>target</w:t>
      </w:r>
      <w:proofErr w:type="spellEnd"/>
      <w:r w:rsidRPr="000A232D">
        <w:rPr>
          <w:szCs w:val="24"/>
          <w:lang w:val="en-US" w:eastAsia="ru-RU"/>
        </w:rPr>
        <w:t xml:space="preserve">. </w:t>
      </w:r>
      <w:r w:rsidRPr="000A232D">
        <w:rPr>
          <w:szCs w:val="24"/>
          <w:lang w:eastAsia="ru-RU"/>
        </w:rPr>
        <w:t xml:space="preserve">Стоит заметить, что порты </w:t>
      </w:r>
      <w:proofErr w:type="spellStart"/>
      <w:r w:rsidRPr="000A232D">
        <w:rPr>
          <w:szCs w:val="24"/>
          <w:lang w:eastAsia="ru-RU"/>
        </w:rPr>
        <w:t>mirror</w:t>
      </w:r>
      <w:r w:rsidRPr="000A232D">
        <w:rPr>
          <w:szCs w:val="24"/>
          <w:lang w:eastAsia="ru-RU"/>
        </w:rPr>
        <w:noBreakHyphen/>
        <w:t>source</w:t>
      </w:r>
      <w:proofErr w:type="spellEnd"/>
      <w:r w:rsidRPr="000A232D">
        <w:rPr>
          <w:szCs w:val="24"/>
          <w:lang w:eastAsia="ru-RU"/>
        </w:rPr>
        <w:t xml:space="preserve"> и </w:t>
      </w:r>
      <w:proofErr w:type="spellStart"/>
      <w:r w:rsidRPr="000A232D">
        <w:rPr>
          <w:szCs w:val="24"/>
          <w:lang w:eastAsia="ru-RU"/>
        </w:rPr>
        <w:t>mirror</w:t>
      </w:r>
      <w:r w:rsidRPr="000A232D">
        <w:rPr>
          <w:szCs w:val="24"/>
          <w:lang w:eastAsia="ru-RU"/>
        </w:rPr>
        <w:noBreakHyphen/>
        <w:t>target</w:t>
      </w:r>
      <w:proofErr w:type="spellEnd"/>
      <w:r w:rsidRPr="000A232D">
        <w:rPr>
          <w:szCs w:val="24"/>
          <w:lang w:eastAsia="ru-RU"/>
        </w:rPr>
        <w:t xml:space="preserve"> должны принадлежать одному и тому же коммутатору. Поэтому п</w:t>
      </w:r>
      <w:r w:rsidRPr="000A232D">
        <w:rPr>
          <w:szCs w:val="24"/>
        </w:rPr>
        <w:t xml:space="preserve">орты № 1 — № 5 роутера </w:t>
      </w:r>
      <w:proofErr w:type="spellStart"/>
      <w:r w:rsidRPr="000A232D">
        <w:rPr>
          <w:szCs w:val="24"/>
          <w:lang w:val="en-US"/>
        </w:rPr>
        <w:t>Mikrotik</w:t>
      </w:r>
      <w:proofErr w:type="spellEnd"/>
      <w:r w:rsidRPr="000A232D">
        <w:rPr>
          <w:szCs w:val="24"/>
        </w:rPr>
        <w:t xml:space="preserve"> объединены в </w:t>
      </w:r>
      <w:r w:rsidRPr="000A232D">
        <w:rPr>
          <w:szCs w:val="24"/>
          <w:lang w:val="en-US"/>
        </w:rPr>
        <w:t>Switch</w:t>
      </w:r>
      <w:r w:rsidRPr="000A232D">
        <w:rPr>
          <w:szCs w:val="24"/>
        </w:rPr>
        <w:t>1(Рисунок 10).</w:t>
      </w:r>
      <w:r w:rsidR="00D311D4">
        <w:rPr>
          <w:szCs w:val="24"/>
          <w:lang w:val="kk-KZ"/>
        </w:rPr>
        <w:t xml:space="preserve"> </w:t>
      </w:r>
      <w:r w:rsidRPr="000A232D">
        <w:rPr>
          <w:szCs w:val="24"/>
        </w:rPr>
        <w:t xml:space="preserve">Трафик записывался </w:t>
      </w:r>
      <w:r w:rsidRPr="000A232D">
        <w:rPr>
          <w:szCs w:val="24"/>
        </w:rPr>
        <w:lastRenderedPageBreak/>
        <w:t xml:space="preserve">на внешний носитель, как уже было сказано выше, ноутбуком </w:t>
      </w:r>
      <w:r w:rsidRPr="000A232D">
        <w:rPr>
          <w:szCs w:val="24"/>
          <w:lang w:val="en-US"/>
        </w:rPr>
        <w:t>Laptop </w:t>
      </w:r>
      <w:r w:rsidRPr="000A232D">
        <w:rPr>
          <w:szCs w:val="24"/>
        </w:rPr>
        <w:t xml:space="preserve">2, который не использовался для выхода в Интернет.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55040</wp:posOffset>
            </wp:positionV>
            <wp:extent cx="2557896" cy="1025162"/>
            <wp:effectExtent l="19050" t="0" r="0" b="0"/>
            <wp:wrapNone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95" cy="102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</w:p>
    <w:p w:rsidR="0068058F" w:rsidRPr="00D311D4" w:rsidRDefault="0068058F" w:rsidP="00D311D4">
      <w:pPr>
        <w:pStyle w:val="af9"/>
        <w:rPr>
          <w:noProof/>
        </w:rPr>
      </w:pPr>
      <w:r w:rsidRPr="00D311D4">
        <w:t xml:space="preserve">Рисунок </w:t>
      </w:r>
      <w:r w:rsidRPr="00D311D4">
        <w:rPr>
          <w:noProof/>
        </w:rPr>
        <w:t>10</w:t>
      </w:r>
      <w:r w:rsidRPr="00D311D4">
        <w:t xml:space="preserve">– Настройка портов роутера </w:t>
      </w:r>
    </w:p>
    <w:p w:rsidR="00A50F8B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>Если бы с этого компьютера</w:t>
      </w:r>
      <w:r w:rsidR="00A50F8B">
        <w:rPr>
          <w:szCs w:val="24"/>
          <w:lang w:val="kk-KZ"/>
        </w:rPr>
        <w:t xml:space="preserve"> </w:t>
      </w:r>
      <w:r w:rsidRPr="000A232D">
        <w:rPr>
          <w:szCs w:val="24"/>
        </w:rPr>
        <w:t xml:space="preserve">был выход в сеть общего пользования, то </w:t>
      </w:r>
      <w:proofErr w:type="spellStart"/>
      <w:r w:rsidRPr="000A232D">
        <w:rPr>
          <w:szCs w:val="24"/>
        </w:rPr>
        <w:t>из</w:t>
      </w:r>
      <w:r w:rsidRPr="000A232D">
        <w:rPr>
          <w:szCs w:val="24"/>
        </w:rPr>
        <w:noBreakHyphen/>
        <w:t>за</w:t>
      </w:r>
      <w:proofErr w:type="spellEnd"/>
      <w:r w:rsidR="00A50F8B">
        <w:rPr>
          <w:szCs w:val="24"/>
          <w:lang w:val="kk-KZ"/>
        </w:rPr>
        <w:t xml:space="preserve"> </w:t>
      </w:r>
      <w:proofErr w:type="spellStart"/>
      <w:r w:rsidRPr="000A232D">
        <w:rPr>
          <w:szCs w:val="24"/>
        </w:rPr>
        <w:t>зеркалирования</w:t>
      </w:r>
      <w:proofErr w:type="spellEnd"/>
      <w:r w:rsidRPr="000A232D">
        <w:rPr>
          <w:szCs w:val="24"/>
        </w:rPr>
        <w:t>, трафик бы постоянно дублировался, что привело бы к искажению результатов исследования.</w:t>
      </w:r>
      <w:r w:rsidR="00A50F8B" w:rsidRPr="00A50F8B">
        <w:rPr>
          <w:szCs w:val="24"/>
        </w:rPr>
        <w:t xml:space="preserve"> </w:t>
      </w:r>
    </w:p>
    <w:p w:rsidR="0068058F" w:rsidRPr="00A50F8B" w:rsidRDefault="00A50F8B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  <w:lang w:val="kk-KZ"/>
        </w:rPr>
      </w:pPr>
      <w:r w:rsidRPr="000A232D">
        <w:rPr>
          <w:szCs w:val="24"/>
        </w:rPr>
        <w:t>Сбор данных в этой квартире осуществлялся ежедневно, в течение месяца.</w:t>
      </w:r>
      <w:r>
        <w:rPr>
          <w:szCs w:val="24"/>
          <w:lang w:val="kk-KZ"/>
        </w:rPr>
        <w:t xml:space="preserve"> </w:t>
      </w:r>
      <w:r w:rsidRPr="000A232D">
        <w:rPr>
          <w:szCs w:val="24"/>
        </w:rPr>
        <w:t xml:space="preserve">После обработки всех данных, с целью выделения законченных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>-сессий и построения группированных   статистических рядов по искомым характеристикам были получены ежедневные суточные гистограммы, примеры которых приведены на рисунках 11 и 12.</w:t>
      </w:r>
    </w:p>
    <w:p w:rsidR="0068058F" w:rsidRPr="000A232D" w:rsidRDefault="0068058F" w:rsidP="002152E4">
      <w:pPr>
        <w:pStyle w:val="af7"/>
        <w:tabs>
          <w:tab w:val="left" w:pos="567"/>
        </w:tabs>
        <w:ind w:firstLine="567"/>
        <w:rPr>
          <w:szCs w:val="24"/>
        </w:rPr>
      </w:pPr>
      <w:r w:rsidRPr="000A232D">
        <w:rPr>
          <w:szCs w:val="24"/>
        </w:rPr>
        <w:t>Таблица 8</w:t>
      </w:r>
      <w:r w:rsidR="00D311D4">
        <w:rPr>
          <w:szCs w:val="24"/>
          <w:lang w:val="kk-KZ"/>
        </w:rPr>
        <w:t xml:space="preserve"> – </w:t>
      </w:r>
      <w:r w:rsidRPr="000A232D">
        <w:rPr>
          <w:szCs w:val="24"/>
        </w:rPr>
        <w:t>Р</w:t>
      </w:r>
      <w:r w:rsidR="00D311D4">
        <w:rPr>
          <w:szCs w:val="24"/>
          <w:lang w:val="kk-KZ"/>
        </w:rPr>
        <w:t>е</w:t>
      </w:r>
      <w:proofErr w:type="spellStart"/>
      <w:r w:rsidRPr="000A232D">
        <w:rPr>
          <w:szCs w:val="24"/>
        </w:rPr>
        <w:t>зультаты</w:t>
      </w:r>
      <w:proofErr w:type="spellEnd"/>
      <w:r w:rsidRPr="000A232D">
        <w:rPr>
          <w:szCs w:val="24"/>
        </w:rPr>
        <w:t xml:space="preserve"> анализа объёма и длительности сессий 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1"/>
        <w:gridCol w:w="1907"/>
        <w:gridCol w:w="1520"/>
        <w:gridCol w:w="236"/>
        <w:gridCol w:w="1034"/>
        <w:gridCol w:w="2256"/>
        <w:gridCol w:w="1520"/>
      </w:tblGrid>
      <w:tr w:rsidR="0068058F" w:rsidRPr="000A232D" w:rsidTr="00D311D4">
        <w:trPr>
          <w:trHeight w:val="737"/>
        </w:trPr>
        <w:tc>
          <w:tcPr>
            <w:tcW w:w="1384" w:type="dxa"/>
            <w:shd w:val="clear" w:color="auto" w:fill="FABF8F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>Диапазон сессии</w:t>
            </w:r>
          </w:p>
        </w:tc>
        <w:tc>
          <w:tcPr>
            <w:tcW w:w="1910" w:type="dxa"/>
            <w:shd w:val="clear" w:color="auto" w:fill="FABF8F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>Абсолютное</w:t>
            </w:r>
            <w:r w:rsidR="00D311D4">
              <w:rPr>
                <w:szCs w:val="24"/>
                <w:lang w:val="kk-KZ"/>
              </w:rPr>
              <w:t xml:space="preserve"> </w:t>
            </w:r>
            <w:r w:rsidRPr="00306C93">
              <w:rPr>
                <w:szCs w:val="24"/>
              </w:rPr>
              <w:t>количество сессий</w:t>
            </w:r>
          </w:p>
        </w:tc>
        <w:tc>
          <w:tcPr>
            <w:tcW w:w="1522" w:type="dxa"/>
            <w:shd w:val="clear" w:color="auto" w:fill="FABF8F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color w:val="000000"/>
                <w:szCs w:val="24"/>
              </w:rPr>
            </w:pPr>
            <w:r w:rsidRPr="00306C93">
              <w:rPr>
                <w:szCs w:val="24"/>
              </w:rPr>
              <w:t>Относительное количество сессий</w:t>
            </w:r>
          </w:p>
        </w:tc>
        <w:tc>
          <w:tcPr>
            <w:tcW w:w="221" w:type="dxa"/>
            <w:tcBorders>
              <w:bottom w:val="nil"/>
            </w:tcBorders>
            <w:shd w:val="clear" w:color="auto" w:fill="auto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shd w:val="clear" w:color="auto" w:fill="FABF8F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>Диапазон сессии</w:t>
            </w:r>
          </w:p>
        </w:tc>
        <w:tc>
          <w:tcPr>
            <w:tcW w:w="2260" w:type="dxa"/>
            <w:shd w:val="clear" w:color="auto" w:fill="FABF8F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>Абсолютное</w:t>
            </w:r>
            <w:r w:rsidR="00D311D4">
              <w:rPr>
                <w:szCs w:val="24"/>
                <w:lang w:val="kk-KZ"/>
              </w:rPr>
              <w:t xml:space="preserve"> </w:t>
            </w:r>
            <w:r w:rsidRPr="00306C93">
              <w:rPr>
                <w:szCs w:val="24"/>
              </w:rPr>
              <w:t>количество сессий</w:t>
            </w:r>
          </w:p>
        </w:tc>
        <w:tc>
          <w:tcPr>
            <w:tcW w:w="1522" w:type="dxa"/>
            <w:shd w:val="clear" w:color="auto" w:fill="FABF8F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color w:val="000000"/>
                <w:szCs w:val="24"/>
              </w:rPr>
            </w:pPr>
            <w:r w:rsidRPr="00306C93">
              <w:rPr>
                <w:szCs w:val="24"/>
              </w:rPr>
              <w:t>Относительное количество сессий</w:t>
            </w:r>
          </w:p>
        </w:tc>
      </w:tr>
      <w:tr w:rsidR="0068058F" w:rsidRPr="000A232D" w:rsidTr="00D311D4">
        <w:trPr>
          <w:trHeight w:val="170"/>
        </w:trPr>
        <w:tc>
          <w:tcPr>
            <w:tcW w:w="4816" w:type="dxa"/>
            <w:gridSpan w:val="3"/>
            <w:shd w:val="clear" w:color="auto" w:fill="B8CCE4"/>
            <w:vAlign w:val="center"/>
          </w:tcPr>
          <w:p w:rsidR="0068058F" w:rsidRPr="000A232D" w:rsidRDefault="0068058F" w:rsidP="00D311D4">
            <w:pPr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color w:val="000000"/>
                <w:szCs w:val="24"/>
              </w:rPr>
              <w:t>Объём сессий</w:t>
            </w:r>
          </w:p>
        </w:tc>
        <w:tc>
          <w:tcPr>
            <w:tcW w:w="22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jc w:val="center"/>
              <w:rPr>
                <w:szCs w:val="24"/>
              </w:rPr>
            </w:pPr>
          </w:p>
        </w:tc>
        <w:tc>
          <w:tcPr>
            <w:tcW w:w="4817" w:type="dxa"/>
            <w:gridSpan w:val="3"/>
            <w:shd w:val="clear" w:color="auto" w:fill="B8CCE4"/>
            <w:vAlign w:val="center"/>
          </w:tcPr>
          <w:p w:rsidR="0068058F" w:rsidRPr="000A232D" w:rsidRDefault="0068058F" w:rsidP="00D311D4">
            <w:pPr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Cs w:val="24"/>
              </w:rPr>
            </w:pPr>
            <w:r w:rsidRPr="000A232D">
              <w:rPr>
                <w:szCs w:val="24"/>
              </w:rPr>
              <w:t>Длительность сессий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100 </w:t>
            </w:r>
            <w:proofErr w:type="spellStart"/>
            <w:r w:rsidRPr="00306C93">
              <w:rPr>
                <w:szCs w:val="24"/>
              </w:rPr>
              <w:t>byte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62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0,015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 </w:t>
            </w:r>
            <w:proofErr w:type="spellStart"/>
            <w:r w:rsidRPr="00306C93">
              <w:rPr>
                <w:szCs w:val="24"/>
              </w:rPr>
              <w:t>s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846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0,208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 </w:t>
            </w:r>
            <w:proofErr w:type="spellStart"/>
            <w:r w:rsidRPr="00306C93">
              <w:rPr>
                <w:szCs w:val="24"/>
              </w:rPr>
              <w:t>Kb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1236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0,303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10 </w:t>
            </w:r>
            <w:proofErr w:type="spellStart"/>
            <w:r w:rsidRPr="00306C93">
              <w:rPr>
                <w:szCs w:val="24"/>
              </w:rPr>
              <w:t>s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1071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0,263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5 </w:t>
            </w:r>
            <w:proofErr w:type="spellStart"/>
            <w:r w:rsidRPr="00306C93">
              <w:rPr>
                <w:szCs w:val="24"/>
              </w:rPr>
              <w:t>Kb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564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0,138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30 </w:t>
            </w:r>
            <w:proofErr w:type="spellStart"/>
            <w:r w:rsidRPr="00306C93">
              <w:rPr>
                <w:szCs w:val="24"/>
              </w:rPr>
              <w:t>s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370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0,091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10 </w:t>
            </w:r>
            <w:proofErr w:type="spellStart"/>
            <w:r w:rsidRPr="00306C93">
              <w:rPr>
                <w:szCs w:val="24"/>
              </w:rPr>
              <w:t>Kb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1165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0,286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60 </w:t>
            </w:r>
            <w:proofErr w:type="spellStart"/>
            <w:r w:rsidRPr="00306C93">
              <w:rPr>
                <w:szCs w:val="24"/>
              </w:rPr>
              <w:t>s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718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0,176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50 </w:t>
            </w:r>
            <w:proofErr w:type="spellStart"/>
            <w:r w:rsidRPr="00306C93">
              <w:rPr>
                <w:szCs w:val="24"/>
              </w:rPr>
              <w:t>Kb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588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0,144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1,5 </w:t>
            </w:r>
            <w:proofErr w:type="spellStart"/>
            <w:r w:rsidRPr="00306C93">
              <w:rPr>
                <w:szCs w:val="24"/>
              </w:rPr>
              <w:t>min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319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0,078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100 </w:t>
            </w:r>
            <w:proofErr w:type="spellStart"/>
            <w:r w:rsidRPr="00306C93">
              <w:rPr>
                <w:szCs w:val="24"/>
              </w:rPr>
              <w:t>Kb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135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0,033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3 </w:t>
            </w:r>
            <w:proofErr w:type="spellStart"/>
            <w:r w:rsidRPr="00306C93">
              <w:rPr>
                <w:szCs w:val="24"/>
              </w:rPr>
              <w:t>min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286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0,070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500 </w:t>
            </w:r>
            <w:proofErr w:type="spellStart"/>
            <w:r w:rsidRPr="00306C93">
              <w:rPr>
                <w:szCs w:val="24"/>
              </w:rPr>
              <w:t>Kb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156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0,038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5 </w:t>
            </w:r>
            <w:proofErr w:type="spellStart"/>
            <w:r w:rsidRPr="00306C93">
              <w:rPr>
                <w:szCs w:val="24"/>
              </w:rPr>
              <w:t>min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278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0,068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 </w:t>
            </w:r>
            <w:proofErr w:type="spellStart"/>
            <w:r w:rsidRPr="00306C93">
              <w:rPr>
                <w:szCs w:val="24"/>
              </w:rPr>
              <w:t>Mb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65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0,016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10 </w:t>
            </w:r>
            <w:proofErr w:type="spellStart"/>
            <w:r w:rsidRPr="00306C93">
              <w:rPr>
                <w:szCs w:val="24"/>
              </w:rPr>
              <w:t>min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101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0,025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2,5 </w:t>
            </w:r>
            <w:proofErr w:type="spellStart"/>
            <w:r w:rsidRPr="00306C93">
              <w:rPr>
                <w:szCs w:val="24"/>
              </w:rPr>
              <w:t>Mb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59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0,014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 </w:t>
            </w:r>
            <w:proofErr w:type="spellStart"/>
            <w:r w:rsidRPr="00306C93">
              <w:rPr>
                <w:szCs w:val="24"/>
              </w:rPr>
              <w:t>h</w:t>
            </w:r>
            <w:proofErr w:type="spellEnd"/>
            <w:r w:rsidRPr="00306C93">
              <w:rPr>
                <w:szCs w:val="24"/>
              </w:rPr>
              <w:t xml:space="preserve"> 40 </w:t>
            </w:r>
            <w:proofErr w:type="spellStart"/>
            <w:r w:rsidRPr="00306C93">
              <w:rPr>
                <w:szCs w:val="24"/>
              </w:rPr>
              <w:t>min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79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0,019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5 </w:t>
            </w:r>
            <w:proofErr w:type="spellStart"/>
            <w:r w:rsidRPr="00306C93">
              <w:rPr>
                <w:szCs w:val="24"/>
              </w:rPr>
              <w:t>Mb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20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0,005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2 </w:t>
            </w:r>
            <w:proofErr w:type="spellStart"/>
            <w:r w:rsidRPr="00306C93">
              <w:rPr>
                <w:szCs w:val="24"/>
              </w:rPr>
              <w:t>h</w:t>
            </w:r>
            <w:proofErr w:type="spellEnd"/>
            <w:r w:rsidRPr="00306C93">
              <w:rPr>
                <w:szCs w:val="24"/>
              </w:rPr>
              <w:t xml:space="preserve"> 30 </w:t>
            </w:r>
            <w:proofErr w:type="spellStart"/>
            <w:r w:rsidRPr="00306C93">
              <w:rPr>
                <w:szCs w:val="24"/>
              </w:rPr>
              <w:t>min</w:t>
            </w:r>
            <w:proofErr w:type="spellEnd"/>
          </w:p>
        </w:tc>
        <w:tc>
          <w:tcPr>
            <w:tcW w:w="226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1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0,000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10 </w:t>
            </w:r>
            <w:proofErr w:type="spellStart"/>
            <w:r w:rsidRPr="00306C93">
              <w:rPr>
                <w:szCs w:val="24"/>
              </w:rPr>
              <w:t>Mb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7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0,002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&gt;2 </w:t>
            </w:r>
            <w:proofErr w:type="spellStart"/>
            <w:r w:rsidRPr="00306C93">
              <w:rPr>
                <w:szCs w:val="24"/>
              </w:rPr>
              <w:t>h</w:t>
            </w:r>
            <w:proofErr w:type="spellEnd"/>
            <w:r w:rsidRPr="00306C93">
              <w:rPr>
                <w:szCs w:val="24"/>
              </w:rPr>
              <w:t xml:space="preserve"> 30 </w:t>
            </w:r>
            <w:proofErr w:type="spellStart"/>
            <w:r w:rsidRPr="00306C93">
              <w:rPr>
                <w:szCs w:val="24"/>
              </w:rPr>
              <w:t>min</w:t>
            </w:r>
            <w:proofErr w:type="spellEnd"/>
          </w:p>
        </w:tc>
        <w:tc>
          <w:tcPr>
            <w:tcW w:w="2260" w:type="dxa"/>
            <w:tcBorders>
              <w:bottom w:val="single" w:sz="4" w:space="0" w:color="auto"/>
            </w:tcBorders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6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0,001</w:t>
            </w: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100 </w:t>
            </w:r>
            <w:proofErr w:type="spellStart"/>
            <w:r w:rsidRPr="00306C93">
              <w:rPr>
                <w:szCs w:val="24"/>
              </w:rPr>
              <w:t>Mb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14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0,003</w:t>
            </w:r>
          </w:p>
        </w:tc>
        <w:tc>
          <w:tcPr>
            <w:tcW w:w="221" w:type="dxa"/>
            <w:tcBorders>
              <w:top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tcBorders>
              <w:left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2260" w:type="dxa"/>
            <w:tcBorders>
              <w:left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522" w:type="dxa"/>
            <w:tcBorders>
              <w:left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>1Gb</w:t>
            </w:r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4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0,001</w:t>
            </w:r>
          </w:p>
        </w:tc>
        <w:tc>
          <w:tcPr>
            <w:tcW w:w="221" w:type="dxa"/>
            <w:tcBorders>
              <w:top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</w:tr>
      <w:tr w:rsidR="0068058F" w:rsidRPr="000A232D" w:rsidTr="00D311D4">
        <w:trPr>
          <w:trHeight w:val="113"/>
        </w:trPr>
        <w:tc>
          <w:tcPr>
            <w:tcW w:w="1384" w:type="dxa"/>
            <w:vAlign w:val="center"/>
          </w:tcPr>
          <w:p w:rsidR="0068058F" w:rsidRPr="00306C93" w:rsidRDefault="0068058F" w:rsidP="00D311D4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Cs w:val="24"/>
              </w:rPr>
            </w:pPr>
            <w:r w:rsidRPr="00306C93">
              <w:rPr>
                <w:szCs w:val="24"/>
              </w:rPr>
              <w:t xml:space="preserve">&gt;1 </w:t>
            </w:r>
            <w:proofErr w:type="spellStart"/>
            <w:r w:rsidRPr="00306C93">
              <w:rPr>
                <w:szCs w:val="24"/>
              </w:rPr>
              <w:t>Gb</w:t>
            </w:r>
            <w:proofErr w:type="spellEnd"/>
          </w:p>
        </w:tc>
        <w:tc>
          <w:tcPr>
            <w:tcW w:w="1910" w:type="dxa"/>
            <w:vAlign w:val="center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Cs w:val="24"/>
              </w:rPr>
            </w:pPr>
            <w:r w:rsidRPr="00306C93">
              <w:rPr>
                <w:szCs w:val="24"/>
              </w:rPr>
              <w:t>0</w:t>
            </w:r>
          </w:p>
        </w:tc>
        <w:tc>
          <w:tcPr>
            <w:tcW w:w="1522" w:type="dxa"/>
            <w:vAlign w:val="bottom"/>
          </w:tcPr>
          <w:p w:rsidR="0068058F" w:rsidRPr="00306C93" w:rsidRDefault="0068058F" w:rsidP="00D311D4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Cs w:val="24"/>
              </w:rPr>
            </w:pPr>
            <w:r w:rsidRPr="00306C93">
              <w:rPr>
                <w:color w:val="000000"/>
                <w:szCs w:val="24"/>
              </w:rPr>
              <w:t>0,000</w:t>
            </w:r>
          </w:p>
        </w:tc>
        <w:tc>
          <w:tcPr>
            <w:tcW w:w="221" w:type="dxa"/>
            <w:tcBorders>
              <w:top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0A232D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2152E4">
            <w:pPr>
              <w:tabs>
                <w:tab w:val="left" w:pos="567"/>
              </w:tabs>
              <w:spacing w:after="0" w:line="240" w:lineRule="auto"/>
              <w:ind w:firstLine="567"/>
              <w:contextualSpacing/>
              <w:rPr>
                <w:szCs w:val="24"/>
                <w:lang w:val="kk-KZ"/>
              </w:rPr>
            </w:pPr>
          </w:p>
        </w:tc>
      </w:tr>
    </w:tbl>
    <w:p w:rsidR="00A50F8B" w:rsidRDefault="00A50F8B" w:rsidP="00A50F8B">
      <w:pPr>
        <w:tabs>
          <w:tab w:val="left" w:pos="567"/>
        </w:tabs>
        <w:ind w:firstLine="567"/>
        <w:jc w:val="center"/>
        <w:rPr>
          <w:szCs w:val="24"/>
        </w:rPr>
        <w:sectPr w:rsidR="00A50F8B" w:rsidSect="00543655">
          <w:footerReference w:type="even" r:id="rId32"/>
          <w:footerReference w:type="default" r:id="rId3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50F8B" w:rsidRDefault="00A50F8B" w:rsidP="00A50F8B">
      <w:pPr>
        <w:tabs>
          <w:tab w:val="left" w:pos="567"/>
        </w:tabs>
        <w:ind w:firstLine="567"/>
        <w:jc w:val="center"/>
        <w:rPr>
          <w:szCs w:val="24"/>
          <w:lang w:val="kk-KZ"/>
        </w:rPr>
      </w:pPr>
      <w:r w:rsidRPr="000A232D">
        <w:rPr>
          <w:noProof/>
          <w:szCs w:val="24"/>
          <w:lang w:val="en-US" w:eastAsia="ru-RU"/>
        </w:rPr>
        <w:lastRenderedPageBreak/>
        <w:pict>
          <v:group id="Группа 1486" o:spid="_x0000_s1039" style="position:absolute;left:0;text-align:left;margin-left:4.7pt;margin-top:-4.3pt;width:226.3pt;height:344.95pt;z-index:251666432;mso-position-horizontal-relative:margin;mso-width-relative:margin;mso-height-relative:margin" coordsize="37795,43218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C+nNFgIAAGkGAAAOAAAAZHJzL2Uyb0RvYy54bWzsVUtu&#10;2zAQ3RfoHQjua1ly/IlgORvXQTdtgLYHYCnqA4giMaQjZxegR2gPEqCbLgrkCvKNOqIU2bCNxsm6&#10;EECJHPNp3ofy/GojC3IrwOSqjKg/GFIiSq7ivEwj+vXL6t2MEmNZGbNClSKid8LQq8XbN/NKhyJQ&#10;mSpiAQRBShNWOqKZtTr0PMMzIZkZKC1KLCYKJLM4hdSLgVWILgsvGA4nXqUg1qC4MAZXl22RLhx+&#10;kghuPyWJEZYUEcXerBvBjd+a0VvMWZgC01nOuzbYK7qQLC/xpT3UkllG1pAfQcmcgzIqsQOupKeS&#10;JOfCcUA2/vCAzTWotXZc0rBKdS8TSnug06th+cfbGyB5jN5dzCaUlEyiS/WP7f32e/2I1wNxBdSp&#10;0mmIP78G/VnfQLeQtrOG+iYB2dyRFNk4he96hcXGEo6Lo+n0chygERxrF6PAn/mdBzxDo4728ez9&#10;Mzu9pxd7TX99O+3E2boC5NS337Md+z3bn/Xv+qH+tb3H8Q9eDWcs7zivoCf8YpaBP76cjMYNmmvx&#10;CaAL3Tmhef4U8IyBxaTw0D11SeFHOTkXqQPAg3IQtBMAbYiXiq+lKG17KkEUzOInwWS5NpRA2CQM&#10;PsROVLSsI98cE5Sln3cSddU9445X9oM7Dv5tZfACKwN/EvhTZxcLT8b2v6F7hjppdwaeZag7Bvg9&#10;23f+5MbdP8TiLwAAAP//AwBQSwMEFAAGAAgAAAAhAH6NqPndAAAABQEAAA8AAABkcnMvZG93bnJl&#10;di54bWxMj0FLw0AQhe+C/2EZwZvdpJJQ02xKKeqpCLaC9DbNTpPQ7GzIbpP037t6qZeBx3u8902+&#10;mkwrBupdY1lBPItAEJdWN1wp+Nq/PS1AOI+ssbVMCq7kYFXc3+WYaTvyJw07X4lQwi5DBbX3XSal&#10;K2sy6Ga2Iw7eyfYGfZB9JXWPYyg3rZxHUSoNNhwWauxoU1N53l2MgvcRx/Vz/Dpsz6fN9bBPPr63&#10;MSn1+DCtlyA8Tf4Whl/8gA5FYDraC2snWgXhEf93g5e8JHMQRwXpIkpBFrn8T1/8AAAA//8DAFBL&#10;AwQUAAYACAAAACEAet90s8IAAACnAQAAGQAAAGRycy9fcmVscy9lMm9Eb2MueG1sLnJlbHO8kMsK&#10;wkAMRfeC/zBkb6ftQkScdiNCt6IfEKbpAzsPJqPo3zsogoLgzuVNyLmHbOqrmcSFAo/OKiiyHARZ&#10;7drR9gqOh91iBYIj2hYnZ0nBjRjqaj7b7GnCmI54GD2LRLGsYIjRr6VkPZBBzpwnmzadCwZjiqGX&#10;HvUJe5Jlni9leGdA9cEUTasgNG0J4nDzqfk323XdqGnr9NmQjV8qpB4wxATE0FNU8Ij8nJZZMgX5&#10;XaL4k0TxkpAf763uAAAA//8DAFBLAwQUAAYACAAAACEAgjApqEABAACIAgAAIAAAAGRycy9jaGFy&#10;dHMvX3JlbHMvY2hhcnQyLnhtbC5yZWxzrJJRS8MwFIXfBf9DybtNW0FkrBviJgwUQSf4UChZctvG&#10;pbklN5Pu35syp042fPEtJ8k93zkh42nfmugdHGm0OUvjhEVgJSpt65y9LO8urllEXlglDFrI2RaI&#10;TSfnZ+MnMMKHIWp0R1FwsZSzxvtuxDnJBlpBMXZgw0mFrhU+SFfzTsi1qIFnSXLF3U8PNjnwjBYq&#10;Z26hLlm03HaB/Lc3VpWWMEO5acH6IwiOBh5XbyB9MBWuBp+zShsIkflsVCRZOSgqSqU7g21x0zlt&#10;Ci9WBor56/y+6E1PO10q8t+rrFzQukFlNXxaiGG0rDbGDDezuDfU76EPqEKfee/BWWEYP148O1G8&#10;1dIhYeVjiS3fdQ5d0/TwOblshPO3aNA9+62BPTxnctijEKk9yU7/g/0LS0OKLyo/+D+TDwAAAP//&#10;AwBQSwMEFAAGAAgAAAAhABPhjwhBAQAAiAIAACAAAABkcnMvY2hhcnRzL19yZWxzL2NoYXJ0MS54&#10;bWwucmVsc6ySUUvDMBSF3wX/Q8m7TVtBZKwb4iYMFEEn+FAoWXLbxqW5JTeT7t+bMqdONnzxLSc3&#10;93z3JBlP+9ZE7+BIo81ZGicsAitRaVvn7GV5d3HNIvLCKmHQQs62QGw6OT8bP4ERPjRRozuKgoul&#10;nDXedyPOSTbQCoqxAxsqFbpW+CBdzTsh16IGniXJFXc/PdjkwDNaqJy5hbpk0XLbBfLf3lhVWsIM&#10;5aYF648gOBp4XL2B9MFUuBp8ziptIIzMZ6MiycpBUVEq3Rlsi5vOaVN4sTJQzF/n90VvetrpUpH/&#10;XmXlgtYNKqvh00IMrWW1MWY4mcW9oX4PfUAV8sx7D84Kw/jx4NmJ4K2WDgkrH0ts+S5zyJqmh9fJ&#10;ZSOcv0WD7tlvDezhOZPDHqVxeJlT7PQ/2L+wNEzxReUH/2fyAQAA//8DAFBLAwQUAAYACAAAACEA&#10;HBSnqAIBAABuAwAAFgAAAGRycy9jaGFydHMvY29sb3JzMi54bWyck0FugzAQRa+CfAAMJKEVCtlk&#10;XXXRE4wGO1iyPZHtps3ta0ihhapI4N3M139/ZiQf0VdImtxbuGuRfBptY8PXrA3hWnHusRUGfGoU&#10;OvIkQ4pkOEmpUPDGwYeyF15kecGxBRd6CvvGwB8KXYWNEZKcgeBTcpeBYXSkZCU3oCxLjAhtzfCO&#10;WrBENTXLM3Y6QtVPI87aJTfQNQNEYUPO+L9asaDtFrT9gnZY0MpOiye9gVMQFNlZ2Q2q380LNY8N&#10;yiy+zsN/m6aIued58PSoVykfqHi+7agV8ePI0/j9hvjDBs/T4JnG74b2ik1G1ArPOPI0fmzPUF35&#10;871OXwAAAP//AwBQSwMEFAAGAAgAAAAhABtGfXn9BwAADhwAABUAAABkcnMvY2hhcnRzL2NoYXJ0&#10;Mi54bWzsWdtuG0cSfQ+Qf5gMjCCLhOTcL1yTgUxKgbFyLEh2Auxbc6ZJTtQzPe7p0cVBHuznPOZt&#10;/2KBAAmC5BuoP0r1jSIpkit5s1g4SBDIMz3V1dXVp05VNR9/flUS6wKzpqDVwHa7jm3hKqN5Uc0G&#10;9ssXR53EthqOqhwRWuGBfY0b+/Phhx88zvrZHDF+VqMMW6CkavrZwJ5zXvd7vSab4xI1XVrjCr5N&#10;KSsRh1c26+UMXYLykvQ8x4l6UomtFaB3UFCiojLz2X3m0+m0yPCYZm2JK66sYJggDh5o5kXdGG2Z&#10;GzHvjsayyBht6JR3M1r2lDKzKVDmhr3lrobgpBxx7KZOYF0gMrAduycGCapmaoC1ndOXapDRtspx&#10;PqKsguNYkS+z/gHhmFWgakQrDlZrf5X38niJ2Hlbd8DcGjY5KUjBr+W27eFj0D2aU/CHdYpftQXD&#10;zcDO3ODWBcFDHeDEvaTn6XOFzbpBv+HXBKsNuY4ndttbritNOEKETFB2LnyzIrwUvf0uJm46Q8yS&#10;MBIPvOAEy4cr8ZcV2Xz4GPUnNL8+YRajXByC1dTZUcEafowafoIY4M61RRTw5/BnSujlwMaEABYK&#10;QIMYBy9Q9tq2LhmqB3bzqkUM2xaqMhgGj3FmXkYc3l2xR9QnDT8TW5cvtRipT5j4J8fTU7CmeQ2i&#10;gQP2TKRVhfzbDuwKQk2EHSvOIeQqeiafbOscQABTIHDkFqT4BDWYFCI0HThP1G8oKfKjghD5IuIQ&#10;jwhT3udXrpQhbfmM5mosCh1Qp+xty+fTqRr2zXAPVBotcHAbC4iwqSx+XeMp8MDA/rSsOoQrdRht&#10;fMBIfciajQ9ZIz6AbuUY+ahdJf3FwFkiZgb2Ml5Qnw8XPyx+Wfx083bx4+KXm+8Xvy5+u3lz8/bm&#10;e+vmzeJHeHyz+Gnxs+UEQjOXSpU24ZlNlQ8/jE3H4+kUZ/y44WorsIBYhw+7TtAFXoitTxb/vnn7&#10;tw1jcJULAAo4bOwQjAbM9AyG4YFLSFPAI0HX6pg0oTTaWxUVJ68OsxLLLwdAG5Eja2ZCuMmZQrey&#10;969AETz9HgbKPYCkzlgAyZAkajl9IV7GmGCONSVoUNWE8gOGkeBRABxtBbKz/gSxkcj8+nlcaHLJ&#10;KBFRnPVnkMlqSPEKoRlpG0heOFcfLxC7HlFC1zIcwBBDtGT9Ir9awzVlOdbqtVEqBoAaT/FUzJgO&#10;F/8CDoC4Dz56dPLIjUTEyC8gM0LAXEKq5iPIrlzpluwsxixYTtFm1r+4H5sI7RcyKmvBKCJdmVXU&#10;izQLHrWdOi73kTLKMsjo0igI0jVJFbH3juGiEqnq6fRLPANavtApVzsuQ/LEdnsu7oP/vPge/tvh&#10;QMu1mnX/3DpZ5B3hOct1dgt5RsjfI+QboWiPUGCE3M9CqyyqXWaFRs7fJxUZqb26YiMFW9yzZLIU&#10;s+ZWsFc0NaIeiIJP9mh1RfIXDv54xv9u7ZLfg1cND6hShZ6qLbfF1+kjF1ByuooSkFxGmSrzRzTH&#10;Q6cLVYWEkiz95didONyBIwfSZRw5sR+5aeS7SZqmu87PwAqmRF7ieU4SJkkaxq7j7ppiQJZ2nTiN&#10;wyByXM+LYI34sOPtmmRA53TdWFmVOm4SOMFu0wwE426yatmeRQwY467WbQwM9kwy2IxgmeX2nTB0&#10;wj2TDFS9bhAnoWecHabJnkkGuG439ROoGn0nioMkiB13zyQDYVgp9NMkjn1o+lw/ECtBXbZKpitk&#10;YcDsgn2en3qRnzh+lDhpetjx12eBilsIqhdDwRrL+EoUZQLV8GS1DKrsb0c+aByNgk44jsAQJx11&#10;nhz6Xucw9sZeGvuhPxp9d9sERQ9tgtxgpQGK+m1VvGrxU51ev4XQkP91Dv1o3AnGwUEndV2nk4yD&#10;oyQNAvH/d7IiljbLPGN2IUJY5cr8eEIasa1mTi+P8QwKgH/gjbIQvnyFoL9f6T2F9AjxL1G5nh/E&#10;+BlmW8dPMBM56o6eJ+1kQvBZ8XpVFVi4NG2G6q+LnM/VTM9NVRGgSthajXa8WI2iK+Ohjue6aeh7&#10;0Ols/wRoCCPtodV6BFjsQBbJe3Q1GYJ+aSY8R1kB25Kdv7IFGPYZutKKVwRzWR6t7R9dnVDdpU+U&#10;kYDDo5Jbtyw4sL/A0MsjAt0abcGFx0V1jnPdH2b9En1D2YsiO38GHbpSLjs/WUWBKbs/cpgEx7+0&#10;oAJ4vKDKjK29gAUdbRp6oW1looGdQt8Gj2UNxjTVDJpXMoPOMoM+VraND+whXdMsQpOx0kMmZljU&#10;Nbt7SHnxAXt+lxYFwCNDSfbD92/p//A2Pn3HLn6ziVwr/5Y+U9j4MzclcIMDt2rNgS7/FQEso1x/&#10;xTreRNfyT8w03sWbcpCuJ8iEHACc1ZiAtIwnGIXLjQabJkBdekD2oM9awovjCwIBpeZI0gEaW7IJ&#10;8Od2WlmxcIUt/iBa0e2UZIkvWJGLWx5F+LqrINX7H9bg5rsb3MKksqD8//Pof32n0ol08n8gY/1P&#10;LyH/Yi/IPXfvHu99pbKVvVbKF8lt29lLfnqC+SXGmrEm6kUXIUvq2ZrWHwBHCLTVCx3x/FXRPK+I&#10;Lhk1eeZFUz+Bm8jz5kCzLdRwurCACnEMJNmIS3IokzbI0twJGUP3pbLJTC53977j/Se0zatUSD7/&#10;8ZcAVfxoVn8A6qDqEz8LkTHiyGJwewYX5E9z1ayKtPiyFj8/rZ/T6hzZWdz+jDf8HQAA//8DAFBL&#10;AwQUAAYACAAAACEAHBSnqAIBAABuAwAAFgAAAGRycy9jaGFydHMvY29sb3JzMS54bWyck0FugzAQ&#10;Ra+CfAAMJKEVCtlkXXXRE4wGO1iyPZHtps3ta0ihhapI4N3M139/ZiQf0VdImtxbuGuRfBptY8PX&#10;rA3hWnHusRUGfGoUOvIkQ4pkOEmpUPDGwYeyF15kecGxBRd6CvvGwB8KXYWNEZKcgeBTcpeBYXSk&#10;ZCU3oCxLjAhtzfCOWrBENTXLM3Y6QtVPI87aJTfQNQNEYUPO+L9asaDtFrT9gnZY0MpOiye9gVMQ&#10;FNlZ2Q2q380LNY8Nyiy+zsN/m6aIued58PSoVykfqHi+7agV8ePI0/j9hvjDBs/T4JnG74b2ik1G&#10;1ArPOPI0fmzPUF35871OXwAAAP//AwBQSwMEFAAGAAgAAAAhANUtGDHsBAAAwiUAABUAAABkcnMv&#10;Y2hhcnRzL3N0eWxlMS54bWzsWttu4zYQ/RWBHxDZTp04RhQgTbBAAacbbBfYZ1qibHYpUiXpdZyv&#10;75CSaFHyLfVl42zforFDcc6ZOTMc+jZWw3iKpf5LLxgJXjLGwaAiNNU6H4ahiqckw+oio7EUSqT6&#10;IhZZKNKUxiRMJJ5TPgl7nW4vXK6CymVwaxWREw6vSIXMsFYXQk6qNTIGq3SuwgxTjgKaRAgWRXe3&#10;sD38QtVXqhmxT4x/ISl84SVCHRRaU0oZaxlJmpJYt8yp4EtjRrmQ8BI8tG6SByaDH5hFSL+Yd+Mh&#10;m2VPIilsV/1Ox77Rmj+naWG+rMxhbZW72xA2Xr7L7jEh6ZdnGajXCHXNOsF3Ijn8DU4bL8zXfT9j&#10;rMlEyMU9eH/Ojqv8WVooeTCP0E2/10dBjPMIpQxr+DPLgWvFJyjAbAKIxLpkRDCafAJmd6SnW/Hg&#10;0zOozA16gKz6C6SY8cTwAP/NCzqKjQMvNepuVjPX4srmwr0kOMhEAsmEGRPzP4Vx5/MPIiVNCLhr&#10;bSPKSWUr4v1kEV7GXT1MK7Y8cBrJMZ50bcg2IGQfgeB1uekILZIZazzCYwKxCfFxMr6ainRdxbYf&#10;8r3K3Aj59Yq0JqwTz0339GAid6ZP53vy/dBqvEuYM70mzK0g1cWjkR+rtus48alyDDao8lLr7ZoE&#10;TI9FsoB6I4U2dTJQefyJSqVHWOlnLKEyd1EASqSN9KQgRCC8jOYomAr52rSZ70Eph09QMJdGu9U/&#10;MywJCtgfHNTt8qp/fYUCbR+6g95ggAJZ/2Rc/wTzGJYqhD4oHh40PBccq/x+pkEodSlOhR+FIq+M&#10;QGN8FpTvFo9lS6FMs+OqPYY3VkW47CVscO/dQjQF1lR5f7/u6fJxp3x6R/svd+w8MIWs7YO1rIfb&#10;aqf9jtfE2cwDsA7OAKxZ5X5Rr3qD/nXVkUieFM3ghuTOpxA2q8rf2g7CI92B5GB7whJawcMBtwXw&#10;o8Z3C13b7m3TyzWQtmTPA7IGWwPKEV5AdQrUIhsLaOVjKmMGUqXoK4lQ31BXz8JvVJJU4uwMQ7fW&#10;S58gcn2gDOZf8fi8z2SVEnDbmENgmOb/455SfM4SMee/4xXCUySIJ8fVQXsvOTZtUbMg1gRj04lj&#10;VUf1xuO411F5PG+TpwPMAryXr9a1GhuJFLmrEyc7XGyg5thJ4UYofnPsGN7UHOPh5sJbxxIO3kKe&#10;NOZN7PxEYB2CPrAO7z2A9bCEA4Q4oZJsQdWTc5PdzrAy9Zabn8BchkEX+4T/fkfuHDv7jjQ4M91a&#10;G1BnMZPXdtN7rNqzJWKODXE1kPHT8KYy75GGbTyndCR+qerhZig+um7isge6PpYEJ0T+UtC6QuFD&#10;68rKHtCyBppkQnhyWkGw/f4xLnjWjFPZ0secCX121wNG0auNW6aqh8vHs7rmqPtRDrEUkZSoc79q&#10;235R1fCzePxf0iJ0CElroKk/0pX1b+bic2yvEmoX1+ZawdrGWBHTOZd38ibDlu5rCdJuPm3Lu7W8&#10;eTp8kHHETi1h96bTB8ftffVeM7Yc7l4esZoWvxlQC/UodDlF9u+bLXQeYA6+d3Dj6NLEbwhcn9Bo&#10;CCAM6pfL2/Vpha+z/KQn9j2mVGsvDN1I8b+MmvY5ngEd7ehaAgo/dZmRj1/0fDfncHvdFqKfdPB0&#10;k4mCqG2jimLvRiKWP7a6+xcAAP//AwBQSwMEFAAGAAgAAAAhABYrEAcyCAAA4BwAABUAAABkcnMv&#10;Y2hhcnRzL2NoYXJ0MS54bWzsWVtv48YVfi+Q/8ASiyJFI2mGF5FUVw5seb1YxM4a9m4C9G1EjmTW&#10;Qw53OPRlgzwkj3nLc4H+hxYokAL9EfY/ypmbJMuWam9TFFvEDzI5c+bMmW/Onc8/v6qYd0FFW/J6&#10;7OM+8j1a57wo6/nYf/vmoJf6XitJXRDGazr2r2nrf77zyW+e56P8jAh52pCcesCkbkf52D+TshkN&#10;Bm1+RivS9nlDa5ibcVERCa9iPigEuQTmFRsECA0HmolvGZAPYFCRsnbrxWPW89mszOk+z7uK1tJI&#10;ISgjEhBoz8qmddxyPBTBPY5VmQve8pns57waGGbuUMAMx4PFqXYApIJIijMUeReEjX3kD9QgI/Xc&#10;DIiud/LWDAre1QUtJlzUcB0r9FU+2mWSihpYTXgtQWqLV/UoxCsizrumB+I2cMhpyUp5rY/t7zwH&#10;3pMzDnh4J/RdVwrajv0cR0sIoqcCgJJBOgjsvcJhcTRq5TWj5kAYBeq0g8W+WoQDwtiU5OcKmxXi&#10;BelyXi1cB0Ot0mqkHmQpGdUPV+pXlPnZznMymvLi+lh4gkt1CV7b5AelaOUhaeUxEaB32FdWIF/D&#10;z4zxy7FPGQNdKEEb1DigwMV737sUpBn77buOCOp7pM5hGBCTwr1MJLxjdUYyYq08VUfXL40aaY6F&#10;+lfQ2QlI074H0giBPFMtVal/u7Ffg6kpsxPlOZhczU/1k++dgxLAEjAcfQRNPiUtZaUyTQT3SUYt&#10;Z2VxUDKmX5Qd0gkTBn15hTUN66ojXpixYYyAnZG3q17PZmY4dMMDYOm4wMWtbaDMpvbkdUNn4AfG&#10;/h+qusekYUfJ2gQlZiJv1ybyVk0AbwOMfrRQabwEgKVsZuwv7IWM5M7NX2/+dvvD7Y83//Juv7v5&#10;x+138PvTzT89FCleUrMx6xUW60yeDv861HQ2o7k8bKURHjZQ+8idPor64AkS79Obv99+//s1YWhd&#10;KJVTCrB2JhAatGTgtBYepFZiDhrIyLW5GOtCWotPzdVdm+ur1faLAeDG9MgdMcHA9ErF28j7q2ko&#10;z/wRmsYjFMncsVIk5xZJJ/kb9bJPGZXUOgGrVA3jcldQojwnKBzvlGbnoykRExXr7fN+ad1Jzpmy&#10;23w0h9jVQFA3GpqzroVwRQszeUHE9YQzfiemgRpSsJZ8VBZXd/Sai4Ja9lYoYwPgDE/oTK2Y7dz8&#10;5eYnMPbvo98+O36GlcHoCSCZEHBViqiREwin0rDW7liNebCb8ZP56GKT+1D8LrQZNsqFqIjk+JoX&#10;LQc8WsGsIW7zuyTPIWhrMcAq71AaE3200Za1ikavZl/SOXjeCxtVLVI50Ve0EapgpPCKHwFYZK5u&#10;HTEPI+RNryW9i9ESWhVeFHoe9r6YbiIKHFG8hSh0RBhtoYocVbyNKnZUSvzNcg0dGYS+LWSJI8Pe&#10;0cYzppYo+CzeQpVZqm00WIV1hSkAsXk/7JBXR9xC5rDHLzeKjh30v5vLP2JvnXCLQVj9g0xXSVx3&#10;1UMWe/IM1PBkVQ2BcGG3plKY8ILuoD4kJlpXdfWgx+5Z9gZFxf04wFEShFkwDFMUIfyiF2zSRwcd&#10;6ocoDHGQpmEUxnEaZNmmJQ5G1MdhGqEoQ0mWxNEQIe2Olu5jaRoOVdQP0jhNszhBsRJymKWbdnHa&#10;DbtEUZBFUZLGQTJEw82COVUP+6sHSQMUbgHAKX7YT4M0CJCVD29d5MwAoM5ilAUoiOIwS5Ms27KT&#10;MwvcXxwmCYeQz267H2clUX8BMw4CACF50Qs3Ybc0m36CkyTDEcYIQAyVfJtXOV0I+0YFLBwZCrat&#10;cuqQ9VO8ikYGqEMuuhpPlgqxsDOt5EuVAfKlRZgXF3GsZdErlXQqG4MnrxNQN3wzCUHPJ5OoF+8P&#10;YVOUTXp7L8Kg9yIJ9oMsCeNwMvl2WdYNn1rW4WilpBuOurp819FXNn34BixV//UCUIRedID2e7sR&#10;AI2T/YO9gwQdQAX8rc7xtcw6rLpTKIdicoHicMpadaz2jF8e0jkkOF/QtbQXZr4i0LFYqaYV9YTI&#10;L0l1Nxyq8VMqHhw/pkKF5Ht89rrplNHT8v0qK5BwIdqcNF+XhTwzKwOcmUhpUvTGjPaCxIySK4dQ&#10;L8A4G6Yp1G4PT4Fpp9qZwWar+Rb41F1dBGzh1eYEKsC5Qo6LEo6lexlGlqqsj8iVhX6FsNDp353z&#10;k6tjbvsOUyMk6OFBJb2lUx77Lyl0JwiD+pN3AOFhWZ/Twla8+agif+biTZmfH0HPwTDXtazOEkGU&#10;zZMSFsH1LySoQT3ecCPGg7WOBzV6Fgex7+WqJJ9BJQqPVQPCtPUcynE2h1o5h8pcF8JPrIqxK3+h&#10;iFqpilM3rNK4zVWxbuXAmT+kBAPl0aakK/zHNyl+8cZE9oF9ifUi+U62u8DM6Mb/c9EFPSnoE7a7&#10;trwxDmBh5XaWWntTVdmfqLD6rt4MQLZyYVO2C+psxpRKa3uCUWjXtNRVOaaNA9GDH3VMlocXDAzK&#10;rNFOBzzLwpuA/3zYraxIuOItfiG3YstF7SVeirJQfSvj8G0RxeqP36wB5vsHfMCT6vz2f+9H/+Oe&#10;UQ+y3g/xWP/Vtuqv3gtiz/1u6qNbRg96r5X0Rfu2h72Xntqj8pJS67Gm5sUmIQvX82BYf4I6gqGt&#10;NqzU81dl+7pmNmW0zrMo22YPOq3n7a71tpDD2cQCMsR9cJKtavtDmrTmLF3Pywm6LZRN5xvaOx+/&#10;Q1tvFUPw+bffNkzyY736E7QOsj71oYvtE0k8Ad1BaPm/KkztrMLi20Z9ULt7T6trdGWx/DC58zMA&#10;AAD//wMAUEsDBBQABgAIAAAAIQDVLRgx7AQAAMIlAAAVAAAAZHJzL2NoYXJ0cy9zdHlsZTIueG1s&#10;7FrbbuM2EP0VgR8Q2U6dOEYUIE2wQAGnG2wX2Gdaomx2KVIl6XWcr++QkmhR8i31ZeNs36KxQ3HO&#10;mTkzHPo2VsN4iqX+Sy8YCV4yxsGgIjTVOh+GoYqnJMPqIqOxFEqk+iIWWSjSlMYkTCSeUz4Je51u&#10;L1yugsplcGsVkRMOr0iFzLBWF0JOqjUyBqt0rsIMU44CmkQIFkV3t7A9/ELVV6oZsU+MfyEpfOEl&#10;Qh0UWlNKGWsZSZqSWLfMqeBLY0a5kPASPLRukgcmgx+YRUi/mHfjIZtlTyIpbFf9Tse+0Zo/p2lh&#10;vqzMYW2Vu9sQNl6+y+4xIemXZxmo1wh1zTrBdyI5/A1OGy/M130/Y6zJRMjFPXh/zo6r/FlaKHkw&#10;j9BNv9dHQYzzCKUMa/gzy4FrxScowGwCiMS6ZEQwmnwCZnekp1vx4NMzqMwNeoCs+gukmPHE8AD/&#10;zQs6io0DLzXqblYz1+LK5sK9JDjIRALJhBkT8z+FcefzDyIlTQi4a20jykllK+L9ZBFexl09TCu2&#10;PHAayTGedG3INiBkH4HgdbnpCC2SGWs8wmMCsQnxcTK+mop0XcW2H/K9ytwI+fWKtCasE89N9/Rg&#10;InemT+d78v3QarxLmDO9JsytINXFo5Efq7brOPGpcgw2qPJS6+2aBEyPRbKAeiOFNnUyUHn8iUql&#10;R1jpZyyhMndRAEqkjfSkIEQgvIzmKJgK+dq0me9BKYdPUDCXRrvVPzMsCQrYHxzU7fKqf32FAm0f&#10;uoPeYIACWf9kXP8E8xiWKoQ+KB4eNDwXHKv8fqZBKHUpToUfhSKvjEBjfBaU7xaPZUuhTLPjqj2G&#10;N1ZFuOwlbHDv3UI0BdZUeX+/7unycad8ekf7L3fsPDCFrO2DtayH22qn/Y7XxNnMA7AOzgCsWeV+&#10;Ua96g/511ZFInhTN4IbkzqcQNqvK39oOwiPdgeRge8ISWsHDAbcF8KPGdwtd2+5t08s1kLZkzwOy&#10;BlsDyhFeQHUK1CIbC2jlYypjBlKl6CuJUN9QV8/Cb1SSVOLsDEO31kufIHJ9oAzmX/H4vM9klRJw&#10;25hDYJjm/+OeUnzOEjHnv+MVwlMkiCfH1UF7Lzk2bVGzINYEY9OJY1VH9cbjuNdReTxvk6cDzAK8&#10;l6/WtRobiRS5qxMnO1xsoObYSeFGKH5z7Bje1Bzj4ebCW8cSDt5CnjTmTez8RGAdgj6wDu89gPWw&#10;hAOEOKGSbEHVk3OT3c6wMvWWm5/AXIZBF/uE/35H7hw7+440ODPdWhtQZzGT13bTe6zasyVijg1x&#10;NZDx0/CmMu+Rhm08p3Qkfqnq4WYoPrpu4rIHuj6WBCdE/lLQukLhQ+vKyh7QsgaaZEJ4clpBsP3+&#10;MS541oxT2dLHnAl9dtcDRtGrjVumqofLx7O65qj7UQ6xFJGUqHO/att+UdXws3j8X9IidAhJa6Cp&#10;P9KV9W/m4nNsrxJqF9fmWsHaxlgR0zmXd/Imw5buawnSbj5ty7u1vHk6fJBxxE4tYfem0wfH7X31&#10;XjO2HO5eHrGaFr8ZUAv1KHQ5Rfbvmy10HmAOvndw4+jSxG8IXJ/QaAggDOqXy9v1aYWvs/ykJ/Y9&#10;plRrLwzdSPG/jJr2OZ4BHe3oWgIKP3WZkY9f9Hw353B73Rain3TwdJOJgqhto4pi70Yilj+2uvsX&#10;AAD//wMAUEsBAi0AFAAGAAgAAAAhAOP8OMZMAQAAdwQAABMAAAAAAAAAAAAAAAAAAAAAAFtDb250&#10;ZW50X1R5cGVzXS54bWxQSwECLQAUAAYACAAAACEAOP0h/9YAAACUAQAACwAAAAAAAAAAAAAAAAB9&#10;AQAAX3JlbHMvLnJlbHNQSwECLQAUAAYACAAAACEAoQvpzRYCAABpBgAADgAAAAAAAAAAAAAAAAB8&#10;AgAAZHJzL2Uyb0RvYy54bWxQSwECLQAUAAYACAAAACEAfo2o+d0AAAAFAQAADwAAAAAAAAAAAAAA&#10;AAC+BAAAZHJzL2Rvd25yZXYueG1sUEsBAi0AFAAGAAgAAAAhAHrfdLPCAAAApwEAABkAAAAAAAAA&#10;AAAAAAAAyAUAAGRycy9fcmVscy9lMm9Eb2MueG1sLnJlbHNQSwECLQAUAAYACAAAACEAgjApqEAB&#10;AACIAgAAIAAAAAAAAAAAAAAAAADBBgAAZHJzL2NoYXJ0cy9fcmVscy9jaGFydDIueG1sLnJlbHNQ&#10;SwECLQAUAAYACAAAACEAE+GPCEEBAACIAgAAIAAAAAAAAAAAAAAAAAA/CAAAZHJzL2NoYXJ0cy9f&#10;cmVscy9jaGFydDEueG1sLnJlbHNQSwECLQAUAAYACAAAACEAHBSnqAIBAABuAwAAFgAAAAAAAAAA&#10;AAAAAAC+CQAAZHJzL2NoYXJ0cy9jb2xvcnMyLnhtbFBLAQItABQABgAIAAAAIQAbRn15/QcAAA4c&#10;AAAVAAAAAAAAAAAAAAAAAPQKAABkcnMvY2hhcnRzL2NoYXJ0Mi54bWxQSwECLQAUAAYACAAAACEA&#10;HBSnqAIBAABuAwAAFgAAAAAAAAAAAAAAAAAkEwAAZHJzL2NoYXJ0cy9jb2xvcnMxLnhtbFBLAQIt&#10;ABQABgAIAAAAIQDVLRgx7AQAAMIlAAAVAAAAAAAAAAAAAAAAAFoUAABkcnMvY2hhcnRzL3N0eWxl&#10;MS54bWxQSwECLQAUAAYACAAAACEAFisQBzIIAADgHAAAFQAAAAAAAAAAAAAAAAB5GQAAZHJzL2No&#10;YXJ0cy9jaGFydDEueG1sUEsBAi0AFAAGAAgAAAAhANUtGDHsBAAAwiUAABUAAAAAAAAAAAAAAAAA&#10;3iEAAGRycy9jaGFydHMvc3R5bGUyLnhtbFBLBQYAAAAADQANAGoDAAD9JgAAAAA=&#10;">
            <v:shape id="Диаграмма 1451" o:spid="_x0000_s1040" type="#_x0000_t75" style="position:absolute;left:-60;top:-60;width:37916;height:217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JhqwgAAAN0AAAAPAAAAZHJzL2Rvd25yZXYueG1sRE/NasJA&#10;EL4XfIdlCt7qJlJFo6uIEtGLaNoHGLJjEpqdXbLbmL59Vyj0Nh/f76y3g2lFT51vLCtIJwkI4tLq&#10;hisFnx/52wKED8gaW8uk4Ic8bDejlzVm2j74Rn0RKhFD2GeooA7BZVL6siaDfmIdceTutjMYIuwq&#10;qTt8xHDTymmSzKXBhmNDjY72NZVfxbdRsCwuO3fup8d+b69uWbk0P+S5UuPXYbcCEWgI/+I/90nH&#10;+e+zFJ7fxBPk5hcAAP//AwBQSwECLQAUAAYACAAAACEA2+H2y+4AAACFAQAAEwAAAAAAAAAAAAAA&#10;AAAAAAAAW0NvbnRlbnRfVHlwZXNdLnhtbFBLAQItABQABgAIAAAAIQBa9CxbvwAAABUBAAALAAAA&#10;AAAAAAAAAAAAAB8BAABfcmVscy8ucmVsc1BLAQItABQABgAIAAAAIQC88JhqwgAAAN0AAAAPAAAA&#10;AAAAAAAAAAAAAAcCAABkcnMvZG93bnJldi54bWxQSwUGAAAAAAMAAwC3AAAA9gIAAAAA&#10;">
              <v:imagedata r:id="rId34" o:title=""/>
              <o:lock v:ext="edit" aspectratio="f"/>
            </v:shape>
            <v:shape id="Диаграмма 1452" o:spid="_x0000_s1041" type="#_x0000_t75" style="position:absolute;left:-60;top:21579;width:37916;height:21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bMwQAAAN0AAAAPAAAAZHJzL2Rvd25yZXYueG1sRE/dasIw&#10;FL4f7B3CEbxbU2WbUo0yhBUvN+0DHJpjU2xOsiaz7dsbYbC78/H9nu1+tJ24UR9axwoWWQ6CuHa6&#10;5UZBdf58WYMIEVlj55gUTBRgv3t+2mKh3cDfdDvFRqQQDgUqMDH6QspQG7IYMueJE3dxvcWYYN9I&#10;3eOQwm0nl3n+Li22nBoMejoYqq+nX6tgVU5nf+BFF34u1jQVD6X3X0rNZ+PHBkSkMf6L/9xHnea/&#10;vi3h8U06Qe7uAAAA//8DAFBLAQItABQABgAIAAAAIQDb4fbL7gAAAIUBAAATAAAAAAAAAAAAAAAA&#10;AAAAAABbQ29udGVudF9UeXBlc10ueG1sUEsBAi0AFAAGAAgAAAAhAFr0LFu/AAAAFQEAAAsAAAAA&#10;AAAAAAAAAAAAHwEAAF9yZWxzLy5yZWxzUEsBAi0AFAAGAAgAAAAhADxKNszBAAAA3QAAAA8AAAAA&#10;AAAAAAAAAAAABwIAAGRycy9kb3ducmV2LnhtbFBLBQYAAAAAAwADALcAAAD1AgAAAAA=&#10;">
              <v:imagedata r:id="rId35" o:title=""/>
              <o:lock v:ext="edit" aspectratio="f"/>
            </v:shape>
            <w10:wrap type="topAndBottom" anchorx="margin"/>
          </v:group>
        </w:pict>
      </w:r>
      <w:r w:rsidRPr="000A232D">
        <w:rPr>
          <w:noProof/>
          <w:szCs w:val="24"/>
        </w:rPr>
        <w:pict>
          <v:group id="Группа 1543" o:spid="_x0000_s1042" style="position:absolute;left:0;text-align:left;margin-left:251.6pt;margin-top:-3.8pt;width:232.3pt;height:344.95pt;z-index:251667456;mso-position-horizontal-relative:margin;mso-width-relative:margin;mso-height-relative:margin" coordorigin=",-236" coordsize="37877,4345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ppoiOAIAAG4GAAAOAAAAZHJzL2Uyb0RvYy54bWzsVUuK&#10;2zAY3hd6B6H9xO9HTJLZpBm6aQfaHkCV5QfYlpCUcWY30CO0BxnopovCXCG5UX/LjpMmhQlZF4MS&#10;6bc+/99D9ux2U1fogUlV8maOnYmNEWsoT8smn+Mvn1c3MUZKkyYlFW/YHD8yhW8Xb9/MWpEwlxe8&#10;SplEANKopBVzXGgtEstStGA1URMuWAPFjMuaaJjK3EolaQG9rizXtkOr5TIVklOmFKwu+yJeGPws&#10;Y1R/zDLFNKrmGHrTZpRm/NqN1mJGklwSUZR0aINc0UVNygYeOkItiSZoLcszqLqkkiue6QnltcWz&#10;rKTMcAA2jn3C5k7ytTBc8qTNxSgTSHui09Ww9MPDvURlCt4FvodRQ2pwaft997T7tn2B6xmZAujU&#10;ijyB2++k+CTu5bCQ97OO+iaTdfcLpNDGKPw4Ksw2GlFY9MLY8d0QIwo134vtIJ72HtACjDrsu3G9&#10;MPT2pXf77VEcRbaz3+4HfmTusfZPt7omx576ifF2JYHYyGGg7E9Hwj+2v7bP25+7Jxh/w/WMoHgg&#10;vZIj4xOasRNDP8DmuOORbhRNAxdy19F1nWAaekGHatrcAw3puyQ9rx8HWhCpITI0Mf+GyNCzwFyK&#10;NADAiTlJ3D8A+jQvOV3XrNH98ZSsIhreDaoohcJIJl3U5PvUMTL8dV5AlnE+SDRIc2Te+cohwQEI&#10;PeT33E4oXmInQBirQteJjFUk+W/ma2a6V5hpjgC81I5d796ax3OTgsNnYvEHAAD//wMAUEsDBBQA&#10;BgAIAAAAIQDyx4mO3wAAAAcBAAAPAAAAZHJzL2Rvd25yZXYueG1sTI9Ba8JAFITvhf6H5RV6q5to&#10;jTbNi4i0PYlQLRRva/aZBLO7Ibsm8d/39dQehxlmvslWo2lET52vnUWIJxEIsoXTtS0Rvg7vT0sQ&#10;PiirVeMsIdzIwyq/v8tUqt1gP6nfh1JwifWpQqhCaFMpfVGRUX7iWrLsnV1nVGDZlVJ3auBy08hp&#10;FCXSqNryQqVa2lRUXPZXg/AxqGE9i9/67eW8uR0P8933NibEx4dx/Qoi0Bj+wvCLz+iQM9PJXa32&#10;okHgIwFhmjyDYHe+eOEjJ4RFnMxA5pn8z5//AAAA//8DAFBLAwQUAAYACAAAACEAet90s8IAAACn&#10;AQAAGQAAAGRycy9fcmVscy9lMm9Eb2MueG1sLnJlbHO8kMsKwkAMRfeC/zBkb6ftQkScdiNCt6If&#10;EKbpAzsPJqPo3zsogoLgzuVNyLmHbOqrmcSFAo/OKiiyHARZ7drR9gqOh91iBYIj2hYnZ0nBjRjq&#10;aj7b7GnCmI54GD2LRLGsYIjRr6VkPZBBzpwnmzadCwZjiqGXHvUJe5Jlni9leGdA9cEUTasgNG0J&#10;4nDzqfk323XdqGnr9NmQjV8qpB4wxATE0FNU8Ij8nJZZMgX5XaL4k0TxkpAf763uAAAA//8DAFBL&#10;AwQUAAYACAAAACEAgjApqEABAACIAgAAIAAAAGRycy9jaGFydHMvX3JlbHMvY2hhcnQyLnhtbC5y&#10;ZWxzrJJRS8MwFIXfBf9DybtNW0FkrBviJgwUQSf4UChZctvGpbklN5Pu35syp042fPEtJ8k93zkh&#10;42nfmugdHGm0OUvjhEVgJSpt65y9LO8urllEXlglDFrI2RaITSfnZ+MnMMKHIWp0R1FwsZSzxvtu&#10;xDnJBlpBMXZgw0mFrhU+SFfzTsi1qIFnSXLF3U8PNjnwjBYqZ26hLlm03HaB/Lc3VpWWMEO5acH6&#10;IwiOBh5XbyB9MBWuBp+zShsIkflsVCRZOSgqSqU7g21x0zltCi9WBor56/y+6E1PO10q8t+rrFzQ&#10;ukFlNXxaiGG0rDbGDDezuDfU76EPqEKfee/BWWEYP148O1G81dIhYeVjiS3fdQ5d0/TwOblshPO3&#10;aNA9+62BPTxnctijEKk9yU7/g/0LS0OKLyo/+D+TDwAAAP//AwBQSwMEFAAGAAgAAAAhABPhjwhB&#10;AQAAiAIAACAAAABkcnMvY2hhcnRzL19yZWxzL2NoYXJ0MS54bWwucmVsc6ySUUvDMBSF3wX/Q8m7&#10;TVtBZKwb4iYMFEEn+FAoWXLbxqW5JTeT7t+bMqdONnzxLSc393z3JBlP+9ZE7+BIo81ZGicsAitR&#10;aVvn7GV5d3HNIvLCKmHQQs62QGw6OT8bP4ERPjRRozuKgoulnDXedyPOSTbQCoqxAxsqFbpW+CBd&#10;zTsh16IGniXJFXc/PdjkwDNaqJy5hbpk0XLbBfLf3lhVWsIM5aYF648gOBp4XL2B9MFUuBp8zipt&#10;IIzMZ6MiycpBUVEq3Rlsi5vOaVN4sTJQzF/n90VvetrpUpH/XmXlgtYNKqvh00IMrWW1MWY4mcW9&#10;oX4PfUAV8sx7D84Kw/jx4NmJ4K2WDgkrH0ts+S5zyJqmh9fJZSOcv0WD7tlvDezhOZPDHqVxeJlT&#10;7PQ/2L+wNEzxReUH/2fyAQAA//8DAFBLAwQUAAYACAAAACEAHBSnqAIBAABuAwAAFgAAAGRycy9j&#10;aGFydHMvY29sb3JzMi54bWyck0FugzAQRa+CfAAMJKEVCtlkXXXRE4wGO1iyPZHtps3ta0ihhapI&#10;4N3M139/ZiQf0VdImtxbuGuRfBptY8PXrA3hWnHusRUGfGoUOvIkQ4pkOEmpUPDGwYeyF15kecGx&#10;BRd6CvvGwB8KXYWNEZKcgeBTcpeBYXSkZCU3oCxLjAhtzfCOWrBENTXLM3Y6QtVPI87aJTfQNQNE&#10;YUPO+L9asaDtFrT9gnZY0MpOiye9gVMQFNlZ2Q2q380LNY8Nyiy+zsN/m6aIued58PSoVykfqHi+&#10;7agV8ePI0/j9hvjDBs/T4JnG74b2ik1G1ArPOPI0fmzPUF35871OXwAAAP//AwBQSwMEFAAGAAgA&#10;AAAhAOnMPYYDCAAADBwAABUAAABkcnMvY2hhcnRzL2NoYXJ0Mi54bWzsWUtvG8kRvgfIf5gMjCBB&#10;QnLeD8bUQhpKCyPyWpDsDZBbc6ZJTtQzPe7u0cOLPdiXvexxb/kdC2ywSH4D9Y9S/RiKpEiu5GwQ&#10;OFgf5J7uqurq6q9ezeef3VTEusKMl7Qe2W7fsS1c57Qo69nIfvP6pJfYFheoLhChNR7Zt5jbnx38&#10;+lfP82E+R0xcNCjHFgip+TAf2XMhmuFgwPM5rhDv0wbXsDalrEICPtlsUDB0DcIrMvAcJxooIbYR&#10;gD5CQIXKuuNnj+Gn02mZ4zHN2wrXQmvBMEECLMDnZcM7abkbMe+BxKrMGeV0Kvo5rQZaWHcoEOaG&#10;g+WpDsBIBRLYTZ3AukJkZDv2QE4SVM/0BGt752/0JKNtXeAio6yG61ihr/LhIRGY1SAqo7UArY29&#10;qkdZvELssm16oG4Dh5yUpBS36tj2wXOQnc0p2MM6x2/bkmE+snM3uDdB8FQDOPEgGXjmXuGwbjDk&#10;4pZgfSDX8eRpB8t9lQoniJAJyi+lbVaIl6T365Jx0xiSS8FIDkQpCFaDG/mXlfn84DkaTmhxe8Ys&#10;RoW8BIs3+UnJuDhFXJwhBrhzbekF4hX8mRJ6PbIxIYCFEtAg58EKlL2zrWuGmpHN37aIYdtCdQ7T&#10;YDHBuo9MwLcrz4iGhIsLeXT10ciZ5ozJ/wo8PQdt+DsgDRzQZ6K0KtXfdmTX4GrS7Vh5CS5X0ws1&#10;sq1LAAGwgOOoIyjyCeKYlNI1HbhPNOSUlMVJSYj6kH6IM8K09cWNq2hIW72khZ6LQgfEaX3b6tV0&#10;qqf9bnoAIjspcHEbG0i3qS1x2+ApxIGR/Yeq7hGhxWG0sYCRXsj5xkLO5QLI1oZRQ2MqZS8GxpI+&#10;M7KX/oKG4mDx3eLHxQ93HxbfL368+3bxz8W/7t7ffbj71rp7v/gehu8XPyz+YXmxlCyUUC1NWmZT&#10;5NMvY9PweDrFuTjlQh8FNpD7iIO+E/QhLsTW7+6+ufvw+w1lcF1IAEo4bJwQlAbMDDoMw0AoSFPA&#10;I0G3+ppMQOHGWjWVN68vs5bbLydAGlEza2qCuylOKVvr+4ujyDj9CTrKI4Ck71gCqQuSqBX0tfwY&#10;Y4IFNiHBgKohVBwyjGQcBcDRViI7H04Qy2TmN+NxaYJLTon04nw4g0zWQIrXCM1JyyF54UIvXiF2&#10;m1FC1zIcwBCDt+TDsrhZwzVlBTbijVLaByA0nuOp5JgeLP4OMQD83ot/8+zsmRtJl1FLQJQhCF2S&#10;rBEZpFehhavwLOcs2E/HzXx49bhwIqVfKbdsZEiR+arbRX8ovWBoFDWOuS8qozyHlK6UAi9do9Qu&#10;+2gnLmuZq15Mv8AziMtXJucay+VIXdke08VDMKAMlz9pwB0WtFyLrxvo3soy80jTWa6zm8jriPw9&#10;RH5HFO0hCjoi94+hVZX1LrXCjs7fRxV1VHtlxR0VHHHPlsmSzJpbwV7StCP1gBRsskeqK9O/NPBv&#10;Z+JP1i76PYA1+IA6Vcqp22qrh50/cwEm56swAdKln+lKP6MFPnD6UFgoLKnqX8098MQdQHIgYzph&#10;EEeJE7ieH7u7rq9DldP3Iy91k8QNAt9LU8fZydJhzOm7XpJEYRqnvmLbzdIhDlh8L/bdNEziSDKn&#10;6S7FOvz5/TgJA72B1uu45+1i6sAY9IPITZMg9CMn8YLY8fYwddiM+m7oQ9kWumEQ+ek+lg6oXt9J&#10;Ayf23ChIA9huzy4daNO+H3hx0u0D3Mc9f9d5Ovi6/chVBwk8T16p4x73gl1MSyAH/cSHwxseqHof&#10;cgGc79GnP7r4a3CMb2RJJhENI6tlUGN/lfl+4mRZ0AvHESjipFnv6Nj3esexN/bS2A/9LPv6vgWK&#10;ntoCucFK+xMN27p82+IXJrl+BV6h/sHux1kvCD2ndzR2w17ijZMT5+g4PXEOv1b1sNJZJZnuFNJ9&#10;daYsTieEy2PxOb0+xTNI/3/GG0UhrHyJoLtf6TwldYbEF6haTw5y/gKzrfNnmMkE9UDOUTuZEHxR&#10;vlsVBRouVZuh5i9lIeaa03NTXQLoArbRsz0v1rPoprNQz3NdcGZw+2j7UiL/GQutViMQwQ5VibxH&#10;Fs8RdEszaTnKSjiW6vu1LhBdX6IbI3iFsFDF0dr50c0ZNT36RCsJODyphHUfAEf25xg6eUSgV6Mt&#10;mPC0rC9xYbrDfFihv1H2uswvX0J/roWrvk/VUKDK7kUBTHD9Sw1qgMdrqtXY2glY0M+moRfaVi7b&#10;1yl0bTCsGlCG1zNoXckM+soculjVND6xg3S7VhFajJUOMummZVGzu4NUzx5w5o9pUAA8ypVUN/z4&#10;hv5nb+Ih3XxUD7/ZQq7VfkubaWz8P7ck8H4Db2r80BT/OgAsvdysYuNvsmf5K2YG7/JLG8iUEmRC&#10;DgHOek5CWvkTzMLTBsddB6CfPCB70JctEeXpFQGH0jyqXIYwtowmED+3h5UVDVeixc8UVkwzpaLE&#10;56ws5BuPDvimpSD1p+/WYOaHB9wSSVUt+b+Po//xi0ovMsn/iRHrv/oE+Uv0gtzz8OXx0Q8qW6PX&#10;SvmiYtv26KWWjrC4xthErIn+MEXIMvRsTetPgCM42upzjhx/WfJXNTElowmeRcmbI3iHvOSHJtpC&#10;DWcKC6gQxxAkuXwihzJpI1h2L0KdovtS2WSmtnv42PHpB7TNh1RIPj/5O4AufkxUfwLqoOqTPwqR&#10;MRLIYvB2Bs/jLwrdq8q0+KaRPz6t39Mqj+os7n/EO/g3AAAA//8DAFBLAwQUAAYACAAAACEAHBSn&#10;qAIBAABuAwAAFgAAAGRycy9jaGFydHMvY29sb3JzMS54bWyck0FugzAQRa+CfAAMJKEVCtlkXXXR&#10;E4wGO1iyPZHtps3ta0ihhapI4N3M139/ZiQf0VdImtxbuGuRfBptY8PXrA3hWnHusRUGfGoUOvIk&#10;Q4pkOEmpUPDGwYeyF15kecGxBRd6CvvGwB8KXYWNEZKcgeBTcpeBYXSkZCU3oCxLjAhtzfCOWrBE&#10;NTXLM3Y6QtVPI87aJTfQNQNEYUPO+L9asaDtFrT9gnZY0MpOiye9gVMQFNlZ2Q2q380LNY8Nyiy+&#10;zsN/m6aIued58PSoVykfqHi+7agV8ePI0/j9hvjDBs/T4JnG74b2ik1G1ArPOPI0fmzPUF35871O&#10;XwAAAP//AwBQSwMEFAAGAAgAAAAhANUtGDHsBAAAwiUAABUAAABkcnMvY2hhcnRzL3N0eWxlMS54&#10;bWzsWttu4zYQ/RWBHxDZTp04RhQgTbBAAacbbBfYZ1qibHYpUiXpdZyv75CSaFHyLfVl42zforFD&#10;cc6ZOTMc+jZWw3iKpf5LLxgJXjLGwaAiNNU6H4ahiqckw+oio7EUSqT6IhZZKNKUxiRMJJ5TPgl7&#10;nW4vXK6CymVwaxWREw6vSIXMsFYXQk6qNTIGq3SuwgxTjgKaRAgWRXe3sD38QtVXqhmxT4x/ISl8&#10;4SVCHRRaU0oZaxlJmpJYt8yp4EtjRrmQ8BI8tG6SByaDH5hFSL+Yd+Mhm2VPIilsV/1Ox77Rmj+n&#10;aWG+rMxhbZW72xA2Xr7L7jEh6ZdnGajXCHXNOsF3Ijn8DU4bL8zXfT9jrMlEyMU9eH/Ojqv8WVoo&#10;eTCP0E2/10dBjPMIpQxr+DPLgWvFJyjAbAKIxLpkRDCafAJmd6SnW/Hg0zOozA16gKz6C6SY8cTw&#10;AP/NCzqKjQMvNepuVjPX4srmwr0kOMhEAsmEGRPzP4Vx5/MPIiVNCLhrbSPKSWUr4v1kEV7GXT1M&#10;K7Y8cBrJMZ50bcg2IGQfgeB1uekILZIZazzCYwKxCfFxMr6ainRdxbYf8r3K3Aj59Yq0JqwTz033&#10;9GAid6ZP53vy/dBqvEuYM70mzK0g1cWjkR+rtus48alyDDao8lLr7ZoETI9FsoB6I4U2dTJQefyJ&#10;SqVHWOlnLKEyd1EASqSN9KQgRCC8jOYomAr52rSZ70Eph09QMJdGu9U/MywJCtgfHNTt8qp/fYUC&#10;bR+6g95ggAJZ/2Rc/wTzGJYqhD4oHh40PBccq/x+pkEodSlOhR+FIq+MQGN8FpTvFo9lS6FMs+Oq&#10;PYY3VkW47CVscO/dQjQF1lR5f7/u6fJxp3x6R/svd+w8MIWs7YO1rIfbaqf9jtfE2cwDsA7OAKxZ&#10;5X5Rr3qD/nXVkUieFM3ghuTOpxA2q8rf2g7CI92B5GB7whJawcMBtwXwo8Z3C13b7m3TyzWQtmTP&#10;A7IGWwPKEV5AdQrUIhsLaOVjKmMGUqXoK4lQ31BXz8JvVJJU4uwMQ7fWS58gcn2gDOZf8fi8z2SV&#10;EnDbmENgmOb/455SfM4SMee/4xXCUySIJ8fVQXsvOTZtUbMg1gRj04ljVUf1xuO411F5PG+TpwPM&#10;AryXr9a1GhuJFLmrEyc7XGyg5thJ4UYofnPsGN7UHOPh5sJbxxIO3kKeNOZN7PxEYB2CPrAO7z2A&#10;9bCEA4Q4oZJsQdWTc5PdzrAy9Zabn8BchkEX+4T/fkfuHDv7jjQ4M91aG1BnMZPXdtN7rNqzJWKO&#10;DXE1kPHT8KYy75GGbTyndCR+qerhZig+um7isge6PpYEJ0T+UtC6QuFD68rKHtCyBppkQnhyWkGw&#10;/f4xLnjWjFPZ0secCX121wNG0auNW6aqh8vHs7rmqPtRDrEUkZSoc79q235R1fCzePxf0iJ0CElr&#10;oKk/0pX1b+bic2yvEmoX1+ZawdrGWBHTOZd38ibDlu5rCdJuPm3Lu7W8eTp8kHHETi1h96bTB8ft&#10;ffVeM7Yc7l4esZoWvxlQC/UodDlF9u+bLXQeYA6+d3Dj6NLEbwhcn9BoCCAM6pfL2/Vpha+z/KQn&#10;9j2mVGsvDN1I8b+MmvY5ngEd7ehaAgo/dZmRj1/0fDfncHvdFqKfdPB0k4mCqG2jimLvRiKWP7a6&#10;+xcAAP//AwBQSwMEFAAGAAgAAAAhAF5ZdWQ1CAAA2xwAABUAAABkcnMvY2hhcnRzL2NoYXJ0MS54&#10;bWzsWVtv48YVfi+Q/8ASiyJFI4nDq6iuFGgle7GInTXs3QTo24gcyayHHO5w6MsGeUheAuStzwX6&#10;H/pQIAX6I+x/lDM33Wyp9jZFsUX2wUvOnHN45ptz1/PPr0vqXBLeFKwauqjruQ6pMpYX1WLovn1z&#10;2Om7TiNwlWPKKjJ0b0jjfj765DfPs0F2jrk4q3FGHBBSNYNs6J4LUQ96vSY7JyVuuqwmFezNGS+x&#10;gFe+6OUcX4HwkvZ8z4t7SohrBOAPEFDiorL8/DH8bD4vMjJlWVuSSmgtOKFYAALNeVE3VlqGYu7f&#10;k1gWGWcNm4tuxsqeFmYPBcJQ1FueagQg5VgQlHqhc4np0PXcnlykuFroBd52Tt/qRc7aKif5hPEK&#10;rmONvswGYyoIr0DUhFUCtDZ4lY9CvMT8oq07oG4Nh5wVtBA36tju6DnInpwzwMM5Je/agpNm6GYo&#10;XEEQPhUAL+n1e765VzgsCgeNuKFEHwh5vjxtb/ldpcIhpnSGswuJzRrxknS1Lxm3wZBcyozkgygE&#10;JerhWv7lRXY+eo4HM5bfnHCHMyEvwWnq7LDgjTjCjTjBHOwOudILxGv4M6fsaugSSsEWCrAGuQ4o&#10;MP7eda44rodu867FnLgOrjJYBsQEty8TAe9InhEPaCPO5NHVSy1X6hMu/8vJ/BS0ad4DaeiBPjOl&#10;VaH+tkO3AleTbseLC3C5ip2pJ9e5ACMAFnAcdQRFPsMNoYV0TQ/uEw8aRov8sKBUvUg/JBPKNfri&#10;Gika2pbHLNdrceSBOK1vW76ez/VyYJd7INJKgYvb+oB0m8oRNzWZQxwYun8oqw4VWhzBWxsE642s&#10;2drIGrkBsjUw6tFApfDiAJb0maG79Bc8EKPbv93+/e7Hu7/c/su5++72H3ffwd+fbv/p+ImUJZQY&#10;zS+x2BbydPi3oSbzOcnEUSO08vAB+R0x6nphFyJB4nx698Pd97/fUoZUuTQ5aQBbZwKlwUp61mrh&#10;QSgjZmCBFN/oizEhpDH4VEzetb6+Sn5+uQDSqFrZUBMcTHFK2VrfX11DRuaP0DUeYUj6jqUh2bCI&#10;W8HeyJcpoUQQEwSMUdWUiTEnWEZOMDjWSsvOBjPMJzLXm+dpYcJJxqj022ywgNxVQ1LXFprRtoF0&#10;RXK9eYn5zYRRtpHTwAwJeEs2KPLrDbtmPCdGvFFK+wAEw1Mylxzz0e1fb38CZ//eT3777OQZkh6j&#10;doBmgiFWSapaTCCfCi1bxWO55sDndKDMBpe74oeUd6n8sJYxRKYkK1e/KEXg0WhmPHFf4MVZBllb&#10;qQFuuUGpffTRXltUMh29mn9JFhB6L01aNVBlWN3Rbqz8gQQsegRiob68bcgc5HnO7EaQTZBW2MoE&#10;I+FzkPPFbBeRb4miPUSBJULeHqrQUkX7qCJLJdXfrVdsySD57SFLLBlyjneesW+I/M+iPVSpodpH&#10;g2Ril5gCELu/hyzy8oh7yCz26OVO1ZGF/ncL8UfkbBPu8QhjgFDrSo2rtnzQZ0+fgR2ertshUC49&#10;VzcLE5aTkdeF2kQZq2og1No9395hqWk37ScIBaHnezHqh2ly0Al2GaTFzusGaRr4QRgFsdf3Qygk&#10;1mPByswtil4XxVESBf04SpM06HtpuovFgup1/SjwfRSHadhXH/J3sVjjTgGHMEJe4KV+0ofSLDzo&#10;7GSytu53PRREK5Y03cNkLT/oIq/fT1ES+VGSBP4eFusF0DMmqa/pURrt+4r1ibQbhPogEYrCOPT2&#10;3Y11kbALVxNFceIpIIJ917n0mC7cZtpP49RLAPFoH4+1gaC7cTl9D+3jsoaAujEgBxYT+n7c90LJ&#10;Fe6616WDKePeyDUrTwDLsw4kjVC7FLmW9aZ0LnhyWg4twzeTAOxuMgk70TSGj3rppPPiIPA7B4k/&#10;9dMEbGAy+XbV0cVP7ehQuNbNxYO2Kt615JWpHL4BD1X/Ot44nHbCwyjojIPxtDM+TMIkidLpATr4&#10;VpX3SmeVUO0pZCTRZUB+NKONPFZzzq6OyAJqmy/IVsULO19hGFasNdKSeoLFl7jcTIRy/YzwB9dP&#10;CJfJ+J6cF+1sRslZ8X5dFGi4VG2B66+LXJxrTh+lOkXq6rzWqx0/0av42iLU8RGKwQp930Sqe1tR&#10;3O8bhNZLLQimY1X/32NYyWoyDM3fQiLHeAHHUmMMrUtZVMf42gheI8xV5bdxfnx9wszIYab1B9M7&#10;LIWzCsZD9yWBwQSm0HqyFiA8KqoLkptmNxuU+M+Mvymyi2MYN2jhqo1VBSKosntTABNc/1KDCszj&#10;DdNqPNjmONCepxBwXCeT3fgcmlB4LGtQpqkW0InTBbTJGTTlqgd+YkOMbOcL/dNaQ9y3y7KA290Q&#10;qykOnPlDui8wHuVKqrl//HziF59JpB84ktjujzfq3CVm2jb+n/stGEfBiLAZm87GBADr5WaXGH+T&#10;DdmfCDf2Lt80QKZnoTM6BnPWa9KklT/BKkxqGmL7Gz3BgYTBjlsqiqNLCg6leVRrAGFsGU0gfu4I&#10;KysN16LFLxRWTKeoosRLXuRyZKUDvmmfaPXxuzXAfP+AD0RSVdf+7+Pofzwu6sQm+T8xYv1XJ6q/&#10;Ri/IPfcHqY+eFj0cvVYlh4ptD0cvtfWCiCtCTMSa6RdThCxDz4Np/QnmCI62PquSz18VzeuKmpLR&#10;BM+8aOoXMGS9aMYm2kINZwoLqBCnECQbOfGHMmkrWNpxl1V0XyqbLXYMdj7+gLY9JYbk829/1tDF&#10;j4nqT7A6qPrkb1x0igV2OAwGYdr/Ktdds0yLb2v5W9rmPa3zqM5i9Zvk6GcAAAD//wMAUEsDBBQA&#10;BgAIAAAAIQDVLRgx7AQAAMIlAAAVAAAAZHJzL2NoYXJ0cy9zdHlsZTIueG1s7FrbbuM2EP0VgR8Q&#10;2U6dOEYUIE2wQAGnG2wX2Gdaomx2KVIl6XWcr++QkmhR8i31ZeNs36KxQ3HOmTkzHPo2VsN4iqX+&#10;Sy8YCV4yxsGgIjTVOh+GoYqnJMPqIqOxFEqk+iIWWSjSlMYkTCSeUz4Je51uL1yugsplcGsVkRMO&#10;r0iFzLBWF0JOqjUyBqt0rsIMU44CmkQIFkV3t7A9/ELVV6oZsU+MfyEpfOElQh0UWlNKGWsZSZqS&#10;WLfMqeBLY0a5kPASPLRukgcmgx+YRUi/mHfjIZtlTyIpbFf9Tse+0Zo/p2lhvqzMYW2Vu9sQNl6+&#10;y+4xIemXZxmo1wh1zTrBdyI5/A1OGy/M130/Y6zJRMjFPXh/zo6r/FlaKHkwj9BNv9dHQYzzCKUM&#10;a/gzy4FrxScowGwCiMS6ZEQwmnwCZnekp1vx4NMzqMwNeoCs+gukmPHE8AD/zQs6io0DLzXqblYz&#10;1+LK5sK9JDjIRALJhBkT8z+FcefzDyIlTQi4a20jykllK+L9ZBFexl09TCu2PHAayTGedG3INiBk&#10;H4HgdbnpCC2SGWs8wmMCsQnxcTK+mop0XcW2H/K9ytwI+fWKtCasE89N9/RgInemT+d78v3QarxL&#10;mDO9JsytINXFo5Efq7brOPGpcgw2qPJS6+2aBEyPRbKAeiOFNnUyUHn8iUqlR1jpZyyhMndRAEqk&#10;jfSkIEQgvIzmKJgK+dq0me9BKYdPUDCXRrvVPzMsCQrYHxzU7fKqf32FAm0fuoPeYIACWf9kXP8E&#10;8xiWKoQ+KB4eNDwXHKv8fqZBKHUpToUfhSKvjEBjfBaU7xaPZUuhTLPjqj2GN1ZFuOwlbHDv3UI0&#10;BdZUeX+/7unycad8ekf7L3fsPDCFrO2DtayH22qn/Y7XxNnMA7AOzgCsWeV+Ua96g/511ZFInhTN&#10;4IbkzqcQNqvK39oOwiPdgeRge8ISWsHDAbcF8KPGdwtd2+5t08s1kLZkzwOyBlsDyhFeQHUK1CIb&#10;C2jlYypjBlKl6CuJUN9QV8/Cb1SSVOLsDEO31kufIHJ9oAzmX/H4vM9klRJw25hDYJjm/+OeUnzO&#10;EjHnv+MVwlMkiCfH1UF7Lzk2bVGzINYEY9OJY1VH9cbjuNdReTxvk6cDzAK8l6/WtRobiRS5qxMn&#10;O1xsoObYSeFGKH5z7Bje1Bzj4ebCW8cSDt5CnjTmTez8RGAdgj6wDu89gPWwhAOEOKGSbEHVk3OT&#10;3c6wMvWWm5/AXIZBF/uE/35H7hw7+440ODPdWhtQZzGT13bTe6zasyVijg1xNZDx0/CmMu+Rhm08&#10;p3Qkfqnq4WYoPrpu4rIHuj6WBCdE/lLQukLhQ+vKyh7QsgaaZEJ4clpBsP3+MS541oxT2dLHnAl9&#10;dtcDRtGrjVumqofLx7O65qj7UQ6xFJGUqHO/att+UdXws3j8X9IidAhJa6CpP9KV9W/m4nNsrxJq&#10;F9fmWsHaxlgR0zmXd/Imw5buawnSbj5ty7u1vHk6fJBxxE4tYfem0wfH7X31XjO2HO5eHrGaFr8Z&#10;UAv1KHQ5Rfbvmy10HmAOvndw4+jSxG8IXJ/QaAggDOqXy9v1aYWvs/ykJ/Y9plRrLwzdSPG/jJr2&#10;OZ4BHe3oWgIKP3WZkY9f9Hw353B73Rain3TwdJOJgqhto4pi70Yilj+2uvsXAAD//wMAUEsBAi0A&#10;FAAGAAgAAAAhAOP8OMZMAQAAdwQAABMAAAAAAAAAAAAAAAAAAAAAAFtDb250ZW50X1R5cGVzXS54&#10;bWxQSwECLQAUAAYACAAAACEAOP0h/9YAAACUAQAACwAAAAAAAAAAAAAAAAB9AQAAX3JlbHMvLnJl&#10;bHNQSwECLQAUAAYACAAAACEAMqaaIjgCAABuBgAADgAAAAAAAAAAAAAAAAB8AgAAZHJzL2Uyb0Rv&#10;Yy54bWxQSwECLQAUAAYACAAAACEA8seJjt8AAAAHAQAADwAAAAAAAAAAAAAAAADgBAAAZHJzL2Rv&#10;d25yZXYueG1sUEsBAi0AFAAGAAgAAAAhAHrfdLPCAAAApwEAABkAAAAAAAAAAAAAAAAA7AUAAGRy&#10;cy9fcmVscy9lMm9Eb2MueG1sLnJlbHNQSwECLQAUAAYACAAAACEAgjApqEABAACIAgAAIAAAAAAA&#10;AAAAAAAAAADlBgAAZHJzL2NoYXJ0cy9fcmVscy9jaGFydDIueG1sLnJlbHNQSwECLQAUAAYACAAA&#10;ACEAE+GPCEEBAACIAgAAIAAAAAAAAAAAAAAAAABjCAAAZHJzL2NoYXJ0cy9fcmVscy9jaGFydDEu&#10;eG1sLnJlbHNQSwECLQAUAAYACAAAACEAHBSnqAIBAABuAwAAFgAAAAAAAAAAAAAAAADiCQAAZHJz&#10;L2NoYXJ0cy9jb2xvcnMyLnhtbFBLAQItABQABgAIAAAAIQDpzD2GAwgAAAwcAAAVAAAAAAAAAAAA&#10;AAAAABgLAABkcnMvY2hhcnRzL2NoYXJ0Mi54bWxQSwECLQAUAAYACAAAACEAHBSnqAIBAABuAwAA&#10;FgAAAAAAAAAAAAAAAABOEwAAZHJzL2NoYXJ0cy9jb2xvcnMxLnhtbFBLAQItABQABgAIAAAAIQDV&#10;LRgx7AQAAMIlAAAVAAAAAAAAAAAAAAAAAIQUAABkcnMvY2hhcnRzL3N0eWxlMS54bWxQSwECLQAU&#10;AAYACAAAACEAXll1ZDUIAADbHAAAFQAAAAAAAAAAAAAAAACjGQAAZHJzL2NoYXJ0cy9jaGFydDEu&#10;eG1sUEsBAi0AFAAGAAgAAAAhANUtGDHsBAAAwiUAABUAAAAAAAAAAAAAAAAACyIAAGRycy9jaGFy&#10;dHMvc3R5bGUyLnhtbFBLBQYAAAAADQANAGoDAAAqJwAAAAA=&#10;">
            <v:shape id="Диаграмма 49" o:spid="_x0000_s1043" type="#_x0000_t75" style="position:absolute;top:-297;width:37945;height:21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AZwgAAANsAAAAPAAAAZHJzL2Rvd25yZXYueG1sRI9Ra8Iw&#10;FIXfB/6HcIW9zdRRxqxGKZVB9zjnD7g016bY3NQm2sxfbwaDPR7OOd/hbHbR9uJGo+8cK1guMhDE&#10;jdMdtwqO3x8v7yB8QNbYOyYFP+Rht509bbDQbuIvuh1CKxKEfYEKTAhDIaVvDFn0CzcQJ+/kRosh&#10;ybGVesQpwW0vX7PsTVrsOC0YHKgy1JwPV6vAR3lZxfxsqlN/HD7vodzXsVTqeR7LNYhAMfyH/9q1&#10;VpCv4PdL+gFy+wAAAP//AwBQSwECLQAUAAYACAAAACEA2+H2y+4AAACFAQAAEwAAAAAAAAAAAAAA&#10;AAAAAAAAW0NvbnRlbnRfVHlwZXNdLnhtbFBLAQItABQABgAIAAAAIQBa9CxbvwAAABUBAAALAAAA&#10;AAAAAAAAAAAAAB8BAABfcmVscy8ucmVsc1BLAQItABQABgAIAAAAIQBPDtAZwgAAANsAAAAPAAAA&#10;AAAAAAAAAAAAAAcCAABkcnMvZG93bnJldi54bWxQSwUGAAAAAAMAAwC3AAAA9gIAAAAA&#10;">
              <v:imagedata r:id="rId36" o:title=""/>
              <o:lock v:ext="edit" aspectratio="f"/>
            </v:shape>
            <v:shape id="Диаграмма 50" o:spid="_x0000_s1044" type="#_x0000_t75" style="position:absolute;left:-62;top:21533;width:37944;height:217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J4QwAAAANsAAAAPAAAAZHJzL2Rvd25yZXYueG1sRE/NagIx&#10;EL4X+g5hCr3VbK3VsjWKWBRPRW0fYNiMm6WbyZJE3fr0zkHw+PH9T+e9b9WJYmoCG3gdFKCIq2Ab&#10;rg38/qxePkCljGyxDUwG/inBfPb4MMXShjPv6LTPtZIQTiUacDl3pdapcuQxDUJHLNwhRI9ZYKy1&#10;jXiWcN/qYVGMtceGpcFhR0tH1d/+6KVk+7Y64CV/bUapnqyb70nrttGY56d+8QkqU5/v4pt7Yw28&#10;y3r5Ij9Az64AAAD//wMAUEsBAi0AFAAGAAgAAAAhANvh9svuAAAAhQEAABMAAAAAAAAAAAAAAAAA&#10;AAAAAFtDb250ZW50X1R5cGVzXS54bWxQSwECLQAUAAYACAAAACEAWvQsW78AAAAVAQAACwAAAAAA&#10;AAAAAAAAAAAfAQAAX3JlbHMvLnJlbHNQSwECLQAUAAYACAAAACEAuRCeEMAAAADbAAAADwAAAAAA&#10;AAAAAAAAAAAHAgAAZHJzL2Rvd25yZXYueG1sUEsFBgAAAAADAAMAtwAAAPQCAAAAAA==&#10;">
              <v:imagedata r:id="rId37" o:title=""/>
              <o:lock v:ext="edit" aspectratio="f"/>
            </v:shape>
            <w10:wrap type="topAndBottom" anchorx="margin"/>
          </v:group>
        </w:pict>
      </w:r>
      <w:r w:rsidR="0068058F" w:rsidRPr="000A232D">
        <w:rPr>
          <w:szCs w:val="24"/>
        </w:rPr>
        <w:t>Рисунок 11</w:t>
      </w:r>
      <w:r w:rsidR="00D311D4">
        <w:rPr>
          <w:szCs w:val="24"/>
          <w:lang w:val="kk-KZ"/>
        </w:rPr>
        <w:t xml:space="preserve"> – </w:t>
      </w:r>
      <w:r w:rsidR="0068058F" w:rsidRPr="000A232D">
        <w:rPr>
          <w:szCs w:val="24"/>
        </w:rPr>
        <w:t>Гистограммы объема</w:t>
      </w:r>
      <w:r>
        <w:rPr>
          <w:szCs w:val="24"/>
        </w:rPr>
        <w:t xml:space="preserve"> и длительности сессий </w:t>
      </w:r>
    </w:p>
    <w:p w:rsidR="00A50F8B" w:rsidRPr="000A232D" w:rsidRDefault="00A50F8B" w:rsidP="00A50F8B">
      <w:pPr>
        <w:tabs>
          <w:tab w:val="left" w:pos="567"/>
        </w:tabs>
        <w:ind w:firstLine="567"/>
        <w:jc w:val="center"/>
        <w:rPr>
          <w:szCs w:val="24"/>
        </w:rPr>
      </w:pPr>
      <w:r>
        <w:rPr>
          <w:szCs w:val="24"/>
        </w:rPr>
        <w:t>Рисунок 12</w:t>
      </w:r>
      <w:r>
        <w:rPr>
          <w:szCs w:val="24"/>
          <w:lang w:val="kk-KZ"/>
        </w:rPr>
        <w:t xml:space="preserve"> –</w:t>
      </w:r>
      <w:r w:rsidRPr="000A232D">
        <w:rPr>
          <w:szCs w:val="24"/>
        </w:rPr>
        <w:t xml:space="preserve"> Гистограммы объема и длительности сессий за 27.04.2017</w:t>
      </w:r>
    </w:p>
    <w:p w:rsidR="00A50F8B" w:rsidRDefault="00A50F8B" w:rsidP="00D311D4">
      <w:pPr>
        <w:tabs>
          <w:tab w:val="left" w:pos="567"/>
        </w:tabs>
        <w:ind w:firstLine="567"/>
        <w:jc w:val="center"/>
        <w:rPr>
          <w:szCs w:val="24"/>
        </w:rPr>
        <w:sectPr w:rsidR="00A50F8B" w:rsidSect="00A50F8B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p w:rsidR="0068058F" w:rsidRPr="000A232D" w:rsidRDefault="00A50F8B" w:rsidP="002152E4">
      <w:pPr>
        <w:pStyle w:val="af7"/>
        <w:tabs>
          <w:tab w:val="left" w:pos="567"/>
        </w:tabs>
        <w:ind w:firstLine="567"/>
        <w:rPr>
          <w:szCs w:val="24"/>
        </w:rPr>
      </w:pPr>
      <w:r>
        <w:rPr>
          <w:szCs w:val="24"/>
        </w:rPr>
        <w:lastRenderedPageBreak/>
        <w:t>Таблица 9</w:t>
      </w:r>
      <w:r>
        <w:rPr>
          <w:szCs w:val="24"/>
          <w:lang w:val="kk-KZ"/>
        </w:rPr>
        <w:t xml:space="preserve"> –</w:t>
      </w:r>
      <w:r w:rsidR="0068058F" w:rsidRPr="000A232D">
        <w:rPr>
          <w:szCs w:val="24"/>
        </w:rPr>
        <w:t xml:space="preserve"> Результаты анализа объёма и длительности сессий 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6"/>
        <w:gridCol w:w="2259"/>
        <w:gridCol w:w="1522"/>
        <w:gridCol w:w="221"/>
        <w:gridCol w:w="1035"/>
        <w:gridCol w:w="2259"/>
        <w:gridCol w:w="1522"/>
      </w:tblGrid>
      <w:tr w:rsidR="0068058F" w:rsidRPr="00A50F8B" w:rsidTr="0068058F">
        <w:trPr>
          <w:trHeight w:val="737"/>
        </w:trPr>
        <w:tc>
          <w:tcPr>
            <w:tcW w:w="0" w:type="auto"/>
            <w:shd w:val="clear" w:color="auto" w:fill="FABF8F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>Диапазон сессии</w:t>
            </w:r>
          </w:p>
        </w:tc>
        <w:tc>
          <w:tcPr>
            <w:tcW w:w="0" w:type="auto"/>
            <w:shd w:val="clear" w:color="auto" w:fill="FABF8F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proofErr w:type="spellStart"/>
            <w:r w:rsidRPr="00A50F8B">
              <w:rPr>
                <w:sz w:val="22"/>
              </w:rPr>
              <w:t>Абсолютноеколичество</w:t>
            </w:r>
            <w:proofErr w:type="spellEnd"/>
            <w:r w:rsidRPr="00A50F8B">
              <w:rPr>
                <w:sz w:val="22"/>
              </w:rPr>
              <w:t xml:space="preserve"> сессий</w:t>
            </w:r>
          </w:p>
        </w:tc>
        <w:tc>
          <w:tcPr>
            <w:tcW w:w="0" w:type="auto"/>
            <w:shd w:val="clear" w:color="auto" w:fill="FABF8F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color w:val="000000"/>
                <w:sz w:val="22"/>
              </w:rPr>
            </w:pPr>
            <w:r w:rsidRPr="00A50F8B">
              <w:rPr>
                <w:sz w:val="22"/>
              </w:rPr>
              <w:t>Относительное количество сессий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shd w:val="clear" w:color="auto" w:fill="FABF8F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>Диапазон сессии</w:t>
            </w:r>
          </w:p>
        </w:tc>
        <w:tc>
          <w:tcPr>
            <w:tcW w:w="1497" w:type="dxa"/>
            <w:shd w:val="clear" w:color="auto" w:fill="FABF8F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proofErr w:type="spellStart"/>
            <w:r w:rsidRPr="00A50F8B">
              <w:rPr>
                <w:sz w:val="22"/>
              </w:rPr>
              <w:t>Абсолютноеколичество</w:t>
            </w:r>
            <w:proofErr w:type="spellEnd"/>
            <w:r w:rsidRPr="00A50F8B">
              <w:rPr>
                <w:sz w:val="22"/>
              </w:rPr>
              <w:t xml:space="preserve"> сессий</w:t>
            </w:r>
          </w:p>
        </w:tc>
        <w:tc>
          <w:tcPr>
            <w:tcW w:w="0" w:type="auto"/>
            <w:shd w:val="clear" w:color="auto" w:fill="FABF8F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color w:val="000000"/>
                <w:sz w:val="22"/>
              </w:rPr>
            </w:pPr>
            <w:r w:rsidRPr="00A50F8B">
              <w:rPr>
                <w:sz w:val="22"/>
              </w:rPr>
              <w:t>Относительное количество сессий</w:t>
            </w:r>
          </w:p>
        </w:tc>
      </w:tr>
      <w:tr w:rsidR="0068058F" w:rsidRPr="00A50F8B" w:rsidTr="0068058F">
        <w:trPr>
          <w:trHeight w:val="170"/>
        </w:trPr>
        <w:tc>
          <w:tcPr>
            <w:tcW w:w="0" w:type="auto"/>
            <w:gridSpan w:val="3"/>
            <w:shd w:val="clear" w:color="auto" w:fill="B8CCE4"/>
            <w:vAlign w:val="center"/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 w:val="22"/>
              </w:rPr>
            </w:pPr>
            <w:r w:rsidRPr="00A50F8B">
              <w:rPr>
                <w:color w:val="000000"/>
                <w:sz w:val="22"/>
              </w:rPr>
              <w:t>Объём сессий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 w:val="22"/>
              </w:rPr>
            </w:pPr>
          </w:p>
        </w:tc>
        <w:tc>
          <w:tcPr>
            <w:tcW w:w="4590" w:type="dxa"/>
            <w:gridSpan w:val="3"/>
            <w:shd w:val="clear" w:color="auto" w:fill="B8CCE4"/>
            <w:vAlign w:val="center"/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sz w:val="22"/>
              </w:rPr>
            </w:pPr>
            <w:r w:rsidRPr="00A50F8B">
              <w:rPr>
                <w:sz w:val="22"/>
              </w:rPr>
              <w:t>Длительность сессий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100 </w:t>
            </w:r>
            <w:proofErr w:type="spellStart"/>
            <w:r w:rsidRPr="00A50F8B">
              <w:rPr>
                <w:sz w:val="22"/>
              </w:rPr>
              <w:t>byte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62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0,010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 </w:t>
            </w:r>
            <w:proofErr w:type="spellStart"/>
            <w:r w:rsidRPr="00A50F8B">
              <w:rPr>
                <w:sz w:val="22"/>
              </w:rPr>
              <w:t>s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1245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0,201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 </w:t>
            </w:r>
            <w:proofErr w:type="spellStart"/>
            <w:r w:rsidRPr="00A50F8B">
              <w:rPr>
                <w:sz w:val="22"/>
              </w:rPr>
              <w:t>Kb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2479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0,399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10 </w:t>
            </w:r>
            <w:proofErr w:type="spellStart"/>
            <w:r w:rsidRPr="00A50F8B">
              <w:rPr>
                <w:sz w:val="22"/>
              </w:rPr>
              <w:t>s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2253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0,363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5 </w:t>
            </w:r>
            <w:proofErr w:type="spellStart"/>
            <w:r w:rsidRPr="00A50F8B">
              <w:rPr>
                <w:sz w:val="22"/>
              </w:rPr>
              <w:t>Kb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1029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0,166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30 </w:t>
            </w:r>
            <w:proofErr w:type="spellStart"/>
            <w:r w:rsidRPr="00A50F8B">
              <w:rPr>
                <w:sz w:val="22"/>
              </w:rPr>
              <w:t>s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800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0,129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10 </w:t>
            </w:r>
            <w:proofErr w:type="spellStart"/>
            <w:r w:rsidRPr="00A50F8B">
              <w:rPr>
                <w:sz w:val="22"/>
              </w:rPr>
              <w:t>Kb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1572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0,253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60 </w:t>
            </w:r>
            <w:proofErr w:type="spellStart"/>
            <w:r w:rsidRPr="00A50F8B">
              <w:rPr>
                <w:sz w:val="22"/>
              </w:rPr>
              <w:t>s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824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0,133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50 </w:t>
            </w:r>
            <w:proofErr w:type="spellStart"/>
            <w:r w:rsidRPr="00A50F8B">
              <w:rPr>
                <w:sz w:val="22"/>
              </w:rPr>
              <w:t>Kb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559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0,090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1,5 </w:t>
            </w:r>
            <w:proofErr w:type="spellStart"/>
            <w:r w:rsidRPr="00A50F8B">
              <w:rPr>
                <w:sz w:val="22"/>
              </w:rPr>
              <w:t>min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235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0,038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100 </w:t>
            </w:r>
            <w:proofErr w:type="spellStart"/>
            <w:r w:rsidRPr="00A50F8B">
              <w:rPr>
                <w:sz w:val="22"/>
              </w:rPr>
              <w:t>Kb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125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0,020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3 </w:t>
            </w:r>
            <w:proofErr w:type="spellStart"/>
            <w:r w:rsidRPr="00A50F8B">
              <w:rPr>
                <w:sz w:val="22"/>
              </w:rPr>
              <w:t>min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277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0,045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500 </w:t>
            </w:r>
            <w:proofErr w:type="spellStart"/>
            <w:r w:rsidRPr="00A50F8B">
              <w:rPr>
                <w:sz w:val="22"/>
              </w:rPr>
              <w:t>Kb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193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0,031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5 </w:t>
            </w:r>
            <w:proofErr w:type="spellStart"/>
            <w:r w:rsidRPr="00A50F8B">
              <w:rPr>
                <w:sz w:val="22"/>
              </w:rPr>
              <w:t>min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382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0,062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 </w:t>
            </w:r>
            <w:proofErr w:type="spellStart"/>
            <w:r w:rsidRPr="00A50F8B">
              <w:rPr>
                <w:sz w:val="22"/>
              </w:rPr>
              <w:t>Mb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67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0,011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10 </w:t>
            </w:r>
            <w:proofErr w:type="spellStart"/>
            <w:r w:rsidRPr="00A50F8B">
              <w:rPr>
                <w:sz w:val="22"/>
              </w:rPr>
              <w:t>min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130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0,021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2,5 </w:t>
            </w:r>
            <w:proofErr w:type="spellStart"/>
            <w:r w:rsidRPr="00A50F8B">
              <w:rPr>
                <w:sz w:val="22"/>
              </w:rPr>
              <w:t>Mb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58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0,009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 </w:t>
            </w:r>
            <w:proofErr w:type="spellStart"/>
            <w:r w:rsidRPr="00A50F8B">
              <w:rPr>
                <w:sz w:val="22"/>
              </w:rPr>
              <w:t>h</w:t>
            </w:r>
            <w:proofErr w:type="spellEnd"/>
            <w:r w:rsidRPr="00A50F8B">
              <w:rPr>
                <w:sz w:val="22"/>
              </w:rPr>
              <w:t xml:space="preserve"> 40 </w:t>
            </w:r>
            <w:proofErr w:type="spellStart"/>
            <w:r w:rsidRPr="00A50F8B">
              <w:rPr>
                <w:sz w:val="22"/>
              </w:rPr>
              <w:t>min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58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0,009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5 </w:t>
            </w:r>
            <w:proofErr w:type="spellStart"/>
            <w:r w:rsidRPr="00A50F8B">
              <w:rPr>
                <w:sz w:val="22"/>
              </w:rPr>
              <w:t>Mb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31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0,005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2 </w:t>
            </w:r>
            <w:proofErr w:type="spellStart"/>
            <w:r w:rsidRPr="00A50F8B">
              <w:rPr>
                <w:sz w:val="22"/>
              </w:rPr>
              <w:t>h</w:t>
            </w:r>
            <w:proofErr w:type="spellEnd"/>
            <w:r w:rsidRPr="00A50F8B">
              <w:rPr>
                <w:sz w:val="22"/>
              </w:rPr>
              <w:t xml:space="preserve"> 30 </w:t>
            </w:r>
            <w:proofErr w:type="spellStart"/>
            <w:r w:rsidRPr="00A50F8B">
              <w:rPr>
                <w:sz w:val="22"/>
              </w:rPr>
              <w:t>min</w:t>
            </w:r>
            <w:proofErr w:type="spellEnd"/>
          </w:p>
        </w:tc>
        <w:tc>
          <w:tcPr>
            <w:tcW w:w="1497" w:type="dxa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1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0,000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10 </w:t>
            </w:r>
            <w:proofErr w:type="spellStart"/>
            <w:r w:rsidRPr="00A50F8B">
              <w:rPr>
                <w:sz w:val="22"/>
              </w:rPr>
              <w:t>Mb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12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0,002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&gt;2 </w:t>
            </w:r>
            <w:proofErr w:type="spellStart"/>
            <w:r w:rsidRPr="00A50F8B">
              <w:rPr>
                <w:sz w:val="22"/>
              </w:rPr>
              <w:t>h</w:t>
            </w:r>
            <w:proofErr w:type="spellEnd"/>
            <w:r w:rsidRPr="00A50F8B">
              <w:rPr>
                <w:sz w:val="22"/>
              </w:rPr>
              <w:t xml:space="preserve"> 30 </w:t>
            </w:r>
            <w:proofErr w:type="spellStart"/>
            <w:r w:rsidRPr="00A50F8B">
              <w:rPr>
                <w:sz w:val="22"/>
              </w:rPr>
              <w:t>min</w:t>
            </w:r>
            <w:proofErr w:type="spellEnd"/>
          </w:p>
        </w:tc>
        <w:tc>
          <w:tcPr>
            <w:tcW w:w="1497" w:type="dxa"/>
            <w:tcBorders>
              <w:bottom w:val="single" w:sz="4" w:space="0" w:color="auto"/>
            </w:tcBorders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0,000</w:t>
            </w: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100 </w:t>
            </w:r>
            <w:proofErr w:type="spellStart"/>
            <w:r w:rsidRPr="00A50F8B">
              <w:rPr>
                <w:sz w:val="22"/>
              </w:rPr>
              <w:t>Mb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20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0,003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>1Gb</w:t>
            </w:r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1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0,000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  <w:r w:rsidRPr="00A50F8B">
              <w:rPr>
                <w:sz w:val="22"/>
              </w:rPr>
              <w:t xml:space="preserve">&gt;1 </w:t>
            </w:r>
            <w:proofErr w:type="spellStart"/>
            <w:r w:rsidRPr="00A50F8B">
              <w:rPr>
                <w:sz w:val="22"/>
              </w:rPr>
              <w:t>Gb</w:t>
            </w:r>
            <w:proofErr w:type="spellEnd"/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  <w:r w:rsidRPr="00A50F8B">
              <w:rPr>
                <w:sz w:val="22"/>
              </w:rPr>
              <w:t>0</w:t>
            </w: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  <w:r w:rsidRPr="00A50F8B">
              <w:rPr>
                <w:color w:val="000000"/>
                <w:sz w:val="22"/>
              </w:rPr>
              <w:t>0,000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</w:tr>
      <w:tr w:rsidR="0068058F" w:rsidRPr="00A50F8B" w:rsidTr="0068058F">
        <w:trPr>
          <w:trHeight w:val="113"/>
        </w:trPr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hSpace="0" w:wrap="auto" w:vAnchor="margin" w:yAlign="inline"/>
              <w:tabs>
                <w:tab w:val="left" w:pos="567"/>
              </w:tabs>
              <w:contextualSpacing/>
              <w:suppressOverlap w:val="0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sz w:val="22"/>
              </w:rPr>
            </w:pPr>
          </w:p>
        </w:tc>
        <w:tc>
          <w:tcPr>
            <w:tcW w:w="0" w:type="auto"/>
            <w:vAlign w:val="bottom"/>
          </w:tcPr>
          <w:p w:rsidR="0068058F" w:rsidRPr="00A50F8B" w:rsidRDefault="0068058F" w:rsidP="00A50F8B">
            <w:pPr>
              <w:pStyle w:val="afb"/>
              <w:framePr w:wrap="around"/>
              <w:tabs>
                <w:tab w:val="left" w:pos="567"/>
              </w:tabs>
              <w:contextualSpacing/>
              <w:rPr>
                <w:color w:val="000000"/>
                <w:sz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8058F" w:rsidRPr="00A50F8B" w:rsidRDefault="0068058F" w:rsidP="00A50F8B">
            <w:pPr>
              <w:tabs>
                <w:tab w:val="left" w:pos="567"/>
              </w:tabs>
              <w:spacing w:after="0" w:line="240" w:lineRule="auto"/>
              <w:contextualSpacing/>
              <w:rPr>
                <w:sz w:val="22"/>
              </w:rPr>
            </w:pPr>
          </w:p>
        </w:tc>
      </w:tr>
    </w:tbl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lastRenderedPageBreak/>
        <w:t xml:space="preserve">Анализ суточных гистограмм исследуемых характеристик трафика за период наблюдения показал их однородность (одинаковость функций распределения анализируемых характеристик трафика), что позволило сформировать </w:t>
      </w:r>
      <w:proofErr w:type="spellStart"/>
      <w:r w:rsidRPr="000A232D">
        <w:rPr>
          <w:szCs w:val="24"/>
        </w:rPr>
        <w:t>усредненныеданные</w:t>
      </w:r>
      <w:proofErr w:type="spellEnd"/>
      <w:r w:rsidRPr="000A232D">
        <w:rPr>
          <w:szCs w:val="24"/>
        </w:rPr>
        <w:t xml:space="preserve"> и на их основе построить полигон частот, приближающий функцию плотности вероятностей этих характеристик.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rPr>
          <w:szCs w:val="24"/>
        </w:rPr>
      </w:pPr>
      <w:r w:rsidRPr="000A232D">
        <w:rPr>
          <w:szCs w:val="24"/>
        </w:rPr>
        <w:t>На приведенных рисунках различными цветами показаны графики, отображающие минимальные, средние, медианные и максимальные значения исследуемых величин, а также значения коэффициента вариации.</w:t>
      </w: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  <w:r>
        <w:rPr>
          <w:noProof/>
          <w:szCs w:val="24"/>
          <w:lang w:eastAsia="ru-RU"/>
        </w:rPr>
        <w:drawing>
          <wp:anchor distT="0" distB="2159" distL="114300" distR="114300" simplePos="0" relativeHeight="251668480" behindDoc="0" locked="0" layoutInCell="1" allowOverlap="1">
            <wp:simplePos x="0" y="0"/>
            <wp:positionH relativeFrom="margin">
              <wp:posOffset>233325</wp:posOffset>
            </wp:positionH>
            <wp:positionV relativeFrom="paragraph">
              <wp:posOffset>136228</wp:posOffset>
            </wp:positionV>
            <wp:extent cx="5370253" cy="2084977"/>
            <wp:effectExtent l="19050" t="0" r="20897" b="0"/>
            <wp:wrapNone/>
            <wp:docPr id="28" name="Диаграмма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jc w:val="center"/>
        <w:rPr>
          <w:szCs w:val="24"/>
        </w:rPr>
      </w:pPr>
      <w:r w:rsidRPr="000A232D">
        <w:rPr>
          <w:szCs w:val="24"/>
        </w:rPr>
        <w:t>Рисунок 13</w:t>
      </w:r>
      <w:r w:rsidR="00A50F8B">
        <w:rPr>
          <w:szCs w:val="24"/>
          <w:lang w:val="kk-KZ"/>
        </w:rPr>
        <w:t xml:space="preserve"> – П</w:t>
      </w:r>
      <w:proofErr w:type="spellStart"/>
      <w:r w:rsidRPr="000A232D">
        <w:rPr>
          <w:szCs w:val="24"/>
        </w:rPr>
        <w:t>олигон</w:t>
      </w:r>
      <w:proofErr w:type="spellEnd"/>
      <w:r w:rsidRPr="000A232D">
        <w:rPr>
          <w:szCs w:val="24"/>
        </w:rPr>
        <w:t xml:space="preserve"> частот для объема информации, переносимой в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>-сессии.</w:t>
      </w: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316453</wp:posOffset>
            </wp:positionH>
            <wp:positionV relativeFrom="paragraph">
              <wp:posOffset>156161</wp:posOffset>
            </wp:positionV>
            <wp:extent cx="5281410" cy="2090057"/>
            <wp:effectExtent l="19050" t="0" r="14490" b="5443"/>
            <wp:wrapNone/>
            <wp:docPr id="26" name="Диаграмма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rPr>
          <w:szCs w:val="24"/>
        </w:rPr>
      </w:pPr>
    </w:p>
    <w:p w:rsidR="0068058F" w:rsidRPr="000A232D" w:rsidRDefault="0068058F" w:rsidP="002152E4">
      <w:pPr>
        <w:tabs>
          <w:tab w:val="left" w:pos="567"/>
        </w:tabs>
        <w:ind w:firstLine="567"/>
        <w:jc w:val="center"/>
        <w:rPr>
          <w:szCs w:val="24"/>
        </w:rPr>
      </w:pPr>
      <w:r w:rsidRPr="000A232D">
        <w:rPr>
          <w:szCs w:val="24"/>
        </w:rPr>
        <w:t>Рисунок 14</w:t>
      </w:r>
      <w:r w:rsidR="00A50F8B">
        <w:rPr>
          <w:szCs w:val="24"/>
          <w:lang w:val="kk-KZ"/>
        </w:rPr>
        <w:t xml:space="preserve"> –</w:t>
      </w:r>
      <w:r w:rsidRPr="000A232D">
        <w:rPr>
          <w:szCs w:val="24"/>
        </w:rPr>
        <w:t xml:space="preserve"> Полигон частот для длительности </w:t>
      </w:r>
      <w:r w:rsidRPr="000A232D">
        <w:rPr>
          <w:szCs w:val="24"/>
          <w:lang w:val="en-US"/>
        </w:rPr>
        <w:t>TCP</w:t>
      </w:r>
      <w:r w:rsidRPr="000A232D">
        <w:rPr>
          <w:szCs w:val="24"/>
        </w:rPr>
        <w:t>-сессии.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bCs/>
          <w:szCs w:val="24"/>
          <w:lang w:eastAsia="ru-RU"/>
        </w:rPr>
      </w:pPr>
      <w:r w:rsidRPr="000A232D">
        <w:rPr>
          <w:szCs w:val="24"/>
        </w:rPr>
        <w:t xml:space="preserve">Таким образом, проведенные исследования подтвердили гипотезу об устойчивом характере вероятностных распределения заявленных характеристик трафика для различных социальных объектов, обслуживаемых </w:t>
      </w:r>
      <w:proofErr w:type="spellStart"/>
      <w:r w:rsidRPr="000A232D">
        <w:rPr>
          <w:szCs w:val="24"/>
        </w:rPr>
        <w:t>мультисервисной</w:t>
      </w:r>
      <w:proofErr w:type="spellEnd"/>
      <w:r w:rsidRPr="000A232D">
        <w:rPr>
          <w:szCs w:val="24"/>
        </w:rPr>
        <w:t xml:space="preserve"> сетью, что открывает широкие возможности для моделирования трафика указанных объектов, с целью обеспечения эффективного развития перспективных сетей связи.</w:t>
      </w:r>
    </w:p>
    <w:p w:rsidR="0068058F" w:rsidRPr="000A232D" w:rsidRDefault="0068058F" w:rsidP="00A50F8B">
      <w:pPr>
        <w:tabs>
          <w:tab w:val="left" w:pos="567"/>
        </w:tabs>
        <w:spacing w:after="0" w:line="360" w:lineRule="auto"/>
        <w:jc w:val="both"/>
        <w:rPr>
          <w:bCs/>
          <w:szCs w:val="24"/>
          <w:lang w:eastAsia="ru-RU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2430145" cy="2887345"/>
            <wp:effectExtent l="19050" t="0" r="8255" b="0"/>
            <wp:docPr id="252" name="preview-image" descr="Описание: http://sovzond.ru/upload/medialibrary/bea/2014_10_27_ris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Описание: http://sovzond.ru/upload/medialibrary/bea/2014_10_27_ris1_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>
            <wp:extent cx="3416935" cy="2863215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center"/>
        <w:rPr>
          <w:bCs/>
          <w:szCs w:val="24"/>
          <w:lang w:eastAsia="ru-RU"/>
        </w:rPr>
      </w:pPr>
      <w:r w:rsidRPr="000A232D">
        <w:rPr>
          <w:bCs/>
          <w:szCs w:val="24"/>
          <w:lang w:eastAsia="ru-RU"/>
        </w:rPr>
        <w:t xml:space="preserve">Рисунок 7 </w:t>
      </w:r>
      <w:r w:rsidR="00A50F8B">
        <w:rPr>
          <w:bCs/>
          <w:szCs w:val="24"/>
          <w:lang w:eastAsia="ru-RU"/>
        </w:rPr>
        <w:t>–</w:t>
      </w:r>
      <w:r w:rsidRPr="000A232D">
        <w:rPr>
          <w:bCs/>
          <w:szCs w:val="24"/>
          <w:lang w:eastAsia="ru-RU"/>
        </w:rPr>
        <w:t xml:space="preserve"> Рабочая среда IDL</w:t>
      </w:r>
    </w:p>
    <w:p w:rsidR="0068058F" w:rsidRPr="000A232D" w:rsidRDefault="0068058F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0A232D">
        <w:rPr>
          <w:rFonts w:ascii="Times New Roman" w:hAnsi="Times New Roman"/>
          <w:bCs/>
          <w:sz w:val="24"/>
          <w:szCs w:val="24"/>
          <w:lang w:val="kk-KZ"/>
        </w:rPr>
        <w:t>Разработанный пакет программ включает:</w:t>
      </w:r>
    </w:p>
    <w:p w:rsidR="0068058F" w:rsidRPr="000A232D" w:rsidRDefault="0068058F" w:rsidP="00724260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0A232D">
        <w:rPr>
          <w:rFonts w:ascii="Times New Roman" w:hAnsi="Times New Roman"/>
          <w:bCs/>
          <w:sz w:val="24"/>
          <w:szCs w:val="24"/>
          <w:lang w:val="kk-KZ"/>
        </w:rPr>
        <w:t>а) Предобработку экспериментальных данных:</w:t>
      </w:r>
      <w:r w:rsidR="00724260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bCs/>
          <w:sz w:val="24"/>
          <w:szCs w:val="24"/>
        </w:rPr>
        <w:t xml:space="preserve"> </w:t>
      </w:r>
      <w:r w:rsidRPr="000A232D">
        <w:rPr>
          <w:rFonts w:ascii="Times New Roman" w:hAnsi="Times New Roman"/>
          <w:bCs/>
          <w:sz w:val="24"/>
          <w:szCs w:val="24"/>
          <w:lang w:val="kk-KZ"/>
        </w:rPr>
        <w:t>загрузку и конвертацию файлов  данных в систему;</w:t>
      </w:r>
      <w:r w:rsidR="00724260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0A232D">
        <w:rPr>
          <w:rFonts w:ascii="Times New Roman" w:hAnsi="Times New Roman"/>
          <w:bCs/>
          <w:sz w:val="24"/>
          <w:szCs w:val="24"/>
          <w:lang w:val="kk-KZ"/>
        </w:rPr>
        <w:t>анализ данных – выбросы, пропущенные значения, нормальность распределения и т.д.</w:t>
      </w:r>
      <w:r w:rsidR="00724260">
        <w:rPr>
          <w:rFonts w:ascii="Times New Roman" w:hAnsi="Times New Roman"/>
          <w:bCs/>
          <w:sz w:val="24"/>
          <w:szCs w:val="24"/>
          <w:lang w:val="kk-KZ"/>
        </w:rPr>
        <w:t xml:space="preserve">; </w:t>
      </w:r>
      <w:r w:rsidRPr="000A232D">
        <w:rPr>
          <w:rFonts w:ascii="Times New Roman" w:hAnsi="Times New Roman"/>
          <w:bCs/>
          <w:sz w:val="24"/>
          <w:szCs w:val="24"/>
          <w:lang w:val="kk-KZ"/>
        </w:rPr>
        <w:t>стандартизация экспериментальных данных;</w:t>
      </w:r>
    </w:p>
    <w:p w:rsidR="0068058F" w:rsidRPr="000A232D" w:rsidRDefault="0068058F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0A232D">
        <w:rPr>
          <w:rFonts w:ascii="Times New Roman" w:hAnsi="Times New Roman"/>
          <w:bCs/>
          <w:sz w:val="24"/>
          <w:szCs w:val="24"/>
          <w:lang w:val="kk-KZ"/>
        </w:rPr>
        <w:t>б) Формирование базы экспериментальных данных (дневные, ежемесячные, годовые);</w:t>
      </w:r>
    </w:p>
    <w:p w:rsidR="0068058F" w:rsidRPr="000A232D" w:rsidRDefault="0068058F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0A232D">
        <w:rPr>
          <w:rFonts w:ascii="Times New Roman" w:hAnsi="Times New Roman"/>
          <w:bCs/>
          <w:sz w:val="24"/>
          <w:szCs w:val="24"/>
          <w:lang w:val="kk-KZ"/>
        </w:rPr>
        <w:t>в) Анализ экспериментальных данных</w:t>
      </w:r>
      <w:r w:rsidRPr="000A232D">
        <w:rPr>
          <w:rFonts w:ascii="Times New Roman" w:hAnsi="Times New Roman"/>
          <w:bCs/>
          <w:sz w:val="24"/>
          <w:szCs w:val="24"/>
        </w:rPr>
        <w:t xml:space="preserve"> в широком временном диапазоне</w:t>
      </w:r>
      <w:r w:rsidRPr="000A232D">
        <w:rPr>
          <w:rFonts w:ascii="Times New Roman" w:hAnsi="Times New Roman"/>
          <w:bCs/>
          <w:sz w:val="24"/>
          <w:szCs w:val="24"/>
          <w:lang w:val="kk-KZ"/>
        </w:rPr>
        <w:t>;</w:t>
      </w:r>
    </w:p>
    <w:p w:rsidR="0068058F" w:rsidRPr="000A232D" w:rsidRDefault="0068058F" w:rsidP="002152E4">
      <w:pPr>
        <w:pStyle w:val="ae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0A232D">
        <w:rPr>
          <w:rFonts w:ascii="Times New Roman" w:hAnsi="Times New Roman"/>
          <w:bCs/>
          <w:sz w:val="24"/>
          <w:szCs w:val="24"/>
          <w:lang w:val="kk-KZ"/>
        </w:rPr>
        <w:t>г) Визуализация полученных результатов (таблицы, графики, статистические  величины и т.д.)</w:t>
      </w:r>
    </w:p>
    <w:p w:rsidR="0068058F" w:rsidRPr="000A232D" w:rsidRDefault="0068058F" w:rsidP="00724260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Проблема прогнозирования трафика является весьма актуальной, как при проектировании перспективных сетей связи, так и при их текущей эксплуатации. Знание прогнозов поведения трафика позволяет эффективно распоряжаться имеющимися сетевыми ресурсами, производить балансировку нагрузки в сети, принимать меры к обеспечению сетевой безопасности.</w:t>
      </w:r>
    </w:p>
    <w:p w:rsidR="0068058F" w:rsidRPr="000A232D" w:rsidRDefault="0068058F" w:rsidP="00724260">
      <w:pPr>
        <w:tabs>
          <w:tab w:val="left" w:pos="567"/>
          <w:tab w:val="left" w:pos="3180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>Трафик сетей телефонной и телеграфной связи хорошо изучен благодаря ряду причин, среди которых следует выделить три фактора. Во-первых, измерения этих видов трафика проводятся более ста лет. Во-вторых, были разработаны эффективные математические методы исследования. В-третьих, изменения трафика, обусловленного коммуникативными потребностями или реакцией на неординарные события, предсказуемы с приемлемой для практики точностью.</w:t>
      </w:r>
    </w:p>
    <w:p w:rsidR="0068058F" w:rsidRPr="000A232D" w:rsidRDefault="0068058F" w:rsidP="00724260">
      <w:pPr>
        <w:tabs>
          <w:tab w:val="left" w:pos="567"/>
          <w:tab w:val="left" w:pos="3180"/>
        </w:tabs>
        <w:spacing w:after="0" w:line="360" w:lineRule="auto"/>
        <w:ind w:firstLine="567"/>
        <w:jc w:val="both"/>
        <w:rPr>
          <w:szCs w:val="24"/>
        </w:rPr>
      </w:pPr>
      <w:proofErr w:type="spellStart"/>
      <w:r w:rsidRPr="000A232D">
        <w:rPr>
          <w:szCs w:val="24"/>
        </w:rPr>
        <w:t>Мультисервисный</w:t>
      </w:r>
      <w:proofErr w:type="spellEnd"/>
      <w:r w:rsidRPr="000A232D">
        <w:rPr>
          <w:szCs w:val="24"/>
        </w:rPr>
        <w:t xml:space="preserve"> трафик, представленный в виде </w:t>
      </w:r>
      <w:r w:rsidRPr="000A232D">
        <w:rPr>
          <w:szCs w:val="24"/>
          <w:lang w:val="en-US"/>
        </w:rPr>
        <w:t>IP</w:t>
      </w:r>
      <w:r w:rsidRPr="000A232D">
        <w:rPr>
          <w:szCs w:val="24"/>
        </w:rPr>
        <w:t xml:space="preserve">-пакетов, еще "молод" с исторической точки зрения, но полученные результаты его исследования показали, что специалисты столкнулись с новыми сложными научными задачами. Одна из таких задач связана с ростом, подчас очень существенным, интенсивности входящего трафика. </w:t>
      </w:r>
      <w:r w:rsidRPr="000A232D">
        <w:rPr>
          <w:szCs w:val="24"/>
        </w:rPr>
        <w:lastRenderedPageBreak/>
        <w:t xml:space="preserve">Подобные процессы в сетях телефонной и телеграфной связи наблюдаются только при возникновении чрезвычайных ситуаций, а также в некоторые праздничные дни. </w:t>
      </w:r>
    </w:p>
    <w:p w:rsidR="0068058F" w:rsidRPr="000A232D" w:rsidRDefault="0068058F" w:rsidP="00724260">
      <w:pPr>
        <w:pStyle w:val="Default"/>
        <w:tabs>
          <w:tab w:val="left" w:pos="567"/>
        </w:tabs>
        <w:spacing w:line="360" w:lineRule="auto"/>
        <w:ind w:firstLine="567"/>
        <w:jc w:val="both"/>
      </w:pPr>
      <w:r w:rsidRPr="000A232D">
        <w:t>Перечень работ по прогнозированию сетевого трафика и построению прогнозных моделей весьма обширен, тем не менее, можно выделить, как наиболее популярны</w:t>
      </w:r>
      <w:proofErr w:type="gramStart"/>
      <w:r w:rsidRPr="000A232D">
        <w:t>е-</w:t>
      </w:r>
      <w:proofErr w:type="gramEnd"/>
      <w:r w:rsidRPr="000A232D">
        <w:t xml:space="preserve"> модели </w:t>
      </w:r>
      <w:proofErr w:type="spellStart"/>
      <w:r w:rsidRPr="000A232D">
        <w:t>авторегрессии</w:t>
      </w:r>
      <w:proofErr w:type="spellEnd"/>
      <w:r w:rsidRPr="000A232D">
        <w:t xml:space="preserve"> и проинтегрированного скользящего среднего (</w:t>
      </w:r>
      <w:r w:rsidRPr="000A232D">
        <w:rPr>
          <w:lang w:val="en-US"/>
        </w:rPr>
        <w:t>AR</w:t>
      </w:r>
      <w:r w:rsidRPr="000A232D">
        <w:t xml:space="preserve">, </w:t>
      </w:r>
      <w:r w:rsidRPr="000A232D">
        <w:rPr>
          <w:lang w:val="en-US"/>
        </w:rPr>
        <w:t>ARMA</w:t>
      </w:r>
      <w:r w:rsidRPr="000A232D">
        <w:t xml:space="preserve">, </w:t>
      </w:r>
      <w:r w:rsidRPr="000A232D">
        <w:rPr>
          <w:lang w:val="en-US"/>
        </w:rPr>
        <w:t>ARIMA</w:t>
      </w:r>
      <w:r w:rsidRPr="000A232D">
        <w:t>,</w:t>
      </w:r>
      <w:r w:rsidRPr="000A232D">
        <w:rPr>
          <w:lang w:val="en-US"/>
        </w:rPr>
        <w:t>FARIMA</w:t>
      </w:r>
      <w:r w:rsidRPr="000A232D">
        <w:t xml:space="preserve">). </w:t>
      </w:r>
    </w:p>
    <w:p w:rsidR="0068058F" w:rsidRPr="000A232D" w:rsidRDefault="0068058F" w:rsidP="00724260">
      <w:pPr>
        <w:pStyle w:val="Default"/>
        <w:tabs>
          <w:tab w:val="left" w:pos="567"/>
        </w:tabs>
        <w:spacing w:line="360" w:lineRule="auto"/>
        <w:ind w:firstLine="567"/>
        <w:jc w:val="both"/>
      </w:pPr>
      <w:r w:rsidRPr="000A232D">
        <w:t xml:space="preserve">Следует, также, отметить, что в настоящее время большее внимание уделяется использованию для прогнозирования нейронных сетей[154]. </w:t>
      </w:r>
    </w:p>
    <w:p w:rsidR="0068058F" w:rsidRPr="000A232D" w:rsidRDefault="0068058F" w:rsidP="00724260">
      <w:p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40" w:firstLine="567"/>
        <w:jc w:val="both"/>
        <w:rPr>
          <w:spacing w:val="-2"/>
          <w:szCs w:val="24"/>
        </w:rPr>
      </w:pPr>
      <w:r w:rsidRPr="000A232D">
        <w:rPr>
          <w:spacing w:val="-2"/>
          <w:szCs w:val="24"/>
        </w:rPr>
        <w:t xml:space="preserve">Однако следует отметить, что несмотря на объективные достоинства, эти модели имеют ряд </w:t>
      </w:r>
      <w:r w:rsidRPr="000A232D">
        <w:rPr>
          <w:szCs w:val="24"/>
        </w:rPr>
        <w:t>се</w:t>
      </w:r>
      <w:r w:rsidRPr="000A232D">
        <w:rPr>
          <w:spacing w:val="1"/>
          <w:szCs w:val="24"/>
        </w:rPr>
        <w:t>р</w:t>
      </w:r>
      <w:r w:rsidRPr="000A232D">
        <w:rPr>
          <w:spacing w:val="-1"/>
          <w:szCs w:val="24"/>
        </w:rPr>
        <w:t>ь</w:t>
      </w:r>
      <w:r w:rsidRPr="000A232D">
        <w:rPr>
          <w:szCs w:val="24"/>
        </w:rPr>
        <w:t>е</w:t>
      </w:r>
      <w:r w:rsidRPr="000A232D">
        <w:rPr>
          <w:spacing w:val="-3"/>
          <w:szCs w:val="24"/>
        </w:rPr>
        <w:t>з</w:t>
      </w:r>
      <w:r w:rsidRPr="000A232D">
        <w:rPr>
          <w:szCs w:val="24"/>
        </w:rPr>
        <w:t>ных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н</w:t>
      </w:r>
      <w:r w:rsidRPr="000A232D">
        <w:rPr>
          <w:spacing w:val="-3"/>
          <w:szCs w:val="24"/>
        </w:rPr>
        <w:t>е</w:t>
      </w:r>
      <w:r w:rsidRPr="000A232D">
        <w:rPr>
          <w:szCs w:val="24"/>
        </w:rPr>
        <w:t>д</w:t>
      </w:r>
      <w:r w:rsidRPr="000A232D">
        <w:rPr>
          <w:spacing w:val="-2"/>
          <w:szCs w:val="24"/>
        </w:rPr>
        <w:t>о</w:t>
      </w:r>
      <w:r w:rsidRPr="000A232D">
        <w:rPr>
          <w:szCs w:val="24"/>
        </w:rPr>
        <w:t>ста</w:t>
      </w:r>
      <w:r w:rsidRPr="000A232D">
        <w:rPr>
          <w:spacing w:val="-3"/>
          <w:szCs w:val="24"/>
        </w:rPr>
        <w:t>т</w:t>
      </w:r>
      <w:r w:rsidRPr="000A232D">
        <w:rPr>
          <w:szCs w:val="24"/>
        </w:rPr>
        <w:t>к</w:t>
      </w:r>
      <w:r w:rsidRPr="000A232D">
        <w:rPr>
          <w:spacing w:val="3"/>
          <w:szCs w:val="24"/>
        </w:rPr>
        <w:t>ов</w:t>
      </w:r>
      <w:r w:rsidRPr="000A232D">
        <w:rPr>
          <w:szCs w:val="24"/>
        </w:rPr>
        <w:t>,</w:t>
      </w:r>
      <w:r w:rsidR="00724260">
        <w:rPr>
          <w:szCs w:val="24"/>
          <w:lang w:val="kk-KZ"/>
        </w:rPr>
        <w:t xml:space="preserve"> </w:t>
      </w:r>
      <w:r w:rsidRPr="000A232D">
        <w:rPr>
          <w:spacing w:val="-2"/>
          <w:szCs w:val="24"/>
        </w:rPr>
        <w:t>т</w:t>
      </w:r>
      <w:proofErr w:type="gramStart"/>
      <w:r w:rsidRPr="000A232D">
        <w:rPr>
          <w:spacing w:val="-2"/>
          <w:szCs w:val="24"/>
        </w:rPr>
        <w:t>.к</w:t>
      </w:r>
      <w:proofErr w:type="gramEnd"/>
      <w:r w:rsidRPr="000A232D">
        <w:rPr>
          <w:spacing w:val="-2"/>
          <w:szCs w:val="24"/>
        </w:rPr>
        <w:t>, для их реализации требуется анализ состояний</w:t>
      </w:r>
      <w:r w:rsidR="00724260">
        <w:rPr>
          <w:spacing w:val="-2"/>
          <w:szCs w:val="24"/>
          <w:lang w:val="kk-KZ"/>
        </w:rPr>
        <w:t xml:space="preserve"> </w:t>
      </w:r>
      <w:r w:rsidRPr="000A232D">
        <w:rPr>
          <w:spacing w:val="-3"/>
          <w:szCs w:val="24"/>
        </w:rPr>
        <w:t>в</w:t>
      </w:r>
      <w:r w:rsidRPr="000A232D">
        <w:rPr>
          <w:szCs w:val="24"/>
        </w:rPr>
        <w:t>ре</w:t>
      </w:r>
      <w:r w:rsidRPr="000A232D">
        <w:rPr>
          <w:spacing w:val="-3"/>
          <w:szCs w:val="24"/>
        </w:rPr>
        <w:t>м</w:t>
      </w:r>
      <w:r w:rsidRPr="000A232D">
        <w:rPr>
          <w:szCs w:val="24"/>
        </w:rPr>
        <w:t>е</w:t>
      </w:r>
      <w:r w:rsidRPr="000A232D">
        <w:rPr>
          <w:spacing w:val="-2"/>
          <w:szCs w:val="24"/>
        </w:rPr>
        <w:t>н</w:t>
      </w:r>
      <w:r w:rsidRPr="000A232D">
        <w:rPr>
          <w:szCs w:val="24"/>
        </w:rPr>
        <w:t>н</w:t>
      </w:r>
      <w:r w:rsidRPr="000A232D">
        <w:rPr>
          <w:spacing w:val="-2"/>
          <w:szCs w:val="24"/>
        </w:rPr>
        <w:t>о</w:t>
      </w:r>
      <w:r w:rsidRPr="000A232D">
        <w:rPr>
          <w:spacing w:val="-3"/>
          <w:szCs w:val="24"/>
        </w:rPr>
        <w:t>г</w:t>
      </w:r>
      <w:r w:rsidRPr="000A232D">
        <w:rPr>
          <w:szCs w:val="24"/>
        </w:rPr>
        <w:t>о р</w:t>
      </w:r>
      <w:r w:rsidRPr="000A232D">
        <w:rPr>
          <w:spacing w:val="-2"/>
          <w:szCs w:val="24"/>
        </w:rPr>
        <w:t>я</w:t>
      </w:r>
      <w:r w:rsidRPr="000A232D">
        <w:rPr>
          <w:szCs w:val="24"/>
        </w:rPr>
        <w:t>да и постоянный расчет параметров модели,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что требует значительных вычислительных ресурсов и дополнительной памяти для хранения этих состояний.</w:t>
      </w:r>
    </w:p>
    <w:p w:rsidR="0068058F" w:rsidRPr="000A232D" w:rsidRDefault="0068058F" w:rsidP="00724260">
      <w:p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40" w:firstLine="567"/>
        <w:jc w:val="both"/>
        <w:rPr>
          <w:spacing w:val="11"/>
          <w:szCs w:val="24"/>
        </w:rPr>
      </w:pPr>
      <w:r w:rsidRPr="000A232D">
        <w:rPr>
          <w:spacing w:val="20"/>
          <w:szCs w:val="24"/>
        </w:rPr>
        <w:t>Что касается моделей, использующих н</w:t>
      </w:r>
      <w:r w:rsidRPr="000A232D">
        <w:rPr>
          <w:szCs w:val="24"/>
        </w:rPr>
        <w:t>ей</w:t>
      </w:r>
      <w:r w:rsidRPr="000A232D">
        <w:rPr>
          <w:spacing w:val="-2"/>
          <w:szCs w:val="24"/>
        </w:rPr>
        <w:t>р</w:t>
      </w:r>
      <w:r w:rsidRPr="000A232D">
        <w:rPr>
          <w:szCs w:val="24"/>
        </w:rPr>
        <w:t>о</w:t>
      </w:r>
      <w:r w:rsidRPr="000A232D">
        <w:rPr>
          <w:spacing w:val="-2"/>
          <w:szCs w:val="24"/>
        </w:rPr>
        <w:t>нн</w:t>
      </w:r>
      <w:r w:rsidRPr="000A232D">
        <w:rPr>
          <w:szCs w:val="24"/>
        </w:rPr>
        <w:t>ые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 xml:space="preserve">сети, то им </w:t>
      </w:r>
      <w:r w:rsidRPr="000A232D">
        <w:rPr>
          <w:spacing w:val="-3"/>
          <w:szCs w:val="24"/>
        </w:rPr>
        <w:t>т</w:t>
      </w:r>
      <w:r w:rsidRPr="000A232D">
        <w:rPr>
          <w:szCs w:val="24"/>
        </w:rPr>
        <w:t>реб</w:t>
      </w:r>
      <w:r w:rsidRPr="000A232D">
        <w:rPr>
          <w:spacing w:val="-4"/>
          <w:szCs w:val="24"/>
        </w:rPr>
        <w:t>у</w:t>
      </w:r>
      <w:r w:rsidRPr="000A232D">
        <w:rPr>
          <w:szCs w:val="24"/>
        </w:rPr>
        <w:t>ется с</w:t>
      </w:r>
      <w:r w:rsidRPr="000A232D">
        <w:rPr>
          <w:spacing w:val="1"/>
          <w:szCs w:val="24"/>
        </w:rPr>
        <w:t>р</w:t>
      </w:r>
      <w:r w:rsidRPr="000A232D">
        <w:rPr>
          <w:szCs w:val="24"/>
        </w:rPr>
        <w:t>а</w:t>
      </w:r>
      <w:r w:rsidRPr="000A232D">
        <w:rPr>
          <w:spacing w:val="-3"/>
          <w:szCs w:val="24"/>
        </w:rPr>
        <w:t>в</w:t>
      </w:r>
      <w:r w:rsidRPr="000A232D">
        <w:rPr>
          <w:szCs w:val="24"/>
        </w:rPr>
        <w:t>ните</w:t>
      </w:r>
      <w:r w:rsidRPr="000A232D">
        <w:rPr>
          <w:spacing w:val="-2"/>
          <w:szCs w:val="24"/>
        </w:rPr>
        <w:t>л</w:t>
      </w:r>
      <w:r w:rsidRPr="000A232D">
        <w:rPr>
          <w:spacing w:val="-4"/>
          <w:szCs w:val="24"/>
        </w:rPr>
        <w:t>ь</w:t>
      </w:r>
      <w:r w:rsidRPr="000A232D">
        <w:rPr>
          <w:szCs w:val="24"/>
        </w:rPr>
        <w:t>но д</w:t>
      </w:r>
      <w:r w:rsidRPr="000A232D">
        <w:rPr>
          <w:spacing w:val="-1"/>
          <w:szCs w:val="24"/>
        </w:rPr>
        <w:t>л</w:t>
      </w:r>
      <w:r w:rsidRPr="000A232D">
        <w:rPr>
          <w:spacing w:val="-2"/>
          <w:szCs w:val="24"/>
        </w:rPr>
        <w:t>и</w:t>
      </w:r>
      <w:r w:rsidRPr="000A232D">
        <w:rPr>
          <w:szCs w:val="24"/>
        </w:rPr>
        <w:t>те</w:t>
      </w:r>
      <w:r w:rsidRPr="000A232D">
        <w:rPr>
          <w:spacing w:val="-2"/>
          <w:szCs w:val="24"/>
        </w:rPr>
        <w:t>л</w:t>
      </w:r>
      <w:r w:rsidRPr="000A232D">
        <w:rPr>
          <w:spacing w:val="-1"/>
          <w:szCs w:val="24"/>
        </w:rPr>
        <w:t>ь</w:t>
      </w:r>
      <w:r w:rsidRPr="000A232D">
        <w:rPr>
          <w:szCs w:val="24"/>
        </w:rPr>
        <w:t xml:space="preserve">ное </w:t>
      </w:r>
      <w:r w:rsidRPr="000A232D">
        <w:rPr>
          <w:spacing w:val="-3"/>
          <w:szCs w:val="24"/>
        </w:rPr>
        <w:t>в</w:t>
      </w:r>
      <w:r w:rsidRPr="000A232D">
        <w:rPr>
          <w:szCs w:val="24"/>
        </w:rPr>
        <w:t>ре</w:t>
      </w:r>
      <w:r w:rsidRPr="000A232D">
        <w:rPr>
          <w:spacing w:val="-3"/>
          <w:szCs w:val="24"/>
        </w:rPr>
        <w:t>м</w:t>
      </w:r>
      <w:r w:rsidRPr="000A232D">
        <w:rPr>
          <w:szCs w:val="24"/>
        </w:rPr>
        <w:t>я д</w:t>
      </w:r>
      <w:r w:rsidRPr="000A232D">
        <w:rPr>
          <w:spacing w:val="-4"/>
          <w:szCs w:val="24"/>
        </w:rPr>
        <w:t>л</w:t>
      </w:r>
      <w:r w:rsidRPr="000A232D">
        <w:rPr>
          <w:szCs w:val="24"/>
        </w:rPr>
        <w:t>я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об</w:t>
      </w:r>
      <w:r w:rsidRPr="000A232D">
        <w:rPr>
          <w:spacing w:val="-4"/>
          <w:szCs w:val="24"/>
        </w:rPr>
        <w:t>у</w:t>
      </w:r>
      <w:r w:rsidRPr="000A232D">
        <w:rPr>
          <w:szCs w:val="24"/>
        </w:rPr>
        <w:t>че</w:t>
      </w:r>
      <w:r w:rsidRPr="000A232D">
        <w:rPr>
          <w:spacing w:val="-1"/>
          <w:szCs w:val="24"/>
        </w:rPr>
        <w:t>н</w:t>
      </w:r>
      <w:r w:rsidRPr="000A232D">
        <w:rPr>
          <w:szCs w:val="24"/>
        </w:rPr>
        <w:t>ия</w:t>
      </w:r>
      <w:r w:rsidR="00724260">
        <w:rPr>
          <w:szCs w:val="24"/>
          <w:lang w:val="kk-KZ"/>
        </w:rPr>
        <w:t xml:space="preserve">,  </w:t>
      </w:r>
      <w:r w:rsidRPr="000A232D">
        <w:rPr>
          <w:szCs w:val="24"/>
        </w:rPr>
        <w:t>в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то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время</w:t>
      </w:r>
      <w:r w:rsidR="00724260">
        <w:rPr>
          <w:szCs w:val="24"/>
          <w:lang w:val="kk-KZ"/>
        </w:rPr>
        <w:t xml:space="preserve"> </w:t>
      </w:r>
      <w:r w:rsidRPr="000A232D">
        <w:rPr>
          <w:spacing w:val="-2"/>
          <w:szCs w:val="24"/>
        </w:rPr>
        <w:t>к</w:t>
      </w:r>
      <w:r w:rsidRPr="000A232D">
        <w:rPr>
          <w:szCs w:val="24"/>
        </w:rPr>
        <w:t>ак</w:t>
      </w:r>
      <w:r w:rsidR="00724260">
        <w:rPr>
          <w:szCs w:val="24"/>
          <w:lang w:val="kk-KZ"/>
        </w:rPr>
        <w:t xml:space="preserve"> </w:t>
      </w:r>
      <w:r w:rsidRPr="000A232D">
        <w:rPr>
          <w:spacing w:val="-2"/>
          <w:szCs w:val="24"/>
        </w:rPr>
        <w:t>р</w:t>
      </w:r>
      <w:r w:rsidRPr="000A232D">
        <w:rPr>
          <w:szCs w:val="24"/>
        </w:rPr>
        <w:t>еал</w:t>
      </w:r>
      <w:r w:rsidRPr="000A232D">
        <w:rPr>
          <w:spacing w:val="-2"/>
          <w:szCs w:val="24"/>
        </w:rPr>
        <w:t>ьно</w:t>
      </w:r>
      <w:r w:rsidRPr="000A232D">
        <w:rPr>
          <w:szCs w:val="24"/>
        </w:rPr>
        <w:t>е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пов</w:t>
      </w:r>
      <w:r w:rsidRPr="000A232D">
        <w:rPr>
          <w:spacing w:val="-3"/>
          <w:szCs w:val="24"/>
        </w:rPr>
        <w:t>е</w:t>
      </w:r>
      <w:r w:rsidRPr="000A232D">
        <w:rPr>
          <w:szCs w:val="24"/>
        </w:rPr>
        <w:t>д</w:t>
      </w:r>
      <w:r w:rsidRPr="000A232D">
        <w:rPr>
          <w:spacing w:val="-3"/>
          <w:szCs w:val="24"/>
        </w:rPr>
        <w:t>е</w:t>
      </w:r>
      <w:r w:rsidRPr="000A232D">
        <w:rPr>
          <w:szCs w:val="24"/>
        </w:rPr>
        <w:t>ние</w:t>
      </w:r>
      <w:r w:rsidR="00724260">
        <w:rPr>
          <w:szCs w:val="24"/>
          <w:lang w:val="kk-KZ"/>
        </w:rPr>
        <w:t xml:space="preserve"> </w:t>
      </w:r>
      <w:r w:rsidRPr="000A232D">
        <w:rPr>
          <w:spacing w:val="-3"/>
          <w:szCs w:val="24"/>
        </w:rPr>
        <w:t>т</w:t>
      </w:r>
      <w:r w:rsidRPr="000A232D">
        <w:rPr>
          <w:szCs w:val="24"/>
        </w:rPr>
        <w:t>ра</w:t>
      </w:r>
      <w:r w:rsidRPr="000A232D">
        <w:rPr>
          <w:spacing w:val="-2"/>
          <w:szCs w:val="24"/>
        </w:rPr>
        <w:t>ф</w:t>
      </w:r>
      <w:r w:rsidRPr="000A232D">
        <w:rPr>
          <w:szCs w:val="24"/>
        </w:rPr>
        <w:t>ика</w:t>
      </w:r>
      <w:r w:rsidR="00724260">
        <w:rPr>
          <w:szCs w:val="24"/>
          <w:lang w:val="kk-KZ"/>
        </w:rPr>
        <w:t xml:space="preserve"> </w:t>
      </w:r>
      <w:r w:rsidRPr="000A232D">
        <w:rPr>
          <w:spacing w:val="-3"/>
          <w:szCs w:val="24"/>
        </w:rPr>
        <w:t>м</w:t>
      </w:r>
      <w:r w:rsidRPr="000A232D">
        <w:rPr>
          <w:szCs w:val="24"/>
        </w:rPr>
        <w:t>ожет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бы</w:t>
      </w:r>
      <w:r w:rsidRPr="000A232D">
        <w:rPr>
          <w:spacing w:val="-3"/>
          <w:szCs w:val="24"/>
        </w:rPr>
        <w:t>ст</w:t>
      </w:r>
      <w:r w:rsidRPr="000A232D">
        <w:rPr>
          <w:spacing w:val="-2"/>
          <w:szCs w:val="24"/>
        </w:rPr>
        <w:t>р</w:t>
      </w:r>
      <w:r w:rsidRPr="000A232D">
        <w:rPr>
          <w:szCs w:val="24"/>
        </w:rPr>
        <w:t>о изме</w:t>
      </w:r>
      <w:r w:rsidRPr="000A232D">
        <w:rPr>
          <w:spacing w:val="-2"/>
          <w:szCs w:val="24"/>
        </w:rPr>
        <w:t>н</w:t>
      </w:r>
      <w:r w:rsidRPr="000A232D">
        <w:rPr>
          <w:szCs w:val="24"/>
        </w:rPr>
        <w:t>ит</w:t>
      </w:r>
      <w:r w:rsidRPr="000A232D">
        <w:rPr>
          <w:spacing w:val="-2"/>
          <w:szCs w:val="24"/>
        </w:rPr>
        <w:t>ь</w:t>
      </w:r>
      <w:r w:rsidRPr="000A232D">
        <w:rPr>
          <w:szCs w:val="24"/>
        </w:rPr>
        <w:t>ся,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и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та</w:t>
      </w:r>
      <w:r w:rsidRPr="000A232D">
        <w:rPr>
          <w:spacing w:val="-3"/>
          <w:szCs w:val="24"/>
        </w:rPr>
        <w:t>к</w:t>
      </w:r>
      <w:r w:rsidRPr="000A232D">
        <w:rPr>
          <w:szCs w:val="24"/>
        </w:rPr>
        <w:t>ое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измен</w:t>
      </w:r>
      <w:r w:rsidRPr="000A232D">
        <w:rPr>
          <w:spacing w:val="-2"/>
          <w:szCs w:val="24"/>
        </w:rPr>
        <w:t>е</w:t>
      </w:r>
      <w:r w:rsidRPr="000A232D">
        <w:rPr>
          <w:spacing w:val="4"/>
          <w:szCs w:val="24"/>
        </w:rPr>
        <w:t>н</w:t>
      </w:r>
      <w:r w:rsidRPr="000A232D">
        <w:rPr>
          <w:szCs w:val="24"/>
        </w:rPr>
        <w:t>ие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потребует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нового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цикла</w:t>
      </w:r>
      <w:r w:rsidR="00724260">
        <w:rPr>
          <w:szCs w:val="24"/>
          <w:lang w:val="kk-KZ"/>
        </w:rPr>
        <w:t xml:space="preserve"> </w:t>
      </w:r>
      <w:r w:rsidRPr="000A232D">
        <w:rPr>
          <w:szCs w:val="24"/>
        </w:rPr>
        <w:t>об</w:t>
      </w:r>
      <w:r w:rsidRPr="000A232D">
        <w:rPr>
          <w:spacing w:val="-4"/>
          <w:szCs w:val="24"/>
        </w:rPr>
        <w:t>у</w:t>
      </w:r>
      <w:r w:rsidRPr="000A232D">
        <w:rPr>
          <w:szCs w:val="24"/>
        </w:rPr>
        <w:t>че</w:t>
      </w:r>
      <w:r w:rsidRPr="000A232D">
        <w:rPr>
          <w:spacing w:val="1"/>
          <w:szCs w:val="24"/>
        </w:rPr>
        <w:t>н</w:t>
      </w:r>
      <w:r w:rsidRPr="000A232D">
        <w:rPr>
          <w:szCs w:val="24"/>
        </w:rPr>
        <w:t>ия.</w:t>
      </w:r>
    </w:p>
    <w:p w:rsidR="0068058F" w:rsidRPr="000A232D" w:rsidRDefault="0068058F" w:rsidP="00724260">
      <w:p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40" w:firstLine="567"/>
        <w:jc w:val="both"/>
        <w:rPr>
          <w:szCs w:val="24"/>
        </w:rPr>
      </w:pPr>
      <w:r w:rsidRPr="000A232D">
        <w:rPr>
          <w:spacing w:val="-2"/>
          <w:szCs w:val="24"/>
        </w:rPr>
        <w:t xml:space="preserve">Учитывая, что в процессах управления трафиком, наиболее востребованы методы </w:t>
      </w:r>
      <w:r w:rsidRPr="000A232D">
        <w:rPr>
          <w:szCs w:val="24"/>
        </w:rPr>
        <w:t>к</w:t>
      </w:r>
      <w:r w:rsidRPr="000A232D">
        <w:rPr>
          <w:spacing w:val="-1"/>
          <w:szCs w:val="24"/>
        </w:rPr>
        <w:t>р</w:t>
      </w:r>
      <w:r w:rsidRPr="000A232D">
        <w:rPr>
          <w:szCs w:val="24"/>
        </w:rPr>
        <w:t>атк</w:t>
      </w:r>
      <w:r w:rsidRPr="000A232D">
        <w:rPr>
          <w:spacing w:val="1"/>
          <w:szCs w:val="24"/>
        </w:rPr>
        <w:t>о</w:t>
      </w:r>
      <w:r w:rsidRPr="000A232D">
        <w:rPr>
          <w:spacing w:val="-3"/>
          <w:szCs w:val="24"/>
        </w:rPr>
        <w:t>с</w:t>
      </w:r>
      <w:r w:rsidRPr="000A232D">
        <w:rPr>
          <w:spacing w:val="-2"/>
          <w:szCs w:val="24"/>
        </w:rPr>
        <w:t>р</w:t>
      </w:r>
      <w:r w:rsidRPr="000A232D">
        <w:rPr>
          <w:szCs w:val="24"/>
        </w:rPr>
        <w:t>о</w:t>
      </w:r>
      <w:r w:rsidRPr="000A232D">
        <w:rPr>
          <w:spacing w:val="-2"/>
          <w:szCs w:val="24"/>
        </w:rPr>
        <w:t>ч</w:t>
      </w:r>
      <w:r w:rsidRPr="000A232D">
        <w:rPr>
          <w:szCs w:val="24"/>
        </w:rPr>
        <w:t>но</w:t>
      </w:r>
      <w:r w:rsidRPr="000A232D">
        <w:rPr>
          <w:spacing w:val="-3"/>
          <w:szCs w:val="24"/>
        </w:rPr>
        <w:t>г</w:t>
      </w:r>
      <w:r w:rsidRPr="000A232D">
        <w:rPr>
          <w:szCs w:val="24"/>
        </w:rPr>
        <w:t>о п</w:t>
      </w:r>
      <w:r w:rsidRPr="000A232D">
        <w:rPr>
          <w:spacing w:val="-2"/>
          <w:szCs w:val="24"/>
        </w:rPr>
        <w:t>р</w:t>
      </w:r>
      <w:r w:rsidRPr="000A232D">
        <w:rPr>
          <w:szCs w:val="24"/>
        </w:rPr>
        <w:t>о</w:t>
      </w:r>
      <w:r w:rsidRPr="000A232D">
        <w:rPr>
          <w:spacing w:val="-3"/>
          <w:szCs w:val="24"/>
        </w:rPr>
        <w:t>г</w:t>
      </w:r>
      <w:r w:rsidRPr="000A232D">
        <w:rPr>
          <w:spacing w:val="-2"/>
          <w:szCs w:val="24"/>
        </w:rPr>
        <w:t>н</w:t>
      </w:r>
      <w:r w:rsidRPr="000A232D">
        <w:rPr>
          <w:szCs w:val="24"/>
        </w:rPr>
        <w:t>оз</w:t>
      </w:r>
      <w:r w:rsidRPr="000A232D">
        <w:rPr>
          <w:spacing w:val="-2"/>
          <w:szCs w:val="24"/>
        </w:rPr>
        <w:t>и</w:t>
      </w:r>
      <w:r w:rsidRPr="000A232D">
        <w:rPr>
          <w:szCs w:val="24"/>
        </w:rPr>
        <w:t>ро</w:t>
      </w:r>
      <w:r w:rsidRPr="000A232D">
        <w:rPr>
          <w:spacing w:val="-3"/>
          <w:szCs w:val="24"/>
        </w:rPr>
        <w:t>в</w:t>
      </w:r>
      <w:r w:rsidRPr="000A232D">
        <w:rPr>
          <w:szCs w:val="24"/>
        </w:rPr>
        <w:t>а</w:t>
      </w:r>
      <w:r w:rsidRPr="000A232D">
        <w:rPr>
          <w:spacing w:val="-2"/>
          <w:szCs w:val="24"/>
        </w:rPr>
        <w:t>н</w:t>
      </w:r>
      <w:r w:rsidRPr="000A232D">
        <w:rPr>
          <w:szCs w:val="24"/>
        </w:rPr>
        <w:t>ия, можно констатировать, что для таких процессов наиболее важны: с</w:t>
      </w:r>
      <w:r w:rsidRPr="000A232D">
        <w:rPr>
          <w:spacing w:val="1"/>
          <w:szCs w:val="24"/>
        </w:rPr>
        <w:t>р</w:t>
      </w:r>
      <w:r w:rsidRPr="000A232D">
        <w:rPr>
          <w:spacing w:val="-3"/>
          <w:szCs w:val="24"/>
        </w:rPr>
        <w:t>а</w:t>
      </w:r>
      <w:r w:rsidRPr="000A232D">
        <w:rPr>
          <w:szCs w:val="24"/>
        </w:rPr>
        <w:t>вн</w:t>
      </w:r>
      <w:r w:rsidRPr="000A232D">
        <w:rPr>
          <w:spacing w:val="1"/>
          <w:szCs w:val="24"/>
        </w:rPr>
        <w:t>и</w:t>
      </w:r>
      <w:r w:rsidRPr="000A232D">
        <w:rPr>
          <w:szCs w:val="24"/>
        </w:rPr>
        <w:t>те</w:t>
      </w:r>
      <w:r w:rsidRPr="000A232D">
        <w:rPr>
          <w:spacing w:val="-2"/>
          <w:szCs w:val="24"/>
        </w:rPr>
        <w:t>л</w:t>
      </w:r>
      <w:r w:rsidRPr="000A232D">
        <w:rPr>
          <w:spacing w:val="-1"/>
          <w:szCs w:val="24"/>
        </w:rPr>
        <w:t>ь</w:t>
      </w:r>
      <w:r w:rsidRPr="000A232D">
        <w:rPr>
          <w:spacing w:val="-2"/>
          <w:szCs w:val="24"/>
        </w:rPr>
        <w:t>н</w:t>
      </w:r>
      <w:r w:rsidRPr="000A232D">
        <w:rPr>
          <w:szCs w:val="24"/>
        </w:rPr>
        <w:t xml:space="preserve">ая </w:t>
      </w:r>
      <w:r w:rsidRPr="000A232D">
        <w:rPr>
          <w:spacing w:val="-2"/>
          <w:szCs w:val="24"/>
        </w:rPr>
        <w:t>пр</w:t>
      </w:r>
      <w:r w:rsidRPr="000A232D">
        <w:rPr>
          <w:szCs w:val="24"/>
        </w:rPr>
        <w:t>ос</w:t>
      </w:r>
      <w:r w:rsidRPr="000A232D">
        <w:rPr>
          <w:spacing w:val="-3"/>
          <w:szCs w:val="24"/>
        </w:rPr>
        <w:t>т</w:t>
      </w:r>
      <w:r w:rsidRPr="000A232D">
        <w:rPr>
          <w:szCs w:val="24"/>
        </w:rPr>
        <w:t>о</w:t>
      </w:r>
      <w:r w:rsidRPr="000A232D">
        <w:rPr>
          <w:spacing w:val="-3"/>
          <w:szCs w:val="24"/>
        </w:rPr>
        <w:t>т</w:t>
      </w:r>
      <w:r w:rsidRPr="000A232D">
        <w:rPr>
          <w:szCs w:val="24"/>
        </w:rPr>
        <w:t>а, ав</w:t>
      </w:r>
      <w:r w:rsidRPr="000A232D">
        <w:rPr>
          <w:spacing w:val="-4"/>
          <w:szCs w:val="24"/>
        </w:rPr>
        <w:t>т</w:t>
      </w:r>
      <w:r w:rsidRPr="000A232D">
        <w:rPr>
          <w:szCs w:val="24"/>
        </w:rPr>
        <w:t>ома</w:t>
      </w:r>
      <w:r w:rsidRPr="000A232D">
        <w:rPr>
          <w:spacing w:val="-3"/>
          <w:szCs w:val="24"/>
        </w:rPr>
        <w:t>т</w:t>
      </w:r>
      <w:r w:rsidRPr="000A232D">
        <w:rPr>
          <w:spacing w:val="-2"/>
          <w:szCs w:val="24"/>
        </w:rPr>
        <w:t>и</w:t>
      </w:r>
      <w:r w:rsidRPr="000A232D">
        <w:rPr>
          <w:szCs w:val="24"/>
        </w:rPr>
        <w:t>зац</w:t>
      </w:r>
      <w:r w:rsidRPr="000A232D">
        <w:rPr>
          <w:spacing w:val="-1"/>
          <w:szCs w:val="24"/>
        </w:rPr>
        <w:t>и</w:t>
      </w:r>
      <w:r w:rsidRPr="000A232D">
        <w:rPr>
          <w:szCs w:val="24"/>
        </w:rPr>
        <w:t xml:space="preserve">я </w:t>
      </w:r>
      <w:r w:rsidRPr="000A232D">
        <w:rPr>
          <w:spacing w:val="-2"/>
          <w:szCs w:val="24"/>
        </w:rPr>
        <w:t>п</w:t>
      </w:r>
      <w:r w:rsidRPr="000A232D">
        <w:rPr>
          <w:szCs w:val="24"/>
        </w:rPr>
        <w:t>р</w:t>
      </w:r>
      <w:r w:rsidRPr="000A232D">
        <w:rPr>
          <w:spacing w:val="-2"/>
          <w:szCs w:val="24"/>
        </w:rPr>
        <w:t>о</w:t>
      </w:r>
      <w:r w:rsidRPr="000A232D">
        <w:rPr>
          <w:szCs w:val="24"/>
        </w:rPr>
        <w:t>це</w:t>
      </w:r>
      <w:r w:rsidRPr="000A232D">
        <w:rPr>
          <w:spacing w:val="-3"/>
          <w:szCs w:val="24"/>
        </w:rPr>
        <w:t>с</w:t>
      </w:r>
      <w:r w:rsidRPr="000A232D">
        <w:rPr>
          <w:szCs w:val="24"/>
        </w:rPr>
        <w:t>с</w:t>
      </w:r>
      <w:r w:rsidRPr="000A232D">
        <w:rPr>
          <w:spacing w:val="1"/>
          <w:szCs w:val="24"/>
        </w:rPr>
        <w:t>а прогнозирования</w:t>
      </w:r>
      <w:r w:rsidRPr="000A232D">
        <w:rPr>
          <w:szCs w:val="24"/>
        </w:rPr>
        <w:t xml:space="preserve"> </w:t>
      </w:r>
      <w:proofErr w:type="spellStart"/>
      <w:r w:rsidRPr="000A232D">
        <w:rPr>
          <w:szCs w:val="24"/>
        </w:rPr>
        <w:t>исп</w:t>
      </w:r>
      <w:r w:rsidRPr="000A232D">
        <w:rPr>
          <w:spacing w:val="-2"/>
          <w:szCs w:val="24"/>
        </w:rPr>
        <w:t>о</w:t>
      </w:r>
      <w:r w:rsidRPr="000A232D">
        <w:rPr>
          <w:szCs w:val="24"/>
        </w:rPr>
        <w:t>с</w:t>
      </w:r>
      <w:r w:rsidRPr="000A232D">
        <w:rPr>
          <w:spacing w:val="-2"/>
          <w:szCs w:val="24"/>
        </w:rPr>
        <w:t>об</w:t>
      </w:r>
      <w:r w:rsidRPr="000A232D">
        <w:rPr>
          <w:szCs w:val="24"/>
        </w:rPr>
        <w:t>ность</w:t>
      </w:r>
      <w:proofErr w:type="spellEnd"/>
      <w:r w:rsidRPr="000A232D">
        <w:rPr>
          <w:szCs w:val="24"/>
        </w:rPr>
        <w:t xml:space="preserve"> </w:t>
      </w:r>
      <w:r w:rsidRPr="000A232D">
        <w:rPr>
          <w:spacing w:val="-2"/>
          <w:szCs w:val="24"/>
        </w:rPr>
        <w:t>б</w:t>
      </w:r>
      <w:r w:rsidRPr="000A232D">
        <w:rPr>
          <w:szCs w:val="24"/>
        </w:rPr>
        <w:t>ыс</w:t>
      </w:r>
      <w:r w:rsidRPr="000A232D">
        <w:rPr>
          <w:spacing w:val="-3"/>
          <w:szCs w:val="24"/>
        </w:rPr>
        <w:t>т</w:t>
      </w:r>
      <w:r w:rsidRPr="000A232D">
        <w:rPr>
          <w:spacing w:val="-2"/>
          <w:szCs w:val="24"/>
        </w:rPr>
        <w:t>р</w:t>
      </w:r>
      <w:r w:rsidRPr="000A232D">
        <w:rPr>
          <w:szCs w:val="24"/>
        </w:rPr>
        <w:t>о реа</w:t>
      </w:r>
      <w:r w:rsidRPr="000A232D">
        <w:rPr>
          <w:spacing w:val="-2"/>
          <w:szCs w:val="24"/>
        </w:rPr>
        <w:t>ги</w:t>
      </w:r>
      <w:r w:rsidRPr="000A232D">
        <w:rPr>
          <w:szCs w:val="24"/>
        </w:rPr>
        <w:t xml:space="preserve">ровать на </w:t>
      </w:r>
      <w:r w:rsidRPr="000A232D">
        <w:rPr>
          <w:spacing w:val="-2"/>
          <w:szCs w:val="24"/>
        </w:rPr>
        <w:t>п</w:t>
      </w:r>
      <w:r w:rsidRPr="000A232D">
        <w:rPr>
          <w:szCs w:val="24"/>
        </w:rPr>
        <w:t>р</w:t>
      </w:r>
      <w:r w:rsidRPr="000A232D">
        <w:rPr>
          <w:spacing w:val="-2"/>
          <w:szCs w:val="24"/>
        </w:rPr>
        <w:t>о</w:t>
      </w:r>
      <w:r w:rsidRPr="000A232D">
        <w:rPr>
          <w:szCs w:val="24"/>
        </w:rPr>
        <w:t>из</w:t>
      </w:r>
      <w:r w:rsidRPr="000A232D">
        <w:rPr>
          <w:spacing w:val="-2"/>
          <w:szCs w:val="24"/>
        </w:rPr>
        <w:t>о</w:t>
      </w:r>
      <w:r w:rsidRPr="000A232D">
        <w:rPr>
          <w:szCs w:val="24"/>
        </w:rPr>
        <w:t>ше</w:t>
      </w:r>
      <w:r w:rsidRPr="000A232D">
        <w:rPr>
          <w:spacing w:val="-2"/>
          <w:szCs w:val="24"/>
        </w:rPr>
        <w:t>д</w:t>
      </w:r>
      <w:r w:rsidRPr="000A232D">
        <w:rPr>
          <w:szCs w:val="24"/>
        </w:rPr>
        <w:t xml:space="preserve">шие </w:t>
      </w:r>
      <w:r w:rsidRPr="000A232D">
        <w:rPr>
          <w:spacing w:val="-2"/>
          <w:szCs w:val="24"/>
        </w:rPr>
        <w:t>и</w:t>
      </w:r>
      <w:r w:rsidRPr="000A232D">
        <w:rPr>
          <w:szCs w:val="24"/>
        </w:rPr>
        <w:t>змен</w:t>
      </w:r>
      <w:r w:rsidRPr="000A232D">
        <w:rPr>
          <w:spacing w:val="-2"/>
          <w:szCs w:val="24"/>
        </w:rPr>
        <w:t>е</w:t>
      </w:r>
      <w:r w:rsidRPr="000A232D">
        <w:rPr>
          <w:szCs w:val="24"/>
        </w:rPr>
        <w:t>н</w:t>
      </w:r>
      <w:r w:rsidRPr="000A232D">
        <w:rPr>
          <w:spacing w:val="-2"/>
          <w:szCs w:val="24"/>
        </w:rPr>
        <w:t>и</w:t>
      </w:r>
      <w:r w:rsidRPr="000A232D">
        <w:rPr>
          <w:szCs w:val="24"/>
        </w:rPr>
        <w:t>я.</w:t>
      </w:r>
    </w:p>
    <w:p w:rsidR="0068058F" w:rsidRPr="000A232D" w:rsidRDefault="0068058F" w:rsidP="00724260">
      <w:pPr>
        <w:pStyle w:val="Default"/>
        <w:tabs>
          <w:tab w:val="left" w:pos="567"/>
        </w:tabs>
        <w:spacing w:line="360" w:lineRule="auto"/>
        <w:ind w:firstLine="567"/>
        <w:jc w:val="both"/>
        <w:rPr>
          <w:rFonts w:eastAsia="Times New Roman"/>
          <w:lang w:eastAsia="ru-RU"/>
        </w:rPr>
      </w:pPr>
      <w:r w:rsidRPr="000A232D">
        <w:t xml:space="preserve">В настоящем исследовании разработан метод краткосрочного прогнозирования поведения телекоммуникационного трафика, Свободный от вышеуказанных недостатков и основанный на </w:t>
      </w:r>
      <w:r w:rsidRPr="000A232D">
        <w:rPr>
          <w:rFonts w:eastAsia="Times New Roman"/>
          <w:lang w:eastAsia="ru-RU"/>
        </w:rPr>
        <w:t>наблюдении за такой статистической характеристикой трафика, как его интенсивность.</w:t>
      </w:r>
    </w:p>
    <w:p w:rsidR="0068058F" w:rsidRPr="000A232D" w:rsidRDefault="00724260" w:rsidP="00724260">
      <w:pPr>
        <w:tabs>
          <w:tab w:val="left" w:pos="567"/>
          <w:tab w:val="left" w:pos="3180"/>
        </w:tabs>
        <w:spacing w:after="0" w:line="360" w:lineRule="auto"/>
        <w:ind w:firstLine="567"/>
        <w:jc w:val="both"/>
        <w:rPr>
          <w:szCs w:val="24"/>
        </w:rPr>
      </w:pPr>
      <w:r w:rsidRPr="00724260">
        <w:rPr>
          <w:b/>
          <w:szCs w:val="24"/>
          <w:lang w:val="kk-KZ"/>
        </w:rPr>
        <w:t>Постановка задачи.</w:t>
      </w:r>
      <w:r>
        <w:rPr>
          <w:szCs w:val="24"/>
          <w:lang w:val="kk-KZ"/>
        </w:rPr>
        <w:t xml:space="preserve"> </w:t>
      </w:r>
      <w:r w:rsidR="0068058F" w:rsidRPr="000A232D">
        <w:rPr>
          <w:szCs w:val="24"/>
        </w:rPr>
        <w:t xml:space="preserve">Известно, что в телекоммуникационных сетях наблюдаются периоды времени, в течение которых интенсивность входящего потока заявок (общее понятие и для вызовов, и </w:t>
      </w:r>
      <w:r w:rsidR="0068058F" w:rsidRPr="000A232D">
        <w:rPr>
          <w:szCs w:val="24"/>
          <w:lang w:val="en-US"/>
        </w:rPr>
        <w:t>IP</w:t>
      </w:r>
      <w:r w:rsidR="0068058F" w:rsidRPr="000A232D">
        <w:rPr>
          <w:szCs w:val="24"/>
        </w:rPr>
        <w:t xml:space="preserve">-пакетов), обозначаемая обычно как </w:t>
      </w:r>
      <w:r w:rsidR="0068058F" w:rsidRPr="000A232D">
        <w:rPr>
          <w:position w:val="-12"/>
          <w:szCs w:val="24"/>
        </w:rPr>
        <w:object w:dxaOrig="520" w:dyaOrig="360">
          <v:shape id="_x0000_i1027" type="#_x0000_t75" style="width:25.5pt;height:18pt" o:ole="">
            <v:imagedata r:id="rId42" o:title=""/>
          </v:shape>
          <o:OLEObject Type="Embed" ProgID="Equation.DSMT4" ShapeID="_x0000_i1027" DrawAspect="Content" ObjectID="_1601911332" r:id="rId43"/>
        </w:object>
      </w:r>
      <w:r w:rsidR="0068058F" w:rsidRPr="000A232D">
        <w:rPr>
          <w:szCs w:val="24"/>
        </w:rPr>
        <w:t xml:space="preserve">, резко возрастает. Мониторинг поведения функции </w:t>
      </w:r>
      <w:r w:rsidR="0068058F" w:rsidRPr="000A232D">
        <w:rPr>
          <w:position w:val="-12"/>
          <w:szCs w:val="24"/>
        </w:rPr>
        <w:object w:dxaOrig="520" w:dyaOrig="360">
          <v:shape id="_x0000_i1028" type="#_x0000_t75" style="width:25.5pt;height:18pt" o:ole="">
            <v:imagedata r:id="rId44" o:title=""/>
          </v:shape>
          <o:OLEObject Type="Embed" ProgID="Equation.DSMT4" ShapeID="_x0000_i1028" DrawAspect="Content" ObjectID="_1601911333" r:id="rId45"/>
        </w:object>
      </w:r>
      <w:r w:rsidR="0068058F" w:rsidRPr="000A232D">
        <w:rPr>
          <w:szCs w:val="24"/>
        </w:rPr>
        <w:t xml:space="preserve"> осуществляется путем измерения ее значений за короткие отрезки времени </w:t>
      </w:r>
      <w:r w:rsidR="0068058F" w:rsidRPr="000A232D">
        <w:rPr>
          <w:position w:val="-6"/>
          <w:szCs w:val="24"/>
        </w:rPr>
        <w:object w:dxaOrig="200" w:dyaOrig="240">
          <v:shape id="_x0000_i1029" type="#_x0000_t75" style="width:10.5pt;height:12pt" o:ole="">
            <v:imagedata r:id="rId46" o:title=""/>
          </v:shape>
          <o:OLEObject Type="Embed" ProgID="Equation.DSMT4" ShapeID="_x0000_i1029" DrawAspect="Content" ObjectID="_1601911334" r:id="rId47"/>
        </w:object>
      </w:r>
      <w:r w:rsidR="0068058F" w:rsidRPr="000A232D">
        <w:rPr>
          <w:szCs w:val="24"/>
        </w:rPr>
        <w:t>. Тогда исследуемую функцию уместно записать через ее преобразование Лапласа-Стилтьеса в следующем виде [155]:</w:t>
      </w:r>
    </w:p>
    <w:p w:rsidR="0068058F" w:rsidRPr="000A232D" w:rsidRDefault="0068058F" w:rsidP="00724260">
      <w:pPr>
        <w:tabs>
          <w:tab w:val="left" w:pos="567"/>
          <w:tab w:val="left" w:pos="3180"/>
        </w:tabs>
        <w:spacing w:after="0" w:line="360" w:lineRule="auto"/>
        <w:ind w:firstLine="3261"/>
        <w:jc w:val="center"/>
        <w:rPr>
          <w:szCs w:val="24"/>
        </w:rPr>
      </w:pPr>
      <w:r w:rsidRPr="000A232D">
        <w:rPr>
          <w:position w:val="-32"/>
          <w:szCs w:val="24"/>
        </w:rPr>
        <w:object w:dxaOrig="1939" w:dyaOrig="780">
          <v:shape id="_x0000_i1030" type="#_x0000_t75" style="width:96.75pt;height:39.75pt" o:ole="">
            <v:imagedata r:id="rId48" o:title=""/>
          </v:shape>
          <o:OLEObject Type="Embed" ProgID="Equation.DSMT4" ShapeID="_x0000_i1030" DrawAspect="Content" ObjectID="_1601911335" r:id="rId49"/>
        </w:object>
      </w:r>
      <w:r w:rsidRPr="000A232D">
        <w:rPr>
          <w:szCs w:val="24"/>
        </w:rPr>
        <w:tab/>
      </w:r>
      <w:r w:rsidRPr="000A232D">
        <w:rPr>
          <w:szCs w:val="24"/>
        </w:rPr>
        <w:tab/>
      </w:r>
      <w:r w:rsidRPr="000A232D">
        <w:rPr>
          <w:szCs w:val="24"/>
        </w:rPr>
        <w:tab/>
      </w:r>
      <w:r w:rsidRPr="000A232D">
        <w:rPr>
          <w:szCs w:val="24"/>
        </w:rPr>
        <w:tab/>
      </w:r>
      <w:r w:rsidRPr="000A232D">
        <w:rPr>
          <w:szCs w:val="24"/>
        </w:rPr>
        <w:tab/>
      </w:r>
      <w:r w:rsidRPr="000A232D">
        <w:rPr>
          <w:szCs w:val="24"/>
        </w:rPr>
        <w:tab/>
        <w:t>(1)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szCs w:val="24"/>
        </w:rPr>
        <w:t xml:space="preserve">Величина </w:t>
      </w:r>
      <w:r w:rsidRPr="000A232D">
        <w:rPr>
          <w:position w:val="-12"/>
          <w:szCs w:val="24"/>
        </w:rPr>
        <w:object w:dxaOrig="240" w:dyaOrig="380">
          <v:shape id="_x0000_i1031" type="#_x0000_t75" style="width:12pt;height:18pt" o:ole="">
            <v:imagedata r:id="rId50" o:title=""/>
          </v:shape>
          <o:OLEObject Type="Embed" ProgID="Equation.DSMT4" ShapeID="_x0000_i1031" DrawAspect="Content" ObjectID="_1601911336" r:id="rId51"/>
        </w:object>
      </w:r>
      <w:r w:rsidRPr="000A232D">
        <w:rPr>
          <w:rStyle w:val="hps"/>
          <w:szCs w:val="24"/>
        </w:rPr>
        <w:t xml:space="preserve"> определяет изменение функции </w:t>
      </w:r>
      <w:r w:rsidRPr="000A232D">
        <w:rPr>
          <w:position w:val="-12"/>
          <w:szCs w:val="24"/>
        </w:rPr>
        <w:object w:dxaOrig="520" w:dyaOrig="360">
          <v:shape id="_x0000_i1032" type="#_x0000_t75" style="width:25.5pt;height:18pt" o:ole="">
            <v:imagedata r:id="rId44" o:title=""/>
          </v:shape>
          <o:OLEObject Type="Embed" ProgID="Equation.DSMT4" ShapeID="_x0000_i1032" DrawAspect="Content" ObjectID="_1601911337" r:id="rId52"/>
        </w:object>
      </w:r>
      <w:r w:rsidRPr="000A232D">
        <w:rPr>
          <w:rStyle w:val="hps"/>
          <w:szCs w:val="24"/>
        </w:rPr>
        <w:t xml:space="preserve">, зафиксированное в точке </w:t>
      </w:r>
      <w:r w:rsidRPr="000A232D">
        <w:rPr>
          <w:position w:val="-6"/>
          <w:szCs w:val="24"/>
        </w:rPr>
        <w:object w:dxaOrig="279" w:dyaOrig="279">
          <v:shape id="_x0000_i1033" type="#_x0000_t75" style="width:14.25pt;height:13.5pt" o:ole="">
            <v:imagedata r:id="rId53" o:title=""/>
          </v:shape>
          <o:OLEObject Type="Embed" ProgID="Equation.DSMT4" ShapeID="_x0000_i1033" DrawAspect="Content" ObjectID="_1601911338" r:id="rId54"/>
        </w:object>
      </w:r>
      <w:r w:rsidRPr="000A232D">
        <w:rPr>
          <w:rStyle w:val="hps"/>
          <w:szCs w:val="24"/>
        </w:rPr>
        <w:t xml:space="preserve">. Предел суммирования </w:t>
      </w:r>
      <w:r w:rsidRPr="000A232D">
        <w:rPr>
          <w:rStyle w:val="hps"/>
          <w:i/>
          <w:szCs w:val="24"/>
          <w:lang w:val="en-US"/>
        </w:rPr>
        <w:t>N</w:t>
      </w:r>
      <w:r w:rsidRPr="000A232D">
        <w:rPr>
          <w:rStyle w:val="hps"/>
          <w:szCs w:val="24"/>
        </w:rPr>
        <w:t xml:space="preserve"> указывает на общее количество измеренных величин</w:t>
      </w:r>
      <w:r w:rsidRPr="000A232D">
        <w:rPr>
          <w:position w:val="-12"/>
          <w:szCs w:val="24"/>
        </w:rPr>
        <w:object w:dxaOrig="240" w:dyaOrig="380">
          <v:shape id="_x0000_i1034" type="#_x0000_t75" style="width:12pt;height:18pt" o:ole="">
            <v:imagedata r:id="rId50" o:title=""/>
          </v:shape>
          <o:OLEObject Type="Embed" ProgID="Equation.DSMT4" ShapeID="_x0000_i1034" DrawAspect="Content" ObjectID="_1601911339" r:id="rId55"/>
        </w:object>
      </w:r>
      <w:r w:rsidRPr="000A232D">
        <w:rPr>
          <w:rStyle w:val="hps"/>
          <w:szCs w:val="24"/>
        </w:rPr>
        <w:t>. В границах интервала вида</w:t>
      </w:r>
      <w:r w:rsidRPr="000A232D">
        <w:rPr>
          <w:position w:val="-14"/>
          <w:szCs w:val="24"/>
        </w:rPr>
        <w:object w:dxaOrig="1380" w:dyaOrig="420">
          <v:shape id="_x0000_i1035" type="#_x0000_t75" style="width:68.25pt;height:21pt" o:ole="">
            <v:imagedata r:id="rId56" o:title=""/>
          </v:shape>
          <o:OLEObject Type="Embed" ProgID="Equation.DSMT4" ShapeID="_x0000_i1035" DrawAspect="Content" ObjectID="_1601911340" r:id="rId57"/>
        </w:object>
      </w:r>
      <w:r w:rsidRPr="000A232D">
        <w:rPr>
          <w:rStyle w:val="hps"/>
          <w:szCs w:val="24"/>
        </w:rPr>
        <w:t xml:space="preserve">изменением функции </w:t>
      </w:r>
      <w:r w:rsidRPr="000A232D">
        <w:rPr>
          <w:position w:val="-12"/>
          <w:szCs w:val="24"/>
        </w:rPr>
        <w:object w:dxaOrig="520" w:dyaOrig="360">
          <v:shape id="_x0000_i1036" type="#_x0000_t75" style="width:25.5pt;height:18pt" o:ole="">
            <v:imagedata r:id="rId44" o:title=""/>
          </v:shape>
          <o:OLEObject Type="Embed" ProgID="Equation.DSMT4" ShapeID="_x0000_i1036" DrawAspect="Content" ObjectID="_1601911341" r:id="rId58"/>
        </w:object>
      </w:r>
      <w:r w:rsidRPr="000A232D">
        <w:rPr>
          <w:rStyle w:val="hps"/>
          <w:szCs w:val="24"/>
        </w:rPr>
        <w:t xml:space="preserve"> можно пренебречь. На основании этого утверждения и выбирается </w:t>
      </w:r>
      <w:proofErr w:type="gramStart"/>
      <w:r w:rsidRPr="000A232D">
        <w:rPr>
          <w:rStyle w:val="hps"/>
          <w:szCs w:val="24"/>
        </w:rPr>
        <w:t>численное</w:t>
      </w:r>
      <w:proofErr w:type="gramEnd"/>
      <w:r w:rsidRPr="000A232D">
        <w:rPr>
          <w:rStyle w:val="hps"/>
          <w:szCs w:val="24"/>
        </w:rPr>
        <w:t xml:space="preserve"> </w:t>
      </w:r>
      <w:proofErr w:type="spellStart"/>
      <w:r w:rsidRPr="000A232D">
        <w:rPr>
          <w:rStyle w:val="hps"/>
          <w:szCs w:val="24"/>
        </w:rPr>
        <w:t>значениевеличины</w:t>
      </w:r>
      <w:proofErr w:type="spellEnd"/>
      <w:r w:rsidRPr="000A232D">
        <w:rPr>
          <w:rStyle w:val="hps"/>
          <w:szCs w:val="24"/>
        </w:rPr>
        <w:t xml:space="preserve"> </w:t>
      </w:r>
      <w:r w:rsidRPr="000A232D">
        <w:rPr>
          <w:position w:val="-6"/>
          <w:szCs w:val="24"/>
        </w:rPr>
        <w:object w:dxaOrig="200" w:dyaOrig="240">
          <v:shape id="_x0000_i1037" type="#_x0000_t75" style="width:10.5pt;height:12pt" o:ole="">
            <v:imagedata r:id="rId46" o:title=""/>
          </v:shape>
          <o:OLEObject Type="Embed" ProgID="Equation.DSMT4" ShapeID="_x0000_i1037" DrawAspect="Content" ObjectID="_1601911342" r:id="rId59"/>
        </w:object>
      </w:r>
      <w:r w:rsidRPr="000A232D">
        <w:rPr>
          <w:szCs w:val="24"/>
        </w:rPr>
        <w:t>.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szCs w:val="24"/>
        </w:rPr>
        <w:lastRenderedPageBreak/>
        <w:t xml:space="preserve">Резкий рост интенсивности входящего потока заявок в телекоммуникационной сети подобен рывку в кинематике [157]. Если воспользоваться такой аналогией, то для оценки возможных резких изменений функции </w:t>
      </w:r>
      <w:r w:rsidRPr="000A232D">
        <w:rPr>
          <w:position w:val="-12"/>
          <w:szCs w:val="24"/>
        </w:rPr>
        <w:object w:dxaOrig="520" w:dyaOrig="360">
          <v:shape id="_x0000_i1038" type="#_x0000_t75" style="width:25.5pt;height:18pt" o:ole="">
            <v:imagedata r:id="rId60" o:title=""/>
          </v:shape>
          <o:OLEObject Type="Embed" ProgID="Equation.DSMT4" ShapeID="_x0000_i1038" DrawAspect="Content" ObjectID="_1601911343" r:id="rId61"/>
        </w:object>
      </w:r>
      <w:r w:rsidRPr="000A232D">
        <w:rPr>
          <w:rStyle w:val="hps"/>
          <w:szCs w:val="24"/>
        </w:rPr>
        <w:t xml:space="preserve"> следует анализировать характер ее третьей производной –</w:t>
      </w:r>
      <w:r w:rsidRPr="000A232D">
        <w:rPr>
          <w:position w:val="-12"/>
          <w:szCs w:val="24"/>
        </w:rPr>
        <w:object w:dxaOrig="760" w:dyaOrig="420">
          <v:shape id="_x0000_i1039" type="#_x0000_t75" style="width:37.5pt;height:21pt" o:ole="">
            <v:imagedata r:id="rId62" o:title=""/>
          </v:shape>
          <o:OLEObject Type="Embed" ProgID="Equation.DSMT4" ShapeID="_x0000_i1039" DrawAspect="Content" ObjectID="_1601911344" r:id="rId63"/>
        </w:object>
      </w:r>
      <w:r w:rsidRPr="000A232D">
        <w:rPr>
          <w:rStyle w:val="hps"/>
          <w:szCs w:val="24"/>
        </w:rPr>
        <w:t>. Получить третью производную функции</w:t>
      </w:r>
      <w:r w:rsidRPr="000A232D">
        <w:rPr>
          <w:position w:val="-12"/>
          <w:szCs w:val="24"/>
        </w:rPr>
        <w:object w:dxaOrig="520" w:dyaOrig="360">
          <v:shape id="_x0000_i1040" type="#_x0000_t75" style="width:25.5pt;height:18pt" o:ole="">
            <v:imagedata r:id="rId44" o:title=""/>
          </v:shape>
          <o:OLEObject Type="Embed" ProgID="Equation.DSMT4" ShapeID="_x0000_i1040" DrawAspect="Content" ObjectID="_1601911345" r:id="rId64"/>
        </w:object>
      </w:r>
      <w:r w:rsidRPr="000A232D">
        <w:rPr>
          <w:rStyle w:val="hps"/>
          <w:szCs w:val="24"/>
        </w:rPr>
        <w:t xml:space="preserve"> можно разными методами. Один из самых простых способов заключается в аппроксимации наблюдаемого процесса полиномом степени</w:t>
      </w:r>
      <w:r w:rsidRPr="000A232D">
        <w:rPr>
          <w:position w:val="-6"/>
          <w:szCs w:val="24"/>
        </w:rPr>
        <w:object w:dxaOrig="279" w:dyaOrig="240">
          <v:shape id="_x0000_i1041" type="#_x0000_t75" style="width:13.5pt;height:12pt" o:ole="">
            <v:imagedata r:id="rId65" o:title=""/>
          </v:shape>
          <o:OLEObject Type="Embed" ProgID="Equation.DSMT4" ShapeID="_x0000_i1041" DrawAspect="Content" ObjectID="_1601911346" r:id="rId66"/>
        </w:object>
      </w:r>
      <w:r w:rsidRPr="000A232D">
        <w:rPr>
          <w:rStyle w:val="hps"/>
          <w:szCs w:val="24"/>
        </w:rPr>
        <w:t xml:space="preserve"> в диапазоне изменений функции, равном</w:t>
      </w:r>
      <w:r w:rsidRPr="000A232D">
        <w:rPr>
          <w:position w:val="-6"/>
          <w:szCs w:val="24"/>
        </w:rPr>
        <w:object w:dxaOrig="420" w:dyaOrig="300">
          <v:shape id="_x0000_i1042" type="#_x0000_t75" style="width:21pt;height:15pt" o:ole="">
            <v:imagedata r:id="rId67" o:title=""/>
          </v:shape>
          <o:OLEObject Type="Embed" ProgID="Equation.DSMT4" ShapeID="_x0000_i1042" DrawAspect="Content" ObjectID="_1601911347" r:id="rId68"/>
        </w:object>
      </w:r>
      <w:r w:rsidRPr="000A232D">
        <w:rPr>
          <w:rStyle w:val="hps"/>
          <w:szCs w:val="24"/>
        </w:rPr>
        <w:t>. Очевидно, что</w:t>
      </w:r>
      <w:r w:rsidRPr="000A232D">
        <w:rPr>
          <w:position w:val="-6"/>
          <w:szCs w:val="24"/>
        </w:rPr>
        <w:object w:dxaOrig="800" w:dyaOrig="300">
          <v:shape id="_x0000_i1043" type="#_x0000_t75" style="width:39.75pt;height:15pt" o:ole="">
            <v:imagedata r:id="rId69" o:title=""/>
          </v:shape>
          <o:OLEObject Type="Embed" ProgID="Equation.DSMT4" ShapeID="_x0000_i1043" DrawAspect="Content" ObjectID="_1601911348" r:id="rId70"/>
        </w:object>
      </w:r>
      <w:r w:rsidRPr="000A232D">
        <w:rPr>
          <w:rStyle w:val="hps"/>
          <w:szCs w:val="24"/>
        </w:rPr>
        <w:t>. Значение</w:t>
      </w:r>
      <w:r w:rsidRPr="000A232D">
        <w:rPr>
          <w:position w:val="-4"/>
          <w:szCs w:val="24"/>
        </w:rPr>
        <w:object w:dxaOrig="300" w:dyaOrig="279">
          <v:shape id="_x0000_i1044" type="#_x0000_t75" style="width:15pt;height:13.5pt" o:ole="">
            <v:imagedata r:id="rId71" o:title=""/>
          </v:shape>
          <o:OLEObject Type="Embed" ProgID="Equation.DSMT4" ShapeID="_x0000_i1044" DrawAspect="Content" ObjectID="_1601911349" r:id="rId72"/>
        </w:object>
      </w:r>
      <w:r w:rsidRPr="000A232D">
        <w:rPr>
          <w:rStyle w:val="hps"/>
          <w:szCs w:val="24"/>
        </w:rPr>
        <w:t xml:space="preserve"> выбирается так, чтобы в диапазоне</w:t>
      </w:r>
      <w:r w:rsidRPr="000A232D">
        <w:rPr>
          <w:position w:val="-6"/>
          <w:szCs w:val="24"/>
        </w:rPr>
        <w:object w:dxaOrig="420" w:dyaOrig="300">
          <v:shape id="_x0000_i1045" type="#_x0000_t75" style="width:21pt;height:15pt" o:ole="">
            <v:imagedata r:id="rId67" o:title=""/>
          </v:shape>
          <o:OLEObject Type="Embed" ProgID="Equation.DSMT4" ShapeID="_x0000_i1045" DrawAspect="Content" ObjectID="_1601911350" r:id="rId73"/>
        </w:object>
      </w:r>
      <w:r w:rsidRPr="000A232D">
        <w:rPr>
          <w:rStyle w:val="hps"/>
          <w:szCs w:val="24"/>
        </w:rPr>
        <w:t>наблюдался рост функции</w:t>
      </w:r>
      <w:r w:rsidRPr="000A232D">
        <w:rPr>
          <w:position w:val="-12"/>
          <w:szCs w:val="24"/>
        </w:rPr>
        <w:object w:dxaOrig="520" w:dyaOrig="360">
          <v:shape id="_x0000_i1046" type="#_x0000_t75" style="width:25.5pt;height:18pt" o:ole="">
            <v:imagedata r:id="rId60" o:title=""/>
          </v:shape>
          <o:OLEObject Type="Embed" ProgID="Equation.DSMT4" ShapeID="_x0000_i1046" DrawAspect="Content" ObjectID="_1601911351" r:id="rId74"/>
        </w:object>
      </w:r>
      <w:r w:rsidRPr="000A232D">
        <w:rPr>
          <w:rStyle w:val="hps"/>
          <w:szCs w:val="24"/>
        </w:rPr>
        <w:t>:</w:t>
      </w:r>
    </w:p>
    <w:p w:rsidR="0068058F" w:rsidRPr="000A232D" w:rsidRDefault="0068058F" w:rsidP="00724260">
      <w:pPr>
        <w:tabs>
          <w:tab w:val="left" w:pos="567"/>
        </w:tabs>
        <w:spacing w:after="0" w:line="360" w:lineRule="auto"/>
        <w:ind w:firstLine="3544"/>
        <w:rPr>
          <w:rStyle w:val="hps"/>
          <w:szCs w:val="24"/>
        </w:rPr>
      </w:pPr>
      <w:r w:rsidRPr="000A232D">
        <w:rPr>
          <w:position w:val="-36"/>
          <w:szCs w:val="24"/>
        </w:rPr>
        <w:object w:dxaOrig="1600" w:dyaOrig="820">
          <v:shape id="_x0000_i1047" type="#_x0000_t75" style="width:79.5pt;height:40.5pt" o:ole="">
            <v:imagedata r:id="rId75" o:title=""/>
          </v:shape>
          <o:OLEObject Type="Embed" ProgID="Equation.DSMT4" ShapeID="_x0000_i1047" DrawAspect="Content" ObjectID="_1601911352" r:id="rId76"/>
        </w:object>
      </w:r>
      <w:r w:rsidRPr="000A232D">
        <w:rPr>
          <w:szCs w:val="24"/>
        </w:rPr>
        <w:tab/>
      </w:r>
      <w:r w:rsidRPr="000A232D">
        <w:rPr>
          <w:szCs w:val="24"/>
        </w:rPr>
        <w:tab/>
      </w:r>
      <w:r w:rsidRPr="000A232D">
        <w:rPr>
          <w:szCs w:val="24"/>
        </w:rPr>
        <w:tab/>
      </w:r>
      <w:r w:rsidR="00724260">
        <w:rPr>
          <w:szCs w:val="24"/>
          <w:lang w:val="kk-KZ"/>
        </w:rPr>
        <w:tab/>
      </w:r>
      <w:r w:rsidRPr="000A232D">
        <w:rPr>
          <w:szCs w:val="24"/>
        </w:rPr>
        <w:tab/>
      </w:r>
      <w:r w:rsidRPr="000A232D">
        <w:rPr>
          <w:szCs w:val="24"/>
        </w:rPr>
        <w:tab/>
        <w:t>(2)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rStyle w:val="hps"/>
          <w:szCs w:val="24"/>
        </w:rPr>
        <w:t>Значения коэффициентов</w:t>
      </w:r>
      <w:r w:rsidRPr="000A232D">
        <w:rPr>
          <w:position w:val="-16"/>
          <w:szCs w:val="24"/>
        </w:rPr>
        <w:object w:dxaOrig="300" w:dyaOrig="420">
          <v:shape id="_x0000_i1048" type="#_x0000_t75" style="width:15pt;height:21pt" o:ole="">
            <v:imagedata r:id="rId77" o:title=""/>
          </v:shape>
          <o:OLEObject Type="Embed" ProgID="Equation.DSMT4" ShapeID="_x0000_i1048" DrawAspect="Content" ObjectID="_1601911353" r:id="rId78"/>
        </w:object>
      </w:r>
      <w:r w:rsidRPr="000A232D">
        <w:rPr>
          <w:rStyle w:val="hps"/>
          <w:szCs w:val="24"/>
        </w:rPr>
        <w:t xml:space="preserve"> и предел суммирования</w:t>
      </w:r>
      <w:r w:rsidRPr="000A232D">
        <w:rPr>
          <w:position w:val="-6"/>
          <w:szCs w:val="24"/>
        </w:rPr>
        <w:object w:dxaOrig="279" w:dyaOrig="240">
          <v:shape id="_x0000_i1049" type="#_x0000_t75" style="width:13.5pt;height:12pt" o:ole="">
            <v:imagedata r:id="rId65" o:title=""/>
          </v:shape>
          <o:OLEObject Type="Embed" ProgID="Equation.DSMT4" ShapeID="_x0000_i1049" DrawAspect="Content" ObjectID="_1601911354" r:id="rId79"/>
        </w:object>
      </w:r>
      <w:r w:rsidRPr="000A232D">
        <w:rPr>
          <w:rStyle w:val="hps"/>
          <w:szCs w:val="24"/>
        </w:rPr>
        <w:t xml:space="preserve"> вычисляются методом наименьших квадратов [158]. Рисунок 15 иллюстрирует предлагаемый подход. Характер изменения функции</w:t>
      </w:r>
      <w:r w:rsidRPr="000A232D">
        <w:rPr>
          <w:position w:val="-12"/>
          <w:szCs w:val="24"/>
        </w:rPr>
        <w:object w:dxaOrig="520" w:dyaOrig="360">
          <v:shape id="_x0000_i1050" type="#_x0000_t75" style="width:25.5pt;height:18pt" o:ole="">
            <v:imagedata r:id="rId60" o:title=""/>
          </v:shape>
          <o:OLEObject Type="Embed" ProgID="Equation.DSMT4" ShapeID="_x0000_i1050" DrawAspect="Content" ObjectID="_1601911355" r:id="rId80"/>
        </w:object>
      </w:r>
      <w:r w:rsidRPr="000A232D">
        <w:rPr>
          <w:rStyle w:val="hps"/>
          <w:szCs w:val="24"/>
        </w:rPr>
        <w:t xml:space="preserve"> выбран условно. Он позволяет выбрать три диапазона вида</w:t>
      </w:r>
      <w:r w:rsidRPr="000A232D">
        <w:rPr>
          <w:position w:val="-6"/>
          <w:szCs w:val="24"/>
        </w:rPr>
        <w:object w:dxaOrig="420" w:dyaOrig="300">
          <v:shape id="_x0000_i1051" type="#_x0000_t75" style="width:21pt;height:15pt" o:ole="">
            <v:imagedata r:id="rId67" o:title=""/>
          </v:shape>
          <o:OLEObject Type="Embed" ProgID="Equation.DSMT4" ShapeID="_x0000_i1051" DrawAspect="Content" ObjectID="_1601911356" r:id="rId81"/>
        </w:object>
      </w:r>
      <w:r w:rsidRPr="000A232D">
        <w:rPr>
          <w:rStyle w:val="hps"/>
          <w:szCs w:val="24"/>
        </w:rPr>
        <w:t xml:space="preserve"> – </w:t>
      </w:r>
      <w:r w:rsidRPr="000A232D">
        <w:rPr>
          <w:position w:val="-14"/>
          <w:szCs w:val="24"/>
        </w:rPr>
        <w:object w:dxaOrig="760" w:dyaOrig="420">
          <v:shape id="_x0000_i1052" type="#_x0000_t75" style="width:37.5pt;height:21pt" o:ole="">
            <v:imagedata r:id="rId82" o:title=""/>
          </v:shape>
          <o:OLEObject Type="Embed" ProgID="Equation.DSMT4" ShapeID="_x0000_i1052" DrawAspect="Content" ObjectID="_1601911357" r:id="rId83"/>
        </w:object>
      </w:r>
      <w:r w:rsidRPr="000A232D">
        <w:rPr>
          <w:szCs w:val="24"/>
        </w:rPr>
        <w:t xml:space="preserve">, </w:t>
      </w:r>
      <w:r w:rsidRPr="000A232D">
        <w:rPr>
          <w:position w:val="-14"/>
          <w:szCs w:val="24"/>
        </w:rPr>
        <w:object w:dxaOrig="780" w:dyaOrig="420">
          <v:shape id="_x0000_i1053" type="#_x0000_t75" style="width:38.25pt;height:21pt" o:ole="">
            <v:imagedata r:id="rId84" o:title=""/>
          </v:shape>
          <o:OLEObject Type="Embed" ProgID="Equation.DSMT4" ShapeID="_x0000_i1053" DrawAspect="Content" ObjectID="_1601911358" r:id="rId85"/>
        </w:object>
      </w:r>
      <w:r w:rsidRPr="000A232D">
        <w:rPr>
          <w:szCs w:val="24"/>
        </w:rPr>
        <w:t>и</w:t>
      </w:r>
      <w:proofErr w:type="gramStart"/>
      <w:r w:rsidRPr="000A232D">
        <w:rPr>
          <w:position w:val="-14"/>
          <w:szCs w:val="24"/>
        </w:rPr>
        <w:object w:dxaOrig="780" w:dyaOrig="420">
          <v:shape id="_x0000_i1054" type="#_x0000_t75" style="width:38.25pt;height:21pt" o:ole="">
            <v:imagedata r:id="rId86" o:title=""/>
          </v:shape>
          <o:OLEObject Type="Embed" ProgID="Equation.DSMT4" ShapeID="_x0000_i1054" DrawAspect="Content" ObjectID="_1601911359" r:id="rId87"/>
        </w:object>
      </w:r>
      <w:r w:rsidRPr="000A232D">
        <w:rPr>
          <w:rStyle w:val="hps"/>
          <w:szCs w:val="24"/>
        </w:rPr>
        <w:t>.</w:t>
      </w:r>
      <w:proofErr w:type="gramEnd"/>
      <w:r w:rsidRPr="000A232D">
        <w:rPr>
          <w:rStyle w:val="hps"/>
          <w:szCs w:val="24"/>
        </w:rPr>
        <w:t>Для решения практических задач наибольший интерес представляет тот отрезок времени, для которого характерен самый резкий рост функции</w:t>
      </w:r>
      <w:r w:rsidRPr="000A232D">
        <w:rPr>
          <w:position w:val="-12"/>
          <w:szCs w:val="24"/>
        </w:rPr>
        <w:object w:dxaOrig="520" w:dyaOrig="360">
          <v:shape id="_x0000_i1055" type="#_x0000_t75" style="width:25.5pt;height:18pt" o:ole="">
            <v:imagedata r:id="rId60" o:title=""/>
          </v:shape>
          <o:OLEObject Type="Embed" ProgID="Equation.DSMT4" ShapeID="_x0000_i1055" DrawAspect="Content" ObjectID="_1601911360" r:id="rId88"/>
        </w:object>
      </w:r>
      <w:r w:rsidRPr="000A232D">
        <w:rPr>
          <w:rStyle w:val="hps"/>
          <w:szCs w:val="24"/>
        </w:rPr>
        <w:t>. В рассматриваемом примере им становится диапазон</w:t>
      </w:r>
      <w:r w:rsidRPr="000A232D">
        <w:rPr>
          <w:position w:val="-14"/>
          <w:szCs w:val="24"/>
        </w:rPr>
        <w:object w:dxaOrig="780" w:dyaOrig="420">
          <v:shape id="_x0000_i1056" type="#_x0000_t75" style="width:38.25pt;height:21pt" o:ole="">
            <v:imagedata r:id="rId86" o:title=""/>
          </v:shape>
          <o:OLEObject Type="Embed" ProgID="Equation.DSMT4" ShapeID="_x0000_i1056" DrawAspect="Content" ObjectID="_1601911361" r:id="rId89"/>
        </w:object>
      </w:r>
      <w:r w:rsidRPr="000A232D">
        <w:rPr>
          <w:rStyle w:val="hps"/>
          <w:szCs w:val="24"/>
        </w:rPr>
        <w:t>.</w:t>
      </w:r>
    </w:p>
    <w:p w:rsidR="0068058F" w:rsidRPr="000A232D" w:rsidRDefault="004A11BE" w:rsidP="002152E4">
      <w:pPr>
        <w:tabs>
          <w:tab w:val="left" w:pos="567"/>
        </w:tabs>
        <w:spacing w:after="0" w:line="360" w:lineRule="auto"/>
        <w:ind w:firstLine="567"/>
        <w:jc w:val="center"/>
        <w:rPr>
          <w:rStyle w:val="hps"/>
          <w:szCs w:val="24"/>
        </w:rPr>
      </w:pPr>
      <w:r w:rsidRPr="000A232D">
        <w:rPr>
          <w:szCs w:val="24"/>
        </w:rPr>
        <w:object w:dxaOrig="14046" w:dyaOrig="10572">
          <v:shape id="_x0000_i1057" type="#_x0000_t75" style="width:246pt;height:130.5pt" o:ole="">
            <v:imagedata r:id="rId90" o:title=""/>
          </v:shape>
          <o:OLEObject Type="Embed" ProgID="Visio.Drawing.11" ShapeID="_x0000_i1057" DrawAspect="Content" ObjectID="_1601911362" r:id="rId91"/>
        </w:object>
      </w:r>
    </w:p>
    <w:p w:rsidR="0068058F" w:rsidRPr="000A232D" w:rsidRDefault="00724260" w:rsidP="002152E4">
      <w:pPr>
        <w:tabs>
          <w:tab w:val="left" w:pos="567"/>
        </w:tabs>
        <w:spacing w:after="0" w:line="360" w:lineRule="auto"/>
        <w:ind w:firstLine="567"/>
        <w:jc w:val="center"/>
        <w:rPr>
          <w:rStyle w:val="hps"/>
          <w:szCs w:val="24"/>
        </w:rPr>
      </w:pPr>
      <w:r>
        <w:rPr>
          <w:rStyle w:val="hps"/>
          <w:szCs w:val="24"/>
        </w:rPr>
        <w:t>Рис</w:t>
      </w:r>
      <w:r>
        <w:rPr>
          <w:rStyle w:val="hps"/>
          <w:szCs w:val="24"/>
          <w:lang w:val="kk-KZ"/>
        </w:rPr>
        <w:t xml:space="preserve">унок </w:t>
      </w:r>
      <w:r>
        <w:rPr>
          <w:rStyle w:val="hps"/>
          <w:szCs w:val="24"/>
        </w:rPr>
        <w:t>15</w:t>
      </w:r>
      <w:r>
        <w:rPr>
          <w:rStyle w:val="hps"/>
          <w:szCs w:val="24"/>
          <w:lang w:val="kk-KZ"/>
        </w:rPr>
        <w:t xml:space="preserve"> – </w:t>
      </w:r>
      <w:r>
        <w:rPr>
          <w:rStyle w:val="hps"/>
          <w:szCs w:val="24"/>
        </w:rPr>
        <w:t>В</w:t>
      </w:r>
      <w:r w:rsidR="0068058F" w:rsidRPr="000A232D">
        <w:rPr>
          <w:rStyle w:val="hps"/>
          <w:szCs w:val="24"/>
        </w:rPr>
        <w:t xml:space="preserve">ыбор диапазона для исследований функции </w:t>
      </w:r>
      <w:r w:rsidR="0068058F" w:rsidRPr="000A232D">
        <w:rPr>
          <w:position w:val="-12"/>
          <w:szCs w:val="24"/>
        </w:rPr>
        <w:object w:dxaOrig="520" w:dyaOrig="360">
          <v:shape id="_x0000_i1058" type="#_x0000_t75" style="width:25.5pt;height:18pt" o:ole="">
            <v:imagedata r:id="rId60" o:title=""/>
          </v:shape>
          <o:OLEObject Type="Embed" ProgID="Equation.DSMT4" ShapeID="_x0000_i1058" DrawAspect="Content" ObjectID="_1601911363" r:id="rId92"/>
        </w:object>
      </w:r>
    </w:p>
    <w:p w:rsidR="0068058F" w:rsidRPr="000A232D" w:rsidRDefault="0068058F" w:rsidP="00724260">
      <w:pPr>
        <w:tabs>
          <w:tab w:val="left" w:pos="567"/>
        </w:tabs>
        <w:spacing w:after="0" w:line="360" w:lineRule="auto"/>
        <w:jc w:val="both"/>
        <w:rPr>
          <w:rStyle w:val="hps"/>
          <w:szCs w:val="24"/>
        </w:rPr>
      </w:pPr>
      <w:r w:rsidRPr="000A232D">
        <w:rPr>
          <w:rStyle w:val="hps"/>
          <w:szCs w:val="24"/>
        </w:rPr>
        <w:t>Практически значимая задача заключается в прогнозировании такого характера поведения функции</w:t>
      </w:r>
      <w:proofErr w:type="gramStart"/>
      <w:r w:rsidRPr="000A232D">
        <w:rPr>
          <w:position w:val="-12"/>
          <w:szCs w:val="24"/>
        </w:rPr>
        <w:object w:dxaOrig="520" w:dyaOrig="360">
          <v:shape id="_x0000_i1059" type="#_x0000_t75" style="width:25.5pt;height:18pt" o:ole="">
            <v:imagedata r:id="rId60" o:title=""/>
          </v:shape>
          <o:OLEObject Type="Embed" ProgID="Equation.DSMT4" ShapeID="_x0000_i1059" DrawAspect="Content" ObjectID="_1601911364" r:id="rId93"/>
        </w:object>
      </w:r>
      <w:r w:rsidRPr="000A232D">
        <w:rPr>
          <w:rStyle w:val="hps"/>
          <w:szCs w:val="24"/>
        </w:rPr>
        <w:t>,</w:t>
      </w:r>
      <w:proofErr w:type="gramEnd"/>
      <w:r w:rsidRPr="000A232D">
        <w:rPr>
          <w:rStyle w:val="hps"/>
          <w:szCs w:val="24"/>
        </w:rPr>
        <w:t xml:space="preserve">который требует применения алгоритма ограничения количества заявок, поступающих на вход узла коммутации (УК), или принятия иных мер. Разработку метода решения поставленной задачи уместно начать с рассмотрения гипотетической ситуации для диапазона </w:t>
      </w:r>
      <w:r w:rsidRPr="000A232D">
        <w:rPr>
          <w:position w:val="-14"/>
          <w:szCs w:val="24"/>
        </w:rPr>
        <w:object w:dxaOrig="780" w:dyaOrig="420">
          <v:shape id="_x0000_i1060" type="#_x0000_t75" style="width:38.25pt;height:21pt" o:ole="">
            <v:imagedata r:id="rId86" o:title=""/>
          </v:shape>
          <o:OLEObject Type="Embed" ProgID="Equation.DSMT4" ShapeID="_x0000_i1060" DrawAspect="Content" ObjectID="_1601911365" r:id="rId94"/>
        </w:object>
      </w:r>
      <w:r w:rsidRPr="000A232D">
        <w:rPr>
          <w:rStyle w:val="hps"/>
          <w:szCs w:val="24"/>
        </w:rPr>
        <w:t>.</w:t>
      </w:r>
    </w:p>
    <w:p w:rsidR="0068058F" w:rsidRPr="000A232D" w:rsidRDefault="0068058F" w:rsidP="00724260">
      <w:pPr>
        <w:tabs>
          <w:tab w:val="left" w:pos="567"/>
          <w:tab w:val="left" w:pos="3180"/>
        </w:tabs>
        <w:spacing w:after="0" w:line="360" w:lineRule="auto"/>
        <w:ind w:firstLine="567"/>
        <w:rPr>
          <w:rStyle w:val="hps"/>
          <w:szCs w:val="24"/>
        </w:rPr>
      </w:pPr>
      <w:r w:rsidRPr="000A232D">
        <w:rPr>
          <w:b/>
          <w:szCs w:val="24"/>
        </w:rPr>
        <w:t>Метод решения задачи</w:t>
      </w:r>
      <w:r w:rsidR="00724260">
        <w:rPr>
          <w:b/>
          <w:szCs w:val="24"/>
          <w:lang w:val="kk-KZ"/>
        </w:rPr>
        <w:t xml:space="preserve">. </w:t>
      </w:r>
      <w:r w:rsidRPr="000A232D">
        <w:rPr>
          <w:rStyle w:val="hps"/>
          <w:szCs w:val="24"/>
        </w:rPr>
        <w:t>Предположим, что функция</w:t>
      </w:r>
      <w:r w:rsidRPr="000A232D">
        <w:rPr>
          <w:position w:val="-12"/>
          <w:szCs w:val="24"/>
        </w:rPr>
        <w:object w:dxaOrig="520" w:dyaOrig="360">
          <v:shape id="_x0000_i1061" type="#_x0000_t75" style="width:25.5pt;height:18pt" o:ole="">
            <v:imagedata r:id="rId60" o:title=""/>
          </v:shape>
          <o:OLEObject Type="Embed" ProgID="Equation.DSMT4" ShapeID="_x0000_i1061" DrawAspect="Content" ObjectID="_1601911366" r:id="rId95"/>
        </w:object>
      </w:r>
      <w:r w:rsidRPr="000A232D">
        <w:rPr>
          <w:rStyle w:val="hps"/>
          <w:szCs w:val="24"/>
        </w:rPr>
        <w:t xml:space="preserve"> на отрезке времени</w:t>
      </w:r>
      <w:r w:rsidRPr="000A232D">
        <w:rPr>
          <w:position w:val="-14"/>
          <w:szCs w:val="24"/>
        </w:rPr>
        <w:object w:dxaOrig="780" w:dyaOrig="420">
          <v:shape id="_x0000_i1062" type="#_x0000_t75" style="width:38.25pt;height:21pt" o:ole="">
            <v:imagedata r:id="rId86" o:title=""/>
          </v:shape>
          <o:OLEObject Type="Embed" ProgID="Equation.DSMT4" ShapeID="_x0000_i1062" DrawAspect="Content" ObjectID="_1601911367" r:id="rId96"/>
        </w:object>
      </w:r>
      <w:r w:rsidRPr="000A232D">
        <w:rPr>
          <w:rStyle w:val="hps"/>
          <w:szCs w:val="24"/>
        </w:rPr>
        <w:t xml:space="preserve"> представима одной из четырех непрерывных кривых</w:t>
      </w:r>
      <w:r w:rsidRPr="000A232D">
        <w:rPr>
          <w:position w:val="-12"/>
          <w:szCs w:val="24"/>
        </w:rPr>
        <w:object w:dxaOrig="580" w:dyaOrig="380">
          <v:shape id="_x0000_i1063" type="#_x0000_t75" style="width:28.5pt;height:18pt" o:ole="">
            <v:imagedata r:id="rId97" o:title=""/>
          </v:shape>
          <o:OLEObject Type="Embed" ProgID="Equation.DSMT4" ShapeID="_x0000_i1063" DrawAspect="Content" ObjectID="_1601911368" r:id="rId98"/>
        </w:object>
      </w:r>
      <w:r w:rsidRPr="000A232D">
        <w:rPr>
          <w:rStyle w:val="hps"/>
          <w:szCs w:val="24"/>
        </w:rPr>
        <w:t>: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rStyle w:val="hps"/>
          <w:szCs w:val="24"/>
        </w:rPr>
        <w:object w:dxaOrig="7160" w:dyaOrig="900">
          <v:shape id="_x0000_i1064" type="#_x0000_t75" style="width:357.75pt;height:45pt" o:ole="">
            <v:imagedata r:id="rId99" o:title=""/>
          </v:shape>
          <o:OLEObject Type="Embed" ProgID="Equation.DSMT4" ShapeID="_x0000_i1064" DrawAspect="Content" ObjectID="_1601911369" r:id="rId100"/>
        </w:object>
      </w:r>
      <w:r w:rsidRPr="000A232D">
        <w:rPr>
          <w:rStyle w:val="hps"/>
          <w:szCs w:val="24"/>
        </w:rPr>
        <w:tab/>
        <w:t>(3)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rStyle w:val="hps"/>
          <w:szCs w:val="24"/>
        </w:rPr>
        <w:t>Третья производная каждой функции характеризует "рывок", определяющий возможное изменение трафика: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rStyle w:val="hps"/>
          <w:szCs w:val="24"/>
        </w:rPr>
        <w:object w:dxaOrig="7400" w:dyaOrig="760">
          <v:shape id="_x0000_i1065" type="#_x0000_t75" style="width:369pt;height:38.25pt" o:ole="">
            <v:imagedata r:id="rId101" o:title=""/>
          </v:shape>
          <o:OLEObject Type="Embed" ProgID="Equation.DSMT4" ShapeID="_x0000_i1065" DrawAspect="Content" ObjectID="_1601911370" r:id="rId102"/>
        </w:object>
      </w:r>
      <w:r w:rsidRPr="000A232D">
        <w:rPr>
          <w:rStyle w:val="hps"/>
          <w:szCs w:val="24"/>
        </w:rPr>
        <w:tab/>
        <w:t>(4)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szCs w:val="24"/>
        </w:rPr>
      </w:pPr>
      <w:r w:rsidRPr="000A232D">
        <w:rPr>
          <w:rStyle w:val="hps"/>
          <w:szCs w:val="24"/>
        </w:rPr>
        <w:t xml:space="preserve">Рост третьей производной присущ только функции </w:t>
      </w:r>
      <w:r w:rsidRPr="000A232D">
        <w:rPr>
          <w:position w:val="-12"/>
          <w:szCs w:val="24"/>
        </w:rPr>
        <w:object w:dxaOrig="620" w:dyaOrig="380">
          <v:shape id="_x0000_i1066" type="#_x0000_t75" style="width:30pt;height:18pt" o:ole="">
            <v:imagedata r:id="rId103" o:title=""/>
          </v:shape>
          <o:OLEObject Type="Embed" ProgID="Equation.DSMT4" ShapeID="_x0000_i1066" DrawAspect="Content" ObjectID="_1601911371" r:id="rId104"/>
        </w:object>
      </w:r>
      <w:r w:rsidRPr="000A232D">
        <w:rPr>
          <w:szCs w:val="24"/>
        </w:rPr>
        <w:t xml:space="preserve">. Это означает, что если увеличение трафика характеризуется полиномом, в котором есть слагаемое четвертой степени или выше, то весьма вероятна перегрузка УК. Здесь следует акцентировать внимание на следующем обстоятельстве: рост третьей производной, зафиксированный в момент времени </w:t>
      </w:r>
      <w:r w:rsidRPr="000A232D">
        <w:rPr>
          <w:position w:val="-6"/>
          <w:szCs w:val="24"/>
        </w:rPr>
        <w:object w:dxaOrig="279" w:dyaOrig="279">
          <v:shape id="_x0000_i1067" type="#_x0000_t75" style="width:13.5pt;height:13.5pt" o:ole="">
            <v:imagedata r:id="rId105" o:title=""/>
          </v:shape>
          <o:OLEObject Type="Embed" ProgID="Equation.DSMT4" ShapeID="_x0000_i1067" DrawAspect="Content" ObjectID="_1601911372" r:id="rId106"/>
        </w:object>
      </w:r>
      <w:r w:rsidRPr="000A232D">
        <w:rPr>
          <w:szCs w:val="24"/>
        </w:rPr>
        <w:t xml:space="preserve"> может прекратиться в точке </w:t>
      </w:r>
      <w:r w:rsidRPr="000A232D">
        <w:rPr>
          <w:position w:val="-12"/>
          <w:szCs w:val="24"/>
        </w:rPr>
        <w:object w:dxaOrig="859" w:dyaOrig="360">
          <v:shape id="_x0000_i1068" type="#_x0000_t75" style="width:43.5pt;height:18pt" o:ole="">
            <v:imagedata r:id="rId107" o:title=""/>
          </v:shape>
          <o:OLEObject Type="Embed" ProgID="Equation.DSMT4" ShapeID="_x0000_i1068" DrawAspect="Content" ObjectID="_1601911373" r:id="rId108"/>
        </w:object>
      </w:r>
      <w:r w:rsidRPr="000A232D">
        <w:rPr>
          <w:szCs w:val="24"/>
        </w:rPr>
        <w:t xml:space="preserve">, а потом возобновиться. Важной проблемой становится алгоритм принятия решений, что следует рассматривать как предмет самостоятельного исследования. 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szCs w:val="24"/>
        </w:rPr>
        <w:t xml:space="preserve">На практике не всегда удается удачно аппроксимировать функцию </w:t>
      </w:r>
      <w:r w:rsidRPr="000A232D">
        <w:rPr>
          <w:position w:val="-12"/>
          <w:szCs w:val="24"/>
        </w:rPr>
        <w:object w:dxaOrig="520" w:dyaOrig="360">
          <v:shape id="_x0000_i1069" type="#_x0000_t75" style="width:25.5pt;height:18pt" o:ole="">
            <v:imagedata r:id="rId60" o:title=""/>
          </v:shape>
          <o:OLEObject Type="Embed" ProgID="Equation.DSMT4" ShapeID="_x0000_i1069" DrawAspect="Content" ObjectID="_1601911374" r:id="rId109"/>
        </w:object>
      </w:r>
      <w:r w:rsidRPr="000A232D">
        <w:rPr>
          <w:szCs w:val="24"/>
        </w:rPr>
        <w:t xml:space="preserve"> полиномом. Проще анализировать конечные разности [4], то есть данные, получаемые из величин </w:t>
      </w:r>
      <w:r w:rsidRPr="000A232D">
        <w:rPr>
          <w:position w:val="-12"/>
          <w:szCs w:val="24"/>
        </w:rPr>
        <w:object w:dxaOrig="240" w:dyaOrig="380">
          <v:shape id="_x0000_i1070" type="#_x0000_t75" style="width:12pt;height:18.75pt" o:ole="">
            <v:imagedata r:id="rId110" o:title=""/>
          </v:shape>
          <o:OLEObject Type="Embed" ProgID="Equation.DSMT4" ShapeID="_x0000_i1070" DrawAspect="Content" ObjectID="_1601911375" r:id="rId111"/>
        </w:object>
      </w:r>
      <w:r w:rsidRPr="000A232D">
        <w:rPr>
          <w:szCs w:val="24"/>
        </w:rPr>
        <w:t>, которые измеряются с периодом</w:t>
      </w:r>
      <w:proofErr w:type="gramStart"/>
      <w:r w:rsidRPr="000A232D">
        <w:rPr>
          <w:szCs w:val="24"/>
        </w:rPr>
        <w:t xml:space="preserve"> </w:t>
      </w:r>
      <w:r w:rsidRPr="000A232D">
        <w:rPr>
          <w:position w:val="-6"/>
          <w:szCs w:val="24"/>
        </w:rPr>
        <w:object w:dxaOrig="200" w:dyaOrig="240">
          <v:shape id="_x0000_i1071" type="#_x0000_t75" style="width:9.75pt;height:12pt" o:ole="">
            <v:imagedata r:id="rId112" o:title=""/>
          </v:shape>
          <o:OLEObject Type="Embed" ProgID="Equation.DSMT4" ShapeID="_x0000_i1071" DrawAspect="Content" ObjectID="_1601911376" r:id="rId113"/>
        </w:object>
      </w:r>
      <w:r w:rsidRPr="000A232D">
        <w:rPr>
          <w:szCs w:val="24"/>
        </w:rPr>
        <w:t>.</w:t>
      </w:r>
      <w:proofErr w:type="gramEnd"/>
      <w:r w:rsidRPr="000A232D">
        <w:rPr>
          <w:szCs w:val="24"/>
        </w:rPr>
        <w:t>Такой подход исключает ошибки, обусловленные аппроксимацией. Степень влияния подобного рода ошибок на конечный результат оценить очень сложно.</w:t>
      </w:r>
      <w:r w:rsidR="004A11BE">
        <w:rPr>
          <w:szCs w:val="24"/>
          <w:lang w:val="kk-KZ"/>
        </w:rPr>
        <w:t xml:space="preserve"> </w:t>
      </w:r>
      <w:r w:rsidRPr="000A232D">
        <w:rPr>
          <w:rStyle w:val="hps"/>
          <w:szCs w:val="24"/>
        </w:rPr>
        <w:t xml:space="preserve">Пусть шесть отсчетов функции </w:t>
      </w:r>
      <w:r w:rsidRPr="000A232D">
        <w:rPr>
          <w:rStyle w:val="hps"/>
          <w:szCs w:val="24"/>
        </w:rPr>
        <w:object w:dxaOrig="560" w:dyaOrig="360">
          <v:shape id="_x0000_i1072" type="#_x0000_t75" style="width:28.5pt;height:18pt" o:ole="">
            <v:imagedata r:id="rId114" o:title=""/>
          </v:shape>
          <o:OLEObject Type="Embed" ProgID="Equation.DSMT4" ShapeID="_x0000_i1072" DrawAspect="Content" ObjectID="_1601911377" r:id="rId115"/>
        </w:object>
      </w:r>
      <w:r w:rsidRPr="000A232D">
        <w:rPr>
          <w:rStyle w:val="hps"/>
          <w:szCs w:val="24"/>
        </w:rPr>
        <w:t xml:space="preserve">, взятых с интервалом </w:t>
      </w:r>
      <w:r w:rsidRPr="000A232D">
        <w:rPr>
          <w:rStyle w:val="hps"/>
          <w:szCs w:val="24"/>
        </w:rPr>
        <w:object w:dxaOrig="200" w:dyaOrig="240">
          <v:shape id="_x0000_i1073" type="#_x0000_t75" style="width:9.75pt;height:12pt" o:ole="">
            <v:imagedata r:id="rId116" o:title=""/>
          </v:shape>
          <o:OLEObject Type="Embed" ProgID="Equation.DSMT4" ShapeID="_x0000_i1073" DrawAspect="Content" ObjectID="_1601911378" r:id="rId117"/>
        </w:object>
      </w:r>
      <w:r w:rsidRPr="000A232D">
        <w:rPr>
          <w:rStyle w:val="hps"/>
          <w:szCs w:val="24"/>
        </w:rPr>
        <w:t>, образуют ряд: 0, 2, 7, 20, 99, 1000, из которого несложно вычислить конечные разности трех порядков. Результаты расчета представлены в виде так называемой диагональной таблицы разностей (</w:t>
      </w:r>
      <w:r w:rsidRPr="000A232D">
        <w:rPr>
          <w:szCs w:val="24"/>
        </w:rPr>
        <w:t>Таблица 10)</w:t>
      </w:r>
      <w:r w:rsidRPr="000A232D">
        <w:rPr>
          <w:rStyle w:val="hps"/>
          <w:szCs w:val="24"/>
        </w:rPr>
        <w:t xml:space="preserve">. </w:t>
      </w:r>
    </w:p>
    <w:p w:rsidR="0068058F" w:rsidRPr="000A232D" w:rsidRDefault="0068058F" w:rsidP="00724260">
      <w:pPr>
        <w:tabs>
          <w:tab w:val="left" w:pos="567"/>
        </w:tabs>
        <w:spacing w:after="0" w:line="360" w:lineRule="auto"/>
        <w:ind w:firstLine="567"/>
        <w:rPr>
          <w:rStyle w:val="hps"/>
          <w:szCs w:val="24"/>
        </w:rPr>
      </w:pPr>
      <w:r w:rsidRPr="000A232D">
        <w:rPr>
          <w:rStyle w:val="hps"/>
          <w:szCs w:val="24"/>
        </w:rPr>
        <w:t>Таблица 10</w:t>
      </w:r>
      <w:r w:rsidR="00724260">
        <w:rPr>
          <w:rStyle w:val="hps"/>
          <w:szCs w:val="24"/>
          <w:lang w:val="kk-KZ"/>
        </w:rPr>
        <w:t xml:space="preserve"> –</w:t>
      </w:r>
      <w:r w:rsidRPr="000A232D">
        <w:rPr>
          <w:rStyle w:val="hps"/>
          <w:szCs w:val="24"/>
        </w:rPr>
        <w:t xml:space="preserve"> Диагональная таблица разностей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9"/>
        <w:gridCol w:w="1313"/>
        <w:gridCol w:w="1276"/>
        <w:gridCol w:w="1275"/>
        <w:gridCol w:w="1276"/>
      </w:tblGrid>
      <w:tr w:rsidR="0068058F" w:rsidRPr="00724260" w:rsidTr="004A11BE">
        <w:trPr>
          <w:trHeight w:hRule="exact" w:val="265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object w:dxaOrig="160" w:dyaOrig="260">
                <v:shape id="_x0000_i1081" type="#_x0000_t75" style="width:8.25pt;height:13.5pt" o:ole="">
                  <v:imagedata r:id="rId118" o:title=""/>
                </v:shape>
                <o:OLEObject Type="Embed" ProgID="Equation.DSMT4" ShapeID="_x0000_i1081" DrawAspect="Content" ObjectID="_1601911379" r:id="rId119"/>
              </w:object>
            </w: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  <w:r w:rsidRPr="00724260">
              <w:rPr>
                <w:rStyle w:val="hps"/>
                <w:szCs w:val="24"/>
              </w:rPr>
              <w:object w:dxaOrig="560" w:dyaOrig="360">
                <v:shape id="_x0000_i1082" type="#_x0000_t75" style="width:28.5pt;height:18pt" o:ole="">
                  <v:imagedata r:id="rId114" o:title=""/>
                </v:shape>
                <o:OLEObject Type="Embed" ProgID="Equation.DSMT4" ShapeID="_x0000_i1082" DrawAspect="Content" ObjectID="_1601911380" r:id="rId120"/>
              </w:objec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  <w:r w:rsidRPr="00724260">
              <w:rPr>
                <w:rStyle w:val="hps"/>
                <w:szCs w:val="24"/>
              </w:rPr>
              <w:object w:dxaOrig="680" w:dyaOrig="360">
                <v:shape id="_x0000_i1083" type="#_x0000_t75" style="width:33.75pt;height:18pt" o:ole="">
                  <v:imagedata r:id="rId121" o:title=""/>
                </v:shape>
                <o:OLEObject Type="Embed" ProgID="Equation.DSMT4" ShapeID="_x0000_i1083" DrawAspect="Content" ObjectID="_1601911381" r:id="rId122"/>
              </w:object>
            </w: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  <w:r w:rsidRPr="00724260">
              <w:rPr>
                <w:rStyle w:val="hps"/>
                <w:szCs w:val="24"/>
              </w:rPr>
              <w:object w:dxaOrig="840" w:dyaOrig="420">
                <v:shape id="_x0000_i1084" type="#_x0000_t75" style="width:42pt;height:21pt" o:ole="">
                  <v:imagedata r:id="rId123" o:title=""/>
                </v:shape>
                <o:OLEObject Type="Embed" ProgID="Equation.DSMT4" ShapeID="_x0000_i1084" DrawAspect="Content" ObjectID="_1601911382" r:id="rId124"/>
              </w:objec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  <w:r w:rsidRPr="00724260">
              <w:rPr>
                <w:rStyle w:val="hps"/>
                <w:szCs w:val="24"/>
              </w:rPr>
              <w:object w:dxaOrig="820" w:dyaOrig="420">
                <v:shape id="_x0000_i1085" type="#_x0000_t75" style="width:40.5pt;height:21pt" o:ole="">
                  <v:imagedata r:id="rId125" o:title=""/>
                </v:shape>
                <o:OLEObject Type="Embed" ProgID="Equation.DSMT4" ShapeID="_x0000_i1085" DrawAspect="Content" ObjectID="_1601911383" r:id="rId126"/>
              </w:object>
            </w: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szCs w:val="24"/>
                <w:lang w:val="en-US"/>
              </w:rPr>
              <w:t>0</w:t>
            </w: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2</w:t>
            </w: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  <w:r w:rsidRPr="00724260">
              <w:rPr>
                <w:position w:val="-6"/>
                <w:szCs w:val="24"/>
              </w:rPr>
              <w:object w:dxaOrig="200" w:dyaOrig="240">
                <v:shape id="_x0000_i1086" type="#_x0000_t75" style="width:9.75pt;height:12pt" o:ole="">
                  <v:imagedata r:id="rId112" o:title=""/>
                </v:shape>
                <o:OLEObject Type="Embed" ProgID="Equation.DSMT4" ShapeID="_x0000_i1086" DrawAspect="Content" ObjectID="_1601911384" r:id="rId127"/>
              </w:object>
            </w: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5</w:t>
            </w: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5</w:t>
            </w: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  <w:r w:rsidRPr="00724260">
              <w:rPr>
                <w:szCs w:val="24"/>
                <w:lang w:val="en-US"/>
              </w:rPr>
              <w:t>2</w:t>
            </w:r>
            <w:r w:rsidRPr="00724260">
              <w:rPr>
                <w:position w:val="-6"/>
                <w:szCs w:val="24"/>
              </w:rPr>
              <w:object w:dxaOrig="200" w:dyaOrig="240">
                <v:shape id="_x0000_i1087" type="#_x0000_t75" style="width:9.75pt;height:12pt" o:ole="">
                  <v:imagedata r:id="rId112" o:title=""/>
                </v:shape>
                <o:OLEObject Type="Embed" ProgID="Equation.DSMT4" ShapeID="_x0000_i1087" DrawAspect="Content" ObjectID="_1601911385" r:id="rId128"/>
              </w:object>
            </w: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7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8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13</w:t>
            </w: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58</w:t>
            </w: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  <w:r w:rsidRPr="00724260">
              <w:rPr>
                <w:szCs w:val="24"/>
                <w:lang w:val="en-US"/>
              </w:rPr>
              <w:t>3</w:t>
            </w:r>
            <w:r w:rsidRPr="00724260">
              <w:rPr>
                <w:position w:val="-6"/>
                <w:szCs w:val="24"/>
              </w:rPr>
              <w:object w:dxaOrig="200" w:dyaOrig="240">
                <v:shape id="_x0000_i1088" type="#_x0000_t75" style="width:9.75pt;height:12pt" o:ole="">
                  <v:imagedata r:id="rId112" o:title=""/>
                </v:shape>
                <o:OLEObject Type="Embed" ProgID="Equation.DSMT4" ShapeID="_x0000_i1088" DrawAspect="Content" ObjectID="_1601911386" r:id="rId129"/>
              </w:object>
            </w: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20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66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79</w:t>
            </w: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846</w:t>
            </w: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  <w:r w:rsidRPr="00724260">
              <w:rPr>
                <w:szCs w:val="24"/>
                <w:lang w:val="en-US"/>
              </w:rPr>
              <w:t>4</w:t>
            </w:r>
            <w:r w:rsidRPr="00724260">
              <w:rPr>
                <w:position w:val="-6"/>
                <w:szCs w:val="24"/>
              </w:rPr>
              <w:object w:dxaOrig="200" w:dyaOrig="240">
                <v:shape id="_x0000_i1089" type="#_x0000_t75" style="width:9.75pt;height:12pt" o:ole="">
                  <v:imagedata r:id="rId112" o:title=""/>
                </v:shape>
                <o:OLEObject Type="Embed" ProgID="Equation.DSMT4" ShapeID="_x0000_i1089" DrawAspect="Content" ObjectID="_1601911387" r:id="rId130"/>
              </w:object>
            </w: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99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912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</w:tr>
      <w:tr w:rsidR="0068058F" w:rsidRPr="00724260" w:rsidTr="00724260">
        <w:trPr>
          <w:trHeight w:hRule="exact" w:val="284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szCs w:val="24"/>
              </w:rPr>
            </w:pP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991</w:t>
            </w: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</w:tr>
      <w:tr w:rsidR="0068058F" w:rsidRPr="00724260" w:rsidTr="00724260">
        <w:trPr>
          <w:trHeight w:hRule="exact" w:val="351"/>
          <w:jc w:val="center"/>
        </w:trPr>
        <w:tc>
          <w:tcPr>
            <w:tcW w:w="1239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  <w:r w:rsidRPr="00724260">
              <w:rPr>
                <w:szCs w:val="24"/>
                <w:lang w:val="en-US"/>
              </w:rPr>
              <w:t>5</w:t>
            </w:r>
            <w:r w:rsidRPr="00724260">
              <w:rPr>
                <w:position w:val="-6"/>
                <w:szCs w:val="24"/>
              </w:rPr>
              <w:object w:dxaOrig="200" w:dyaOrig="240">
                <v:shape id="_x0000_i1090" type="#_x0000_t75" style="width:9.75pt;height:12pt" o:ole="">
                  <v:imagedata r:id="rId112" o:title=""/>
                </v:shape>
                <o:OLEObject Type="Embed" ProgID="Equation.DSMT4" ShapeID="_x0000_i1090" DrawAspect="Content" ObjectID="_1601911388" r:id="rId131"/>
              </w:object>
            </w:r>
          </w:p>
        </w:tc>
        <w:tc>
          <w:tcPr>
            <w:tcW w:w="1313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  <w:lang w:val="en-US"/>
              </w:rPr>
            </w:pPr>
            <w:r w:rsidRPr="00724260">
              <w:rPr>
                <w:rStyle w:val="hps"/>
                <w:szCs w:val="24"/>
                <w:lang w:val="en-US"/>
              </w:rPr>
              <w:t>1000</w:t>
            </w: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5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  <w:tc>
          <w:tcPr>
            <w:tcW w:w="1276" w:type="dxa"/>
          </w:tcPr>
          <w:p w:rsidR="0068058F" w:rsidRPr="00724260" w:rsidRDefault="0068058F" w:rsidP="00724260">
            <w:pPr>
              <w:tabs>
                <w:tab w:val="left" w:pos="567"/>
              </w:tabs>
              <w:spacing w:line="360" w:lineRule="auto"/>
              <w:ind w:left="106"/>
              <w:contextualSpacing/>
              <w:jc w:val="center"/>
              <w:rPr>
                <w:rStyle w:val="hps"/>
                <w:szCs w:val="24"/>
              </w:rPr>
            </w:pPr>
          </w:p>
        </w:tc>
      </w:tr>
    </w:tbl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rStyle w:val="hps"/>
          <w:szCs w:val="24"/>
        </w:rPr>
        <w:t xml:space="preserve">Величины </w:t>
      </w:r>
      <w:r w:rsidRPr="000A232D">
        <w:rPr>
          <w:rStyle w:val="hps"/>
          <w:szCs w:val="24"/>
        </w:rPr>
        <w:object w:dxaOrig="820" w:dyaOrig="420">
          <v:shape id="_x0000_i1074" type="#_x0000_t75" style="width:40.5pt;height:21pt" o:ole="">
            <v:imagedata r:id="rId125" o:title=""/>
          </v:shape>
          <o:OLEObject Type="Embed" ProgID="Equation.DSMT4" ShapeID="_x0000_i1074" DrawAspect="Content" ObjectID="_1601911389" r:id="rId132"/>
        </w:object>
      </w:r>
      <w:r w:rsidRPr="000A232D">
        <w:rPr>
          <w:rStyle w:val="hps"/>
          <w:szCs w:val="24"/>
        </w:rPr>
        <w:t xml:space="preserve">, представляющие собой конечные разности третьего порядка, образуют возрастающую последовательность. Такой характер полученной </w:t>
      </w:r>
      <w:r w:rsidRPr="000A232D">
        <w:rPr>
          <w:rStyle w:val="hps"/>
          <w:szCs w:val="24"/>
        </w:rPr>
        <w:lastRenderedPageBreak/>
        <w:t>последовательности, в определенном смысле, эквивалентен росту третьей производной, что позволяет сделать вывод об устойчивом возрастании исследуемой величины. Таким образом, условие, при котором вероятен резкий роста трафика, может быть сформулировано в такой редакции:</w:t>
      </w:r>
    </w:p>
    <w:p w:rsidR="0068058F" w:rsidRPr="000A232D" w:rsidRDefault="0068058F" w:rsidP="00724260">
      <w:pPr>
        <w:tabs>
          <w:tab w:val="left" w:pos="567"/>
        </w:tabs>
        <w:spacing w:after="0" w:line="360" w:lineRule="auto"/>
        <w:ind w:firstLine="3969"/>
        <w:rPr>
          <w:rStyle w:val="hps"/>
          <w:szCs w:val="24"/>
        </w:rPr>
      </w:pPr>
      <w:r w:rsidRPr="000A232D">
        <w:rPr>
          <w:rStyle w:val="hps"/>
          <w:szCs w:val="24"/>
        </w:rPr>
        <w:object w:dxaOrig="2740" w:dyaOrig="380">
          <v:shape id="_x0000_i1075" type="#_x0000_t75" style="width:137.25pt;height:18.75pt" o:ole="">
            <v:imagedata r:id="rId133" o:title=""/>
          </v:shape>
          <o:OLEObject Type="Embed" ProgID="Equation.DSMT4" ShapeID="_x0000_i1075" DrawAspect="Content" ObjectID="_1601911390" r:id="rId134"/>
        </w:object>
      </w:r>
      <w:r w:rsidRPr="000A232D">
        <w:rPr>
          <w:rStyle w:val="hps"/>
          <w:szCs w:val="24"/>
        </w:rPr>
        <w:tab/>
      </w:r>
      <w:r w:rsidRPr="000A232D">
        <w:rPr>
          <w:rStyle w:val="hps"/>
          <w:szCs w:val="24"/>
        </w:rPr>
        <w:tab/>
      </w:r>
      <w:r w:rsidRPr="000A232D">
        <w:rPr>
          <w:rStyle w:val="hps"/>
          <w:szCs w:val="24"/>
        </w:rPr>
        <w:tab/>
      </w:r>
      <w:r w:rsidRPr="000A232D">
        <w:rPr>
          <w:rStyle w:val="hps"/>
          <w:szCs w:val="24"/>
        </w:rPr>
        <w:tab/>
        <w:t>(5)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rStyle w:val="hps"/>
          <w:szCs w:val="24"/>
        </w:rPr>
        <w:t xml:space="preserve">В этом неравенстве </w:t>
      </w:r>
      <w:r w:rsidRPr="000A232D">
        <w:rPr>
          <w:rStyle w:val="hps"/>
          <w:szCs w:val="24"/>
        </w:rPr>
        <w:object w:dxaOrig="240" w:dyaOrig="380">
          <v:shape id="_x0000_i1076" type="#_x0000_t75" style="width:12pt;height:18.75pt" o:ole="">
            <v:imagedata r:id="rId135" o:title=""/>
          </v:shape>
          <o:OLEObject Type="Embed" ProgID="Equation.DSMT4" ShapeID="_x0000_i1076" DrawAspect="Content" ObjectID="_1601911391" r:id="rId136"/>
        </w:object>
      </w:r>
      <w:r w:rsidRPr="000A232D">
        <w:rPr>
          <w:rStyle w:val="hps"/>
          <w:szCs w:val="24"/>
        </w:rPr>
        <w:t xml:space="preserve">, где </w:t>
      </w:r>
      <w:r w:rsidRPr="000A232D">
        <w:rPr>
          <w:rStyle w:val="hps"/>
          <w:szCs w:val="24"/>
        </w:rPr>
        <w:object w:dxaOrig="760" w:dyaOrig="440">
          <v:shape id="_x0000_i1077" type="#_x0000_t75" style="width:38.25pt;height:21.75pt" o:ole="">
            <v:imagedata r:id="rId137" o:title=""/>
          </v:shape>
          <o:OLEObject Type="Embed" ProgID="Equation.DSMT4" ShapeID="_x0000_i1077" DrawAspect="Content" ObjectID="_1601911392" r:id="rId138"/>
        </w:object>
      </w:r>
      <w:r w:rsidRPr="000A232D">
        <w:rPr>
          <w:rStyle w:val="hps"/>
          <w:szCs w:val="24"/>
        </w:rPr>
        <w:t xml:space="preserve">, определяет численное значение конечной разности третьего порядка, а </w:t>
      </w:r>
      <w:r w:rsidRPr="000A232D">
        <w:rPr>
          <w:rStyle w:val="hps"/>
          <w:szCs w:val="24"/>
        </w:rPr>
        <w:object w:dxaOrig="160" w:dyaOrig="300">
          <v:shape id="_x0000_i1078" type="#_x0000_t75" style="width:8.25pt;height:15pt" o:ole="">
            <v:imagedata r:id="rId139" o:title=""/>
          </v:shape>
          <o:OLEObject Type="Embed" ProgID="Equation.DSMT4" ShapeID="_x0000_i1078" DrawAspect="Content" ObjectID="_1601911393" r:id="rId140"/>
        </w:object>
      </w:r>
      <w:r w:rsidRPr="000A232D">
        <w:rPr>
          <w:rStyle w:val="hps"/>
          <w:szCs w:val="24"/>
        </w:rPr>
        <w:t xml:space="preserve"> – количество членов ряда, полученных в результате обработки исходных данных</w:t>
      </w:r>
      <w:proofErr w:type="gramStart"/>
      <w:r w:rsidRPr="000A232D">
        <w:rPr>
          <w:rStyle w:val="hps"/>
          <w:szCs w:val="24"/>
        </w:rPr>
        <w:t>.Н</w:t>
      </w:r>
      <w:proofErr w:type="gramEnd"/>
      <w:r w:rsidRPr="000A232D">
        <w:rPr>
          <w:rStyle w:val="hps"/>
          <w:szCs w:val="24"/>
        </w:rPr>
        <w:t xml:space="preserve">еравенство </w:t>
      </w:r>
      <w:r w:rsidRPr="000A232D">
        <w:rPr>
          <w:rStyle w:val="hps"/>
          <w:szCs w:val="24"/>
        </w:rPr>
        <w:object w:dxaOrig="720" w:dyaOrig="380">
          <v:shape id="_x0000_i1079" type="#_x0000_t75" style="width:36pt;height:18.75pt" o:ole="">
            <v:imagedata r:id="rId141" o:title=""/>
          </v:shape>
          <o:OLEObject Type="Embed" ProgID="Equation.DSMT4" ShapeID="_x0000_i1079" DrawAspect="Content" ObjectID="_1601911394" r:id="rId142"/>
        </w:object>
      </w:r>
      <w:r w:rsidRPr="000A232D">
        <w:rPr>
          <w:rStyle w:val="hps"/>
          <w:szCs w:val="24"/>
        </w:rPr>
        <w:t xml:space="preserve"> подчеркивает следующее требование: некоторые соседние члены выражения (5) могут быть идентичными, но в целом последовательность </w:t>
      </w:r>
      <w:r w:rsidRPr="000A232D">
        <w:rPr>
          <w:rStyle w:val="hps"/>
          <w:szCs w:val="24"/>
        </w:rPr>
        <w:object w:dxaOrig="1280" w:dyaOrig="380">
          <v:shape id="_x0000_i1080" type="#_x0000_t75" style="width:63.75pt;height:18.75pt" o:ole="">
            <v:imagedata r:id="rId143" o:title=""/>
          </v:shape>
          <o:OLEObject Type="Embed" ProgID="Equation.DSMT4" ShapeID="_x0000_i1080" DrawAspect="Content" ObjectID="_1601911395" r:id="rId144"/>
        </w:object>
      </w:r>
      <w:r w:rsidRPr="000A232D">
        <w:rPr>
          <w:rStyle w:val="hps"/>
          <w:szCs w:val="24"/>
        </w:rPr>
        <w:t xml:space="preserve"> должна возрастать. </w:t>
      </w:r>
    </w:p>
    <w:p w:rsidR="0068058F" w:rsidRPr="000A232D" w:rsidRDefault="0068058F" w:rsidP="00724260">
      <w:pPr>
        <w:tabs>
          <w:tab w:val="left" w:pos="567"/>
          <w:tab w:val="left" w:pos="3180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b/>
          <w:szCs w:val="24"/>
        </w:rPr>
        <w:t>Обсуждение результатов</w:t>
      </w:r>
      <w:r w:rsidR="00724260">
        <w:rPr>
          <w:b/>
          <w:szCs w:val="24"/>
          <w:lang w:val="kk-KZ"/>
        </w:rPr>
        <w:t xml:space="preserve">. </w:t>
      </w:r>
      <w:r w:rsidRPr="000A232D">
        <w:rPr>
          <w:rStyle w:val="hps"/>
          <w:szCs w:val="24"/>
        </w:rPr>
        <w:t xml:space="preserve">Идея использования конечных разностей третьего порядка для оценки роста трафика сформировалась в результате поиска решения аналогичных задач в других дисциплинах. В частности, обсуждение подобных вопросов было найдено в работах по кинематике. Иными словами, использовался междисциплинарный подход [160], по праву считающийся одним из перспективных направления проведения перспективных научных исследований. С этой точки зрения уместно упомянуть о классе задач, для решения которых используются конечные разности или производные четвертого, пятого и шестого порядка. </w:t>
      </w:r>
    </w:p>
    <w:p w:rsidR="0068058F" w:rsidRPr="004A11BE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  <w:lang w:val="kk-KZ"/>
        </w:rPr>
      </w:pPr>
      <w:r w:rsidRPr="000A232D">
        <w:rPr>
          <w:rStyle w:val="hps"/>
          <w:szCs w:val="24"/>
        </w:rPr>
        <w:t xml:space="preserve">Вычисление конечных разностей третьего порядка представляет интерес для развития методов прогнозирования, используемых при исследовании телекоммуникационных систем [161]. Для создания различных профилей пакетного трафика предлагаемый подход был использован при реализации генератора трафика [7]. </w:t>
      </w:r>
      <w:proofErr w:type="spellStart"/>
      <w:r w:rsidRPr="000A232D">
        <w:rPr>
          <w:rStyle w:val="hps"/>
          <w:szCs w:val="24"/>
        </w:rPr>
        <w:t>Онформирует</w:t>
      </w:r>
      <w:proofErr w:type="spellEnd"/>
      <w:r w:rsidRPr="000A232D">
        <w:rPr>
          <w:rStyle w:val="hps"/>
          <w:szCs w:val="24"/>
        </w:rPr>
        <w:t xml:space="preserve"> поток </w:t>
      </w:r>
      <w:r w:rsidRPr="000A232D">
        <w:rPr>
          <w:rStyle w:val="hps"/>
          <w:szCs w:val="24"/>
          <w:lang w:val="en-US"/>
        </w:rPr>
        <w:t>IP</w:t>
      </w:r>
      <w:r w:rsidRPr="000A232D">
        <w:rPr>
          <w:rStyle w:val="hps"/>
          <w:szCs w:val="24"/>
        </w:rPr>
        <w:t xml:space="preserve">-пакетов с произвольными характеристиками, имеющими практический смысл. Фактически генератор трафика для некого </w:t>
      </w:r>
      <w:r w:rsidRPr="000A232D">
        <w:rPr>
          <w:rStyle w:val="hps"/>
          <w:szCs w:val="24"/>
        </w:rPr>
        <w:object w:dxaOrig="660" w:dyaOrig="279">
          <v:shape id="_x0000_i1091" type="#_x0000_t75" style="width:32.25pt;height:13.5pt" o:ole="">
            <v:imagedata r:id="rId145" o:title=""/>
          </v:shape>
          <o:OLEObject Type="Embed" ProgID="Equation.DSMT4" ShapeID="_x0000_i1091" DrawAspect="Content" ObjectID="_1601911396" r:id="rId146"/>
        </w:object>
      </w:r>
      <w:r w:rsidRPr="000A232D">
        <w:rPr>
          <w:rStyle w:val="hps"/>
          <w:szCs w:val="24"/>
        </w:rPr>
        <w:t xml:space="preserve"> эксперимента создает поток заявок </w:t>
      </w:r>
      <w:r w:rsidRPr="000A232D">
        <w:rPr>
          <w:rStyle w:val="hps"/>
          <w:szCs w:val="24"/>
        </w:rPr>
        <w:object w:dxaOrig="520" w:dyaOrig="360">
          <v:shape id="_x0000_i1092" type="#_x0000_t75" style="width:25.5pt;height:18pt" o:ole="">
            <v:imagedata r:id="rId147" o:title=""/>
          </v:shape>
          <o:OLEObject Type="Embed" ProgID="Equation.DSMT4" ShapeID="_x0000_i1092" DrawAspect="Content" ObjectID="_1601911397" r:id="rId148"/>
        </w:object>
      </w:r>
      <w:r w:rsidRPr="000A232D">
        <w:rPr>
          <w:rStyle w:val="hps"/>
          <w:szCs w:val="24"/>
        </w:rPr>
        <w:t xml:space="preserve"> в соответствии с моделью </w:t>
      </w:r>
      <w:proofErr w:type="spellStart"/>
      <w:r w:rsidRPr="000A232D">
        <w:rPr>
          <w:rStyle w:val="hps"/>
          <w:szCs w:val="24"/>
        </w:rPr>
        <w:t>Тьюки-Хубера</w:t>
      </w:r>
      <w:proofErr w:type="spellEnd"/>
      <w:r w:rsidRPr="000A232D">
        <w:rPr>
          <w:rStyle w:val="hps"/>
          <w:szCs w:val="24"/>
        </w:rPr>
        <w:t>[163]:</w:t>
      </w:r>
      <w:r w:rsidR="004A11BE">
        <w:rPr>
          <w:rStyle w:val="hps"/>
          <w:szCs w:val="24"/>
          <w:lang w:val="kk-KZ"/>
        </w:rPr>
        <w:t xml:space="preserve"> </w:t>
      </w:r>
    </w:p>
    <w:p w:rsidR="0068058F" w:rsidRPr="000A232D" w:rsidRDefault="0068058F" w:rsidP="004A11BE">
      <w:pPr>
        <w:tabs>
          <w:tab w:val="left" w:pos="567"/>
        </w:tabs>
        <w:spacing w:after="0" w:line="360" w:lineRule="auto"/>
        <w:ind w:firstLine="3119"/>
        <w:rPr>
          <w:rStyle w:val="hps"/>
          <w:szCs w:val="24"/>
        </w:rPr>
      </w:pPr>
      <w:r w:rsidRPr="000A232D">
        <w:rPr>
          <w:rStyle w:val="hps"/>
          <w:szCs w:val="24"/>
        </w:rPr>
        <w:object w:dxaOrig="3080" w:dyaOrig="380">
          <v:shape id="_x0000_i1097" type="#_x0000_t75" style="width:153.75pt;height:18.75pt" o:ole="">
            <v:imagedata r:id="rId149" o:title=""/>
          </v:shape>
          <o:OLEObject Type="Embed" ProgID="Equation.DSMT4" ShapeID="_x0000_i1097" DrawAspect="Content" ObjectID="_1601911398" r:id="rId150"/>
        </w:object>
      </w:r>
      <w:r w:rsidRPr="000A232D">
        <w:rPr>
          <w:rStyle w:val="hps"/>
          <w:szCs w:val="24"/>
        </w:rPr>
        <w:tab/>
      </w:r>
      <w:r w:rsidRPr="000A232D">
        <w:rPr>
          <w:rStyle w:val="hps"/>
          <w:szCs w:val="24"/>
        </w:rPr>
        <w:tab/>
      </w:r>
      <w:r w:rsidRPr="000A232D">
        <w:rPr>
          <w:rStyle w:val="hps"/>
          <w:szCs w:val="24"/>
        </w:rPr>
        <w:tab/>
      </w:r>
      <w:r w:rsidR="004A11BE">
        <w:rPr>
          <w:rStyle w:val="hps"/>
          <w:szCs w:val="24"/>
        </w:rPr>
        <w:tab/>
      </w:r>
      <w:r w:rsidR="004A11BE">
        <w:rPr>
          <w:rStyle w:val="hps"/>
          <w:szCs w:val="24"/>
        </w:rPr>
        <w:tab/>
      </w:r>
      <w:r w:rsidRPr="000A232D">
        <w:rPr>
          <w:rStyle w:val="hps"/>
          <w:szCs w:val="24"/>
        </w:rPr>
        <w:t>(6)</w:t>
      </w:r>
    </w:p>
    <w:p w:rsidR="0068058F" w:rsidRPr="000A232D" w:rsidRDefault="0068058F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szCs w:val="24"/>
        </w:rPr>
      </w:pPr>
      <w:r w:rsidRPr="000A232D">
        <w:rPr>
          <w:rStyle w:val="hps"/>
          <w:szCs w:val="24"/>
        </w:rPr>
        <w:t xml:space="preserve">Слагаемое </w:t>
      </w:r>
      <w:r w:rsidRPr="000A232D">
        <w:rPr>
          <w:rStyle w:val="hps"/>
          <w:szCs w:val="24"/>
        </w:rPr>
        <w:object w:dxaOrig="580" w:dyaOrig="380">
          <v:shape id="_x0000_i1093" type="#_x0000_t75" style="width:28.5pt;height:18.75pt" o:ole="">
            <v:imagedata r:id="rId151" o:title=""/>
          </v:shape>
          <o:OLEObject Type="Embed" ProgID="Equation.DSMT4" ShapeID="_x0000_i1093" DrawAspect="Content" ObjectID="_1601911399" r:id="rId152"/>
        </w:object>
      </w:r>
      <w:r w:rsidRPr="000A232D">
        <w:rPr>
          <w:rStyle w:val="hps"/>
          <w:szCs w:val="24"/>
        </w:rPr>
        <w:t xml:space="preserve"> позволяет описать ожидаемое поведение исследуемого процесса. Величина </w:t>
      </w:r>
      <w:r w:rsidRPr="000A232D">
        <w:rPr>
          <w:rStyle w:val="hps"/>
          <w:szCs w:val="24"/>
        </w:rPr>
        <w:object w:dxaOrig="260" w:dyaOrig="380">
          <v:shape id="_x0000_i1094" type="#_x0000_t75" style="width:13.5pt;height:18.75pt" o:ole="">
            <v:imagedata r:id="rId153" o:title=""/>
          </v:shape>
          <o:OLEObject Type="Embed" ProgID="Equation.DSMT4" ShapeID="_x0000_i1094" DrawAspect="Content" ObjectID="_1601911400" r:id="rId154"/>
        </w:object>
      </w:r>
      <w:r w:rsidRPr="000A232D">
        <w:rPr>
          <w:rStyle w:val="hps"/>
          <w:szCs w:val="24"/>
        </w:rPr>
        <w:t xml:space="preserve"> определяет вероятность, с которой на фоне ожидаемого процесса осуществляется резкий рост трафика по закону </w:t>
      </w:r>
      <w:r w:rsidRPr="000A232D">
        <w:rPr>
          <w:rStyle w:val="hps"/>
          <w:szCs w:val="24"/>
        </w:rPr>
        <w:object w:dxaOrig="560" w:dyaOrig="380">
          <v:shape id="_x0000_i1095" type="#_x0000_t75" style="width:28.5pt;height:18.75pt" o:ole="">
            <v:imagedata r:id="rId155" o:title=""/>
          </v:shape>
          <o:OLEObject Type="Embed" ProgID="Equation.DSMT4" ShapeID="_x0000_i1095" DrawAspect="Content" ObjectID="_1601911401" r:id="rId156"/>
        </w:object>
      </w:r>
      <w:r w:rsidRPr="000A232D">
        <w:rPr>
          <w:rStyle w:val="hps"/>
          <w:szCs w:val="24"/>
        </w:rPr>
        <w:t xml:space="preserve">. Именно для функции </w:t>
      </w:r>
      <w:r w:rsidRPr="000A232D">
        <w:rPr>
          <w:rStyle w:val="hps"/>
          <w:szCs w:val="24"/>
        </w:rPr>
        <w:object w:dxaOrig="560" w:dyaOrig="380">
          <v:shape id="_x0000_i1096" type="#_x0000_t75" style="width:28.5pt;height:18.75pt" o:ole="">
            <v:imagedata r:id="rId155" o:title=""/>
          </v:shape>
          <o:OLEObject Type="Embed" ProgID="Equation.DSMT4" ShapeID="_x0000_i1096" DrawAspect="Content" ObjectID="_1601911402" r:id="rId157"/>
        </w:object>
      </w:r>
      <w:r w:rsidRPr="000A232D">
        <w:rPr>
          <w:rStyle w:val="hps"/>
          <w:szCs w:val="24"/>
        </w:rPr>
        <w:t xml:space="preserve"> интересны различные свойства конечных разностей третьего порядка. В результате генератор трафика позволяет экспериментально установить способность узла коммутации или телекоммуникационной сети в целом справляться с существенным ростом трафика. </w:t>
      </w:r>
    </w:p>
    <w:p w:rsidR="00013D79" w:rsidRDefault="0068058F" w:rsidP="00013D79">
      <w:pPr>
        <w:pStyle w:val="14"/>
        <w:shd w:val="clear" w:color="auto" w:fill="FFFFFF"/>
        <w:spacing w:line="360" w:lineRule="auto"/>
        <w:ind w:firstLine="567"/>
        <w:jc w:val="center"/>
        <w:rPr>
          <w:rStyle w:val="s0"/>
          <w:sz w:val="24"/>
          <w:lang w:val="kk-KZ"/>
        </w:rPr>
      </w:pPr>
      <w:r w:rsidRPr="000A232D">
        <w:lastRenderedPageBreak/>
        <w:t>ЗАКЛЮЧЕНИЕ</w:t>
      </w:r>
    </w:p>
    <w:p w:rsidR="00013D79" w:rsidRPr="00013D79" w:rsidRDefault="00013D79" w:rsidP="00013D79">
      <w:pPr>
        <w:pStyle w:val="14"/>
        <w:shd w:val="clear" w:color="auto" w:fill="FFFFFF"/>
        <w:spacing w:line="360" w:lineRule="auto"/>
        <w:ind w:firstLine="567"/>
        <w:jc w:val="both"/>
        <w:rPr>
          <w:color w:val="auto"/>
          <w:sz w:val="22"/>
          <w:szCs w:val="22"/>
          <w:lang w:val="kk-KZ"/>
        </w:rPr>
      </w:pPr>
      <w:r>
        <w:rPr>
          <w:rStyle w:val="s0"/>
          <w:sz w:val="24"/>
          <w:lang w:val="kk-KZ"/>
        </w:rPr>
        <w:t>Были р</w:t>
      </w:r>
      <w:proofErr w:type="spellStart"/>
      <w:r w:rsidRPr="002E153A">
        <w:rPr>
          <w:rStyle w:val="s0"/>
          <w:color w:val="auto"/>
          <w:sz w:val="24"/>
        </w:rPr>
        <w:t>азработаны</w:t>
      </w:r>
      <w:proofErr w:type="spellEnd"/>
      <w:r w:rsidRPr="002E153A">
        <w:rPr>
          <w:rStyle w:val="s0"/>
          <w:color w:val="auto"/>
          <w:sz w:val="24"/>
        </w:rPr>
        <w:t xml:space="preserve"> м</w:t>
      </w:r>
      <w:r w:rsidRPr="002E153A">
        <w:rPr>
          <w:color w:val="auto"/>
        </w:rPr>
        <w:t>етоды анализа вероятностно-временных характеристик информационно-коммуникационного трафика</w:t>
      </w:r>
      <w:r>
        <w:rPr>
          <w:rStyle w:val="hps"/>
          <w:lang w:val="kk-KZ"/>
        </w:rPr>
        <w:t xml:space="preserve">. </w:t>
      </w:r>
      <w:r w:rsidRPr="001D5765">
        <w:rPr>
          <w:color w:val="auto"/>
          <w:sz w:val="22"/>
          <w:szCs w:val="22"/>
        </w:rPr>
        <w:t>Б</w:t>
      </w:r>
      <w:r>
        <w:rPr>
          <w:color w:val="auto"/>
          <w:sz w:val="22"/>
          <w:szCs w:val="22"/>
          <w:lang w:val="kk-KZ"/>
        </w:rPr>
        <w:t>ыл</w:t>
      </w:r>
      <w:r w:rsidRPr="001D5765">
        <w:rPr>
          <w:color w:val="auto"/>
          <w:sz w:val="22"/>
          <w:szCs w:val="22"/>
        </w:rPr>
        <w:t xml:space="preserve"> проведен аналитический</w:t>
      </w:r>
      <w:r>
        <w:rPr>
          <w:color w:val="auto"/>
          <w:sz w:val="22"/>
          <w:szCs w:val="22"/>
          <w:lang w:val="kk-KZ"/>
        </w:rPr>
        <w:t xml:space="preserve"> </w:t>
      </w:r>
      <w:r w:rsidRPr="001D5765">
        <w:rPr>
          <w:color w:val="auto"/>
          <w:sz w:val="22"/>
          <w:szCs w:val="22"/>
        </w:rPr>
        <w:t>обзор современной научно-технической литературы, затра</w:t>
      </w:r>
      <w:r>
        <w:rPr>
          <w:color w:val="auto"/>
          <w:sz w:val="22"/>
          <w:szCs w:val="22"/>
        </w:rPr>
        <w:t>гивающей исследуемую проблему</w:t>
      </w:r>
      <w:r>
        <w:rPr>
          <w:color w:val="auto"/>
          <w:sz w:val="22"/>
          <w:szCs w:val="22"/>
          <w:lang w:val="kk-KZ"/>
        </w:rPr>
        <w:t xml:space="preserve">. </w:t>
      </w:r>
      <w:r w:rsidRPr="001D5765">
        <w:rPr>
          <w:color w:val="auto"/>
          <w:sz w:val="22"/>
          <w:szCs w:val="22"/>
        </w:rPr>
        <w:t>Б</w:t>
      </w:r>
      <w:r>
        <w:rPr>
          <w:color w:val="auto"/>
          <w:sz w:val="22"/>
          <w:szCs w:val="22"/>
          <w:lang w:val="kk-KZ"/>
        </w:rPr>
        <w:t xml:space="preserve">ыл </w:t>
      </w:r>
      <w:r w:rsidRPr="001D5765">
        <w:rPr>
          <w:color w:val="auto"/>
          <w:sz w:val="22"/>
          <w:szCs w:val="22"/>
        </w:rPr>
        <w:t>произведен</w:t>
      </w:r>
      <w:r>
        <w:rPr>
          <w:color w:val="auto"/>
          <w:sz w:val="22"/>
          <w:szCs w:val="22"/>
          <w:lang w:val="kk-KZ"/>
        </w:rPr>
        <w:t>а</w:t>
      </w:r>
      <w:r w:rsidRPr="001D5765">
        <w:rPr>
          <w:color w:val="auto"/>
          <w:sz w:val="22"/>
          <w:szCs w:val="22"/>
        </w:rPr>
        <w:t xml:space="preserve"> систематизация наиболее существенных параметров, характеризующих информационн</w:t>
      </w:r>
      <w:proofErr w:type="gramStart"/>
      <w:r w:rsidRPr="001D5765">
        <w:rPr>
          <w:color w:val="auto"/>
          <w:sz w:val="22"/>
          <w:szCs w:val="22"/>
        </w:rPr>
        <w:t>о-</w:t>
      </w:r>
      <w:proofErr w:type="gramEnd"/>
      <w:r w:rsidRPr="001D5765">
        <w:rPr>
          <w:color w:val="auto"/>
          <w:sz w:val="22"/>
          <w:szCs w:val="22"/>
        </w:rPr>
        <w:t xml:space="preserve"> коммуникационный трафик.</w:t>
      </w:r>
      <w:r>
        <w:rPr>
          <w:color w:val="auto"/>
          <w:sz w:val="22"/>
          <w:szCs w:val="22"/>
          <w:lang w:val="kk-KZ"/>
        </w:rPr>
        <w:t xml:space="preserve"> П</w:t>
      </w:r>
      <w:proofErr w:type="spellStart"/>
      <w:r w:rsidRPr="001D5765">
        <w:rPr>
          <w:color w:val="auto"/>
          <w:sz w:val="22"/>
          <w:szCs w:val="22"/>
        </w:rPr>
        <w:t>роведен</w:t>
      </w:r>
      <w:proofErr w:type="spellEnd"/>
      <w:r w:rsidRPr="001D5765">
        <w:rPr>
          <w:color w:val="auto"/>
          <w:sz w:val="22"/>
          <w:szCs w:val="22"/>
        </w:rPr>
        <w:t xml:space="preserve"> анализ статистических характеристик </w:t>
      </w:r>
      <w:proofErr w:type="spellStart"/>
      <w:r w:rsidRPr="001D5765">
        <w:rPr>
          <w:color w:val="auto"/>
          <w:sz w:val="22"/>
          <w:szCs w:val="22"/>
        </w:rPr>
        <w:t>инфокоммуникационного</w:t>
      </w:r>
      <w:proofErr w:type="spellEnd"/>
      <w:r w:rsidRPr="001D5765">
        <w:rPr>
          <w:color w:val="auto"/>
          <w:sz w:val="22"/>
          <w:szCs w:val="22"/>
        </w:rPr>
        <w:t xml:space="preserve"> трафика</w:t>
      </w:r>
      <w:r>
        <w:rPr>
          <w:color w:val="auto"/>
          <w:sz w:val="22"/>
          <w:szCs w:val="22"/>
          <w:lang w:val="kk-KZ"/>
        </w:rPr>
        <w:t xml:space="preserve">, </w:t>
      </w:r>
      <w:r w:rsidRPr="001D5765">
        <w:rPr>
          <w:color w:val="auto"/>
          <w:sz w:val="22"/>
          <w:szCs w:val="22"/>
        </w:rPr>
        <w:t>Б</w:t>
      </w:r>
      <w:r>
        <w:rPr>
          <w:color w:val="auto"/>
          <w:sz w:val="22"/>
          <w:szCs w:val="22"/>
        </w:rPr>
        <w:t>уду</w:t>
      </w:r>
      <w:r w:rsidRPr="001D5765">
        <w:rPr>
          <w:color w:val="auto"/>
          <w:sz w:val="22"/>
          <w:szCs w:val="22"/>
        </w:rPr>
        <w:t>т разработаны модели прогнозирования трафика на основе наблюдений за его статистическими характеристиками</w:t>
      </w:r>
      <w:r>
        <w:rPr>
          <w:sz w:val="22"/>
          <w:lang w:val="kk-KZ"/>
        </w:rPr>
        <w:t xml:space="preserve">, </w:t>
      </w:r>
      <w:r>
        <w:rPr>
          <w:color w:val="auto"/>
          <w:sz w:val="22"/>
          <w:szCs w:val="22"/>
          <w:lang w:val="kk-KZ"/>
        </w:rPr>
        <w:t xml:space="preserve">а также </w:t>
      </w:r>
      <w:r w:rsidRPr="001D5765">
        <w:rPr>
          <w:color w:val="auto"/>
          <w:sz w:val="22"/>
          <w:szCs w:val="22"/>
        </w:rPr>
        <w:t>методы анализа однородности трафика с точки зрения распределений е</w:t>
      </w:r>
      <w:r>
        <w:rPr>
          <w:color w:val="auto"/>
          <w:sz w:val="22"/>
          <w:szCs w:val="22"/>
        </w:rPr>
        <w:t>го вероятностных характеристик</w:t>
      </w:r>
      <w:r>
        <w:rPr>
          <w:color w:val="auto"/>
          <w:sz w:val="22"/>
          <w:szCs w:val="22"/>
          <w:lang w:val="kk-KZ"/>
        </w:rPr>
        <w:t xml:space="preserve">. </w:t>
      </w:r>
    </w:p>
    <w:p w:rsidR="004A11BE" w:rsidRPr="004A11BE" w:rsidRDefault="004A11BE" w:rsidP="004A11BE">
      <w:pPr>
        <w:pStyle w:val="14"/>
        <w:tabs>
          <w:tab w:val="left" w:pos="567"/>
          <w:tab w:val="left" w:pos="851"/>
        </w:tabs>
        <w:spacing w:line="360" w:lineRule="auto"/>
        <w:ind w:left="567" w:right="-2"/>
        <w:jc w:val="both"/>
        <w:rPr>
          <w:color w:val="auto"/>
          <w:lang w:val="kk-KZ"/>
        </w:rPr>
      </w:pPr>
      <w:r w:rsidRPr="004A11BE">
        <w:rPr>
          <w:lang w:val="kk-KZ"/>
        </w:rPr>
        <w:tab/>
      </w:r>
      <w:r w:rsidR="0068058F" w:rsidRPr="004A11BE">
        <w:t>Основные результаты работы:</w:t>
      </w:r>
      <w:r w:rsidRPr="004A11BE">
        <w:rPr>
          <w:lang w:val="kk-KZ"/>
        </w:rPr>
        <w:t xml:space="preserve"> </w:t>
      </w:r>
    </w:p>
    <w:p w:rsidR="004A11BE" w:rsidRDefault="004A11BE" w:rsidP="00013D79">
      <w:pPr>
        <w:pStyle w:val="14"/>
        <w:numPr>
          <w:ilvl w:val="0"/>
          <w:numId w:val="3"/>
        </w:numPr>
        <w:tabs>
          <w:tab w:val="left" w:pos="567"/>
          <w:tab w:val="left" w:pos="851"/>
        </w:tabs>
        <w:spacing w:line="360" w:lineRule="auto"/>
        <w:ind w:left="0" w:right="-2" w:firstLine="567"/>
        <w:jc w:val="both"/>
        <w:rPr>
          <w:color w:val="auto"/>
          <w:lang w:val="kk-KZ"/>
        </w:rPr>
      </w:pPr>
      <w:r w:rsidRPr="004A11BE">
        <w:rPr>
          <w:lang w:val="kk-KZ"/>
        </w:rPr>
        <w:t>Проведены и</w:t>
      </w:r>
      <w:proofErr w:type="spellStart"/>
      <w:r w:rsidRPr="004A11BE">
        <w:rPr>
          <w:color w:val="auto"/>
        </w:rPr>
        <w:t>сследования</w:t>
      </w:r>
      <w:proofErr w:type="spellEnd"/>
      <w:r w:rsidRPr="004A11BE">
        <w:rPr>
          <w:color w:val="auto"/>
        </w:rPr>
        <w:t xml:space="preserve"> по методам формирования и анализа тестового </w:t>
      </w:r>
      <w:proofErr w:type="spellStart"/>
      <w:r w:rsidRPr="004A11BE">
        <w:rPr>
          <w:color w:val="auto"/>
        </w:rPr>
        <w:t>инфокоммуникационного</w:t>
      </w:r>
      <w:proofErr w:type="spellEnd"/>
      <w:r w:rsidRPr="004A11BE">
        <w:rPr>
          <w:color w:val="auto"/>
        </w:rPr>
        <w:t xml:space="preserve"> трафика, что</w:t>
      </w:r>
      <w:r w:rsidRPr="00267825">
        <w:rPr>
          <w:color w:val="auto"/>
        </w:rPr>
        <w:t xml:space="preserve"> позволит учесть все достоинства и недостатки существующих методов и выработать инновационные подходы к решаемым проблемам; </w:t>
      </w:r>
    </w:p>
    <w:p w:rsidR="00013D79" w:rsidRDefault="004A11BE" w:rsidP="00013D79">
      <w:pPr>
        <w:pStyle w:val="14"/>
        <w:numPr>
          <w:ilvl w:val="0"/>
          <w:numId w:val="3"/>
        </w:numPr>
        <w:tabs>
          <w:tab w:val="left" w:pos="567"/>
          <w:tab w:val="left" w:pos="851"/>
        </w:tabs>
        <w:spacing w:line="360" w:lineRule="auto"/>
        <w:ind w:left="0" w:right="-2" w:firstLine="567"/>
        <w:jc w:val="both"/>
        <w:rPr>
          <w:color w:val="auto"/>
          <w:lang w:val="kk-KZ"/>
        </w:rPr>
      </w:pPr>
      <w:r>
        <w:rPr>
          <w:color w:val="auto"/>
        </w:rPr>
        <w:t xml:space="preserve">Разработана </w:t>
      </w:r>
      <w:r w:rsidRPr="00267825">
        <w:rPr>
          <w:color w:val="auto"/>
        </w:rPr>
        <w:t xml:space="preserve">Методология тестирования сетевых структур – совокупность знаний, позволяющая принимать эффективные решения, направленные на </w:t>
      </w:r>
      <w:proofErr w:type="gramStart"/>
      <w:r w:rsidRPr="00267825">
        <w:rPr>
          <w:color w:val="auto"/>
        </w:rPr>
        <w:t>построение</w:t>
      </w:r>
      <w:proofErr w:type="gramEnd"/>
      <w:r w:rsidRPr="00267825">
        <w:rPr>
          <w:color w:val="auto"/>
        </w:rPr>
        <w:t xml:space="preserve"> как аппаратной, так и программной части системы анализа и прогнозирования вероятностно-временных характеристик</w:t>
      </w:r>
      <w:r w:rsidR="00013D79">
        <w:rPr>
          <w:color w:val="auto"/>
        </w:rPr>
        <w:t xml:space="preserve"> </w:t>
      </w:r>
      <w:proofErr w:type="spellStart"/>
      <w:r w:rsidR="00013D79">
        <w:rPr>
          <w:color w:val="auto"/>
        </w:rPr>
        <w:t>инфокоммуникационного</w:t>
      </w:r>
      <w:proofErr w:type="spellEnd"/>
      <w:r w:rsidR="00013D79">
        <w:rPr>
          <w:color w:val="auto"/>
        </w:rPr>
        <w:t xml:space="preserve"> трафика</w:t>
      </w:r>
      <w:r w:rsidR="00013D79">
        <w:rPr>
          <w:color w:val="auto"/>
          <w:lang w:val="kk-KZ"/>
        </w:rPr>
        <w:t xml:space="preserve">; </w:t>
      </w:r>
    </w:p>
    <w:p w:rsidR="00013D79" w:rsidRPr="00013D79" w:rsidRDefault="004A11BE" w:rsidP="00013D79">
      <w:pPr>
        <w:pStyle w:val="14"/>
        <w:numPr>
          <w:ilvl w:val="0"/>
          <w:numId w:val="3"/>
        </w:numPr>
        <w:tabs>
          <w:tab w:val="left" w:pos="567"/>
          <w:tab w:val="left" w:pos="851"/>
        </w:tabs>
        <w:spacing w:line="360" w:lineRule="auto"/>
        <w:ind w:left="0" w:right="-2" w:firstLine="567"/>
        <w:jc w:val="both"/>
        <w:rPr>
          <w:color w:val="auto"/>
          <w:lang w:val="kk-KZ"/>
        </w:rPr>
      </w:pPr>
      <w:proofErr w:type="spellStart"/>
      <w:r w:rsidRPr="00013D79">
        <w:rPr>
          <w:color w:val="auto"/>
        </w:rPr>
        <w:t>Исследова</w:t>
      </w:r>
      <w:proofErr w:type="spellEnd"/>
      <w:r w:rsidRPr="00013D79">
        <w:rPr>
          <w:color w:val="auto"/>
          <w:lang w:val="kk-KZ"/>
        </w:rPr>
        <w:t>ны</w:t>
      </w:r>
      <w:r w:rsidRPr="00013D79">
        <w:rPr>
          <w:color w:val="auto"/>
        </w:rPr>
        <w:t xml:space="preserve"> математически</w:t>
      </w:r>
      <w:r w:rsidRPr="00013D79">
        <w:rPr>
          <w:color w:val="auto"/>
          <w:lang w:val="kk-KZ"/>
        </w:rPr>
        <w:t>е</w:t>
      </w:r>
      <w:r w:rsidRPr="00013D79">
        <w:rPr>
          <w:color w:val="auto"/>
        </w:rPr>
        <w:t xml:space="preserve"> </w:t>
      </w:r>
      <w:proofErr w:type="spellStart"/>
      <w:r w:rsidRPr="00013D79">
        <w:rPr>
          <w:color w:val="auto"/>
        </w:rPr>
        <w:t>модел</w:t>
      </w:r>
      <w:proofErr w:type="spellEnd"/>
      <w:r w:rsidRPr="00013D79">
        <w:rPr>
          <w:color w:val="auto"/>
          <w:lang w:val="kk-KZ"/>
        </w:rPr>
        <w:t>и</w:t>
      </w:r>
      <w:r w:rsidRPr="00013D79">
        <w:rPr>
          <w:color w:val="auto"/>
        </w:rPr>
        <w:t xml:space="preserve"> тестового трафика –  что позволит создать гибкий аппарат формирования адекватных входных воздействий, применительно к конкретным сетевым структурам. </w:t>
      </w:r>
    </w:p>
    <w:p w:rsidR="001A0794" w:rsidRDefault="001A0794" w:rsidP="00013D79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</w:rPr>
      </w:pPr>
      <w:r>
        <w:rPr>
          <w:rStyle w:val="hps"/>
        </w:rPr>
        <w:t xml:space="preserve">Рост третьей производной той функции, которая характеризует повышение интенсивности трафика, представляется логичным критерием, позволяющим выявлять перегрузку в отдельных компонентах телекоммуникационных сетей. </w:t>
      </w:r>
    </w:p>
    <w:p w:rsidR="001A0794" w:rsidRPr="00C23694" w:rsidRDefault="001A0794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lang w:val="kk-KZ"/>
        </w:rPr>
      </w:pPr>
      <w:r>
        <w:rPr>
          <w:rStyle w:val="hps"/>
        </w:rPr>
        <w:t>Предложенный подход, основанный на вычислении конечных разностей третьего порядка, может использоваться в сочетании с другими методами оценки роста интенсивности трафика и алгоритмами управления сетями электросвязи. В частности, перспективным представляется его совместное применение с алгори</w:t>
      </w:r>
      <w:r w:rsidR="00C23694">
        <w:rPr>
          <w:rStyle w:val="hps"/>
        </w:rPr>
        <w:t>тмами гистерезисного управления</w:t>
      </w:r>
      <w:r w:rsidR="00C23694">
        <w:rPr>
          <w:rStyle w:val="hps"/>
          <w:lang w:val="kk-KZ"/>
        </w:rPr>
        <w:t xml:space="preserve">. </w:t>
      </w:r>
    </w:p>
    <w:p w:rsidR="001A0794" w:rsidRDefault="001A0794" w:rsidP="002152E4">
      <w:pPr>
        <w:tabs>
          <w:tab w:val="left" w:pos="567"/>
        </w:tabs>
        <w:spacing w:after="0" w:line="360" w:lineRule="auto"/>
        <w:ind w:firstLine="567"/>
        <w:jc w:val="both"/>
        <w:rPr>
          <w:rStyle w:val="hps"/>
          <w:lang w:val="kk-KZ"/>
        </w:rPr>
      </w:pPr>
      <w:r>
        <w:rPr>
          <w:rStyle w:val="hps"/>
        </w:rPr>
        <w:t>Таким образом, можно ут</w:t>
      </w:r>
      <w:r w:rsidR="00C23694">
        <w:rPr>
          <w:rStyle w:val="hps"/>
        </w:rPr>
        <w:t>верждать, что развитие подхода</w:t>
      </w:r>
      <w:r w:rsidR="00C23694">
        <w:rPr>
          <w:rStyle w:val="hps"/>
          <w:lang w:val="kk-KZ"/>
        </w:rPr>
        <w:t xml:space="preserve"> </w:t>
      </w:r>
      <w:r>
        <w:rPr>
          <w:rStyle w:val="hps"/>
        </w:rPr>
        <w:t>позволит решить ряд важных практических задач, которые относятся к проектированию сетей электросвязи и к их технической эксплуатации.</w:t>
      </w:r>
    </w:p>
    <w:p w:rsidR="00BA1935" w:rsidRDefault="00BA1935" w:rsidP="002152E4">
      <w:pPr>
        <w:pStyle w:val="14"/>
        <w:tabs>
          <w:tab w:val="left" w:pos="567"/>
        </w:tabs>
        <w:spacing w:line="360" w:lineRule="auto"/>
        <w:ind w:left="6" w:right="-2" w:firstLine="567"/>
        <w:jc w:val="both"/>
        <w:rPr>
          <w:lang w:val="kk-KZ"/>
        </w:rPr>
      </w:pPr>
      <w:bookmarkStart w:id="20" w:name="_26in1rg" w:colFirst="0" w:colLast="0"/>
      <w:bookmarkEnd w:id="20"/>
      <w:r w:rsidRPr="00267825">
        <w:t>.</w:t>
      </w:r>
    </w:p>
    <w:p w:rsidR="00BA1935" w:rsidRPr="00C11606" w:rsidRDefault="00BA1935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BA1935" w:rsidRDefault="00BA1935" w:rsidP="002152E4">
      <w:pPr>
        <w:tabs>
          <w:tab w:val="left" w:pos="567"/>
        </w:tabs>
        <w:spacing w:after="0" w:line="360" w:lineRule="auto"/>
        <w:ind w:firstLine="567"/>
        <w:jc w:val="center"/>
        <w:rPr>
          <w:szCs w:val="24"/>
          <w:lang w:val="kk-KZ" w:eastAsia="ru-RU"/>
        </w:rPr>
      </w:pPr>
    </w:p>
    <w:p w:rsidR="00BA1935" w:rsidRDefault="00BA1935" w:rsidP="002152E4">
      <w:pPr>
        <w:tabs>
          <w:tab w:val="left" w:pos="567"/>
        </w:tabs>
        <w:spacing w:after="0" w:line="360" w:lineRule="auto"/>
        <w:ind w:firstLine="567"/>
        <w:rPr>
          <w:szCs w:val="24"/>
          <w:lang w:val="kk-KZ" w:eastAsia="ru-RU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center"/>
        <w:rPr>
          <w:szCs w:val="24"/>
        </w:rPr>
      </w:pPr>
      <w:r>
        <w:rPr>
          <w:szCs w:val="24"/>
        </w:rPr>
        <w:lastRenderedPageBreak/>
        <w:t>СПИСОК ИСПОЛЬЗОВАННЫХ ИСТОЧНИКОВ</w:t>
      </w: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center"/>
        <w:rPr>
          <w:szCs w:val="24"/>
          <w:lang w:val="kk-KZ"/>
        </w:rPr>
      </w:pP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О.И.Шелухин</w:t>
      </w:r>
      <w:proofErr w:type="spellEnd"/>
      <w:r>
        <w:rPr>
          <w:rFonts w:ascii="Times New Roman" w:hAnsi="Times New Roman"/>
          <w:sz w:val="24"/>
          <w:szCs w:val="24"/>
        </w:rPr>
        <w:t>. «</w:t>
      </w:r>
      <w:proofErr w:type="spellStart"/>
      <w:r>
        <w:rPr>
          <w:rFonts w:ascii="Times New Roman" w:hAnsi="Times New Roman"/>
          <w:sz w:val="24"/>
          <w:szCs w:val="24"/>
        </w:rPr>
        <w:t>Мультифракталы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инфокоммуникационные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приложения», Москва, 2011.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О.И. </w:t>
      </w:r>
      <w:proofErr w:type="spellStart"/>
      <w:r>
        <w:rPr>
          <w:rFonts w:ascii="Times New Roman" w:hAnsi="Times New Roman"/>
          <w:sz w:val="24"/>
          <w:szCs w:val="24"/>
        </w:rPr>
        <w:t>Шелухин</w:t>
      </w:r>
      <w:proofErr w:type="spellEnd"/>
      <w:r>
        <w:rPr>
          <w:rFonts w:ascii="Times New Roman" w:hAnsi="Times New Roman"/>
          <w:sz w:val="24"/>
          <w:szCs w:val="24"/>
        </w:rPr>
        <w:t>, А.В. Осин, С.М. Смольский «</w:t>
      </w:r>
      <w:proofErr w:type="spellStart"/>
      <w:r>
        <w:rPr>
          <w:rFonts w:ascii="Times New Roman" w:hAnsi="Times New Roman"/>
          <w:sz w:val="24"/>
          <w:szCs w:val="24"/>
        </w:rPr>
        <w:t>Самоподобие</w:t>
      </w:r>
      <w:proofErr w:type="spellEnd"/>
      <w:r>
        <w:rPr>
          <w:rFonts w:ascii="Times New Roman" w:hAnsi="Times New Roman"/>
          <w:sz w:val="24"/>
          <w:szCs w:val="24"/>
        </w:rPr>
        <w:t xml:space="preserve"> и фракталы: телекоммуникационные приложения», Москва, 2008.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М.С. Самойлов «Анализ вероятностно-временных характеристик узлов обработки </w:t>
      </w:r>
      <w:proofErr w:type="spellStart"/>
      <w:r>
        <w:rPr>
          <w:rFonts w:ascii="Times New Roman" w:hAnsi="Times New Roman"/>
          <w:sz w:val="24"/>
          <w:szCs w:val="24"/>
        </w:rPr>
        <w:t>непуассоновского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мультимедийного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трафика </w:t>
      </w:r>
      <w:proofErr w:type="spellStart"/>
      <w:r>
        <w:rPr>
          <w:rFonts w:ascii="Times New Roman" w:hAnsi="Times New Roman"/>
          <w:sz w:val="24"/>
          <w:szCs w:val="24"/>
        </w:rPr>
        <w:t>мультисервисных</w:t>
      </w:r>
      <w:proofErr w:type="spellEnd"/>
      <w:r>
        <w:rPr>
          <w:rFonts w:ascii="Times New Roman" w:hAnsi="Times New Roman"/>
          <w:sz w:val="24"/>
          <w:szCs w:val="24"/>
        </w:rPr>
        <w:t xml:space="preserve"> сетей связи», Самара, 2014.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М.А. Буранова, В.Г. </w:t>
      </w:r>
      <w:proofErr w:type="spellStart"/>
      <w:r>
        <w:rPr>
          <w:rFonts w:ascii="Times New Roman" w:hAnsi="Times New Roman"/>
          <w:sz w:val="24"/>
          <w:szCs w:val="24"/>
        </w:rPr>
        <w:t>Карташевский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, М.С. Самойлов «Анализ статистических характеристик </w:t>
      </w:r>
      <w:proofErr w:type="spellStart"/>
      <w:r>
        <w:rPr>
          <w:rFonts w:ascii="Times New Roman" w:hAnsi="Times New Roman"/>
          <w:sz w:val="24"/>
          <w:szCs w:val="24"/>
        </w:rPr>
        <w:t>мультимедийного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трафика узла агрегации в </w:t>
      </w:r>
      <w:proofErr w:type="spellStart"/>
      <w:r>
        <w:rPr>
          <w:rFonts w:ascii="Times New Roman" w:hAnsi="Times New Roman"/>
          <w:sz w:val="24"/>
          <w:szCs w:val="24"/>
        </w:rPr>
        <w:t>мультисервисной</w:t>
      </w:r>
      <w:proofErr w:type="spellEnd"/>
      <w:r>
        <w:rPr>
          <w:rFonts w:ascii="Times New Roman" w:hAnsi="Times New Roman"/>
          <w:sz w:val="24"/>
          <w:szCs w:val="24"/>
        </w:rPr>
        <w:t xml:space="preserve"> сети», Радиотехнические и телекоммуникационные системы, Муром, 2014.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И.С. </w:t>
      </w:r>
      <w:proofErr w:type="spellStart"/>
      <w:r>
        <w:rPr>
          <w:rFonts w:ascii="Times New Roman" w:hAnsi="Times New Roman"/>
          <w:sz w:val="24"/>
          <w:szCs w:val="24"/>
        </w:rPr>
        <w:t>Поздняк</w:t>
      </w:r>
      <w:proofErr w:type="spellEnd"/>
      <w:r>
        <w:rPr>
          <w:rFonts w:ascii="Times New Roman" w:hAnsi="Times New Roman"/>
          <w:sz w:val="24"/>
          <w:szCs w:val="24"/>
        </w:rPr>
        <w:t xml:space="preserve">, М.А. Буранова «Исследования сетевого трафика на степень </w:t>
      </w:r>
      <w:proofErr w:type="spellStart"/>
      <w:r>
        <w:rPr>
          <w:rFonts w:ascii="Times New Roman" w:hAnsi="Times New Roman"/>
          <w:sz w:val="24"/>
          <w:szCs w:val="24"/>
        </w:rPr>
        <w:t>самоподобия</w:t>
      </w:r>
      <w:proofErr w:type="spellEnd"/>
      <w:r>
        <w:rPr>
          <w:rFonts w:ascii="Times New Roman" w:hAnsi="Times New Roman"/>
          <w:sz w:val="24"/>
          <w:szCs w:val="24"/>
        </w:rPr>
        <w:t>», ПГУТИ, 2013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Росляков, М. Кашин «Исследования характера сигнального трафика IP-коммуникаций», ПГУТИ, 2009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Carolina Osorio, Carter Wang, On the analytical approximation of joint aggregate queue-length distributions for traffic networks: A stationary finite capacity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Markovian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network approach, Transportation Research Part B: Methodological, 2017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О.В. Ниссенбаум, И.Б. Пахомов, Аппроксимация сетевого трафика моделью альтернирующего потока событий, Прикладная Дискретная Математика, 2009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Адаму Амину, Ю.В. Гайдамака «Аппроксимация нормальным законом вероятностных характеристик модели сети P2P TV», Вестник Российского университета дружбы народов, 2011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К.В. </w:t>
      </w:r>
      <w:proofErr w:type="spellStart"/>
      <w:r>
        <w:rPr>
          <w:rFonts w:ascii="Times New Roman" w:hAnsi="Times New Roman"/>
          <w:sz w:val="24"/>
          <w:szCs w:val="24"/>
        </w:rPr>
        <w:t>Ушанев</w:t>
      </w:r>
      <w:proofErr w:type="spellEnd"/>
      <w:r>
        <w:rPr>
          <w:rFonts w:ascii="Times New Roman" w:hAnsi="Times New Roman"/>
          <w:sz w:val="24"/>
          <w:szCs w:val="24"/>
        </w:rPr>
        <w:t xml:space="preserve">, С.И. Макаренко Показатели своевременности обслуживания трафика в системе массового обслуживания </w:t>
      </w:r>
      <w:proofErr w:type="spellStart"/>
      <w:r>
        <w:rPr>
          <w:rFonts w:ascii="Times New Roman" w:hAnsi="Times New Roman"/>
          <w:sz w:val="24"/>
          <w:szCs w:val="24"/>
        </w:rPr>
        <w:t>Pa</w:t>
      </w:r>
      <w:proofErr w:type="spellEnd"/>
      <w:r>
        <w:rPr>
          <w:rFonts w:ascii="Times New Roman" w:hAnsi="Times New Roman"/>
          <w:sz w:val="24"/>
          <w:szCs w:val="24"/>
        </w:rPr>
        <w:t>/M/1 на основе аппроксимации результатов имитационного моделирования, Системы управления, связи и безопасности, 2016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Л.Р. </w:t>
      </w:r>
      <w:proofErr w:type="spellStart"/>
      <w:r>
        <w:rPr>
          <w:rFonts w:ascii="Times New Roman" w:hAnsi="Times New Roman"/>
          <w:sz w:val="24"/>
          <w:szCs w:val="24"/>
        </w:rPr>
        <w:t>Чупахина</w:t>
      </w:r>
      <w:proofErr w:type="spellEnd"/>
      <w:r>
        <w:rPr>
          <w:rFonts w:ascii="Times New Roman" w:hAnsi="Times New Roman"/>
          <w:sz w:val="24"/>
          <w:szCs w:val="24"/>
        </w:rPr>
        <w:t xml:space="preserve">, Анализ характеристик систем массового обслуживания при передаче </w:t>
      </w:r>
      <w:proofErr w:type="spellStart"/>
      <w:r>
        <w:rPr>
          <w:rFonts w:ascii="Times New Roman" w:hAnsi="Times New Roman"/>
          <w:sz w:val="24"/>
          <w:szCs w:val="24"/>
        </w:rPr>
        <w:t>непуассоновского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трафика методом аппроксимации функций распределения, ПГУТИ на соискание к.т.н. 2013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Шелухин</w:t>
      </w:r>
      <w:proofErr w:type="spellEnd"/>
      <w:r>
        <w:rPr>
          <w:rFonts w:ascii="Times New Roman" w:hAnsi="Times New Roman"/>
          <w:sz w:val="24"/>
          <w:szCs w:val="24"/>
        </w:rPr>
        <w:t xml:space="preserve"> О.И.</w:t>
      </w:r>
      <w:r>
        <w:rPr>
          <w:rFonts w:ascii="Times New Roman" w:hAnsi="Times New Roman"/>
          <w:sz w:val="24"/>
          <w:szCs w:val="24"/>
        </w:rPr>
        <w:t> </w:t>
      </w:r>
      <w:proofErr w:type="spellStart"/>
      <w:r>
        <w:rPr>
          <w:rFonts w:ascii="Times New Roman" w:hAnsi="Times New Roman"/>
          <w:sz w:val="24"/>
          <w:szCs w:val="24"/>
        </w:rPr>
        <w:t>Куюн</w:t>
      </w:r>
      <w:proofErr w:type="spellEnd"/>
      <w:r>
        <w:rPr>
          <w:rFonts w:ascii="Times New Roman" w:hAnsi="Times New Roman"/>
          <w:sz w:val="24"/>
          <w:szCs w:val="24"/>
        </w:rPr>
        <w:t xml:space="preserve"> А.В.</w:t>
      </w:r>
      <w:r>
        <w:rPr>
          <w:rFonts w:ascii="Times New Roman" w:hAnsi="Times New Roman"/>
          <w:sz w:val="24"/>
          <w:szCs w:val="24"/>
        </w:rPr>
        <w:t> </w:t>
      </w:r>
      <w:proofErr w:type="spellStart"/>
      <w:r>
        <w:rPr>
          <w:rFonts w:ascii="Times New Roman" w:hAnsi="Times New Roman"/>
          <w:sz w:val="24"/>
          <w:szCs w:val="24"/>
        </w:rPr>
        <w:t>Лукьянцев</w:t>
      </w:r>
      <w:proofErr w:type="spellEnd"/>
      <w:r>
        <w:rPr>
          <w:rFonts w:ascii="Times New Roman" w:hAnsi="Times New Roman"/>
          <w:sz w:val="24"/>
          <w:szCs w:val="24"/>
        </w:rPr>
        <w:t xml:space="preserve"> Д.А, Оценка влияния фрактальности трафика на построение очередей телекоммуникационных сетей, Электротехнические и информационные комплексы и системы, 2006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Пшеничников А.П., </w:t>
      </w:r>
      <w:proofErr w:type="spellStart"/>
      <w:r>
        <w:rPr>
          <w:rFonts w:ascii="Times New Roman" w:hAnsi="Times New Roman"/>
          <w:sz w:val="24"/>
          <w:szCs w:val="24"/>
        </w:rPr>
        <w:t>Полосухин</w:t>
      </w:r>
      <w:proofErr w:type="spellEnd"/>
      <w:r>
        <w:rPr>
          <w:rFonts w:ascii="Times New Roman" w:hAnsi="Times New Roman"/>
          <w:sz w:val="24"/>
          <w:szCs w:val="24"/>
        </w:rPr>
        <w:t xml:space="preserve"> М.Б. Анализ и моделирование потоков </w:t>
      </w:r>
      <w:proofErr w:type="spellStart"/>
      <w:r>
        <w:rPr>
          <w:rFonts w:ascii="Times New Roman" w:hAnsi="Times New Roman"/>
          <w:sz w:val="24"/>
          <w:szCs w:val="24"/>
        </w:rPr>
        <w:t>самоподобного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трафика реального времени на </w:t>
      </w:r>
      <w:proofErr w:type="spellStart"/>
      <w:r>
        <w:rPr>
          <w:rFonts w:ascii="Times New Roman" w:hAnsi="Times New Roman"/>
          <w:sz w:val="24"/>
          <w:szCs w:val="24"/>
        </w:rPr>
        <w:t>мультисервисной</w:t>
      </w:r>
      <w:proofErr w:type="spellEnd"/>
      <w:r>
        <w:rPr>
          <w:rFonts w:ascii="Times New Roman" w:hAnsi="Times New Roman"/>
          <w:sz w:val="24"/>
          <w:szCs w:val="24"/>
        </w:rPr>
        <w:t xml:space="preserve"> сети связи, Электросвязь, 2011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Traffic Engineering With Equal-Cost-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MultiPath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: An Algorithmic Perspective </w:t>
      </w:r>
      <w:r>
        <w:rPr>
          <w:rFonts w:ascii="Times New Roman" w:hAnsi="Times New Roman"/>
          <w:sz w:val="24"/>
          <w:szCs w:val="24"/>
        </w:rPr>
        <w:t>Автор</w:t>
      </w:r>
      <w:r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Chiesa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Marco; Kindler, Guy;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Schapira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Michael IEEE-ACM TRANSACTIONS ON NETWORKING   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z w:val="24"/>
          <w:szCs w:val="24"/>
          <w:lang w:val="en-US"/>
        </w:rPr>
        <w:t xml:space="preserve">: 25   </w:t>
      </w:r>
      <w:r>
        <w:rPr>
          <w:rFonts w:ascii="Times New Roman" w:hAnsi="Times New Roman"/>
          <w:sz w:val="24"/>
          <w:szCs w:val="24"/>
        </w:rPr>
        <w:t>Выпуск</w:t>
      </w:r>
      <w:r>
        <w:rPr>
          <w:rFonts w:ascii="Times New Roman" w:hAnsi="Times New Roman"/>
          <w:sz w:val="24"/>
          <w:szCs w:val="24"/>
          <w:lang w:val="en-US"/>
        </w:rPr>
        <w:t xml:space="preserve">: 2   </w:t>
      </w:r>
      <w:proofErr w:type="spellStart"/>
      <w:r>
        <w:rPr>
          <w:rFonts w:ascii="Times New Roman" w:hAnsi="Times New Roman"/>
          <w:sz w:val="24"/>
          <w:szCs w:val="24"/>
        </w:rPr>
        <w:t>Стр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.: 779-792   </w:t>
      </w:r>
      <w:r>
        <w:rPr>
          <w:rFonts w:ascii="Times New Roman" w:hAnsi="Times New Roman"/>
          <w:sz w:val="24"/>
          <w:szCs w:val="24"/>
        </w:rPr>
        <w:t>Опубликовано</w:t>
      </w:r>
      <w:r>
        <w:rPr>
          <w:rFonts w:ascii="Times New Roman" w:hAnsi="Times New Roman"/>
          <w:sz w:val="24"/>
          <w:szCs w:val="24"/>
          <w:lang w:val="en-US"/>
        </w:rPr>
        <w:t>: APR 2017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An empirical interpolation approach to reduced basis approximations for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variational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inequalities </w:t>
      </w:r>
      <w:r>
        <w:rPr>
          <w:rFonts w:ascii="Times New Roman" w:hAnsi="Times New Roman"/>
          <w:sz w:val="24"/>
          <w:szCs w:val="24"/>
        </w:rPr>
        <w:t>Автор</w:t>
      </w:r>
      <w:r>
        <w:rPr>
          <w:rFonts w:ascii="Times New Roman" w:hAnsi="Times New Roman"/>
          <w:sz w:val="24"/>
          <w:szCs w:val="24"/>
          <w:lang w:val="en-US"/>
        </w:rPr>
        <w:t xml:space="preserve">: Bader, E.; Zhang, Z.;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Veroy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K. MATHEMATICAL AND COMPUTER MODELLING OF DYNAMICAL SYSTEMS   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z w:val="24"/>
          <w:szCs w:val="24"/>
          <w:lang w:val="en-US"/>
        </w:rPr>
        <w:t xml:space="preserve">: 22   </w:t>
      </w:r>
      <w:r>
        <w:rPr>
          <w:rFonts w:ascii="Times New Roman" w:hAnsi="Times New Roman"/>
          <w:sz w:val="24"/>
          <w:szCs w:val="24"/>
        </w:rPr>
        <w:t>Выпуск</w:t>
      </w:r>
      <w:r>
        <w:rPr>
          <w:rFonts w:ascii="Times New Roman" w:hAnsi="Times New Roman"/>
          <w:sz w:val="24"/>
          <w:szCs w:val="24"/>
          <w:lang w:val="en-US"/>
        </w:rPr>
        <w:t xml:space="preserve">: 4   </w:t>
      </w:r>
      <w:proofErr w:type="spellStart"/>
      <w:r>
        <w:rPr>
          <w:rFonts w:ascii="Times New Roman" w:hAnsi="Times New Roman"/>
          <w:sz w:val="24"/>
          <w:szCs w:val="24"/>
        </w:rPr>
        <w:t>Специальныйвыпуск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: SI   </w:t>
      </w:r>
      <w:proofErr w:type="spellStart"/>
      <w:r>
        <w:rPr>
          <w:rFonts w:ascii="Times New Roman" w:hAnsi="Times New Roman"/>
          <w:sz w:val="24"/>
          <w:szCs w:val="24"/>
        </w:rPr>
        <w:t>Стр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.: 345-361   </w:t>
      </w:r>
      <w:r>
        <w:rPr>
          <w:rFonts w:ascii="Times New Roman" w:hAnsi="Times New Roman"/>
          <w:sz w:val="24"/>
          <w:szCs w:val="24"/>
        </w:rPr>
        <w:t>Опубликовано</w:t>
      </w:r>
      <w:r>
        <w:rPr>
          <w:rFonts w:ascii="Times New Roman" w:hAnsi="Times New Roman"/>
          <w:sz w:val="24"/>
          <w:szCs w:val="24"/>
          <w:lang w:val="en-US"/>
        </w:rPr>
        <w:t>: 2016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Alcock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S, Nelson R (2011) Application flow control in YouTube video streams. ACM SIGCOMM Computer Communication Review 41(2):24–30</w:t>
      </w:r>
    </w:p>
    <w:p w:rsidR="004901C1" w:rsidRDefault="004901C1" w:rsidP="00D311D4">
      <w:pPr>
        <w:pStyle w:val="ae"/>
        <w:numPr>
          <w:ilvl w:val="1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Cisco (2015) Cisco visual networking index: forecast and methodology, 2014-2019 Technical report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В.Е. </w:t>
      </w:r>
      <w:proofErr w:type="spellStart"/>
      <w:r>
        <w:rPr>
          <w:rFonts w:ascii="Times New Roman" w:hAnsi="Times New Roman"/>
          <w:sz w:val="24"/>
          <w:szCs w:val="24"/>
        </w:rPr>
        <w:t>Гмурман</w:t>
      </w:r>
      <w:proofErr w:type="spellEnd"/>
      <w:r>
        <w:rPr>
          <w:rFonts w:ascii="Times New Roman" w:hAnsi="Times New Roman"/>
          <w:sz w:val="24"/>
          <w:szCs w:val="24"/>
        </w:rPr>
        <w:t>, Теория вероятностей и математическая статистика, издание 9, Москва, Высшая школа, 2003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А.И. </w:t>
      </w:r>
      <w:proofErr w:type="spellStart"/>
      <w:r>
        <w:rPr>
          <w:rFonts w:ascii="Times New Roman" w:hAnsi="Times New Roman"/>
          <w:sz w:val="24"/>
          <w:szCs w:val="24"/>
        </w:rPr>
        <w:t>Гетьман</w:t>
      </w:r>
      <w:proofErr w:type="spellEnd"/>
      <w:r>
        <w:rPr>
          <w:rFonts w:ascii="Times New Roman" w:hAnsi="Times New Roman"/>
          <w:sz w:val="24"/>
          <w:szCs w:val="24"/>
        </w:rPr>
        <w:t xml:space="preserve">, Е.Ф. Евстропов, Ю.В. Маркин, Анализ сетевого трафика в режиме реального времени: обзор прикладных задач, подходов и решений, </w:t>
      </w:r>
      <w:hyperlink r:id="rId158" w:history="1">
        <w:r>
          <w:rPr>
            <w:rStyle w:val="af1"/>
            <w:sz w:val="24"/>
            <w:szCs w:val="24"/>
          </w:rPr>
          <w:t>http://www.ispras.ru/preprints/docs/prep_28_2015.pdf</w:t>
        </w:r>
      </w:hyperlink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/>
          <w:bCs/>
          <w:cap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Т.Ю.Лушникова "Характерные черты </w:t>
      </w:r>
      <w:proofErr w:type="spellStart"/>
      <w:r>
        <w:rPr>
          <w:rFonts w:ascii="Times New Roman" w:hAnsi="Times New Roman"/>
          <w:bCs/>
          <w:sz w:val="24"/>
          <w:szCs w:val="24"/>
        </w:rPr>
        <w:t>кампусного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трафика", Электросвязь,  №4, 2017. С. 51-55</w:t>
      </w:r>
    </w:p>
    <w:p w:rsidR="004901C1" w:rsidRDefault="004901C1" w:rsidP="00D311D4">
      <w:pPr>
        <w:pStyle w:val="ae"/>
        <w:numPr>
          <w:ilvl w:val="0"/>
          <w:numId w:val="20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GB"/>
        </w:rPr>
        <w:t>Goichman</w:t>
      </w:r>
      <w:proofErr w:type="spellEnd"/>
      <w:r>
        <w:rPr>
          <w:rFonts w:ascii="Times New Roman" w:hAnsi="Times New Roman"/>
          <w:bCs/>
          <w:sz w:val="24"/>
          <w:szCs w:val="24"/>
          <w:lang w:val="en-GB"/>
        </w:rPr>
        <w:t xml:space="preserve"> V., </w:t>
      </w:r>
      <w:proofErr w:type="spellStart"/>
      <w:r>
        <w:rPr>
          <w:rFonts w:ascii="Times New Roman" w:hAnsi="Times New Roman"/>
          <w:bCs/>
          <w:sz w:val="24"/>
          <w:szCs w:val="24"/>
          <w:lang w:val="en-GB"/>
        </w:rPr>
        <w:t>Esalov</w:t>
      </w:r>
      <w:proofErr w:type="spellEnd"/>
      <w:r>
        <w:rPr>
          <w:rFonts w:ascii="Times New Roman" w:hAnsi="Times New Roman"/>
          <w:bCs/>
          <w:sz w:val="24"/>
          <w:szCs w:val="24"/>
          <w:lang w:val="en-GB"/>
        </w:rPr>
        <w:t xml:space="preserve"> K., </w:t>
      </w:r>
      <w:proofErr w:type="spellStart"/>
      <w:r>
        <w:rPr>
          <w:rFonts w:ascii="Times New Roman" w:hAnsi="Times New Roman"/>
          <w:bCs/>
          <w:sz w:val="24"/>
          <w:szCs w:val="24"/>
          <w:lang w:val="en-GB"/>
        </w:rPr>
        <w:t>Sokolov</w:t>
      </w:r>
      <w:proofErr w:type="spellEnd"/>
      <w:r>
        <w:rPr>
          <w:rFonts w:ascii="Times New Roman" w:hAnsi="Times New Roman"/>
          <w:bCs/>
          <w:sz w:val="24"/>
          <w:szCs w:val="24"/>
          <w:lang w:val="en-GB"/>
        </w:rPr>
        <w:t xml:space="preserve"> N. Using specialized computer systems to study the characteristics of </w:t>
      </w:r>
      <w:proofErr w:type="gramStart"/>
      <w:r>
        <w:rPr>
          <w:rFonts w:ascii="Times New Roman" w:hAnsi="Times New Roman"/>
          <w:bCs/>
          <w:sz w:val="24"/>
          <w:szCs w:val="24"/>
          <w:lang w:val="en-GB"/>
        </w:rPr>
        <w:t xml:space="preserve">telecommunication 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GB"/>
        </w:rPr>
        <w:t>networks</w:t>
      </w:r>
      <w:proofErr w:type="gramEnd"/>
      <w:r>
        <w:rPr>
          <w:rFonts w:ascii="Times New Roman" w:hAnsi="Times New Roman"/>
          <w:bCs/>
          <w:sz w:val="24"/>
          <w:szCs w:val="24"/>
          <w:lang w:val="en-GB"/>
        </w:rPr>
        <w:t xml:space="preserve">. </w:t>
      </w:r>
      <w:r>
        <w:rPr>
          <w:rStyle w:val="article-name2"/>
          <w:rFonts w:ascii="Times New Roman" w:hAnsi="Times New Roman"/>
          <w:color w:val="000000"/>
          <w:sz w:val="24"/>
          <w:szCs w:val="24"/>
          <w:lang w:val="en-US"/>
        </w:rPr>
        <w:t xml:space="preserve">– </w:t>
      </w:r>
      <w:r>
        <w:rPr>
          <w:rFonts w:ascii="Times New Roman" w:hAnsi="Times New Roman"/>
          <w:bCs/>
          <w:sz w:val="24"/>
          <w:szCs w:val="24"/>
          <w:lang w:val="en-GB"/>
        </w:rPr>
        <w:t xml:space="preserve">Proceedings of the FRUCT’18 Saint-Petersburg, Russia, 18-22 April 2016 ITMO University, Saint-Petersburg, Russia. </w:t>
      </w:r>
      <w:proofErr w:type="spellStart"/>
      <w:r>
        <w:rPr>
          <w:rFonts w:ascii="Times New Roman" w:hAnsi="Times New Roman"/>
          <w:bCs/>
          <w:sz w:val="24"/>
          <w:szCs w:val="24"/>
          <w:lang w:val="en-GB"/>
        </w:rPr>
        <w:t>FRUCTOy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Cs/>
          <w:sz w:val="24"/>
          <w:szCs w:val="24"/>
          <w:lang w:val="en-GB"/>
        </w:rPr>
        <w:t>Finland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Cs/>
          <w:sz w:val="24"/>
          <w:szCs w:val="24"/>
          <w:lang w:val="en-GB"/>
        </w:rPr>
        <w:t>pp</w:t>
      </w:r>
      <w:r>
        <w:rPr>
          <w:rFonts w:ascii="Times New Roman" w:hAnsi="Times New Roman"/>
          <w:bCs/>
          <w:sz w:val="24"/>
          <w:szCs w:val="24"/>
          <w:lang w:val="en-US"/>
        </w:rPr>
        <w:t>. 456 – 462.</w:t>
      </w:r>
    </w:p>
    <w:p w:rsidR="004901C1" w:rsidRDefault="004901C1" w:rsidP="002152E4">
      <w:pPr>
        <w:tabs>
          <w:tab w:val="left" w:pos="567"/>
        </w:tabs>
        <w:ind w:firstLine="567"/>
      </w:pPr>
    </w:p>
    <w:p w:rsidR="00DF61C1" w:rsidRDefault="00DF6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3F1A32" w:rsidRDefault="003F1A32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4901C1" w:rsidRPr="004901C1" w:rsidRDefault="00490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"/>
          <w:color w:val="FF6600"/>
          <w:lang w:val="kk-KZ"/>
        </w:rPr>
      </w:pPr>
    </w:p>
    <w:p w:rsidR="00DE7AF3" w:rsidRPr="00F32DCC" w:rsidRDefault="00DE7AF3" w:rsidP="002152E4">
      <w:pPr>
        <w:tabs>
          <w:tab w:val="left" w:pos="567"/>
        </w:tabs>
        <w:spacing w:after="0" w:line="360" w:lineRule="auto"/>
        <w:ind w:firstLine="567"/>
        <w:jc w:val="center"/>
        <w:rPr>
          <w:bCs/>
          <w:szCs w:val="24"/>
        </w:rPr>
      </w:pPr>
      <w:r w:rsidRPr="00F32DCC">
        <w:rPr>
          <w:bCs/>
          <w:szCs w:val="24"/>
        </w:rPr>
        <w:lastRenderedPageBreak/>
        <w:t>ПРИЛОЖЕНИЕ А</w:t>
      </w:r>
    </w:p>
    <w:p w:rsidR="00DE7AF3" w:rsidRPr="003F1A32" w:rsidRDefault="00DE7AF3" w:rsidP="002152E4">
      <w:pPr>
        <w:tabs>
          <w:tab w:val="left" w:pos="567"/>
        </w:tabs>
        <w:spacing w:after="0" w:line="360" w:lineRule="auto"/>
        <w:ind w:firstLine="567"/>
        <w:jc w:val="center"/>
        <w:rPr>
          <w:bCs/>
          <w:szCs w:val="24"/>
          <w:lang w:val="kk-KZ"/>
        </w:rPr>
      </w:pPr>
      <w:r w:rsidRPr="003F1A32">
        <w:rPr>
          <w:bCs/>
          <w:szCs w:val="24"/>
        </w:rPr>
        <w:t>Список опубликованных работ по проекту</w:t>
      </w:r>
      <w:r w:rsidRPr="003F1A32">
        <w:rPr>
          <w:bCs/>
          <w:szCs w:val="24"/>
          <w:lang w:val="kk-KZ"/>
        </w:rPr>
        <w:t xml:space="preserve"> на 2016 год</w:t>
      </w:r>
    </w:p>
    <w:p w:rsidR="004901C1" w:rsidRDefault="00DE7AF3" w:rsidP="002152E4">
      <w:pPr>
        <w:tabs>
          <w:tab w:val="left" w:pos="567"/>
        </w:tabs>
        <w:spacing w:after="0" w:line="360" w:lineRule="auto"/>
        <w:ind w:firstLine="567"/>
        <w:jc w:val="both"/>
        <w:rPr>
          <w:rFonts w:eastAsia="TimesNewRoman"/>
          <w:lang w:val="kk-KZ"/>
        </w:rPr>
      </w:pPr>
      <w:r>
        <w:rPr>
          <w:szCs w:val="24"/>
          <w:lang w:val="kk-KZ"/>
        </w:rPr>
        <w:t xml:space="preserve">1 </w:t>
      </w:r>
      <w:proofErr w:type="spellStart"/>
      <w:r w:rsidR="00680BFC" w:rsidRPr="00680BFC">
        <w:rPr>
          <w:rFonts w:eastAsia="TimesNewRoman"/>
        </w:rPr>
        <w:t>Касенова</w:t>
      </w:r>
      <w:proofErr w:type="spellEnd"/>
      <w:r w:rsidR="00680BFC" w:rsidRPr="00680BFC">
        <w:rPr>
          <w:rFonts w:eastAsia="TimesNewRoman"/>
        </w:rPr>
        <w:t xml:space="preserve"> М</w:t>
      </w:r>
      <w:r w:rsidR="00680BFC" w:rsidRPr="00680BFC">
        <w:rPr>
          <w:rFonts w:eastAsia="TimesNewRoman"/>
          <w:lang w:val="kk-KZ"/>
        </w:rPr>
        <w:t xml:space="preserve">.Н., </w:t>
      </w:r>
      <w:proofErr w:type="spellStart"/>
      <w:r w:rsidR="00680BFC" w:rsidRPr="00680BFC">
        <w:rPr>
          <w:rFonts w:eastAsia="TimesNewRoman"/>
        </w:rPr>
        <w:t>Корганбаева</w:t>
      </w:r>
      <w:proofErr w:type="spellEnd"/>
      <w:r w:rsidR="00680BFC" w:rsidRPr="00680BFC">
        <w:rPr>
          <w:rFonts w:eastAsia="TimesNewRoman"/>
        </w:rPr>
        <w:t xml:space="preserve"> </w:t>
      </w:r>
      <w:r w:rsidR="00680BFC" w:rsidRPr="00680BFC">
        <w:rPr>
          <w:rFonts w:eastAsia="TimesNewRoman"/>
          <w:lang w:val="kk-KZ"/>
        </w:rPr>
        <w:t>Л.</w:t>
      </w:r>
      <w:r w:rsidR="00680BFC">
        <w:rPr>
          <w:rFonts w:eastAsia="TimesNewRoman"/>
          <w:lang w:val="kk-KZ"/>
        </w:rPr>
        <w:t>Н., Сеилов Ш.Ж.</w:t>
      </w:r>
      <w:r w:rsidR="00680BFC" w:rsidRPr="00680BFC">
        <w:rPr>
          <w:iCs/>
          <w:szCs w:val="24"/>
          <w:lang w:eastAsia="ru-RU"/>
        </w:rPr>
        <w:t xml:space="preserve"> </w:t>
      </w:r>
      <w:r w:rsidR="00680BFC">
        <w:rPr>
          <w:iCs/>
          <w:szCs w:val="24"/>
          <w:lang w:val="kk-KZ" w:eastAsia="ru-RU"/>
        </w:rPr>
        <w:t>П</w:t>
      </w:r>
      <w:proofErr w:type="spellStart"/>
      <w:r w:rsidR="00680BFC" w:rsidRPr="00680BFC">
        <w:rPr>
          <w:iCs/>
          <w:szCs w:val="24"/>
          <w:lang w:eastAsia="ru-RU"/>
        </w:rPr>
        <w:t>роблемы</w:t>
      </w:r>
      <w:proofErr w:type="spellEnd"/>
      <w:r w:rsidR="00680BFC" w:rsidRPr="00680BFC">
        <w:rPr>
          <w:iCs/>
          <w:szCs w:val="24"/>
          <w:lang w:eastAsia="ru-RU"/>
        </w:rPr>
        <w:t xml:space="preserve"> исследования вероятностно-временных характеристик информационно-коммуникационного трафика</w:t>
      </w:r>
      <w:r w:rsidR="00680BFC">
        <w:rPr>
          <w:iCs/>
          <w:szCs w:val="24"/>
          <w:lang w:val="kk-KZ" w:eastAsia="ru-RU"/>
        </w:rPr>
        <w:t xml:space="preserve">. </w:t>
      </w:r>
      <w:r w:rsidR="00680BFC">
        <w:rPr>
          <w:rFonts w:eastAsia="TimesNewRoman"/>
        </w:rPr>
        <w:t xml:space="preserve">Сборник материалов </w:t>
      </w:r>
      <w:r w:rsidR="00680BFC">
        <w:rPr>
          <w:rFonts w:eastAsia="TimesNewRoman"/>
          <w:lang w:val="kk-KZ"/>
        </w:rPr>
        <w:t xml:space="preserve">ХІІІ Международной конференции студентов и молодых ученых «Наука и образование-2018». </w:t>
      </w:r>
      <w:r w:rsidR="00680BFC" w:rsidRPr="00680BFC">
        <w:rPr>
          <w:rFonts w:eastAsia="TimesNewRoman"/>
          <w:lang w:val="kk-KZ"/>
        </w:rPr>
        <w:t xml:space="preserve">– Астана: </w:t>
      </w:r>
      <w:r w:rsidR="00680BFC">
        <w:rPr>
          <w:rFonts w:eastAsia="TimesNewRoman"/>
          <w:lang w:val="kk-KZ"/>
        </w:rPr>
        <w:fldChar w:fldCharType="begin"/>
      </w:r>
      <w:r w:rsidR="00680BFC">
        <w:rPr>
          <w:rFonts w:eastAsia="TimesNewRoman"/>
          <w:lang w:val="kk-KZ"/>
        </w:rPr>
        <w:instrText xml:space="preserve"> HYPERLINK "</w:instrText>
      </w:r>
      <w:r w:rsidR="00680BFC" w:rsidRPr="00680BFC">
        <w:rPr>
          <w:rFonts w:eastAsia="TimesNewRoman"/>
          <w:lang w:val="kk-KZ"/>
        </w:rPr>
        <w:instrText>http://www.enu.kz</w:instrText>
      </w:r>
      <w:r w:rsidR="00680BFC">
        <w:rPr>
          <w:rFonts w:eastAsia="TimesNewRoman"/>
          <w:lang w:val="kk-KZ"/>
        </w:rPr>
        <w:instrText xml:space="preserve">/ru/nauka/nauka-i-obrazovanie/" </w:instrText>
      </w:r>
      <w:r w:rsidR="00680BFC">
        <w:rPr>
          <w:rFonts w:eastAsia="TimesNewRoman"/>
          <w:lang w:val="kk-KZ"/>
        </w:rPr>
        <w:fldChar w:fldCharType="separate"/>
      </w:r>
      <w:r w:rsidR="00680BFC" w:rsidRPr="007C209F">
        <w:rPr>
          <w:rStyle w:val="af1"/>
          <w:rFonts w:eastAsia="TimesNewRoman"/>
          <w:lang w:val="kk-KZ"/>
        </w:rPr>
        <w:t>http://www.enu.kz/ru/nauka/nauka-i-obrazovanie/</w:t>
      </w:r>
      <w:r w:rsidR="00680BFC">
        <w:rPr>
          <w:rFonts w:eastAsia="TimesNewRoman"/>
          <w:lang w:val="kk-KZ"/>
        </w:rPr>
        <w:fldChar w:fldCharType="end"/>
      </w:r>
      <w:r w:rsidR="00680BFC">
        <w:rPr>
          <w:rFonts w:eastAsia="TimesNewRoman"/>
          <w:lang w:val="kk-KZ"/>
        </w:rPr>
        <w:t xml:space="preserve">,  </w:t>
      </w:r>
      <w:r w:rsidR="00680BFC" w:rsidRPr="00680BFC">
        <w:rPr>
          <w:rFonts w:eastAsia="TimesNewRoman"/>
          <w:lang w:val="kk-KZ"/>
        </w:rPr>
        <w:t xml:space="preserve">2018. – </w:t>
      </w:r>
      <w:r w:rsidR="00680BFC">
        <w:rPr>
          <w:rFonts w:eastAsia="TimesNewRoman"/>
          <w:lang w:val="kk-KZ"/>
        </w:rPr>
        <w:t>С.219-221</w:t>
      </w:r>
    </w:p>
    <w:p w:rsidR="004901C1" w:rsidRPr="004901C1" w:rsidRDefault="004901C1" w:rsidP="002152E4">
      <w:pPr>
        <w:tabs>
          <w:tab w:val="left" w:pos="567"/>
        </w:tabs>
        <w:spacing w:after="0" w:line="360" w:lineRule="auto"/>
        <w:ind w:firstLine="567"/>
        <w:jc w:val="both"/>
        <w:rPr>
          <w:b/>
          <w:szCs w:val="24"/>
          <w:lang w:val="kk-KZ" w:eastAsia="ru-RU"/>
        </w:rPr>
      </w:pPr>
      <w:r>
        <w:rPr>
          <w:rFonts w:eastAsia="TimesNewRoman"/>
          <w:lang w:val="kk-KZ"/>
        </w:rPr>
        <w:t xml:space="preserve">2 Сеилов </w:t>
      </w:r>
      <w:r w:rsidRPr="004901C1">
        <w:rPr>
          <w:rFonts w:eastAsia="TimesNewRoman"/>
          <w:lang w:val="kk-KZ"/>
        </w:rPr>
        <w:t xml:space="preserve">Ш.Ж., </w:t>
      </w:r>
      <w:proofErr w:type="spellStart"/>
      <w:r w:rsidRPr="004901C1">
        <w:rPr>
          <w:color w:val="000000"/>
        </w:rPr>
        <w:t>Гойхман</w:t>
      </w:r>
      <w:proofErr w:type="spellEnd"/>
      <w:r w:rsidRPr="004901C1">
        <w:rPr>
          <w:color w:val="000000"/>
        </w:rPr>
        <w:t xml:space="preserve"> </w:t>
      </w:r>
      <w:r w:rsidRPr="004901C1">
        <w:rPr>
          <w:color w:val="000000"/>
          <w:lang w:val="kk-KZ"/>
        </w:rPr>
        <w:t xml:space="preserve">В.Ю., </w:t>
      </w:r>
      <w:r w:rsidRPr="004901C1">
        <w:rPr>
          <w:color w:val="000000"/>
        </w:rPr>
        <w:t>Маршак</w:t>
      </w:r>
      <w:r w:rsidRPr="004901C1">
        <w:rPr>
          <w:rFonts w:eastAsia="TimesNewRoman"/>
        </w:rPr>
        <w:t xml:space="preserve"> </w:t>
      </w:r>
      <w:r w:rsidRPr="004901C1">
        <w:rPr>
          <w:rFonts w:eastAsia="TimesNewRoman"/>
          <w:lang w:val="kk-KZ"/>
        </w:rPr>
        <w:t xml:space="preserve">М.А., </w:t>
      </w:r>
      <w:proofErr w:type="spellStart"/>
      <w:r w:rsidRPr="004901C1">
        <w:rPr>
          <w:rFonts w:eastAsia="TimesNewRoman"/>
        </w:rPr>
        <w:t>Корганбаева</w:t>
      </w:r>
      <w:proofErr w:type="spellEnd"/>
      <w:r w:rsidRPr="004901C1">
        <w:rPr>
          <w:rFonts w:eastAsia="TimesNewRoman"/>
        </w:rPr>
        <w:t xml:space="preserve"> </w:t>
      </w:r>
      <w:r w:rsidRPr="004901C1">
        <w:rPr>
          <w:rFonts w:eastAsia="TimesNewRoman"/>
          <w:lang w:val="kk-KZ"/>
        </w:rPr>
        <w:t xml:space="preserve">Л.Н., </w:t>
      </w:r>
      <w:proofErr w:type="spellStart"/>
      <w:r w:rsidRPr="004901C1">
        <w:rPr>
          <w:rFonts w:eastAsia="TimesNewRoman"/>
        </w:rPr>
        <w:t>Касенова</w:t>
      </w:r>
      <w:proofErr w:type="spellEnd"/>
      <w:r w:rsidRPr="004901C1">
        <w:rPr>
          <w:rFonts w:eastAsia="TimesNewRoman"/>
        </w:rPr>
        <w:t xml:space="preserve"> М</w:t>
      </w:r>
      <w:r w:rsidRPr="004901C1">
        <w:rPr>
          <w:rFonts w:eastAsia="TimesNewRoman"/>
          <w:lang w:val="kk-KZ"/>
        </w:rPr>
        <w:t>.Н.</w:t>
      </w:r>
      <w:r>
        <w:rPr>
          <w:rFonts w:eastAsia="TimesNewRoman"/>
          <w:lang w:val="kk-KZ"/>
        </w:rPr>
        <w:t xml:space="preserve"> </w:t>
      </w:r>
      <w:r w:rsidRPr="004901C1">
        <w:rPr>
          <w:szCs w:val="24"/>
          <w:lang w:eastAsia="ru-RU"/>
        </w:rPr>
        <w:t xml:space="preserve">Систематизация существенных параметров, характеризующих информационно-коммуникационный трафик и анализ статистических характеристик </w:t>
      </w:r>
      <w:proofErr w:type="spellStart"/>
      <w:r w:rsidRPr="004901C1">
        <w:rPr>
          <w:szCs w:val="24"/>
          <w:lang w:eastAsia="ru-RU"/>
        </w:rPr>
        <w:t>инфокоммуникационного</w:t>
      </w:r>
      <w:proofErr w:type="spellEnd"/>
      <w:r w:rsidRPr="004901C1">
        <w:rPr>
          <w:szCs w:val="24"/>
          <w:lang w:eastAsia="ru-RU"/>
        </w:rPr>
        <w:t xml:space="preserve"> трафика.</w:t>
      </w:r>
      <w:r>
        <w:rPr>
          <w:szCs w:val="24"/>
          <w:lang w:val="kk-KZ" w:eastAsia="ru-RU"/>
        </w:rPr>
        <w:t xml:space="preserve"> Журнал «Информационные те</w:t>
      </w:r>
      <w:r w:rsidR="00D233C1">
        <w:rPr>
          <w:szCs w:val="24"/>
          <w:lang w:val="kk-KZ" w:eastAsia="ru-RU"/>
        </w:rPr>
        <w:t>лекоммуникационные сети</w:t>
      </w:r>
      <w:r>
        <w:rPr>
          <w:szCs w:val="24"/>
          <w:lang w:val="kk-KZ" w:eastAsia="ru-RU"/>
        </w:rPr>
        <w:t>»</w:t>
      </w:r>
      <w:r w:rsidR="00D233C1">
        <w:rPr>
          <w:szCs w:val="24"/>
          <w:lang w:val="kk-KZ" w:eastAsia="ru-RU"/>
        </w:rPr>
        <w:t xml:space="preserve">,  2018. С. В печати. </w:t>
      </w:r>
    </w:p>
    <w:p w:rsidR="004901C1" w:rsidRDefault="004901C1" w:rsidP="002152E4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firstLine="567"/>
        <w:jc w:val="center"/>
        <w:rPr>
          <w:b/>
          <w:szCs w:val="24"/>
          <w:lang w:eastAsia="ru-RU"/>
        </w:rPr>
      </w:pPr>
    </w:p>
    <w:p w:rsidR="004901C1" w:rsidRDefault="004901C1" w:rsidP="002152E4">
      <w:pPr>
        <w:tabs>
          <w:tab w:val="left" w:pos="567"/>
        </w:tabs>
        <w:spacing w:after="0" w:line="240" w:lineRule="auto"/>
        <w:ind w:firstLine="567"/>
        <w:jc w:val="both"/>
        <w:rPr>
          <w:szCs w:val="24"/>
        </w:rPr>
      </w:pPr>
    </w:p>
    <w:p w:rsidR="004901C1" w:rsidRPr="004901C1" w:rsidRDefault="004901C1" w:rsidP="002152E4">
      <w:pPr>
        <w:tabs>
          <w:tab w:val="left" w:pos="567"/>
        </w:tabs>
        <w:spacing w:after="0" w:line="360" w:lineRule="auto"/>
        <w:ind w:firstLine="567"/>
        <w:jc w:val="both"/>
        <w:rPr>
          <w:rFonts w:eastAsia="TimesNewRoman"/>
        </w:rPr>
      </w:pPr>
    </w:p>
    <w:p w:rsidR="00680BFC" w:rsidRPr="00111900" w:rsidRDefault="00680BFC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DF61C1" w:rsidRDefault="00DF6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center"/>
        <w:rPr>
          <w:rFonts w:eastAsia="TimesNewRoman"/>
        </w:rPr>
      </w:pPr>
    </w:p>
    <w:p w:rsidR="00DF61C1" w:rsidRDefault="00DF6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center"/>
        <w:rPr>
          <w:rFonts w:eastAsia="TimesNewRoman"/>
        </w:rPr>
      </w:pPr>
    </w:p>
    <w:p w:rsidR="00DF61C1" w:rsidRDefault="00DF6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center"/>
        <w:rPr>
          <w:rFonts w:eastAsia="TimesNewRoman"/>
        </w:rPr>
      </w:pPr>
    </w:p>
    <w:p w:rsidR="00DF61C1" w:rsidRDefault="00DF6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center"/>
        <w:rPr>
          <w:rFonts w:eastAsia="TimesNewRoman"/>
        </w:rPr>
      </w:pPr>
    </w:p>
    <w:p w:rsidR="00DF61C1" w:rsidRDefault="00DF6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center"/>
        <w:rPr>
          <w:rFonts w:eastAsia="TimesNewRoman"/>
        </w:rPr>
      </w:pPr>
    </w:p>
    <w:p w:rsidR="00DF61C1" w:rsidRDefault="00DF61C1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68058F" w:rsidRDefault="0068058F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3F1A32" w:rsidRDefault="003F1A32" w:rsidP="002152E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rPr>
          <w:rFonts w:eastAsia="TimesNewRoman"/>
          <w:lang w:val="kk-KZ"/>
        </w:rPr>
      </w:pPr>
    </w:p>
    <w:p w:rsidR="00DF61C1" w:rsidRDefault="00DF61C1" w:rsidP="0072426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eastAsia="TimesNewRoman"/>
          <w:lang w:val="kk-KZ"/>
        </w:rPr>
      </w:pPr>
      <w:r w:rsidRPr="00AE24FD">
        <w:rPr>
          <w:rFonts w:eastAsia="TimesNewRoman"/>
        </w:rPr>
        <w:lastRenderedPageBreak/>
        <w:t>ПРИЛОЖЕНИЕ Б</w:t>
      </w:r>
    </w:p>
    <w:p w:rsidR="00680BFC" w:rsidRPr="003F1A32" w:rsidRDefault="00680BFC" w:rsidP="0072426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eastAsia="TimesNewRoman"/>
          <w:noProof/>
          <w:color w:val="FF6600"/>
          <w:lang w:val="kk-KZ" w:eastAsia="ru-RU"/>
        </w:rPr>
      </w:pPr>
      <w:r w:rsidRPr="003F1A32">
        <w:rPr>
          <w:color w:val="000000"/>
          <w:szCs w:val="24"/>
          <w:lang w:val="kk-KZ"/>
        </w:rPr>
        <w:t>Календарный план работ на 2018 год</w:t>
      </w:r>
      <w:r w:rsidRPr="003F1A32">
        <w:rPr>
          <w:rFonts w:eastAsia="TimesNewRoman"/>
          <w:noProof/>
          <w:color w:val="FF6600"/>
          <w:lang w:eastAsia="ru-RU"/>
        </w:rPr>
        <w:t xml:space="preserve"> </w:t>
      </w:r>
    </w:p>
    <w:p w:rsidR="00DF61C1" w:rsidRDefault="00111900" w:rsidP="0072426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eastAsia="TimesNewRoman"/>
          <w:color w:val="FF6600"/>
        </w:rPr>
      </w:pPr>
      <w:r>
        <w:rPr>
          <w:rFonts w:eastAsia="TimesNewRoman"/>
          <w:noProof/>
          <w:color w:val="FF6600"/>
          <w:lang w:eastAsia="ru-RU"/>
        </w:rPr>
        <w:drawing>
          <wp:inline distT="0" distB="0" distL="0" distR="0">
            <wp:extent cx="5786034" cy="8271164"/>
            <wp:effectExtent l="19050" t="0" r="5166" b="0"/>
            <wp:docPr id="19" name="Рисунок 18" descr="Снимок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186" cy="827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D30" w:rsidRDefault="00111900" w:rsidP="0072426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-142"/>
        <w:rPr>
          <w:b/>
        </w:rPr>
      </w:pPr>
      <w:r>
        <w:rPr>
          <w:rFonts w:eastAsia="TimesNewRoman"/>
          <w:noProof/>
          <w:color w:val="FF66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5568950</wp:posOffset>
            </wp:positionH>
            <wp:positionV relativeFrom="margin">
              <wp:posOffset>-1921510</wp:posOffset>
            </wp:positionV>
            <wp:extent cx="9467850" cy="5884545"/>
            <wp:effectExtent l="0" t="1790700" r="0" b="1773555"/>
            <wp:wrapTight wrapText="bothSides">
              <wp:wrapPolygon edited="0">
                <wp:start x="21598" y="-73"/>
                <wp:lineTo x="41" y="-73"/>
                <wp:lineTo x="41" y="21603"/>
                <wp:lineTo x="21598" y="21603"/>
                <wp:lineTo x="21598" y="-73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67850" cy="58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inline distT="0" distB="0" distL="0" distR="0">
            <wp:extent cx="6085900" cy="8686800"/>
            <wp:effectExtent l="19050" t="0" r="0" b="0"/>
            <wp:docPr id="20" name="Рисунок 19" descr="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363" cy="86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00" w:rsidRDefault="00111900" w:rsidP="00724260">
      <w:pPr>
        <w:tabs>
          <w:tab w:val="left" w:pos="567"/>
        </w:tabs>
        <w:spacing w:after="0" w:line="360" w:lineRule="auto"/>
        <w:rPr>
          <w:b/>
        </w:rPr>
      </w:pPr>
    </w:p>
    <w:p w:rsidR="00111900" w:rsidRDefault="00111900" w:rsidP="00724260">
      <w:pPr>
        <w:tabs>
          <w:tab w:val="left" w:pos="567"/>
        </w:tabs>
        <w:spacing w:after="0" w:line="360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8565" cy="8562109"/>
            <wp:effectExtent l="19050" t="0" r="5035" b="0"/>
            <wp:docPr id="21" name="Рисунок 20" descr="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113" cy="85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00" w:rsidRDefault="00111900" w:rsidP="00724260">
      <w:pPr>
        <w:tabs>
          <w:tab w:val="left" w:pos="567"/>
        </w:tabs>
        <w:spacing w:after="0" w:line="360" w:lineRule="auto"/>
        <w:rPr>
          <w:b/>
        </w:rPr>
      </w:pPr>
    </w:p>
    <w:p w:rsidR="00111900" w:rsidRDefault="00111900" w:rsidP="00724260">
      <w:pPr>
        <w:tabs>
          <w:tab w:val="left" w:pos="567"/>
        </w:tabs>
        <w:spacing w:after="0" w:line="360" w:lineRule="auto"/>
        <w:rPr>
          <w:b/>
        </w:rPr>
      </w:pPr>
    </w:p>
    <w:p w:rsidR="00111900" w:rsidRDefault="00111900" w:rsidP="00724260">
      <w:pPr>
        <w:tabs>
          <w:tab w:val="left" w:pos="567"/>
        </w:tabs>
        <w:spacing w:after="0" w:line="360" w:lineRule="auto"/>
        <w:rPr>
          <w:b/>
        </w:rPr>
      </w:pPr>
    </w:p>
    <w:p w:rsidR="00111900" w:rsidRPr="00111900" w:rsidRDefault="00111900" w:rsidP="00724260">
      <w:pPr>
        <w:tabs>
          <w:tab w:val="left" w:pos="567"/>
        </w:tabs>
        <w:spacing w:after="0" w:line="36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31253" cy="8686800"/>
            <wp:effectExtent l="19050" t="0" r="2847" b="0"/>
            <wp:docPr id="24" name="Рисунок 23" descr="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067" cy="869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900" w:rsidRPr="00111900" w:rsidSect="00A50F8B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950" w:rsidRDefault="00CD7950">
      <w:r>
        <w:separator/>
      </w:r>
    </w:p>
  </w:endnote>
  <w:endnote w:type="continuationSeparator" w:id="0">
    <w:p w:rsidR="00CD7950" w:rsidRDefault="00CD7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260" w:rsidRDefault="00724260" w:rsidP="00DF61C1">
    <w:pPr>
      <w:pStyle w:val="a8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724260" w:rsidRDefault="0072426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260" w:rsidRPr="00553E20" w:rsidRDefault="00724260" w:rsidP="00DF61C1">
    <w:pPr>
      <w:pStyle w:val="a8"/>
      <w:framePr w:wrap="around" w:vAnchor="text" w:hAnchor="margin" w:xAlign="center" w:y="1"/>
      <w:rPr>
        <w:rStyle w:val="af4"/>
        <w:sz w:val="22"/>
      </w:rPr>
    </w:pPr>
    <w:r w:rsidRPr="00553E20">
      <w:rPr>
        <w:rStyle w:val="af4"/>
        <w:sz w:val="22"/>
      </w:rPr>
      <w:fldChar w:fldCharType="begin"/>
    </w:r>
    <w:r w:rsidRPr="00553E20">
      <w:rPr>
        <w:rStyle w:val="af4"/>
        <w:sz w:val="22"/>
      </w:rPr>
      <w:instrText xml:space="preserve">PAGE  </w:instrText>
    </w:r>
    <w:r w:rsidRPr="00553E20">
      <w:rPr>
        <w:rStyle w:val="af4"/>
        <w:sz w:val="22"/>
      </w:rPr>
      <w:fldChar w:fldCharType="separate"/>
    </w:r>
    <w:r w:rsidR="00013D79">
      <w:rPr>
        <w:rStyle w:val="af4"/>
        <w:noProof/>
        <w:sz w:val="22"/>
      </w:rPr>
      <w:t>48</w:t>
    </w:r>
    <w:r w:rsidRPr="00553E20">
      <w:rPr>
        <w:rStyle w:val="af4"/>
        <w:sz w:val="22"/>
      </w:rPr>
      <w:fldChar w:fldCharType="end"/>
    </w:r>
  </w:p>
  <w:p w:rsidR="00724260" w:rsidRDefault="0072426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950" w:rsidRDefault="00CD7950">
      <w:r>
        <w:separator/>
      </w:r>
    </w:p>
  </w:footnote>
  <w:footnote w:type="continuationSeparator" w:id="0">
    <w:p w:rsidR="00CD7950" w:rsidRDefault="00CD79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4CD8"/>
    <w:multiLevelType w:val="hybridMultilevel"/>
    <w:tmpl w:val="079C2BCE"/>
    <w:lvl w:ilvl="0" w:tplc="BA7A51F2">
      <w:start w:val="2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2B75FEF"/>
    <w:multiLevelType w:val="hybridMultilevel"/>
    <w:tmpl w:val="20444302"/>
    <w:lvl w:ilvl="0" w:tplc="EDB84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91EBB"/>
    <w:multiLevelType w:val="hybridMultilevel"/>
    <w:tmpl w:val="62D4F428"/>
    <w:lvl w:ilvl="0" w:tplc="EDB849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EA33C1"/>
    <w:multiLevelType w:val="hybridMultilevel"/>
    <w:tmpl w:val="62B05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B6D6F"/>
    <w:multiLevelType w:val="hybridMultilevel"/>
    <w:tmpl w:val="3E104226"/>
    <w:lvl w:ilvl="0" w:tplc="E6144714">
      <w:start w:val="1"/>
      <w:numFmt w:val="decimal"/>
      <w:lvlText w:val="%1"/>
      <w:lvlJc w:val="left"/>
      <w:pPr>
        <w:ind w:left="1212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>
    <w:nsid w:val="219B6FA6"/>
    <w:multiLevelType w:val="hybridMultilevel"/>
    <w:tmpl w:val="2A580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FB5E6A"/>
    <w:multiLevelType w:val="hybridMultilevel"/>
    <w:tmpl w:val="86A4B5F2"/>
    <w:lvl w:ilvl="0" w:tplc="EDB84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AE4ECA"/>
    <w:multiLevelType w:val="hybridMultilevel"/>
    <w:tmpl w:val="E4702A4E"/>
    <w:lvl w:ilvl="0" w:tplc="EDB8493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EB33686"/>
    <w:multiLevelType w:val="hybridMultilevel"/>
    <w:tmpl w:val="F22C3F48"/>
    <w:lvl w:ilvl="0" w:tplc="EDB849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25534B3"/>
    <w:multiLevelType w:val="hybridMultilevel"/>
    <w:tmpl w:val="2E6AF4DC"/>
    <w:lvl w:ilvl="0" w:tplc="BA7A51F2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E44EB2"/>
    <w:multiLevelType w:val="hybridMultilevel"/>
    <w:tmpl w:val="7A885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C564A"/>
    <w:multiLevelType w:val="hybridMultilevel"/>
    <w:tmpl w:val="51E8A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420DBB"/>
    <w:multiLevelType w:val="hybridMultilevel"/>
    <w:tmpl w:val="F02428E0"/>
    <w:lvl w:ilvl="0" w:tplc="BA7A51F2">
      <w:start w:val="2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9B52542"/>
    <w:multiLevelType w:val="hybridMultilevel"/>
    <w:tmpl w:val="75247A86"/>
    <w:lvl w:ilvl="0" w:tplc="098EF632">
      <w:start w:val="1"/>
      <w:numFmt w:val="decimal"/>
      <w:pStyle w:val="References"/>
      <w:lvlText w:val="[%1]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533212"/>
    <w:multiLevelType w:val="hybridMultilevel"/>
    <w:tmpl w:val="E81039CE"/>
    <w:lvl w:ilvl="0" w:tplc="F70E5C0A">
      <w:start w:val="1"/>
      <w:numFmt w:val="decimal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5">
    <w:nsid w:val="45BD1D4B"/>
    <w:multiLevelType w:val="multilevel"/>
    <w:tmpl w:val="7DA6CBE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6">
    <w:nsid w:val="46697326"/>
    <w:multiLevelType w:val="hybridMultilevel"/>
    <w:tmpl w:val="173CA56A"/>
    <w:lvl w:ilvl="0" w:tplc="4F9C822C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  <w:sz w:val="24"/>
        <w:szCs w:val="24"/>
      </w:rPr>
    </w:lvl>
    <w:lvl w:ilvl="1" w:tplc="A4C6D6CE">
      <w:start w:val="1"/>
      <w:numFmt w:val="upperLetter"/>
      <w:lvlText w:val="%2."/>
      <w:lvlJc w:val="left"/>
      <w:pPr>
        <w:ind w:left="148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6C68BF"/>
    <w:multiLevelType w:val="hybridMultilevel"/>
    <w:tmpl w:val="7D2A4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B209AA"/>
    <w:multiLevelType w:val="hybridMultilevel"/>
    <w:tmpl w:val="69124C8C"/>
    <w:lvl w:ilvl="0" w:tplc="BA7A51F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1A622B"/>
    <w:multiLevelType w:val="hybridMultilevel"/>
    <w:tmpl w:val="9FA85F10"/>
    <w:lvl w:ilvl="0" w:tplc="EDB8493A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0">
    <w:nsid w:val="62772EC6"/>
    <w:multiLevelType w:val="hybridMultilevel"/>
    <w:tmpl w:val="55B20ACE"/>
    <w:lvl w:ilvl="0" w:tplc="EDB8493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79177D6"/>
    <w:multiLevelType w:val="hybridMultilevel"/>
    <w:tmpl w:val="CA38620E"/>
    <w:lvl w:ilvl="0" w:tplc="FFFFFFFF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B9048F4"/>
    <w:multiLevelType w:val="hybridMultilevel"/>
    <w:tmpl w:val="A308ED22"/>
    <w:lvl w:ilvl="0" w:tplc="EDB8493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CC6484D"/>
    <w:multiLevelType w:val="hybridMultilevel"/>
    <w:tmpl w:val="57C81D4E"/>
    <w:lvl w:ilvl="0" w:tplc="BA7A51F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47" w:hanging="360"/>
      </w:pPr>
    </w:lvl>
    <w:lvl w:ilvl="2" w:tplc="04190005" w:tentative="1">
      <w:start w:val="1"/>
      <w:numFmt w:val="lowerRoman"/>
      <w:lvlText w:val="%3."/>
      <w:lvlJc w:val="right"/>
      <w:pPr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F780FB4"/>
    <w:multiLevelType w:val="hybridMultilevel"/>
    <w:tmpl w:val="2A788686"/>
    <w:lvl w:ilvl="0" w:tplc="EDB84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713BD9"/>
    <w:multiLevelType w:val="hybridMultilevel"/>
    <w:tmpl w:val="45A6597A"/>
    <w:lvl w:ilvl="0" w:tplc="EDB8493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6">
    <w:nsid w:val="764E691A"/>
    <w:multiLevelType w:val="hybridMultilevel"/>
    <w:tmpl w:val="8A241BC4"/>
    <w:lvl w:ilvl="0" w:tplc="EDB84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BB198A"/>
    <w:multiLevelType w:val="hybridMultilevel"/>
    <w:tmpl w:val="6FBCD9D6"/>
    <w:lvl w:ilvl="0" w:tplc="04190001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9"/>
  </w:num>
  <w:num w:numId="4">
    <w:abstractNumId w:val="9"/>
  </w:num>
  <w:num w:numId="5">
    <w:abstractNumId w:val="21"/>
  </w:num>
  <w:num w:numId="6">
    <w:abstractNumId w:val="27"/>
  </w:num>
  <w:num w:numId="7">
    <w:abstractNumId w:val="18"/>
  </w:num>
  <w:num w:numId="8">
    <w:abstractNumId w:val="0"/>
  </w:num>
  <w:num w:numId="9">
    <w:abstractNumId w:val="12"/>
  </w:num>
  <w:num w:numId="10">
    <w:abstractNumId w:val="3"/>
  </w:num>
  <w:num w:numId="11">
    <w:abstractNumId w:val="10"/>
  </w:num>
  <w:num w:numId="12">
    <w:abstractNumId w:val="5"/>
  </w:num>
  <w:num w:numId="13">
    <w:abstractNumId w:val="11"/>
  </w:num>
  <w:num w:numId="14">
    <w:abstractNumId w:val="23"/>
  </w:num>
  <w:num w:numId="15">
    <w:abstractNumId w:val="4"/>
  </w:num>
  <w:num w:numId="16">
    <w:abstractNumId w:val="6"/>
  </w:num>
  <w:num w:numId="17">
    <w:abstractNumId w:val="22"/>
  </w:num>
  <w:num w:numId="18">
    <w:abstractNumId w:val="17"/>
  </w:num>
  <w:num w:numId="19">
    <w:abstractNumId w:val="13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6"/>
  </w:num>
  <w:num w:numId="23">
    <w:abstractNumId w:val="7"/>
  </w:num>
  <w:num w:numId="24">
    <w:abstractNumId w:val="20"/>
  </w:num>
  <w:num w:numId="25">
    <w:abstractNumId w:val="25"/>
  </w:num>
  <w:num w:numId="26">
    <w:abstractNumId w:val="8"/>
  </w:num>
  <w:num w:numId="27">
    <w:abstractNumId w:val="24"/>
  </w:num>
  <w:num w:numId="28">
    <w:abstractNumId w:val="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61C1"/>
    <w:rsid w:val="00013D79"/>
    <w:rsid w:val="00041C27"/>
    <w:rsid w:val="000B063C"/>
    <w:rsid w:val="000F2818"/>
    <w:rsid w:val="00111900"/>
    <w:rsid w:val="00122E81"/>
    <w:rsid w:val="00170748"/>
    <w:rsid w:val="00175B83"/>
    <w:rsid w:val="001A0794"/>
    <w:rsid w:val="001B160C"/>
    <w:rsid w:val="001F62AE"/>
    <w:rsid w:val="0021235E"/>
    <w:rsid w:val="00214D01"/>
    <w:rsid w:val="002152E4"/>
    <w:rsid w:val="002475E8"/>
    <w:rsid w:val="0025356C"/>
    <w:rsid w:val="00274D30"/>
    <w:rsid w:val="002E04D8"/>
    <w:rsid w:val="002E11A5"/>
    <w:rsid w:val="003345BB"/>
    <w:rsid w:val="00362701"/>
    <w:rsid w:val="0036308D"/>
    <w:rsid w:val="003744E5"/>
    <w:rsid w:val="003F1A32"/>
    <w:rsid w:val="00431726"/>
    <w:rsid w:val="00465358"/>
    <w:rsid w:val="00483C7D"/>
    <w:rsid w:val="004844C5"/>
    <w:rsid w:val="004901C1"/>
    <w:rsid w:val="004A11BE"/>
    <w:rsid w:val="004E1FF9"/>
    <w:rsid w:val="0050035D"/>
    <w:rsid w:val="0050209E"/>
    <w:rsid w:val="0050276E"/>
    <w:rsid w:val="00543655"/>
    <w:rsid w:val="00550A18"/>
    <w:rsid w:val="00582BE4"/>
    <w:rsid w:val="00591F1F"/>
    <w:rsid w:val="005D022E"/>
    <w:rsid w:val="00607845"/>
    <w:rsid w:val="006264BA"/>
    <w:rsid w:val="00652588"/>
    <w:rsid w:val="00667E5D"/>
    <w:rsid w:val="0067537B"/>
    <w:rsid w:val="0068058F"/>
    <w:rsid w:val="00680BFC"/>
    <w:rsid w:val="006B0A8C"/>
    <w:rsid w:val="006B2357"/>
    <w:rsid w:val="006C19DA"/>
    <w:rsid w:val="006E258E"/>
    <w:rsid w:val="006F071F"/>
    <w:rsid w:val="00721362"/>
    <w:rsid w:val="00724260"/>
    <w:rsid w:val="007D3834"/>
    <w:rsid w:val="00833D58"/>
    <w:rsid w:val="008D0CC1"/>
    <w:rsid w:val="0091603C"/>
    <w:rsid w:val="00920D0D"/>
    <w:rsid w:val="00943D3C"/>
    <w:rsid w:val="009C48FF"/>
    <w:rsid w:val="009F37B6"/>
    <w:rsid w:val="00A33AA7"/>
    <w:rsid w:val="00A50F8B"/>
    <w:rsid w:val="00A532C8"/>
    <w:rsid w:val="00A87D02"/>
    <w:rsid w:val="00AA0DFA"/>
    <w:rsid w:val="00AC7B98"/>
    <w:rsid w:val="00B03D44"/>
    <w:rsid w:val="00B2566C"/>
    <w:rsid w:val="00B7798C"/>
    <w:rsid w:val="00BA0E52"/>
    <w:rsid w:val="00BA1935"/>
    <w:rsid w:val="00BB55CB"/>
    <w:rsid w:val="00C17418"/>
    <w:rsid w:val="00C23694"/>
    <w:rsid w:val="00C353B6"/>
    <w:rsid w:val="00C82106"/>
    <w:rsid w:val="00CC35BB"/>
    <w:rsid w:val="00CD601B"/>
    <w:rsid w:val="00CD7950"/>
    <w:rsid w:val="00D233C1"/>
    <w:rsid w:val="00D25D26"/>
    <w:rsid w:val="00D311D4"/>
    <w:rsid w:val="00D34FC9"/>
    <w:rsid w:val="00D52D7D"/>
    <w:rsid w:val="00D6121D"/>
    <w:rsid w:val="00D94883"/>
    <w:rsid w:val="00D96312"/>
    <w:rsid w:val="00DE7AF3"/>
    <w:rsid w:val="00DF61C1"/>
    <w:rsid w:val="00E637C4"/>
    <w:rsid w:val="00E7526D"/>
    <w:rsid w:val="00E9699D"/>
    <w:rsid w:val="00EB089B"/>
    <w:rsid w:val="00F46696"/>
    <w:rsid w:val="00F469E7"/>
    <w:rsid w:val="00FD7581"/>
    <w:rsid w:val="00FE131F"/>
    <w:rsid w:val="00FE4C68"/>
    <w:rsid w:val="00FF4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uiPriority="35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61C1"/>
    <w:pPr>
      <w:spacing w:after="200" w:line="276" w:lineRule="auto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8058F"/>
    <w:pPr>
      <w:keepNext/>
      <w:keepLines/>
      <w:spacing w:before="240" w:after="0"/>
      <w:ind w:left="432" w:hanging="432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8058F"/>
    <w:pPr>
      <w:keepNext/>
      <w:keepLines/>
      <w:spacing w:before="40" w:after="0"/>
      <w:ind w:left="576" w:hanging="576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F61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F61C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DF61C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058F"/>
    <w:pPr>
      <w:keepNext/>
      <w:keepLines/>
      <w:spacing w:before="200" w:after="0"/>
      <w:ind w:left="1152" w:hanging="1152"/>
      <w:outlineLvl w:val="5"/>
    </w:pPr>
    <w:rPr>
      <w:rFonts w:ascii="Cambria" w:hAnsi="Cambria"/>
      <w:i/>
      <w:iCs/>
      <w:color w:val="243F6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058F"/>
    <w:pPr>
      <w:keepNext/>
      <w:keepLines/>
      <w:spacing w:before="200" w:after="0"/>
      <w:ind w:left="1296" w:hanging="1296"/>
      <w:outlineLvl w:val="6"/>
    </w:pPr>
    <w:rPr>
      <w:rFonts w:ascii="Cambria" w:hAnsi="Cambria"/>
      <w:i/>
      <w:iCs/>
      <w:color w:val="40404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058F"/>
    <w:pPr>
      <w:keepNext/>
      <w:keepLines/>
      <w:spacing w:before="200" w:after="0"/>
      <w:ind w:left="1440" w:hanging="144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058F"/>
    <w:pPr>
      <w:keepNext/>
      <w:keepLines/>
      <w:spacing w:before="200" w:after="0"/>
      <w:ind w:left="1584" w:hanging="1584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30">
    <w:name w:val="Заголовок 3 Знак"/>
    <w:link w:val="3"/>
    <w:uiPriority w:val="9"/>
    <w:locked/>
    <w:rsid w:val="00DF61C1"/>
    <w:rPr>
      <w:rFonts w:ascii="Cambria" w:hAnsi="Cambria"/>
      <w:b/>
      <w:bCs/>
      <w:sz w:val="26"/>
      <w:szCs w:val="26"/>
      <w:lang w:val="ru-RU" w:eastAsia="en-US" w:bidi="ar-SA"/>
    </w:rPr>
  </w:style>
  <w:style w:type="character" w:customStyle="1" w:styleId="40">
    <w:name w:val="Заголовок 4 Знак"/>
    <w:link w:val="4"/>
    <w:uiPriority w:val="9"/>
    <w:locked/>
    <w:rsid w:val="00DF61C1"/>
    <w:rPr>
      <w:rFonts w:ascii="Calibri" w:hAnsi="Calibri"/>
      <w:b/>
      <w:bCs/>
      <w:sz w:val="28"/>
      <w:szCs w:val="28"/>
      <w:lang w:val="ru-RU" w:eastAsia="en-US" w:bidi="ar-SA"/>
    </w:rPr>
  </w:style>
  <w:style w:type="character" w:customStyle="1" w:styleId="50">
    <w:name w:val="Заголовок 5 Знак"/>
    <w:link w:val="5"/>
    <w:uiPriority w:val="9"/>
    <w:semiHidden/>
    <w:locked/>
    <w:rsid w:val="00DF61C1"/>
    <w:rPr>
      <w:rFonts w:ascii="Calibri" w:hAnsi="Calibri"/>
      <w:b/>
      <w:bCs/>
      <w:i/>
      <w:iCs/>
      <w:sz w:val="26"/>
      <w:szCs w:val="26"/>
      <w:lang w:val="ru-RU" w:eastAsia="en-US" w:bidi="ar-SA"/>
    </w:rPr>
  </w:style>
  <w:style w:type="paragraph" w:styleId="a3">
    <w:name w:val="Balloon Text"/>
    <w:basedOn w:val="a"/>
    <w:link w:val="a4"/>
    <w:uiPriority w:val="99"/>
    <w:semiHidden/>
    <w:rsid w:val="00DF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F61C1"/>
    <w:rPr>
      <w:rFonts w:ascii="Tahoma" w:hAnsi="Tahoma" w:cs="Tahoma"/>
      <w:sz w:val="16"/>
      <w:szCs w:val="16"/>
      <w:lang w:val="ru-RU" w:eastAsia="en-US" w:bidi="ar-SA"/>
    </w:rPr>
  </w:style>
  <w:style w:type="character" w:styleId="a5">
    <w:name w:val="Placeholder Text"/>
    <w:uiPriority w:val="99"/>
    <w:semiHidden/>
    <w:rsid w:val="00DF61C1"/>
    <w:rPr>
      <w:rFonts w:cs="Times New Roman"/>
      <w:color w:val="808080"/>
    </w:rPr>
  </w:style>
  <w:style w:type="paragraph" w:styleId="a6">
    <w:name w:val="header"/>
    <w:basedOn w:val="a"/>
    <w:link w:val="a7"/>
    <w:uiPriority w:val="99"/>
    <w:rsid w:val="00DF6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DF61C1"/>
    <w:rPr>
      <w:sz w:val="24"/>
      <w:szCs w:val="22"/>
      <w:lang w:val="ru-RU" w:eastAsia="en-US" w:bidi="ar-SA"/>
    </w:rPr>
  </w:style>
  <w:style w:type="paragraph" w:styleId="a8">
    <w:name w:val="footer"/>
    <w:basedOn w:val="a"/>
    <w:link w:val="a9"/>
    <w:uiPriority w:val="99"/>
    <w:rsid w:val="00DF6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DF61C1"/>
    <w:rPr>
      <w:sz w:val="24"/>
      <w:szCs w:val="22"/>
      <w:lang w:val="ru-RU" w:eastAsia="en-US" w:bidi="ar-SA"/>
    </w:rPr>
  </w:style>
  <w:style w:type="table" w:styleId="aa">
    <w:name w:val="Table Grid"/>
    <w:basedOn w:val="a1"/>
    <w:uiPriority w:val="59"/>
    <w:rsid w:val="00DF61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F61C1"/>
    <w:rPr>
      <w:rFonts w:ascii="Calibri" w:hAnsi="Calibri"/>
      <w:sz w:val="22"/>
      <w:szCs w:val="22"/>
      <w:lang w:eastAsia="en-US"/>
    </w:rPr>
  </w:style>
  <w:style w:type="paragraph" w:styleId="ac">
    <w:name w:val="Body Text"/>
    <w:basedOn w:val="a"/>
    <w:link w:val="ad"/>
    <w:uiPriority w:val="1"/>
    <w:qFormat/>
    <w:rsid w:val="00DF61C1"/>
    <w:pPr>
      <w:spacing w:after="120" w:line="240" w:lineRule="auto"/>
    </w:pPr>
    <w:rPr>
      <w:szCs w:val="24"/>
      <w:lang w:eastAsia="ru-RU"/>
    </w:rPr>
  </w:style>
  <w:style w:type="character" w:customStyle="1" w:styleId="ad">
    <w:name w:val="Основной текст Знак"/>
    <w:link w:val="ac"/>
    <w:uiPriority w:val="1"/>
    <w:locked/>
    <w:rsid w:val="00DF61C1"/>
    <w:rPr>
      <w:sz w:val="24"/>
      <w:szCs w:val="24"/>
      <w:lang w:val="ru-RU" w:eastAsia="ru-RU" w:bidi="ar-SA"/>
    </w:rPr>
  </w:style>
  <w:style w:type="paragraph" w:styleId="ae">
    <w:name w:val="List Paragraph"/>
    <w:aliases w:val="List Paragraph_1"/>
    <w:basedOn w:val="a"/>
    <w:uiPriority w:val="34"/>
    <w:qFormat/>
    <w:rsid w:val="00DF61C1"/>
    <w:pPr>
      <w:ind w:left="720"/>
      <w:contextualSpacing/>
    </w:pPr>
    <w:rPr>
      <w:rFonts w:ascii="Calibri" w:hAnsi="Calibri"/>
      <w:sz w:val="22"/>
    </w:rPr>
  </w:style>
  <w:style w:type="paragraph" w:styleId="af">
    <w:name w:val="Title"/>
    <w:basedOn w:val="a"/>
    <w:link w:val="af0"/>
    <w:qFormat/>
    <w:rsid w:val="00DF61C1"/>
    <w:pPr>
      <w:spacing w:after="0" w:line="240" w:lineRule="auto"/>
      <w:jc w:val="center"/>
    </w:pPr>
    <w:rPr>
      <w:b/>
      <w:sz w:val="28"/>
      <w:szCs w:val="20"/>
      <w:lang w:eastAsia="ru-RU"/>
    </w:rPr>
  </w:style>
  <w:style w:type="character" w:customStyle="1" w:styleId="af0">
    <w:name w:val="Название Знак"/>
    <w:link w:val="af"/>
    <w:locked/>
    <w:rsid w:val="00DF61C1"/>
    <w:rPr>
      <w:b/>
      <w:sz w:val="28"/>
      <w:lang w:val="ru-RU" w:eastAsia="ru-RU" w:bidi="ar-SA"/>
    </w:rPr>
  </w:style>
  <w:style w:type="character" w:styleId="af1">
    <w:name w:val="Hyperlink"/>
    <w:uiPriority w:val="99"/>
    <w:rsid w:val="00DF61C1"/>
    <w:rPr>
      <w:rFonts w:cs="Times New Roman"/>
      <w:color w:val="000080"/>
      <w:u w:val="single"/>
    </w:rPr>
  </w:style>
  <w:style w:type="paragraph" w:styleId="af2">
    <w:name w:val="Normal (Web)"/>
    <w:basedOn w:val="a"/>
    <w:rsid w:val="00DF61C1"/>
    <w:pPr>
      <w:widowControl w:val="0"/>
      <w:suppressAutoHyphens/>
      <w:autoSpaceDE w:val="0"/>
      <w:spacing w:before="280" w:after="280" w:line="240" w:lineRule="auto"/>
    </w:pPr>
    <w:rPr>
      <w:rFonts w:ascii="Helvetica" w:hAnsi="Helvetica"/>
      <w:szCs w:val="24"/>
      <w:lang w:eastAsia="ar-SA"/>
    </w:rPr>
  </w:style>
  <w:style w:type="paragraph" w:customStyle="1" w:styleId="21">
    <w:name w:val="Основной текст с отступом 21"/>
    <w:basedOn w:val="a"/>
    <w:rsid w:val="00DF61C1"/>
    <w:pPr>
      <w:widowControl w:val="0"/>
      <w:suppressAutoHyphens/>
      <w:autoSpaceDE w:val="0"/>
      <w:spacing w:after="0" w:line="360" w:lineRule="auto"/>
      <w:ind w:firstLine="708"/>
      <w:jc w:val="both"/>
    </w:pPr>
    <w:rPr>
      <w:rFonts w:ascii="Helvetica" w:hAnsi="Helvetica"/>
      <w:szCs w:val="24"/>
      <w:lang w:eastAsia="ar-SA"/>
    </w:rPr>
  </w:style>
  <w:style w:type="paragraph" w:styleId="31">
    <w:name w:val="Body Text Indent 3"/>
    <w:basedOn w:val="a"/>
    <w:link w:val="32"/>
    <w:semiHidden/>
    <w:rsid w:val="00DF61C1"/>
    <w:pPr>
      <w:spacing w:after="120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sid w:val="00DF61C1"/>
    <w:rPr>
      <w:rFonts w:ascii="Calibri" w:hAnsi="Calibri"/>
      <w:sz w:val="16"/>
      <w:szCs w:val="16"/>
      <w:lang w:val="ru-RU" w:eastAsia="en-US" w:bidi="ar-SA"/>
    </w:rPr>
  </w:style>
  <w:style w:type="paragraph" w:customStyle="1" w:styleId="11">
    <w:name w:val="Абзац списка1"/>
    <w:basedOn w:val="a"/>
    <w:rsid w:val="00DF61C1"/>
    <w:pPr>
      <w:ind w:left="720" w:firstLine="567"/>
      <w:contextualSpacing/>
      <w:jc w:val="both"/>
    </w:pPr>
    <w:rPr>
      <w:rFonts w:ascii="Calibri" w:hAnsi="Calibri"/>
      <w:sz w:val="22"/>
    </w:rPr>
  </w:style>
  <w:style w:type="character" w:customStyle="1" w:styleId="s0">
    <w:name w:val="s0"/>
    <w:rsid w:val="00DF61C1"/>
    <w:rPr>
      <w:rFonts w:ascii="Times New Roman" w:hAnsi="Times New Roman"/>
      <w:color w:val="000000"/>
      <w:sz w:val="32"/>
      <w:u w:val="none"/>
    </w:rPr>
  </w:style>
  <w:style w:type="paragraph" w:customStyle="1" w:styleId="12">
    <w:name w:val="Название объекта1"/>
    <w:basedOn w:val="a"/>
    <w:next w:val="a"/>
    <w:rsid w:val="00DF61C1"/>
    <w:pPr>
      <w:suppressAutoHyphens/>
      <w:spacing w:before="120" w:after="120" w:line="240" w:lineRule="auto"/>
    </w:pPr>
    <w:rPr>
      <w:b/>
      <w:bCs/>
      <w:sz w:val="20"/>
      <w:szCs w:val="20"/>
      <w:lang w:eastAsia="ar-SA"/>
    </w:rPr>
  </w:style>
  <w:style w:type="paragraph" w:styleId="af3">
    <w:name w:val="caption"/>
    <w:basedOn w:val="a"/>
    <w:next w:val="a"/>
    <w:uiPriority w:val="35"/>
    <w:qFormat/>
    <w:rsid w:val="00DF61C1"/>
    <w:pPr>
      <w:spacing w:before="120" w:after="120" w:line="240" w:lineRule="auto"/>
    </w:pPr>
    <w:rPr>
      <w:b/>
      <w:bCs/>
      <w:sz w:val="20"/>
      <w:szCs w:val="20"/>
      <w:lang w:eastAsia="ru-RU"/>
    </w:rPr>
  </w:style>
  <w:style w:type="paragraph" w:customStyle="1" w:styleId="Default">
    <w:name w:val="Default"/>
    <w:rsid w:val="00DF61C1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character" w:styleId="af4">
    <w:name w:val="page number"/>
    <w:rsid w:val="00DF61C1"/>
    <w:rPr>
      <w:rFonts w:cs="Times New Roman"/>
    </w:rPr>
  </w:style>
  <w:style w:type="paragraph" w:customStyle="1" w:styleId="2009">
    <w:name w:val="ОТЧЕТ2009"/>
    <w:basedOn w:val="a"/>
    <w:rsid w:val="00DF61C1"/>
    <w:pPr>
      <w:widowControl w:val="0"/>
      <w:spacing w:after="0" w:line="360" w:lineRule="auto"/>
      <w:jc w:val="both"/>
    </w:pPr>
    <w:rPr>
      <w:color w:val="000000"/>
      <w:szCs w:val="24"/>
      <w:lang w:eastAsia="ru-RU"/>
    </w:rPr>
  </w:style>
  <w:style w:type="character" w:customStyle="1" w:styleId="apple-converted-space">
    <w:name w:val="apple-converted-space"/>
    <w:rsid w:val="00DF61C1"/>
    <w:rPr>
      <w:rFonts w:cs="Times New Roman"/>
    </w:rPr>
  </w:style>
  <w:style w:type="numbering" w:customStyle="1" w:styleId="13">
    <w:name w:val="Нет списка1"/>
    <w:next w:val="a2"/>
    <w:semiHidden/>
    <w:unhideWhenUsed/>
    <w:rsid w:val="00DF61C1"/>
  </w:style>
  <w:style w:type="character" w:styleId="af5">
    <w:name w:val="Strong"/>
    <w:uiPriority w:val="22"/>
    <w:qFormat/>
    <w:rsid w:val="00DF61C1"/>
    <w:rPr>
      <w:b/>
      <w:bCs/>
    </w:rPr>
  </w:style>
  <w:style w:type="character" w:customStyle="1" w:styleId="st">
    <w:name w:val="st"/>
    <w:basedOn w:val="a0"/>
    <w:rsid w:val="00DF61C1"/>
  </w:style>
  <w:style w:type="character" w:styleId="af6">
    <w:name w:val="Emphasis"/>
    <w:qFormat/>
    <w:rsid w:val="00DF61C1"/>
    <w:rPr>
      <w:i/>
      <w:iCs/>
    </w:rPr>
  </w:style>
  <w:style w:type="paragraph" w:customStyle="1" w:styleId="14">
    <w:name w:val="Обычный1"/>
    <w:uiPriority w:val="99"/>
    <w:rsid w:val="00C17418"/>
    <w:rPr>
      <w:color w:val="000000"/>
      <w:sz w:val="24"/>
      <w:szCs w:val="24"/>
    </w:rPr>
  </w:style>
  <w:style w:type="character" w:customStyle="1" w:styleId="hps">
    <w:name w:val="hps"/>
    <w:rsid w:val="001A0794"/>
  </w:style>
  <w:style w:type="character" w:customStyle="1" w:styleId="10">
    <w:name w:val="Заголовок 1 Знак"/>
    <w:basedOn w:val="a0"/>
    <w:link w:val="1"/>
    <w:uiPriority w:val="9"/>
    <w:rsid w:val="0068058F"/>
    <w:rPr>
      <w:rFonts w:ascii="Cambria" w:hAnsi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8058F"/>
    <w:rPr>
      <w:rFonts w:ascii="Cambria" w:hAnsi="Cambria"/>
      <w:color w:val="365F91"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68058F"/>
    <w:rPr>
      <w:rFonts w:ascii="Cambria" w:hAnsi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68058F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68058F"/>
    <w:rPr>
      <w:rFonts w:ascii="Cambria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68058F"/>
    <w:rPr>
      <w:rFonts w:ascii="Cambria" w:hAnsi="Cambria"/>
      <w:i/>
      <w:iCs/>
      <w:color w:val="404040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68058F"/>
    <w:rPr>
      <w:color w:val="605E5C"/>
      <w:shd w:val="clear" w:color="auto" w:fill="E1DFDD"/>
    </w:rPr>
  </w:style>
  <w:style w:type="paragraph" w:styleId="22">
    <w:name w:val="Quote"/>
    <w:basedOn w:val="a"/>
    <w:next w:val="a"/>
    <w:link w:val="23"/>
    <w:uiPriority w:val="29"/>
    <w:qFormat/>
    <w:rsid w:val="0068058F"/>
    <w:pPr>
      <w:spacing w:before="200" w:after="160" w:line="259" w:lineRule="auto"/>
      <w:ind w:left="864" w:right="864"/>
      <w:jc w:val="center"/>
    </w:pPr>
    <w:rPr>
      <w:rFonts w:eastAsia="Calibri"/>
      <w:i/>
      <w:iCs/>
      <w:color w:val="404040"/>
    </w:rPr>
  </w:style>
  <w:style w:type="character" w:customStyle="1" w:styleId="23">
    <w:name w:val="Цитата 2 Знак"/>
    <w:basedOn w:val="a0"/>
    <w:link w:val="22"/>
    <w:uiPriority w:val="29"/>
    <w:rsid w:val="0068058F"/>
    <w:rPr>
      <w:rFonts w:eastAsia="Calibri"/>
      <w:i/>
      <w:iCs/>
      <w:color w:val="404040"/>
      <w:sz w:val="24"/>
      <w:szCs w:val="22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68058F"/>
    <w:rPr>
      <w:rFonts w:ascii="Courier New" w:hAnsi="Courier New" w:cs="Courier New"/>
    </w:rPr>
  </w:style>
  <w:style w:type="paragraph" w:styleId="HTML0">
    <w:name w:val="HTML Preformatted"/>
    <w:basedOn w:val="a"/>
    <w:link w:val="HTML"/>
    <w:uiPriority w:val="99"/>
    <w:unhideWhenUsed/>
    <w:rsid w:val="006805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link w:val="HTML0"/>
    <w:rsid w:val="0068058F"/>
    <w:rPr>
      <w:rFonts w:ascii="Consolas" w:hAnsi="Consolas" w:cs="Consolas"/>
      <w:lang w:eastAsia="en-US"/>
    </w:rPr>
  </w:style>
  <w:style w:type="character" w:customStyle="1" w:styleId="gnkrckgcgsb">
    <w:name w:val="gnkrckgcgsb"/>
    <w:basedOn w:val="a0"/>
    <w:rsid w:val="0068058F"/>
  </w:style>
  <w:style w:type="character" w:styleId="HTML2">
    <w:name w:val="HTML Code"/>
    <w:basedOn w:val="a0"/>
    <w:uiPriority w:val="99"/>
    <w:unhideWhenUsed/>
    <w:rsid w:val="0068058F"/>
    <w:rPr>
      <w:rFonts w:ascii="Courier New" w:eastAsia="Times New Roman" w:hAnsi="Courier New" w:cs="Courier New"/>
      <w:sz w:val="20"/>
      <w:szCs w:val="20"/>
    </w:rPr>
  </w:style>
  <w:style w:type="paragraph" w:customStyle="1" w:styleId="af7">
    <w:name w:val="Табличная подпись"/>
    <w:basedOn w:val="a"/>
    <w:link w:val="af8"/>
    <w:autoRedefine/>
    <w:qFormat/>
    <w:rsid w:val="0068058F"/>
    <w:pPr>
      <w:keepNext/>
      <w:spacing w:before="120" w:after="0" w:line="240" w:lineRule="auto"/>
    </w:pPr>
    <w:rPr>
      <w:rFonts w:eastAsia="Calibri"/>
    </w:rPr>
  </w:style>
  <w:style w:type="character" w:customStyle="1" w:styleId="af8">
    <w:name w:val="Табличная подпись Знак"/>
    <w:basedOn w:val="a0"/>
    <w:link w:val="af7"/>
    <w:rsid w:val="0068058F"/>
    <w:rPr>
      <w:rFonts w:eastAsia="Calibri"/>
      <w:sz w:val="24"/>
      <w:szCs w:val="22"/>
      <w:lang w:eastAsia="en-US"/>
    </w:rPr>
  </w:style>
  <w:style w:type="paragraph" w:customStyle="1" w:styleId="af9">
    <w:name w:val="Рисунки"/>
    <w:basedOn w:val="af3"/>
    <w:next w:val="a"/>
    <w:link w:val="afa"/>
    <w:autoRedefine/>
    <w:qFormat/>
    <w:rsid w:val="00D311D4"/>
    <w:pPr>
      <w:tabs>
        <w:tab w:val="left" w:pos="567"/>
      </w:tabs>
      <w:spacing w:before="0" w:after="200"/>
      <w:ind w:firstLine="567"/>
      <w:jc w:val="center"/>
    </w:pPr>
    <w:rPr>
      <w:rFonts w:eastAsia="Calibri"/>
      <w:b w:val="0"/>
      <w:bCs w:val="0"/>
      <w:iCs/>
      <w:sz w:val="24"/>
      <w:szCs w:val="24"/>
      <w:lang w:eastAsia="en-US"/>
    </w:rPr>
  </w:style>
  <w:style w:type="character" w:customStyle="1" w:styleId="afa">
    <w:name w:val="Рисунки Знак"/>
    <w:basedOn w:val="a0"/>
    <w:link w:val="af9"/>
    <w:rsid w:val="00D311D4"/>
    <w:rPr>
      <w:rFonts w:eastAsia="Calibri"/>
      <w:iCs/>
      <w:sz w:val="24"/>
      <w:szCs w:val="24"/>
      <w:lang w:eastAsia="en-US"/>
    </w:rPr>
  </w:style>
  <w:style w:type="paragraph" w:customStyle="1" w:styleId="afb">
    <w:name w:val="ТАБЛИЦА"/>
    <w:basedOn w:val="a"/>
    <w:link w:val="afc"/>
    <w:qFormat/>
    <w:rsid w:val="0068058F"/>
    <w:pPr>
      <w:framePr w:hSpace="284" w:wrap="around" w:vAnchor="text" w:hAnchor="text" w:y="1"/>
      <w:spacing w:after="0" w:line="240" w:lineRule="auto"/>
      <w:suppressOverlap/>
      <w:jc w:val="center"/>
    </w:pPr>
    <w:rPr>
      <w:rFonts w:eastAsia="Calibri"/>
    </w:rPr>
  </w:style>
  <w:style w:type="character" w:customStyle="1" w:styleId="afc">
    <w:name w:val="ТАБЛИЦА Знак"/>
    <w:basedOn w:val="a0"/>
    <w:link w:val="afb"/>
    <w:rsid w:val="0068058F"/>
    <w:rPr>
      <w:rFonts w:eastAsia="Calibri"/>
      <w:sz w:val="24"/>
      <w:szCs w:val="22"/>
      <w:lang w:eastAsia="en-US"/>
    </w:rPr>
  </w:style>
  <w:style w:type="table" w:customStyle="1" w:styleId="15">
    <w:name w:val="Сетка таблицы1"/>
    <w:basedOn w:val="a1"/>
    <w:next w:val="aa"/>
    <w:uiPriority w:val="39"/>
    <w:rsid w:val="0068058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ticle-name2">
    <w:name w:val="article-name2"/>
    <w:rsid w:val="0068058F"/>
  </w:style>
  <w:style w:type="paragraph" w:customStyle="1" w:styleId="References">
    <w:name w:val="References"/>
    <w:basedOn w:val="ae"/>
    <w:qFormat/>
    <w:rsid w:val="0068058F"/>
    <w:pPr>
      <w:numPr>
        <w:numId w:val="19"/>
      </w:numPr>
      <w:tabs>
        <w:tab w:val="num" w:pos="3054"/>
      </w:tabs>
      <w:autoSpaceDE w:val="0"/>
      <w:autoSpaceDN w:val="0"/>
      <w:adjustRightInd w:val="0"/>
      <w:spacing w:after="0" w:line="240" w:lineRule="auto"/>
      <w:ind w:left="567" w:hanging="340"/>
      <w:jc w:val="both"/>
    </w:pPr>
    <w:rPr>
      <w:rFonts w:ascii="Times New Roman" w:hAnsi="Times New Roman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5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oleObject" Target="embeddings/oleObject46.bin"/><Relationship Id="rId21" Type="http://schemas.openxmlformats.org/officeDocument/2006/relationships/hyperlink" Target="https://ru.wikipedia.org/wiki/%D0%A0%D0%B0%D1%81%D0%BF%D1%80%D0%B5%D0%B4%D0%B5%D0%BB%D0%B5%D0%BD%D0%B8%D0%B5_%D0%B2%D0%B5%D1%80%D0%BE%D1%8F%D1%82%D0%BD%D0%BE%D1%81%D1%82%D0%B5%D0%B9" TargetMode="External"/><Relationship Id="rId42" Type="http://schemas.openxmlformats.org/officeDocument/2006/relationships/image" Target="media/image19.wmf"/><Relationship Id="rId47" Type="http://schemas.openxmlformats.org/officeDocument/2006/relationships/oleObject" Target="embeddings/oleObject3.bin"/><Relationship Id="rId63" Type="http://schemas.openxmlformats.org/officeDocument/2006/relationships/oleObject" Target="embeddings/oleObject13.bin"/><Relationship Id="rId68" Type="http://schemas.openxmlformats.org/officeDocument/2006/relationships/oleObject" Target="embeddings/oleObject16.bin"/><Relationship Id="rId84" Type="http://schemas.openxmlformats.org/officeDocument/2006/relationships/image" Target="media/image35.wmf"/><Relationship Id="rId89" Type="http://schemas.openxmlformats.org/officeDocument/2006/relationships/oleObject" Target="embeddings/oleObject30.bin"/><Relationship Id="rId112" Type="http://schemas.openxmlformats.org/officeDocument/2006/relationships/image" Target="media/image45.wmf"/><Relationship Id="rId133" Type="http://schemas.openxmlformats.org/officeDocument/2006/relationships/image" Target="media/image52.wmf"/><Relationship Id="rId138" Type="http://schemas.openxmlformats.org/officeDocument/2006/relationships/oleObject" Target="embeddings/oleObject60.bin"/><Relationship Id="rId154" Type="http://schemas.openxmlformats.org/officeDocument/2006/relationships/oleObject" Target="embeddings/oleObject68.bin"/><Relationship Id="rId159" Type="http://schemas.openxmlformats.org/officeDocument/2006/relationships/image" Target="media/image64.png"/><Relationship Id="rId16" Type="http://schemas.openxmlformats.org/officeDocument/2006/relationships/image" Target="media/image1.jpeg"/><Relationship Id="rId107" Type="http://schemas.openxmlformats.org/officeDocument/2006/relationships/image" Target="media/image43.wmf"/><Relationship Id="rId11" Type="http://schemas.openxmlformats.org/officeDocument/2006/relationships/hyperlink" Target="http://citeseerx.ist.psu.edu" TargetMode="External"/><Relationship Id="rId32" Type="http://schemas.openxmlformats.org/officeDocument/2006/relationships/footer" Target="footer1.xml"/><Relationship Id="rId37" Type="http://schemas.openxmlformats.org/officeDocument/2006/relationships/image" Target="media/image16.png"/><Relationship Id="rId53" Type="http://schemas.openxmlformats.org/officeDocument/2006/relationships/image" Target="media/image24.wmf"/><Relationship Id="rId58" Type="http://schemas.openxmlformats.org/officeDocument/2006/relationships/oleObject" Target="embeddings/oleObject10.bin"/><Relationship Id="rId74" Type="http://schemas.openxmlformats.org/officeDocument/2006/relationships/oleObject" Target="embeddings/oleObject20.bin"/><Relationship Id="rId79" Type="http://schemas.openxmlformats.org/officeDocument/2006/relationships/oleObject" Target="embeddings/oleObject23.bin"/><Relationship Id="rId102" Type="http://schemas.openxmlformats.org/officeDocument/2006/relationships/oleObject" Target="embeddings/oleObject38.bin"/><Relationship Id="rId123" Type="http://schemas.openxmlformats.org/officeDocument/2006/relationships/image" Target="media/image50.wmf"/><Relationship Id="rId128" Type="http://schemas.openxmlformats.org/officeDocument/2006/relationships/oleObject" Target="embeddings/oleObject53.bin"/><Relationship Id="rId144" Type="http://schemas.openxmlformats.org/officeDocument/2006/relationships/oleObject" Target="embeddings/oleObject63.bin"/><Relationship Id="rId149" Type="http://schemas.openxmlformats.org/officeDocument/2006/relationships/image" Target="media/image60.wmf"/><Relationship Id="rId5" Type="http://schemas.openxmlformats.org/officeDocument/2006/relationships/webSettings" Target="webSettings.xml"/><Relationship Id="rId90" Type="http://schemas.openxmlformats.org/officeDocument/2006/relationships/image" Target="media/image37.emf"/><Relationship Id="rId95" Type="http://schemas.openxmlformats.org/officeDocument/2006/relationships/oleObject" Target="embeddings/oleObject34.bin"/><Relationship Id="rId160" Type="http://schemas.openxmlformats.org/officeDocument/2006/relationships/image" Target="media/image65.png"/><Relationship Id="rId165" Type="http://schemas.openxmlformats.org/officeDocument/2006/relationships/theme" Target="theme/theme1.xml"/><Relationship Id="rId22" Type="http://schemas.openxmlformats.org/officeDocument/2006/relationships/hyperlink" Target="https://ru.wikipedia.org/wiki/%D0%A0%D0%B0%D1%81%D0%BF%D1%80%D0%B5%D0%B4%D0%B5%D0%BB%D0%B5%D0%BD%D0%B8%D0%B5_%D0%B2%D0%B5%D1%80%D0%BE%D1%8F%D1%82%D0%BD%D0%BE%D1%81%D1%82%D0%B5%D0%B9" TargetMode="External"/><Relationship Id="rId27" Type="http://schemas.openxmlformats.org/officeDocument/2006/relationships/image" Target="media/image8.png"/><Relationship Id="rId43" Type="http://schemas.openxmlformats.org/officeDocument/2006/relationships/oleObject" Target="embeddings/oleObject1.bin"/><Relationship Id="rId48" Type="http://schemas.openxmlformats.org/officeDocument/2006/relationships/image" Target="media/image22.wmf"/><Relationship Id="rId64" Type="http://schemas.openxmlformats.org/officeDocument/2006/relationships/oleObject" Target="embeddings/oleObject14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44.bin"/><Relationship Id="rId118" Type="http://schemas.openxmlformats.org/officeDocument/2006/relationships/image" Target="media/image48.wmf"/><Relationship Id="rId134" Type="http://schemas.openxmlformats.org/officeDocument/2006/relationships/oleObject" Target="embeddings/oleObject58.bin"/><Relationship Id="rId139" Type="http://schemas.openxmlformats.org/officeDocument/2006/relationships/image" Target="media/image55.wmf"/><Relationship Id="rId80" Type="http://schemas.openxmlformats.org/officeDocument/2006/relationships/oleObject" Target="embeddings/oleObject24.bin"/><Relationship Id="rId85" Type="http://schemas.openxmlformats.org/officeDocument/2006/relationships/oleObject" Target="embeddings/oleObject27.bin"/><Relationship Id="rId150" Type="http://schemas.openxmlformats.org/officeDocument/2006/relationships/oleObject" Target="embeddings/oleObject66.bin"/><Relationship Id="rId155" Type="http://schemas.openxmlformats.org/officeDocument/2006/relationships/image" Target="media/image63.wmf"/><Relationship Id="rId12" Type="http://schemas.openxmlformats.org/officeDocument/2006/relationships/hyperlink" Target="http://sci-hub.cc/" TargetMode="External"/><Relationship Id="rId17" Type="http://schemas.openxmlformats.org/officeDocument/2006/relationships/image" Target="media/image2.jpeg"/><Relationship Id="rId33" Type="http://schemas.openxmlformats.org/officeDocument/2006/relationships/footer" Target="footer2.xml"/><Relationship Id="rId38" Type="http://schemas.openxmlformats.org/officeDocument/2006/relationships/chart" Target="charts/chart1.xml"/><Relationship Id="rId59" Type="http://schemas.openxmlformats.org/officeDocument/2006/relationships/oleObject" Target="embeddings/oleObject11.bin"/><Relationship Id="rId103" Type="http://schemas.openxmlformats.org/officeDocument/2006/relationships/image" Target="media/image41.wmf"/><Relationship Id="rId108" Type="http://schemas.openxmlformats.org/officeDocument/2006/relationships/oleObject" Target="embeddings/oleObject41.bin"/><Relationship Id="rId124" Type="http://schemas.openxmlformats.org/officeDocument/2006/relationships/oleObject" Target="embeddings/oleObject50.bin"/><Relationship Id="rId129" Type="http://schemas.openxmlformats.org/officeDocument/2006/relationships/oleObject" Target="embeddings/oleObject54.bin"/><Relationship Id="rId54" Type="http://schemas.openxmlformats.org/officeDocument/2006/relationships/oleObject" Target="embeddings/oleObject7.bin"/><Relationship Id="rId70" Type="http://schemas.openxmlformats.org/officeDocument/2006/relationships/oleObject" Target="embeddings/oleObject17.bin"/><Relationship Id="rId75" Type="http://schemas.openxmlformats.org/officeDocument/2006/relationships/image" Target="media/image32.wmf"/><Relationship Id="rId91" Type="http://schemas.openxmlformats.org/officeDocument/2006/relationships/oleObject" Target="embeddings/Microsoft_Visio_2003-2010_Drawing1.vsd"/><Relationship Id="rId96" Type="http://schemas.openxmlformats.org/officeDocument/2006/relationships/oleObject" Target="embeddings/oleObject35.bin"/><Relationship Id="rId140" Type="http://schemas.openxmlformats.org/officeDocument/2006/relationships/oleObject" Target="embeddings/oleObject61.bin"/><Relationship Id="rId145" Type="http://schemas.openxmlformats.org/officeDocument/2006/relationships/image" Target="media/image58.wmf"/><Relationship Id="rId161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pps.webofknowledge.com" TargetMode="External"/><Relationship Id="rId23" Type="http://schemas.openxmlformats.org/officeDocument/2006/relationships/hyperlink" Target="https://ru.wikipedia.org/wiki/%D0%A0%D0%B0%D1%81%D0%BF%D1%80%D0%B5%D0%B4%D0%B5%D0%BB%D0%B5%D0%BD%D0%B8%D0%B5_%D0%B2%D0%B5%D1%80%D0%BE%D1%8F%D1%82%D0%BD%D0%BE%D1%81%D1%82%D0%B5%D0%B9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oleObject" Target="embeddings/oleObject4.bin"/><Relationship Id="rId57" Type="http://schemas.openxmlformats.org/officeDocument/2006/relationships/oleObject" Target="embeddings/oleObject9.bin"/><Relationship Id="rId106" Type="http://schemas.openxmlformats.org/officeDocument/2006/relationships/oleObject" Target="embeddings/oleObject40.bin"/><Relationship Id="rId114" Type="http://schemas.openxmlformats.org/officeDocument/2006/relationships/image" Target="media/image46.wmf"/><Relationship Id="rId119" Type="http://schemas.openxmlformats.org/officeDocument/2006/relationships/oleObject" Target="embeddings/oleObject47.bin"/><Relationship Id="rId127" Type="http://schemas.openxmlformats.org/officeDocument/2006/relationships/oleObject" Target="embeddings/oleObject52.bin"/><Relationship Id="rId10" Type="http://schemas.openxmlformats.org/officeDocument/2006/relationships/hyperlink" Target="https://scholar.google.ru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0.wmf"/><Relationship Id="rId52" Type="http://schemas.openxmlformats.org/officeDocument/2006/relationships/oleObject" Target="embeddings/oleObject6.bin"/><Relationship Id="rId60" Type="http://schemas.openxmlformats.org/officeDocument/2006/relationships/image" Target="media/image26.wmf"/><Relationship Id="rId65" Type="http://schemas.openxmlformats.org/officeDocument/2006/relationships/image" Target="media/image28.wmf"/><Relationship Id="rId73" Type="http://schemas.openxmlformats.org/officeDocument/2006/relationships/oleObject" Target="embeddings/oleObject19.bin"/><Relationship Id="rId78" Type="http://schemas.openxmlformats.org/officeDocument/2006/relationships/oleObject" Target="embeddings/oleObject22.bin"/><Relationship Id="rId81" Type="http://schemas.openxmlformats.org/officeDocument/2006/relationships/oleObject" Target="embeddings/oleObject25.bin"/><Relationship Id="rId86" Type="http://schemas.openxmlformats.org/officeDocument/2006/relationships/image" Target="media/image36.wmf"/><Relationship Id="rId94" Type="http://schemas.openxmlformats.org/officeDocument/2006/relationships/oleObject" Target="embeddings/oleObject33.bin"/><Relationship Id="rId99" Type="http://schemas.openxmlformats.org/officeDocument/2006/relationships/image" Target="media/image39.wmf"/><Relationship Id="rId101" Type="http://schemas.openxmlformats.org/officeDocument/2006/relationships/image" Target="media/image40.wmf"/><Relationship Id="rId122" Type="http://schemas.openxmlformats.org/officeDocument/2006/relationships/oleObject" Target="embeddings/oleObject49.bin"/><Relationship Id="rId130" Type="http://schemas.openxmlformats.org/officeDocument/2006/relationships/oleObject" Target="embeddings/oleObject55.bin"/><Relationship Id="rId135" Type="http://schemas.openxmlformats.org/officeDocument/2006/relationships/image" Target="media/image53.wmf"/><Relationship Id="rId143" Type="http://schemas.openxmlformats.org/officeDocument/2006/relationships/image" Target="media/image57.wmf"/><Relationship Id="rId148" Type="http://schemas.openxmlformats.org/officeDocument/2006/relationships/oleObject" Target="embeddings/oleObject65.bin"/><Relationship Id="rId151" Type="http://schemas.openxmlformats.org/officeDocument/2006/relationships/image" Target="media/image61.wmf"/><Relationship Id="rId156" Type="http://schemas.openxmlformats.org/officeDocument/2006/relationships/oleObject" Target="embeddings/oleObject69.bin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yberleninka.ru" TargetMode="External"/><Relationship Id="rId13" Type="http://schemas.openxmlformats.org/officeDocument/2006/relationships/hyperlink" Target="http://arxiv.org" TargetMode="External"/><Relationship Id="rId18" Type="http://schemas.openxmlformats.org/officeDocument/2006/relationships/image" Target="media/image3.jpeg"/><Relationship Id="rId39" Type="http://schemas.openxmlformats.org/officeDocument/2006/relationships/chart" Target="charts/chart2.xml"/><Relationship Id="rId109" Type="http://schemas.openxmlformats.org/officeDocument/2006/relationships/oleObject" Target="embeddings/oleObject42.bin"/><Relationship Id="rId34" Type="http://schemas.openxmlformats.org/officeDocument/2006/relationships/image" Target="media/image13.png"/><Relationship Id="rId50" Type="http://schemas.openxmlformats.org/officeDocument/2006/relationships/image" Target="media/image23.wmf"/><Relationship Id="rId55" Type="http://schemas.openxmlformats.org/officeDocument/2006/relationships/oleObject" Target="embeddings/oleObject8.bin"/><Relationship Id="rId76" Type="http://schemas.openxmlformats.org/officeDocument/2006/relationships/oleObject" Target="embeddings/oleObject21.bin"/><Relationship Id="rId97" Type="http://schemas.openxmlformats.org/officeDocument/2006/relationships/image" Target="media/image38.wmf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8.bin"/><Relationship Id="rId125" Type="http://schemas.openxmlformats.org/officeDocument/2006/relationships/image" Target="media/image51.wmf"/><Relationship Id="rId141" Type="http://schemas.openxmlformats.org/officeDocument/2006/relationships/image" Target="media/image56.wmf"/><Relationship Id="rId146" Type="http://schemas.openxmlformats.org/officeDocument/2006/relationships/oleObject" Target="embeddings/oleObject64.bin"/><Relationship Id="rId7" Type="http://schemas.openxmlformats.org/officeDocument/2006/relationships/endnotes" Target="end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31.bin"/><Relationship Id="rId162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40" Type="http://schemas.openxmlformats.org/officeDocument/2006/relationships/image" Target="media/image17.jpeg"/><Relationship Id="rId45" Type="http://schemas.openxmlformats.org/officeDocument/2006/relationships/oleObject" Target="embeddings/oleObject2.bin"/><Relationship Id="rId66" Type="http://schemas.openxmlformats.org/officeDocument/2006/relationships/oleObject" Target="embeddings/oleObject15.bin"/><Relationship Id="rId87" Type="http://schemas.openxmlformats.org/officeDocument/2006/relationships/oleObject" Target="embeddings/oleObject28.bin"/><Relationship Id="rId110" Type="http://schemas.openxmlformats.org/officeDocument/2006/relationships/image" Target="media/image44.wmf"/><Relationship Id="rId115" Type="http://schemas.openxmlformats.org/officeDocument/2006/relationships/oleObject" Target="embeddings/oleObject45.bin"/><Relationship Id="rId131" Type="http://schemas.openxmlformats.org/officeDocument/2006/relationships/oleObject" Target="embeddings/oleObject56.bin"/><Relationship Id="rId136" Type="http://schemas.openxmlformats.org/officeDocument/2006/relationships/oleObject" Target="embeddings/oleObject59.bin"/><Relationship Id="rId157" Type="http://schemas.openxmlformats.org/officeDocument/2006/relationships/oleObject" Target="embeddings/oleObject70.bin"/><Relationship Id="rId61" Type="http://schemas.openxmlformats.org/officeDocument/2006/relationships/oleObject" Target="embeddings/oleObject12.bin"/><Relationship Id="rId82" Type="http://schemas.openxmlformats.org/officeDocument/2006/relationships/image" Target="media/image34.wmf"/><Relationship Id="rId152" Type="http://schemas.openxmlformats.org/officeDocument/2006/relationships/oleObject" Target="embeddings/oleObject67.bin"/><Relationship Id="rId19" Type="http://schemas.openxmlformats.org/officeDocument/2006/relationships/image" Target="media/image4.jpeg"/><Relationship Id="rId14" Type="http://schemas.openxmlformats.org/officeDocument/2006/relationships/hyperlink" Target="https://scopus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56" Type="http://schemas.openxmlformats.org/officeDocument/2006/relationships/image" Target="media/image25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37.bin"/><Relationship Id="rId105" Type="http://schemas.openxmlformats.org/officeDocument/2006/relationships/image" Target="media/image42.wmf"/><Relationship Id="rId126" Type="http://schemas.openxmlformats.org/officeDocument/2006/relationships/oleObject" Target="embeddings/oleObject51.bin"/><Relationship Id="rId147" Type="http://schemas.openxmlformats.org/officeDocument/2006/relationships/image" Target="media/image59.wmf"/><Relationship Id="rId8" Type="http://schemas.openxmlformats.org/officeDocument/2006/relationships/hyperlink" Target="https://elibrary.ru" TargetMode="External"/><Relationship Id="rId51" Type="http://schemas.openxmlformats.org/officeDocument/2006/relationships/oleObject" Target="embeddings/oleObject5.bin"/><Relationship Id="rId72" Type="http://schemas.openxmlformats.org/officeDocument/2006/relationships/oleObject" Target="embeddings/oleObject18.bin"/><Relationship Id="rId93" Type="http://schemas.openxmlformats.org/officeDocument/2006/relationships/oleObject" Target="embeddings/oleObject32.bin"/><Relationship Id="rId98" Type="http://schemas.openxmlformats.org/officeDocument/2006/relationships/oleObject" Target="embeddings/oleObject36.bin"/><Relationship Id="rId121" Type="http://schemas.openxmlformats.org/officeDocument/2006/relationships/image" Target="media/image49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68.png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46" Type="http://schemas.openxmlformats.org/officeDocument/2006/relationships/image" Target="media/image21.wmf"/><Relationship Id="rId67" Type="http://schemas.openxmlformats.org/officeDocument/2006/relationships/image" Target="media/image29.wmf"/><Relationship Id="rId116" Type="http://schemas.openxmlformats.org/officeDocument/2006/relationships/image" Target="media/image47.wmf"/><Relationship Id="rId137" Type="http://schemas.openxmlformats.org/officeDocument/2006/relationships/image" Target="media/image54.wmf"/><Relationship Id="rId158" Type="http://schemas.openxmlformats.org/officeDocument/2006/relationships/hyperlink" Target="http://www.ispras.ru/preprints/docs/prep_28_2015.pdf" TargetMode="External"/><Relationship Id="rId20" Type="http://schemas.openxmlformats.org/officeDocument/2006/relationships/hyperlink" Target="https://ru.wikipedia.org/wiki/%D0%A1%D0%BB%D1%83%D1%87%D0%B0%D0%B9%D0%BD%D0%B0%D1%8F_%D0%B2%D0%B5%D0%BB%D0%B8%D1%87%D0%B8%D0%BD%D0%B0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27.wmf"/><Relationship Id="rId83" Type="http://schemas.openxmlformats.org/officeDocument/2006/relationships/oleObject" Target="embeddings/oleObject26.bin"/><Relationship Id="rId88" Type="http://schemas.openxmlformats.org/officeDocument/2006/relationships/oleObject" Target="embeddings/oleObject29.bin"/><Relationship Id="rId111" Type="http://schemas.openxmlformats.org/officeDocument/2006/relationships/oleObject" Target="embeddings/oleObject43.bin"/><Relationship Id="rId132" Type="http://schemas.openxmlformats.org/officeDocument/2006/relationships/oleObject" Target="embeddings/oleObject57.bin"/><Relationship Id="rId153" Type="http://schemas.openxmlformats.org/officeDocument/2006/relationships/image" Target="media/image62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02_files\_diplom\April\table\EXEL\xlxs\table_dst\table_dst2_Iskhodnie_files\april_full_dst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02_files\_diplom\April\table\EXEL\xlxs\table_dst\table_dst2_Iskhodnie_files\april_full_dst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C</a:t>
            </a: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татистические значения для объёма сессий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483897943742618"/>
          <c:y val="3.4592101470164345E-2"/>
        </c:manualLayout>
      </c:layout>
      <c:spPr>
        <a:noFill/>
        <a:ln>
          <a:noFill/>
        </a:ln>
        <a:effectLst/>
      </c:spPr>
    </c:title>
    <c:plotArea>
      <c:layout/>
      <c:lineChart>
        <c:grouping val="standard"/>
        <c:ser>
          <c:idx val="1"/>
          <c:order val="0"/>
          <c:tx>
            <c:strRef>
              <c:f>Лист32!$A$33</c:f>
              <c:strCache>
                <c:ptCount val="1"/>
                <c:pt idx="0">
                  <c:v>МИН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Лист32!$B$1:$O$1</c:f>
              <c:strCache>
                <c:ptCount val="14"/>
                <c:pt idx="0">
                  <c:v>100 byte</c:v>
                </c:pt>
                <c:pt idx="1">
                  <c:v>1 kb</c:v>
                </c:pt>
                <c:pt idx="2">
                  <c:v>5 Kb</c:v>
                </c:pt>
                <c:pt idx="3">
                  <c:v>10 Kb</c:v>
                </c:pt>
                <c:pt idx="4">
                  <c:v>50 kb</c:v>
                </c:pt>
                <c:pt idx="5">
                  <c:v>100 Kb</c:v>
                </c:pt>
                <c:pt idx="6">
                  <c:v>500 Kb</c:v>
                </c:pt>
                <c:pt idx="7">
                  <c:v>1 Mb</c:v>
                </c:pt>
                <c:pt idx="8">
                  <c:v>2,5 Mb</c:v>
                </c:pt>
                <c:pt idx="9">
                  <c:v>5 Mb</c:v>
                </c:pt>
                <c:pt idx="10">
                  <c:v>10 Mb</c:v>
                </c:pt>
                <c:pt idx="11">
                  <c:v>100 Mb</c:v>
                </c:pt>
                <c:pt idx="12">
                  <c:v>1 Gb</c:v>
                </c:pt>
                <c:pt idx="13">
                  <c:v>&gt; 1 Gb</c:v>
                </c:pt>
              </c:strCache>
            </c:strRef>
          </c:cat>
          <c:val>
            <c:numRef>
              <c:f>Лист32!$B$33:$O$33</c:f>
              <c:numCache>
                <c:formatCode>0.000</c:formatCode>
                <c:ptCount val="14"/>
                <c:pt idx="0">
                  <c:v>2.8634361233480198E-3</c:v>
                </c:pt>
                <c:pt idx="1">
                  <c:v>0.19172170849845888</c:v>
                </c:pt>
                <c:pt idx="2">
                  <c:v>0.13553370786516913</c:v>
                </c:pt>
                <c:pt idx="3">
                  <c:v>0.151825886784556</c:v>
                </c:pt>
                <c:pt idx="4">
                  <c:v>5.703676649622607E-2</c:v>
                </c:pt>
                <c:pt idx="5">
                  <c:v>1.3524991832734401E-2</c:v>
                </c:pt>
                <c:pt idx="6">
                  <c:v>2.8418589100635171E-2</c:v>
                </c:pt>
                <c:pt idx="7">
                  <c:v>9.5660612782476305E-3</c:v>
                </c:pt>
                <c:pt idx="8">
                  <c:v>5.8228199084985385E-3</c:v>
                </c:pt>
                <c:pt idx="9">
                  <c:v>9.9260061360765314E-4</c:v>
                </c:pt>
                <c:pt idx="10">
                  <c:v>7.2189135535102021E-4</c:v>
                </c:pt>
                <c:pt idx="11">
                  <c:v>2.7070925825663266E-4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E-4991-B602-C6C37863BC39}"/>
            </c:ext>
          </c:extLst>
        </c:ser>
        <c:ser>
          <c:idx val="0"/>
          <c:order val="1"/>
          <c:tx>
            <c:strRef>
              <c:f>Лист32!$A$28</c:f>
              <c:strCache>
                <c:ptCount val="1"/>
                <c:pt idx="0">
                  <c:v>Среднее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Лист32!$B$1:$O$1</c:f>
              <c:strCache>
                <c:ptCount val="14"/>
                <c:pt idx="0">
                  <c:v>100 byte</c:v>
                </c:pt>
                <c:pt idx="1">
                  <c:v>1 kb</c:v>
                </c:pt>
                <c:pt idx="2">
                  <c:v>5 Kb</c:v>
                </c:pt>
                <c:pt idx="3">
                  <c:v>10 Kb</c:v>
                </c:pt>
                <c:pt idx="4">
                  <c:v>50 kb</c:v>
                </c:pt>
                <c:pt idx="5">
                  <c:v>100 Kb</c:v>
                </c:pt>
                <c:pt idx="6">
                  <c:v>500 Kb</c:v>
                </c:pt>
                <c:pt idx="7">
                  <c:v>1 Mb</c:v>
                </c:pt>
                <c:pt idx="8">
                  <c:v>2,5 Mb</c:v>
                </c:pt>
                <c:pt idx="9">
                  <c:v>5 Mb</c:v>
                </c:pt>
                <c:pt idx="10">
                  <c:v>10 Mb</c:v>
                </c:pt>
                <c:pt idx="11">
                  <c:v>100 Mb</c:v>
                </c:pt>
                <c:pt idx="12">
                  <c:v>1 Gb</c:v>
                </c:pt>
                <c:pt idx="13">
                  <c:v>&gt; 1 Gb</c:v>
                </c:pt>
              </c:strCache>
            </c:strRef>
          </c:cat>
          <c:val>
            <c:numRef>
              <c:f>Лист32!$B$28:$O$28</c:f>
              <c:numCache>
                <c:formatCode>0.000</c:formatCode>
                <c:ptCount val="14"/>
                <c:pt idx="0">
                  <c:v>1.0722863199138214E-2</c:v>
                </c:pt>
                <c:pt idx="1">
                  <c:v>0.31165081211604734</c:v>
                </c:pt>
                <c:pt idx="2">
                  <c:v>0.19047214509174501</c:v>
                </c:pt>
                <c:pt idx="3">
                  <c:v>0.22621359844391301</c:v>
                </c:pt>
                <c:pt idx="4">
                  <c:v>0.11320501081183207</c:v>
                </c:pt>
                <c:pt idx="5">
                  <c:v>2.6257236801365737E-2</c:v>
                </c:pt>
                <c:pt idx="6">
                  <c:v>4.1100945955682797E-2</c:v>
                </c:pt>
                <c:pt idx="7">
                  <c:v>2.8524689595070377E-2</c:v>
                </c:pt>
                <c:pt idx="8">
                  <c:v>3.7923664499235302E-2</c:v>
                </c:pt>
                <c:pt idx="9">
                  <c:v>6.5685443034320824E-3</c:v>
                </c:pt>
                <c:pt idx="10">
                  <c:v>3.5571765372067743E-3</c:v>
                </c:pt>
                <c:pt idx="11">
                  <c:v>3.2701708666318442E-3</c:v>
                </c:pt>
                <c:pt idx="12">
                  <c:v>5.693720803908156E-4</c:v>
                </c:pt>
                <c:pt idx="1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5E-4991-B602-C6C37863BC39}"/>
            </c:ext>
          </c:extLst>
        </c:ser>
        <c:ser>
          <c:idx val="2"/>
          <c:order val="2"/>
          <c:tx>
            <c:strRef>
              <c:f>Лист32!$A$35</c:f>
              <c:strCache>
                <c:ptCount val="1"/>
                <c:pt idx="0">
                  <c:v>Медиана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Лист32!$B$1:$O$1</c:f>
              <c:strCache>
                <c:ptCount val="14"/>
                <c:pt idx="0">
                  <c:v>100 byte</c:v>
                </c:pt>
                <c:pt idx="1">
                  <c:v>1 kb</c:v>
                </c:pt>
                <c:pt idx="2">
                  <c:v>5 Kb</c:v>
                </c:pt>
                <c:pt idx="3">
                  <c:v>10 Kb</c:v>
                </c:pt>
                <c:pt idx="4">
                  <c:v>50 kb</c:v>
                </c:pt>
                <c:pt idx="5">
                  <c:v>100 Kb</c:v>
                </c:pt>
                <c:pt idx="6">
                  <c:v>500 Kb</c:v>
                </c:pt>
                <c:pt idx="7">
                  <c:v>1 Mb</c:v>
                </c:pt>
                <c:pt idx="8">
                  <c:v>2,5 Mb</c:v>
                </c:pt>
                <c:pt idx="9">
                  <c:v>5 Mb</c:v>
                </c:pt>
                <c:pt idx="10">
                  <c:v>10 Mb</c:v>
                </c:pt>
                <c:pt idx="11">
                  <c:v>100 Mb</c:v>
                </c:pt>
                <c:pt idx="12">
                  <c:v>1 Gb</c:v>
                </c:pt>
                <c:pt idx="13">
                  <c:v>&gt; 1 Gb</c:v>
                </c:pt>
              </c:strCache>
            </c:strRef>
          </c:cat>
          <c:val>
            <c:numRef>
              <c:f>Лист32!$B$35:$O$35</c:f>
              <c:numCache>
                <c:formatCode>0.000</c:formatCode>
                <c:ptCount val="14"/>
                <c:pt idx="0">
                  <c:v>1.0186363849904999E-2</c:v>
                </c:pt>
                <c:pt idx="1">
                  <c:v>0.31228838023188243</c:v>
                </c:pt>
                <c:pt idx="2">
                  <c:v>0.18695940927450699</c:v>
                </c:pt>
                <c:pt idx="3">
                  <c:v>0.23368137475022499</c:v>
                </c:pt>
                <c:pt idx="4">
                  <c:v>0.11029200234894602</c:v>
                </c:pt>
                <c:pt idx="5">
                  <c:v>2.4266890628198E-2</c:v>
                </c:pt>
                <c:pt idx="6">
                  <c:v>3.9562178072647301E-2</c:v>
                </c:pt>
                <c:pt idx="7">
                  <c:v>2.6110110235899899E-2</c:v>
                </c:pt>
                <c:pt idx="8">
                  <c:v>3.0343017490606434E-2</c:v>
                </c:pt>
                <c:pt idx="9">
                  <c:v>4.8560104860664085E-3</c:v>
                </c:pt>
                <c:pt idx="10">
                  <c:v>2.2011615976016961E-3</c:v>
                </c:pt>
                <c:pt idx="11">
                  <c:v>2.9745864824849543E-3</c:v>
                </c:pt>
                <c:pt idx="12">
                  <c:v>5.2359891555689767E-4</c:v>
                </c:pt>
                <c:pt idx="1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5E-4991-B602-C6C37863BC39}"/>
            </c:ext>
          </c:extLst>
        </c:ser>
        <c:ser>
          <c:idx val="3"/>
          <c:order val="3"/>
          <c:tx>
            <c:strRef>
              <c:f>Лист32!$A$34</c:f>
              <c:strCache>
                <c:ptCount val="1"/>
                <c:pt idx="0">
                  <c:v>МАКС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Лист32!$B$1:$O$1</c:f>
              <c:strCache>
                <c:ptCount val="14"/>
                <c:pt idx="0">
                  <c:v>100 byte</c:v>
                </c:pt>
                <c:pt idx="1">
                  <c:v>1 kb</c:v>
                </c:pt>
                <c:pt idx="2">
                  <c:v>5 Kb</c:v>
                </c:pt>
                <c:pt idx="3">
                  <c:v>10 Kb</c:v>
                </c:pt>
                <c:pt idx="4">
                  <c:v>50 kb</c:v>
                </c:pt>
                <c:pt idx="5">
                  <c:v>100 Kb</c:v>
                </c:pt>
                <c:pt idx="6">
                  <c:v>500 Kb</c:v>
                </c:pt>
                <c:pt idx="7">
                  <c:v>1 Mb</c:v>
                </c:pt>
                <c:pt idx="8">
                  <c:v>2,5 Mb</c:v>
                </c:pt>
                <c:pt idx="9">
                  <c:v>5 Mb</c:v>
                </c:pt>
                <c:pt idx="10">
                  <c:v>10 Mb</c:v>
                </c:pt>
                <c:pt idx="11">
                  <c:v>100 Mb</c:v>
                </c:pt>
                <c:pt idx="12">
                  <c:v>1 Gb</c:v>
                </c:pt>
                <c:pt idx="13">
                  <c:v>&gt; 1 Gb</c:v>
                </c:pt>
              </c:strCache>
            </c:strRef>
          </c:cat>
          <c:val>
            <c:numRef>
              <c:f>Лист32!$B$34:$O$34</c:f>
              <c:numCache>
                <c:formatCode>0.000</c:formatCode>
                <c:ptCount val="14"/>
                <c:pt idx="0">
                  <c:v>2.7341079972658899E-2</c:v>
                </c:pt>
                <c:pt idx="1">
                  <c:v>0.47085168869309801</c:v>
                </c:pt>
                <c:pt idx="2">
                  <c:v>0.30431165950367434</c:v>
                </c:pt>
                <c:pt idx="3">
                  <c:v>0.308612440191388</c:v>
                </c:pt>
                <c:pt idx="4">
                  <c:v>0.15339360022958787</c:v>
                </c:pt>
                <c:pt idx="5">
                  <c:v>4.6523676302973799E-2</c:v>
                </c:pt>
                <c:pt idx="6">
                  <c:v>5.7817842710599886E-2</c:v>
                </c:pt>
                <c:pt idx="7">
                  <c:v>5.7824240444299312E-2</c:v>
                </c:pt>
                <c:pt idx="8">
                  <c:v>9.9620733249051796E-2</c:v>
                </c:pt>
                <c:pt idx="9">
                  <c:v>5.0561797752809022E-2</c:v>
                </c:pt>
                <c:pt idx="10">
                  <c:v>2.071629213483148E-2</c:v>
                </c:pt>
                <c:pt idx="11">
                  <c:v>1.1961722488038317E-2</c:v>
                </c:pt>
                <c:pt idx="12">
                  <c:v>1.2763241863433311E-3</c:v>
                </c:pt>
                <c:pt idx="1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A5E-4991-B602-C6C37863BC39}"/>
            </c:ext>
          </c:extLst>
        </c:ser>
        <c:marker val="1"/>
        <c:axId val="315876096"/>
        <c:axId val="316552704"/>
      </c:lineChart>
      <c:lineChart>
        <c:grouping val="standard"/>
        <c:ser>
          <c:idx val="4"/>
          <c:order val="4"/>
          <c:tx>
            <c:strRef>
              <c:f>Лист32!$A$31</c:f>
              <c:strCache>
                <c:ptCount val="1"/>
                <c:pt idx="0">
                  <c:v>Коэффициент вариации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Лист32!$B$1:$O$1</c:f>
              <c:strCache>
                <c:ptCount val="14"/>
                <c:pt idx="0">
                  <c:v>100 byte</c:v>
                </c:pt>
                <c:pt idx="1">
                  <c:v>1 kb</c:v>
                </c:pt>
                <c:pt idx="2">
                  <c:v>5 Kb</c:v>
                </c:pt>
                <c:pt idx="3">
                  <c:v>10 Kb</c:v>
                </c:pt>
                <c:pt idx="4">
                  <c:v>50 kb</c:v>
                </c:pt>
                <c:pt idx="5">
                  <c:v>100 Kb</c:v>
                </c:pt>
                <c:pt idx="6">
                  <c:v>500 Kb</c:v>
                </c:pt>
                <c:pt idx="7">
                  <c:v>1 Mb</c:v>
                </c:pt>
                <c:pt idx="8">
                  <c:v>2,5 Mb</c:v>
                </c:pt>
                <c:pt idx="9">
                  <c:v>5 Mb</c:v>
                </c:pt>
                <c:pt idx="10">
                  <c:v>10 Mb</c:v>
                </c:pt>
                <c:pt idx="11">
                  <c:v>100 Mb</c:v>
                </c:pt>
                <c:pt idx="12">
                  <c:v>1 Gb</c:v>
                </c:pt>
                <c:pt idx="13">
                  <c:v>&gt; 1 Gb</c:v>
                </c:pt>
              </c:strCache>
            </c:strRef>
          </c:cat>
          <c:val>
            <c:numRef>
              <c:f>Лист32!$B$31:$O$31</c:f>
              <c:numCache>
                <c:formatCode>0%</c:formatCode>
                <c:ptCount val="14"/>
                <c:pt idx="0">
                  <c:v>0.46515077889731626</c:v>
                </c:pt>
                <c:pt idx="1">
                  <c:v>0.25820357091284041</c:v>
                </c:pt>
                <c:pt idx="2">
                  <c:v>0.20673478872227424</c:v>
                </c:pt>
                <c:pt idx="3">
                  <c:v>0.17733029742071499</c:v>
                </c:pt>
                <c:pt idx="4">
                  <c:v>0.24270685895290117</c:v>
                </c:pt>
                <c:pt idx="5">
                  <c:v>0.31541986996388877</c:v>
                </c:pt>
                <c:pt idx="6">
                  <c:v>0.19380114351067301</c:v>
                </c:pt>
                <c:pt idx="7">
                  <c:v>0.55086267967129598</c:v>
                </c:pt>
                <c:pt idx="8">
                  <c:v>0.72036007745633301</c:v>
                </c:pt>
                <c:pt idx="9">
                  <c:v>1.4136399314999557</c:v>
                </c:pt>
                <c:pt idx="10">
                  <c:v>1.1484068441852211</c:v>
                </c:pt>
                <c:pt idx="11">
                  <c:v>0.75870480121762252</c:v>
                </c:pt>
                <c:pt idx="12">
                  <c:v>0.65753764870590159</c:v>
                </c:pt>
                <c:pt idx="1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A5E-4991-B602-C6C37863BC39}"/>
            </c:ext>
          </c:extLst>
        </c:ser>
        <c:marker val="1"/>
        <c:axId val="328074368"/>
        <c:axId val="316554624"/>
      </c:lineChart>
      <c:catAx>
        <c:axId val="315876096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объём сессий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552704"/>
        <c:crosses val="autoZero"/>
        <c:auto val="1"/>
        <c:lblAlgn val="ctr"/>
        <c:lblOffset val="100"/>
      </c:catAx>
      <c:valAx>
        <c:axId val="316552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кол-во сессий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0.0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876096"/>
        <c:crosses val="autoZero"/>
        <c:crossBetween val="between"/>
      </c:valAx>
      <c:valAx>
        <c:axId val="316554624"/>
        <c:scaling>
          <c:orientation val="minMax"/>
        </c:scaling>
        <c:axPos val="r"/>
        <c:numFmt formatCode="0%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074368"/>
        <c:crosses val="max"/>
        <c:crossBetween val="between"/>
      </c:valAx>
      <c:catAx>
        <c:axId val="328074368"/>
        <c:scaling>
          <c:orientation val="minMax"/>
        </c:scaling>
        <c:delete val="1"/>
        <c:axPos val="b"/>
        <c:numFmt formatCode="General" sourceLinked="1"/>
        <c:tickLblPos val="none"/>
        <c:crossAx val="316554624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053040582212833"/>
          <c:y val="0.32912750276350972"/>
          <c:w val="0.29946959417787156"/>
          <c:h val="0.4864548316585826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C</a:t>
            </a: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татистические значения для длительности сессий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459152229569809"/>
          <c:y val="0"/>
        </c:manualLayout>
      </c:layout>
      <c:spPr>
        <a:noFill/>
        <a:ln>
          <a:noFill/>
        </a:ln>
        <a:effectLst/>
      </c:spPr>
    </c:title>
    <c:plotArea>
      <c:layout/>
      <c:lineChart>
        <c:grouping val="standard"/>
        <c:ser>
          <c:idx val="1"/>
          <c:order val="0"/>
          <c:tx>
            <c:strRef>
              <c:f>Лист33!$A$33</c:f>
              <c:strCache>
                <c:ptCount val="1"/>
                <c:pt idx="0">
                  <c:v>МИН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Лист33!$B$1:$L$1</c:f>
              <c:strCache>
                <c:ptCount val="11"/>
                <c:pt idx="0">
                  <c:v>1 s</c:v>
                </c:pt>
                <c:pt idx="1">
                  <c:v>10 s</c:v>
                </c:pt>
                <c:pt idx="2">
                  <c:v>30 s</c:v>
                </c:pt>
                <c:pt idx="3">
                  <c:v>60 s</c:v>
                </c:pt>
                <c:pt idx="4">
                  <c:v>1,5 min</c:v>
                </c:pt>
                <c:pt idx="5">
                  <c:v>3 min</c:v>
                </c:pt>
                <c:pt idx="6">
                  <c:v>5 min</c:v>
                </c:pt>
                <c:pt idx="7">
                  <c:v>10 min</c:v>
                </c:pt>
                <c:pt idx="8">
                  <c:v>1 h 40 min</c:v>
                </c:pt>
                <c:pt idx="9">
                  <c:v>2 h 30 min</c:v>
                </c:pt>
                <c:pt idx="10">
                  <c:v>&gt; 2 h 30 min</c:v>
                </c:pt>
              </c:strCache>
            </c:strRef>
          </c:cat>
          <c:val>
            <c:numRef>
              <c:f>Лист33!$B$33:$L$33</c:f>
              <c:numCache>
                <c:formatCode>0.000</c:formatCode>
                <c:ptCount val="11"/>
                <c:pt idx="0">
                  <c:v>6.9171348314606695E-2</c:v>
                </c:pt>
                <c:pt idx="1">
                  <c:v>0.16039788622940601</c:v>
                </c:pt>
                <c:pt idx="2">
                  <c:v>5.8924381880527003E-2</c:v>
                </c:pt>
                <c:pt idx="3">
                  <c:v>5.2698068940624412E-2</c:v>
                </c:pt>
                <c:pt idx="4">
                  <c:v>1.3696128560993401E-2</c:v>
                </c:pt>
                <c:pt idx="5">
                  <c:v>1.03481860238617E-2</c:v>
                </c:pt>
                <c:pt idx="6">
                  <c:v>1.1748234721207701E-2</c:v>
                </c:pt>
                <c:pt idx="7">
                  <c:v>2.7900146842878143E-3</c:v>
                </c:pt>
                <c:pt idx="8">
                  <c:v>2.9218407596786002E-3</c:v>
                </c:pt>
                <c:pt idx="9">
                  <c:v>0</c:v>
                </c:pt>
                <c:pt idx="10">
                  <c:v>1.0463534581981811E-4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11-4E08-9A24-965F669CE5CA}"/>
            </c:ext>
          </c:extLst>
        </c:ser>
        <c:ser>
          <c:idx val="0"/>
          <c:order val="1"/>
          <c:tx>
            <c:strRef>
              <c:f>Лист33!$A$28</c:f>
              <c:strCache>
                <c:ptCount val="1"/>
                <c:pt idx="0">
                  <c:v>Среднее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Лист33!$B$1:$L$1</c:f>
              <c:strCache>
                <c:ptCount val="11"/>
                <c:pt idx="0">
                  <c:v>1 s</c:v>
                </c:pt>
                <c:pt idx="1">
                  <c:v>10 s</c:v>
                </c:pt>
                <c:pt idx="2">
                  <c:v>30 s</c:v>
                </c:pt>
                <c:pt idx="3">
                  <c:v>60 s</c:v>
                </c:pt>
                <c:pt idx="4">
                  <c:v>1,5 min</c:v>
                </c:pt>
                <c:pt idx="5">
                  <c:v>3 min</c:v>
                </c:pt>
                <c:pt idx="6">
                  <c:v>5 min</c:v>
                </c:pt>
                <c:pt idx="7">
                  <c:v>10 min</c:v>
                </c:pt>
                <c:pt idx="8">
                  <c:v>1 h 40 min</c:v>
                </c:pt>
                <c:pt idx="9">
                  <c:v>2 h 30 min</c:v>
                </c:pt>
                <c:pt idx="10">
                  <c:v>&gt; 2 h 30 min</c:v>
                </c:pt>
              </c:strCache>
            </c:strRef>
          </c:cat>
          <c:val>
            <c:numRef>
              <c:f>Лист33!$B$28:$L$28</c:f>
              <c:numCache>
                <c:formatCode>0.000</c:formatCode>
                <c:ptCount val="11"/>
                <c:pt idx="0">
                  <c:v>0.15084841957481523</c:v>
                </c:pt>
                <c:pt idx="1">
                  <c:v>0.44426721794777801</c:v>
                </c:pt>
                <c:pt idx="2">
                  <c:v>0.13845921049047724</c:v>
                </c:pt>
                <c:pt idx="3">
                  <c:v>0.12574341467200217</c:v>
                </c:pt>
                <c:pt idx="4">
                  <c:v>4.3805867162878875E-2</c:v>
                </c:pt>
                <c:pt idx="5">
                  <c:v>3.5918792713611335E-2</c:v>
                </c:pt>
                <c:pt idx="6">
                  <c:v>3.7653189210120432E-2</c:v>
                </c:pt>
                <c:pt idx="7">
                  <c:v>1.3874460208647216E-2</c:v>
                </c:pt>
                <c:pt idx="8">
                  <c:v>8.5128051486375207E-3</c:v>
                </c:pt>
                <c:pt idx="9">
                  <c:v>1.7944534725178627E-4</c:v>
                </c:pt>
                <c:pt idx="10">
                  <c:v>7.337756541141553E-4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11-4E08-9A24-965F669CE5CA}"/>
            </c:ext>
          </c:extLst>
        </c:ser>
        <c:ser>
          <c:idx val="2"/>
          <c:order val="2"/>
          <c:tx>
            <c:strRef>
              <c:f>Лист33!$A$35</c:f>
              <c:strCache>
                <c:ptCount val="1"/>
                <c:pt idx="0">
                  <c:v>Медиана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Лист33!$B$1:$L$1</c:f>
              <c:strCache>
                <c:ptCount val="11"/>
                <c:pt idx="0">
                  <c:v>1 s</c:v>
                </c:pt>
                <c:pt idx="1">
                  <c:v>10 s</c:v>
                </c:pt>
                <c:pt idx="2">
                  <c:v>30 s</c:v>
                </c:pt>
                <c:pt idx="3">
                  <c:v>60 s</c:v>
                </c:pt>
                <c:pt idx="4">
                  <c:v>1,5 min</c:v>
                </c:pt>
                <c:pt idx="5">
                  <c:v>3 min</c:v>
                </c:pt>
                <c:pt idx="6">
                  <c:v>5 min</c:v>
                </c:pt>
                <c:pt idx="7">
                  <c:v>10 min</c:v>
                </c:pt>
                <c:pt idx="8">
                  <c:v>1 h 40 min</c:v>
                </c:pt>
                <c:pt idx="9">
                  <c:v>2 h 30 min</c:v>
                </c:pt>
                <c:pt idx="10">
                  <c:v>&gt; 2 h 30 min</c:v>
                </c:pt>
              </c:strCache>
            </c:strRef>
          </c:cat>
          <c:val>
            <c:numRef>
              <c:f>Лист33!$B$35:$L$35</c:f>
              <c:numCache>
                <c:formatCode>0.000</c:formatCode>
                <c:ptCount val="11"/>
                <c:pt idx="0">
                  <c:v>0.14003718674250124</c:v>
                </c:pt>
                <c:pt idx="1">
                  <c:v>0.46248124191799428</c:v>
                </c:pt>
                <c:pt idx="2">
                  <c:v>0.12645238119857899</c:v>
                </c:pt>
                <c:pt idx="3">
                  <c:v>0.12875896269037601</c:v>
                </c:pt>
                <c:pt idx="4">
                  <c:v>3.3455380209218899E-2</c:v>
                </c:pt>
                <c:pt idx="5">
                  <c:v>2.797062669222081E-2</c:v>
                </c:pt>
                <c:pt idx="6">
                  <c:v>2.7204014235109722E-2</c:v>
                </c:pt>
                <c:pt idx="7">
                  <c:v>8.9948307140072133E-3</c:v>
                </c:pt>
                <c:pt idx="8">
                  <c:v>6.6249803385888852E-3</c:v>
                </c:pt>
                <c:pt idx="9">
                  <c:v>1.5396267617360813E-4</c:v>
                </c:pt>
                <c:pt idx="10">
                  <c:v>6.1891502845380533E-4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11-4E08-9A24-965F669CE5CA}"/>
            </c:ext>
          </c:extLst>
        </c:ser>
        <c:ser>
          <c:idx val="3"/>
          <c:order val="3"/>
          <c:tx>
            <c:strRef>
              <c:f>Лист33!$A$34</c:f>
              <c:strCache>
                <c:ptCount val="1"/>
                <c:pt idx="0">
                  <c:v>МАКС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Лист33!$B$1:$L$1</c:f>
              <c:strCache>
                <c:ptCount val="11"/>
                <c:pt idx="0">
                  <c:v>1 s</c:v>
                </c:pt>
                <c:pt idx="1">
                  <c:v>10 s</c:v>
                </c:pt>
                <c:pt idx="2">
                  <c:v>30 s</c:v>
                </c:pt>
                <c:pt idx="3">
                  <c:v>60 s</c:v>
                </c:pt>
                <c:pt idx="4">
                  <c:v>1,5 min</c:v>
                </c:pt>
                <c:pt idx="5">
                  <c:v>3 min</c:v>
                </c:pt>
                <c:pt idx="6">
                  <c:v>5 min</c:v>
                </c:pt>
                <c:pt idx="7">
                  <c:v>10 min</c:v>
                </c:pt>
                <c:pt idx="8">
                  <c:v>1 h 40 min</c:v>
                </c:pt>
                <c:pt idx="9">
                  <c:v>2 h 30 min</c:v>
                </c:pt>
                <c:pt idx="10">
                  <c:v>&gt; 2 h 30 min</c:v>
                </c:pt>
              </c:strCache>
            </c:strRef>
          </c:cat>
          <c:val>
            <c:numRef>
              <c:f>Лист33!$B$34:$L$34</c:f>
              <c:numCache>
                <c:formatCode>0.000</c:formatCode>
                <c:ptCount val="11"/>
                <c:pt idx="0">
                  <c:v>0.25085220355490634</c:v>
                </c:pt>
                <c:pt idx="1">
                  <c:v>0.67344782034346184</c:v>
                </c:pt>
                <c:pt idx="2">
                  <c:v>0.36411516853932602</c:v>
                </c:pt>
                <c:pt idx="3">
                  <c:v>0.23581681476418301</c:v>
                </c:pt>
                <c:pt idx="4">
                  <c:v>0.10144026525748602</c:v>
                </c:pt>
                <c:pt idx="5">
                  <c:v>7.9370013470106734E-2</c:v>
                </c:pt>
                <c:pt idx="6">
                  <c:v>0.104369361401026</c:v>
                </c:pt>
                <c:pt idx="7">
                  <c:v>5.07719407315304E-2</c:v>
                </c:pt>
                <c:pt idx="8">
                  <c:v>2.4265208475734826E-2</c:v>
                </c:pt>
                <c:pt idx="9">
                  <c:v>4.7862156987874932E-4</c:v>
                </c:pt>
                <c:pt idx="10">
                  <c:v>1.7556179775280911E-3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211-4E08-9A24-965F669CE5CA}"/>
            </c:ext>
          </c:extLst>
        </c:ser>
        <c:marker val="1"/>
        <c:axId val="328473984"/>
        <c:axId val="328500736"/>
      </c:lineChart>
      <c:lineChart>
        <c:grouping val="standard"/>
        <c:ser>
          <c:idx val="4"/>
          <c:order val="4"/>
          <c:tx>
            <c:strRef>
              <c:f>Лист33!$A$31</c:f>
              <c:strCache>
                <c:ptCount val="1"/>
                <c:pt idx="0">
                  <c:v>Коэффицент вариации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Лист33!$B$1:$L$1</c:f>
              <c:strCache>
                <c:ptCount val="11"/>
                <c:pt idx="0">
                  <c:v>1 s</c:v>
                </c:pt>
                <c:pt idx="1">
                  <c:v>10 s</c:v>
                </c:pt>
                <c:pt idx="2">
                  <c:v>30 s</c:v>
                </c:pt>
                <c:pt idx="3">
                  <c:v>60 s</c:v>
                </c:pt>
                <c:pt idx="4">
                  <c:v>1,5 min</c:v>
                </c:pt>
                <c:pt idx="5">
                  <c:v>3 min</c:v>
                </c:pt>
                <c:pt idx="6">
                  <c:v>5 min</c:v>
                </c:pt>
                <c:pt idx="7">
                  <c:v>10 min</c:v>
                </c:pt>
                <c:pt idx="8">
                  <c:v>1 h 40 min</c:v>
                </c:pt>
                <c:pt idx="9">
                  <c:v>2 h 30 min</c:v>
                </c:pt>
                <c:pt idx="10">
                  <c:v>&gt; 2 h 30 min</c:v>
                </c:pt>
              </c:strCache>
            </c:strRef>
          </c:cat>
          <c:val>
            <c:numRef>
              <c:f>Лист33!$B$31:$L$31</c:f>
              <c:numCache>
                <c:formatCode>0%</c:formatCode>
                <c:ptCount val="11"/>
                <c:pt idx="0">
                  <c:v>0.33345786865930643</c:v>
                </c:pt>
                <c:pt idx="1">
                  <c:v>0.33702649937365298</c:v>
                </c:pt>
                <c:pt idx="2">
                  <c:v>0.45374581621791099</c:v>
                </c:pt>
                <c:pt idx="3">
                  <c:v>0.33761216892331841</c:v>
                </c:pt>
                <c:pt idx="4">
                  <c:v>0.56197875731345781</c:v>
                </c:pt>
                <c:pt idx="5">
                  <c:v>0.49042612544263947</c:v>
                </c:pt>
                <c:pt idx="6">
                  <c:v>0.62194598062943285</c:v>
                </c:pt>
                <c:pt idx="7">
                  <c:v>0.78732440257386682</c:v>
                </c:pt>
                <c:pt idx="8">
                  <c:v>0.61234397702375354</c:v>
                </c:pt>
                <c:pt idx="9">
                  <c:v>0.83688495418984055</c:v>
                </c:pt>
                <c:pt idx="10">
                  <c:v>0.68069548889542353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211-4E08-9A24-965F669CE5CA}"/>
            </c:ext>
          </c:extLst>
        </c:ser>
        <c:marker val="1"/>
        <c:axId val="328516736"/>
        <c:axId val="328502656"/>
      </c:lineChart>
      <c:catAx>
        <c:axId val="328473984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длительность сессий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500736"/>
        <c:crosses val="autoZero"/>
        <c:auto val="1"/>
        <c:lblAlgn val="ctr"/>
        <c:lblOffset val="100"/>
      </c:catAx>
      <c:valAx>
        <c:axId val="3285007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кол-во сессий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0.0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473984"/>
        <c:crosses val="autoZero"/>
        <c:crossBetween val="between"/>
      </c:valAx>
      <c:valAx>
        <c:axId val="328502656"/>
        <c:scaling>
          <c:orientation val="minMax"/>
        </c:scaling>
        <c:axPos val="r"/>
        <c:numFmt formatCode="0%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516736"/>
        <c:crosses val="max"/>
        <c:crossBetween val="between"/>
      </c:valAx>
      <c:catAx>
        <c:axId val="328516736"/>
        <c:scaling>
          <c:orientation val="minMax"/>
        </c:scaling>
        <c:delete val="1"/>
        <c:axPos val="b"/>
        <c:numFmt formatCode="General" sourceLinked="1"/>
        <c:tickLblPos val="none"/>
        <c:crossAx val="328502656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73DA5C-736F-4E80-8ABB-EA5F0AA40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48</Pages>
  <Words>11329</Words>
  <Characters>64579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75757</CharactersWithSpaces>
  <SharedDoc>false</SharedDoc>
  <HLinks>
    <vt:vector size="54" baseType="variant">
      <vt:variant>
        <vt:i4>7667751</vt:i4>
      </vt:variant>
      <vt:variant>
        <vt:i4>201</vt:i4>
      </vt:variant>
      <vt:variant>
        <vt:i4>0</vt:i4>
      </vt:variant>
      <vt:variant>
        <vt:i4>5</vt:i4>
      </vt:variant>
      <vt:variant>
        <vt:lpwstr>https://www.scopus.com/authid/detail.uri?authorId=6701800601&amp;amp;eid=2-s2.0-84973891631</vt:lpwstr>
      </vt:variant>
      <vt:variant>
        <vt:lpwstr/>
      </vt:variant>
      <vt:variant>
        <vt:i4>7405609</vt:i4>
      </vt:variant>
      <vt:variant>
        <vt:i4>198</vt:i4>
      </vt:variant>
      <vt:variant>
        <vt:i4>0</vt:i4>
      </vt:variant>
      <vt:variant>
        <vt:i4>5</vt:i4>
      </vt:variant>
      <vt:variant>
        <vt:lpwstr>https://www.scopus.com/authid/detail.uri?authorId=6701722736&amp;amp;eid=2-s2.0-84973891631</vt:lpwstr>
      </vt:variant>
      <vt:variant>
        <vt:lpwstr/>
      </vt:variant>
      <vt:variant>
        <vt:i4>1638473</vt:i4>
      </vt:variant>
      <vt:variant>
        <vt:i4>195</vt:i4>
      </vt:variant>
      <vt:variant>
        <vt:i4>0</vt:i4>
      </vt:variant>
      <vt:variant>
        <vt:i4>5</vt:i4>
      </vt:variant>
      <vt:variant>
        <vt:lpwstr>https://www.scopus.com/authid/detail.uri?authorId=56126683700&amp;amp;eid=2-s2.0-84973891631</vt:lpwstr>
      </vt:variant>
      <vt:variant>
        <vt:lpwstr/>
      </vt:variant>
      <vt:variant>
        <vt:i4>7995439</vt:i4>
      </vt:variant>
      <vt:variant>
        <vt:i4>192</vt:i4>
      </vt:variant>
      <vt:variant>
        <vt:i4>0</vt:i4>
      </vt:variant>
      <vt:variant>
        <vt:i4>5</vt:i4>
      </vt:variant>
      <vt:variant>
        <vt:lpwstr>https://www.scopus.com/authid/detail.uri?authorId=6701492766&amp;amp;eid=2-s2.0-84973891631</vt:lpwstr>
      </vt:variant>
      <vt:variant>
        <vt:lpwstr/>
      </vt:variant>
      <vt:variant>
        <vt:i4>7405606</vt:i4>
      </vt:variant>
      <vt:variant>
        <vt:i4>189</vt:i4>
      </vt:variant>
      <vt:variant>
        <vt:i4>0</vt:i4>
      </vt:variant>
      <vt:variant>
        <vt:i4>5</vt:i4>
      </vt:variant>
      <vt:variant>
        <vt:lpwstr>https://www.scopus.com/authid/detail.uri?authorId=6701737393&amp;amp;eid=2-s2.0-84973891631</vt:lpwstr>
      </vt:variant>
      <vt:variant>
        <vt:lpwstr/>
      </vt:variant>
      <vt:variant>
        <vt:i4>2555945</vt:i4>
      </vt:variant>
      <vt:variant>
        <vt:i4>186</vt:i4>
      </vt:variant>
      <vt:variant>
        <vt:i4>0</vt:i4>
      </vt:variant>
      <vt:variant>
        <vt:i4>5</vt:i4>
      </vt:variant>
      <vt:variant>
        <vt:lpwstr>http://www.swpc.noaa.gov/products/planetary-k-index</vt:lpwstr>
      </vt:variant>
      <vt:variant>
        <vt:lpwstr/>
      </vt:variant>
      <vt:variant>
        <vt:i4>4390978</vt:i4>
      </vt:variant>
      <vt:variant>
        <vt:i4>183</vt:i4>
      </vt:variant>
      <vt:variant>
        <vt:i4>0</vt:i4>
      </vt:variant>
      <vt:variant>
        <vt:i4>5</vt:i4>
      </vt:variant>
      <vt:variant>
        <vt:lpwstr>http://www.casleo.gov.ar/</vt:lpwstr>
      </vt:variant>
      <vt:variant>
        <vt:lpwstr/>
      </vt:variant>
      <vt:variant>
        <vt:i4>6881300</vt:i4>
      </vt:variant>
      <vt:variant>
        <vt:i4>180</vt:i4>
      </vt:variant>
      <vt:variant>
        <vt:i4>0</vt:i4>
      </vt:variant>
      <vt:variant>
        <vt:i4>5</vt:i4>
      </vt:variant>
      <vt:variant>
        <vt:lpwstr>http://ftf.enu.kz/index.php?option=com_content&amp;view=article&amp;id=758:sun-earth-lab&amp;catid=9:nuclear-physics-nanotech&amp;Itemid=38&amp;lang=en</vt:lpwstr>
      </vt:variant>
      <vt:variant>
        <vt:lpwstr/>
      </vt:variant>
      <vt:variant>
        <vt:i4>6881300</vt:i4>
      </vt:variant>
      <vt:variant>
        <vt:i4>45</vt:i4>
      </vt:variant>
      <vt:variant>
        <vt:i4>0</vt:i4>
      </vt:variant>
      <vt:variant>
        <vt:i4>5</vt:i4>
      </vt:variant>
      <vt:variant>
        <vt:lpwstr>http://ftf.enu.kz/index.php?option=com_content&amp;view=article&amp;id=758:sun-earth-lab&amp;catid=9:nuclear-physics-nanotech&amp;Itemid=38&amp;lang=en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Majer</dc:creator>
  <cp:lastModifiedBy>Mika</cp:lastModifiedBy>
  <cp:revision>3</cp:revision>
  <cp:lastPrinted>2016-11-05T08:10:00Z</cp:lastPrinted>
  <dcterms:created xsi:type="dcterms:W3CDTF">2018-10-24T12:20:00Z</dcterms:created>
  <dcterms:modified xsi:type="dcterms:W3CDTF">2018-10-24T12:28:00Z</dcterms:modified>
</cp:coreProperties>
</file>