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3B1FB4" w:rsidTr="00D928FD">
        <w:tc>
          <w:tcPr>
            <w:tcW w:w="10421" w:type="dxa"/>
          </w:tcPr>
          <w:p w:rsidR="00D928FD" w:rsidRPr="00753C53" w:rsidRDefault="003B1FB4" w:rsidP="00D928FD">
            <w:pPr>
              <w:rPr>
                <w:color w:val="auto"/>
                <w:sz w:val="2"/>
                <w:szCs w:val="2"/>
                <w:lang w:eastAsia="ru-RU"/>
              </w:rPr>
            </w:pPr>
            <w:r>
              <w:rPr>
                <w:lang w:val="ru-RU"/>
              </w:rPr>
              <w:br w:type="page"/>
            </w:r>
            <w:r w:rsidR="00D928FD">
              <w:rPr>
                <w:noProof/>
                <w:color w:val="auto"/>
                <w:sz w:val="2"/>
                <w:szCs w:val="2"/>
                <w:lang w:val="ru-RU" w:eastAsia="ru-RU" w:bidi="ar-SA"/>
              </w:rPr>
              <w:drawing>
                <wp:inline distT="0" distB="0" distL="0" distR="0" wp14:anchorId="452900E3" wp14:editId="5113D277">
                  <wp:extent cx="6477000" cy="85820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582025"/>
                          </a:xfrm>
                          <a:prstGeom prst="rect">
                            <a:avLst/>
                          </a:prstGeom>
                          <a:noFill/>
                          <a:ln>
                            <a:noFill/>
                          </a:ln>
                        </pic:spPr>
                      </pic:pic>
                    </a:graphicData>
                  </a:graphic>
                </wp:inline>
              </w:drawing>
            </w:r>
          </w:p>
          <w:p w:rsidR="003B1FB4" w:rsidRDefault="003B1FB4">
            <w:pPr>
              <w:widowControl/>
              <w:suppressAutoHyphens w:val="0"/>
              <w:spacing w:after="200" w:line="276" w:lineRule="auto"/>
              <w:rPr>
                <w:lang w:val="ru-RU"/>
              </w:rPr>
            </w:pPr>
          </w:p>
        </w:tc>
      </w:tr>
      <w:tr w:rsidR="00753C53" w:rsidTr="00D928FD">
        <w:tc>
          <w:tcPr>
            <w:tcW w:w="10421" w:type="dxa"/>
          </w:tcPr>
          <w:p w:rsidR="00753C53" w:rsidRDefault="00753C53" w:rsidP="00753C53">
            <w:pPr>
              <w:jc w:val="center"/>
              <w:rPr>
                <w:color w:val="auto"/>
                <w:sz w:val="2"/>
                <w:szCs w:val="2"/>
                <w:lang w:eastAsia="ru-RU"/>
              </w:rPr>
            </w:pPr>
            <w:r>
              <w:rPr>
                <w:noProof/>
                <w:color w:val="auto"/>
                <w:sz w:val="2"/>
                <w:szCs w:val="2"/>
                <w:lang w:val="ru-RU" w:eastAsia="ru-RU" w:bidi="ar-SA"/>
              </w:rPr>
              <w:lastRenderedPageBreak/>
              <w:drawing>
                <wp:inline distT="0" distB="0" distL="0" distR="0">
                  <wp:extent cx="5753100" cy="65341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6534150"/>
                          </a:xfrm>
                          <a:prstGeom prst="rect">
                            <a:avLst/>
                          </a:prstGeom>
                          <a:noFill/>
                          <a:ln>
                            <a:noFill/>
                          </a:ln>
                        </pic:spPr>
                      </pic:pic>
                    </a:graphicData>
                  </a:graphic>
                </wp:inline>
              </w:drawing>
            </w:r>
          </w:p>
          <w:p w:rsidR="00753C53" w:rsidRDefault="00753C53" w:rsidP="00D928FD">
            <w:pPr>
              <w:rPr>
                <w:lang w:val="ru-RU"/>
              </w:rPr>
            </w:pPr>
          </w:p>
        </w:tc>
      </w:tr>
      <w:tr w:rsidR="00D928FD" w:rsidTr="00D928FD">
        <w:tc>
          <w:tcPr>
            <w:tcW w:w="10421" w:type="dxa"/>
          </w:tcPr>
          <w:p w:rsidR="00D928FD" w:rsidRDefault="00D928FD" w:rsidP="00D928FD">
            <w:pPr>
              <w:jc w:val="right"/>
              <w:rPr>
                <w:lang w:val="ru-RU"/>
              </w:rPr>
            </w:pPr>
          </w:p>
        </w:tc>
      </w:tr>
    </w:tbl>
    <w:p w:rsidR="003B1FB4" w:rsidRPr="00753C53" w:rsidRDefault="003B1FB4">
      <w:pPr>
        <w:widowControl/>
        <w:suppressAutoHyphens w:val="0"/>
        <w:spacing w:after="200" w:line="276" w:lineRule="auto"/>
      </w:pPr>
    </w:p>
    <w:p w:rsidR="00565173" w:rsidRDefault="00565173" w:rsidP="00565173">
      <w:pPr>
        <w:framePr w:w="7560" w:wrap="none" w:vAnchor="page" w:hAnchor="page" w:x="1560" w:y="137"/>
        <w:rPr>
          <w:color w:val="auto"/>
          <w:sz w:val="2"/>
          <w:szCs w:val="2"/>
          <w:lang w:eastAsia="ru-RU"/>
        </w:rPr>
      </w:pPr>
    </w:p>
    <w:p w:rsidR="00D928FD" w:rsidRDefault="00D928FD">
      <w:pPr>
        <w:widowControl/>
        <w:suppressAutoHyphens w:val="0"/>
        <w:spacing w:after="200" w:line="276" w:lineRule="auto"/>
        <w:rPr>
          <w:lang w:val="ru-RU"/>
        </w:rPr>
      </w:pPr>
      <w:r>
        <w:rPr>
          <w:lang w:val="ru-RU"/>
        </w:rPr>
        <w:br w:type="page"/>
      </w:r>
    </w:p>
    <w:p w:rsidR="00E96186" w:rsidRDefault="00E96186" w:rsidP="00E96186">
      <w:pPr>
        <w:spacing w:line="360" w:lineRule="auto"/>
        <w:jc w:val="center"/>
        <w:rPr>
          <w:lang w:val="ru-RU"/>
        </w:rPr>
      </w:pPr>
      <w:r w:rsidRPr="0048777C">
        <w:rPr>
          <w:lang w:val="ru-RU"/>
        </w:rPr>
        <w:lastRenderedPageBreak/>
        <w:t>РЕФЕРАТ</w:t>
      </w:r>
    </w:p>
    <w:p w:rsidR="00C310A2" w:rsidRPr="0048777C" w:rsidRDefault="00C310A2" w:rsidP="00E96186">
      <w:pPr>
        <w:spacing w:line="360" w:lineRule="auto"/>
        <w:jc w:val="center"/>
        <w:rPr>
          <w:lang w:val="ru-RU"/>
        </w:rPr>
      </w:pPr>
    </w:p>
    <w:p w:rsidR="00E96186" w:rsidRPr="00D57F2A" w:rsidRDefault="005E3AA3" w:rsidP="005E3AA3">
      <w:pPr>
        <w:spacing w:line="360" w:lineRule="auto"/>
        <w:ind w:firstLine="567"/>
        <w:jc w:val="both"/>
        <w:rPr>
          <w:color w:val="auto"/>
          <w:lang w:val="kk-KZ"/>
        </w:rPr>
      </w:pPr>
      <w:r>
        <w:rPr>
          <w:color w:val="auto"/>
          <w:lang w:val="kk-KZ"/>
        </w:rPr>
        <w:t>Е</w:t>
      </w:r>
      <w:r w:rsidR="00E96186">
        <w:rPr>
          <w:color w:val="auto"/>
          <w:lang w:val="kk-KZ"/>
        </w:rPr>
        <w:t>себі 3</w:t>
      </w:r>
      <w:r w:rsidR="00E96186" w:rsidRPr="00BA7E53">
        <w:rPr>
          <w:color w:val="auto"/>
          <w:lang w:val="ru-RU"/>
        </w:rPr>
        <w:t>1</w:t>
      </w:r>
      <w:r w:rsidR="00E96186">
        <w:rPr>
          <w:color w:val="auto"/>
          <w:lang w:val="kk-KZ"/>
        </w:rPr>
        <w:t xml:space="preserve"> пар</w:t>
      </w:r>
      <w:r>
        <w:rPr>
          <w:color w:val="auto"/>
          <w:lang w:val="ru-RU"/>
        </w:rPr>
        <w:t>.</w:t>
      </w:r>
      <w:r w:rsidR="00E96186">
        <w:rPr>
          <w:color w:val="auto"/>
          <w:lang w:val="kk-KZ"/>
        </w:rPr>
        <w:t xml:space="preserve">, </w:t>
      </w:r>
      <w:r>
        <w:rPr>
          <w:color w:val="auto"/>
          <w:lang w:val="kk-KZ"/>
        </w:rPr>
        <w:t xml:space="preserve">4 б., </w:t>
      </w:r>
      <w:r w:rsidR="00E96186">
        <w:rPr>
          <w:color w:val="auto"/>
          <w:lang w:val="kk-KZ"/>
        </w:rPr>
        <w:t>14 сур</w:t>
      </w:r>
      <w:r>
        <w:rPr>
          <w:color w:val="auto"/>
          <w:lang w:val="kk-KZ"/>
        </w:rPr>
        <w:t>.</w:t>
      </w:r>
      <w:r w:rsidR="00E96186">
        <w:rPr>
          <w:color w:val="auto"/>
          <w:lang w:val="kk-KZ"/>
        </w:rPr>
        <w:t>, 3 кес</w:t>
      </w:r>
      <w:r>
        <w:rPr>
          <w:color w:val="auto"/>
          <w:lang w:val="kk-KZ"/>
        </w:rPr>
        <w:t>.</w:t>
      </w:r>
      <w:r w:rsidR="00E96186">
        <w:rPr>
          <w:color w:val="auto"/>
          <w:lang w:val="kk-KZ"/>
        </w:rPr>
        <w:t>, 12 сілтемеден</w:t>
      </w:r>
      <w:r>
        <w:rPr>
          <w:color w:val="auto"/>
          <w:lang w:val="kk-KZ"/>
        </w:rPr>
        <w:t>,</w:t>
      </w:r>
      <w:r w:rsidR="00E96186" w:rsidRPr="00BA7E53">
        <w:rPr>
          <w:color w:val="auto"/>
          <w:lang w:val="ru-RU"/>
        </w:rPr>
        <w:t xml:space="preserve"> </w:t>
      </w:r>
      <w:r w:rsidR="00E96186">
        <w:rPr>
          <w:color w:val="auto"/>
          <w:lang w:val="kk-KZ"/>
        </w:rPr>
        <w:t>3 қосым.</w:t>
      </w:r>
    </w:p>
    <w:p w:rsidR="00E96186" w:rsidRPr="00D57F2A" w:rsidRDefault="005E3AA3" w:rsidP="00E96186">
      <w:pPr>
        <w:spacing w:line="360" w:lineRule="auto"/>
        <w:ind w:firstLine="567"/>
        <w:jc w:val="both"/>
        <w:rPr>
          <w:lang w:val="kk-KZ"/>
        </w:rPr>
      </w:pPr>
      <w:r w:rsidRPr="00D57F2A">
        <w:rPr>
          <w:lang w:val="kk-KZ"/>
        </w:rPr>
        <w:t xml:space="preserve">НАНОТЕХНОЛОГИЯ, ФУНКЦИОНАЛДЫҚ ГАЛЬВАНИКАЛЫҚ ҚАПТАМАЛАР, КОРРОЗИЯҒА ТӨЗІМДІЛІК, СИНТЕЗ, </w:t>
      </w:r>
      <w:r>
        <w:rPr>
          <w:lang w:val="kk-KZ"/>
        </w:rPr>
        <w:t>ЭЛ</w:t>
      </w:r>
      <w:r w:rsidR="006A058A">
        <w:rPr>
          <w:lang w:val="kk-KZ"/>
        </w:rPr>
        <w:t>ЕКТР ҚОНДЫРҒЫЛАРЫНЫҢ ЖАБДЫҚТАРЫ</w:t>
      </w:r>
    </w:p>
    <w:p w:rsidR="00E96186" w:rsidRDefault="00E96186" w:rsidP="00E96186">
      <w:pPr>
        <w:pStyle w:val="a3"/>
        <w:tabs>
          <w:tab w:val="left" w:pos="567"/>
        </w:tabs>
        <w:spacing w:line="360" w:lineRule="auto"/>
        <w:ind w:left="20" w:right="-1" w:firstLine="500"/>
        <w:jc w:val="both"/>
        <w:rPr>
          <w:sz w:val="24"/>
          <w:szCs w:val="24"/>
          <w:lang w:val="kk-KZ"/>
        </w:rPr>
      </w:pPr>
      <w:r w:rsidRPr="006A058A">
        <w:rPr>
          <w:sz w:val="24"/>
          <w:szCs w:val="24"/>
          <w:lang w:val="kk-KZ"/>
        </w:rPr>
        <w:t>Зерттеу нысаны:</w:t>
      </w:r>
      <w:r>
        <w:rPr>
          <w:sz w:val="24"/>
          <w:szCs w:val="24"/>
          <w:lang w:val="kk-KZ"/>
        </w:rPr>
        <w:t xml:space="preserve">  функционалдық қасиеттері жетілдірілген  нанокомпозитті электролиттік қаптамалар</w:t>
      </w:r>
    </w:p>
    <w:p w:rsidR="00E96186" w:rsidRPr="00D57F2A" w:rsidRDefault="00E96186" w:rsidP="00E96186">
      <w:pPr>
        <w:pStyle w:val="a3"/>
        <w:tabs>
          <w:tab w:val="left" w:pos="567"/>
        </w:tabs>
        <w:spacing w:line="360" w:lineRule="auto"/>
        <w:ind w:left="20" w:right="-1" w:firstLine="500"/>
        <w:jc w:val="both"/>
        <w:rPr>
          <w:sz w:val="24"/>
          <w:szCs w:val="24"/>
          <w:lang w:val="kk-KZ"/>
        </w:rPr>
      </w:pPr>
      <w:r w:rsidRPr="006A058A">
        <w:rPr>
          <w:sz w:val="24"/>
          <w:szCs w:val="24"/>
          <w:lang w:val="kk-KZ"/>
        </w:rPr>
        <w:t>Зерттеудің мақсаты:</w:t>
      </w:r>
      <w:r>
        <w:rPr>
          <w:sz w:val="24"/>
          <w:szCs w:val="24"/>
          <w:lang w:val="kk-KZ"/>
        </w:rPr>
        <w:t xml:space="preserve"> электр қондырғылардың жабдықтарының сенімді жұмыс істеу мерзімін 10,5-15,2 есе ұлғайтуға мүмкіндігі бар, оксидтермен және композиттермен байланыстырылған қаптамаларды синтездеудің физика-химиялық процестерін басқару әдістері мен технологиялық параметрлерін жасау және конкурентке қабілетті, экспортқа бағытталған жолақ өткізгіштер мен жерге қосуға арналған электродтардың өндірістік тәжрибедегі өнімдердің үлгілерін дайындау.</w:t>
      </w:r>
    </w:p>
    <w:p w:rsidR="00E96186" w:rsidRPr="00CA68D1" w:rsidRDefault="00E96186" w:rsidP="00E96186">
      <w:pPr>
        <w:pStyle w:val="a3"/>
        <w:tabs>
          <w:tab w:val="left" w:pos="567"/>
        </w:tabs>
        <w:spacing w:line="360" w:lineRule="auto"/>
        <w:ind w:left="20" w:right="-1" w:firstLine="500"/>
        <w:jc w:val="both"/>
        <w:rPr>
          <w:sz w:val="24"/>
          <w:szCs w:val="24"/>
          <w:lang w:val="kk-KZ"/>
        </w:rPr>
      </w:pPr>
      <w:r w:rsidRPr="006A058A">
        <w:rPr>
          <w:sz w:val="24"/>
          <w:szCs w:val="24"/>
          <w:lang w:val="kk-KZ"/>
        </w:rPr>
        <w:t>Жұмысты орындау әдістері:</w:t>
      </w:r>
      <w:r>
        <w:rPr>
          <w:sz w:val="24"/>
          <w:szCs w:val="24"/>
          <w:lang w:val="kk-KZ"/>
        </w:rPr>
        <w:t xml:space="preserve"> Жұмысты орындау барысында коррозиялық зерттеулерді жүргізуге қажетті электрхимиялық зерттеу әдістері, оптикалық, растрлік электрондық және атомдық-күш микроскопиясы, рентгенография және гравиметриялық тәсілдері қолданыс тапты. Эксперимент нәтижелерін талдау үшін және катодтық реакциялардың кинетикалық заңдылықтары мен механизмін анықтау барысында келесі кинетикалық параметрлер мен сипаттаушы критериилер қолданылды: шың потенциалы</w:t>
      </w:r>
      <w:r w:rsidRPr="00E375C2">
        <w:rPr>
          <w:i/>
          <w:lang w:val="kk-KZ"/>
        </w:rPr>
        <w:t xml:space="preserve"> Е</w:t>
      </w:r>
      <w:r w:rsidRPr="00E375C2">
        <w:rPr>
          <w:vertAlign w:val="subscript"/>
          <w:lang w:val="kk-KZ"/>
        </w:rPr>
        <w:t>п</w:t>
      </w:r>
      <w:r>
        <w:rPr>
          <w:lang w:val="kk-KZ"/>
        </w:rPr>
        <w:t xml:space="preserve"> </w:t>
      </w:r>
      <w:r w:rsidRPr="00E375C2">
        <w:rPr>
          <w:sz w:val="24"/>
          <w:szCs w:val="24"/>
          <w:lang w:val="kk-KZ"/>
        </w:rPr>
        <w:t>мен</w:t>
      </w:r>
      <w:r>
        <w:rPr>
          <w:sz w:val="24"/>
          <w:szCs w:val="24"/>
          <w:lang w:val="kk-KZ"/>
        </w:rPr>
        <w:t xml:space="preserve"> жартылай шың потенциалы </w:t>
      </w:r>
      <w:r w:rsidRPr="00E375C2">
        <w:rPr>
          <w:i/>
          <w:iCs/>
          <w:sz w:val="24"/>
          <w:szCs w:val="24"/>
          <w:lang w:val="kk-KZ"/>
        </w:rPr>
        <w:t>Е</w:t>
      </w:r>
      <w:r w:rsidRPr="00E375C2">
        <w:rPr>
          <w:sz w:val="24"/>
          <w:szCs w:val="24"/>
          <w:vertAlign w:val="subscript"/>
          <w:lang w:val="kk-KZ"/>
        </w:rPr>
        <w:t>п/2</w:t>
      </w:r>
      <w:r w:rsidRPr="00E375C2">
        <w:rPr>
          <w:sz w:val="24"/>
          <w:szCs w:val="24"/>
          <w:lang w:val="kk-KZ"/>
        </w:rPr>
        <w:t xml:space="preserve">, </w:t>
      </w:r>
      <w:r w:rsidRPr="00E375C2">
        <w:rPr>
          <w:i/>
          <w:sz w:val="24"/>
          <w:szCs w:val="24"/>
          <w:lang w:val="kk-KZ"/>
        </w:rPr>
        <w:t>В</w:t>
      </w:r>
      <w:r>
        <w:rPr>
          <w:sz w:val="24"/>
          <w:szCs w:val="24"/>
          <w:lang w:val="kk-KZ"/>
        </w:rPr>
        <w:t xml:space="preserve">; шың тоғының тығыздығы </w:t>
      </w:r>
      <w:r w:rsidRPr="00E375C2">
        <w:rPr>
          <w:i/>
          <w:sz w:val="24"/>
          <w:szCs w:val="24"/>
          <w:lang w:val="kk-KZ"/>
        </w:rPr>
        <w:t>i</w:t>
      </w:r>
      <w:r w:rsidRPr="00E375C2">
        <w:rPr>
          <w:i/>
          <w:sz w:val="24"/>
          <w:szCs w:val="24"/>
          <w:vertAlign w:val="subscript"/>
          <w:lang w:val="kk-KZ"/>
        </w:rPr>
        <w:t>п</w:t>
      </w:r>
      <w:r>
        <w:rPr>
          <w:sz w:val="24"/>
          <w:szCs w:val="24"/>
          <w:lang w:val="kk-KZ"/>
        </w:rPr>
        <w:t>, А/дм</w:t>
      </w:r>
      <w:r w:rsidRPr="00E375C2">
        <w:rPr>
          <w:sz w:val="24"/>
          <w:szCs w:val="24"/>
          <w:vertAlign w:val="superscript"/>
          <w:lang w:val="kk-KZ"/>
        </w:rPr>
        <w:t>2</w:t>
      </w:r>
      <w:r>
        <w:rPr>
          <w:sz w:val="24"/>
          <w:szCs w:val="24"/>
          <w:lang w:val="kk-KZ"/>
        </w:rPr>
        <w:t xml:space="preserve">; тасымалдау коэффициентінің  электрондар санына көбейтіндісі </w:t>
      </w:r>
      <w:r>
        <w:rPr>
          <w:sz w:val="24"/>
          <w:szCs w:val="24"/>
          <w:lang w:val="kk-KZ"/>
        </w:rPr>
        <w:sym w:font="Symbol" w:char="F061"/>
      </w:r>
      <w:r w:rsidRPr="00E375C2">
        <w:rPr>
          <w:sz w:val="24"/>
          <w:szCs w:val="24"/>
          <w:lang w:val="kk-KZ"/>
        </w:rPr>
        <w:t xml:space="preserve">z; </w:t>
      </w:r>
      <w:r>
        <w:rPr>
          <w:sz w:val="24"/>
          <w:szCs w:val="24"/>
          <w:lang w:val="kk-KZ"/>
        </w:rPr>
        <w:t xml:space="preserve"> </w:t>
      </w:r>
      <w:r w:rsidRPr="00E375C2">
        <w:rPr>
          <w:i/>
          <w:sz w:val="24"/>
          <w:szCs w:val="24"/>
          <w:lang w:val="kk-KZ"/>
        </w:rPr>
        <w:t>р</w:t>
      </w:r>
      <w:r w:rsidRPr="00E375C2">
        <w:rPr>
          <w:i/>
          <w:sz w:val="24"/>
          <w:szCs w:val="24"/>
          <w:vertAlign w:val="subscript"/>
          <w:lang w:val="kk-KZ"/>
        </w:rPr>
        <w:t>i</w:t>
      </w:r>
      <w:r>
        <w:rPr>
          <w:sz w:val="24"/>
          <w:szCs w:val="24"/>
          <w:lang w:val="kk-KZ"/>
        </w:rPr>
        <w:t xml:space="preserve"> реакцияларының дәрежелері; Семерано критерийі </w:t>
      </w:r>
      <w:r w:rsidRPr="00691C64">
        <w:rPr>
          <w:i/>
          <w:sz w:val="24"/>
          <w:szCs w:val="24"/>
          <w:lang w:val="kk-KZ"/>
        </w:rPr>
        <w:t>Х</w:t>
      </w:r>
      <w:r w:rsidRPr="00691C64">
        <w:rPr>
          <w:i/>
          <w:sz w:val="24"/>
          <w:szCs w:val="24"/>
          <w:vertAlign w:val="subscript"/>
          <w:lang w:val="kk-KZ"/>
        </w:rPr>
        <w:t>5</w:t>
      </w:r>
      <w:r>
        <w:rPr>
          <w:sz w:val="24"/>
          <w:szCs w:val="24"/>
          <w:lang w:val="kk-KZ"/>
        </w:rPr>
        <w:t xml:space="preserve">; концентрациялық критерий </w:t>
      </w:r>
      <w:r w:rsidRPr="00691C64">
        <w:rPr>
          <w:i/>
          <w:sz w:val="24"/>
          <w:szCs w:val="24"/>
          <w:lang w:val="kk-KZ"/>
        </w:rPr>
        <w:t>Х</w:t>
      </w:r>
      <w:r w:rsidRPr="00691C64">
        <w:rPr>
          <w:i/>
          <w:sz w:val="24"/>
          <w:szCs w:val="24"/>
          <w:vertAlign w:val="subscript"/>
          <w:lang w:val="kk-KZ"/>
        </w:rPr>
        <w:t>с</w:t>
      </w:r>
      <w:r>
        <w:rPr>
          <w:sz w:val="24"/>
          <w:szCs w:val="24"/>
          <w:lang w:val="kk-KZ"/>
        </w:rPr>
        <w:t xml:space="preserve">. Зерттеу жұмыстарының басым бөлігі әл-Фараби ат. ҚазҰУ – нің физика-техникалық факультетінің гиаратында орналасқан (Алматы қ. Әл-Фараби д. 71) ПХВ түріндегі ДГП </w:t>
      </w:r>
      <w:r w:rsidRPr="00691C64">
        <w:rPr>
          <w:sz w:val="24"/>
          <w:szCs w:val="24"/>
          <w:lang w:val="kk-KZ"/>
        </w:rPr>
        <w:t>«</w:t>
      </w:r>
      <w:r>
        <w:rPr>
          <w:sz w:val="24"/>
          <w:szCs w:val="24"/>
          <w:lang w:val="kk-KZ"/>
        </w:rPr>
        <w:t>Эксперименталдық және теоретикалық институтының</w:t>
      </w:r>
      <w:r w:rsidRPr="00691C64">
        <w:rPr>
          <w:sz w:val="24"/>
          <w:szCs w:val="24"/>
          <w:lang w:val="kk-KZ"/>
        </w:rPr>
        <w:t>»</w:t>
      </w:r>
      <w:r>
        <w:rPr>
          <w:sz w:val="24"/>
          <w:szCs w:val="24"/>
          <w:lang w:val="kk-KZ"/>
        </w:rPr>
        <w:t xml:space="preserve"> зертханасының базасында орындалды. Жұмыстың кейбір бөлімдері сол ғимаратта орналасқан әл-Фараби ат. ҚазҰУ – нің ДГП – ПХВ түріндегі ашық деңгейдегі </w:t>
      </w:r>
      <w:r w:rsidRPr="00691C64">
        <w:rPr>
          <w:sz w:val="24"/>
          <w:szCs w:val="24"/>
          <w:lang w:val="kk-KZ"/>
        </w:rPr>
        <w:t>«</w:t>
      </w:r>
      <w:r>
        <w:rPr>
          <w:sz w:val="24"/>
          <w:szCs w:val="24"/>
          <w:lang w:val="kk-KZ"/>
        </w:rPr>
        <w:t>Ұлттық нанотехнология зертханасында</w:t>
      </w:r>
      <w:r w:rsidRPr="00691C64">
        <w:rPr>
          <w:sz w:val="24"/>
          <w:szCs w:val="24"/>
          <w:lang w:val="kk-KZ"/>
        </w:rPr>
        <w:t>»</w:t>
      </w:r>
      <w:r>
        <w:rPr>
          <w:sz w:val="24"/>
          <w:szCs w:val="24"/>
          <w:lang w:val="kk-KZ"/>
        </w:rPr>
        <w:t xml:space="preserve"> жүргізілді. Сонымен қатар, Ұлттық техникалық </w:t>
      </w:r>
      <w:r w:rsidRPr="00F20F57">
        <w:rPr>
          <w:sz w:val="24"/>
          <w:szCs w:val="24"/>
          <w:lang w:val="kk-KZ"/>
        </w:rPr>
        <w:t xml:space="preserve">«ХПИ» </w:t>
      </w:r>
      <w:r>
        <w:rPr>
          <w:sz w:val="24"/>
          <w:szCs w:val="24"/>
          <w:lang w:val="kk-KZ"/>
        </w:rPr>
        <w:t xml:space="preserve">университетінің (Харьков, Украина) ғылыми-техникалық зертханасы мен дербес меншікті ЖШС </w:t>
      </w:r>
      <w:r w:rsidRPr="00F20F57">
        <w:rPr>
          <w:sz w:val="24"/>
          <w:szCs w:val="24"/>
          <w:lang w:val="kk-KZ"/>
        </w:rPr>
        <w:t>«</w:t>
      </w:r>
      <w:r>
        <w:rPr>
          <w:sz w:val="24"/>
          <w:szCs w:val="24"/>
          <w:lang w:val="kk-KZ"/>
        </w:rPr>
        <w:t>Интерком</w:t>
      </w:r>
      <w:r w:rsidRPr="00F20F57">
        <w:rPr>
          <w:sz w:val="24"/>
          <w:szCs w:val="24"/>
          <w:lang w:val="kk-KZ"/>
        </w:rPr>
        <w:t>»</w:t>
      </w:r>
      <w:r>
        <w:rPr>
          <w:sz w:val="24"/>
          <w:szCs w:val="24"/>
          <w:lang w:val="kk-KZ"/>
        </w:rPr>
        <w:t xml:space="preserve"> партнерлік ұйымның өндірістік базасы пайдаланды. Жобаны орындауға байланысты қолданыс тапқан құрал-жабдықтар: </w:t>
      </w:r>
      <w:r w:rsidRPr="00F20F57">
        <w:rPr>
          <w:sz w:val="24"/>
          <w:szCs w:val="24"/>
          <w:lang w:val="kk-KZ"/>
        </w:rPr>
        <w:t>JEOL (Япония</w:t>
      </w:r>
      <w:r>
        <w:rPr>
          <w:sz w:val="24"/>
          <w:szCs w:val="24"/>
          <w:lang w:val="kk-KZ"/>
        </w:rPr>
        <w:t xml:space="preserve">) фирмасының растрлы электронды микроскоп </w:t>
      </w:r>
      <w:r w:rsidRPr="00F20F57">
        <w:rPr>
          <w:sz w:val="24"/>
          <w:szCs w:val="24"/>
          <w:lang w:val="kk-KZ"/>
        </w:rPr>
        <w:t>JXA-8230</w:t>
      </w:r>
      <w:r>
        <w:rPr>
          <w:sz w:val="24"/>
          <w:szCs w:val="24"/>
          <w:lang w:val="kk-KZ"/>
        </w:rPr>
        <w:t xml:space="preserve">, шешуші қабілеті жоғары шолушы электронды микроскоп </w:t>
      </w:r>
      <w:r w:rsidRPr="00F20F57">
        <w:rPr>
          <w:sz w:val="24"/>
          <w:szCs w:val="24"/>
          <w:lang w:val="kk-KZ"/>
        </w:rPr>
        <w:t>Lyra Tescan (Чехия),</w:t>
      </w:r>
      <w:r>
        <w:rPr>
          <w:sz w:val="24"/>
          <w:szCs w:val="24"/>
          <w:lang w:val="kk-KZ"/>
        </w:rPr>
        <w:t xml:space="preserve"> металлографиялық комплекс </w:t>
      </w:r>
      <w:r w:rsidRPr="00CA68D1">
        <w:rPr>
          <w:sz w:val="24"/>
          <w:szCs w:val="24"/>
          <w:lang w:val="kk-KZ"/>
        </w:rPr>
        <w:t>Neofot-2</w:t>
      </w:r>
      <w:r>
        <w:rPr>
          <w:sz w:val="24"/>
          <w:szCs w:val="24"/>
          <w:lang w:val="kk-KZ"/>
        </w:rPr>
        <w:t xml:space="preserve">, </w:t>
      </w:r>
      <w:r w:rsidRPr="00CA68D1">
        <w:rPr>
          <w:spacing w:val="5"/>
          <w:sz w:val="24"/>
          <w:szCs w:val="24"/>
          <w:lang w:val="kk-KZ"/>
        </w:rPr>
        <w:t>Ohaus (</w:t>
      </w:r>
      <w:r w:rsidRPr="00CA68D1">
        <w:rPr>
          <w:sz w:val="24"/>
          <w:szCs w:val="24"/>
          <w:lang w:val="kk-KZ"/>
        </w:rPr>
        <w:t>США)</w:t>
      </w:r>
      <w:r>
        <w:rPr>
          <w:sz w:val="24"/>
          <w:szCs w:val="24"/>
          <w:lang w:val="kk-KZ"/>
        </w:rPr>
        <w:t xml:space="preserve"> фирмасының</w:t>
      </w:r>
      <w:r w:rsidRPr="00CA68D1">
        <w:rPr>
          <w:sz w:val="24"/>
          <w:szCs w:val="24"/>
          <w:lang w:val="kk-KZ"/>
        </w:rPr>
        <w:t xml:space="preserve"> </w:t>
      </w:r>
      <w:r>
        <w:rPr>
          <w:sz w:val="24"/>
          <w:szCs w:val="24"/>
          <w:lang w:val="kk-KZ"/>
        </w:rPr>
        <w:t xml:space="preserve">электронды таразы </w:t>
      </w:r>
      <w:r w:rsidRPr="00CA68D1">
        <w:rPr>
          <w:spacing w:val="5"/>
          <w:sz w:val="24"/>
          <w:szCs w:val="24"/>
          <w:lang w:val="kk-KZ"/>
        </w:rPr>
        <w:t>Adventurer</w:t>
      </w:r>
      <w:r w:rsidRPr="00CA68D1">
        <w:rPr>
          <w:spacing w:val="5"/>
          <w:sz w:val="24"/>
          <w:szCs w:val="24"/>
          <w:vertAlign w:val="superscript"/>
          <w:lang w:val="kk-KZ"/>
        </w:rPr>
        <w:t>TM</w:t>
      </w:r>
      <w:r>
        <w:rPr>
          <w:spacing w:val="5"/>
          <w:sz w:val="24"/>
          <w:szCs w:val="24"/>
          <w:lang w:val="kk-KZ"/>
        </w:rPr>
        <w:t xml:space="preserve">, микротыедомер ПМТ-3М (Россия), </w:t>
      </w:r>
      <w:r w:rsidRPr="00CA68D1">
        <w:rPr>
          <w:sz w:val="24"/>
          <w:szCs w:val="24"/>
          <w:lang w:val="kk-KZ"/>
        </w:rPr>
        <w:t xml:space="preserve">СЭМ ZEISSEVO 40XVP (Германия), спектрометр «СПРУТ» (Беларусь), </w:t>
      </w:r>
      <w:r w:rsidRPr="00CA68D1">
        <w:rPr>
          <w:rStyle w:val="shorttext"/>
          <w:sz w:val="24"/>
          <w:szCs w:val="24"/>
          <w:lang w:val="kk-KZ"/>
        </w:rPr>
        <w:t>электрон</w:t>
      </w:r>
      <w:r>
        <w:rPr>
          <w:rStyle w:val="shorttext"/>
          <w:sz w:val="24"/>
          <w:szCs w:val="24"/>
          <w:lang w:val="kk-KZ"/>
        </w:rPr>
        <w:t>ды</w:t>
      </w:r>
      <w:r w:rsidRPr="00CA68D1">
        <w:rPr>
          <w:rStyle w:val="shorttext"/>
          <w:sz w:val="24"/>
          <w:szCs w:val="24"/>
          <w:lang w:val="kk-KZ"/>
        </w:rPr>
        <w:t>-зонд</w:t>
      </w:r>
      <w:r>
        <w:rPr>
          <w:rStyle w:val="shorttext"/>
          <w:sz w:val="24"/>
          <w:szCs w:val="24"/>
          <w:lang w:val="kk-KZ"/>
        </w:rPr>
        <w:t>ты</w:t>
      </w:r>
      <w:r w:rsidRPr="00CA68D1">
        <w:rPr>
          <w:rStyle w:val="shorttext"/>
          <w:sz w:val="24"/>
          <w:szCs w:val="24"/>
          <w:lang w:val="kk-KZ"/>
        </w:rPr>
        <w:t xml:space="preserve"> микроанализатор </w:t>
      </w:r>
      <w:r w:rsidRPr="00CA68D1">
        <w:rPr>
          <w:sz w:val="24"/>
          <w:szCs w:val="24"/>
          <w:lang w:val="kk-KZ"/>
        </w:rPr>
        <w:t>Oxford INCA Energy 350</w:t>
      </w:r>
      <w:r w:rsidRPr="00CA68D1">
        <w:rPr>
          <w:rStyle w:val="shorttext"/>
          <w:sz w:val="24"/>
          <w:szCs w:val="24"/>
          <w:lang w:val="kk-KZ"/>
        </w:rPr>
        <w:t xml:space="preserve"> (Великобритания).</w:t>
      </w:r>
    </w:p>
    <w:p w:rsidR="00E96186" w:rsidRDefault="00E96186" w:rsidP="00E96186">
      <w:pPr>
        <w:pStyle w:val="a3"/>
        <w:tabs>
          <w:tab w:val="left" w:pos="567"/>
        </w:tabs>
        <w:spacing w:line="360" w:lineRule="auto"/>
        <w:ind w:left="20" w:right="-1" w:firstLine="500"/>
        <w:jc w:val="both"/>
        <w:rPr>
          <w:sz w:val="24"/>
          <w:szCs w:val="24"/>
          <w:lang w:val="kk-KZ"/>
        </w:rPr>
      </w:pPr>
      <w:r w:rsidRPr="006A058A">
        <w:rPr>
          <w:sz w:val="24"/>
          <w:szCs w:val="24"/>
          <w:lang w:val="kk-KZ"/>
        </w:rPr>
        <w:lastRenderedPageBreak/>
        <w:t>Зерттеу нәтижелері:</w:t>
      </w:r>
      <w:r>
        <w:rPr>
          <w:sz w:val="24"/>
          <w:szCs w:val="24"/>
          <w:lang w:val="kk-KZ"/>
        </w:rPr>
        <w:t xml:space="preserve"> наноқаптамалардың сапалық және сандық құрамымен байланыстағы функционалдық қасиеттерінің нейрожелілік моделі жасалды, жетілдірілген гальваникалық желінің жабдықталу жүргізілді:</w:t>
      </w:r>
    </w:p>
    <w:p w:rsidR="00E96186" w:rsidRDefault="005E3AA3" w:rsidP="005E3AA3">
      <w:pPr>
        <w:pStyle w:val="a3"/>
        <w:tabs>
          <w:tab w:val="left" w:pos="0"/>
        </w:tabs>
        <w:spacing w:line="360" w:lineRule="auto"/>
        <w:ind w:right="-1" w:firstLine="567"/>
        <w:jc w:val="both"/>
        <w:rPr>
          <w:sz w:val="24"/>
          <w:szCs w:val="24"/>
          <w:lang w:val="kk-KZ"/>
        </w:rPr>
      </w:pPr>
      <w:r>
        <w:rPr>
          <w:sz w:val="24"/>
          <w:szCs w:val="24"/>
          <w:lang w:val="kk-KZ"/>
        </w:rPr>
        <w:t>Н</w:t>
      </w:r>
      <w:r w:rsidR="00E96186">
        <w:rPr>
          <w:sz w:val="24"/>
          <w:szCs w:val="24"/>
          <w:lang w:val="kk-KZ"/>
        </w:rPr>
        <w:t>аноқаптамалардың құрамы мен морфологиясына электролиттердің құрамының, электрохимиялық және термохимиялық синтездеудің әсері зерттелді;</w:t>
      </w:r>
    </w:p>
    <w:p w:rsidR="00E96186" w:rsidRDefault="005E3AA3" w:rsidP="005E3AA3">
      <w:pPr>
        <w:pStyle w:val="a3"/>
        <w:tabs>
          <w:tab w:val="left" w:pos="0"/>
        </w:tabs>
        <w:spacing w:line="360" w:lineRule="auto"/>
        <w:ind w:right="-1" w:firstLine="567"/>
        <w:jc w:val="both"/>
        <w:rPr>
          <w:sz w:val="24"/>
          <w:szCs w:val="24"/>
          <w:lang w:val="kk-KZ"/>
        </w:rPr>
      </w:pPr>
      <w:r>
        <w:rPr>
          <w:sz w:val="24"/>
          <w:szCs w:val="24"/>
          <w:u w:val="single"/>
          <w:lang w:val="kk-KZ"/>
        </w:rPr>
        <w:t>Г</w:t>
      </w:r>
      <w:r w:rsidR="00E96186">
        <w:rPr>
          <w:sz w:val="24"/>
          <w:szCs w:val="24"/>
          <w:lang w:val="kk-KZ"/>
        </w:rPr>
        <w:t>альваникалық желіні жабдықтау аяқталды;</w:t>
      </w:r>
    </w:p>
    <w:p w:rsidR="00E96186" w:rsidRPr="00B50AD0" w:rsidRDefault="005E3AA3" w:rsidP="005E3AA3">
      <w:pPr>
        <w:pStyle w:val="a3"/>
        <w:tabs>
          <w:tab w:val="left" w:pos="0"/>
        </w:tabs>
        <w:spacing w:line="360" w:lineRule="auto"/>
        <w:ind w:right="-1" w:firstLine="567"/>
        <w:jc w:val="both"/>
        <w:rPr>
          <w:sz w:val="24"/>
          <w:szCs w:val="24"/>
          <w:lang w:val="kk-KZ"/>
        </w:rPr>
      </w:pPr>
      <w:r>
        <w:rPr>
          <w:rFonts w:eastAsia="MS Mincho"/>
          <w:sz w:val="24"/>
          <w:szCs w:val="24"/>
          <w:lang w:val="kk-KZ"/>
        </w:rPr>
        <w:t>С</w:t>
      </w:r>
      <w:r w:rsidR="00E96186" w:rsidRPr="00B50AD0">
        <w:rPr>
          <w:rFonts w:eastAsia="MS Mincho"/>
          <w:sz w:val="24"/>
          <w:szCs w:val="24"/>
          <w:lang w:val="kk-KZ"/>
        </w:rPr>
        <w:t>интездеудің</w:t>
      </w:r>
      <w:r w:rsidR="00E96186">
        <w:rPr>
          <w:rFonts w:eastAsia="MS Mincho"/>
          <w:sz w:val="24"/>
          <w:szCs w:val="24"/>
          <w:lang w:val="kk-KZ"/>
        </w:rPr>
        <w:t xml:space="preserve"> технологиялық режимдерінің гальваникалық қаптамалардың қасиеттеріне әсері зерттелді;</w:t>
      </w:r>
    </w:p>
    <w:p w:rsidR="00E96186" w:rsidRPr="00B50AD0" w:rsidRDefault="005E3AA3" w:rsidP="005E3AA3">
      <w:pPr>
        <w:pStyle w:val="a3"/>
        <w:tabs>
          <w:tab w:val="left" w:pos="0"/>
        </w:tabs>
        <w:spacing w:line="360" w:lineRule="auto"/>
        <w:ind w:right="-1" w:firstLine="567"/>
        <w:jc w:val="both"/>
        <w:rPr>
          <w:sz w:val="24"/>
          <w:szCs w:val="24"/>
          <w:lang w:val="kk-KZ"/>
        </w:rPr>
      </w:pPr>
      <w:r>
        <w:rPr>
          <w:rFonts w:eastAsia="MS Mincho"/>
          <w:sz w:val="24"/>
          <w:szCs w:val="24"/>
          <w:lang w:val="kk-KZ"/>
        </w:rPr>
        <w:t>Қ</w:t>
      </w:r>
      <w:r w:rsidR="00E96186">
        <w:rPr>
          <w:rFonts w:eastAsia="MS Mincho"/>
          <w:sz w:val="24"/>
          <w:szCs w:val="24"/>
          <w:lang w:val="kk-KZ"/>
        </w:rPr>
        <w:t>аптамалардың функционалдық жарамдығын анықтаушы, құрылымдық сапасын жетілдіруге қажетті шаралар табылды, жетілдірілген гальваникалық желі сынақтан өткізілді.</w:t>
      </w:r>
    </w:p>
    <w:p w:rsidR="00E96186" w:rsidRPr="00EE5B16" w:rsidRDefault="00E96186" w:rsidP="00E96186">
      <w:pPr>
        <w:tabs>
          <w:tab w:val="left" w:pos="-1276"/>
        </w:tabs>
        <w:spacing w:line="360" w:lineRule="auto"/>
        <w:ind w:firstLine="567"/>
        <w:jc w:val="both"/>
        <w:rPr>
          <w:lang w:val="kk-KZ"/>
        </w:rPr>
      </w:pPr>
      <w:r w:rsidRPr="006A058A">
        <w:rPr>
          <w:lang w:val="kk-KZ"/>
        </w:rPr>
        <w:t>Негізгі конструктивтік, технологиялық, техника-экономикалық көрсеткіштер:</w:t>
      </w:r>
      <w:r>
        <w:rPr>
          <w:lang w:val="kk-KZ"/>
        </w:rPr>
        <w:t xml:space="preserve"> осы жоба бойынша орындалған ғылыми-зерттеу жұмыстарының аясында жасалған нанокомпозитті электролиттік қаптамалардың тиімділігін арттыруға арналған әдістер қаптамаларды екі құрамды және үш құрамды қорытпалармен синтездеуге қажетті элетролиттердің оптималды құраушыларын анықтауға мүмкіндік туғызды. </w:t>
      </w:r>
    </w:p>
    <w:p w:rsidR="00E96186" w:rsidRDefault="00E96186" w:rsidP="00E96186">
      <w:pPr>
        <w:tabs>
          <w:tab w:val="left" w:pos="-1276"/>
        </w:tabs>
        <w:spacing w:line="360" w:lineRule="auto"/>
        <w:ind w:firstLine="567"/>
        <w:jc w:val="both"/>
        <w:rPr>
          <w:lang w:val="kk-KZ"/>
        </w:rPr>
      </w:pPr>
      <w:r w:rsidRPr="006A058A">
        <w:rPr>
          <w:lang w:val="kk-KZ"/>
        </w:rPr>
        <w:t>Қолдану аясы:</w:t>
      </w:r>
      <w:r>
        <w:rPr>
          <w:lang w:val="kk-KZ"/>
        </w:rPr>
        <w:t xml:space="preserve"> химия, мұнай-газ, және ауыр машина жасау саласы, жөндеу - қайта қалпына келтіруші өндіріс орындары.</w:t>
      </w:r>
    </w:p>
    <w:p w:rsidR="00E96186" w:rsidRPr="001D47A4" w:rsidRDefault="00E96186" w:rsidP="00E96186">
      <w:pPr>
        <w:tabs>
          <w:tab w:val="left" w:pos="-1276"/>
        </w:tabs>
        <w:spacing w:line="360" w:lineRule="auto"/>
        <w:ind w:firstLine="567"/>
        <w:jc w:val="both"/>
        <w:rPr>
          <w:lang w:val="kk-KZ"/>
        </w:rPr>
      </w:pPr>
      <w:r w:rsidRPr="006A058A">
        <w:rPr>
          <w:lang w:val="kk-KZ"/>
        </w:rPr>
        <w:t>Экономикалық тиімділігі:</w:t>
      </w:r>
      <w:r w:rsidRPr="001D47A4">
        <w:rPr>
          <w:i/>
          <w:lang w:val="kk-KZ"/>
        </w:rPr>
        <w:t xml:space="preserve"> </w:t>
      </w:r>
      <w:r>
        <w:rPr>
          <w:lang w:val="kk-KZ"/>
        </w:rPr>
        <w:t>зерттеу жұмыстарының нәтижесінде жасалған электролит-суспензия пайдалану шарттарына байланысты электр қондырғыларының коррозия төзімділігін және жұмысшы мерзімін 10,5-15,2 есе арттырады.</w:t>
      </w:r>
    </w:p>
    <w:p w:rsidR="00E96186" w:rsidRPr="001D47A4" w:rsidRDefault="00E96186" w:rsidP="00E96186">
      <w:pPr>
        <w:tabs>
          <w:tab w:val="left" w:pos="-1276"/>
        </w:tabs>
        <w:spacing w:line="360" w:lineRule="auto"/>
        <w:ind w:firstLine="567"/>
        <w:jc w:val="both"/>
        <w:rPr>
          <w:lang w:val="kk-KZ"/>
        </w:rPr>
      </w:pPr>
      <w:r w:rsidRPr="006A058A">
        <w:rPr>
          <w:lang w:val="kk-KZ"/>
        </w:rPr>
        <w:t>Зерттеу нысанының дамуы туралы болжама мүмкіндіктер</w:t>
      </w:r>
      <w:r>
        <w:rPr>
          <w:lang w:val="kk-KZ"/>
        </w:rPr>
        <w:t xml:space="preserve">: функционалдық қасиеттері жетілдірілген қос және үштік құрамды </w:t>
      </w:r>
      <w:r w:rsidRPr="001D47A4">
        <w:rPr>
          <w:lang w:val="kk-KZ"/>
        </w:rPr>
        <w:t xml:space="preserve">Fe(Ni, Co)–Mo(W),  </w:t>
      </w:r>
      <w:r w:rsidRPr="001D47A4">
        <w:rPr>
          <w:rFonts w:cs="Times New Roman"/>
          <w:color w:val="auto"/>
          <w:lang w:val="kk-KZ"/>
        </w:rPr>
        <w:t>Co-Mo-W</w:t>
      </w:r>
      <w:r>
        <w:rPr>
          <w:rFonts w:cs="Times New Roman"/>
          <w:color w:val="auto"/>
          <w:lang w:val="kk-KZ"/>
        </w:rPr>
        <w:t xml:space="preserve"> және т.б. қорытпалармен</w:t>
      </w:r>
      <w:r w:rsidRPr="001D47A4">
        <w:rPr>
          <w:lang w:val="kk-KZ"/>
        </w:rPr>
        <w:t xml:space="preserve"> </w:t>
      </w:r>
      <w:r>
        <w:rPr>
          <w:lang w:val="kk-KZ"/>
        </w:rPr>
        <w:t>наноқұрылымдық композитті қаптамалрды жасау әдістері тиісті ғылыми – өндірістік кәсіп орындары мен машина жасау саласындағы компанияларға, жөндеу-қалпына келтіру өндіріс орындарына экономикалық тиімділікпен ендіруге ұсынылатын болады.</w:t>
      </w:r>
    </w:p>
    <w:p w:rsidR="00E96186" w:rsidRDefault="00E96186" w:rsidP="00E96186">
      <w:pPr>
        <w:tabs>
          <w:tab w:val="left" w:pos="-1276"/>
        </w:tabs>
        <w:spacing w:line="360" w:lineRule="auto"/>
        <w:ind w:firstLine="567"/>
        <w:jc w:val="both"/>
        <w:rPr>
          <w:lang w:val="kk-KZ"/>
        </w:rPr>
      </w:pPr>
    </w:p>
    <w:p w:rsidR="00E96186" w:rsidRPr="001D47A4" w:rsidRDefault="00E96186" w:rsidP="00E96186">
      <w:pPr>
        <w:tabs>
          <w:tab w:val="left" w:pos="-1276"/>
        </w:tabs>
        <w:spacing w:line="360" w:lineRule="auto"/>
        <w:ind w:firstLine="567"/>
        <w:jc w:val="both"/>
        <w:rPr>
          <w:lang w:val="kk-KZ"/>
        </w:rPr>
      </w:pPr>
    </w:p>
    <w:p w:rsidR="00E96186" w:rsidRPr="00A00F68" w:rsidRDefault="00E96186" w:rsidP="00E96186">
      <w:pPr>
        <w:pStyle w:val="af0"/>
        <w:spacing w:before="0" w:beforeAutospacing="0" w:after="0" w:afterAutospacing="0" w:line="360" w:lineRule="auto"/>
        <w:ind w:firstLine="567"/>
        <w:jc w:val="both"/>
        <w:rPr>
          <w:lang w:val="kk-KZ"/>
        </w:rPr>
      </w:pPr>
    </w:p>
    <w:p w:rsidR="002A0B52" w:rsidRPr="00C00333" w:rsidRDefault="002A0B52" w:rsidP="002A0B52">
      <w:pPr>
        <w:widowControl/>
        <w:suppressAutoHyphens w:val="0"/>
        <w:spacing w:after="200" w:line="360" w:lineRule="auto"/>
        <w:ind w:firstLine="567"/>
        <w:rPr>
          <w:lang w:val="kk-KZ"/>
        </w:rPr>
      </w:pPr>
      <w:r w:rsidRPr="00C00333">
        <w:rPr>
          <w:lang w:val="kk-KZ"/>
        </w:rPr>
        <w:br w:type="page"/>
      </w:r>
    </w:p>
    <w:p w:rsidR="002A0B52" w:rsidRPr="0048777C" w:rsidRDefault="002A0B52" w:rsidP="002A0B52">
      <w:pPr>
        <w:spacing w:line="360" w:lineRule="auto"/>
        <w:jc w:val="center"/>
        <w:rPr>
          <w:lang w:val="ru-RU"/>
        </w:rPr>
      </w:pPr>
      <w:r w:rsidRPr="0048777C">
        <w:rPr>
          <w:lang w:val="ru-RU"/>
        </w:rPr>
        <w:lastRenderedPageBreak/>
        <w:t>РЕФЕРАТ</w:t>
      </w:r>
    </w:p>
    <w:p w:rsidR="002A0B52" w:rsidRPr="0048777C" w:rsidRDefault="002A0B52" w:rsidP="002A0B52">
      <w:pPr>
        <w:spacing w:line="360" w:lineRule="auto"/>
        <w:jc w:val="center"/>
        <w:rPr>
          <w:b/>
          <w:color w:val="0000FF"/>
          <w:lang w:val="ru-RU"/>
        </w:rPr>
      </w:pPr>
    </w:p>
    <w:p w:rsidR="002A0B52" w:rsidRPr="0048777C" w:rsidRDefault="002A0B52" w:rsidP="002A0B52">
      <w:pPr>
        <w:spacing w:line="360" w:lineRule="auto"/>
        <w:ind w:firstLine="567"/>
        <w:jc w:val="both"/>
        <w:rPr>
          <w:lang w:val="ru-RU"/>
        </w:rPr>
      </w:pPr>
      <w:r w:rsidRPr="00E96186">
        <w:rPr>
          <w:lang w:val="ru-RU"/>
        </w:rPr>
        <w:t>Отчет  3</w:t>
      </w:r>
      <w:r w:rsidR="00C77F52" w:rsidRPr="00E96186">
        <w:rPr>
          <w:lang w:val="ru-RU"/>
        </w:rPr>
        <w:t>1</w:t>
      </w:r>
      <w:r w:rsidRPr="00E96186">
        <w:rPr>
          <w:lang w:val="ru-RU"/>
        </w:rPr>
        <w:t xml:space="preserve"> стр</w:t>
      </w:r>
      <w:r w:rsidR="005E3AA3">
        <w:rPr>
          <w:lang w:val="ru-RU"/>
        </w:rPr>
        <w:t>.</w:t>
      </w:r>
      <w:r w:rsidRPr="00E96186">
        <w:rPr>
          <w:lang w:val="ru-RU"/>
        </w:rPr>
        <w:t xml:space="preserve">, </w:t>
      </w:r>
      <w:r w:rsidR="005E3AA3">
        <w:rPr>
          <w:lang w:val="ru-RU"/>
        </w:rPr>
        <w:t>4 ч.,</w:t>
      </w:r>
      <w:r w:rsidRPr="00E96186">
        <w:rPr>
          <w:lang w:val="ru-RU"/>
        </w:rPr>
        <w:t xml:space="preserve"> </w:t>
      </w:r>
      <w:r w:rsidR="00D13C08" w:rsidRPr="00E96186">
        <w:rPr>
          <w:lang w:val="ru-RU"/>
        </w:rPr>
        <w:t>14</w:t>
      </w:r>
      <w:r w:rsidRPr="00E96186">
        <w:rPr>
          <w:lang w:val="ru-RU"/>
        </w:rPr>
        <w:t xml:space="preserve"> рис</w:t>
      </w:r>
      <w:r w:rsidR="005E3AA3">
        <w:rPr>
          <w:lang w:val="ru-RU"/>
        </w:rPr>
        <w:t>.</w:t>
      </w:r>
      <w:r w:rsidRPr="00E96186">
        <w:rPr>
          <w:lang w:val="ru-RU"/>
        </w:rPr>
        <w:t xml:space="preserve">, 3 </w:t>
      </w:r>
      <w:r w:rsidRPr="00E96186">
        <w:rPr>
          <w:lang w:val="kk-KZ"/>
        </w:rPr>
        <w:t>табл</w:t>
      </w:r>
      <w:r w:rsidR="005E3AA3">
        <w:rPr>
          <w:lang w:val="kk-KZ"/>
        </w:rPr>
        <w:t>.</w:t>
      </w:r>
      <w:r w:rsidRPr="00E96186">
        <w:rPr>
          <w:lang w:val="ru-RU"/>
        </w:rPr>
        <w:t xml:space="preserve">, </w:t>
      </w:r>
      <w:r w:rsidR="00D13C08" w:rsidRPr="00E96186">
        <w:rPr>
          <w:lang w:val="ru-RU"/>
        </w:rPr>
        <w:t>12</w:t>
      </w:r>
      <w:r w:rsidRPr="00E96186">
        <w:rPr>
          <w:lang w:val="ru-RU"/>
        </w:rPr>
        <w:t xml:space="preserve"> источник</w:t>
      </w:r>
      <w:r w:rsidR="00D13C08" w:rsidRPr="00E96186">
        <w:rPr>
          <w:lang w:val="ru-RU"/>
        </w:rPr>
        <w:t>ов</w:t>
      </w:r>
      <w:r w:rsidR="005E3AA3">
        <w:rPr>
          <w:lang w:val="ru-RU"/>
        </w:rPr>
        <w:t>,</w:t>
      </w:r>
      <w:r w:rsidR="00C77F52" w:rsidRPr="00E96186">
        <w:rPr>
          <w:lang w:val="kk-KZ"/>
        </w:rPr>
        <w:t xml:space="preserve">  </w:t>
      </w:r>
      <w:r w:rsidRPr="00E96186">
        <w:rPr>
          <w:lang w:val="kk-KZ"/>
        </w:rPr>
        <w:t>3 прил.</w:t>
      </w:r>
    </w:p>
    <w:p w:rsidR="002A0B52" w:rsidRPr="00DD1B35" w:rsidRDefault="006A058A" w:rsidP="002A0B52">
      <w:pPr>
        <w:spacing w:line="360" w:lineRule="auto"/>
        <w:ind w:firstLine="567"/>
        <w:jc w:val="both"/>
        <w:rPr>
          <w:lang w:val="ru-RU"/>
        </w:rPr>
      </w:pPr>
      <w:r w:rsidRPr="00A30B1A">
        <w:rPr>
          <w:rFonts w:cs="Times New Roman"/>
          <w:bCs/>
          <w:lang w:val="ru-RU"/>
        </w:rPr>
        <w:t>НАНОТЕХНОЛОГИЯ, ФУНКЦИОНАЛЬНЫЕ ГАЛЬВАНИЧЕСКИЕ ПОКРЫТИЯ, КОРРОЗИОННАЯ СТОЙКОСТЬ, СИНТЕЗ, КОМПЛЕКТУЮЩИЕ ЭЛЕКТРООБОРУДОВАНИЯ</w:t>
      </w:r>
    </w:p>
    <w:p w:rsidR="002A0B52" w:rsidRPr="006A058A" w:rsidRDefault="002A0B52" w:rsidP="002A0B52">
      <w:pPr>
        <w:pStyle w:val="a3"/>
        <w:tabs>
          <w:tab w:val="left" w:pos="567"/>
        </w:tabs>
        <w:spacing w:line="360" w:lineRule="auto"/>
        <w:ind w:left="20" w:right="-1" w:firstLine="500"/>
        <w:jc w:val="both"/>
        <w:rPr>
          <w:rFonts w:eastAsiaTheme="minorEastAsia" w:cs="Tahoma"/>
          <w:color w:val="000000"/>
          <w:sz w:val="24"/>
          <w:szCs w:val="24"/>
          <w:lang w:bidi="en-US"/>
        </w:rPr>
      </w:pPr>
      <w:r w:rsidRPr="006A058A">
        <w:rPr>
          <w:sz w:val="24"/>
          <w:szCs w:val="24"/>
        </w:rPr>
        <w:t xml:space="preserve">Объект исследования – </w:t>
      </w:r>
      <w:proofErr w:type="spellStart"/>
      <w:r w:rsidRPr="006A058A">
        <w:rPr>
          <w:rFonts w:eastAsiaTheme="minorEastAsia" w:cs="Tahoma"/>
          <w:color w:val="000000"/>
          <w:sz w:val="24"/>
          <w:szCs w:val="24"/>
          <w:lang w:bidi="en-US"/>
        </w:rPr>
        <w:t>нанокомпозиционные</w:t>
      </w:r>
      <w:proofErr w:type="spellEnd"/>
      <w:r w:rsidRPr="006A058A">
        <w:rPr>
          <w:rFonts w:eastAsiaTheme="minorEastAsia" w:cs="Tahoma"/>
          <w:color w:val="000000"/>
          <w:sz w:val="24"/>
          <w:szCs w:val="24"/>
          <w:lang w:bidi="en-US"/>
        </w:rPr>
        <w:t xml:space="preserve"> электролитические  покрытия с улучшенными функциональными свойствами</w:t>
      </w:r>
    </w:p>
    <w:p w:rsidR="002A0B52" w:rsidRPr="006A058A" w:rsidRDefault="002A0B52" w:rsidP="002A0B52">
      <w:pPr>
        <w:widowControl/>
        <w:tabs>
          <w:tab w:val="left" w:pos="0"/>
          <w:tab w:val="left" w:pos="1080"/>
        </w:tabs>
        <w:spacing w:line="360" w:lineRule="auto"/>
        <w:ind w:firstLine="567"/>
        <w:jc w:val="both"/>
        <w:rPr>
          <w:rFonts w:eastAsiaTheme="minorEastAsia"/>
          <w:lang w:val="ru-RU" w:eastAsia="ru-RU"/>
        </w:rPr>
      </w:pPr>
      <w:r w:rsidRPr="006A058A">
        <w:rPr>
          <w:lang w:val="ru-RU"/>
        </w:rPr>
        <w:t>Цель исследований</w:t>
      </w:r>
      <w:r w:rsidRPr="006A058A">
        <w:rPr>
          <w:lang w:val="kk-KZ"/>
        </w:rPr>
        <w:t xml:space="preserve">  - </w:t>
      </w:r>
      <w:r w:rsidRPr="006A058A">
        <w:rPr>
          <w:rFonts w:eastAsiaTheme="minorEastAsia"/>
          <w:lang w:val="ru-RU" w:eastAsia="ru-RU"/>
        </w:rPr>
        <w:t xml:space="preserve">разработка методов управления и технологических параметров физико-химических процессов синтеза </w:t>
      </w:r>
      <w:proofErr w:type="spellStart"/>
      <w:r w:rsidRPr="006A058A">
        <w:rPr>
          <w:rFonts w:eastAsiaTheme="minorEastAsia"/>
          <w:lang w:val="ru-RU" w:eastAsia="ru-RU"/>
        </w:rPr>
        <w:t>наноструктурных</w:t>
      </w:r>
      <w:proofErr w:type="spellEnd"/>
      <w:r w:rsidRPr="006A058A">
        <w:rPr>
          <w:rFonts w:eastAsiaTheme="minorEastAsia"/>
          <w:lang w:val="ru-RU" w:eastAsia="ru-RU"/>
        </w:rPr>
        <w:t xml:space="preserve"> гальванических покрытий сплавами, смешанными оксидами и композитами, увеличивающих срок службы устройств электрооборудования в 10,5 -15,2 раза и создание опытно-промышленных разработок для производства конкурентоспособной и </w:t>
      </w:r>
      <w:proofErr w:type="spellStart"/>
      <w:r w:rsidRPr="006A058A">
        <w:rPr>
          <w:rFonts w:eastAsiaTheme="minorEastAsia"/>
          <w:lang w:val="ru-RU" w:eastAsia="ru-RU"/>
        </w:rPr>
        <w:t>экспортоориентированной</w:t>
      </w:r>
      <w:proofErr w:type="spellEnd"/>
      <w:r w:rsidRPr="006A058A">
        <w:rPr>
          <w:rFonts w:eastAsiaTheme="minorEastAsia"/>
          <w:lang w:val="ru-RU" w:eastAsia="ru-RU"/>
        </w:rPr>
        <w:t xml:space="preserve"> продукции: полосовых проводников и электродов заземления.</w:t>
      </w:r>
    </w:p>
    <w:p w:rsidR="002A0B52" w:rsidRPr="006A058A" w:rsidRDefault="002A0B52" w:rsidP="002A0B52">
      <w:pPr>
        <w:pStyle w:val="af0"/>
        <w:spacing w:before="0" w:beforeAutospacing="0" w:after="0" w:afterAutospacing="0" w:line="360" w:lineRule="auto"/>
        <w:ind w:firstLine="567"/>
        <w:jc w:val="both"/>
        <w:rPr>
          <w:lang w:val="ru-RU"/>
        </w:rPr>
      </w:pPr>
      <w:r w:rsidRPr="006A058A">
        <w:rPr>
          <w:lang w:val="ru-RU"/>
        </w:rPr>
        <w:t xml:space="preserve">В </w:t>
      </w:r>
      <w:r w:rsidR="006A058A">
        <w:rPr>
          <w:lang w:val="ru-RU"/>
        </w:rPr>
        <w:t xml:space="preserve">процессе проведения </w:t>
      </w:r>
      <w:r w:rsidRPr="006A058A">
        <w:rPr>
          <w:lang w:val="ru-RU"/>
        </w:rPr>
        <w:t>работ</w:t>
      </w:r>
      <w:r w:rsidR="006A058A">
        <w:rPr>
          <w:lang w:val="ru-RU"/>
        </w:rPr>
        <w:t xml:space="preserve"> были</w:t>
      </w:r>
      <w:r w:rsidRPr="006A058A">
        <w:rPr>
          <w:lang w:val="ru-RU"/>
        </w:rPr>
        <w:t xml:space="preserve"> использованы: электрохимические методы исследования, оптическая, растровая электронная и атомно-силовая микроскопия, рентгенография, гравиметрический метод коррозионных и</w:t>
      </w:r>
      <w:r w:rsidRPr="006A058A">
        <w:t>c</w:t>
      </w:r>
      <w:r w:rsidRPr="006A058A">
        <w:rPr>
          <w:lang w:val="ru-RU"/>
        </w:rPr>
        <w:t>следований.</w:t>
      </w:r>
      <w:r w:rsidRPr="006A058A">
        <w:rPr>
          <w:lang w:val="ru-RU" w:eastAsia="ko-KR"/>
        </w:rPr>
        <w:t xml:space="preserve"> </w:t>
      </w:r>
      <w:r w:rsidRPr="006A058A">
        <w:rPr>
          <w:lang w:val="ru-RU"/>
        </w:rPr>
        <w:t>Для анализа экспериментальных данных и определения кинетических закономерностей и механизма катодных реакций использовали кинетические параметры и характеристические критерии:</w:t>
      </w:r>
      <w:r w:rsidRPr="006A058A">
        <w:rPr>
          <w:color w:val="FF33CC"/>
          <w:lang w:val="ru-RU"/>
        </w:rPr>
        <w:t xml:space="preserve"> </w:t>
      </w:r>
      <w:r w:rsidRPr="006A058A">
        <w:rPr>
          <w:lang w:val="ru-RU"/>
        </w:rPr>
        <w:t xml:space="preserve">потенциал пика </w:t>
      </w:r>
      <w:proofErr w:type="spellStart"/>
      <w:r w:rsidRPr="006A058A">
        <w:rPr>
          <w:lang w:val="ru-RU"/>
        </w:rPr>
        <w:t>Е</w:t>
      </w:r>
      <w:r w:rsidRPr="006A058A">
        <w:rPr>
          <w:vertAlign w:val="subscript"/>
          <w:lang w:val="ru-RU"/>
        </w:rPr>
        <w:t>п</w:t>
      </w:r>
      <w:proofErr w:type="spellEnd"/>
      <w:r w:rsidRPr="006A058A">
        <w:rPr>
          <w:lang w:val="ru-RU"/>
        </w:rPr>
        <w:t xml:space="preserve"> и </w:t>
      </w:r>
      <w:proofErr w:type="spellStart"/>
      <w:r w:rsidRPr="006A058A">
        <w:rPr>
          <w:lang w:val="ru-RU"/>
        </w:rPr>
        <w:t>полупика</w:t>
      </w:r>
      <w:proofErr w:type="spellEnd"/>
      <w:r w:rsidRPr="006A058A">
        <w:rPr>
          <w:lang w:val="ru-RU"/>
        </w:rPr>
        <w:t xml:space="preserve"> </w:t>
      </w:r>
      <w:proofErr w:type="spellStart"/>
      <w:r w:rsidRPr="006A058A">
        <w:rPr>
          <w:iCs/>
          <w:lang w:val="ru-RU"/>
        </w:rPr>
        <w:t>Е</w:t>
      </w:r>
      <w:r w:rsidRPr="006A058A">
        <w:rPr>
          <w:vertAlign w:val="subscript"/>
          <w:lang w:val="ru-RU"/>
        </w:rPr>
        <w:t>п</w:t>
      </w:r>
      <w:proofErr w:type="spellEnd"/>
      <w:r w:rsidRPr="006A058A">
        <w:rPr>
          <w:vertAlign w:val="subscript"/>
          <w:lang w:val="ru-RU"/>
        </w:rPr>
        <w:t>/2</w:t>
      </w:r>
      <w:r w:rsidRPr="006A058A">
        <w:rPr>
          <w:lang w:val="ru-RU"/>
        </w:rPr>
        <w:t>,</w:t>
      </w:r>
      <w:r w:rsidRPr="006A058A">
        <w:t> </w:t>
      </w:r>
      <w:proofErr w:type="gramStart"/>
      <w:r w:rsidRPr="006A058A">
        <w:rPr>
          <w:lang w:val="ru-RU"/>
        </w:rPr>
        <w:t>В</w:t>
      </w:r>
      <w:proofErr w:type="gramEnd"/>
      <w:r w:rsidRPr="006A058A">
        <w:rPr>
          <w:lang w:val="ru-RU"/>
        </w:rPr>
        <w:t xml:space="preserve">; плотность тока пика </w:t>
      </w:r>
      <w:r w:rsidRPr="006A058A">
        <w:rPr>
          <w:lang w:val="uk-UA"/>
        </w:rPr>
        <w:t>і</w:t>
      </w:r>
      <w:r w:rsidRPr="006A058A">
        <w:rPr>
          <w:vertAlign w:val="subscript"/>
          <w:lang w:val="ru-RU"/>
        </w:rPr>
        <w:t>п</w:t>
      </w:r>
      <w:r w:rsidRPr="006A058A">
        <w:rPr>
          <w:lang w:val="ru-RU"/>
        </w:rPr>
        <w:t>,</w:t>
      </w:r>
      <w:r w:rsidRPr="006A058A">
        <w:t> </w:t>
      </w:r>
      <w:r w:rsidRPr="006A058A">
        <w:rPr>
          <w:lang w:val="ru-RU"/>
        </w:rPr>
        <w:t>А/дм</w:t>
      </w:r>
      <w:r w:rsidRPr="006A058A">
        <w:rPr>
          <w:vertAlign w:val="superscript"/>
          <w:lang w:val="ru-RU"/>
        </w:rPr>
        <w:t>2</w:t>
      </w:r>
      <w:r w:rsidRPr="006A058A">
        <w:rPr>
          <w:lang w:val="ru-RU"/>
        </w:rPr>
        <w:t xml:space="preserve">; произведение коэффициента переноса на число электронов </w:t>
      </w:r>
      <w:r w:rsidRPr="006A058A">
        <w:t>αz</w:t>
      </w:r>
      <w:r w:rsidRPr="006A058A">
        <w:rPr>
          <w:lang w:val="ru-RU"/>
        </w:rPr>
        <w:t>; порядки реакций р</w:t>
      </w:r>
      <w:proofErr w:type="spellStart"/>
      <w:r w:rsidRPr="006A058A">
        <w:rPr>
          <w:vertAlign w:val="subscript"/>
        </w:rPr>
        <w:t>i</w:t>
      </w:r>
      <w:proofErr w:type="spellEnd"/>
      <w:r w:rsidRPr="006A058A">
        <w:rPr>
          <w:lang w:val="ru-RU"/>
        </w:rPr>
        <w:t xml:space="preserve">; критерий </w:t>
      </w:r>
      <w:proofErr w:type="spellStart"/>
      <w:r w:rsidRPr="006A058A">
        <w:rPr>
          <w:lang w:val="ru-RU"/>
        </w:rPr>
        <w:t>Семерано</w:t>
      </w:r>
      <w:proofErr w:type="spellEnd"/>
      <w:r w:rsidRPr="006A058A">
        <w:rPr>
          <w:lang w:val="ru-RU"/>
        </w:rPr>
        <w:t xml:space="preserve"> </w:t>
      </w:r>
      <w:proofErr w:type="spellStart"/>
      <w:r w:rsidRPr="006A058A">
        <w:t>X</w:t>
      </w:r>
      <w:r w:rsidRPr="006A058A">
        <w:rPr>
          <w:vertAlign w:val="subscript"/>
        </w:rPr>
        <w:t>s</w:t>
      </w:r>
      <w:proofErr w:type="spellEnd"/>
      <w:r w:rsidRPr="006A058A">
        <w:rPr>
          <w:lang w:val="ru-RU"/>
        </w:rPr>
        <w:t xml:space="preserve">, концентрационный критерий </w:t>
      </w:r>
      <w:proofErr w:type="spellStart"/>
      <w:r w:rsidRPr="006A058A">
        <w:t>X</w:t>
      </w:r>
      <w:r w:rsidRPr="006A058A">
        <w:rPr>
          <w:vertAlign w:val="subscript"/>
        </w:rPr>
        <w:t>c</w:t>
      </w:r>
      <w:proofErr w:type="spellEnd"/>
      <w:r w:rsidRPr="006A058A">
        <w:rPr>
          <w:color w:val="000099"/>
          <w:lang w:val="ru-RU"/>
        </w:rPr>
        <w:t xml:space="preserve">. </w:t>
      </w:r>
      <w:r w:rsidRPr="006A058A">
        <w:rPr>
          <w:lang w:val="ru-RU"/>
        </w:rPr>
        <w:t xml:space="preserve">Основные исследования были проведены </w:t>
      </w:r>
      <w:r w:rsidRPr="006A058A">
        <w:rPr>
          <w:bCs/>
          <w:lang w:val="ru-RU"/>
        </w:rPr>
        <w:t xml:space="preserve">на базе лаборатории ДГП на ПХВ «Научно-исследовательский институт экспериментальной и теоретической физики», расположенной в здании физико-технического факультета </w:t>
      </w:r>
      <w:proofErr w:type="spellStart"/>
      <w:r w:rsidRPr="006A058A">
        <w:rPr>
          <w:bCs/>
          <w:lang w:val="ru-RU"/>
        </w:rPr>
        <w:t>КазНУ</w:t>
      </w:r>
      <w:proofErr w:type="spellEnd"/>
      <w:r w:rsidRPr="006A058A">
        <w:rPr>
          <w:bCs/>
          <w:lang w:val="ru-RU"/>
        </w:rPr>
        <w:t xml:space="preserve"> им аль –</w:t>
      </w:r>
      <w:proofErr w:type="spellStart"/>
      <w:r w:rsidRPr="006A058A">
        <w:rPr>
          <w:bCs/>
          <w:lang w:val="ru-RU"/>
        </w:rPr>
        <w:t>Фараби</w:t>
      </w:r>
      <w:proofErr w:type="spellEnd"/>
      <w:r w:rsidRPr="006A058A">
        <w:rPr>
          <w:bCs/>
          <w:lang w:val="ru-RU"/>
        </w:rPr>
        <w:t>, в г. Алматы, по адресу: пр. аль-</w:t>
      </w:r>
      <w:proofErr w:type="spellStart"/>
      <w:r w:rsidRPr="006A058A">
        <w:rPr>
          <w:bCs/>
          <w:lang w:val="ru-RU"/>
        </w:rPr>
        <w:t>Фараби</w:t>
      </w:r>
      <w:proofErr w:type="spellEnd"/>
      <w:r w:rsidRPr="006A058A">
        <w:rPr>
          <w:bCs/>
          <w:lang w:val="ru-RU"/>
        </w:rPr>
        <w:t xml:space="preserve"> 71. Часть работ была выполнена в ДГП на ПХВ «Национальная </w:t>
      </w:r>
      <w:proofErr w:type="spellStart"/>
      <w:r w:rsidRPr="006A058A">
        <w:rPr>
          <w:bCs/>
          <w:lang w:val="ru-RU"/>
        </w:rPr>
        <w:t>нанотехнологическая</w:t>
      </w:r>
      <w:proofErr w:type="spellEnd"/>
      <w:r w:rsidRPr="006A058A">
        <w:rPr>
          <w:bCs/>
          <w:lang w:val="ru-RU"/>
        </w:rPr>
        <w:t xml:space="preserve"> лаборатория открытого типа», расположенной также в здании физико-технического факультета </w:t>
      </w:r>
      <w:proofErr w:type="spellStart"/>
      <w:r w:rsidRPr="006A058A">
        <w:rPr>
          <w:bCs/>
          <w:lang w:val="ru-RU"/>
        </w:rPr>
        <w:t>КазНУ</w:t>
      </w:r>
      <w:proofErr w:type="spellEnd"/>
      <w:r w:rsidRPr="006A058A">
        <w:rPr>
          <w:bCs/>
          <w:lang w:val="ru-RU"/>
        </w:rPr>
        <w:t xml:space="preserve"> им аль –</w:t>
      </w:r>
      <w:proofErr w:type="spellStart"/>
      <w:r w:rsidRPr="006A058A">
        <w:rPr>
          <w:bCs/>
          <w:lang w:val="ru-RU"/>
        </w:rPr>
        <w:t>Фараби</w:t>
      </w:r>
      <w:proofErr w:type="spellEnd"/>
      <w:r w:rsidRPr="006A058A">
        <w:rPr>
          <w:bCs/>
          <w:lang w:val="ru-RU"/>
        </w:rPr>
        <w:t xml:space="preserve"> </w:t>
      </w:r>
      <w:r w:rsidRPr="006A058A">
        <w:rPr>
          <w:lang w:val="kk-KZ"/>
        </w:rPr>
        <w:t>Кроме того</w:t>
      </w:r>
      <w:r w:rsidRPr="006A058A">
        <w:rPr>
          <w:lang w:val="ru-RU"/>
        </w:rPr>
        <w:t>,</w:t>
      </w:r>
      <w:r w:rsidRPr="006A058A">
        <w:rPr>
          <w:lang w:val="kk-KZ"/>
        </w:rPr>
        <w:t xml:space="preserve"> используется научно-техническая лаборатория Национального технического университета «ХПИ» (Харьков, Украина) и производственная база частного партнера ТОО «Интерком».</w:t>
      </w:r>
      <w:r w:rsidRPr="006A058A">
        <w:rPr>
          <w:lang w:val="ru-RU"/>
        </w:rPr>
        <w:t xml:space="preserve"> </w:t>
      </w:r>
      <w:r w:rsidRPr="006A058A">
        <w:rPr>
          <w:lang w:val="kk-KZ"/>
        </w:rPr>
        <w:t>Научно-лабораторное оборудование,</w:t>
      </w:r>
      <w:r w:rsidRPr="006A058A">
        <w:rPr>
          <w:lang w:val="ru-RU"/>
        </w:rPr>
        <w:t xml:space="preserve"> используемое для выполнения проекта –растровый электронный микроскоп </w:t>
      </w:r>
      <w:r w:rsidRPr="006A058A">
        <w:t>JXA</w:t>
      </w:r>
      <w:r w:rsidRPr="006A058A">
        <w:rPr>
          <w:lang w:val="ru-RU"/>
        </w:rPr>
        <w:t xml:space="preserve">-8230 фирмы </w:t>
      </w:r>
      <w:r w:rsidRPr="006A058A">
        <w:t>JEOL</w:t>
      </w:r>
      <w:r w:rsidRPr="006A058A">
        <w:rPr>
          <w:lang w:val="ru-RU"/>
        </w:rPr>
        <w:t xml:space="preserve"> (Япония) и сканирующий электронный микроскоп высокого разрешения </w:t>
      </w:r>
      <w:proofErr w:type="spellStart"/>
      <w:r w:rsidRPr="006A058A">
        <w:t>LyraTescan</w:t>
      </w:r>
      <w:proofErr w:type="spellEnd"/>
      <w:r w:rsidRPr="006A058A">
        <w:rPr>
          <w:lang w:val="ru-RU"/>
        </w:rPr>
        <w:t xml:space="preserve"> (Чехия), металлографический комплекс </w:t>
      </w:r>
      <w:proofErr w:type="spellStart"/>
      <w:r w:rsidRPr="006A058A">
        <w:t>Neofot</w:t>
      </w:r>
      <w:proofErr w:type="spellEnd"/>
      <w:r w:rsidRPr="006A058A">
        <w:rPr>
          <w:lang w:val="ru-RU"/>
        </w:rPr>
        <w:t xml:space="preserve">-2, </w:t>
      </w:r>
      <w:r w:rsidRPr="006A058A">
        <w:rPr>
          <w:lang w:val="ru-RU" w:eastAsia="ko-KR"/>
        </w:rPr>
        <w:t xml:space="preserve">электронные весы </w:t>
      </w:r>
      <w:proofErr w:type="spellStart"/>
      <w:r w:rsidRPr="006A058A">
        <w:rPr>
          <w:spacing w:val="5"/>
        </w:rPr>
        <w:t>Adventurer</w:t>
      </w:r>
      <w:r w:rsidRPr="006A058A">
        <w:rPr>
          <w:spacing w:val="5"/>
          <w:vertAlign w:val="superscript"/>
        </w:rPr>
        <w:t>TM</w:t>
      </w:r>
      <w:proofErr w:type="spellEnd"/>
      <w:r w:rsidRPr="006A058A">
        <w:rPr>
          <w:spacing w:val="5"/>
          <w:lang w:val="ru-RU"/>
        </w:rPr>
        <w:t xml:space="preserve"> фирмы </w:t>
      </w:r>
      <w:proofErr w:type="spellStart"/>
      <w:r w:rsidRPr="006A058A">
        <w:rPr>
          <w:spacing w:val="5"/>
        </w:rPr>
        <w:t>Ohaus</w:t>
      </w:r>
      <w:proofErr w:type="spellEnd"/>
      <w:r w:rsidRPr="006A058A">
        <w:rPr>
          <w:spacing w:val="5"/>
          <w:lang w:val="ru-RU"/>
        </w:rPr>
        <w:t xml:space="preserve"> (</w:t>
      </w:r>
      <w:r w:rsidRPr="006A058A">
        <w:rPr>
          <w:lang w:val="ru-RU"/>
        </w:rPr>
        <w:t xml:space="preserve">США), </w:t>
      </w:r>
      <w:proofErr w:type="spellStart"/>
      <w:r w:rsidRPr="006A058A">
        <w:rPr>
          <w:lang w:val="ru-RU"/>
        </w:rPr>
        <w:t>микротвердомер</w:t>
      </w:r>
      <w:proofErr w:type="spellEnd"/>
      <w:r w:rsidRPr="006A058A">
        <w:rPr>
          <w:lang w:val="ru-RU"/>
        </w:rPr>
        <w:t xml:space="preserve"> ПМТ-3М (Россия), СЭМ </w:t>
      </w:r>
      <w:r w:rsidRPr="006A058A">
        <w:t>ZEISS</w:t>
      </w:r>
      <w:r w:rsidRPr="006A058A">
        <w:rPr>
          <w:lang w:val="ru-RU"/>
        </w:rPr>
        <w:t xml:space="preserve"> </w:t>
      </w:r>
      <w:r w:rsidRPr="006A058A">
        <w:t>EVO</w:t>
      </w:r>
      <w:r w:rsidRPr="006A058A">
        <w:rPr>
          <w:lang w:val="ru-RU"/>
        </w:rPr>
        <w:t xml:space="preserve"> 40</w:t>
      </w:r>
      <w:r w:rsidRPr="006A058A">
        <w:t>XVP</w:t>
      </w:r>
      <w:r w:rsidRPr="006A058A">
        <w:rPr>
          <w:lang w:val="ru-RU"/>
        </w:rPr>
        <w:t xml:space="preserve"> (Германия), спектрометр «СПРУТ» (Беларусь), </w:t>
      </w:r>
      <w:r w:rsidRPr="006A058A">
        <w:rPr>
          <w:rStyle w:val="shorttext"/>
          <w:lang w:val="ru-RU"/>
        </w:rPr>
        <w:t>электронно-зондовый микроанализатор</w:t>
      </w:r>
      <w:r w:rsidRPr="006A058A">
        <w:rPr>
          <w:lang w:val="ru-RU"/>
        </w:rPr>
        <w:t xml:space="preserve"> </w:t>
      </w:r>
      <w:r w:rsidRPr="006A058A">
        <w:t>Oxford</w:t>
      </w:r>
      <w:r w:rsidRPr="006A058A">
        <w:rPr>
          <w:lang w:val="ru-RU"/>
        </w:rPr>
        <w:t xml:space="preserve"> </w:t>
      </w:r>
      <w:r w:rsidRPr="006A058A">
        <w:t>INCA</w:t>
      </w:r>
      <w:r w:rsidRPr="006A058A">
        <w:rPr>
          <w:lang w:val="ru-RU"/>
        </w:rPr>
        <w:t xml:space="preserve"> </w:t>
      </w:r>
      <w:r w:rsidRPr="006A058A">
        <w:t>Energy</w:t>
      </w:r>
      <w:r w:rsidRPr="006A058A">
        <w:rPr>
          <w:lang w:val="ru-RU"/>
        </w:rPr>
        <w:t xml:space="preserve"> 350</w:t>
      </w:r>
      <w:r w:rsidRPr="006A058A">
        <w:rPr>
          <w:rStyle w:val="shorttext"/>
          <w:lang w:val="ru-RU"/>
        </w:rPr>
        <w:t xml:space="preserve"> (Великобритания).</w:t>
      </w:r>
    </w:p>
    <w:p w:rsidR="002A0B52" w:rsidRPr="006A058A" w:rsidRDefault="002A0B52" w:rsidP="002A0B52">
      <w:pPr>
        <w:tabs>
          <w:tab w:val="left" w:pos="-1276"/>
        </w:tabs>
        <w:spacing w:line="360" w:lineRule="auto"/>
        <w:ind w:firstLine="567"/>
        <w:jc w:val="both"/>
        <w:rPr>
          <w:rFonts w:cs="Times New Roman"/>
          <w:lang w:val="ru-RU"/>
        </w:rPr>
      </w:pPr>
    </w:p>
    <w:p w:rsidR="002A0B52" w:rsidRPr="006A058A" w:rsidRDefault="002A0B52" w:rsidP="002A0B52">
      <w:pPr>
        <w:spacing w:line="360" w:lineRule="auto"/>
        <w:ind w:firstLine="709"/>
        <w:jc w:val="both"/>
        <w:rPr>
          <w:color w:val="000099"/>
          <w:lang w:val="kk-KZ"/>
        </w:rPr>
      </w:pPr>
    </w:p>
    <w:p w:rsidR="002A0B52" w:rsidRPr="006A058A" w:rsidRDefault="006A058A" w:rsidP="002A0B52">
      <w:pPr>
        <w:tabs>
          <w:tab w:val="left" w:pos="-1276"/>
        </w:tabs>
        <w:spacing w:line="360" w:lineRule="auto"/>
        <w:ind w:firstLine="567"/>
        <w:jc w:val="both"/>
        <w:rPr>
          <w:lang w:val="ru-RU"/>
        </w:rPr>
      </w:pPr>
      <w:r>
        <w:rPr>
          <w:lang w:val="ru-RU"/>
        </w:rPr>
        <w:t>В р</w:t>
      </w:r>
      <w:r w:rsidR="002A0B52" w:rsidRPr="006A058A">
        <w:rPr>
          <w:lang w:val="ru-RU"/>
        </w:rPr>
        <w:t>езультат</w:t>
      </w:r>
      <w:r>
        <w:rPr>
          <w:lang w:val="ru-RU"/>
        </w:rPr>
        <w:t>е</w:t>
      </w:r>
      <w:r w:rsidR="002A0B52" w:rsidRPr="006A058A">
        <w:rPr>
          <w:lang w:val="ru-RU"/>
        </w:rPr>
        <w:t xml:space="preserve"> исследования</w:t>
      </w:r>
      <w:r>
        <w:rPr>
          <w:lang w:val="ru-RU"/>
        </w:rPr>
        <w:t xml:space="preserve"> впервые была разработана</w:t>
      </w:r>
      <w:r w:rsidR="006460DE" w:rsidRPr="006A058A">
        <w:rPr>
          <w:lang w:val="ru-RU"/>
        </w:rPr>
        <w:t xml:space="preserve"> </w:t>
      </w:r>
      <w:proofErr w:type="spellStart"/>
      <w:r w:rsidR="006460DE" w:rsidRPr="006A058A">
        <w:rPr>
          <w:lang w:val="ru-RU"/>
        </w:rPr>
        <w:t>нейросетевая</w:t>
      </w:r>
      <w:proofErr w:type="spellEnd"/>
      <w:r w:rsidR="006460DE" w:rsidRPr="006A058A">
        <w:rPr>
          <w:lang w:val="ru-RU"/>
        </w:rPr>
        <w:t xml:space="preserve"> модель  связи </w:t>
      </w:r>
      <w:r w:rsidR="006460DE" w:rsidRPr="006A058A">
        <w:rPr>
          <w:lang w:val="ru-RU"/>
        </w:rPr>
        <w:lastRenderedPageBreak/>
        <w:t xml:space="preserve">функциональных свойств нано-покрытий с их качественным и количественным составом, </w:t>
      </w:r>
      <w:r w:rsidR="006460DE" w:rsidRPr="006A058A">
        <w:rPr>
          <w:rFonts w:eastAsia="MS Mincho"/>
          <w:lang w:val="ru-RU"/>
        </w:rPr>
        <w:t xml:space="preserve">проведена </w:t>
      </w:r>
      <w:r w:rsidR="006460DE" w:rsidRPr="006A058A">
        <w:rPr>
          <w:lang w:val="ru-RU"/>
        </w:rPr>
        <w:t>комплектация модернизированной гальванической линии</w:t>
      </w:r>
      <w:r w:rsidR="002A0B52" w:rsidRPr="006A058A">
        <w:rPr>
          <w:lang w:val="ru-RU"/>
        </w:rPr>
        <w:t xml:space="preserve">: </w:t>
      </w:r>
    </w:p>
    <w:p w:rsidR="00D13C08" w:rsidRPr="006A058A" w:rsidRDefault="00D13C08" w:rsidP="00D13C08">
      <w:pPr>
        <w:spacing w:line="360" w:lineRule="auto"/>
        <w:ind w:firstLine="567"/>
        <w:jc w:val="both"/>
        <w:rPr>
          <w:rFonts w:eastAsia="MS Mincho"/>
          <w:lang w:val="ru-RU"/>
        </w:rPr>
      </w:pPr>
      <w:r w:rsidRPr="006A058A">
        <w:rPr>
          <w:rFonts w:eastAsia="MS Mincho"/>
          <w:lang w:val="ru-RU"/>
        </w:rPr>
        <w:t xml:space="preserve">Установлено влияние состава электролитов, параметров электрохимического и термохимического синтеза на состав и морфологию </w:t>
      </w:r>
      <w:r w:rsidRPr="006A058A">
        <w:rPr>
          <w:lang w:val="ru-RU"/>
        </w:rPr>
        <w:t xml:space="preserve">синтезированных </w:t>
      </w:r>
      <w:proofErr w:type="spellStart"/>
      <w:r w:rsidRPr="006A058A">
        <w:rPr>
          <w:lang w:val="ru-RU"/>
        </w:rPr>
        <w:t>нано</w:t>
      </w:r>
      <w:r w:rsidRPr="006A058A">
        <w:rPr>
          <w:rFonts w:eastAsia="MS Mincho"/>
          <w:lang w:val="ru-RU"/>
        </w:rPr>
        <w:t>покрытий</w:t>
      </w:r>
      <w:proofErr w:type="spellEnd"/>
      <w:r w:rsidR="006460DE" w:rsidRPr="006A058A">
        <w:rPr>
          <w:rFonts w:eastAsia="MS Mincho"/>
          <w:lang w:val="ru-RU"/>
        </w:rPr>
        <w:t>.</w:t>
      </w:r>
    </w:p>
    <w:p w:rsidR="00D13C08" w:rsidRPr="006A058A" w:rsidRDefault="00D13C08" w:rsidP="00D13C08">
      <w:pPr>
        <w:spacing w:line="360" w:lineRule="auto"/>
        <w:ind w:firstLine="567"/>
        <w:rPr>
          <w:rFonts w:eastAsia="MS Mincho"/>
          <w:lang w:val="ru-RU"/>
        </w:rPr>
      </w:pPr>
      <w:r w:rsidRPr="006A058A">
        <w:rPr>
          <w:lang w:val="ru-RU"/>
        </w:rPr>
        <w:t>Проведена комплектация гальванической линии</w:t>
      </w:r>
      <w:r w:rsidR="006460DE" w:rsidRPr="006A058A">
        <w:rPr>
          <w:lang w:val="ru-RU"/>
        </w:rPr>
        <w:t>.</w:t>
      </w:r>
    </w:p>
    <w:p w:rsidR="00D13C08" w:rsidRPr="006A058A" w:rsidRDefault="00D13C08" w:rsidP="00D13C08">
      <w:pPr>
        <w:tabs>
          <w:tab w:val="left" w:pos="284"/>
        </w:tabs>
        <w:spacing w:line="360" w:lineRule="auto"/>
        <w:ind w:firstLine="567"/>
        <w:jc w:val="both"/>
        <w:rPr>
          <w:lang w:val="ru-RU"/>
        </w:rPr>
      </w:pPr>
      <w:r w:rsidRPr="006A058A">
        <w:rPr>
          <w:rFonts w:eastAsia="MS Mincho"/>
          <w:lang w:val="ru-RU"/>
        </w:rPr>
        <w:t xml:space="preserve">Исследовано  влияние </w:t>
      </w:r>
      <w:r w:rsidRPr="006A058A">
        <w:rPr>
          <w:lang w:val="ru-RU"/>
        </w:rPr>
        <w:t xml:space="preserve">технологических режимов синтеза на свойства гальванических </w:t>
      </w:r>
      <w:proofErr w:type="spellStart"/>
      <w:r w:rsidRPr="006A058A">
        <w:rPr>
          <w:lang w:val="ru-RU"/>
        </w:rPr>
        <w:t>нанопокрытий</w:t>
      </w:r>
      <w:proofErr w:type="spellEnd"/>
      <w:r w:rsidRPr="006A058A">
        <w:rPr>
          <w:lang w:val="ru-RU"/>
        </w:rPr>
        <w:t>.</w:t>
      </w:r>
    </w:p>
    <w:p w:rsidR="00D13C08" w:rsidRPr="006A058A" w:rsidRDefault="00D13C08" w:rsidP="00D13C08">
      <w:pPr>
        <w:tabs>
          <w:tab w:val="left" w:pos="240"/>
        </w:tabs>
        <w:spacing w:line="360" w:lineRule="auto"/>
        <w:ind w:firstLine="567"/>
        <w:jc w:val="both"/>
        <w:rPr>
          <w:rFonts w:eastAsia="MS Mincho"/>
          <w:lang w:val="ru-RU"/>
        </w:rPr>
      </w:pPr>
      <w:r w:rsidRPr="006A058A">
        <w:rPr>
          <w:lang w:val="ru-RU"/>
        </w:rPr>
        <w:t xml:space="preserve">Установлены пути оптимизации структурно-зависимых качеств для повышения их функциональной пригодности, наладка работы модернизированной гальванической линии. </w:t>
      </w:r>
      <w:r w:rsidRPr="006A058A">
        <w:rPr>
          <w:rFonts w:eastAsia="MS Mincho"/>
          <w:lang w:val="ru-RU"/>
        </w:rPr>
        <w:t xml:space="preserve"> </w:t>
      </w:r>
    </w:p>
    <w:p w:rsidR="002A0B52" w:rsidRPr="006A058A" w:rsidRDefault="002A0B52" w:rsidP="00D13C08">
      <w:pPr>
        <w:tabs>
          <w:tab w:val="left" w:pos="240"/>
        </w:tabs>
        <w:spacing w:line="360" w:lineRule="auto"/>
        <w:ind w:firstLine="567"/>
        <w:jc w:val="both"/>
        <w:rPr>
          <w:rFonts w:cs="Times New Roman"/>
          <w:lang w:val="ru-RU"/>
        </w:rPr>
      </w:pPr>
      <w:r w:rsidRPr="006A058A">
        <w:rPr>
          <w:lang w:val="ru-RU"/>
        </w:rPr>
        <w:t xml:space="preserve">Основные конструктивные, технологические, технико-эксплуатационные </w:t>
      </w:r>
      <w:proofErr w:type="gramStart"/>
      <w:r w:rsidRPr="006A058A">
        <w:rPr>
          <w:lang w:val="ru-RU"/>
        </w:rPr>
        <w:t xml:space="preserve">характеристики:  </w:t>
      </w:r>
      <w:r w:rsidRPr="006A058A">
        <w:rPr>
          <w:rFonts w:cs="Times New Roman"/>
          <w:lang w:val="ru-RU"/>
        </w:rPr>
        <w:t>разработанные</w:t>
      </w:r>
      <w:proofErr w:type="gramEnd"/>
      <w:r w:rsidRPr="006A058A">
        <w:rPr>
          <w:rFonts w:cs="Times New Roman"/>
          <w:lang w:val="ru-RU"/>
        </w:rPr>
        <w:t xml:space="preserve"> в рамках выполнения научно-исследовательских работ по данному проекту методы повышения эффективности </w:t>
      </w:r>
      <w:proofErr w:type="spellStart"/>
      <w:r w:rsidRPr="006A058A">
        <w:rPr>
          <w:rFonts w:cs="Times New Roman"/>
          <w:lang w:val="ru-RU"/>
        </w:rPr>
        <w:t>нанокомпозиционных</w:t>
      </w:r>
      <w:proofErr w:type="spellEnd"/>
      <w:r w:rsidRPr="006A058A">
        <w:rPr>
          <w:rFonts w:cs="Times New Roman"/>
          <w:lang w:val="ru-RU"/>
        </w:rPr>
        <w:t xml:space="preserve"> электролитических покрытий(нано-КЭП), позволили создать оптимальные составы электролитов для синтеза покрытий двойными и тройными сплавами</w:t>
      </w:r>
    </w:p>
    <w:p w:rsidR="002A0B52" w:rsidRPr="006A058A" w:rsidRDefault="002A0B52" w:rsidP="002A0B52">
      <w:pPr>
        <w:spacing w:line="360" w:lineRule="auto"/>
        <w:ind w:firstLine="567"/>
        <w:jc w:val="both"/>
        <w:rPr>
          <w:lang w:val="ru-RU"/>
        </w:rPr>
      </w:pPr>
      <w:r w:rsidRPr="006A058A">
        <w:rPr>
          <w:lang w:val="ru-RU"/>
        </w:rPr>
        <w:t xml:space="preserve">Область применения – </w:t>
      </w:r>
      <w:r w:rsidRPr="006A058A">
        <w:rPr>
          <w:lang w:val="ru-RU" w:eastAsia="ru-RU" w:bidi="ru-RU"/>
        </w:rPr>
        <w:t>химическое</w:t>
      </w:r>
      <w:r w:rsidRPr="006A058A">
        <w:rPr>
          <w:lang w:val="ru-RU" w:bidi="ru-RU"/>
        </w:rPr>
        <w:t xml:space="preserve">, </w:t>
      </w:r>
      <w:r w:rsidRPr="006A058A">
        <w:rPr>
          <w:lang w:val="ru-RU" w:eastAsia="ru-RU" w:bidi="ru-RU"/>
        </w:rPr>
        <w:t xml:space="preserve">нефтегазовое и </w:t>
      </w:r>
      <w:r w:rsidRPr="006A058A">
        <w:rPr>
          <w:lang w:val="ru-RU" w:bidi="ru-RU"/>
        </w:rPr>
        <w:t xml:space="preserve">тяжелое </w:t>
      </w:r>
      <w:r w:rsidRPr="006A058A">
        <w:rPr>
          <w:lang w:val="ru-RU" w:eastAsia="ru-RU" w:bidi="ru-RU"/>
        </w:rPr>
        <w:t>машиностроение</w:t>
      </w:r>
      <w:r w:rsidRPr="006A058A">
        <w:rPr>
          <w:lang w:val="ru-RU" w:bidi="ru-RU"/>
        </w:rPr>
        <w:t>, р</w:t>
      </w:r>
      <w:r w:rsidRPr="006A058A">
        <w:rPr>
          <w:lang w:val="ru-RU"/>
        </w:rPr>
        <w:t>емонтно-восстановительное производство.</w:t>
      </w:r>
    </w:p>
    <w:p w:rsidR="002A0B52" w:rsidRPr="006A058A" w:rsidRDefault="002A0B52" w:rsidP="002A0B52">
      <w:pPr>
        <w:tabs>
          <w:tab w:val="left" w:pos="-1276"/>
        </w:tabs>
        <w:spacing w:line="360" w:lineRule="auto"/>
        <w:ind w:firstLine="567"/>
        <w:jc w:val="both"/>
        <w:rPr>
          <w:rFonts w:cs="Times New Roman"/>
          <w:lang w:val="ru-RU"/>
        </w:rPr>
      </w:pPr>
      <w:r w:rsidRPr="006A058A">
        <w:rPr>
          <w:lang w:val="ru-RU"/>
        </w:rPr>
        <w:t>Эффективность</w:t>
      </w:r>
      <w:r w:rsidR="006A058A">
        <w:rPr>
          <w:lang w:val="ru-RU"/>
        </w:rPr>
        <w:t xml:space="preserve"> определяется тем, что </w:t>
      </w:r>
      <w:r w:rsidRPr="006A058A">
        <w:rPr>
          <w:lang w:val="ru-RU"/>
        </w:rPr>
        <w:t xml:space="preserve"> </w:t>
      </w:r>
      <w:r w:rsidRPr="006A058A">
        <w:rPr>
          <w:rFonts w:cs="Times New Roman"/>
          <w:lang w:val="ru-RU"/>
        </w:rPr>
        <w:t>разработанный электролит-суспензия увеличивает коррозионную стойкость  и увеличивает срок службы электрооборудования в 10,5 -15,2 раза в зависимости от условий эксплуатации.</w:t>
      </w:r>
    </w:p>
    <w:p w:rsidR="002A0B52" w:rsidRPr="006A058A" w:rsidRDefault="002A0B52" w:rsidP="002A0B52">
      <w:pPr>
        <w:tabs>
          <w:tab w:val="left" w:pos="851"/>
        </w:tabs>
        <w:spacing w:line="360" w:lineRule="auto"/>
        <w:ind w:firstLine="567"/>
        <w:jc w:val="both"/>
        <w:rPr>
          <w:b/>
          <w:lang w:val="kk-KZ"/>
        </w:rPr>
      </w:pPr>
      <w:r w:rsidRPr="006A058A">
        <w:rPr>
          <w:lang w:val="ru-RU"/>
        </w:rPr>
        <w:t xml:space="preserve">Прогнозные  предположения о развитии  объекта исследования </w:t>
      </w:r>
      <w:r w:rsidRPr="006A058A">
        <w:rPr>
          <w:lang w:val="kk-KZ"/>
        </w:rPr>
        <w:t xml:space="preserve">разработанная методика формирования наноструктурных композиционных покрытий двойными и тройными сплавами </w:t>
      </w:r>
      <w:r w:rsidRPr="006A058A">
        <w:t>Fe</w:t>
      </w:r>
      <w:r w:rsidRPr="006A058A">
        <w:rPr>
          <w:lang w:val="ru-RU"/>
        </w:rPr>
        <w:t>(</w:t>
      </w:r>
      <w:r w:rsidRPr="006A058A">
        <w:t>Ni</w:t>
      </w:r>
      <w:r w:rsidRPr="006A058A">
        <w:rPr>
          <w:lang w:val="ru-RU"/>
        </w:rPr>
        <w:t>,</w:t>
      </w:r>
      <w:r w:rsidRPr="006A058A">
        <w:t> Co</w:t>
      </w:r>
      <w:r w:rsidRPr="006A058A">
        <w:rPr>
          <w:lang w:val="ru-RU"/>
        </w:rPr>
        <w:t>)–</w:t>
      </w:r>
      <w:r w:rsidRPr="006A058A">
        <w:t>Mo</w:t>
      </w:r>
      <w:r w:rsidRPr="006A058A">
        <w:rPr>
          <w:lang w:val="ru-RU"/>
        </w:rPr>
        <w:t>(</w:t>
      </w:r>
      <w:r w:rsidRPr="006A058A">
        <w:t>W</w:t>
      </w:r>
      <w:r w:rsidRPr="006A058A">
        <w:rPr>
          <w:lang w:val="ru-RU"/>
        </w:rPr>
        <w:t xml:space="preserve">),  </w:t>
      </w:r>
      <w:r w:rsidRPr="006A058A">
        <w:rPr>
          <w:lang w:val="kk-KZ"/>
        </w:rPr>
        <w:t xml:space="preserve"> </w:t>
      </w:r>
      <w:r w:rsidRPr="006A058A">
        <w:rPr>
          <w:rFonts w:cs="Times New Roman"/>
          <w:color w:val="auto"/>
        </w:rPr>
        <w:t>Co</w:t>
      </w:r>
      <w:r w:rsidRPr="006A058A">
        <w:rPr>
          <w:rFonts w:cs="Times New Roman"/>
          <w:color w:val="auto"/>
          <w:lang w:val="ru-RU"/>
        </w:rPr>
        <w:t>-</w:t>
      </w:r>
      <w:r w:rsidRPr="006A058A">
        <w:rPr>
          <w:rFonts w:cs="Times New Roman"/>
          <w:color w:val="auto"/>
        </w:rPr>
        <w:t>Mo</w:t>
      </w:r>
      <w:r w:rsidRPr="006A058A">
        <w:rPr>
          <w:rFonts w:cs="Times New Roman"/>
          <w:color w:val="auto"/>
          <w:lang w:val="ru-RU"/>
        </w:rPr>
        <w:t>-</w:t>
      </w:r>
      <w:r w:rsidRPr="006A058A">
        <w:rPr>
          <w:rFonts w:cs="Times New Roman"/>
          <w:color w:val="auto"/>
        </w:rPr>
        <w:t>W</w:t>
      </w:r>
      <w:r w:rsidRPr="006A058A">
        <w:rPr>
          <w:rFonts w:cs="Times New Roman"/>
          <w:color w:val="auto"/>
          <w:lang w:val="ru-RU"/>
        </w:rPr>
        <w:t xml:space="preserve"> </w:t>
      </w:r>
      <w:r w:rsidRPr="006A058A">
        <w:rPr>
          <w:rFonts w:eastAsia="MS Mincho"/>
          <w:lang w:val="ru-RU" w:eastAsia="ja-JP"/>
        </w:rPr>
        <w:t>и др.</w:t>
      </w:r>
      <w:r w:rsidRPr="006A058A">
        <w:rPr>
          <w:lang w:val="kk-KZ"/>
        </w:rPr>
        <w:t xml:space="preserve"> с улучшенными функциональными свойствами будет рекомендована для внедрения </w:t>
      </w:r>
      <w:r w:rsidRPr="006A058A">
        <w:rPr>
          <w:lang w:val="ru-RU"/>
        </w:rPr>
        <w:t xml:space="preserve">также  </w:t>
      </w:r>
      <w:r w:rsidRPr="006A058A">
        <w:rPr>
          <w:lang w:val="kk-KZ"/>
        </w:rPr>
        <w:t>в научно-производственных предприятиях и компаниях, работающих в области машиностроения, ремонтно-восстановительного производства.</w:t>
      </w:r>
    </w:p>
    <w:p w:rsidR="002A0B52" w:rsidRPr="006A058A" w:rsidRDefault="002A0B52" w:rsidP="002A0B52">
      <w:pPr>
        <w:pStyle w:val="af0"/>
        <w:spacing w:before="0" w:beforeAutospacing="0" w:after="0" w:afterAutospacing="0" w:line="360" w:lineRule="auto"/>
        <w:ind w:firstLine="567"/>
        <w:jc w:val="both"/>
        <w:rPr>
          <w:lang w:val="kk-KZ"/>
        </w:rPr>
      </w:pPr>
    </w:p>
    <w:p w:rsidR="002A0B52" w:rsidRPr="00DD1B35" w:rsidRDefault="002A0B52" w:rsidP="002A0B52">
      <w:pPr>
        <w:widowControl/>
        <w:suppressAutoHyphens w:val="0"/>
        <w:spacing w:after="200" w:line="276" w:lineRule="auto"/>
        <w:rPr>
          <w:lang w:val="ru-RU"/>
        </w:rPr>
      </w:pPr>
      <w:r w:rsidRPr="00DD1B35">
        <w:rPr>
          <w:lang w:val="ru-RU"/>
        </w:rPr>
        <w:br w:type="page"/>
      </w:r>
    </w:p>
    <w:p w:rsidR="002A0B52" w:rsidRPr="0048777C" w:rsidRDefault="002A0B52" w:rsidP="002A0B52">
      <w:pPr>
        <w:widowControl/>
        <w:suppressAutoHyphens w:val="0"/>
        <w:spacing w:after="200" w:line="360" w:lineRule="auto"/>
        <w:jc w:val="center"/>
      </w:pPr>
      <w:r w:rsidRPr="0048777C">
        <w:lastRenderedPageBreak/>
        <w:t>СОДЕРЖАНИЕ</w:t>
      </w:r>
    </w:p>
    <w:tbl>
      <w:tblPr>
        <w:tblW w:w="0" w:type="auto"/>
        <w:tblLook w:val="04A0" w:firstRow="1" w:lastRow="0" w:firstColumn="1" w:lastColumn="0" w:noHBand="0" w:noVBand="1"/>
      </w:tblPr>
      <w:tblGrid>
        <w:gridCol w:w="9180"/>
        <w:gridCol w:w="958"/>
      </w:tblGrid>
      <w:tr w:rsidR="002A0B52" w:rsidRPr="0048777C" w:rsidTr="002A0B52">
        <w:tc>
          <w:tcPr>
            <w:tcW w:w="9180" w:type="dxa"/>
          </w:tcPr>
          <w:p w:rsidR="002A0B52" w:rsidRPr="0048777C" w:rsidRDefault="002A0B52" w:rsidP="002A0B52">
            <w:pPr>
              <w:spacing w:line="360" w:lineRule="auto"/>
              <w:jc w:val="center"/>
            </w:pPr>
          </w:p>
        </w:tc>
        <w:tc>
          <w:tcPr>
            <w:tcW w:w="958" w:type="dxa"/>
          </w:tcPr>
          <w:p w:rsidR="002A0B52" w:rsidRPr="0048777C" w:rsidRDefault="002A0B52" w:rsidP="002A0B52">
            <w:pPr>
              <w:spacing w:line="360" w:lineRule="auto"/>
              <w:jc w:val="center"/>
            </w:pPr>
          </w:p>
        </w:tc>
      </w:tr>
      <w:tr w:rsidR="002A0B52" w:rsidRPr="0048777C" w:rsidTr="002A0B52">
        <w:tc>
          <w:tcPr>
            <w:tcW w:w="9180" w:type="dxa"/>
          </w:tcPr>
          <w:p w:rsidR="002A0B52" w:rsidRPr="0048777C" w:rsidRDefault="002A0B52" w:rsidP="002A0B52">
            <w:pPr>
              <w:spacing w:line="360" w:lineRule="auto"/>
              <w:rPr>
                <w:caps/>
              </w:rPr>
            </w:pPr>
            <w:r w:rsidRPr="0048777C">
              <w:rPr>
                <w:caps/>
              </w:rPr>
              <w:t>Введение</w:t>
            </w:r>
          </w:p>
        </w:tc>
        <w:tc>
          <w:tcPr>
            <w:tcW w:w="958" w:type="dxa"/>
          </w:tcPr>
          <w:p w:rsidR="002A0B52" w:rsidRPr="002D6578" w:rsidRDefault="002A0B52" w:rsidP="002A0B52">
            <w:pPr>
              <w:spacing w:line="360" w:lineRule="auto"/>
              <w:jc w:val="center"/>
            </w:pPr>
            <w:r w:rsidRPr="00C77F52">
              <w:t>8</w:t>
            </w:r>
          </w:p>
        </w:tc>
      </w:tr>
      <w:tr w:rsidR="002A0B52" w:rsidRPr="0048777C" w:rsidTr="002A0B52">
        <w:trPr>
          <w:trHeight w:val="697"/>
        </w:trPr>
        <w:tc>
          <w:tcPr>
            <w:tcW w:w="9180" w:type="dxa"/>
          </w:tcPr>
          <w:p w:rsidR="002A0B52" w:rsidRPr="00F62C78" w:rsidRDefault="002A0B52" w:rsidP="002A0B52">
            <w:pPr>
              <w:spacing w:line="360" w:lineRule="auto"/>
              <w:contextualSpacing/>
              <w:jc w:val="both"/>
              <w:rPr>
                <w:rFonts w:eastAsia="MS Mincho"/>
                <w:lang w:val="ru-RU"/>
              </w:rPr>
            </w:pPr>
            <w:r>
              <w:rPr>
                <w:lang w:val="ru-RU"/>
              </w:rPr>
              <w:t xml:space="preserve">1  </w:t>
            </w:r>
            <w:r w:rsidRPr="00AD6EF5">
              <w:rPr>
                <w:rFonts w:eastAsia="MS Mincho"/>
                <w:lang w:val="ru-RU"/>
              </w:rPr>
              <w:t>Установ</w:t>
            </w:r>
            <w:r w:rsidRPr="00F62C78">
              <w:rPr>
                <w:rFonts w:eastAsia="MS Mincho"/>
                <w:lang w:val="ru-RU"/>
              </w:rPr>
              <w:t>ление</w:t>
            </w:r>
            <w:r w:rsidRPr="00AD6EF5">
              <w:rPr>
                <w:rFonts w:eastAsia="MS Mincho"/>
                <w:lang w:val="ru-RU"/>
              </w:rPr>
              <w:t xml:space="preserve"> влияни</w:t>
            </w:r>
            <w:r w:rsidRPr="00F62C78">
              <w:rPr>
                <w:rFonts w:eastAsia="MS Mincho"/>
                <w:lang w:val="ru-RU"/>
              </w:rPr>
              <w:t>я</w:t>
            </w:r>
            <w:r w:rsidRPr="00AD6EF5">
              <w:rPr>
                <w:rFonts w:eastAsia="MS Mincho"/>
                <w:lang w:val="ru-RU"/>
              </w:rPr>
              <w:t xml:space="preserve"> состава электролитов, параметров электрохимического и термохимического синтеза на состав и морфологию </w:t>
            </w:r>
            <w:r w:rsidRPr="00F62C78">
              <w:rPr>
                <w:lang w:val="ru-RU"/>
              </w:rPr>
              <w:t xml:space="preserve">синтезированных </w:t>
            </w:r>
            <w:proofErr w:type="spellStart"/>
            <w:r w:rsidRPr="00F62C78">
              <w:rPr>
                <w:lang w:val="ru-RU"/>
              </w:rPr>
              <w:t>нано</w:t>
            </w:r>
            <w:r w:rsidRPr="00AD6EF5">
              <w:rPr>
                <w:rFonts w:eastAsia="MS Mincho"/>
                <w:lang w:val="ru-RU"/>
              </w:rPr>
              <w:t>покрытий</w:t>
            </w:r>
            <w:proofErr w:type="spellEnd"/>
          </w:p>
          <w:p w:rsidR="002A0B52" w:rsidRPr="00F62C78" w:rsidRDefault="002A0B52" w:rsidP="002A0B52">
            <w:pPr>
              <w:spacing w:line="360" w:lineRule="auto"/>
              <w:ind w:firstLine="66"/>
              <w:contextualSpacing/>
              <w:rPr>
                <w:rFonts w:eastAsia="MS Mincho"/>
                <w:lang w:val="ru-RU"/>
              </w:rPr>
            </w:pPr>
            <w:r>
              <w:rPr>
                <w:lang w:val="ru-RU"/>
              </w:rPr>
              <w:t xml:space="preserve">2   Проведение </w:t>
            </w:r>
            <w:r w:rsidRPr="00F62C78">
              <w:rPr>
                <w:lang w:val="ru-RU"/>
              </w:rPr>
              <w:t>комплектаци</w:t>
            </w:r>
            <w:r>
              <w:rPr>
                <w:lang w:val="ru-RU"/>
              </w:rPr>
              <w:t>и</w:t>
            </w:r>
            <w:r w:rsidRPr="00F62C78">
              <w:rPr>
                <w:lang w:val="ru-RU"/>
              </w:rPr>
              <w:t xml:space="preserve"> гальванической линии</w:t>
            </w:r>
          </w:p>
          <w:p w:rsidR="002A0B52" w:rsidRDefault="002A0B52" w:rsidP="002A0B52">
            <w:pPr>
              <w:tabs>
                <w:tab w:val="left" w:pos="284"/>
              </w:tabs>
              <w:spacing w:line="360" w:lineRule="auto"/>
              <w:jc w:val="both"/>
              <w:rPr>
                <w:lang w:val="ru-RU"/>
              </w:rPr>
            </w:pPr>
            <w:r>
              <w:rPr>
                <w:lang w:val="ru-RU"/>
              </w:rPr>
              <w:t xml:space="preserve">3 </w:t>
            </w:r>
            <w:r w:rsidRPr="00F62C78">
              <w:rPr>
                <w:rFonts w:eastAsia="MS Mincho"/>
                <w:lang w:val="ru-RU"/>
              </w:rPr>
              <w:t xml:space="preserve">Исследование </w:t>
            </w:r>
            <w:r>
              <w:rPr>
                <w:rFonts w:eastAsia="MS Mincho"/>
                <w:lang w:val="ru-RU"/>
              </w:rPr>
              <w:t xml:space="preserve"> </w:t>
            </w:r>
            <w:r w:rsidRPr="00F62C78">
              <w:rPr>
                <w:rFonts w:eastAsia="MS Mincho"/>
                <w:lang w:val="ru-RU"/>
              </w:rPr>
              <w:t xml:space="preserve">влияния </w:t>
            </w:r>
            <w:r w:rsidRPr="00F62C78">
              <w:rPr>
                <w:lang w:val="ru-RU"/>
              </w:rPr>
              <w:t xml:space="preserve">технологических режимов синтеза на свойства гальванических </w:t>
            </w:r>
            <w:proofErr w:type="spellStart"/>
            <w:r w:rsidRPr="00F62C78">
              <w:rPr>
                <w:lang w:val="ru-RU"/>
              </w:rPr>
              <w:t>нанопокрытий</w:t>
            </w:r>
            <w:proofErr w:type="spellEnd"/>
          </w:p>
          <w:p w:rsidR="002A0B52" w:rsidRPr="00B94999" w:rsidRDefault="002A0B52" w:rsidP="002A0B52">
            <w:pPr>
              <w:tabs>
                <w:tab w:val="left" w:pos="851"/>
              </w:tabs>
              <w:spacing w:line="360" w:lineRule="auto"/>
              <w:jc w:val="both"/>
              <w:rPr>
                <w:lang w:val="ru-RU"/>
              </w:rPr>
            </w:pPr>
            <w:proofErr w:type="gramStart"/>
            <w:r>
              <w:rPr>
                <w:lang w:val="ru-RU"/>
              </w:rPr>
              <w:t>4  У</w:t>
            </w:r>
            <w:r w:rsidRPr="00F62C78">
              <w:rPr>
                <w:lang w:val="ru-RU"/>
              </w:rPr>
              <w:t>становление</w:t>
            </w:r>
            <w:proofErr w:type="gramEnd"/>
            <w:r w:rsidRPr="00F62C78">
              <w:rPr>
                <w:lang w:val="ru-RU"/>
              </w:rPr>
              <w:t xml:space="preserve"> путей оптимизации структурно-зависимых качеств для повышения их функциональной пригодности, наладка работы модернизированной гальванической линии </w:t>
            </w:r>
            <w:r w:rsidRPr="00AD6EF5">
              <w:rPr>
                <w:rFonts w:eastAsia="MS Mincho"/>
                <w:lang w:val="ru-RU"/>
              </w:rPr>
              <w:t xml:space="preserve"> </w:t>
            </w:r>
          </w:p>
        </w:tc>
        <w:tc>
          <w:tcPr>
            <w:tcW w:w="958" w:type="dxa"/>
          </w:tcPr>
          <w:p w:rsidR="002A0B52" w:rsidRDefault="002A0B52" w:rsidP="002A0B52">
            <w:pPr>
              <w:spacing w:line="360" w:lineRule="auto"/>
              <w:jc w:val="center"/>
            </w:pPr>
            <w:r w:rsidRPr="00C77F52">
              <w:t>9</w:t>
            </w:r>
          </w:p>
          <w:p w:rsidR="002A0B52" w:rsidRDefault="002A0B52" w:rsidP="002A0B52">
            <w:pPr>
              <w:spacing w:line="360" w:lineRule="auto"/>
              <w:jc w:val="center"/>
              <w:rPr>
                <w:lang w:val="ru-RU"/>
              </w:rPr>
            </w:pPr>
          </w:p>
          <w:p w:rsidR="002A0B52" w:rsidRPr="00C77F52" w:rsidRDefault="002A0B52" w:rsidP="002A0B52">
            <w:pPr>
              <w:spacing w:line="360" w:lineRule="auto"/>
              <w:jc w:val="center"/>
              <w:rPr>
                <w:lang w:val="ru-RU"/>
              </w:rPr>
            </w:pPr>
            <w:r>
              <w:t>1</w:t>
            </w:r>
            <w:r w:rsidR="00C77F52">
              <w:rPr>
                <w:lang w:val="ru-RU"/>
              </w:rPr>
              <w:t>2</w:t>
            </w:r>
          </w:p>
          <w:p w:rsidR="002A0B52" w:rsidRDefault="002A0B52" w:rsidP="002A0B52">
            <w:pPr>
              <w:spacing w:line="360" w:lineRule="auto"/>
              <w:jc w:val="center"/>
            </w:pPr>
          </w:p>
          <w:p w:rsidR="002A0B52" w:rsidRPr="00C77F52" w:rsidRDefault="00C77F52" w:rsidP="002A0B52">
            <w:pPr>
              <w:spacing w:line="360" w:lineRule="auto"/>
              <w:jc w:val="center"/>
              <w:rPr>
                <w:lang w:val="ru-RU"/>
              </w:rPr>
            </w:pPr>
            <w:r>
              <w:rPr>
                <w:lang w:val="ru-RU"/>
              </w:rPr>
              <w:t>1</w:t>
            </w:r>
            <w:r w:rsidR="00B94570">
              <w:rPr>
                <w:lang w:val="ru-RU"/>
              </w:rPr>
              <w:t>6</w:t>
            </w:r>
          </w:p>
          <w:p w:rsidR="002A0B52" w:rsidRDefault="002A0B52" w:rsidP="002A0B52">
            <w:pPr>
              <w:spacing w:line="360" w:lineRule="auto"/>
              <w:jc w:val="center"/>
              <w:rPr>
                <w:lang w:val="ru-RU"/>
              </w:rPr>
            </w:pPr>
          </w:p>
          <w:p w:rsidR="002A0B52" w:rsidRDefault="002A0B52" w:rsidP="002A0B52">
            <w:pPr>
              <w:spacing w:line="360" w:lineRule="auto"/>
              <w:jc w:val="center"/>
              <w:rPr>
                <w:lang w:val="ru-RU"/>
              </w:rPr>
            </w:pPr>
          </w:p>
          <w:p w:rsidR="002A0B52" w:rsidRPr="002B55FD" w:rsidRDefault="00C77F52" w:rsidP="002A0B52">
            <w:pPr>
              <w:spacing w:line="360" w:lineRule="auto"/>
              <w:jc w:val="center"/>
              <w:rPr>
                <w:lang w:val="ru-RU"/>
              </w:rPr>
            </w:pPr>
            <w:r>
              <w:rPr>
                <w:lang w:val="ru-RU"/>
              </w:rPr>
              <w:t>19</w:t>
            </w:r>
          </w:p>
        </w:tc>
      </w:tr>
      <w:tr w:rsidR="002A0B52" w:rsidRPr="0048777C" w:rsidTr="002A0B52">
        <w:tc>
          <w:tcPr>
            <w:tcW w:w="9180" w:type="dxa"/>
          </w:tcPr>
          <w:p w:rsidR="002A0B52" w:rsidRPr="0048777C" w:rsidRDefault="002A0B52" w:rsidP="002A0B52">
            <w:pPr>
              <w:spacing w:line="360" w:lineRule="auto"/>
              <w:rPr>
                <w:caps/>
              </w:rPr>
            </w:pPr>
            <w:r w:rsidRPr="0048777C">
              <w:rPr>
                <w:caps/>
              </w:rPr>
              <w:t>Заключение</w:t>
            </w:r>
          </w:p>
        </w:tc>
        <w:tc>
          <w:tcPr>
            <w:tcW w:w="958" w:type="dxa"/>
          </w:tcPr>
          <w:p w:rsidR="002A0B52" w:rsidRPr="00C77F52" w:rsidRDefault="00C77F52" w:rsidP="002A0B52">
            <w:pPr>
              <w:spacing w:line="360" w:lineRule="auto"/>
              <w:jc w:val="center"/>
              <w:rPr>
                <w:lang w:val="ru-RU"/>
              </w:rPr>
            </w:pPr>
            <w:r>
              <w:rPr>
                <w:lang w:val="ru-RU"/>
              </w:rPr>
              <w:t>30</w:t>
            </w:r>
          </w:p>
        </w:tc>
      </w:tr>
      <w:tr w:rsidR="002A0B52" w:rsidRPr="0048777C" w:rsidTr="002A0B52">
        <w:tc>
          <w:tcPr>
            <w:tcW w:w="9180" w:type="dxa"/>
          </w:tcPr>
          <w:p w:rsidR="002A0B52" w:rsidRPr="0048777C" w:rsidRDefault="002A0B52" w:rsidP="002A0B52">
            <w:pPr>
              <w:spacing w:line="360" w:lineRule="auto"/>
            </w:pPr>
            <w:r w:rsidRPr="0048777C">
              <w:t>СПИСОК ИСПОЛЬЗОВАННЫХ ИСТОЧНИКОВ</w:t>
            </w:r>
          </w:p>
        </w:tc>
        <w:tc>
          <w:tcPr>
            <w:tcW w:w="958" w:type="dxa"/>
          </w:tcPr>
          <w:p w:rsidR="002A0B52" w:rsidRPr="00C77F52" w:rsidRDefault="00C77F52" w:rsidP="002A0B52">
            <w:pPr>
              <w:spacing w:line="360" w:lineRule="auto"/>
              <w:jc w:val="center"/>
              <w:rPr>
                <w:lang w:val="ru-RU"/>
              </w:rPr>
            </w:pPr>
            <w:r>
              <w:rPr>
                <w:lang w:val="ru-RU"/>
              </w:rPr>
              <w:t>31</w:t>
            </w:r>
          </w:p>
        </w:tc>
      </w:tr>
      <w:tr w:rsidR="002A0B52" w:rsidRPr="0048777C" w:rsidTr="002A0B52">
        <w:tc>
          <w:tcPr>
            <w:tcW w:w="9180" w:type="dxa"/>
          </w:tcPr>
          <w:p w:rsidR="002A0B52" w:rsidRPr="00C368FA" w:rsidRDefault="002A0B52" w:rsidP="002A0B52">
            <w:pPr>
              <w:spacing w:line="360" w:lineRule="auto"/>
              <w:rPr>
                <w:lang w:val="ru-RU"/>
              </w:rPr>
            </w:pPr>
            <w:r w:rsidRPr="00C368FA">
              <w:rPr>
                <w:lang w:val="ru-RU"/>
              </w:rPr>
              <w:t xml:space="preserve">ПРИЛОЖЕНИЕ </w:t>
            </w:r>
            <w:r w:rsidRPr="0048777C">
              <w:t>A</w:t>
            </w:r>
          </w:p>
          <w:p w:rsidR="002A0B52" w:rsidRPr="00C368FA" w:rsidRDefault="002A0B52" w:rsidP="002A0B52">
            <w:pPr>
              <w:spacing w:line="360" w:lineRule="auto"/>
              <w:rPr>
                <w:lang w:val="ru-RU"/>
              </w:rPr>
            </w:pPr>
            <w:r w:rsidRPr="00C368FA">
              <w:rPr>
                <w:lang w:val="ru-RU"/>
              </w:rPr>
              <w:t xml:space="preserve">Список </w:t>
            </w:r>
            <w:r>
              <w:rPr>
                <w:lang w:val="ru-RU"/>
              </w:rPr>
              <w:t>опубликованных работ</w:t>
            </w:r>
          </w:p>
        </w:tc>
        <w:tc>
          <w:tcPr>
            <w:tcW w:w="958" w:type="dxa"/>
          </w:tcPr>
          <w:p w:rsidR="002A0B52" w:rsidRPr="0042049C" w:rsidRDefault="002A0B52" w:rsidP="002A0B52">
            <w:pPr>
              <w:spacing w:line="360" w:lineRule="auto"/>
              <w:jc w:val="center"/>
              <w:rPr>
                <w:lang w:val="ru-RU"/>
              </w:rPr>
            </w:pPr>
          </w:p>
          <w:p w:rsidR="002A0B52" w:rsidRPr="00C77F52" w:rsidRDefault="002A0B52" w:rsidP="00C77F52">
            <w:pPr>
              <w:spacing w:line="360" w:lineRule="auto"/>
              <w:jc w:val="center"/>
              <w:rPr>
                <w:lang w:val="ru-RU"/>
              </w:rPr>
            </w:pPr>
            <w:r>
              <w:t>3</w:t>
            </w:r>
            <w:r w:rsidR="00C77F52">
              <w:rPr>
                <w:lang w:val="ru-RU"/>
              </w:rPr>
              <w:t>2</w:t>
            </w:r>
          </w:p>
        </w:tc>
      </w:tr>
      <w:tr w:rsidR="002A0B52" w:rsidRPr="0048777C" w:rsidTr="002A0B52">
        <w:tc>
          <w:tcPr>
            <w:tcW w:w="9180" w:type="dxa"/>
          </w:tcPr>
          <w:p w:rsidR="002A0B52" w:rsidRPr="0048777C" w:rsidRDefault="002A0B52" w:rsidP="002A0B52">
            <w:pPr>
              <w:spacing w:line="360" w:lineRule="auto"/>
              <w:rPr>
                <w:lang w:val="ru-RU"/>
              </w:rPr>
            </w:pPr>
            <w:r w:rsidRPr="0048777C">
              <w:rPr>
                <w:lang w:val="ru-RU"/>
              </w:rPr>
              <w:t>ПРИЛОЖЕНИЕ Б</w:t>
            </w:r>
          </w:p>
          <w:p w:rsidR="002A0B52" w:rsidRPr="0048777C" w:rsidRDefault="002A0B52" w:rsidP="002A0B52">
            <w:pPr>
              <w:spacing w:line="360" w:lineRule="auto"/>
              <w:rPr>
                <w:lang w:val="ru-RU"/>
              </w:rPr>
            </w:pPr>
            <w:r w:rsidRPr="0048777C">
              <w:rPr>
                <w:lang w:val="ru-RU"/>
              </w:rPr>
              <w:t>Календарный планы работ</w:t>
            </w:r>
          </w:p>
        </w:tc>
        <w:tc>
          <w:tcPr>
            <w:tcW w:w="958" w:type="dxa"/>
          </w:tcPr>
          <w:p w:rsidR="002A0B52" w:rsidRPr="0048777C" w:rsidRDefault="002A0B52" w:rsidP="002A0B52">
            <w:pPr>
              <w:spacing w:line="360" w:lineRule="auto"/>
              <w:jc w:val="center"/>
              <w:rPr>
                <w:lang w:val="ru-RU"/>
              </w:rPr>
            </w:pPr>
          </w:p>
          <w:p w:rsidR="002A0B52" w:rsidRPr="00C77F52" w:rsidRDefault="002A0B52" w:rsidP="00C77F52">
            <w:pPr>
              <w:spacing w:line="360" w:lineRule="auto"/>
              <w:jc w:val="center"/>
              <w:rPr>
                <w:lang w:val="ru-RU"/>
              </w:rPr>
            </w:pPr>
            <w:r>
              <w:t>3</w:t>
            </w:r>
            <w:r w:rsidR="00C77F52">
              <w:rPr>
                <w:lang w:val="ru-RU"/>
              </w:rPr>
              <w:t>4</w:t>
            </w:r>
          </w:p>
        </w:tc>
      </w:tr>
    </w:tbl>
    <w:p w:rsidR="002A0B52" w:rsidRPr="0048777C" w:rsidRDefault="002A0B52" w:rsidP="002A0B52">
      <w:pPr>
        <w:spacing w:line="360" w:lineRule="auto"/>
        <w:rPr>
          <w:lang w:val="ru-RU"/>
        </w:rPr>
      </w:pPr>
      <w:r w:rsidRPr="0048777C">
        <w:rPr>
          <w:lang w:val="ru-RU"/>
        </w:rPr>
        <w:t>ПРИЛОЖЕНИЕ В</w:t>
      </w:r>
    </w:p>
    <w:p w:rsidR="002A0B52" w:rsidRPr="00EB438A" w:rsidRDefault="002A0B52" w:rsidP="002A0B52">
      <w:pPr>
        <w:spacing w:line="360" w:lineRule="auto"/>
        <w:rPr>
          <w:lang w:val="ru-RU"/>
        </w:rPr>
      </w:pPr>
      <w:proofErr w:type="spellStart"/>
      <w:r w:rsidRPr="0048777C">
        <w:rPr>
          <w:lang w:val="ru-RU"/>
        </w:rPr>
        <w:t>Грантовое</w:t>
      </w:r>
      <w:proofErr w:type="spellEnd"/>
      <w:r w:rsidRPr="0048777C">
        <w:rPr>
          <w:lang w:val="ru-RU"/>
        </w:rPr>
        <w:t xml:space="preserve"> финансирование</w:t>
      </w:r>
      <w:r w:rsidRPr="0048777C">
        <w:rPr>
          <w:b/>
          <w:lang w:val="ru-RU"/>
        </w:rPr>
        <w:t xml:space="preserve"> </w:t>
      </w:r>
      <w:r w:rsidRPr="0048777C">
        <w:rPr>
          <w:lang w:val="ru-RU"/>
        </w:rPr>
        <w:t>результаты за 201</w:t>
      </w:r>
      <w:r>
        <w:rPr>
          <w:lang w:val="ru-RU"/>
        </w:rPr>
        <w:t>9</w:t>
      </w:r>
      <w:r w:rsidRPr="0048777C">
        <w:rPr>
          <w:lang w:val="ru-RU"/>
        </w:rPr>
        <w:t xml:space="preserve"> год  </w:t>
      </w:r>
      <w:r w:rsidRPr="00EB438A">
        <w:rPr>
          <w:lang w:val="ru-RU"/>
        </w:rPr>
        <w:t xml:space="preserve">  </w:t>
      </w:r>
      <w:r w:rsidRPr="0048777C">
        <w:rPr>
          <w:rFonts w:cs="Times New Roman"/>
          <w:bCs/>
          <w:lang w:val="ru-RU"/>
        </w:rPr>
        <w:t xml:space="preserve"> </w:t>
      </w:r>
      <w:r w:rsidRPr="00EB438A">
        <w:rPr>
          <w:rFonts w:cs="Times New Roman"/>
          <w:bCs/>
          <w:lang w:val="ru-RU"/>
        </w:rPr>
        <w:t xml:space="preserve">                                                 </w:t>
      </w:r>
      <w:r>
        <w:rPr>
          <w:rFonts w:cs="Times New Roman"/>
          <w:bCs/>
          <w:lang w:val="ru-RU"/>
        </w:rPr>
        <w:tab/>
        <w:t xml:space="preserve">               </w:t>
      </w:r>
      <w:r>
        <w:rPr>
          <w:lang w:val="ru-RU"/>
        </w:rPr>
        <w:t>3</w:t>
      </w:r>
      <w:r w:rsidRPr="002D6578">
        <w:rPr>
          <w:lang w:val="ru-RU"/>
        </w:rPr>
        <w:t>7</w:t>
      </w:r>
      <w:r w:rsidRPr="00EB438A">
        <w:rPr>
          <w:lang w:val="ru-RU"/>
        </w:rPr>
        <w:t xml:space="preserve">              </w:t>
      </w:r>
    </w:p>
    <w:p w:rsidR="002A0B52" w:rsidRPr="0048777C" w:rsidRDefault="002A0B52" w:rsidP="002A0B52">
      <w:pPr>
        <w:spacing w:line="360" w:lineRule="auto"/>
        <w:rPr>
          <w:lang w:val="ru-RU"/>
        </w:rPr>
      </w:pPr>
      <w:r w:rsidRPr="00EB438A">
        <w:rPr>
          <w:lang w:val="ru-RU"/>
        </w:rPr>
        <w:t xml:space="preserve">                                                                                                                 </w:t>
      </w:r>
    </w:p>
    <w:p w:rsidR="002A0B52" w:rsidRPr="0048777C" w:rsidRDefault="002A0B52" w:rsidP="002A0B52">
      <w:pPr>
        <w:spacing w:line="360" w:lineRule="auto"/>
        <w:rPr>
          <w:rFonts w:cs="Times New Roman"/>
          <w:bCs/>
          <w:lang w:val="ru-RU"/>
        </w:rPr>
      </w:pPr>
      <w:r w:rsidRPr="00EB438A">
        <w:rPr>
          <w:lang w:val="ru-RU"/>
        </w:rPr>
        <w:t xml:space="preserve">           </w:t>
      </w:r>
      <w:r w:rsidRPr="0048777C">
        <w:rPr>
          <w:rFonts w:cs="Times New Roman"/>
          <w:bCs/>
          <w:lang w:val="ru-RU"/>
        </w:rPr>
        <w:t xml:space="preserve">                                             </w:t>
      </w:r>
    </w:p>
    <w:p w:rsidR="002A0B52" w:rsidRDefault="002A0B52">
      <w:pPr>
        <w:widowControl/>
        <w:suppressAutoHyphens w:val="0"/>
        <w:spacing w:after="200" w:line="276" w:lineRule="auto"/>
        <w:rPr>
          <w:rFonts w:cs="Times New Roman"/>
          <w:bCs/>
          <w:lang w:val="ru-RU"/>
        </w:rPr>
      </w:pPr>
      <w:r>
        <w:rPr>
          <w:rFonts w:cs="Times New Roman"/>
          <w:bCs/>
          <w:lang w:val="ru-RU"/>
        </w:rPr>
        <w:br w:type="page"/>
      </w:r>
    </w:p>
    <w:p w:rsidR="004C5EF9" w:rsidRPr="0048777C" w:rsidRDefault="00B92B70" w:rsidP="0048777C">
      <w:pPr>
        <w:widowControl/>
        <w:suppressAutoHyphens w:val="0"/>
        <w:spacing w:after="200" w:line="360" w:lineRule="auto"/>
        <w:ind w:firstLine="567"/>
        <w:jc w:val="center"/>
        <w:rPr>
          <w:rFonts w:cs="Times New Roman"/>
          <w:bCs/>
          <w:lang w:val="ru-RU"/>
        </w:rPr>
      </w:pPr>
      <w:r w:rsidRPr="0048777C">
        <w:rPr>
          <w:rFonts w:cs="Times New Roman"/>
          <w:bCs/>
          <w:lang w:val="ru-RU"/>
        </w:rPr>
        <w:lastRenderedPageBreak/>
        <w:t>ВВЕДЕНИЕ</w:t>
      </w:r>
    </w:p>
    <w:p w:rsidR="00F67E73" w:rsidRPr="00F67E73" w:rsidRDefault="00F67E73" w:rsidP="00F67E73">
      <w:pPr>
        <w:spacing w:line="360" w:lineRule="auto"/>
        <w:ind w:firstLine="708"/>
        <w:jc w:val="both"/>
        <w:rPr>
          <w:lang w:val="ru-RU"/>
        </w:rPr>
      </w:pPr>
      <w:r w:rsidRPr="00F67E73">
        <w:rPr>
          <w:lang w:val="ru-RU"/>
        </w:rPr>
        <w:t xml:space="preserve">Электрохимическое </w:t>
      </w:r>
      <w:proofErr w:type="spellStart"/>
      <w:r w:rsidRPr="00F67E73">
        <w:rPr>
          <w:lang w:val="ru-RU"/>
        </w:rPr>
        <w:t>нанесени</w:t>
      </w:r>
      <w:proofErr w:type="spellEnd"/>
      <w:r w:rsidRPr="004842B4">
        <w:rPr>
          <w:lang w:val="uk-UA"/>
        </w:rPr>
        <w:t>е</w:t>
      </w:r>
      <w:r w:rsidRPr="00F67E73">
        <w:rPr>
          <w:lang w:val="ru-RU"/>
        </w:rPr>
        <w:t xml:space="preserve"> </w:t>
      </w:r>
      <w:proofErr w:type="spellStart"/>
      <w:r w:rsidR="004E33E4">
        <w:rPr>
          <w:lang w:val="ru-RU"/>
        </w:rPr>
        <w:t>нанодисперсных</w:t>
      </w:r>
      <w:proofErr w:type="spellEnd"/>
      <w:r w:rsidR="004E33E4">
        <w:rPr>
          <w:lang w:val="ru-RU"/>
        </w:rPr>
        <w:t xml:space="preserve"> </w:t>
      </w:r>
      <w:r w:rsidRPr="00F67E73">
        <w:rPr>
          <w:lang w:val="ru-RU"/>
        </w:rPr>
        <w:t xml:space="preserve">сплавов является важным и перспективным направлением гальванотехники по нескольким признакам. Во-первых, перечень металлов, которые можно выделить из водных растворов, достаточно ограничен, поэтому электролитические сплавы приобретают все большее значение. Во-вторых, благодаря сочетанию ценных качеств индивидуальных металлов покрытия </w:t>
      </w:r>
      <w:proofErr w:type="spellStart"/>
      <w:r w:rsidR="004E33E4">
        <w:rPr>
          <w:lang w:val="ru-RU"/>
        </w:rPr>
        <w:t>нанодисперсными</w:t>
      </w:r>
      <w:proofErr w:type="spellEnd"/>
      <w:r w:rsidR="004E33E4">
        <w:rPr>
          <w:lang w:val="ru-RU"/>
        </w:rPr>
        <w:t xml:space="preserve"> </w:t>
      </w:r>
      <w:r w:rsidRPr="00F67E73">
        <w:rPr>
          <w:lang w:val="ru-RU"/>
        </w:rPr>
        <w:t xml:space="preserve">сплавами придают поверхности изделий различные физико-химические и физико-механические свойства [1-3], уровень которых можно довольно просто варьировать. В-третьих, в настоящее время в практической гальванотехнике наблюдается почти безальтернативный переход к многокомпонентным и синергетическим сплавам, которым присуще </w:t>
      </w:r>
      <w:proofErr w:type="spellStart"/>
      <w:r w:rsidRPr="00F67E73">
        <w:rPr>
          <w:lang w:val="ru-RU"/>
        </w:rPr>
        <w:t>сверхаддитивное</w:t>
      </w:r>
      <w:proofErr w:type="spellEnd"/>
      <w:r w:rsidRPr="00F67E73">
        <w:rPr>
          <w:lang w:val="ru-RU"/>
        </w:rPr>
        <w:t xml:space="preserve"> усиление функциональных свойств по отношению к </w:t>
      </w:r>
      <w:proofErr w:type="spellStart"/>
      <w:r w:rsidRPr="00F67E73">
        <w:rPr>
          <w:lang w:val="ru-RU"/>
        </w:rPr>
        <w:t>сплавообразующим</w:t>
      </w:r>
      <w:proofErr w:type="spellEnd"/>
      <w:r w:rsidRPr="00F67E73">
        <w:rPr>
          <w:lang w:val="ru-RU"/>
        </w:rPr>
        <w:t xml:space="preserve"> компонентам – к</w:t>
      </w:r>
      <w:r w:rsidR="005F4741">
        <w:rPr>
          <w:lang w:val="ru-RU"/>
        </w:rPr>
        <w:t>аталитических</w:t>
      </w:r>
      <w:r w:rsidRPr="00F67E73">
        <w:rPr>
          <w:lang w:val="ru-RU"/>
        </w:rPr>
        <w:t xml:space="preserve">, </w:t>
      </w:r>
      <w:proofErr w:type="spellStart"/>
      <w:r w:rsidRPr="00F67E73">
        <w:rPr>
          <w:lang w:val="ru-RU"/>
        </w:rPr>
        <w:t>антикоррозионых</w:t>
      </w:r>
      <w:proofErr w:type="spellEnd"/>
      <w:r w:rsidR="005F4741">
        <w:rPr>
          <w:lang w:val="ru-RU"/>
        </w:rPr>
        <w:t>, прочностных и износостойкости,</w:t>
      </w:r>
      <w:r w:rsidRPr="00F67E73">
        <w:rPr>
          <w:lang w:val="ru-RU"/>
        </w:rPr>
        <w:t xml:space="preserve"> полупроводниковых и сверхпроводимости, магнитных [</w:t>
      </w:r>
      <w:r w:rsidR="005F4741">
        <w:rPr>
          <w:lang w:val="ru-RU"/>
        </w:rPr>
        <w:t>4-6</w:t>
      </w:r>
      <w:r w:rsidRPr="00F67E73">
        <w:rPr>
          <w:lang w:val="ru-RU"/>
        </w:rPr>
        <w:t>], в том числе гигантское магнитное сопротивление и др.</w:t>
      </w:r>
    </w:p>
    <w:p w:rsidR="00F67E73" w:rsidRPr="00F67E73" w:rsidRDefault="00F67E73" w:rsidP="00F67E73">
      <w:pPr>
        <w:spacing w:line="360" w:lineRule="auto"/>
        <w:jc w:val="both"/>
        <w:rPr>
          <w:lang w:val="ru-RU"/>
        </w:rPr>
      </w:pPr>
      <w:r w:rsidRPr="00F67E73">
        <w:rPr>
          <w:lang w:val="ru-RU"/>
        </w:rPr>
        <w:tab/>
        <w:t xml:space="preserve">Среди практически важных сплавов главное место занимают электролитические </w:t>
      </w:r>
      <w:proofErr w:type="spellStart"/>
      <w:r w:rsidR="004E33E4">
        <w:rPr>
          <w:lang w:val="ru-RU"/>
        </w:rPr>
        <w:t>нано</w:t>
      </w:r>
      <w:r w:rsidRPr="00F67E73">
        <w:rPr>
          <w:lang w:val="ru-RU"/>
        </w:rPr>
        <w:t>композиции</w:t>
      </w:r>
      <w:proofErr w:type="spellEnd"/>
      <w:r w:rsidRPr="00F67E73">
        <w:rPr>
          <w:lang w:val="ru-RU"/>
        </w:rPr>
        <w:t>, образованные металлами триады железа (железо, кобальт и никель) с тугоплавкими металлами, в первую очередь вольфрамом, молибденом, ванадием и цирконием. Одна из причин такого внимания заключается в том, что</w:t>
      </w:r>
      <w:r w:rsidR="004E33E4">
        <w:rPr>
          <w:lang w:val="ru-RU"/>
        </w:rPr>
        <w:t>,</w:t>
      </w:r>
      <w:r w:rsidRPr="00F67E73">
        <w:rPr>
          <w:lang w:val="ru-RU"/>
        </w:rPr>
        <w:t xml:space="preserve"> несмотря на чрезвычайную востребованность монометаллических покрытий тугоплавкими металлами в различных областях, хорошо известно, что индивидуальные покрытия вольфрамом и молибденом из водных растворов получить невозможно, тогда как с металлами триады железа они могут </w:t>
      </w:r>
      <w:proofErr w:type="spellStart"/>
      <w:r w:rsidRPr="00F67E73">
        <w:rPr>
          <w:lang w:val="ru-RU"/>
        </w:rPr>
        <w:t>соосаждаться</w:t>
      </w:r>
      <w:proofErr w:type="spellEnd"/>
      <w:r w:rsidRPr="00F67E73">
        <w:rPr>
          <w:lang w:val="ru-RU"/>
        </w:rPr>
        <w:t xml:space="preserve"> в сплавы [</w:t>
      </w:r>
      <w:r w:rsidR="005F4741">
        <w:rPr>
          <w:lang w:val="ru-RU"/>
        </w:rPr>
        <w:t>7</w:t>
      </w:r>
      <w:r w:rsidRPr="00F67E73">
        <w:rPr>
          <w:lang w:val="ru-RU"/>
        </w:rPr>
        <w:t>-8].</w:t>
      </w:r>
    </w:p>
    <w:p w:rsidR="00F67E73" w:rsidRPr="00F67E73" w:rsidRDefault="00F67E73" w:rsidP="00F67E73">
      <w:pPr>
        <w:spacing w:line="360" w:lineRule="auto"/>
        <w:ind w:firstLine="708"/>
        <w:jc w:val="both"/>
        <w:rPr>
          <w:lang w:val="ru-RU"/>
        </w:rPr>
      </w:pPr>
      <w:r w:rsidRPr="00F67E73">
        <w:rPr>
          <w:lang w:val="ru-RU"/>
        </w:rPr>
        <w:t xml:space="preserve">Для нанесения многокомпонентных гальванических сплавов железа с тугоплавкими металлами в основном используют </w:t>
      </w:r>
      <w:proofErr w:type="spellStart"/>
      <w:r w:rsidRPr="00F67E73">
        <w:rPr>
          <w:lang w:val="ru-RU"/>
        </w:rPr>
        <w:t>аммиакатно</w:t>
      </w:r>
      <w:proofErr w:type="spellEnd"/>
      <w:r w:rsidRPr="00F67E73">
        <w:rPr>
          <w:lang w:val="ru-RU"/>
        </w:rPr>
        <w:t xml:space="preserve">-цитратные электролиты на основе </w:t>
      </w:r>
      <w:r w:rsidRPr="004842B4">
        <w:t>Fe</w:t>
      </w:r>
      <w:r w:rsidRPr="00F67E73">
        <w:rPr>
          <w:lang w:val="ru-RU"/>
        </w:rPr>
        <w:t xml:space="preserve"> (</w:t>
      </w:r>
      <w:r w:rsidRPr="004842B4">
        <w:t>II</w:t>
      </w:r>
      <w:r w:rsidRPr="00F67E73">
        <w:rPr>
          <w:lang w:val="ru-RU"/>
        </w:rPr>
        <w:t xml:space="preserve">) [9, </w:t>
      </w:r>
      <w:r w:rsidR="005F4741">
        <w:rPr>
          <w:lang w:val="ru-RU"/>
        </w:rPr>
        <w:t>1</w:t>
      </w:r>
      <w:r w:rsidRPr="00F67E73">
        <w:rPr>
          <w:lang w:val="ru-RU"/>
        </w:rPr>
        <w:t>0], в то время как наряду с металлическими компонентами в составе покрытий обнаружен кислород, содержание которого возрастает с температурой и рабочей плотностью тока, вероятно из-за повышен</w:t>
      </w:r>
      <w:proofErr w:type="spellStart"/>
      <w:r w:rsidRPr="004842B4">
        <w:rPr>
          <w:lang w:val="uk-UA"/>
        </w:rPr>
        <w:t>ной</w:t>
      </w:r>
      <w:proofErr w:type="spellEnd"/>
      <w:r w:rsidRPr="00F67E73">
        <w:rPr>
          <w:lang w:val="ru-RU"/>
        </w:rPr>
        <w:t xml:space="preserve"> степени гидролиза железа (</w:t>
      </w:r>
      <w:r w:rsidRPr="004842B4">
        <w:t>II</w:t>
      </w:r>
      <w:r w:rsidRPr="00F67E73">
        <w:rPr>
          <w:lang w:val="ru-RU"/>
        </w:rPr>
        <w:t xml:space="preserve">) и неполного восстановления </w:t>
      </w:r>
      <w:proofErr w:type="spellStart"/>
      <w:r w:rsidRPr="00F67E73">
        <w:rPr>
          <w:lang w:val="ru-RU"/>
        </w:rPr>
        <w:t>оксометаллата</w:t>
      </w:r>
      <w:proofErr w:type="spellEnd"/>
      <w:r w:rsidRPr="00F67E73">
        <w:rPr>
          <w:lang w:val="ru-RU"/>
        </w:rPr>
        <w:t>. Именно поэтому современным трендом гальванотехники видится применение электролитов на основе железа (</w:t>
      </w:r>
      <w:r w:rsidRPr="004842B4">
        <w:rPr>
          <w:lang w:val="uk-UA"/>
        </w:rPr>
        <w:t>ІІІ</w:t>
      </w:r>
      <w:r w:rsidRPr="00F67E73">
        <w:rPr>
          <w:lang w:val="ru-RU"/>
        </w:rPr>
        <w:t>) для формирования многокомпонентных покрытий с кобальтом и вольфрамом [</w:t>
      </w:r>
      <w:r w:rsidR="005F4741">
        <w:rPr>
          <w:lang w:val="ru-RU"/>
        </w:rPr>
        <w:t>1</w:t>
      </w:r>
      <w:r w:rsidRPr="00F67E73">
        <w:rPr>
          <w:lang w:val="ru-RU"/>
        </w:rPr>
        <w:t>1-</w:t>
      </w:r>
      <w:r w:rsidR="005F4741">
        <w:rPr>
          <w:lang w:val="ru-RU"/>
        </w:rPr>
        <w:t>12</w:t>
      </w:r>
      <w:r w:rsidRPr="00F67E73">
        <w:rPr>
          <w:lang w:val="ru-RU"/>
        </w:rPr>
        <w:t>].</w:t>
      </w:r>
    </w:p>
    <w:p w:rsidR="00AB2946" w:rsidRPr="005E3AA3" w:rsidRDefault="007F1614" w:rsidP="004E33E4">
      <w:pPr>
        <w:spacing w:line="360" w:lineRule="auto"/>
        <w:ind w:firstLine="567"/>
        <w:jc w:val="both"/>
        <w:rPr>
          <w:rFonts w:cs="Times New Roman"/>
          <w:b/>
          <w:bCs/>
          <w:lang w:val="ru-RU"/>
        </w:rPr>
      </w:pPr>
      <w:r w:rsidRPr="0048777C">
        <w:rPr>
          <w:lang w:val="ru-RU"/>
        </w:rPr>
        <w:t xml:space="preserve"> </w:t>
      </w:r>
      <w:r w:rsidRPr="008D254C">
        <w:rPr>
          <w:lang w:val="ru-RU"/>
        </w:rPr>
        <w:t xml:space="preserve">Основная решаемая </w:t>
      </w:r>
      <w:r w:rsidR="00981418" w:rsidRPr="008D254C">
        <w:rPr>
          <w:lang w:val="ru-RU"/>
        </w:rPr>
        <w:t>на данном этапе</w:t>
      </w:r>
      <w:r w:rsidRPr="008D254C">
        <w:rPr>
          <w:lang w:val="ru-RU"/>
        </w:rPr>
        <w:t xml:space="preserve"> задача состояла в </w:t>
      </w:r>
      <w:r w:rsidR="008D254C" w:rsidRPr="008D254C">
        <w:rPr>
          <w:lang w:val="ru-RU"/>
        </w:rPr>
        <w:t>р</w:t>
      </w:r>
      <w:r w:rsidR="008D254C" w:rsidRPr="008D254C">
        <w:rPr>
          <w:lang w:val="uk-UA"/>
        </w:rPr>
        <w:t>а</w:t>
      </w:r>
      <w:proofErr w:type="spellStart"/>
      <w:r w:rsidR="008D254C" w:rsidRPr="008D254C">
        <w:rPr>
          <w:lang w:val="ru-RU"/>
        </w:rPr>
        <w:t>зраб</w:t>
      </w:r>
      <w:r w:rsidR="008D254C" w:rsidRPr="008D254C">
        <w:rPr>
          <w:lang w:val="uk-UA"/>
        </w:rPr>
        <w:t>отке</w:t>
      </w:r>
      <w:proofErr w:type="spellEnd"/>
      <w:r w:rsidR="008D254C" w:rsidRPr="008D254C">
        <w:rPr>
          <w:lang w:val="ru-RU"/>
        </w:rPr>
        <w:t xml:space="preserve"> </w:t>
      </w:r>
      <w:proofErr w:type="spellStart"/>
      <w:r w:rsidR="004E33E4" w:rsidRPr="00F62C78">
        <w:rPr>
          <w:lang w:val="ru-RU"/>
        </w:rPr>
        <w:t>нейросетевой</w:t>
      </w:r>
      <w:proofErr w:type="spellEnd"/>
      <w:r w:rsidR="004E33E4" w:rsidRPr="00F62C78">
        <w:rPr>
          <w:lang w:val="ru-RU"/>
        </w:rPr>
        <w:t xml:space="preserve"> модели  связи функциональных свойств </w:t>
      </w:r>
      <w:proofErr w:type="spellStart"/>
      <w:r w:rsidR="004E33E4" w:rsidRPr="00F62C78">
        <w:rPr>
          <w:lang w:val="ru-RU"/>
        </w:rPr>
        <w:t>нанопокрытий</w:t>
      </w:r>
      <w:proofErr w:type="spellEnd"/>
      <w:r w:rsidR="004E33E4" w:rsidRPr="00F62C78">
        <w:rPr>
          <w:lang w:val="ru-RU"/>
        </w:rPr>
        <w:t xml:space="preserve"> с их качестве</w:t>
      </w:r>
      <w:r w:rsidR="004E33E4">
        <w:rPr>
          <w:lang w:val="ru-RU"/>
        </w:rPr>
        <w:t>нным и количественным составом.</w:t>
      </w:r>
      <w:r w:rsidR="004E33E4" w:rsidRPr="0048777C">
        <w:rPr>
          <w:rFonts w:cs="Times New Roman"/>
          <w:b/>
          <w:bCs/>
          <w:lang w:val="ru-RU"/>
        </w:rPr>
        <w:t xml:space="preserve"> </w:t>
      </w:r>
      <w:r w:rsidR="006941C0" w:rsidRPr="0048777C">
        <w:rPr>
          <w:rFonts w:cs="Times New Roman"/>
          <w:b/>
          <w:bCs/>
          <w:lang w:val="ru-RU"/>
        </w:rPr>
        <w:br w:type="page"/>
      </w:r>
    </w:p>
    <w:p w:rsidR="002A0B52" w:rsidRPr="00F62C78" w:rsidRDefault="00AB2946" w:rsidP="004E33E4">
      <w:pPr>
        <w:spacing w:line="360" w:lineRule="auto"/>
        <w:ind w:firstLine="567"/>
        <w:jc w:val="both"/>
        <w:rPr>
          <w:rFonts w:eastAsia="MS Mincho"/>
          <w:lang w:val="ru-RU"/>
        </w:rPr>
      </w:pPr>
      <w:r w:rsidRPr="00AB2946">
        <w:rPr>
          <w:rFonts w:cs="Times New Roman"/>
          <w:bCs/>
          <w:lang w:val="ru-RU"/>
        </w:rPr>
        <w:lastRenderedPageBreak/>
        <w:t>1</w:t>
      </w:r>
      <w:r w:rsidRPr="00AB2946">
        <w:rPr>
          <w:rFonts w:cs="Times New Roman"/>
          <w:b/>
          <w:bCs/>
          <w:lang w:val="ru-RU"/>
        </w:rPr>
        <w:t xml:space="preserve"> </w:t>
      </w:r>
      <w:r w:rsidR="002A0B52" w:rsidRPr="00AD6EF5">
        <w:rPr>
          <w:rFonts w:eastAsia="MS Mincho"/>
          <w:lang w:val="ru-RU"/>
        </w:rPr>
        <w:t>УСТАНОВ</w:t>
      </w:r>
      <w:r w:rsidR="002A0B52" w:rsidRPr="00F62C78">
        <w:rPr>
          <w:rFonts w:eastAsia="MS Mincho"/>
          <w:lang w:val="ru-RU"/>
        </w:rPr>
        <w:t>ЛЕНИЕ</w:t>
      </w:r>
      <w:r w:rsidR="002A0B52" w:rsidRPr="00AD6EF5">
        <w:rPr>
          <w:rFonts w:eastAsia="MS Mincho"/>
          <w:lang w:val="ru-RU"/>
        </w:rPr>
        <w:t xml:space="preserve"> ВЛИЯНИ</w:t>
      </w:r>
      <w:r w:rsidR="002A0B52" w:rsidRPr="00F62C78">
        <w:rPr>
          <w:rFonts w:eastAsia="MS Mincho"/>
          <w:lang w:val="ru-RU"/>
        </w:rPr>
        <w:t>Я</w:t>
      </w:r>
      <w:r w:rsidR="002A0B52" w:rsidRPr="00AD6EF5">
        <w:rPr>
          <w:rFonts w:eastAsia="MS Mincho"/>
          <w:lang w:val="ru-RU"/>
        </w:rPr>
        <w:t xml:space="preserve"> СОСТАВА ЭЛЕКТРОЛИТОВ, ПАРАМЕТРОВ ЭЛЕКТРОХИМИЧЕСКОГО И ТЕРМОХИМИЧЕСКОГО СИНТЕЗА НА СОСТАВ И МОРФОЛОГИЮ </w:t>
      </w:r>
      <w:r w:rsidR="002A0B52" w:rsidRPr="00F62C78">
        <w:rPr>
          <w:lang w:val="ru-RU"/>
        </w:rPr>
        <w:t>СИНТЕЗИРОВАННЫХ НАНО</w:t>
      </w:r>
      <w:r w:rsidR="002A0B52" w:rsidRPr="00AD6EF5">
        <w:rPr>
          <w:rFonts w:eastAsia="MS Mincho"/>
          <w:lang w:val="ru-RU"/>
        </w:rPr>
        <w:t>ПОКРЫТИЙ</w:t>
      </w:r>
    </w:p>
    <w:p w:rsidR="0048777C" w:rsidRPr="0048777C" w:rsidRDefault="0048777C" w:rsidP="000A7F9B">
      <w:pPr>
        <w:spacing w:line="360" w:lineRule="auto"/>
        <w:ind w:firstLine="567"/>
        <w:jc w:val="both"/>
        <w:rPr>
          <w:lang w:val="ru-RU"/>
        </w:rPr>
      </w:pPr>
    </w:p>
    <w:p w:rsidR="002A0B52" w:rsidRPr="00F0679B" w:rsidRDefault="002A0B52" w:rsidP="002A0B52">
      <w:pPr>
        <w:spacing w:line="360" w:lineRule="auto"/>
        <w:ind w:firstLine="708"/>
        <w:jc w:val="both"/>
        <w:rPr>
          <w:lang w:val="ru-RU"/>
        </w:rPr>
      </w:pPr>
      <w:r w:rsidRPr="00F0679B">
        <w:rPr>
          <w:lang w:val="ru-RU"/>
        </w:rPr>
        <w:t xml:space="preserve">Покрытия бинарными и тернарными сплавами </w:t>
      </w:r>
      <w:r w:rsidRPr="00F0679B">
        <w:t>Fe</w:t>
      </w:r>
      <w:r w:rsidRPr="00F0679B">
        <w:rPr>
          <w:lang w:val="ru-RU"/>
        </w:rPr>
        <w:t>–(</w:t>
      </w:r>
      <w:r w:rsidRPr="00F0679B">
        <w:t>Co</w:t>
      </w:r>
      <w:r w:rsidRPr="00F0679B">
        <w:rPr>
          <w:lang w:val="ru-RU"/>
        </w:rPr>
        <w:t>)–</w:t>
      </w:r>
      <w:r w:rsidRPr="00F0679B">
        <w:t>W</w:t>
      </w:r>
      <w:r w:rsidRPr="00F0679B">
        <w:rPr>
          <w:lang w:val="ru-RU"/>
        </w:rPr>
        <w:t xml:space="preserve"> наносили на стальную подложку из комплексных цитратных электролитов постоянным и импульсным током с различными параметрами поляризации. Содержание легирующих элементов в покрытиях определяли рентгеновским спектрометром </w:t>
      </w:r>
      <w:r w:rsidRPr="00F0679B">
        <w:t>SPRUT</w:t>
      </w:r>
      <w:r w:rsidRPr="00F0679B">
        <w:rPr>
          <w:lang w:val="ru-RU"/>
        </w:rPr>
        <w:t xml:space="preserve"> и </w:t>
      </w:r>
      <w:proofErr w:type="spellStart"/>
      <w:r w:rsidRPr="00F0679B">
        <w:rPr>
          <w:lang w:val="ru-RU"/>
        </w:rPr>
        <w:t>энергодисперсионным</w:t>
      </w:r>
      <w:proofErr w:type="spellEnd"/>
      <w:r w:rsidRPr="00F0679B">
        <w:rPr>
          <w:lang w:val="ru-RU"/>
        </w:rPr>
        <w:t xml:space="preserve"> спектрометром </w:t>
      </w:r>
      <w:r w:rsidRPr="00F0679B">
        <w:t>INCA</w:t>
      </w:r>
      <w:r w:rsidRPr="00F0679B">
        <w:rPr>
          <w:lang w:val="ru-RU"/>
        </w:rPr>
        <w:t xml:space="preserve"> </w:t>
      </w:r>
      <w:r w:rsidRPr="00F0679B">
        <w:t>Energy</w:t>
      </w:r>
      <w:r w:rsidRPr="00F0679B">
        <w:rPr>
          <w:lang w:val="ru-RU"/>
        </w:rPr>
        <w:t xml:space="preserve"> 350, фазовый состав электролитических сплавов определяли с помощью ДРОН-3.0 в монохроматическом </w:t>
      </w:r>
      <w:r w:rsidRPr="00F0679B">
        <w:t>Co</w:t>
      </w:r>
      <w:r w:rsidRPr="00F0679B">
        <w:rPr>
          <w:lang w:val="ru-RU"/>
        </w:rPr>
        <w:t>-</w:t>
      </w:r>
      <w:r w:rsidRPr="00F0679B">
        <w:t>Kα</w:t>
      </w:r>
      <w:r w:rsidRPr="00F0679B">
        <w:rPr>
          <w:lang w:val="ru-RU"/>
        </w:rPr>
        <w:t xml:space="preserve">-излучении, морфологию поверхности визуализировали с помощью сканирующего электронного микроскопа </w:t>
      </w:r>
      <w:r w:rsidRPr="00F0679B">
        <w:t>ZEISS</w:t>
      </w:r>
      <w:r w:rsidRPr="00F0679B">
        <w:rPr>
          <w:lang w:val="ru-RU"/>
        </w:rPr>
        <w:t xml:space="preserve"> </w:t>
      </w:r>
      <w:r w:rsidRPr="00F0679B">
        <w:t>EVO</w:t>
      </w:r>
      <w:r w:rsidRPr="00F0679B">
        <w:rPr>
          <w:lang w:val="ru-RU"/>
        </w:rPr>
        <w:t xml:space="preserve"> 40</w:t>
      </w:r>
      <w:r w:rsidRPr="00F0679B">
        <w:t>XVP</w:t>
      </w:r>
      <w:r w:rsidRPr="00F0679B">
        <w:rPr>
          <w:lang w:val="ru-RU"/>
        </w:rPr>
        <w:t xml:space="preserve">, шероховатость оценивали контактным методом с использованием зонда атомно-силового микроскопа </w:t>
      </w:r>
      <w:r w:rsidRPr="00F0679B">
        <w:t>NT</w:t>
      </w:r>
      <w:r w:rsidRPr="00F0679B">
        <w:rPr>
          <w:lang w:val="ru-RU"/>
        </w:rPr>
        <w:t xml:space="preserve">-206. Взаимосвязь свойств гальванических сплавов </w:t>
      </w:r>
      <w:r w:rsidRPr="00F0679B">
        <w:t>Co</w:t>
      </w:r>
      <w:r w:rsidRPr="00F0679B">
        <w:rPr>
          <w:lang w:val="ru-RU"/>
        </w:rPr>
        <w:t>-</w:t>
      </w:r>
      <w:r w:rsidRPr="00F0679B">
        <w:t>W</w:t>
      </w:r>
      <w:r w:rsidRPr="00F0679B">
        <w:rPr>
          <w:lang w:val="ru-RU"/>
        </w:rPr>
        <w:t xml:space="preserve">, </w:t>
      </w:r>
      <w:r w:rsidRPr="00F0679B">
        <w:t>Fe</w:t>
      </w:r>
      <w:r w:rsidRPr="00F0679B">
        <w:rPr>
          <w:lang w:val="ru-RU"/>
        </w:rPr>
        <w:t>-</w:t>
      </w:r>
      <w:r w:rsidRPr="00F0679B">
        <w:t>W</w:t>
      </w:r>
      <w:r w:rsidRPr="00F0679B">
        <w:rPr>
          <w:lang w:val="ru-RU"/>
        </w:rPr>
        <w:t xml:space="preserve"> и </w:t>
      </w:r>
      <w:r w:rsidRPr="00F0679B">
        <w:t>Co</w:t>
      </w:r>
      <w:r w:rsidRPr="00F0679B">
        <w:rPr>
          <w:lang w:val="ru-RU"/>
        </w:rPr>
        <w:t>-</w:t>
      </w:r>
      <w:r w:rsidRPr="00F0679B">
        <w:t>Fe</w:t>
      </w:r>
      <w:r w:rsidRPr="00F0679B">
        <w:rPr>
          <w:lang w:val="ru-RU"/>
        </w:rPr>
        <w:t>-</w:t>
      </w:r>
      <w:r w:rsidRPr="00F0679B">
        <w:t>W</w:t>
      </w:r>
      <w:r w:rsidRPr="00F0679B">
        <w:rPr>
          <w:lang w:val="ru-RU"/>
        </w:rPr>
        <w:t xml:space="preserve"> различного состава и основных факторов, определяющих состав и морфологию покрытий, выявляли с использованием аппарата искусственных нейронных сетей (ИНС). Установлено, что наиболее значимыми факторами влияния на структурно-зависимые свойства покрытий сплавами являются природа, состав и соотношение компонентов электролитов, а также форма, временные и амплитудные параметры поляризующего тока. Именно многофакторность системы обусловила необходимость использования ИНС для получения адекватного описания массива экспериментальных данных. </w:t>
      </w:r>
    </w:p>
    <w:p w:rsidR="002A0B52" w:rsidRPr="00F0679B" w:rsidRDefault="002A0B52" w:rsidP="002A0B52">
      <w:pPr>
        <w:spacing w:line="360" w:lineRule="auto"/>
        <w:ind w:firstLine="708"/>
        <w:jc w:val="both"/>
        <w:rPr>
          <w:lang w:val="ru-RU"/>
        </w:rPr>
      </w:pPr>
      <w:r w:rsidRPr="00F0679B">
        <w:rPr>
          <w:lang w:val="ru-RU"/>
        </w:rPr>
        <w:t xml:space="preserve">Показано, что применение импульсного тока для осаждения </w:t>
      </w:r>
      <w:proofErr w:type="spellStart"/>
      <w:r w:rsidRPr="00F0679B">
        <w:rPr>
          <w:lang w:val="ru-RU"/>
        </w:rPr>
        <w:t>вольфрамсодержащих</w:t>
      </w:r>
      <w:proofErr w:type="spellEnd"/>
      <w:r w:rsidRPr="00F0679B">
        <w:rPr>
          <w:lang w:val="ru-RU"/>
        </w:rPr>
        <w:t xml:space="preserve"> покрытий позволяет создать условия, когда скорости </w:t>
      </w:r>
      <w:proofErr w:type="spellStart"/>
      <w:r w:rsidRPr="00F0679B">
        <w:rPr>
          <w:lang w:val="ru-RU"/>
        </w:rPr>
        <w:t>нуклеации</w:t>
      </w:r>
      <w:proofErr w:type="spellEnd"/>
      <w:r w:rsidRPr="00F0679B">
        <w:rPr>
          <w:lang w:val="ru-RU"/>
        </w:rPr>
        <w:t xml:space="preserve"> и роста кристаллов становятся сопоставимыми, что снижает внутренние напряжения в покрытиях. Нанесенные на постоянном токе покрытия </w:t>
      </w:r>
      <w:r w:rsidRPr="00F0679B">
        <w:t>Fe</w:t>
      </w:r>
      <w:r w:rsidRPr="00F0679B">
        <w:rPr>
          <w:lang w:val="ru-RU"/>
        </w:rPr>
        <w:t>-</w:t>
      </w:r>
      <w:r w:rsidRPr="00F0679B">
        <w:t>W</w:t>
      </w:r>
      <w:r w:rsidRPr="00F0679B">
        <w:rPr>
          <w:lang w:val="ru-RU"/>
        </w:rPr>
        <w:t xml:space="preserve"> являются пористыми, а их морфология отличается от покрытий </w:t>
      </w:r>
      <w:r w:rsidRPr="00F0679B">
        <w:t>Co</w:t>
      </w:r>
      <w:r w:rsidRPr="00F0679B">
        <w:rPr>
          <w:lang w:val="ru-RU"/>
        </w:rPr>
        <w:t>-</w:t>
      </w:r>
      <w:r w:rsidRPr="00F0679B">
        <w:t>W</w:t>
      </w:r>
      <w:r w:rsidRPr="00F0679B">
        <w:rPr>
          <w:lang w:val="ru-RU"/>
        </w:rPr>
        <w:t xml:space="preserve"> наличием более гладких и более крупных глобул, которые сливаются со сфероидальными структурами. С увеличением плотности тока от 3 до 5 А/дм</w:t>
      </w:r>
      <w:r w:rsidRPr="00F0679B">
        <w:rPr>
          <w:vertAlign w:val="superscript"/>
          <w:lang w:val="ru-RU"/>
        </w:rPr>
        <w:t>2</w:t>
      </w:r>
      <w:r w:rsidRPr="00F0679B">
        <w:rPr>
          <w:lang w:val="ru-RU"/>
        </w:rPr>
        <w:t xml:space="preserve"> содержание вольфрама увеличивается и поверхность становится более плотной. Дальнейшее повышение плотности импульсного тока способствует обогащению покрытий вольфрамом до 40 </w:t>
      </w:r>
      <w:proofErr w:type="spellStart"/>
      <w:r w:rsidRPr="00F0679B">
        <w:rPr>
          <w:lang w:val="ru-RU"/>
        </w:rPr>
        <w:t>мас</w:t>
      </w:r>
      <w:proofErr w:type="spellEnd"/>
      <w:r w:rsidRPr="00F0679B">
        <w:rPr>
          <w:lang w:val="ru-RU"/>
        </w:rPr>
        <w:t xml:space="preserve">.% и нанесенные в импульсном режиме покрытия имеют однородную структуру без видимых дефектов и пор. Изучение морфологии покрытий с помощью атомно-силовой микроскопии позволило оценить размер зерен, </w:t>
      </w:r>
      <w:proofErr w:type="spellStart"/>
      <w:r w:rsidRPr="00F0679B">
        <w:rPr>
          <w:lang w:val="ru-RU"/>
        </w:rPr>
        <w:t>ассоциатов</w:t>
      </w:r>
      <w:proofErr w:type="spellEnd"/>
      <w:r w:rsidRPr="00F0679B">
        <w:rPr>
          <w:lang w:val="ru-RU"/>
        </w:rPr>
        <w:t xml:space="preserve"> и степень развития поверхности. Так, рельеф поверхности покрытий </w:t>
      </w:r>
      <w:r w:rsidRPr="00F0679B">
        <w:t>Fe</w:t>
      </w:r>
      <w:r w:rsidRPr="00F0679B">
        <w:rPr>
          <w:lang w:val="ru-RU"/>
        </w:rPr>
        <w:t>-</w:t>
      </w:r>
      <w:r w:rsidRPr="00F0679B">
        <w:t>W</w:t>
      </w:r>
      <w:r w:rsidRPr="00F0679B">
        <w:rPr>
          <w:lang w:val="ru-RU"/>
        </w:rPr>
        <w:t xml:space="preserve"> более равномерный в сравнении с </w:t>
      </w:r>
      <w:r w:rsidRPr="00F0679B">
        <w:t>Co</w:t>
      </w:r>
      <w:r w:rsidRPr="00F0679B">
        <w:rPr>
          <w:lang w:val="ru-RU"/>
        </w:rPr>
        <w:t>-</w:t>
      </w:r>
      <w:r w:rsidRPr="00F0679B">
        <w:t>W</w:t>
      </w:r>
      <w:r w:rsidRPr="00F0679B">
        <w:rPr>
          <w:lang w:val="ru-RU"/>
        </w:rPr>
        <w:t xml:space="preserve">, но является более развитым в сравнении с подложкой. </w:t>
      </w:r>
      <w:proofErr w:type="spellStart"/>
      <w:r w:rsidRPr="00F0679B">
        <w:rPr>
          <w:lang w:val="ru-RU"/>
        </w:rPr>
        <w:t>Наноразмерные</w:t>
      </w:r>
      <w:proofErr w:type="spellEnd"/>
      <w:r w:rsidRPr="00F0679B">
        <w:rPr>
          <w:lang w:val="ru-RU"/>
        </w:rPr>
        <w:t xml:space="preserve"> зерна и кристаллиты сливаются в конусообразные агломераты диаметром 0,5–1,0 мкм.</w:t>
      </w:r>
    </w:p>
    <w:p w:rsidR="002A0B52" w:rsidRPr="00F0679B" w:rsidRDefault="002A0B52" w:rsidP="002A0B52">
      <w:pPr>
        <w:spacing w:line="360" w:lineRule="auto"/>
        <w:ind w:firstLine="708"/>
        <w:jc w:val="both"/>
        <w:rPr>
          <w:lang w:val="ru-RU"/>
        </w:rPr>
      </w:pPr>
      <w:r w:rsidRPr="00F0679B">
        <w:rPr>
          <w:lang w:val="ru-RU"/>
        </w:rPr>
        <w:t xml:space="preserve">Фазовый состав </w:t>
      </w:r>
      <w:proofErr w:type="spellStart"/>
      <w:r w:rsidRPr="00F0679B">
        <w:rPr>
          <w:lang w:val="ru-RU"/>
        </w:rPr>
        <w:t>вольфрамсодержащих</w:t>
      </w:r>
      <w:proofErr w:type="spellEnd"/>
      <w:r w:rsidRPr="00F0679B">
        <w:rPr>
          <w:lang w:val="ru-RU"/>
        </w:rPr>
        <w:t xml:space="preserve"> покрытий зависит от содержания тугоплавкого металла, а также природы металла матрицы. В общем случае фазовый состав электролитических сплавов с одинаковым содержанием </w:t>
      </w:r>
      <w:r w:rsidRPr="00F0679B">
        <w:t>W</w:t>
      </w:r>
      <w:r w:rsidRPr="00F0679B">
        <w:rPr>
          <w:lang w:val="ru-RU"/>
        </w:rPr>
        <w:t xml:space="preserve"> практически одинаков и представляет собой твердый </w:t>
      </w:r>
      <w:r w:rsidRPr="00F0679B">
        <w:rPr>
          <w:lang w:val="ru-RU"/>
        </w:rPr>
        <w:lastRenderedPageBreak/>
        <w:t xml:space="preserve">раствор тугоплавкого компонента в матрице кобальта или железа с небольшой долей аморфных структур, но повышение содержания тугоплавкого компонента увеличивает долю аморфной части. Именно различие в морфологии поверхности объясняет экспериментально наблюдаемый факт возрастания </w:t>
      </w:r>
      <w:proofErr w:type="spellStart"/>
      <w:r w:rsidRPr="00F0679B">
        <w:rPr>
          <w:lang w:val="ru-RU"/>
        </w:rPr>
        <w:t>микротвердости</w:t>
      </w:r>
      <w:proofErr w:type="spellEnd"/>
      <w:r w:rsidRPr="00F0679B">
        <w:rPr>
          <w:lang w:val="ru-RU"/>
        </w:rPr>
        <w:t xml:space="preserve"> покрытий </w:t>
      </w:r>
      <w:r w:rsidRPr="00F0679B">
        <w:t>Co</w:t>
      </w:r>
      <w:r w:rsidRPr="00F0679B">
        <w:rPr>
          <w:lang w:val="ru-RU"/>
        </w:rPr>
        <w:t>-</w:t>
      </w:r>
      <w:r w:rsidRPr="00F0679B">
        <w:t>W</w:t>
      </w:r>
      <w:r w:rsidRPr="00F0679B">
        <w:rPr>
          <w:lang w:val="ru-RU"/>
        </w:rPr>
        <w:t xml:space="preserve">, нанесенных в импульсном режиме (на 10–15% выше), по сравнению с </w:t>
      </w:r>
      <w:r w:rsidRPr="00F0679B">
        <w:t>Fe</w:t>
      </w:r>
      <w:r w:rsidRPr="00F0679B">
        <w:rPr>
          <w:lang w:val="ru-RU"/>
        </w:rPr>
        <w:t>-</w:t>
      </w:r>
      <w:r w:rsidRPr="00F0679B">
        <w:t>W</w:t>
      </w:r>
      <w:r w:rsidRPr="00F0679B">
        <w:rPr>
          <w:lang w:val="ru-RU"/>
        </w:rPr>
        <w:t xml:space="preserve"> с тем же содержанием вольфрама. В этом случае фазовый состав электролитических сплавов </w:t>
      </w:r>
      <w:proofErr w:type="spellStart"/>
      <w:r w:rsidRPr="00F0679B">
        <w:rPr>
          <w:lang w:val="ru-RU"/>
        </w:rPr>
        <w:t>тпочти</w:t>
      </w:r>
      <w:proofErr w:type="spellEnd"/>
      <w:r w:rsidRPr="00F0679B">
        <w:rPr>
          <w:lang w:val="ru-RU"/>
        </w:rPr>
        <w:t xml:space="preserve"> тот же самый - твердый раствор тугоплавких компонентов в матрице кобальта или железа. </w:t>
      </w:r>
    </w:p>
    <w:p w:rsidR="002A0B52" w:rsidRDefault="002A0B52" w:rsidP="002A0B52">
      <w:pPr>
        <w:spacing w:line="360" w:lineRule="auto"/>
        <w:ind w:firstLine="708"/>
        <w:jc w:val="both"/>
        <w:rPr>
          <w:lang w:val="ru-RU"/>
        </w:rPr>
      </w:pPr>
      <w:r w:rsidRPr="00F0679B">
        <w:rPr>
          <w:lang w:val="ru-RU"/>
        </w:rPr>
        <w:t xml:space="preserve">Общей тенденцией химической стойкости покрытий  электролитическими сплавами </w:t>
      </w:r>
      <w:r w:rsidRPr="00F0679B">
        <w:t>Co</w:t>
      </w:r>
      <w:r w:rsidRPr="00F0679B">
        <w:rPr>
          <w:lang w:val="ru-RU"/>
        </w:rPr>
        <w:t>-</w:t>
      </w:r>
      <w:r w:rsidRPr="00F0679B">
        <w:t>W</w:t>
      </w:r>
      <w:r w:rsidRPr="00F0679B">
        <w:rPr>
          <w:lang w:val="ru-RU"/>
        </w:rPr>
        <w:t xml:space="preserve">, </w:t>
      </w:r>
      <w:r w:rsidRPr="00F0679B">
        <w:t>Fe</w:t>
      </w:r>
      <w:r w:rsidRPr="00F0679B">
        <w:rPr>
          <w:lang w:val="ru-RU"/>
        </w:rPr>
        <w:t>-</w:t>
      </w:r>
      <w:r w:rsidRPr="00F0679B">
        <w:t>W</w:t>
      </w:r>
      <w:r w:rsidRPr="00F0679B">
        <w:rPr>
          <w:lang w:val="ru-RU"/>
        </w:rPr>
        <w:t xml:space="preserve"> и </w:t>
      </w:r>
      <w:r w:rsidRPr="00F0679B">
        <w:t>Co</w:t>
      </w:r>
      <w:r w:rsidRPr="00F0679B">
        <w:rPr>
          <w:lang w:val="ru-RU"/>
        </w:rPr>
        <w:t>-</w:t>
      </w:r>
      <w:r w:rsidRPr="00F0679B">
        <w:t>Fe</w:t>
      </w:r>
      <w:r w:rsidRPr="00F0679B">
        <w:rPr>
          <w:lang w:val="ru-RU"/>
        </w:rPr>
        <w:t>-</w:t>
      </w:r>
      <w:r w:rsidRPr="00F0679B">
        <w:t>W</w:t>
      </w:r>
      <w:r w:rsidRPr="00F0679B">
        <w:rPr>
          <w:lang w:val="ru-RU"/>
        </w:rPr>
        <w:t xml:space="preserve"> в агрессивных средах является увеличение потенциалов коррозии, которое сопровождается снижением скорости коррозии. Такая взаимосвязь становится более явной по мере увеличения содержания тугоплавкого металла. Сплавы на основе вольфрама не только устойчивы к коррозии, но и обладают высокими механическими свойствами - </w:t>
      </w:r>
      <w:proofErr w:type="spellStart"/>
      <w:r w:rsidRPr="00F0679B">
        <w:rPr>
          <w:lang w:val="ru-RU"/>
        </w:rPr>
        <w:t>микротвердость</w:t>
      </w:r>
      <w:proofErr w:type="spellEnd"/>
      <w:r w:rsidRPr="00F0679B">
        <w:rPr>
          <w:lang w:val="ru-RU"/>
        </w:rPr>
        <w:t xml:space="preserve"> растет с увеличением содержания </w:t>
      </w:r>
      <w:r w:rsidRPr="00F0679B">
        <w:t>W</w:t>
      </w:r>
      <w:r w:rsidRPr="00F0679B">
        <w:rPr>
          <w:lang w:val="ru-RU"/>
        </w:rPr>
        <w:t xml:space="preserve"> (рисунок 1), но для покрытий она значительно выше, чем </w:t>
      </w:r>
      <w:proofErr w:type="spellStart"/>
      <w:r w:rsidRPr="00F0679B">
        <w:rPr>
          <w:lang w:val="ru-RU"/>
        </w:rPr>
        <w:t>сплавообразующих</w:t>
      </w:r>
      <w:proofErr w:type="spellEnd"/>
      <w:r w:rsidRPr="00F0679B">
        <w:rPr>
          <w:lang w:val="ru-RU"/>
        </w:rPr>
        <w:t xml:space="preserve"> металлов: </w:t>
      </w:r>
      <w:r w:rsidRPr="00F0679B">
        <w:t>Co</w:t>
      </w:r>
      <w:r w:rsidRPr="00F0679B">
        <w:rPr>
          <w:lang w:val="ru-RU"/>
        </w:rPr>
        <w:t xml:space="preserve">-150, </w:t>
      </w:r>
      <w:r w:rsidRPr="00F0679B">
        <w:t>Fe</w:t>
      </w:r>
      <w:r w:rsidRPr="00F0679B">
        <w:rPr>
          <w:lang w:val="ru-RU"/>
        </w:rPr>
        <w:t xml:space="preserve">-140, </w:t>
      </w:r>
      <w:r w:rsidRPr="00F0679B">
        <w:t>W</w:t>
      </w:r>
      <w:r w:rsidRPr="00F0679B">
        <w:rPr>
          <w:lang w:val="ru-RU"/>
        </w:rPr>
        <w:t xml:space="preserve">-400, что позволяет рекомендовать такие материалы в качестве альтернативы покрытий твердым хромом. </w:t>
      </w:r>
    </w:p>
    <w:p w:rsidR="002A0B52" w:rsidRPr="00F0679B" w:rsidRDefault="002A0B52" w:rsidP="002A0B52">
      <w:pPr>
        <w:spacing w:line="360" w:lineRule="auto"/>
        <w:ind w:firstLine="708"/>
        <w:jc w:val="both"/>
        <w:rPr>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2A0B52" w:rsidTr="002A0B52">
        <w:tc>
          <w:tcPr>
            <w:tcW w:w="10421" w:type="dxa"/>
          </w:tcPr>
          <w:p w:rsidR="002A0B52" w:rsidRDefault="002A0B52" w:rsidP="002A0B52">
            <w:pPr>
              <w:spacing w:line="360" w:lineRule="auto"/>
              <w:jc w:val="center"/>
            </w:pPr>
            <w:r>
              <w:rPr>
                <w:noProof/>
                <w:lang w:val="ru-RU" w:eastAsia="ru-RU" w:bidi="ar-SA"/>
              </w:rPr>
              <w:drawing>
                <wp:inline distT="0" distB="0" distL="0" distR="0" wp14:anchorId="02EA444D" wp14:editId="704B0022">
                  <wp:extent cx="2676525" cy="2209800"/>
                  <wp:effectExtent l="0" t="0" r="9525" b="0"/>
                  <wp:docPr id="3" name="Рисунок 3" descr="микротверд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микротвердост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525" cy="2209800"/>
                          </a:xfrm>
                          <a:prstGeom prst="rect">
                            <a:avLst/>
                          </a:prstGeom>
                          <a:noFill/>
                          <a:ln>
                            <a:noFill/>
                          </a:ln>
                        </pic:spPr>
                      </pic:pic>
                    </a:graphicData>
                  </a:graphic>
                </wp:inline>
              </w:drawing>
            </w:r>
          </w:p>
        </w:tc>
      </w:tr>
      <w:tr w:rsidR="002A0B52" w:rsidRPr="00CC6166" w:rsidTr="002A0B52">
        <w:tc>
          <w:tcPr>
            <w:tcW w:w="10421" w:type="dxa"/>
          </w:tcPr>
          <w:p w:rsidR="002A0B52" w:rsidRPr="00F0679B" w:rsidRDefault="002A0B52" w:rsidP="002A0B52">
            <w:pPr>
              <w:spacing w:before="120"/>
              <w:jc w:val="center"/>
              <w:rPr>
                <w:lang w:val="ru-RU"/>
              </w:rPr>
            </w:pPr>
            <w:r w:rsidRPr="00F0679B">
              <w:rPr>
                <w:lang w:val="ru-RU"/>
              </w:rPr>
              <w:t xml:space="preserve">1 – </w:t>
            </w:r>
            <w:proofErr w:type="spellStart"/>
            <w:r w:rsidRPr="00F0679B">
              <w:rPr>
                <w:lang w:val="ru-RU"/>
              </w:rPr>
              <w:t>Co</w:t>
            </w:r>
            <w:proofErr w:type="spellEnd"/>
            <w:r w:rsidRPr="00F0679B">
              <w:rPr>
                <w:lang w:val="ru-RU"/>
              </w:rPr>
              <w:t xml:space="preserve">–W, 2 – </w:t>
            </w:r>
            <w:proofErr w:type="spellStart"/>
            <w:r w:rsidRPr="00F0679B">
              <w:rPr>
                <w:lang w:val="ru-RU"/>
              </w:rPr>
              <w:t>Fe</w:t>
            </w:r>
            <w:proofErr w:type="spellEnd"/>
            <w:r w:rsidRPr="00F0679B">
              <w:rPr>
                <w:lang w:val="ru-RU"/>
              </w:rPr>
              <w:t>–W</w:t>
            </w:r>
          </w:p>
          <w:p w:rsidR="002A0B52" w:rsidRPr="00F0679B" w:rsidRDefault="002A0B52" w:rsidP="002A0B52">
            <w:pPr>
              <w:spacing w:before="120"/>
              <w:jc w:val="center"/>
              <w:rPr>
                <w:lang w:val="ru-RU"/>
              </w:rPr>
            </w:pPr>
            <w:r w:rsidRPr="00F0679B">
              <w:rPr>
                <w:lang w:val="ru-RU"/>
              </w:rPr>
              <w:t>Рисунок 1</w:t>
            </w:r>
            <w:r w:rsidR="00AB2946" w:rsidRPr="00AB2946">
              <w:rPr>
                <w:lang w:val="ru-RU"/>
              </w:rPr>
              <w:t>-</w:t>
            </w:r>
            <w:r w:rsidRPr="00F0679B">
              <w:rPr>
                <w:lang w:val="ru-RU"/>
              </w:rPr>
              <w:t xml:space="preserve"> Влияние содержания вольфрама в спла</w:t>
            </w:r>
            <w:r>
              <w:rPr>
                <w:lang w:val="ru-RU"/>
              </w:rPr>
              <w:t xml:space="preserve">ве на </w:t>
            </w:r>
            <w:proofErr w:type="spellStart"/>
            <w:r>
              <w:rPr>
                <w:lang w:val="ru-RU"/>
              </w:rPr>
              <w:t>микротвердость</w:t>
            </w:r>
            <w:proofErr w:type="spellEnd"/>
            <w:r>
              <w:rPr>
                <w:lang w:val="ru-RU"/>
              </w:rPr>
              <w:t xml:space="preserve"> покрытий</w:t>
            </w:r>
          </w:p>
        </w:tc>
      </w:tr>
    </w:tbl>
    <w:p w:rsidR="002A0B52" w:rsidRPr="00F0679B" w:rsidRDefault="002A0B52" w:rsidP="002A0B52">
      <w:pPr>
        <w:spacing w:line="360" w:lineRule="auto"/>
        <w:ind w:firstLine="708"/>
        <w:jc w:val="both"/>
        <w:rPr>
          <w:lang w:val="ru-RU"/>
        </w:rPr>
      </w:pPr>
    </w:p>
    <w:p w:rsidR="002A0B52" w:rsidRPr="00F0679B" w:rsidRDefault="002A0B52" w:rsidP="002A0B52">
      <w:pPr>
        <w:spacing w:line="360" w:lineRule="auto"/>
        <w:ind w:firstLine="708"/>
        <w:jc w:val="both"/>
        <w:rPr>
          <w:lang w:val="ru-RU"/>
        </w:rPr>
      </w:pPr>
    </w:p>
    <w:p w:rsidR="002A0B52" w:rsidRDefault="002A0B52" w:rsidP="002A0B52">
      <w:pPr>
        <w:spacing w:line="360" w:lineRule="auto"/>
        <w:ind w:firstLine="708"/>
        <w:jc w:val="both"/>
        <w:rPr>
          <w:lang w:val="ru-RU"/>
        </w:rPr>
      </w:pPr>
      <w:r w:rsidRPr="00F0679B">
        <w:rPr>
          <w:lang w:val="ru-RU"/>
        </w:rPr>
        <w:t>Коррозионная стойкость покрытий вольфрам содержащими сплавами определяются не только составом материала и морфологией поверхности, но также зависит от рН агрессивной среды из-за кислотной природы оксидов вольфрама (</w:t>
      </w:r>
      <w:r w:rsidRPr="00F0679B">
        <w:t>WO</w:t>
      </w:r>
      <w:r w:rsidRPr="00F0679B">
        <w:rPr>
          <w:vertAlign w:val="subscript"/>
          <w:lang w:val="ru-RU"/>
        </w:rPr>
        <w:t>2</w:t>
      </w:r>
      <w:r w:rsidRPr="00F0679B">
        <w:rPr>
          <w:lang w:val="ru-RU"/>
        </w:rPr>
        <w:t xml:space="preserve">, </w:t>
      </w:r>
      <w:r w:rsidRPr="00F0679B">
        <w:t>W</w:t>
      </w:r>
      <w:r w:rsidRPr="00F0679B">
        <w:rPr>
          <w:vertAlign w:val="subscript"/>
          <w:lang w:val="ru-RU"/>
        </w:rPr>
        <w:t>2</w:t>
      </w:r>
      <w:r w:rsidRPr="00F0679B">
        <w:t>O</w:t>
      </w:r>
      <w:r w:rsidRPr="00F0679B">
        <w:rPr>
          <w:vertAlign w:val="subscript"/>
          <w:lang w:val="ru-RU"/>
        </w:rPr>
        <w:t>5</w:t>
      </w:r>
      <w:r w:rsidRPr="00F0679B">
        <w:rPr>
          <w:lang w:val="ru-RU"/>
        </w:rPr>
        <w:t xml:space="preserve"> или </w:t>
      </w:r>
      <w:r w:rsidRPr="00F0679B">
        <w:t>WO</w:t>
      </w:r>
      <w:r w:rsidRPr="00F0679B">
        <w:rPr>
          <w:vertAlign w:val="subscript"/>
          <w:lang w:val="ru-RU"/>
        </w:rPr>
        <w:t>3</w:t>
      </w:r>
      <w:r w:rsidRPr="00F0679B">
        <w:rPr>
          <w:lang w:val="ru-RU"/>
        </w:rPr>
        <w:t xml:space="preserve">). Влияние вольфрама на коррозионную стойкость электролитических сплавов, как одну из наиболее значимых эксплуатационных характеристик, потребовало более детального теоретического обоснования. Для этого с использованием ИНС был  установлен вклад фундаментальных физико-химических </w:t>
      </w:r>
      <w:r w:rsidRPr="00F0679B">
        <w:rPr>
          <w:lang w:val="ru-RU"/>
        </w:rPr>
        <w:lastRenderedPageBreak/>
        <w:t>характеристик легирующих компонентов в химическую стойкость сплавов для прогнозирования динамики такой многокомпонентной системы. В качестве входных переменных для построения ИНС использовались энергия и параметры кристаллической решетки, энергии связи металлов с кислородом и водородом и их разность, термодинамические функции, удельное электрическое сопротивление металлов и их оксидов и т. д. Анализ ИНС различной архитектуры показал, что минимальная ошибка моделирования скорости коррозии вольфрам</w:t>
      </w:r>
      <w:r>
        <w:rPr>
          <w:lang w:val="ru-RU"/>
        </w:rPr>
        <w:t xml:space="preserve"> </w:t>
      </w:r>
      <w:r w:rsidRPr="00F0679B">
        <w:rPr>
          <w:lang w:val="ru-RU"/>
        </w:rPr>
        <w:t xml:space="preserve">содержащих сплавов в агрессивных средах достигается при использовании многослойного персептрона с двумя скрытыми слоями (рисунок 2). </w:t>
      </w:r>
    </w:p>
    <w:p w:rsidR="002A0B52" w:rsidRDefault="002A0B52" w:rsidP="002A0B52">
      <w:pPr>
        <w:spacing w:line="360" w:lineRule="auto"/>
        <w:ind w:firstLine="708"/>
        <w:jc w:val="both"/>
        <w:rPr>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2A0B52" w:rsidTr="002A0B52">
        <w:tc>
          <w:tcPr>
            <w:tcW w:w="10421" w:type="dxa"/>
          </w:tcPr>
          <w:p w:rsidR="002A0B52" w:rsidRDefault="002A0B52" w:rsidP="002A0B52">
            <w:pPr>
              <w:spacing w:line="360" w:lineRule="auto"/>
              <w:jc w:val="center"/>
              <w:rPr>
                <w:lang w:val="ru-RU"/>
              </w:rPr>
            </w:pPr>
            <w:r>
              <w:rPr>
                <w:noProof/>
                <w:lang w:val="ru-RU" w:eastAsia="ru-RU" w:bidi="ar-SA"/>
              </w:rPr>
              <w:drawing>
                <wp:inline distT="0" distB="0" distL="0" distR="0" wp14:anchorId="68215CF3" wp14:editId="62F7C5B2">
                  <wp:extent cx="3217545" cy="27952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l="21089" t="19138" r="21089" b="14149"/>
                          <a:stretch>
                            <a:fillRect/>
                          </a:stretch>
                        </pic:blipFill>
                        <pic:spPr bwMode="auto">
                          <a:xfrm>
                            <a:off x="0" y="0"/>
                            <a:ext cx="3217545" cy="2795270"/>
                          </a:xfrm>
                          <a:prstGeom prst="rect">
                            <a:avLst/>
                          </a:prstGeom>
                          <a:noFill/>
                          <a:ln>
                            <a:noFill/>
                          </a:ln>
                        </pic:spPr>
                      </pic:pic>
                    </a:graphicData>
                  </a:graphic>
                </wp:inline>
              </w:drawing>
            </w:r>
          </w:p>
        </w:tc>
      </w:tr>
      <w:tr w:rsidR="002A0B52" w:rsidRPr="00CC6166" w:rsidTr="002A0B52">
        <w:tc>
          <w:tcPr>
            <w:tcW w:w="10421" w:type="dxa"/>
          </w:tcPr>
          <w:p w:rsidR="002A0B52" w:rsidRPr="00F0679B" w:rsidRDefault="002A0B52" w:rsidP="002A0B52">
            <w:pPr>
              <w:spacing w:before="120"/>
              <w:jc w:val="center"/>
              <w:rPr>
                <w:lang w:val="ru-RU"/>
              </w:rPr>
            </w:pPr>
            <w:r w:rsidRPr="00F0679B">
              <w:rPr>
                <w:lang w:val="ru-RU"/>
              </w:rPr>
              <w:t xml:space="preserve">Рисунок 2 - </w:t>
            </w:r>
            <w:proofErr w:type="spellStart"/>
            <w:r w:rsidRPr="00F0679B">
              <w:rPr>
                <w:lang w:val="ru-RU"/>
              </w:rPr>
              <w:t>Мультислойный</w:t>
            </w:r>
            <w:proofErr w:type="spellEnd"/>
            <w:r w:rsidRPr="00F0679B">
              <w:rPr>
                <w:lang w:val="ru-RU"/>
              </w:rPr>
              <w:t xml:space="preserve"> персептрон для прогнозирования свойств покрытия</w:t>
            </w:r>
            <w:r w:rsidRPr="00F0679B">
              <w:rPr>
                <w:rStyle w:val="tlid-translation"/>
                <w:lang w:val="ru-RU"/>
              </w:rPr>
              <w:t xml:space="preserve"> сплавом </w:t>
            </w:r>
            <w:r w:rsidRPr="00F0679B">
              <w:rPr>
                <w:rStyle w:val="tlid-translation"/>
              </w:rPr>
              <w:t>Fe</w:t>
            </w:r>
            <w:r w:rsidRPr="00F0679B">
              <w:rPr>
                <w:rStyle w:val="tlid-translation"/>
                <w:lang w:val="ru-RU"/>
              </w:rPr>
              <w:t>–</w:t>
            </w:r>
            <w:r w:rsidRPr="00F0679B">
              <w:t>W</w:t>
            </w:r>
          </w:p>
          <w:p w:rsidR="002A0B52" w:rsidRDefault="002A0B52" w:rsidP="002A0B52">
            <w:pPr>
              <w:spacing w:line="360" w:lineRule="auto"/>
              <w:jc w:val="both"/>
              <w:rPr>
                <w:lang w:val="ru-RU"/>
              </w:rPr>
            </w:pPr>
          </w:p>
        </w:tc>
      </w:tr>
    </w:tbl>
    <w:p w:rsidR="002A0B52" w:rsidRPr="00F0679B" w:rsidRDefault="002A0B52" w:rsidP="002A0B52">
      <w:pPr>
        <w:spacing w:line="360" w:lineRule="auto"/>
        <w:ind w:firstLine="708"/>
        <w:jc w:val="both"/>
        <w:rPr>
          <w:lang w:val="ru-RU"/>
        </w:rPr>
      </w:pPr>
      <w:r w:rsidRPr="00F0679B">
        <w:rPr>
          <w:lang w:val="ru-RU"/>
        </w:rPr>
        <w:t xml:space="preserve">Установлено, что наиболее значимыми параметрами, определяющими коррозионное поведение сплава, кроме перечисленных, являются содержание легирующих компонентов; электропроводность металлов и их оксидов, а также стандартная энтальпия и энтропия оксидов </w:t>
      </w:r>
      <w:r w:rsidRPr="00F0679B">
        <w:t>WO</w:t>
      </w:r>
      <w:r w:rsidRPr="00F0679B">
        <w:rPr>
          <w:vertAlign w:val="subscript"/>
          <w:lang w:val="ru-RU"/>
        </w:rPr>
        <w:t>3</w:t>
      </w:r>
      <w:r w:rsidRPr="00F0679B">
        <w:rPr>
          <w:lang w:val="ru-RU"/>
        </w:rPr>
        <w:t xml:space="preserve">, </w:t>
      </w:r>
      <w:proofErr w:type="spellStart"/>
      <w:r w:rsidRPr="00F0679B">
        <w:t>FeO</w:t>
      </w:r>
      <w:proofErr w:type="spellEnd"/>
      <w:r w:rsidRPr="00F0679B">
        <w:rPr>
          <w:lang w:val="ru-RU"/>
        </w:rPr>
        <w:t xml:space="preserve"> и </w:t>
      </w:r>
      <w:r w:rsidRPr="00F0679B">
        <w:t>Co</w:t>
      </w:r>
      <w:r w:rsidRPr="00F0679B">
        <w:rPr>
          <w:vertAlign w:val="subscript"/>
          <w:lang w:val="ru-RU"/>
        </w:rPr>
        <w:t>3</w:t>
      </w:r>
      <w:r w:rsidRPr="00F0679B">
        <w:t>O</w:t>
      </w:r>
      <w:r w:rsidRPr="00F0679B">
        <w:rPr>
          <w:vertAlign w:val="subscript"/>
          <w:lang w:val="ru-RU"/>
        </w:rPr>
        <w:t>4</w:t>
      </w:r>
      <w:r w:rsidRPr="00F0679B">
        <w:rPr>
          <w:lang w:val="ru-RU"/>
        </w:rPr>
        <w:t xml:space="preserve">. Указанный перечень параметров вполне логичен, так как удельная электропроводность металла влияет на скорость переноса заряда и локализацию анодного и катодного центров реакций на поверхности сплава, энергия связи металлов с кислородом отражает способность к окислению и склонность к коррозии с кислородной деполяризацией, а термодинамические функции оксидов характеризуют химическую стабильность соединений. Таким образом, результаты прогнозирования коррозионного поведения покрытий сплавами с использованием аппарата ИНС хорошо согласуются с общими представлениями о природе и кинетике процессов коррозии.  </w:t>
      </w:r>
    </w:p>
    <w:p w:rsidR="002A0B52" w:rsidRDefault="002A0B52">
      <w:pPr>
        <w:widowControl/>
        <w:suppressAutoHyphens w:val="0"/>
        <w:spacing w:after="200" w:line="276" w:lineRule="auto"/>
        <w:rPr>
          <w:lang w:val="ru-RU"/>
        </w:rPr>
      </w:pPr>
      <w:r>
        <w:rPr>
          <w:lang w:val="ru-RU"/>
        </w:rPr>
        <w:br w:type="page"/>
      </w:r>
    </w:p>
    <w:p w:rsidR="006D024A" w:rsidRDefault="006D024A" w:rsidP="002A0B52">
      <w:pPr>
        <w:tabs>
          <w:tab w:val="left" w:pos="709"/>
        </w:tabs>
        <w:spacing w:line="360" w:lineRule="auto"/>
        <w:ind w:firstLine="567"/>
        <w:jc w:val="both"/>
        <w:rPr>
          <w:lang w:val="ru-RU"/>
        </w:rPr>
      </w:pPr>
      <w:r>
        <w:rPr>
          <w:lang w:val="ru-RU"/>
        </w:rPr>
        <w:lastRenderedPageBreak/>
        <w:t xml:space="preserve">2 </w:t>
      </w:r>
      <w:r w:rsidR="002A0B52">
        <w:rPr>
          <w:lang w:val="ru-RU"/>
        </w:rPr>
        <w:t xml:space="preserve">ПРОВЕДЕНИЕ </w:t>
      </w:r>
      <w:r w:rsidR="002A0B52" w:rsidRPr="00F62C78">
        <w:rPr>
          <w:lang w:val="ru-RU"/>
        </w:rPr>
        <w:t>КОМПЛЕКТАЦИ</w:t>
      </w:r>
      <w:r w:rsidR="002A0B52">
        <w:rPr>
          <w:lang w:val="ru-RU"/>
        </w:rPr>
        <w:t>И</w:t>
      </w:r>
      <w:r w:rsidR="002A0B52" w:rsidRPr="00F62C78">
        <w:rPr>
          <w:lang w:val="ru-RU"/>
        </w:rPr>
        <w:t xml:space="preserve"> ГАЛЬВАНИЧЕСКОЙ ЛИНИИ</w:t>
      </w:r>
    </w:p>
    <w:p w:rsidR="002A0B52" w:rsidRDefault="002A0B52" w:rsidP="002A0B52">
      <w:pPr>
        <w:tabs>
          <w:tab w:val="left" w:pos="709"/>
        </w:tabs>
        <w:spacing w:line="360" w:lineRule="auto"/>
        <w:ind w:firstLine="567"/>
        <w:jc w:val="both"/>
        <w:rPr>
          <w:lang w:val="ru-RU"/>
        </w:rPr>
      </w:pPr>
    </w:p>
    <w:p w:rsidR="002D0B4E" w:rsidRDefault="002D0B4E" w:rsidP="002D0B4E">
      <w:pPr>
        <w:pStyle w:val="a3"/>
        <w:widowControl w:val="0"/>
        <w:suppressAutoHyphens/>
        <w:spacing w:line="360" w:lineRule="auto"/>
        <w:ind w:firstLine="708"/>
        <w:jc w:val="both"/>
        <w:rPr>
          <w:bCs/>
          <w:sz w:val="24"/>
          <w:szCs w:val="24"/>
        </w:rPr>
      </w:pPr>
      <w:r w:rsidRPr="00A74866">
        <w:rPr>
          <w:bCs/>
          <w:sz w:val="24"/>
          <w:szCs w:val="24"/>
        </w:rPr>
        <w:t>Обобщенная</w:t>
      </w:r>
      <w:r w:rsidRPr="00070B76">
        <w:rPr>
          <w:bCs/>
          <w:sz w:val="24"/>
          <w:szCs w:val="24"/>
          <w:lang w:val="uk-UA"/>
        </w:rPr>
        <w:t xml:space="preserve"> схема</w:t>
      </w:r>
      <w:r w:rsidRPr="00A74866">
        <w:rPr>
          <w:bCs/>
          <w:sz w:val="24"/>
          <w:szCs w:val="24"/>
        </w:rPr>
        <w:t xml:space="preserve"> технологий</w:t>
      </w:r>
      <w:r w:rsidRPr="00A74866">
        <w:rPr>
          <w:bCs/>
          <w:sz w:val="24"/>
          <w:szCs w:val="24"/>
          <w:lang w:val="ru-MD"/>
        </w:rPr>
        <w:t xml:space="preserve"> нанесения</w:t>
      </w:r>
      <w:r w:rsidRPr="00A74866">
        <w:rPr>
          <w:bCs/>
          <w:sz w:val="24"/>
          <w:szCs w:val="24"/>
        </w:rPr>
        <w:t xml:space="preserve"> бинарных</w:t>
      </w:r>
      <w:r w:rsidRPr="00070B76">
        <w:rPr>
          <w:bCs/>
          <w:sz w:val="24"/>
          <w:szCs w:val="24"/>
          <w:lang w:val="uk-UA"/>
        </w:rPr>
        <w:t xml:space="preserve"> и </w:t>
      </w:r>
      <w:proofErr w:type="spellStart"/>
      <w:r w:rsidRPr="00070B76">
        <w:rPr>
          <w:bCs/>
          <w:sz w:val="24"/>
          <w:szCs w:val="24"/>
          <w:lang w:val="uk-UA"/>
        </w:rPr>
        <w:t>тернарных</w:t>
      </w:r>
      <w:proofErr w:type="spellEnd"/>
      <w:r w:rsidRPr="00070B76">
        <w:rPr>
          <w:bCs/>
          <w:sz w:val="24"/>
          <w:szCs w:val="24"/>
          <w:lang w:val="uk-UA"/>
        </w:rPr>
        <w:t xml:space="preserve"> </w:t>
      </w:r>
      <w:proofErr w:type="spellStart"/>
      <w:r w:rsidRPr="00070B76">
        <w:rPr>
          <w:bCs/>
          <w:sz w:val="24"/>
          <w:szCs w:val="24"/>
          <w:lang w:val="uk-UA"/>
        </w:rPr>
        <w:t>нанопокрытий</w:t>
      </w:r>
      <w:proofErr w:type="spellEnd"/>
      <w:r w:rsidRPr="00070B76">
        <w:rPr>
          <w:bCs/>
          <w:sz w:val="24"/>
          <w:szCs w:val="24"/>
          <w:lang w:val="uk-UA"/>
        </w:rPr>
        <w:t xml:space="preserve"> сплавами </w:t>
      </w:r>
      <w:proofErr w:type="spellStart"/>
      <w:r w:rsidRPr="00070B76">
        <w:rPr>
          <w:sz w:val="24"/>
          <w:szCs w:val="24"/>
          <w:lang w:val="uk-UA"/>
        </w:rPr>
        <w:t>Fe</w:t>
      </w:r>
      <w:proofErr w:type="spellEnd"/>
      <w:r w:rsidRPr="00070B76">
        <w:rPr>
          <w:sz w:val="24"/>
          <w:szCs w:val="24"/>
          <w:lang w:val="uk-UA"/>
        </w:rPr>
        <w:t>-</w:t>
      </w:r>
      <w:proofErr w:type="spellStart"/>
      <w:r w:rsidRPr="00070B76">
        <w:rPr>
          <w:sz w:val="24"/>
          <w:szCs w:val="24"/>
          <w:lang w:val="uk-UA"/>
        </w:rPr>
        <w:t>Со</w:t>
      </w:r>
      <w:proofErr w:type="spellEnd"/>
      <w:r w:rsidRPr="00070B76">
        <w:rPr>
          <w:sz w:val="24"/>
          <w:szCs w:val="24"/>
          <w:lang w:val="uk-UA"/>
        </w:rPr>
        <w:t>-W</w:t>
      </w:r>
      <w:r w:rsidRPr="00070B76">
        <w:rPr>
          <w:bCs/>
          <w:sz w:val="24"/>
          <w:szCs w:val="24"/>
          <w:lang w:val="uk-UA"/>
        </w:rPr>
        <w:t xml:space="preserve"> </w:t>
      </w:r>
      <w:proofErr w:type="spellStart"/>
      <w:r w:rsidRPr="00070B76">
        <w:rPr>
          <w:bCs/>
          <w:sz w:val="24"/>
          <w:szCs w:val="24"/>
          <w:lang w:val="uk-UA"/>
        </w:rPr>
        <w:t>отражает</w:t>
      </w:r>
      <w:proofErr w:type="spellEnd"/>
      <w:r w:rsidRPr="00070B76">
        <w:rPr>
          <w:bCs/>
          <w:sz w:val="24"/>
          <w:szCs w:val="24"/>
          <w:lang w:val="uk-UA"/>
        </w:rPr>
        <w:t xml:space="preserve"> </w:t>
      </w:r>
      <w:proofErr w:type="spellStart"/>
      <w:r w:rsidRPr="00070B76">
        <w:rPr>
          <w:bCs/>
          <w:sz w:val="24"/>
          <w:szCs w:val="24"/>
          <w:lang w:val="uk-UA"/>
        </w:rPr>
        <w:t>последовательность</w:t>
      </w:r>
      <w:proofErr w:type="spellEnd"/>
      <w:r w:rsidRPr="00070B76">
        <w:rPr>
          <w:bCs/>
          <w:sz w:val="24"/>
          <w:szCs w:val="24"/>
          <w:lang w:val="uk-UA"/>
        </w:rPr>
        <w:t xml:space="preserve"> </w:t>
      </w:r>
      <w:proofErr w:type="spellStart"/>
      <w:r w:rsidRPr="00070B76">
        <w:rPr>
          <w:bCs/>
          <w:sz w:val="24"/>
          <w:szCs w:val="24"/>
          <w:lang w:val="uk-UA"/>
        </w:rPr>
        <w:t>общепринятых</w:t>
      </w:r>
      <w:proofErr w:type="spellEnd"/>
      <w:r w:rsidRPr="00070B76">
        <w:rPr>
          <w:bCs/>
          <w:sz w:val="24"/>
          <w:szCs w:val="24"/>
          <w:lang w:val="uk-UA"/>
        </w:rPr>
        <w:t xml:space="preserve"> в </w:t>
      </w:r>
      <w:proofErr w:type="spellStart"/>
      <w:r w:rsidRPr="00070B76">
        <w:rPr>
          <w:bCs/>
          <w:sz w:val="24"/>
          <w:szCs w:val="24"/>
          <w:lang w:val="uk-UA"/>
        </w:rPr>
        <w:t>гальванохимических</w:t>
      </w:r>
      <w:proofErr w:type="spellEnd"/>
      <w:r w:rsidRPr="00070B76">
        <w:rPr>
          <w:bCs/>
          <w:sz w:val="24"/>
          <w:szCs w:val="24"/>
          <w:lang w:val="uk-UA"/>
        </w:rPr>
        <w:t xml:space="preserve"> </w:t>
      </w:r>
      <w:proofErr w:type="spellStart"/>
      <w:r w:rsidRPr="00070B76">
        <w:rPr>
          <w:bCs/>
          <w:sz w:val="24"/>
          <w:szCs w:val="24"/>
          <w:lang w:val="uk-UA"/>
        </w:rPr>
        <w:t>производствах</w:t>
      </w:r>
      <w:proofErr w:type="spellEnd"/>
      <w:r w:rsidRPr="00070B76">
        <w:rPr>
          <w:bCs/>
          <w:sz w:val="24"/>
          <w:szCs w:val="24"/>
          <w:lang w:val="uk-UA"/>
        </w:rPr>
        <w:t xml:space="preserve"> </w:t>
      </w:r>
      <w:r w:rsidRPr="00A74866">
        <w:rPr>
          <w:bCs/>
          <w:sz w:val="24"/>
          <w:szCs w:val="24"/>
        </w:rPr>
        <w:t xml:space="preserve">процессов и вариативность предлагаемых технологий (рисунок 3), а также возможность применения модульного принципа организации гальванических участков и цехов. </w:t>
      </w:r>
      <w:r w:rsidR="00F67E73" w:rsidRPr="00A74866">
        <w:rPr>
          <w:bCs/>
          <w:sz w:val="24"/>
          <w:szCs w:val="24"/>
        </w:rPr>
        <w:t xml:space="preserve">Гальванические ванны изготавливают из стеклопластика, полипропилена, других подобных материалов или из листовой стали с последующей футеровкой химически стойкими материалами: резиной, полиэтиленом и т.п. </w:t>
      </w:r>
      <w:r w:rsidR="00F67E73">
        <w:rPr>
          <w:bCs/>
          <w:sz w:val="24"/>
          <w:szCs w:val="24"/>
        </w:rPr>
        <w:t xml:space="preserve"> </w:t>
      </w:r>
      <w:r w:rsidR="00F67E73" w:rsidRPr="00A74866">
        <w:rPr>
          <w:bCs/>
          <w:sz w:val="24"/>
          <w:szCs w:val="24"/>
        </w:rPr>
        <w:t xml:space="preserve">Параметры и размеры ванн определяются в соответствии с требованиями ГОСТ. Ванны должны быть оснащены бортовыми отсосами, латунными (медными) шинами, нагревательными </w:t>
      </w:r>
      <w:r w:rsidR="00F67E73">
        <w:rPr>
          <w:bCs/>
          <w:sz w:val="24"/>
          <w:szCs w:val="24"/>
        </w:rPr>
        <w:t xml:space="preserve">   </w:t>
      </w:r>
      <w:r w:rsidR="00F67E73" w:rsidRPr="00A74866">
        <w:rPr>
          <w:bCs/>
          <w:sz w:val="24"/>
          <w:szCs w:val="24"/>
        </w:rPr>
        <w:t xml:space="preserve">элементами </w:t>
      </w:r>
      <w:r w:rsidR="00F67E73">
        <w:rPr>
          <w:bCs/>
          <w:sz w:val="24"/>
          <w:szCs w:val="24"/>
        </w:rPr>
        <w:t xml:space="preserve">  </w:t>
      </w:r>
      <w:r w:rsidR="00F67E73" w:rsidRPr="00A74866">
        <w:rPr>
          <w:bCs/>
          <w:sz w:val="24"/>
          <w:szCs w:val="24"/>
        </w:rPr>
        <w:t xml:space="preserve">и </w:t>
      </w:r>
      <w:r w:rsidR="00F67E73">
        <w:rPr>
          <w:bCs/>
          <w:sz w:val="24"/>
          <w:szCs w:val="24"/>
        </w:rPr>
        <w:t xml:space="preserve">   </w:t>
      </w:r>
      <w:r w:rsidR="00F67E73" w:rsidRPr="00A74866">
        <w:rPr>
          <w:bCs/>
          <w:sz w:val="24"/>
          <w:szCs w:val="24"/>
        </w:rPr>
        <w:t xml:space="preserve">выпрямительными </w:t>
      </w:r>
      <w:r w:rsidR="00F67E73">
        <w:rPr>
          <w:bCs/>
          <w:sz w:val="24"/>
          <w:szCs w:val="24"/>
        </w:rPr>
        <w:t xml:space="preserve">  </w:t>
      </w:r>
      <w:r w:rsidR="00F67E73" w:rsidRPr="00A74866">
        <w:rPr>
          <w:bCs/>
          <w:sz w:val="24"/>
          <w:szCs w:val="24"/>
        </w:rPr>
        <w:t xml:space="preserve">агрегатами </w:t>
      </w:r>
      <w:r w:rsidR="00F67E73">
        <w:rPr>
          <w:bCs/>
          <w:sz w:val="24"/>
          <w:szCs w:val="24"/>
        </w:rPr>
        <w:t xml:space="preserve">  </w:t>
      </w:r>
      <w:r w:rsidR="00F67E73" w:rsidRPr="00A74866">
        <w:rPr>
          <w:bCs/>
          <w:sz w:val="24"/>
          <w:szCs w:val="24"/>
        </w:rPr>
        <w:t xml:space="preserve">от </w:t>
      </w:r>
      <w:r w:rsidR="00F67E73">
        <w:rPr>
          <w:bCs/>
          <w:sz w:val="24"/>
          <w:szCs w:val="24"/>
        </w:rPr>
        <w:t xml:space="preserve">  </w:t>
      </w:r>
      <w:r w:rsidR="00F67E73" w:rsidRPr="00A74866">
        <w:rPr>
          <w:bCs/>
          <w:sz w:val="24"/>
          <w:szCs w:val="24"/>
        </w:rPr>
        <w:t>12</w:t>
      </w:r>
      <w:r w:rsidR="00F67E73">
        <w:rPr>
          <w:bCs/>
          <w:sz w:val="24"/>
          <w:szCs w:val="24"/>
        </w:rPr>
        <w:t xml:space="preserve">  </w:t>
      </w:r>
      <w:r w:rsidR="00F67E73" w:rsidRPr="00A74866">
        <w:rPr>
          <w:bCs/>
          <w:sz w:val="24"/>
          <w:szCs w:val="24"/>
        </w:rPr>
        <w:t xml:space="preserve"> до</w:t>
      </w:r>
      <w:r w:rsidR="00F67E73">
        <w:rPr>
          <w:bCs/>
          <w:sz w:val="24"/>
          <w:szCs w:val="24"/>
        </w:rPr>
        <w:t xml:space="preserve">  </w:t>
      </w:r>
      <w:r w:rsidR="00F67E73" w:rsidRPr="00A74866">
        <w:rPr>
          <w:bCs/>
          <w:sz w:val="24"/>
          <w:szCs w:val="24"/>
        </w:rPr>
        <w:t xml:space="preserve"> 36 В.</w:t>
      </w:r>
      <w:r w:rsidR="00F67E73">
        <w:rPr>
          <w:bCs/>
          <w:sz w:val="24"/>
          <w:szCs w:val="24"/>
        </w:rPr>
        <w:t xml:space="preserve"> </w:t>
      </w:r>
      <w:r w:rsidR="00F67E73" w:rsidRPr="00A74866">
        <w:rPr>
          <w:bCs/>
          <w:sz w:val="24"/>
          <w:szCs w:val="24"/>
        </w:rPr>
        <w:t xml:space="preserve"> Точность</w:t>
      </w:r>
    </w:p>
    <w:p w:rsidR="00F67E73" w:rsidRDefault="00F67E73" w:rsidP="002D0B4E">
      <w:pPr>
        <w:pStyle w:val="a3"/>
        <w:widowControl w:val="0"/>
        <w:suppressAutoHyphens/>
        <w:spacing w:line="360" w:lineRule="auto"/>
        <w:ind w:firstLine="708"/>
        <w:jc w:val="both"/>
        <w:rPr>
          <w:bCs/>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2D0B4E" w:rsidTr="003C38C6">
        <w:tc>
          <w:tcPr>
            <w:tcW w:w="10421" w:type="dxa"/>
          </w:tcPr>
          <w:p w:rsidR="002D0B4E" w:rsidRDefault="00F67E73" w:rsidP="003C38C6">
            <w:pPr>
              <w:pStyle w:val="a3"/>
              <w:widowControl w:val="0"/>
              <w:suppressAutoHyphens/>
              <w:spacing w:line="360" w:lineRule="auto"/>
              <w:jc w:val="center"/>
              <w:rPr>
                <w:bCs/>
                <w:sz w:val="24"/>
                <w:szCs w:val="24"/>
              </w:rPr>
            </w:pPr>
            <w:r>
              <w:object w:dxaOrig="8085" w:dyaOrig="9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411.75pt" o:ole="">
                  <v:imagedata r:id="rId12" o:title=""/>
                </v:shape>
                <o:OLEObject Type="Embed" ProgID="PBrush" ShapeID="_x0000_i1025" DrawAspect="Content" ObjectID="_1632754399" r:id="rId13"/>
              </w:object>
            </w:r>
          </w:p>
        </w:tc>
      </w:tr>
      <w:tr w:rsidR="002D0B4E" w:rsidRPr="00CC6166" w:rsidTr="003C38C6">
        <w:tc>
          <w:tcPr>
            <w:tcW w:w="10421" w:type="dxa"/>
          </w:tcPr>
          <w:p w:rsidR="002D0B4E" w:rsidRPr="002D0B4E" w:rsidRDefault="002D0B4E" w:rsidP="003C38C6">
            <w:pPr>
              <w:spacing w:before="120" w:line="360" w:lineRule="auto"/>
              <w:jc w:val="center"/>
              <w:rPr>
                <w:lang w:val="ru-RU"/>
              </w:rPr>
            </w:pPr>
            <w:r w:rsidRPr="00A74866">
              <w:rPr>
                <w:lang w:val="uk-UA"/>
              </w:rPr>
              <w:t>Рисунок 3</w:t>
            </w:r>
            <w:r>
              <w:rPr>
                <w:lang w:val="uk-UA"/>
              </w:rPr>
              <w:t xml:space="preserve"> -</w:t>
            </w:r>
            <w:r w:rsidRPr="00A74866">
              <w:rPr>
                <w:lang w:val="uk-UA"/>
              </w:rPr>
              <w:t xml:space="preserve"> Обобщенная технологическая схема нанесения гальванических покрытий сплавами </w:t>
            </w:r>
            <w:r w:rsidRPr="00A74866">
              <w:t>Fe</w:t>
            </w:r>
            <w:r w:rsidRPr="00A74866">
              <w:rPr>
                <w:lang w:val="uk-UA"/>
              </w:rPr>
              <w:t>-</w:t>
            </w:r>
            <w:r w:rsidRPr="00A74866">
              <w:t>Co</w:t>
            </w:r>
            <w:r w:rsidRPr="00A74866">
              <w:rPr>
                <w:lang w:val="uk-UA"/>
              </w:rPr>
              <w:t>-</w:t>
            </w:r>
            <w:r w:rsidRPr="00A74866">
              <w:t>W</w:t>
            </w:r>
          </w:p>
        </w:tc>
      </w:tr>
    </w:tbl>
    <w:p w:rsidR="002D0B4E" w:rsidRDefault="002D0B4E" w:rsidP="002D0B4E">
      <w:pPr>
        <w:pStyle w:val="a3"/>
        <w:widowControl w:val="0"/>
        <w:suppressAutoHyphens/>
        <w:spacing w:line="360" w:lineRule="auto"/>
        <w:ind w:firstLine="708"/>
        <w:jc w:val="both"/>
        <w:rPr>
          <w:sz w:val="24"/>
          <w:szCs w:val="24"/>
        </w:rPr>
      </w:pPr>
      <w:r>
        <w:rPr>
          <w:sz w:val="24"/>
          <w:szCs w:val="24"/>
        </w:rPr>
        <w:lastRenderedPageBreak/>
        <w:t xml:space="preserve"> </w:t>
      </w:r>
    </w:p>
    <w:p w:rsidR="002D0B4E" w:rsidRPr="00A74866" w:rsidRDefault="002D0B4E" w:rsidP="00F67E73">
      <w:pPr>
        <w:pStyle w:val="a3"/>
        <w:widowControl w:val="0"/>
        <w:suppressAutoHyphens/>
        <w:spacing w:line="360" w:lineRule="auto"/>
        <w:jc w:val="both"/>
        <w:rPr>
          <w:sz w:val="24"/>
          <w:szCs w:val="24"/>
        </w:rPr>
      </w:pPr>
      <w:r w:rsidRPr="00A74866">
        <w:rPr>
          <w:bCs/>
          <w:sz w:val="24"/>
          <w:szCs w:val="24"/>
        </w:rPr>
        <w:t>стабилизации напряжения и силы тока должна составлять ± 5%. Применяют подвески, которые конструируют для ванн и деталей конкретных размеров, конфигураций и типов, обязательно изолируют пластизолем или другими специальными материалами. Выбор типа бортового отсоса определяется требованиями к санитарно-гигиеническим условиям труда и технико-экономическими расчетами оборудования. Бортотсосы изготавливают из винипласта, полипропилена или других химически стойких материалов.</w:t>
      </w:r>
      <w:r>
        <w:rPr>
          <w:bCs/>
          <w:sz w:val="24"/>
          <w:szCs w:val="24"/>
        </w:rPr>
        <w:t xml:space="preserve"> </w:t>
      </w:r>
      <w:r w:rsidRPr="00A74866">
        <w:rPr>
          <w:sz w:val="24"/>
          <w:szCs w:val="24"/>
        </w:rPr>
        <w:t>Модуль механической подготовки поверхности включает комплекс операций, в частности абразивную обработку, шлифовку, полировку, галтовку и др., выбор которых зависит от формы и размеров деталей. Такой модуль имеется на любом предприятии, где применяются гальванические технологии. Для обеспечения очистки поверхности и активации металла основы проводят химическое обезжиривание и химическое травление. Подготовка для каждого вида металла основы выбирается в соответствии с его специфическими свойствами. Химическое травление стали, как основного конструкционного материала, в зависимости от марки проводят в концентрированной или разбавленной (1:1) соляной кислоте или смеси серной и соляной кислот (1:1) при температуре (18-30)°С в течение 1-5 мин. Полнота удаления травильного шлама, остатки которого на поверхности является причиной ухудшения прочности сцепления покрытия с материалом основы, достигается достаточным количеством промывок после каждого из этапов технологического процесса.</w:t>
      </w:r>
    </w:p>
    <w:p w:rsidR="00F67E73" w:rsidRPr="00A74866" w:rsidRDefault="002D0B4E" w:rsidP="00F67E73">
      <w:pPr>
        <w:spacing w:line="360" w:lineRule="auto"/>
        <w:ind w:firstLine="708"/>
        <w:jc w:val="both"/>
        <w:rPr>
          <w:rFonts w:cs="Times New Roman"/>
          <w:lang w:val="ru-RU"/>
        </w:rPr>
      </w:pPr>
      <w:r w:rsidRPr="00A74866">
        <w:rPr>
          <w:rFonts w:cs="Times New Roman"/>
          <w:lang w:val="ru-RU"/>
        </w:rPr>
        <w:t>Модуль приготовления электролита является элементом ноу-хау разрабатываемых технологий, а его организация зависит от вида покрытия. Одним из определяющих факторов стабильности растворов электролитов является конкурирующая реакции гидролиза железа(ІІІ) и протонирования цитрат-ионов, которые проявляются в противоположных тенденциях изменения рН электролита. Необходимо учитывать, что последовательность введения реагентов в рабочий электролит существенно влияет на кислотность и, соответственно, природу образующихся ионных форм, а соответственно, и стабильность электролитов. Проведенные исследования позволили разработать алгоритм приготовления электролитов с заданными характеристиками (рисунок 4).</w:t>
      </w:r>
      <w:r w:rsidR="00F67E73" w:rsidRPr="00F67E73">
        <w:rPr>
          <w:rFonts w:cs="Times New Roman"/>
          <w:lang w:val="ru-RU"/>
        </w:rPr>
        <w:t xml:space="preserve"> </w:t>
      </w:r>
      <w:r w:rsidR="00F67E73" w:rsidRPr="00A74866">
        <w:rPr>
          <w:rFonts w:cs="Times New Roman"/>
          <w:lang w:val="ru-RU"/>
        </w:rPr>
        <w:t>Модуль приготовления электролита предусматривает отдельное растворение компонентов с последующим смешиванием в определенной последовательности, после чего раствор вводят в электролизер. Далее добавляют предварительно растворенный при 50°С сульфат натрия и растворенную при 95°С борную кислоту, доводят дистиллированной водой до расчетного объема и выдерживают в течение суток для установления ионных равновесий. Проводят контроль рН электролита, который при соблюдении последовательности смешивания реагентов составляет 4,3-4,5; но при необходимости рН электролита корректируют раствором гидроксида натрия или серной кислоты до 4,3-4,5.</w:t>
      </w:r>
    </w:p>
    <w:p w:rsidR="002D0B4E" w:rsidRDefault="002D0B4E" w:rsidP="002D0B4E">
      <w:pPr>
        <w:spacing w:line="360" w:lineRule="auto"/>
        <w:ind w:firstLine="708"/>
        <w:jc w:val="both"/>
        <w:rPr>
          <w:rFonts w:cs="Times New Roman"/>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2D0B4E" w:rsidTr="003C38C6">
        <w:tc>
          <w:tcPr>
            <w:tcW w:w="10421" w:type="dxa"/>
          </w:tcPr>
          <w:p w:rsidR="002D0B4E" w:rsidRDefault="00F67E73" w:rsidP="00F67E73">
            <w:pPr>
              <w:spacing w:line="360" w:lineRule="auto"/>
              <w:jc w:val="center"/>
              <w:rPr>
                <w:rFonts w:cs="Times New Roman"/>
                <w:lang w:val="ru-RU"/>
              </w:rPr>
            </w:pPr>
            <w:r>
              <w:object w:dxaOrig="9900" w:dyaOrig="7905">
                <v:shape id="_x0000_i1026" type="#_x0000_t75" style="width:384.75pt;height:306pt" o:ole="">
                  <v:imagedata r:id="rId14" o:title=""/>
                </v:shape>
                <o:OLEObject Type="Embed" ProgID="PBrush" ShapeID="_x0000_i1026" DrawAspect="Content" ObjectID="_1632754400" r:id="rId15"/>
              </w:object>
            </w:r>
          </w:p>
        </w:tc>
      </w:tr>
      <w:tr w:rsidR="002D0B4E" w:rsidRPr="00CC6166" w:rsidTr="003C38C6">
        <w:tc>
          <w:tcPr>
            <w:tcW w:w="10421" w:type="dxa"/>
          </w:tcPr>
          <w:p w:rsidR="002D0B4E" w:rsidRDefault="002D0B4E" w:rsidP="003C38C6">
            <w:pPr>
              <w:spacing w:before="120" w:line="360" w:lineRule="auto"/>
              <w:jc w:val="center"/>
              <w:rPr>
                <w:rFonts w:cs="Times New Roman"/>
                <w:lang w:val="ru-RU"/>
              </w:rPr>
            </w:pPr>
            <w:r w:rsidRPr="00A74866">
              <w:rPr>
                <w:lang w:val="uk-UA"/>
              </w:rPr>
              <w:t>Рисунок 4</w:t>
            </w:r>
            <w:r>
              <w:rPr>
                <w:lang w:val="uk-UA"/>
              </w:rPr>
              <w:t xml:space="preserve"> -</w:t>
            </w:r>
            <w:r w:rsidRPr="00A74866">
              <w:rPr>
                <w:lang w:val="uk-UA"/>
              </w:rPr>
              <w:t xml:space="preserve"> Схема технологического модуля приготовления электролита для нанесения покрытий  сплавами </w:t>
            </w:r>
            <w:r w:rsidRPr="00A74866">
              <w:t>Fe</w:t>
            </w:r>
            <w:r w:rsidRPr="00A74866">
              <w:rPr>
                <w:lang w:val="uk-UA"/>
              </w:rPr>
              <w:t>-</w:t>
            </w:r>
            <w:r w:rsidRPr="00A74866">
              <w:t>Co</w:t>
            </w:r>
            <w:r w:rsidRPr="00A74866">
              <w:rPr>
                <w:lang w:val="uk-UA"/>
              </w:rPr>
              <w:t>-</w:t>
            </w:r>
            <w:r w:rsidRPr="00A74866">
              <w:t>W</w:t>
            </w:r>
          </w:p>
        </w:tc>
      </w:tr>
    </w:tbl>
    <w:p w:rsidR="002D0B4E" w:rsidRPr="00A74866" w:rsidRDefault="002D0B4E" w:rsidP="002D0B4E">
      <w:pPr>
        <w:spacing w:line="360" w:lineRule="auto"/>
        <w:ind w:firstLine="708"/>
        <w:jc w:val="both"/>
        <w:rPr>
          <w:rFonts w:cs="Times New Roman"/>
          <w:lang w:val="ru-RU"/>
        </w:rPr>
      </w:pPr>
    </w:p>
    <w:p w:rsidR="004E33E4" w:rsidRPr="00F67E73" w:rsidRDefault="002D0B4E" w:rsidP="004E33E4">
      <w:pPr>
        <w:spacing w:line="360" w:lineRule="auto"/>
        <w:ind w:firstLine="567"/>
        <w:jc w:val="both"/>
        <w:rPr>
          <w:lang w:val="ru-RU"/>
        </w:rPr>
      </w:pPr>
      <w:r w:rsidRPr="00A74866">
        <w:rPr>
          <w:rFonts w:cs="Times New Roman"/>
          <w:lang w:val="ru-RU"/>
        </w:rPr>
        <w:t xml:space="preserve">Вариативность технологической схемы предусматривает гибкое управление составом и свойствами покрытий за счет изменения временных и энергетических параметров электролиза </w:t>
      </w:r>
      <w:proofErr w:type="gramStart"/>
      <w:r w:rsidRPr="00A74866">
        <w:rPr>
          <w:rFonts w:cs="Times New Roman"/>
          <w:lang w:val="ru-RU"/>
        </w:rPr>
        <w:t>при незначительном корректировке</w:t>
      </w:r>
      <w:proofErr w:type="gramEnd"/>
      <w:r w:rsidRPr="00A74866">
        <w:rPr>
          <w:rFonts w:cs="Times New Roman"/>
          <w:lang w:val="ru-RU"/>
        </w:rPr>
        <w:t xml:space="preserve"> состава рабочих электролитов. Исследования по оптимизации состава электролитов и режимов электролиза составили основу для разработки вариативной схемы процесса осаждения нанопокрытий сплавами железо-кобальт-вольфрам, которая позволяет наносить покрытия как целевого назначения, так и получать синергетические материалы с комплексной реализацией в поверхностных слоях повышенных физико-механических и физико-химических свойств в зависимости от области применения (таблица</w:t>
      </w:r>
      <w:r>
        <w:rPr>
          <w:rFonts w:cs="Times New Roman"/>
          <w:lang w:val="ru-RU"/>
        </w:rPr>
        <w:t xml:space="preserve"> 1</w:t>
      </w:r>
      <w:r w:rsidRPr="00A74866">
        <w:rPr>
          <w:rFonts w:cs="Times New Roman"/>
          <w:lang w:val="ru-RU"/>
        </w:rPr>
        <w:t xml:space="preserve">). Электроосаждение покрытий рекомендуется осуществлять из разработанных авторами проекта электролитов, составы которых запатентованы как полезные модели № 3440 и № 3441 в Республике Казахстан. </w:t>
      </w:r>
      <w:r w:rsidR="004E33E4" w:rsidRPr="00F67E73">
        <w:rPr>
          <w:lang w:val="ru-RU"/>
        </w:rPr>
        <w:t xml:space="preserve">На стабильность электролита, качество </w:t>
      </w:r>
      <w:proofErr w:type="spellStart"/>
      <w:r w:rsidR="004E33E4">
        <w:rPr>
          <w:lang w:val="ru-RU"/>
        </w:rPr>
        <w:t>нано</w:t>
      </w:r>
      <w:r w:rsidR="004E33E4" w:rsidRPr="00F67E73">
        <w:rPr>
          <w:lang w:val="ru-RU"/>
        </w:rPr>
        <w:t>покрытий</w:t>
      </w:r>
      <w:proofErr w:type="spellEnd"/>
      <w:r w:rsidR="004E33E4" w:rsidRPr="00F67E73">
        <w:rPr>
          <w:lang w:val="ru-RU"/>
        </w:rPr>
        <w:t xml:space="preserve">, морфологию поверхности и выход по току существенно влияет выбор </w:t>
      </w:r>
      <w:proofErr w:type="spellStart"/>
      <w:r w:rsidR="004E33E4" w:rsidRPr="00F67E73">
        <w:rPr>
          <w:lang w:val="ru-RU"/>
        </w:rPr>
        <w:t>лигандов</w:t>
      </w:r>
      <w:proofErr w:type="spellEnd"/>
      <w:r w:rsidR="004E33E4" w:rsidRPr="00F67E73">
        <w:rPr>
          <w:lang w:val="ru-RU"/>
        </w:rPr>
        <w:t xml:space="preserve"> и их соотношение в электролите. Для осаждения бинарных и тройных сплавов кобальта с вольфрамом и молибденом чаще используют растворы цитратных, хлоридно-цитратных, </w:t>
      </w:r>
      <w:proofErr w:type="spellStart"/>
      <w:r w:rsidR="004E33E4" w:rsidRPr="00F67E73">
        <w:rPr>
          <w:lang w:val="ru-RU"/>
        </w:rPr>
        <w:t>дифосфатных</w:t>
      </w:r>
      <w:proofErr w:type="spellEnd"/>
      <w:r w:rsidR="004E33E4" w:rsidRPr="00F67E73">
        <w:rPr>
          <w:lang w:val="ru-RU"/>
        </w:rPr>
        <w:t xml:space="preserve"> и </w:t>
      </w:r>
      <w:proofErr w:type="spellStart"/>
      <w:r w:rsidR="004E33E4" w:rsidRPr="00F67E73">
        <w:rPr>
          <w:lang w:val="ru-RU"/>
        </w:rPr>
        <w:t>дифосфатн</w:t>
      </w:r>
      <w:proofErr w:type="spellEnd"/>
      <w:r w:rsidR="004E33E4" w:rsidRPr="004842B4">
        <w:rPr>
          <w:lang w:val="uk-UA"/>
        </w:rPr>
        <w:t>о</w:t>
      </w:r>
      <w:r w:rsidR="004E33E4" w:rsidRPr="00F67E73">
        <w:rPr>
          <w:lang w:val="ru-RU"/>
        </w:rPr>
        <w:t>-цитратных комплексов, а введение в состав электролитической ванны ЭДТА способствует увеличению содержания в</w:t>
      </w:r>
      <w:r w:rsidR="004E33E4">
        <w:rPr>
          <w:lang w:val="ru-RU"/>
        </w:rPr>
        <w:t xml:space="preserve"> сплаве тугоплавких компонентов</w:t>
      </w:r>
      <w:r w:rsidR="004E33E4" w:rsidRPr="00F67E73">
        <w:rPr>
          <w:lang w:val="ru-RU"/>
        </w:rPr>
        <w:t xml:space="preserve">. В подавляющем большинстве электролитов </w:t>
      </w:r>
      <w:proofErr w:type="spellStart"/>
      <w:r w:rsidR="004E33E4" w:rsidRPr="00F67E73">
        <w:rPr>
          <w:lang w:val="ru-RU"/>
        </w:rPr>
        <w:t>сплаво</w:t>
      </w:r>
      <w:r w:rsidR="004E33E4" w:rsidRPr="004842B4">
        <w:rPr>
          <w:lang w:val="uk-UA"/>
        </w:rPr>
        <w:t>образующие</w:t>
      </w:r>
      <w:proofErr w:type="spellEnd"/>
      <w:r w:rsidR="004E33E4" w:rsidRPr="004842B4">
        <w:rPr>
          <w:lang w:val="uk-UA"/>
        </w:rPr>
        <w:t xml:space="preserve"> </w:t>
      </w:r>
      <w:r w:rsidR="004E33E4" w:rsidRPr="00F67E73">
        <w:rPr>
          <w:lang w:val="ru-RU"/>
        </w:rPr>
        <w:t xml:space="preserve">металлы входят в </w:t>
      </w:r>
      <w:r w:rsidR="004E33E4" w:rsidRPr="00F67E73">
        <w:rPr>
          <w:lang w:val="ru-RU"/>
        </w:rPr>
        <w:lastRenderedPageBreak/>
        <w:t xml:space="preserve">виде сульфата кобальта и </w:t>
      </w:r>
      <w:proofErr w:type="spellStart"/>
      <w:r w:rsidR="004E33E4" w:rsidRPr="00F67E73">
        <w:rPr>
          <w:lang w:val="ru-RU"/>
        </w:rPr>
        <w:t>вольфрамата</w:t>
      </w:r>
      <w:proofErr w:type="spellEnd"/>
      <w:r w:rsidR="004E33E4" w:rsidRPr="00F67E73">
        <w:rPr>
          <w:lang w:val="ru-RU"/>
        </w:rPr>
        <w:t xml:space="preserve"> / </w:t>
      </w:r>
      <w:proofErr w:type="spellStart"/>
      <w:r w:rsidR="004E33E4" w:rsidRPr="00F67E73">
        <w:rPr>
          <w:lang w:val="ru-RU"/>
        </w:rPr>
        <w:t>молибдата</w:t>
      </w:r>
      <w:proofErr w:type="spellEnd"/>
      <w:r w:rsidR="004E33E4" w:rsidRPr="00F67E73">
        <w:rPr>
          <w:lang w:val="ru-RU"/>
        </w:rPr>
        <w:t xml:space="preserve"> натрия, а </w:t>
      </w:r>
      <w:r w:rsidR="004E33E4" w:rsidRPr="004842B4">
        <w:rPr>
          <w:lang w:val="uk-UA"/>
        </w:rPr>
        <w:t xml:space="preserve">в роли </w:t>
      </w:r>
      <w:proofErr w:type="spellStart"/>
      <w:r w:rsidR="004E33E4" w:rsidRPr="00F67E73">
        <w:rPr>
          <w:lang w:val="ru-RU"/>
        </w:rPr>
        <w:t>лиганд</w:t>
      </w:r>
      <w:r w:rsidR="004E33E4" w:rsidRPr="004842B4">
        <w:rPr>
          <w:lang w:val="uk-UA"/>
        </w:rPr>
        <w:t>ов</w:t>
      </w:r>
      <w:proofErr w:type="spellEnd"/>
      <w:r w:rsidR="004E33E4" w:rsidRPr="00F67E73">
        <w:rPr>
          <w:lang w:val="ru-RU"/>
        </w:rPr>
        <w:t xml:space="preserve"> и </w:t>
      </w:r>
      <w:proofErr w:type="spellStart"/>
      <w:r w:rsidR="004E33E4" w:rsidRPr="004842B4">
        <w:rPr>
          <w:lang w:val="uk-UA"/>
        </w:rPr>
        <w:t>поверхностно-активных</w:t>
      </w:r>
      <w:proofErr w:type="spellEnd"/>
      <w:r w:rsidR="004E33E4" w:rsidRPr="004842B4">
        <w:rPr>
          <w:lang w:val="uk-UA"/>
        </w:rPr>
        <w:t xml:space="preserve"> </w:t>
      </w:r>
      <w:proofErr w:type="spellStart"/>
      <w:r w:rsidR="004E33E4" w:rsidRPr="004842B4">
        <w:rPr>
          <w:lang w:val="uk-UA"/>
        </w:rPr>
        <w:t>веществ</w:t>
      </w:r>
      <w:proofErr w:type="spellEnd"/>
      <w:r w:rsidR="004E33E4" w:rsidRPr="004842B4">
        <w:rPr>
          <w:lang w:val="uk-UA"/>
        </w:rPr>
        <w:t xml:space="preserve"> </w:t>
      </w:r>
      <w:r w:rsidR="004E33E4" w:rsidRPr="00F67E73">
        <w:rPr>
          <w:lang w:val="ru-RU"/>
        </w:rPr>
        <w:t xml:space="preserve">используют органические вещества, в частности </w:t>
      </w:r>
      <w:proofErr w:type="spellStart"/>
      <w:r w:rsidR="004E33E4" w:rsidRPr="00F67E73">
        <w:rPr>
          <w:lang w:val="ru-RU"/>
        </w:rPr>
        <w:t>бутиндиол</w:t>
      </w:r>
      <w:proofErr w:type="spellEnd"/>
      <w:r w:rsidR="004E33E4" w:rsidRPr="00F67E73">
        <w:rPr>
          <w:lang w:val="ru-RU"/>
        </w:rPr>
        <w:t xml:space="preserve">, </w:t>
      </w:r>
      <w:proofErr w:type="spellStart"/>
      <w:r w:rsidR="004E33E4" w:rsidRPr="00F67E73">
        <w:rPr>
          <w:lang w:val="ru-RU"/>
        </w:rPr>
        <w:t>олеат</w:t>
      </w:r>
      <w:proofErr w:type="spellEnd"/>
      <w:r w:rsidR="004E33E4" w:rsidRPr="00F67E73">
        <w:rPr>
          <w:lang w:val="ru-RU"/>
        </w:rPr>
        <w:t xml:space="preserve"> натрия и др.   </w:t>
      </w:r>
    </w:p>
    <w:p w:rsidR="004E33E4" w:rsidRDefault="004E33E4" w:rsidP="002D0B4E">
      <w:pPr>
        <w:spacing w:after="120"/>
        <w:jc w:val="center"/>
        <w:rPr>
          <w:rFonts w:cs="Times New Roman"/>
          <w:lang w:val="uk-UA"/>
        </w:rPr>
      </w:pPr>
    </w:p>
    <w:p w:rsidR="002D0B4E" w:rsidRPr="00F937CF" w:rsidRDefault="002D0B4E" w:rsidP="00A50601">
      <w:pPr>
        <w:spacing w:after="120" w:line="360" w:lineRule="auto"/>
        <w:rPr>
          <w:rFonts w:cs="Times New Roman"/>
          <w:lang w:val="uk-UA"/>
        </w:rPr>
      </w:pPr>
      <w:proofErr w:type="spellStart"/>
      <w:r w:rsidRPr="00F937CF">
        <w:rPr>
          <w:rFonts w:cs="Times New Roman"/>
          <w:lang w:val="uk-UA"/>
        </w:rPr>
        <w:t>Таблица</w:t>
      </w:r>
      <w:proofErr w:type="spellEnd"/>
      <w:r w:rsidRPr="00F937CF">
        <w:rPr>
          <w:rFonts w:cs="Times New Roman"/>
          <w:lang w:val="uk-UA"/>
        </w:rPr>
        <w:t xml:space="preserve"> 1 -  </w:t>
      </w:r>
      <w:proofErr w:type="spellStart"/>
      <w:r w:rsidRPr="00F937CF">
        <w:rPr>
          <w:rFonts w:cs="Times New Roman"/>
          <w:lang w:val="uk-UA"/>
        </w:rPr>
        <w:t>Вариативная</w:t>
      </w:r>
      <w:proofErr w:type="spellEnd"/>
      <w:r w:rsidRPr="00F937CF">
        <w:rPr>
          <w:rFonts w:cs="Times New Roman"/>
          <w:lang w:val="uk-UA"/>
        </w:rPr>
        <w:t xml:space="preserve"> технологическая схема электроосаждения нанопокрытий сплавом железо-кобальт-вольфрам </w:t>
      </w:r>
    </w:p>
    <w:tbl>
      <w:tblPr>
        <w:tblW w:w="9578" w:type="dxa"/>
        <w:tblCellMar>
          <w:left w:w="0" w:type="dxa"/>
          <w:right w:w="0" w:type="dxa"/>
        </w:tblCellMar>
        <w:tblLook w:val="04A0" w:firstRow="1" w:lastRow="0" w:firstColumn="1" w:lastColumn="0" w:noHBand="0" w:noVBand="1"/>
      </w:tblPr>
      <w:tblGrid>
        <w:gridCol w:w="2348"/>
        <w:gridCol w:w="1131"/>
        <w:gridCol w:w="1684"/>
        <w:gridCol w:w="2352"/>
        <w:gridCol w:w="2063"/>
      </w:tblGrid>
      <w:tr w:rsidR="002D0B4E" w:rsidRPr="00F937CF" w:rsidTr="003C38C6">
        <w:trPr>
          <w:trHeight w:val="160"/>
        </w:trPr>
        <w:tc>
          <w:tcPr>
            <w:tcW w:w="234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jc w:val="center"/>
              <w:rPr>
                <w:rFonts w:cs="Times New Roman"/>
              </w:rPr>
            </w:pPr>
            <w:r w:rsidRPr="00F937CF">
              <w:rPr>
                <w:rFonts w:cs="Times New Roman"/>
                <w:lang w:val="uk-UA"/>
              </w:rPr>
              <w:t>Параметр</w:t>
            </w:r>
          </w:p>
        </w:tc>
        <w:tc>
          <w:tcPr>
            <w:tcW w:w="723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tcPr>
          <w:p w:rsidR="002D0B4E" w:rsidRPr="00F937CF" w:rsidRDefault="002D0B4E" w:rsidP="003C38C6">
            <w:pPr>
              <w:jc w:val="center"/>
              <w:rPr>
                <w:rFonts w:cs="Times New Roman"/>
              </w:rPr>
            </w:pPr>
            <w:r w:rsidRPr="00F937CF">
              <w:rPr>
                <w:rFonts w:cs="Times New Roman"/>
                <w:lang w:val="uk-UA"/>
              </w:rPr>
              <w:t xml:space="preserve">Сферы применения </w:t>
            </w:r>
          </w:p>
        </w:tc>
      </w:tr>
      <w:tr w:rsidR="002D0B4E" w:rsidRPr="00CC6166" w:rsidTr="003C38C6">
        <w:trPr>
          <w:trHeight w:val="800"/>
        </w:trPr>
        <w:tc>
          <w:tcPr>
            <w:tcW w:w="2348" w:type="dxa"/>
            <w:vMerge/>
            <w:tcBorders>
              <w:top w:val="single" w:sz="8" w:space="0" w:color="000000"/>
              <w:left w:val="single" w:sz="8" w:space="0" w:color="000000"/>
              <w:bottom w:val="single" w:sz="8" w:space="0" w:color="000000"/>
              <w:right w:val="single" w:sz="8" w:space="0" w:color="000000"/>
            </w:tcBorders>
            <w:vAlign w:val="center"/>
          </w:tcPr>
          <w:p w:rsidR="002D0B4E" w:rsidRPr="00F937CF" w:rsidRDefault="002D0B4E" w:rsidP="003C38C6">
            <w:pPr>
              <w:jc w:val="center"/>
              <w:rPr>
                <w:rFonts w:cs="Times New Roman"/>
              </w:rPr>
            </w:pPr>
          </w:p>
        </w:tc>
        <w:tc>
          <w:tcPr>
            <w:tcW w:w="1131"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tcPr>
          <w:p w:rsidR="002D0B4E" w:rsidRPr="00F937CF" w:rsidRDefault="002D0B4E" w:rsidP="003C38C6">
            <w:pPr>
              <w:jc w:val="center"/>
              <w:rPr>
                <w:rFonts w:cs="Times New Roman"/>
              </w:rPr>
            </w:pPr>
            <w:r w:rsidRPr="00F937CF">
              <w:rPr>
                <w:rFonts w:cs="Times New Roman"/>
                <w:lang w:val="uk-UA"/>
              </w:rPr>
              <w:t>Защита от коррозии</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jc w:val="center"/>
              <w:rPr>
                <w:rFonts w:cs="Times New Roman"/>
                <w:lang w:val="uk-UA"/>
              </w:rPr>
            </w:pPr>
            <w:r w:rsidRPr="00F937CF">
              <w:rPr>
                <w:rFonts w:cs="Times New Roman"/>
                <w:lang w:val="uk-UA"/>
              </w:rPr>
              <w:t>Упрочнение</w:t>
            </w:r>
          </w:p>
          <w:p w:rsidR="002D0B4E" w:rsidRPr="00F937CF" w:rsidRDefault="002D0B4E" w:rsidP="003C38C6">
            <w:pPr>
              <w:jc w:val="center"/>
              <w:rPr>
                <w:rFonts w:cs="Times New Roman"/>
              </w:rPr>
            </w:pPr>
            <w:r w:rsidRPr="00F937CF">
              <w:rPr>
                <w:rFonts w:cs="Times New Roman"/>
                <w:lang w:val="uk-UA"/>
              </w:rPr>
              <w:t>поверхности</w:t>
            </w:r>
          </w:p>
          <w:p w:rsidR="002D0B4E" w:rsidRPr="00F937CF" w:rsidRDefault="002D0B4E" w:rsidP="003C38C6">
            <w:pPr>
              <w:jc w:val="center"/>
              <w:rPr>
                <w:rFonts w:cs="Times New Roman"/>
              </w:rPr>
            </w:pPr>
          </w:p>
        </w:tc>
        <w:tc>
          <w:tcPr>
            <w:tcW w:w="235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vAlign w:val="center"/>
          </w:tcPr>
          <w:p w:rsidR="002D0B4E" w:rsidRPr="00F937CF" w:rsidRDefault="002D0B4E" w:rsidP="003C38C6">
            <w:pPr>
              <w:jc w:val="center"/>
              <w:rPr>
                <w:rFonts w:cs="Times New Roman"/>
                <w:lang w:val="uk-UA"/>
              </w:rPr>
            </w:pPr>
            <w:r w:rsidRPr="00F937CF">
              <w:rPr>
                <w:rFonts w:cs="Times New Roman"/>
                <w:lang w:val="uk-UA"/>
              </w:rPr>
              <w:t>Электро-каталитические</w:t>
            </w:r>
          </w:p>
          <w:p w:rsidR="002D0B4E" w:rsidRPr="00F937CF" w:rsidRDefault="002D0B4E" w:rsidP="003C38C6">
            <w:pPr>
              <w:jc w:val="center"/>
              <w:rPr>
                <w:rFonts w:cs="Times New Roman"/>
              </w:rPr>
            </w:pPr>
            <w:r w:rsidRPr="00F937CF">
              <w:rPr>
                <w:rFonts w:cs="Times New Roman"/>
                <w:lang w:val="uk-UA"/>
              </w:rPr>
              <w:t>материалы</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2" w:type="dxa"/>
              <w:bottom w:w="0" w:type="dxa"/>
              <w:right w:w="12" w:type="dxa"/>
            </w:tcMar>
            <w:vAlign w:val="center"/>
          </w:tcPr>
          <w:p w:rsidR="002D0B4E" w:rsidRPr="00F937CF" w:rsidRDefault="002D0B4E" w:rsidP="003C38C6">
            <w:pPr>
              <w:jc w:val="center"/>
              <w:rPr>
                <w:rFonts w:cs="Times New Roman"/>
                <w:lang w:val="ru-RU"/>
              </w:rPr>
            </w:pPr>
            <w:r w:rsidRPr="00F937CF">
              <w:rPr>
                <w:rFonts w:cs="Times New Roman"/>
                <w:lang w:val="uk-UA"/>
              </w:rPr>
              <w:t>Устройства записи и воспроизведения иформации</w:t>
            </w:r>
          </w:p>
        </w:tc>
      </w:tr>
      <w:tr w:rsidR="002D0B4E" w:rsidRPr="00F937CF" w:rsidTr="003C38C6">
        <w:trPr>
          <w:trHeight w:val="949"/>
        </w:trPr>
        <w:tc>
          <w:tcPr>
            <w:tcW w:w="2348"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rPr>
                <w:rFonts w:cs="Times New Roman"/>
              </w:rPr>
            </w:pPr>
            <w:r w:rsidRPr="00F937CF">
              <w:rPr>
                <w:rFonts w:cs="Times New Roman"/>
                <w:lang w:val="uk-UA"/>
              </w:rPr>
              <w:t xml:space="preserve"> Электролит, </w:t>
            </w:r>
          </w:p>
          <w:p w:rsidR="002D0B4E" w:rsidRPr="00F937CF" w:rsidRDefault="002D0B4E" w:rsidP="003C38C6">
            <w:pPr>
              <w:rPr>
                <w:rFonts w:cs="Times New Roman"/>
                <w:lang w:val="uk-UA"/>
              </w:rPr>
            </w:pPr>
            <w:r w:rsidRPr="00F937CF">
              <w:rPr>
                <w:rFonts w:cs="Times New Roman"/>
                <w:lang w:val="uk-UA"/>
              </w:rPr>
              <w:t xml:space="preserve"> согласно </w:t>
            </w:r>
          </w:p>
          <w:p w:rsidR="002D0B4E" w:rsidRPr="00F937CF" w:rsidRDefault="002D0B4E" w:rsidP="003C38C6">
            <w:pPr>
              <w:rPr>
                <w:rFonts w:cs="Times New Roman"/>
              </w:rPr>
            </w:pPr>
            <w:r w:rsidRPr="00F937CF">
              <w:rPr>
                <w:rFonts w:cs="Times New Roman"/>
                <w:lang w:val="uk-UA"/>
              </w:rPr>
              <w:t xml:space="preserve"> патенту, №</w:t>
            </w:r>
            <w:r>
              <w:rPr>
                <w:rFonts w:cs="Times New Roman"/>
                <w:lang w:val="uk-UA"/>
              </w:rPr>
              <w:t>3441</w:t>
            </w:r>
            <w:r w:rsidRPr="00F937CF">
              <w:rPr>
                <w:rFonts w:cs="Times New Roman"/>
                <w:lang w:val="uk-UA"/>
              </w:rPr>
              <w:t xml:space="preserve"> </w:t>
            </w:r>
          </w:p>
        </w:tc>
        <w:tc>
          <w:tcPr>
            <w:tcW w:w="723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2D0B4E" w:rsidRPr="00291029" w:rsidRDefault="002D0B4E" w:rsidP="003C38C6">
            <w:pPr>
              <w:jc w:val="center"/>
              <w:rPr>
                <w:rFonts w:cs="Times New Roman"/>
                <w:lang w:eastAsia="ru-RU"/>
              </w:rPr>
            </w:pPr>
            <w:r w:rsidRPr="00291029">
              <w:rPr>
                <w:rFonts w:cs="Times New Roman"/>
                <w:lang w:eastAsia="ru-RU"/>
              </w:rPr>
              <w:t xml:space="preserve">Electrolyte for deposition of nano-coatings with iron-tungsten alloys Patent for utility model № 3440 of the Republic of Kazakhstan 27.11.2018. </w:t>
            </w:r>
          </w:p>
          <w:p w:rsidR="002D0B4E" w:rsidRPr="00F937CF" w:rsidRDefault="002D0B4E" w:rsidP="003C38C6">
            <w:pPr>
              <w:jc w:val="center"/>
              <w:rPr>
                <w:rFonts w:cs="Times New Roman"/>
              </w:rPr>
            </w:pPr>
            <w:r w:rsidRPr="00291029">
              <w:rPr>
                <w:rFonts w:cs="Times New Roman"/>
                <w:lang w:eastAsia="ru-RU"/>
              </w:rPr>
              <w:t>Electrolyte for deposition of nano-coatings with iron-cobalt-tungsten alloys Patent for utility model № 3441</w:t>
            </w:r>
            <w:r w:rsidRPr="00291029">
              <w:rPr>
                <w:rFonts w:cs="Times New Roman"/>
                <w:lang w:val="uk-UA" w:eastAsia="ru-RU"/>
              </w:rPr>
              <w:t xml:space="preserve"> </w:t>
            </w:r>
            <w:r w:rsidRPr="00291029">
              <w:rPr>
                <w:rFonts w:cs="Times New Roman"/>
                <w:lang w:eastAsia="ru-RU"/>
              </w:rPr>
              <w:t xml:space="preserve">of the Republic of Kazakhstan 27.11.2018. </w:t>
            </w:r>
          </w:p>
        </w:tc>
      </w:tr>
      <w:tr w:rsidR="002D0B4E" w:rsidRPr="00F937CF" w:rsidTr="003C38C6">
        <w:trPr>
          <w:trHeight w:val="160"/>
        </w:trPr>
        <w:tc>
          <w:tcPr>
            <w:tcW w:w="2348"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rPr>
                <w:rFonts w:cs="Times New Roman"/>
              </w:rPr>
            </w:pPr>
            <w:r w:rsidRPr="00F937CF">
              <w:rPr>
                <w:rFonts w:cs="Times New Roman"/>
                <w:lang w:val="uk-UA"/>
              </w:rPr>
              <w:t>рН электролита</w:t>
            </w:r>
            <w:r w:rsidRPr="00F937CF">
              <w:rPr>
                <w:rFonts w:cs="Times New Roman"/>
              </w:rPr>
              <w:t xml:space="preserve"> </w:t>
            </w:r>
          </w:p>
        </w:tc>
        <w:tc>
          <w:tcPr>
            <w:tcW w:w="113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2D0B4E" w:rsidRPr="00F937CF" w:rsidRDefault="002D0B4E" w:rsidP="003C38C6">
            <w:pPr>
              <w:jc w:val="center"/>
              <w:rPr>
                <w:rFonts w:cs="Times New Roman"/>
              </w:rPr>
            </w:pPr>
            <w:r w:rsidRPr="00F937CF">
              <w:rPr>
                <w:rFonts w:cs="Times New Roman"/>
                <w:lang w:val="uk-UA"/>
              </w:rPr>
              <w:t>4,3</w:t>
            </w:r>
            <w:r w:rsidRPr="00F937CF">
              <w:rPr>
                <w:rFonts w:cs="Times New Roman"/>
                <w:lang w:val="pl-PL"/>
              </w:rPr>
              <w:t>–</w:t>
            </w:r>
            <w:r w:rsidRPr="00F937CF">
              <w:rPr>
                <w:rFonts w:cs="Times New Roman"/>
                <w:lang w:val="uk-UA"/>
              </w:rPr>
              <w:t>4,5</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2D0B4E" w:rsidRPr="00F937CF" w:rsidRDefault="002D0B4E" w:rsidP="003C38C6">
            <w:pPr>
              <w:jc w:val="center"/>
              <w:rPr>
                <w:rFonts w:cs="Times New Roman"/>
              </w:rPr>
            </w:pPr>
            <w:r w:rsidRPr="00F937CF">
              <w:rPr>
                <w:rFonts w:cs="Times New Roman"/>
                <w:lang w:val="uk-UA"/>
              </w:rPr>
              <w:t>3,8</w:t>
            </w:r>
            <w:r w:rsidRPr="00F937CF">
              <w:rPr>
                <w:rFonts w:cs="Times New Roman"/>
                <w:lang w:val="pl-PL"/>
              </w:rPr>
              <w:t>–</w:t>
            </w:r>
            <w:r w:rsidRPr="00F937CF">
              <w:rPr>
                <w:rFonts w:cs="Times New Roman"/>
                <w:lang w:val="uk-UA"/>
              </w:rPr>
              <w:t>4,6</w:t>
            </w:r>
          </w:p>
        </w:tc>
        <w:tc>
          <w:tcPr>
            <w:tcW w:w="23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0B4E" w:rsidRPr="00F937CF" w:rsidRDefault="002D0B4E" w:rsidP="003C38C6">
            <w:pPr>
              <w:jc w:val="center"/>
              <w:rPr>
                <w:rFonts w:cs="Times New Roman"/>
              </w:rPr>
            </w:pPr>
            <w:r w:rsidRPr="00F937CF">
              <w:rPr>
                <w:rFonts w:cs="Times New Roman"/>
                <w:lang w:val="uk-UA"/>
              </w:rPr>
              <w:t>3,8</w:t>
            </w:r>
            <w:r w:rsidRPr="00F937CF">
              <w:rPr>
                <w:rFonts w:cs="Times New Roman"/>
                <w:lang w:val="pl-PL"/>
              </w:rPr>
              <w:t>–</w:t>
            </w:r>
            <w:r w:rsidRPr="00F937CF">
              <w:rPr>
                <w:rFonts w:cs="Times New Roman"/>
                <w:lang w:val="uk-UA"/>
              </w:rPr>
              <w:t>4,6</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jc w:val="center"/>
              <w:rPr>
                <w:rFonts w:cs="Times New Roman"/>
              </w:rPr>
            </w:pPr>
            <w:r w:rsidRPr="00F937CF">
              <w:rPr>
                <w:rFonts w:cs="Times New Roman"/>
                <w:lang w:val="uk-UA"/>
              </w:rPr>
              <w:t>4,3</w:t>
            </w:r>
            <w:r w:rsidRPr="00F937CF">
              <w:rPr>
                <w:rFonts w:cs="Times New Roman"/>
                <w:lang w:val="pl-PL"/>
              </w:rPr>
              <w:t>–</w:t>
            </w:r>
            <w:r w:rsidRPr="00F937CF">
              <w:rPr>
                <w:rFonts w:cs="Times New Roman"/>
                <w:lang w:val="uk-UA"/>
              </w:rPr>
              <w:t>4,6</w:t>
            </w:r>
          </w:p>
        </w:tc>
      </w:tr>
      <w:tr w:rsidR="002D0B4E" w:rsidRPr="00F937CF" w:rsidTr="003C38C6">
        <w:trPr>
          <w:trHeight w:val="320"/>
        </w:trPr>
        <w:tc>
          <w:tcPr>
            <w:tcW w:w="2348"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rPr>
                <w:rFonts w:cs="Times New Roman"/>
              </w:rPr>
            </w:pPr>
            <w:r w:rsidRPr="00F937CF">
              <w:rPr>
                <w:rFonts w:cs="Times New Roman"/>
                <w:lang w:val="uk-UA"/>
              </w:rPr>
              <w:t xml:space="preserve">Температура </w:t>
            </w:r>
          </w:p>
          <w:p w:rsidR="002D0B4E" w:rsidRPr="00F937CF" w:rsidRDefault="002D0B4E" w:rsidP="003C38C6">
            <w:pPr>
              <w:rPr>
                <w:rFonts w:cs="Times New Roman"/>
              </w:rPr>
            </w:pPr>
            <w:r w:rsidRPr="00F937CF">
              <w:rPr>
                <w:rFonts w:cs="Times New Roman"/>
                <w:lang w:val="uk-UA"/>
              </w:rPr>
              <w:t>электролита, </w:t>
            </w:r>
            <w:r w:rsidRPr="00F937CF">
              <w:rPr>
                <w:rFonts w:cs="Times New Roman"/>
                <w:lang w:val="uk-UA"/>
              </w:rPr>
              <w:sym w:font="Symbol" w:char="F0B0"/>
            </w:r>
            <w:r w:rsidRPr="00F937CF">
              <w:rPr>
                <w:rFonts w:cs="Times New Roman"/>
                <w:lang w:val="uk-UA"/>
              </w:rPr>
              <w:t>С</w:t>
            </w:r>
            <w:r w:rsidRPr="00F937CF">
              <w:rPr>
                <w:rFonts w:cs="Times New Roman"/>
              </w:rPr>
              <w:t xml:space="preserve"> </w:t>
            </w:r>
          </w:p>
        </w:tc>
        <w:tc>
          <w:tcPr>
            <w:tcW w:w="723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2D0B4E" w:rsidRPr="00F937CF" w:rsidRDefault="002D0B4E" w:rsidP="003C38C6">
            <w:pPr>
              <w:jc w:val="center"/>
              <w:rPr>
                <w:rFonts w:cs="Times New Roman"/>
              </w:rPr>
            </w:pPr>
            <w:r w:rsidRPr="00F937CF">
              <w:rPr>
                <w:rFonts w:cs="Times New Roman"/>
                <w:lang w:val="uk-UA"/>
              </w:rPr>
              <w:t>25</w:t>
            </w:r>
            <w:r w:rsidRPr="00F937CF">
              <w:rPr>
                <w:rFonts w:cs="Times New Roman"/>
                <w:lang w:val="pl-PL"/>
              </w:rPr>
              <w:t>–</w:t>
            </w:r>
            <w:r w:rsidRPr="00F937CF">
              <w:rPr>
                <w:rFonts w:cs="Times New Roman"/>
                <w:lang w:val="uk-UA"/>
              </w:rPr>
              <w:t>30</w:t>
            </w:r>
          </w:p>
        </w:tc>
      </w:tr>
      <w:tr w:rsidR="002D0B4E" w:rsidRPr="00F937CF" w:rsidTr="003C38C6">
        <w:trPr>
          <w:trHeight w:val="320"/>
        </w:trPr>
        <w:tc>
          <w:tcPr>
            <w:tcW w:w="2348"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rPr>
                <w:rFonts w:cs="Times New Roman"/>
              </w:rPr>
            </w:pPr>
            <w:r w:rsidRPr="00F937CF">
              <w:rPr>
                <w:rFonts w:cs="Times New Roman"/>
                <w:lang w:val="uk-UA"/>
              </w:rPr>
              <w:t xml:space="preserve">Форма тока </w:t>
            </w:r>
          </w:p>
          <w:p w:rsidR="002D0B4E" w:rsidRPr="00F937CF" w:rsidRDefault="002D0B4E" w:rsidP="003C38C6">
            <w:pPr>
              <w:rPr>
                <w:rFonts w:cs="Times New Roman"/>
              </w:rPr>
            </w:pPr>
            <w:r w:rsidRPr="00F937CF">
              <w:rPr>
                <w:rFonts w:cs="Times New Roman"/>
                <w:lang w:val="uk-UA"/>
              </w:rPr>
              <w:t>поляризации</w:t>
            </w:r>
            <w:r w:rsidRPr="00F937CF">
              <w:rPr>
                <w:rFonts w:cs="Times New Roman"/>
              </w:rPr>
              <w:t xml:space="preserve"> </w:t>
            </w:r>
          </w:p>
        </w:tc>
        <w:tc>
          <w:tcPr>
            <w:tcW w:w="113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2D0B4E" w:rsidRPr="00F937CF" w:rsidRDefault="002D0B4E" w:rsidP="003C38C6">
            <w:pPr>
              <w:jc w:val="center"/>
              <w:rPr>
                <w:rFonts w:cs="Times New Roman"/>
              </w:rPr>
            </w:pPr>
            <w:r w:rsidRPr="00F937CF">
              <w:rPr>
                <w:rFonts w:cs="Times New Roman"/>
                <w:lang w:val="uk-UA"/>
              </w:rPr>
              <w:t>пост./ имп.</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2D0B4E" w:rsidRPr="00F937CF" w:rsidRDefault="002D0B4E" w:rsidP="003C38C6">
            <w:pPr>
              <w:jc w:val="center"/>
              <w:rPr>
                <w:rFonts w:cs="Times New Roman"/>
              </w:rPr>
            </w:pPr>
            <w:r w:rsidRPr="00F937CF">
              <w:rPr>
                <w:rFonts w:cs="Times New Roman"/>
                <w:lang w:val="uk-UA"/>
              </w:rPr>
              <w:t>имп.</w:t>
            </w:r>
          </w:p>
        </w:tc>
        <w:tc>
          <w:tcPr>
            <w:tcW w:w="23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0B4E" w:rsidRPr="00F937CF" w:rsidRDefault="002D0B4E" w:rsidP="003C38C6">
            <w:pPr>
              <w:jc w:val="center"/>
              <w:rPr>
                <w:rFonts w:cs="Times New Roman"/>
              </w:rPr>
            </w:pPr>
            <w:r w:rsidRPr="00F937CF">
              <w:rPr>
                <w:rFonts w:cs="Times New Roman"/>
                <w:lang w:val="uk-UA"/>
              </w:rPr>
              <w:t>пост./ имп.</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jc w:val="center"/>
              <w:rPr>
                <w:rFonts w:cs="Times New Roman"/>
              </w:rPr>
            </w:pPr>
            <w:r w:rsidRPr="00F937CF">
              <w:rPr>
                <w:rFonts w:cs="Times New Roman"/>
                <w:lang w:val="uk-UA"/>
              </w:rPr>
              <w:t>имп.</w:t>
            </w:r>
          </w:p>
        </w:tc>
      </w:tr>
      <w:tr w:rsidR="002D0B4E" w:rsidRPr="00F937CF" w:rsidTr="003C38C6">
        <w:trPr>
          <w:trHeight w:val="320"/>
        </w:trPr>
        <w:tc>
          <w:tcPr>
            <w:tcW w:w="2348"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rPr>
                <w:rFonts w:cs="Times New Roman"/>
              </w:rPr>
            </w:pPr>
            <w:r w:rsidRPr="00F937CF">
              <w:rPr>
                <w:rFonts w:cs="Times New Roman"/>
                <w:lang w:val="uk-UA"/>
              </w:rPr>
              <w:t>Плотность тока, А/дм</w:t>
            </w:r>
            <w:r w:rsidRPr="00F937CF">
              <w:rPr>
                <w:rFonts w:cs="Times New Roman"/>
                <w:vertAlign w:val="superscript"/>
                <w:lang w:val="uk-UA"/>
              </w:rPr>
              <w:t>2</w:t>
            </w:r>
            <w:r w:rsidRPr="00F937CF">
              <w:rPr>
                <w:rFonts w:cs="Times New Roman"/>
              </w:rPr>
              <w:t xml:space="preserve"> </w:t>
            </w:r>
          </w:p>
        </w:tc>
        <w:tc>
          <w:tcPr>
            <w:tcW w:w="113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2D0B4E" w:rsidRPr="00F937CF" w:rsidRDefault="002D0B4E" w:rsidP="003C38C6">
            <w:pPr>
              <w:jc w:val="center"/>
              <w:rPr>
                <w:rFonts w:cs="Times New Roman"/>
              </w:rPr>
            </w:pPr>
            <w:r w:rsidRPr="00F937CF">
              <w:rPr>
                <w:rFonts w:cs="Times New Roman"/>
                <w:lang w:val="uk-UA"/>
              </w:rPr>
              <w:t>4,0–5,5</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2D0B4E" w:rsidRPr="00F937CF" w:rsidRDefault="002D0B4E" w:rsidP="003C38C6">
            <w:pPr>
              <w:jc w:val="center"/>
              <w:rPr>
                <w:rFonts w:cs="Times New Roman"/>
              </w:rPr>
            </w:pPr>
            <w:r w:rsidRPr="00F937CF">
              <w:rPr>
                <w:rFonts w:cs="Times New Roman"/>
                <w:lang w:val="uk-UA"/>
              </w:rPr>
              <w:t>4,5–5,5</w:t>
            </w:r>
          </w:p>
        </w:tc>
        <w:tc>
          <w:tcPr>
            <w:tcW w:w="23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0B4E" w:rsidRPr="00F937CF" w:rsidRDefault="002D0B4E" w:rsidP="003C38C6">
            <w:pPr>
              <w:jc w:val="center"/>
              <w:rPr>
                <w:rFonts w:cs="Times New Roman"/>
              </w:rPr>
            </w:pPr>
            <w:r w:rsidRPr="00F937CF">
              <w:rPr>
                <w:rFonts w:cs="Times New Roman"/>
                <w:lang w:val="uk-UA"/>
              </w:rPr>
              <w:t>4,5‒5,5</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jc w:val="center"/>
              <w:rPr>
                <w:rFonts w:cs="Times New Roman"/>
              </w:rPr>
            </w:pPr>
            <w:r w:rsidRPr="00F937CF">
              <w:rPr>
                <w:rFonts w:cs="Times New Roman"/>
                <w:lang w:val="uk-UA"/>
              </w:rPr>
              <w:t>4,0‒4,5</w:t>
            </w:r>
          </w:p>
        </w:tc>
      </w:tr>
      <w:tr w:rsidR="002D0B4E" w:rsidRPr="00F937CF" w:rsidTr="003C38C6">
        <w:trPr>
          <w:trHeight w:val="480"/>
        </w:trPr>
        <w:tc>
          <w:tcPr>
            <w:tcW w:w="2348"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rPr>
                <w:rFonts w:cs="Times New Roman"/>
              </w:rPr>
            </w:pPr>
            <w:r w:rsidRPr="00F937CF">
              <w:rPr>
                <w:rFonts w:cs="Times New Roman"/>
                <w:lang w:val="uk-UA"/>
              </w:rPr>
              <w:t xml:space="preserve">Длительность </w:t>
            </w:r>
          </w:p>
          <w:p w:rsidR="002D0B4E" w:rsidRPr="00F937CF" w:rsidRDefault="002D0B4E" w:rsidP="003C38C6">
            <w:pPr>
              <w:rPr>
                <w:rFonts w:cs="Times New Roman"/>
              </w:rPr>
            </w:pPr>
            <w:r w:rsidRPr="00F937CF">
              <w:rPr>
                <w:rFonts w:cs="Times New Roman"/>
                <w:lang w:val="uk-UA"/>
              </w:rPr>
              <w:t>имульс / пауза, мс</w:t>
            </w:r>
            <w:r w:rsidRPr="00F937CF">
              <w:rPr>
                <w:rFonts w:cs="Times New Roman"/>
              </w:rPr>
              <w:t xml:space="preserve"> </w:t>
            </w:r>
          </w:p>
        </w:tc>
        <w:tc>
          <w:tcPr>
            <w:tcW w:w="113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2D0B4E" w:rsidRPr="00F937CF" w:rsidRDefault="002D0B4E" w:rsidP="003C38C6">
            <w:pPr>
              <w:jc w:val="center"/>
              <w:rPr>
                <w:rFonts w:cs="Times New Roman"/>
                <w:lang w:val="uk-UA"/>
              </w:rPr>
            </w:pPr>
            <w:r w:rsidRPr="00F937CF">
              <w:rPr>
                <w:rFonts w:cs="Times New Roman"/>
                <w:lang w:val="uk-UA"/>
              </w:rPr>
              <w:t>(5‒10)/</w:t>
            </w:r>
          </w:p>
          <w:p w:rsidR="002D0B4E" w:rsidRPr="00F937CF" w:rsidRDefault="002D0B4E" w:rsidP="003C38C6">
            <w:pPr>
              <w:jc w:val="center"/>
              <w:rPr>
                <w:rFonts w:cs="Times New Roman"/>
              </w:rPr>
            </w:pPr>
            <w:r w:rsidRPr="00F937CF">
              <w:rPr>
                <w:rFonts w:cs="Times New Roman"/>
                <w:lang w:val="uk-UA"/>
              </w:rPr>
              <w:t>(10–20)</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2D0B4E" w:rsidRPr="00F937CF" w:rsidRDefault="002D0B4E" w:rsidP="003C38C6">
            <w:pPr>
              <w:jc w:val="center"/>
              <w:rPr>
                <w:rFonts w:cs="Times New Roman"/>
                <w:lang w:val="uk-UA"/>
              </w:rPr>
            </w:pPr>
            <w:r w:rsidRPr="00F937CF">
              <w:rPr>
                <w:rFonts w:cs="Times New Roman"/>
                <w:lang w:val="uk-UA"/>
              </w:rPr>
              <w:t>(5‒10)/</w:t>
            </w:r>
          </w:p>
          <w:p w:rsidR="002D0B4E" w:rsidRPr="00F937CF" w:rsidRDefault="002D0B4E" w:rsidP="003C38C6">
            <w:pPr>
              <w:jc w:val="center"/>
              <w:rPr>
                <w:rFonts w:cs="Times New Roman"/>
              </w:rPr>
            </w:pPr>
            <w:r w:rsidRPr="00F937CF">
              <w:rPr>
                <w:rFonts w:cs="Times New Roman"/>
                <w:lang w:val="uk-UA"/>
              </w:rPr>
              <w:t>(10–20)</w:t>
            </w:r>
          </w:p>
        </w:tc>
        <w:tc>
          <w:tcPr>
            <w:tcW w:w="23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0B4E" w:rsidRPr="00F937CF" w:rsidRDefault="002D0B4E" w:rsidP="003C38C6">
            <w:pPr>
              <w:jc w:val="center"/>
              <w:rPr>
                <w:rFonts w:cs="Times New Roman"/>
              </w:rPr>
            </w:pPr>
            <w:r w:rsidRPr="00F937CF">
              <w:rPr>
                <w:rFonts w:cs="Times New Roman"/>
                <w:lang w:val="uk-UA"/>
              </w:rPr>
              <w:t>(5–10)/(10–20)</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jc w:val="center"/>
              <w:rPr>
                <w:rFonts w:cs="Times New Roman"/>
              </w:rPr>
            </w:pPr>
            <w:r w:rsidRPr="00F937CF">
              <w:rPr>
                <w:rFonts w:cs="Times New Roman"/>
                <w:lang w:val="uk-UA"/>
              </w:rPr>
              <w:t>(10‒20)/(10‒20)</w:t>
            </w:r>
          </w:p>
        </w:tc>
      </w:tr>
      <w:tr w:rsidR="002D0B4E" w:rsidRPr="00F937CF" w:rsidTr="003C38C6">
        <w:trPr>
          <w:trHeight w:val="480"/>
        </w:trPr>
        <w:tc>
          <w:tcPr>
            <w:tcW w:w="2348"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rPr>
                <w:rFonts w:cs="Times New Roman"/>
              </w:rPr>
            </w:pPr>
            <w:r w:rsidRPr="00F937CF">
              <w:rPr>
                <w:rFonts w:cs="Times New Roman"/>
                <w:lang w:val="uk-UA"/>
              </w:rPr>
              <w:t xml:space="preserve">Скорость </w:t>
            </w:r>
          </w:p>
          <w:p w:rsidR="002D0B4E" w:rsidRPr="00F937CF" w:rsidRDefault="002D0B4E" w:rsidP="003C38C6">
            <w:pPr>
              <w:rPr>
                <w:rFonts w:cs="Times New Roman"/>
              </w:rPr>
            </w:pPr>
            <w:r w:rsidRPr="00F937CF">
              <w:rPr>
                <w:rFonts w:cs="Times New Roman"/>
                <w:lang w:val="uk-UA"/>
              </w:rPr>
              <w:t>осаждения, мкм/час</w:t>
            </w:r>
          </w:p>
        </w:tc>
        <w:tc>
          <w:tcPr>
            <w:tcW w:w="113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2D0B4E" w:rsidRPr="00F937CF" w:rsidRDefault="002D0B4E" w:rsidP="003C38C6">
            <w:pPr>
              <w:jc w:val="center"/>
              <w:rPr>
                <w:rFonts w:cs="Times New Roman"/>
              </w:rPr>
            </w:pPr>
            <w:r w:rsidRPr="00F937CF">
              <w:rPr>
                <w:rFonts w:cs="Times New Roman"/>
                <w:lang w:val="uk-UA"/>
              </w:rPr>
              <w:t>20–25</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2D0B4E" w:rsidRPr="00F937CF" w:rsidRDefault="002D0B4E" w:rsidP="003C38C6">
            <w:pPr>
              <w:jc w:val="center"/>
              <w:rPr>
                <w:rFonts w:cs="Times New Roman"/>
              </w:rPr>
            </w:pPr>
            <w:r w:rsidRPr="00F937CF">
              <w:rPr>
                <w:rFonts w:cs="Times New Roman"/>
                <w:lang w:val="uk-UA"/>
              </w:rPr>
              <w:t>25</w:t>
            </w:r>
            <w:r w:rsidRPr="00F937CF">
              <w:rPr>
                <w:rFonts w:cs="Times New Roman"/>
              </w:rPr>
              <w:t>–</w:t>
            </w:r>
            <w:r w:rsidRPr="00F937CF">
              <w:rPr>
                <w:rFonts w:cs="Times New Roman"/>
                <w:lang w:val="uk-UA"/>
              </w:rPr>
              <w:t>30</w:t>
            </w:r>
          </w:p>
        </w:tc>
        <w:tc>
          <w:tcPr>
            <w:tcW w:w="23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0B4E" w:rsidRPr="00F937CF" w:rsidRDefault="002D0B4E" w:rsidP="003C38C6">
            <w:pPr>
              <w:jc w:val="center"/>
              <w:rPr>
                <w:rFonts w:cs="Times New Roman"/>
              </w:rPr>
            </w:pPr>
            <w:r w:rsidRPr="00F937CF">
              <w:rPr>
                <w:rFonts w:cs="Times New Roman"/>
                <w:lang w:val="uk-UA"/>
              </w:rPr>
              <w:t>20–30</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jc w:val="center"/>
              <w:rPr>
                <w:rFonts w:cs="Times New Roman"/>
              </w:rPr>
            </w:pPr>
            <w:r w:rsidRPr="00F937CF">
              <w:rPr>
                <w:rFonts w:cs="Times New Roman"/>
                <w:lang w:val="uk-UA"/>
              </w:rPr>
              <w:t>25–30</w:t>
            </w:r>
          </w:p>
        </w:tc>
      </w:tr>
      <w:tr w:rsidR="002D0B4E" w:rsidRPr="00F937CF" w:rsidTr="003C38C6">
        <w:trPr>
          <w:trHeight w:val="320"/>
        </w:trPr>
        <w:tc>
          <w:tcPr>
            <w:tcW w:w="2348"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rPr>
                <w:rFonts w:cs="Times New Roman"/>
                <w:lang w:val="uk-UA"/>
              </w:rPr>
            </w:pPr>
            <w:r w:rsidRPr="00F937CF">
              <w:rPr>
                <w:rFonts w:cs="Times New Roman"/>
                <w:lang w:val="uk-UA"/>
              </w:rPr>
              <w:t>Выход по</w:t>
            </w:r>
          </w:p>
          <w:p w:rsidR="002D0B4E" w:rsidRPr="00F937CF" w:rsidRDefault="002D0B4E" w:rsidP="003C38C6">
            <w:pPr>
              <w:rPr>
                <w:rFonts w:cs="Times New Roman"/>
              </w:rPr>
            </w:pPr>
            <w:r w:rsidRPr="00F937CF">
              <w:rPr>
                <w:rFonts w:cs="Times New Roman"/>
                <w:lang w:val="uk-UA"/>
              </w:rPr>
              <w:t>току, %</w:t>
            </w:r>
            <w:r w:rsidRPr="00F937CF">
              <w:rPr>
                <w:rFonts w:cs="Times New Roman"/>
              </w:rPr>
              <w:t xml:space="preserve"> </w:t>
            </w:r>
          </w:p>
        </w:tc>
        <w:tc>
          <w:tcPr>
            <w:tcW w:w="113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2D0B4E" w:rsidRPr="00F937CF" w:rsidRDefault="002D0B4E" w:rsidP="003C38C6">
            <w:pPr>
              <w:jc w:val="center"/>
              <w:rPr>
                <w:rFonts w:cs="Times New Roman"/>
              </w:rPr>
            </w:pPr>
            <w:r w:rsidRPr="00F937CF">
              <w:rPr>
                <w:rFonts w:cs="Times New Roman"/>
                <w:lang w:val="uk-UA"/>
              </w:rPr>
              <w:t>40</w:t>
            </w:r>
            <w:r w:rsidRPr="00F937CF">
              <w:rPr>
                <w:rFonts w:cs="Times New Roman"/>
                <w:lang w:val="pl-PL"/>
              </w:rPr>
              <w:t>–</w:t>
            </w:r>
            <w:r w:rsidRPr="00F937CF">
              <w:rPr>
                <w:rFonts w:cs="Times New Roman"/>
                <w:lang w:val="uk-UA"/>
              </w:rPr>
              <w:t>45</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2D0B4E" w:rsidRPr="00F937CF" w:rsidRDefault="002D0B4E" w:rsidP="003C38C6">
            <w:pPr>
              <w:jc w:val="center"/>
              <w:rPr>
                <w:rFonts w:cs="Times New Roman"/>
              </w:rPr>
            </w:pPr>
            <w:r w:rsidRPr="00F937CF">
              <w:rPr>
                <w:rFonts w:cs="Times New Roman"/>
                <w:lang w:val="uk-UA"/>
              </w:rPr>
              <w:t>40</w:t>
            </w:r>
            <w:r w:rsidRPr="00F937CF">
              <w:rPr>
                <w:rFonts w:cs="Times New Roman"/>
                <w:lang w:val="pl-PL"/>
              </w:rPr>
              <w:t>–</w:t>
            </w:r>
            <w:r w:rsidRPr="00F937CF">
              <w:rPr>
                <w:rFonts w:cs="Times New Roman"/>
                <w:lang w:val="uk-UA"/>
              </w:rPr>
              <w:t>75</w:t>
            </w:r>
          </w:p>
        </w:tc>
        <w:tc>
          <w:tcPr>
            <w:tcW w:w="23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0B4E" w:rsidRPr="00F937CF" w:rsidRDefault="002D0B4E" w:rsidP="003C38C6">
            <w:pPr>
              <w:jc w:val="center"/>
              <w:rPr>
                <w:rFonts w:cs="Times New Roman"/>
              </w:rPr>
            </w:pPr>
            <w:r w:rsidRPr="00F937CF">
              <w:rPr>
                <w:rFonts w:cs="Times New Roman"/>
                <w:lang w:val="uk-UA"/>
              </w:rPr>
              <w:t>40</w:t>
            </w:r>
            <w:r w:rsidRPr="00F937CF">
              <w:rPr>
                <w:rFonts w:cs="Times New Roman"/>
                <w:lang w:val="pl-PL"/>
              </w:rPr>
              <w:t>–</w:t>
            </w:r>
            <w:r w:rsidRPr="00F937CF">
              <w:rPr>
                <w:rFonts w:cs="Times New Roman"/>
                <w:lang w:val="uk-UA"/>
              </w:rPr>
              <w:t>75</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jc w:val="center"/>
              <w:rPr>
                <w:rFonts w:cs="Times New Roman"/>
              </w:rPr>
            </w:pPr>
            <w:r w:rsidRPr="00F937CF">
              <w:rPr>
                <w:rFonts w:cs="Times New Roman"/>
                <w:lang w:val="uk-UA"/>
              </w:rPr>
              <w:t>63</w:t>
            </w:r>
            <w:r w:rsidRPr="00F937CF">
              <w:rPr>
                <w:rFonts w:cs="Times New Roman"/>
                <w:lang w:val="pl-PL"/>
              </w:rPr>
              <w:t>–</w:t>
            </w:r>
            <w:r w:rsidRPr="00F937CF">
              <w:rPr>
                <w:rFonts w:cs="Times New Roman"/>
                <w:lang w:val="uk-UA"/>
              </w:rPr>
              <w:t>75</w:t>
            </w:r>
          </w:p>
        </w:tc>
      </w:tr>
      <w:tr w:rsidR="002D0B4E" w:rsidRPr="00F937CF" w:rsidTr="003C38C6">
        <w:trPr>
          <w:trHeight w:val="800"/>
        </w:trPr>
        <w:tc>
          <w:tcPr>
            <w:tcW w:w="2348"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rPr>
                <w:rFonts w:cs="Times New Roman"/>
                <w:lang w:val="uk-UA"/>
              </w:rPr>
            </w:pPr>
            <w:r w:rsidRPr="00F937CF">
              <w:rPr>
                <w:rFonts w:cs="Times New Roman"/>
                <w:lang w:val="uk-UA"/>
              </w:rPr>
              <w:t>Содержание вольфрама, ат.%</w:t>
            </w:r>
          </w:p>
        </w:tc>
        <w:tc>
          <w:tcPr>
            <w:tcW w:w="113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2D0B4E" w:rsidRPr="00F937CF" w:rsidRDefault="002D0B4E" w:rsidP="003C38C6">
            <w:pPr>
              <w:jc w:val="center"/>
              <w:rPr>
                <w:rFonts w:cs="Times New Roman"/>
                <w:lang w:val="uk-UA"/>
              </w:rPr>
            </w:pPr>
            <w:r w:rsidRPr="00F937CF">
              <w:rPr>
                <w:rFonts w:cs="Times New Roman"/>
                <w:lang w:val="uk-UA"/>
              </w:rPr>
              <w:t>6</w:t>
            </w:r>
            <w:r w:rsidRPr="00F937CF">
              <w:rPr>
                <w:rFonts w:cs="Times New Roman"/>
              </w:rPr>
              <w:t>–</w:t>
            </w:r>
            <w:r w:rsidRPr="00F937CF">
              <w:rPr>
                <w:rFonts w:cs="Times New Roman"/>
                <w:lang w:val="uk-UA"/>
              </w:rPr>
              <w:t>12</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2D0B4E" w:rsidRPr="00F937CF" w:rsidRDefault="002D0B4E" w:rsidP="003C38C6">
            <w:pPr>
              <w:jc w:val="center"/>
              <w:rPr>
                <w:rFonts w:cs="Times New Roman"/>
              </w:rPr>
            </w:pPr>
            <w:r w:rsidRPr="00F937CF">
              <w:rPr>
                <w:rFonts w:cs="Times New Roman"/>
                <w:lang w:val="uk-UA"/>
              </w:rPr>
              <w:t>9</w:t>
            </w:r>
            <w:r w:rsidRPr="00F937CF">
              <w:rPr>
                <w:rFonts w:cs="Times New Roman"/>
              </w:rPr>
              <w:t>–</w:t>
            </w:r>
            <w:r w:rsidRPr="00F937CF">
              <w:rPr>
                <w:rFonts w:cs="Times New Roman"/>
                <w:lang w:val="uk-UA"/>
              </w:rPr>
              <w:t>12</w:t>
            </w:r>
          </w:p>
        </w:tc>
        <w:tc>
          <w:tcPr>
            <w:tcW w:w="23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0B4E" w:rsidRPr="00F937CF" w:rsidRDefault="002D0B4E" w:rsidP="003C38C6">
            <w:pPr>
              <w:jc w:val="center"/>
              <w:rPr>
                <w:rFonts w:cs="Times New Roman"/>
              </w:rPr>
            </w:pPr>
            <w:r w:rsidRPr="00F937CF">
              <w:rPr>
                <w:rFonts w:cs="Times New Roman"/>
                <w:lang w:val="uk-UA"/>
              </w:rPr>
              <w:t>6</w:t>
            </w:r>
            <w:r w:rsidRPr="00F937CF">
              <w:rPr>
                <w:rFonts w:cs="Times New Roman"/>
              </w:rPr>
              <w:t>–</w:t>
            </w:r>
            <w:r w:rsidRPr="00F937CF">
              <w:rPr>
                <w:rFonts w:cs="Times New Roman"/>
                <w:lang w:val="uk-UA"/>
              </w:rPr>
              <w:t>12</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rsidR="002D0B4E" w:rsidRPr="00F937CF" w:rsidRDefault="002D0B4E" w:rsidP="003C38C6">
            <w:pPr>
              <w:jc w:val="center"/>
              <w:rPr>
                <w:rFonts w:cs="Times New Roman"/>
                <w:lang w:val="uk-UA"/>
              </w:rPr>
            </w:pPr>
            <w:r w:rsidRPr="00F937CF">
              <w:rPr>
                <w:rFonts w:cs="Times New Roman"/>
                <w:lang w:val="uk-UA"/>
              </w:rPr>
              <w:t>9</w:t>
            </w:r>
            <w:r w:rsidRPr="00F937CF">
              <w:rPr>
                <w:rFonts w:cs="Times New Roman"/>
              </w:rPr>
              <w:t>–</w:t>
            </w:r>
            <w:r w:rsidRPr="00F937CF">
              <w:rPr>
                <w:rFonts w:cs="Times New Roman"/>
                <w:lang w:val="uk-UA"/>
              </w:rPr>
              <w:t>12</w:t>
            </w:r>
          </w:p>
        </w:tc>
      </w:tr>
    </w:tbl>
    <w:p w:rsidR="002D0B4E" w:rsidRPr="00F937CF" w:rsidRDefault="002D0B4E" w:rsidP="002D0B4E">
      <w:pPr>
        <w:spacing w:after="120"/>
        <w:jc w:val="both"/>
        <w:rPr>
          <w:rFonts w:cs="Times New Roman"/>
          <w:lang w:val="uk-UA"/>
        </w:rPr>
      </w:pPr>
    </w:p>
    <w:p w:rsidR="004E33E4" w:rsidRPr="00F67E73" w:rsidRDefault="004E33E4" w:rsidP="004E33E4">
      <w:pPr>
        <w:spacing w:line="360" w:lineRule="auto"/>
        <w:ind w:firstLine="708"/>
        <w:jc w:val="both"/>
        <w:rPr>
          <w:lang w:val="ru-RU"/>
        </w:rPr>
      </w:pPr>
      <w:r w:rsidRPr="00F67E73">
        <w:rPr>
          <w:lang w:val="ru-RU"/>
        </w:rPr>
        <w:t xml:space="preserve">Существенного влияния на ход процесса </w:t>
      </w:r>
      <w:proofErr w:type="spellStart"/>
      <w:r w:rsidRPr="00F67E73">
        <w:rPr>
          <w:lang w:val="ru-RU"/>
        </w:rPr>
        <w:t>электроосаждения</w:t>
      </w:r>
      <w:proofErr w:type="spellEnd"/>
      <w:r w:rsidRPr="00F67E73">
        <w:rPr>
          <w:lang w:val="ru-RU"/>
        </w:rPr>
        <w:t xml:space="preserve"> сплавов можно достичь применением импульсного электролиза, который является одним из наиболее эффективных методов управления электродной поляризацией и перераспределением парциальных токов разряда компонентов электролита и, тем самым, изменять состав и свойства сплава в желаемом направлении в относительно широких пределах. Эти и ряд других факторов обусловливают неоспоримые преимущества импульсных режимов перед стационарными. Однако, следует отметить, что в обеспечении функциональных свойств покрытий значительную роль играет не только качественный и количественный состав, но и микроструктура покрытий в комплексе и обеспечивает высокие потребительские свойства материалов.</w:t>
      </w:r>
    </w:p>
    <w:p w:rsidR="0051694F" w:rsidRPr="0051694F" w:rsidRDefault="002D0B4E" w:rsidP="0051694F">
      <w:pPr>
        <w:widowControl/>
        <w:suppressAutoHyphens w:val="0"/>
        <w:spacing w:after="200" w:line="360" w:lineRule="auto"/>
        <w:ind w:firstLine="567"/>
        <w:jc w:val="both"/>
        <w:rPr>
          <w:rFonts w:eastAsia="MS Mincho"/>
          <w:lang w:val="ru-RU"/>
        </w:rPr>
      </w:pPr>
      <w:r>
        <w:rPr>
          <w:rFonts w:cs="Times New Roman"/>
          <w:lang w:val="uk-UA"/>
        </w:rPr>
        <w:br w:type="page"/>
      </w:r>
      <w:r w:rsidR="006D024A">
        <w:rPr>
          <w:lang w:val="ru-RU"/>
        </w:rPr>
        <w:lastRenderedPageBreak/>
        <w:t>3</w:t>
      </w:r>
      <w:r w:rsidR="000A7F9B">
        <w:rPr>
          <w:lang w:val="ru-RU"/>
        </w:rPr>
        <w:t xml:space="preserve"> </w:t>
      </w:r>
      <w:r w:rsidR="0051694F" w:rsidRPr="00F62C78">
        <w:rPr>
          <w:rFonts w:eastAsia="MS Mincho"/>
          <w:lang w:val="ru-RU"/>
        </w:rPr>
        <w:t xml:space="preserve">ИССЛЕДОВАНИЕ </w:t>
      </w:r>
      <w:r w:rsidR="0051694F">
        <w:rPr>
          <w:rFonts w:eastAsia="MS Mincho"/>
          <w:lang w:val="ru-RU"/>
        </w:rPr>
        <w:t xml:space="preserve"> </w:t>
      </w:r>
      <w:r w:rsidR="0051694F" w:rsidRPr="00F62C78">
        <w:rPr>
          <w:rFonts w:eastAsia="MS Mincho"/>
          <w:lang w:val="ru-RU"/>
        </w:rPr>
        <w:t xml:space="preserve">ВЛИЯНИЯ </w:t>
      </w:r>
      <w:r w:rsidR="0051694F" w:rsidRPr="00F62C78">
        <w:rPr>
          <w:lang w:val="ru-RU"/>
        </w:rPr>
        <w:t>ТЕХНОЛОГИЧЕСКИХ РЕЖИМОВ СИНТЕЗА НА СВОЙСТВА ГАЛЬВАНИЧЕСКИХ НАНОПОКРЫТИЙ</w:t>
      </w:r>
    </w:p>
    <w:p w:rsidR="00F67E73" w:rsidRPr="00F67E73" w:rsidRDefault="00F67E73" w:rsidP="00F67E73">
      <w:pPr>
        <w:spacing w:line="360" w:lineRule="auto"/>
        <w:ind w:firstLine="708"/>
        <w:jc w:val="both"/>
        <w:rPr>
          <w:lang w:val="ru-RU"/>
        </w:rPr>
      </w:pPr>
      <w:r w:rsidRPr="00F67E73">
        <w:rPr>
          <w:lang w:val="ru-RU"/>
        </w:rPr>
        <w:t xml:space="preserve">В информационном поле </w:t>
      </w:r>
      <w:r w:rsidR="0056465A">
        <w:rPr>
          <w:lang w:val="ru-RU"/>
        </w:rPr>
        <w:t>мало</w:t>
      </w:r>
      <w:r w:rsidRPr="00F67E73">
        <w:rPr>
          <w:lang w:val="ru-RU"/>
        </w:rPr>
        <w:t xml:space="preserve"> информации </w:t>
      </w:r>
      <w:proofErr w:type="gramStart"/>
      <w:r w:rsidRPr="00F67E73">
        <w:rPr>
          <w:lang w:val="ru-RU"/>
        </w:rPr>
        <w:t>о электрохимического формирования</w:t>
      </w:r>
      <w:proofErr w:type="gramEnd"/>
      <w:r w:rsidRPr="00F67E73">
        <w:rPr>
          <w:lang w:val="ru-RU"/>
        </w:rPr>
        <w:t xml:space="preserve"> сплавов железа с кобальтом, легированных тугоплавкими (молибден, вольфрам) </w:t>
      </w:r>
      <w:proofErr w:type="spellStart"/>
      <w:r w:rsidR="0056465A">
        <w:rPr>
          <w:lang w:val="ru-RU"/>
        </w:rPr>
        <w:t>нано</w:t>
      </w:r>
      <w:r w:rsidRPr="00F67E73">
        <w:rPr>
          <w:lang w:val="ru-RU"/>
        </w:rPr>
        <w:t>компонентами</w:t>
      </w:r>
      <w:proofErr w:type="spellEnd"/>
      <w:r w:rsidRPr="00F67E73">
        <w:rPr>
          <w:lang w:val="ru-RU"/>
        </w:rPr>
        <w:t xml:space="preserve"> или металлами с высокой способностью к пассивации (цирконий, титан). Это, вероятно, связано со сложностью </w:t>
      </w:r>
      <w:proofErr w:type="spellStart"/>
      <w:r w:rsidRPr="00F67E73">
        <w:rPr>
          <w:lang w:val="ru-RU"/>
        </w:rPr>
        <w:t>соосаждения</w:t>
      </w:r>
      <w:proofErr w:type="spellEnd"/>
      <w:r w:rsidRPr="00F67E73">
        <w:rPr>
          <w:lang w:val="ru-RU"/>
        </w:rPr>
        <w:t xml:space="preserve"> указанных металлов из водных растворов, хотя техническая и потребительская привлекательность таких материалов не вызывает никаких сомнений. Так, эксперименты по определению статической </w:t>
      </w:r>
      <w:proofErr w:type="spellStart"/>
      <w:r w:rsidRPr="00F67E73">
        <w:rPr>
          <w:lang w:val="ru-RU"/>
        </w:rPr>
        <w:t>микротвердости</w:t>
      </w:r>
      <w:proofErr w:type="spellEnd"/>
      <w:r w:rsidRPr="00F67E73">
        <w:rPr>
          <w:lang w:val="ru-RU"/>
        </w:rPr>
        <w:t xml:space="preserve"> покрытий сплавом кобальта с молибденом и вольфрамом показывают, что повышение плотности тока </w:t>
      </w:r>
      <w:proofErr w:type="spellStart"/>
      <w:r w:rsidRPr="004842B4">
        <w:t>i</w:t>
      </w:r>
      <w:proofErr w:type="spellEnd"/>
      <w:r w:rsidRPr="00F67E73">
        <w:rPr>
          <w:lang w:val="ru-RU"/>
        </w:rPr>
        <w:t xml:space="preserve"> = 2-9 А/дм</w:t>
      </w:r>
      <w:r w:rsidRPr="00F67E73">
        <w:rPr>
          <w:vertAlign w:val="superscript"/>
          <w:lang w:val="ru-RU"/>
        </w:rPr>
        <w:t xml:space="preserve">2 </w:t>
      </w:r>
      <w:r w:rsidRPr="00F67E73">
        <w:rPr>
          <w:lang w:val="ru-RU"/>
        </w:rPr>
        <w:t xml:space="preserve">способствует существенному росту </w:t>
      </w:r>
      <w:proofErr w:type="spellStart"/>
      <w:r w:rsidRPr="00F67E73">
        <w:rPr>
          <w:lang w:val="ru-RU"/>
        </w:rPr>
        <w:t>микротвердости</w:t>
      </w:r>
      <w:proofErr w:type="spellEnd"/>
      <w:r w:rsidRPr="00F67E73">
        <w:rPr>
          <w:lang w:val="ru-RU"/>
        </w:rPr>
        <w:t xml:space="preserve"> в диапазоне 450-780 кг/мм</w:t>
      </w:r>
      <w:r w:rsidRPr="00F67E73">
        <w:rPr>
          <w:vertAlign w:val="superscript"/>
          <w:lang w:val="ru-RU"/>
        </w:rPr>
        <w:t>2</w:t>
      </w:r>
      <w:r w:rsidRPr="00F67E73">
        <w:rPr>
          <w:lang w:val="ru-RU"/>
        </w:rPr>
        <w:t xml:space="preserve">, несмотря на относительно невысокую концентрацию молибдена в покрытии (чуть выше 6 </w:t>
      </w:r>
      <w:proofErr w:type="spellStart"/>
      <w:r w:rsidRPr="00F67E73">
        <w:rPr>
          <w:lang w:val="ru-RU"/>
        </w:rPr>
        <w:t>ат</w:t>
      </w:r>
      <w:proofErr w:type="spellEnd"/>
      <w:r w:rsidRPr="00F67E73">
        <w:rPr>
          <w:lang w:val="ru-RU"/>
        </w:rPr>
        <w:t xml:space="preserve">. %), а между </w:t>
      </w:r>
      <w:proofErr w:type="spellStart"/>
      <w:r w:rsidRPr="00F67E73">
        <w:rPr>
          <w:lang w:val="ru-RU"/>
        </w:rPr>
        <w:t>микротвердостью</w:t>
      </w:r>
      <w:proofErr w:type="spellEnd"/>
      <w:r w:rsidRPr="00F67E73">
        <w:rPr>
          <w:lang w:val="ru-RU"/>
        </w:rPr>
        <w:t xml:space="preserve"> и концентрацией молибдена в покрытии наблюдается ярко выраженная зависимость. </w:t>
      </w:r>
    </w:p>
    <w:p w:rsidR="00F67E73" w:rsidRPr="00F67E73" w:rsidRDefault="00F67E73" w:rsidP="00F67E73">
      <w:pPr>
        <w:spacing w:line="360" w:lineRule="auto"/>
        <w:ind w:firstLine="708"/>
        <w:jc w:val="both"/>
        <w:rPr>
          <w:lang w:val="ru-RU"/>
        </w:rPr>
      </w:pPr>
      <w:r w:rsidRPr="00F67E73">
        <w:rPr>
          <w:lang w:val="ru-RU"/>
        </w:rPr>
        <w:t xml:space="preserve">Блестящие и прочно </w:t>
      </w:r>
      <w:proofErr w:type="spellStart"/>
      <w:r w:rsidRPr="00F67E73">
        <w:rPr>
          <w:lang w:val="ru-RU"/>
        </w:rPr>
        <w:t>адзегированные</w:t>
      </w:r>
      <w:proofErr w:type="spellEnd"/>
      <w:r w:rsidRPr="00F67E73">
        <w:rPr>
          <w:lang w:val="ru-RU"/>
        </w:rPr>
        <w:t xml:space="preserve"> толстые пленки сплавов </w:t>
      </w:r>
      <w:r w:rsidRPr="004842B4">
        <w:t>Ni</w:t>
      </w:r>
      <w:r w:rsidRPr="00F67E73">
        <w:rPr>
          <w:lang w:val="ru-RU"/>
        </w:rPr>
        <w:t>-</w:t>
      </w:r>
      <w:r w:rsidRPr="004842B4">
        <w:t>Fe</w:t>
      </w:r>
      <w:r w:rsidRPr="00F67E73">
        <w:rPr>
          <w:lang w:val="ru-RU"/>
        </w:rPr>
        <w:t>-</w:t>
      </w:r>
      <w:r w:rsidRPr="004842B4">
        <w:t>W</w:t>
      </w:r>
      <w:r w:rsidRPr="00F67E73">
        <w:rPr>
          <w:lang w:val="ru-RU"/>
        </w:rPr>
        <w:t xml:space="preserve"> осаждены постоянным током на медный </w:t>
      </w:r>
      <w:proofErr w:type="spellStart"/>
      <w:r w:rsidRPr="00F67E73">
        <w:rPr>
          <w:lang w:val="ru-RU"/>
        </w:rPr>
        <w:t>микропровод</w:t>
      </w:r>
      <w:proofErr w:type="spellEnd"/>
      <w:r w:rsidRPr="00F67E73">
        <w:rPr>
          <w:lang w:val="ru-RU"/>
        </w:rPr>
        <w:t xml:space="preserve"> (50 мкм) из цитратного электролита, содержащего ионную жидкость (ИР) 1-додецил-3-метилмидазолий хлорид. Исследовано влияние параметров </w:t>
      </w:r>
      <w:proofErr w:type="spellStart"/>
      <w:r w:rsidRPr="00F67E73">
        <w:rPr>
          <w:lang w:val="ru-RU"/>
        </w:rPr>
        <w:t>электроосаждения</w:t>
      </w:r>
      <w:proofErr w:type="spellEnd"/>
      <w:r w:rsidRPr="00F67E73">
        <w:rPr>
          <w:lang w:val="ru-RU"/>
        </w:rPr>
        <w:t xml:space="preserve"> (плотность тока, рН, продолжительности </w:t>
      </w:r>
      <w:proofErr w:type="spellStart"/>
      <w:r w:rsidRPr="00F67E73">
        <w:rPr>
          <w:lang w:val="ru-RU"/>
        </w:rPr>
        <w:t>электроосаждения</w:t>
      </w:r>
      <w:proofErr w:type="spellEnd"/>
      <w:r w:rsidRPr="00F67E73">
        <w:rPr>
          <w:lang w:val="ru-RU"/>
        </w:rPr>
        <w:t xml:space="preserve">, концентрации ионов металлов) на состав и структуру покрытий позволило установить, что полученные пленки состава </w:t>
      </w:r>
      <w:r w:rsidRPr="004842B4">
        <w:t>Ni</w:t>
      </w:r>
      <w:r w:rsidRPr="00F67E73">
        <w:rPr>
          <w:lang w:val="ru-RU"/>
        </w:rPr>
        <w:t>52</w:t>
      </w:r>
      <w:r w:rsidRPr="004842B4">
        <w:t>Fe</w:t>
      </w:r>
      <w:r w:rsidRPr="00F67E73">
        <w:rPr>
          <w:lang w:val="ru-RU"/>
        </w:rPr>
        <w:t>33</w:t>
      </w:r>
      <w:r w:rsidRPr="004842B4">
        <w:t>W</w:t>
      </w:r>
      <w:r w:rsidRPr="00F67E73">
        <w:rPr>
          <w:lang w:val="ru-RU"/>
        </w:rPr>
        <w:t xml:space="preserve">15 являются преимущественно аморфными / </w:t>
      </w:r>
      <w:proofErr w:type="spellStart"/>
      <w:r w:rsidRPr="00F67E73">
        <w:rPr>
          <w:lang w:val="ru-RU"/>
        </w:rPr>
        <w:t>нанокристаллическими</w:t>
      </w:r>
      <w:proofErr w:type="spellEnd"/>
      <w:r w:rsidRPr="00F67E73">
        <w:rPr>
          <w:lang w:val="ru-RU"/>
        </w:rPr>
        <w:t xml:space="preserve">, однородными и не имеют дефектов. Особый акцент сделан на возможности получать однородные пленки сплавов заданного состава, которые могут быть использованы в качестве катализаторов и материалов для электродов в различных отраслях промышленности, в частности в топливных элементах, синтезе электролитического водорода или как сенсорные элементы в магнитных </w:t>
      </w:r>
      <w:proofErr w:type="gramStart"/>
      <w:r w:rsidRPr="00F67E73">
        <w:rPr>
          <w:lang w:val="ru-RU"/>
        </w:rPr>
        <w:t>датчиках .</w:t>
      </w:r>
      <w:proofErr w:type="gramEnd"/>
    </w:p>
    <w:p w:rsidR="00F67E73" w:rsidRPr="00F67E73" w:rsidRDefault="00F67E73" w:rsidP="00F67E73">
      <w:pPr>
        <w:spacing w:line="360" w:lineRule="auto"/>
        <w:ind w:firstLine="708"/>
        <w:jc w:val="both"/>
        <w:rPr>
          <w:lang w:val="ru-RU"/>
        </w:rPr>
      </w:pPr>
      <w:r w:rsidRPr="00F67E73">
        <w:rPr>
          <w:lang w:val="ru-RU"/>
        </w:rPr>
        <w:t>Анализ научно-технической информации по электросинтез</w:t>
      </w:r>
      <w:r w:rsidR="0056465A">
        <w:rPr>
          <w:lang w:val="ru-RU"/>
        </w:rPr>
        <w:t>у</w:t>
      </w:r>
      <w:r w:rsidRPr="00F67E73">
        <w:rPr>
          <w:lang w:val="ru-RU"/>
        </w:rPr>
        <w:t xml:space="preserve"> покрытий бинарными и турнирных </w:t>
      </w:r>
      <w:proofErr w:type="spellStart"/>
      <w:r w:rsidR="0056465A">
        <w:rPr>
          <w:lang w:val="ru-RU"/>
        </w:rPr>
        <w:t>нанодисперсными</w:t>
      </w:r>
      <w:proofErr w:type="spellEnd"/>
      <w:r w:rsidR="0056465A">
        <w:rPr>
          <w:lang w:val="ru-RU"/>
        </w:rPr>
        <w:t xml:space="preserve"> </w:t>
      </w:r>
      <w:r w:rsidRPr="00F67E73">
        <w:rPr>
          <w:lang w:val="ru-RU"/>
        </w:rPr>
        <w:t xml:space="preserve">сплавами металлов триады железа с </w:t>
      </w:r>
      <w:r w:rsidRPr="004842B4">
        <w:t>d</w:t>
      </w:r>
      <w:r w:rsidRPr="00F67E73">
        <w:rPr>
          <w:lang w:val="ru-RU"/>
        </w:rPr>
        <w:t xml:space="preserve">2-4 металлами, свидетельствует, что введение в состав покрытий вольфрама и молибдена позволяет нивелировать присущие электролитическим сплавам железа внутренние напряжения, низкую адгезию, а также повысить физико-механические свойства покрытий. Особенно перспективными с практической точки зрения, на наш взгляд, представляются тернарные (тройные) сплавы </w:t>
      </w:r>
      <w:r w:rsidRPr="004842B4">
        <w:t>Fe</w:t>
      </w:r>
      <w:r w:rsidRPr="00F67E73">
        <w:rPr>
          <w:lang w:val="ru-RU"/>
        </w:rPr>
        <w:t>-</w:t>
      </w:r>
      <w:r w:rsidRPr="004842B4">
        <w:t>Co</w:t>
      </w:r>
      <w:r w:rsidRPr="00F67E73">
        <w:rPr>
          <w:lang w:val="ru-RU"/>
        </w:rPr>
        <w:t>-</w:t>
      </w:r>
      <w:r w:rsidRPr="004842B4">
        <w:t>Mo</w:t>
      </w:r>
      <w:r w:rsidRPr="00F67E73">
        <w:rPr>
          <w:lang w:val="ru-RU"/>
        </w:rPr>
        <w:t>(</w:t>
      </w:r>
      <w:r w:rsidRPr="004842B4">
        <w:t>W</w:t>
      </w:r>
      <w:r w:rsidRPr="00F67E73">
        <w:rPr>
          <w:lang w:val="ru-RU"/>
        </w:rPr>
        <w:t xml:space="preserve">), поскольку реализация </w:t>
      </w:r>
      <w:proofErr w:type="gramStart"/>
      <w:r w:rsidRPr="00F67E73">
        <w:rPr>
          <w:lang w:val="ru-RU"/>
        </w:rPr>
        <w:t>в тонких слоях</w:t>
      </w:r>
      <w:proofErr w:type="gramEnd"/>
      <w:r w:rsidRPr="00F67E73">
        <w:rPr>
          <w:lang w:val="ru-RU"/>
        </w:rPr>
        <w:t xml:space="preserve"> одновременно повышенных </w:t>
      </w:r>
      <w:proofErr w:type="spellStart"/>
      <w:r w:rsidRPr="00F67E73">
        <w:rPr>
          <w:lang w:val="ru-RU"/>
        </w:rPr>
        <w:t>износо</w:t>
      </w:r>
      <w:proofErr w:type="spellEnd"/>
      <w:r w:rsidRPr="00F67E73">
        <w:rPr>
          <w:lang w:val="ru-RU"/>
        </w:rPr>
        <w:t>- и коррозионной стойкости с магнитными и каталитическими свойствами делает такие покрытия универсальными и позволяет существенно расширить области их применение. Несмотря на довольно значительное количество исследований в этом направлении, вопросы контроля и управления составом, морфологией поверхности, а, соответственно, и свойствами покрытий остаются актуальными.</w:t>
      </w:r>
    </w:p>
    <w:p w:rsidR="00F67E73" w:rsidRPr="00F67E73" w:rsidRDefault="00F67E73" w:rsidP="00F67E73">
      <w:pPr>
        <w:spacing w:line="360" w:lineRule="auto"/>
        <w:ind w:firstLine="708"/>
        <w:jc w:val="both"/>
        <w:rPr>
          <w:lang w:val="ru-RU"/>
        </w:rPr>
      </w:pPr>
      <w:r w:rsidRPr="00F67E73">
        <w:rPr>
          <w:lang w:val="ru-RU"/>
        </w:rPr>
        <w:lastRenderedPageBreak/>
        <w:t>Покрытия сплавами наносили на подложки из меди М0 и малоуглеродистой стали Ст.3. Подготовительные операции по обработке обрабатываемой поверхности проводили по общепринятой методике в соответствии с природой материала. Для устранения внешних дефектов и уменьшения шероховатости поверхности перед осаждением покрытий проводили механическую обработку наждачной бумагой (марки 0) и обезжиривали в растворе карбоната натрия. Завершающие операции по подготовке поверхности включали в себя: травление медных образцов в смеси азотной и серной кислот при соотношении 1: 1, а стальных - в насыщенном растворе хлорида железа (</w:t>
      </w:r>
      <w:r w:rsidRPr="004842B4">
        <w:rPr>
          <w:lang w:val="uk-UA"/>
        </w:rPr>
        <w:t>ІІІ</w:t>
      </w:r>
      <w:r w:rsidRPr="00F67E73">
        <w:rPr>
          <w:lang w:val="ru-RU"/>
        </w:rPr>
        <w:t xml:space="preserve">) или смеси соляной и серной кислот в течение нескольких минут, промывку в дистиллированной воде и сушку. </w:t>
      </w:r>
    </w:p>
    <w:p w:rsidR="00F67E73" w:rsidRPr="00F67E73" w:rsidRDefault="00F67E73" w:rsidP="00F67E73">
      <w:pPr>
        <w:spacing w:line="360" w:lineRule="auto"/>
        <w:ind w:firstLine="708"/>
        <w:jc w:val="both"/>
        <w:rPr>
          <w:lang w:val="ru-RU"/>
        </w:rPr>
      </w:pPr>
      <w:r w:rsidRPr="00F67E73">
        <w:rPr>
          <w:lang w:val="ru-RU"/>
        </w:rPr>
        <w:t xml:space="preserve">Покрытия </w:t>
      </w:r>
      <w:r w:rsidRPr="004842B4">
        <w:t>Fe</w:t>
      </w:r>
      <w:r w:rsidRPr="00F67E73">
        <w:rPr>
          <w:lang w:val="ru-RU"/>
        </w:rPr>
        <w:t>-</w:t>
      </w:r>
      <w:r w:rsidRPr="004842B4">
        <w:t>W</w:t>
      </w:r>
      <w:r w:rsidRPr="00F67E73">
        <w:rPr>
          <w:lang w:val="ru-RU"/>
        </w:rPr>
        <w:t xml:space="preserve"> и </w:t>
      </w:r>
      <w:r w:rsidRPr="004842B4">
        <w:t>Fe</w:t>
      </w:r>
      <w:r w:rsidRPr="00F67E73">
        <w:rPr>
          <w:lang w:val="ru-RU"/>
        </w:rPr>
        <w:t>-</w:t>
      </w:r>
      <w:r w:rsidRPr="004842B4">
        <w:t>Co</w:t>
      </w:r>
      <w:r w:rsidRPr="00F67E73">
        <w:rPr>
          <w:lang w:val="ru-RU"/>
        </w:rPr>
        <w:t>-</w:t>
      </w:r>
      <w:r w:rsidRPr="004842B4">
        <w:t>W</w:t>
      </w:r>
      <w:r w:rsidRPr="00F67E73">
        <w:rPr>
          <w:lang w:val="ru-RU"/>
        </w:rPr>
        <w:t xml:space="preserve"> осаждали из цитратных комплексных электролитов на основе железа (</w:t>
      </w:r>
      <w:r w:rsidRPr="004842B4">
        <w:rPr>
          <w:lang w:val="uk-UA"/>
        </w:rPr>
        <w:t xml:space="preserve">ІІІ) при </w:t>
      </w:r>
      <w:proofErr w:type="spellStart"/>
      <w:r w:rsidRPr="004842B4">
        <w:rPr>
          <w:lang w:val="uk-UA"/>
        </w:rPr>
        <w:t>варьировании</w:t>
      </w:r>
      <w:proofErr w:type="spellEnd"/>
      <w:r w:rsidRPr="004842B4">
        <w:rPr>
          <w:lang w:val="uk-UA"/>
        </w:rPr>
        <w:t xml:space="preserve"> </w:t>
      </w:r>
      <w:proofErr w:type="spellStart"/>
      <w:r w:rsidRPr="004842B4">
        <w:rPr>
          <w:lang w:val="uk-UA"/>
        </w:rPr>
        <w:t>содержания</w:t>
      </w:r>
      <w:proofErr w:type="spellEnd"/>
      <w:r w:rsidRPr="004842B4">
        <w:rPr>
          <w:lang w:val="uk-UA"/>
        </w:rPr>
        <w:t xml:space="preserve"> </w:t>
      </w:r>
      <w:proofErr w:type="spellStart"/>
      <w:r w:rsidRPr="004842B4">
        <w:rPr>
          <w:lang w:val="uk-UA"/>
        </w:rPr>
        <w:t>комплексообразователей</w:t>
      </w:r>
      <w:proofErr w:type="spellEnd"/>
      <w:r w:rsidRPr="004842B4">
        <w:rPr>
          <w:lang w:val="uk-UA"/>
        </w:rPr>
        <w:t xml:space="preserve">, </w:t>
      </w:r>
      <w:proofErr w:type="spellStart"/>
      <w:r w:rsidRPr="004842B4">
        <w:rPr>
          <w:lang w:val="uk-UA"/>
        </w:rPr>
        <w:t>лигандов</w:t>
      </w:r>
      <w:proofErr w:type="spellEnd"/>
      <w:r w:rsidRPr="004842B4">
        <w:rPr>
          <w:lang w:val="uk-UA"/>
        </w:rPr>
        <w:t xml:space="preserve">, а </w:t>
      </w:r>
      <w:proofErr w:type="spellStart"/>
      <w:r w:rsidRPr="004842B4">
        <w:rPr>
          <w:lang w:val="uk-UA"/>
        </w:rPr>
        <w:t>также</w:t>
      </w:r>
      <w:proofErr w:type="spellEnd"/>
      <w:r w:rsidRPr="004842B4">
        <w:rPr>
          <w:lang w:val="uk-UA"/>
        </w:rPr>
        <w:t xml:space="preserve"> при </w:t>
      </w:r>
      <w:proofErr w:type="spellStart"/>
      <w:r w:rsidRPr="004842B4">
        <w:rPr>
          <w:lang w:val="uk-UA"/>
        </w:rPr>
        <w:t>различных</w:t>
      </w:r>
      <w:proofErr w:type="spellEnd"/>
      <w:r w:rsidRPr="004842B4">
        <w:rPr>
          <w:lang w:val="uk-UA"/>
        </w:rPr>
        <w:t xml:space="preserve"> </w:t>
      </w:r>
      <w:proofErr w:type="spellStart"/>
      <w:r w:rsidRPr="004842B4">
        <w:rPr>
          <w:lang w:val="uk-UA"/>
        </w:rPr>
        <w:t>значениях</w:t>
      </w:r>
      <w:proofErr w:type="spellEnd"/>
      <w:r w:rsidRPr="004842B4">
        <w:rPr>
          <w:lang w:val="uk-UA"/>
        </w:rPr>
        <w:t xml:space="preserve"> </w:t>
      </w:r>
      <w:proofErr w:type="spellStart"/>
      <w:r w:rsidRPr="004842B4">
        <w:rPr>
          <w:lang w:val="uk-UA"/>
        </w:rPr>
        <w:t>рН</w:t>
      </w:r>
      <w:proofErr w:type="spellEnd"/>
      <w:r w:rsidRPr="00F67E73">
        <w:rPr>
          <w:lang w:val="ru-RU"/>
        </w:rPr>
        <w:t xml:space="preserve">. </w:t>
      </w:r>
      <w:proofErr w:type="spellStart"/>
      <w:r w:rsidRPr="00F67E73">
        <w:rPr>
          <w:lang w:val="ru-RU"/>
        </w:rPr>
        <w:t>Электроосаждение</w:t>
      </w:r>
      <w:proofErr w:type="spellEnd"/>
      <w:r w:rsidRPr="00F67E73">
        <w:rPr>
          <w:lang w:val="ru-RU"/>
        </w:rPr>
        <w:t xml:space="preserve"> проводили в двух режимах: гальваностатическом при плотности тока </w:t>
      </w:r>
      <w:proofErr w:type="spellStart"/>
      <w:r w:rsidRPr="004842B4">
        <w:rPr>
          <w:i/>
        </w:rPr>
        <w:t>i</w:t>
      </w:r>
      <w:proofErr w:type="spellEnd"/>
      <w:r w:rsidRPr="00F67E73">
        <w:rPr>
          <w:lang w:val="ru-RU"/>
        </w:rPr>
        <w:t xml:space="preserve"> 3,0-9,0 А / </w:t>
      </w:r>
      <w:proofErr w:type="spellStart"/>
      <w:r w:rsidRPr="00F67E73">
        <w:rPr>
          <w:lang w:val="ru-RU"/>
        </w:rPr>
        <w:t>дм</w:t>
      </w:r>
      <w:proofErr w:type="spellEnd"/>
      <w:r w:rsidRPr="00F67E73">
        <w:rPr>
          <w:lang w:val="ru-RU"/>
        </w:rPr>
        <w:t xml:space="preserve"> </w:t>
      </w:r>
      <w:r w:rsidRPr="00F67E73">
        <w:rPr>
          <w:vertAlign w:val="superscript"/>
          <w:lang w:val="ru-RU"/>
        </w:rPr>
        <w:t>2</w:t>
      </w:r>
      <w:r w:rsidRPr="00F67E73">
        <w:rPr>
          <w:lang w:val="ru-RU"/>
        </w:rPr>
        <w:t xml:space="preserve">; и импульсном при варьировании амплитуды униполярного тока 3,5-9,5 А / </w:t>
      </w:r>
      <w:proofErr w:type="spellStart"/>
      <w:r w:rsidRPr="00F67E73">
        <w:rPr>
          <w:lang w:val="ru-RU"/>
        </w:rPr>
        <w:t>дм</w:t>
      </w:r>
      <w:proofErr w:type="spellEnd"/>
      <w:r w:rsidRPr="00F67E73">
        <w:rPr>
          <w:lang w:val="ru-RU"/>
        </w:rPr>
        <w:t xml:space="preserve"> </w:t>
      </w:r>
      <w:r w:rsidRPr="00F67E73">
        <w:rPr>
          <w:vertAlign w:val="superscript"/>
          <w:lang w:val="ru-RU"/>
        </w:rPr>
        <w:t>2</w:t>
      </w:r>
      <w:r w:rsidRPr="00F67E73">
        <w:rPr>
          <w:lang w:val="ru-RU"/>
        </w:rPr>
        <w:t xml:space="preserve">, длительности импульса </w:t>
      </w:r>
      <w:proofErr w:type="spellStart"/>
      <w:r w:rsidRPr="004842B4">
        <w:rPr>
          <w:i/>
        </w:rPr>
        <w:t>t</w:t>
      </w:r>
      <w:r w:rsidRPr="004842B4">
        <w:rPr>
          <w:i/>
          <w:vertAlign w:val="subscript"/>
        </w:rPr>
        <w:t>i</w:t>
      </w:r>
      <w:proofErr w:type="spellEnd"/>
      <w:r w:rsidRPr="00F67E73">
        <w:rPr>
          <w:lang w:val="ru-RU"/>
        </w:rPr>
        <w:t xml:space="preserve"> 5-10 </w:t>
      </w:r>
      <w:proofErr w:type="spellStart"/>
      <w:r w:rsidRPr="00F67E73">
        <w:rPr>
          <w:lang w:val="ru-RU"/>
        </w:rPr>
        <w:t>мс</w:t>
      </w:r>
      <w:proofErr w:type="spellEnd"/>
      <w:r w:rsidRPr="00F67E73">
        <w:rPr>
          <w:lang w:val="ru-RU"/>
        </w:rPr>
        <w:t xml:space="preserve"> и паузы </w:t>
      </w:r>
      <w:r w:rsidRPr="004842B4">
        <w:rPr>
          <w:i/>
        </w:rPr>
        <w:t>t</w:t>
      </w:r>
      <w:r w:rsidRPr="00F67E73">
        <w:rPr>
          <w:i/>
          <w:vertAlign w:val="subscript"/>
          <w:lang w:val="ru-RU"/>
        </w:rPr>
        <w:t>р</w:t>
      </w:r>
      <w:r w:rsidRPr="00F67E73">
        <w:rPr>
          <w:i/>
          <w:lang w:val="ru-RU"/>
        </w:rPr>
        <w:t xml:space="preserve"> </w:t>
      </w:r>
      <w:r w:rsidRPr="00F67E73">
        <w:rPr>
          <w:lang w:val="ru-RU"/>
        </w:rPr>
        <w:t xml:space="preserve">10-20 </w:t>
      </w:r>
      <w:proofErr w:type="spellStart"/>
      <w:r w:rsidRPr="00F67E73">
        <w:rPr>
          <w:lang w:val="ru-RU"/>
        </w:rPr>
        <w:t>мс</w:t>
      </w:r>
      <w:proofErr w:type="spellEnd"/>
      <w:r w:rsidRPr="00F67E73">
        <w:rPr>
          <w:lang w:val="ru-RU"/>
        </w:rPr>
        <w:t xml:space="preserve"> при температуре электролита 20-25 º</w:t>
      </w:r>
      <w:r w:rsidRPr="004842B4">
        <w:t>C</w:t>
      </w:r>
      <w:r w:rsidRPr="00F67E73">
        <w:rPr>
          <w:lang w:val="ru-RU"/>
        </w:rPr>
        <w:t xml:space="preserve">. Электролиз проводили в стеклянной ячейке </w:t>
      </w:r>
      <w:proofErr w:type="gramStart"/>
      <w:r w:rsidRPr="00F67E73">
        <w:rPr>
          <w:lang w:val="ru-RU"/>
        </w:rPr>
        <w:t>по двухэлектродная схеме</w:t>
      </w:r>
      <w:proofErr w:type="gramEnd"/>
      <w:r w:rsidRPr="00F67E73">
        <w:rPr>
          <w:lang w:val="ru-RU"/>
        </w:rPr>
        <w:t xml:space="preserve"> с использованием радиально расположенных нерастворимых анодов из нержавеющей стали марки Х18Н10Т или составных растворимых анодов при варьировании плотности тока в интервале 2-12 А / дм</w:t>
      </w:r>
      <w:r w:rsidRPr="00F67E73">
        <w:rPr>
          <w:vertAlign w:val="superscript"/>
          <w:lang w:val="ru-RU"/>
        </w:rPr>
        <w:t>2</w:t>
      </w:r>
      <w:r w:rsidRPr="00F67E73">
        <w:rPr>
          <w:lang w:val="ru-RU"/>
        </w:rPr>
        <w:t xml:space="preserve"> от стабилизированного источника постоянного тока Б5-47. Соотношение площадей катода и анода обеспечивали в пределах 1: (5 - 7), объемную плотность тока поддерживали на уровне 2 А / дм</w:t>
      </w:r>
      <w:r w:rsidRPr="00F67E73">
        <w:rPr>
          <w:vertAlign w:val="superscript"/>
          <w:lang w:val="ru-RU"/>
        </w:rPr>
        <w:t>3</w:t>
      </w:r>
      <w:r w:rsidRPr="00F67E73">
        <w:rPr>
          <w:lang w:val="ru-RU"/>
        </w:rPr>
        <w:t xml:space="preserve">. Для импульсной поляризации применяли </w:t>
      </w:r>
      <w:proofErr w:type="spellStart"/>
      <w:r w:rsidRPr="00F67E73">
        <w:rPr>
          <w:lang w:val="ru-RU"/>
        </w:rPr>
        <w:t>потенциостат</w:t>
      </w:r>
      <w:proofErr w:type="spellEnd"/>
      <w:r w:rsidRPr="00F67E73">
        <w:rPr>
          <w:lang w:val="ru-RU"/>
        </w:rPr>
        <w:t xml:space="preserve"> </w:t>
      </w:r>
      <w:r w:rsidRPr="004842B4">
        <w:t>IPC</w:t>
      </w:r>
      <w:r w:rsidRPr="00F67E73">
        <w:rPr>
          <w:lang w:val="ru-RU"/>
        </w:rPr>
        <w:t xml:space="preserve"> - </w:t>
      </w:r>
      <w:proofErr w:type="gramStart"/>
      <w:r w:rsidRPr="004842B4">
        <w:t>PRO</w:t>
      </w:r>
      <w:r w:rsidRPr="00F67E73">
        <w:rPr>
          <w:lang w:val="ru-RU"/>
        </w:rPr>
        <w:t xml:space="preserve">  М.</w:t>
      </w:r>
      <w:proofErr w:type="gramEnd"/>
      <w:r w:rsidRPr="00F67E73">
        <w:rPr>
          <w:lang w:val="ru-RU"/>
        </w:rPr>
        <w:t xml:space="preserve"> Соотношение площади катода и анода составляло 1 : (5-7), объемная плотность тока не превышала 2 А / дм</w:t>
      </w:r>
      <w:r w:rsidRPr="00F67E73">
        <w:rPr>
          <w:vertAlign w:val="superscript"/>
          <w:lang w:val="ru-RU"/>
        </w:rPr>
        <w:t>2</w:t>
      </w:r>
      <w:r w:rsidRPr="00F67E73">
        <w:rPr>
          <w:lang w:val="ru-RU"/>
        </w:rPr>
        <w:t>.</w:t>
      </w:r>
    </w:p>
    <w:p w:rsidR="00F67E73" w:rsidRPr="00F67E73" w:rsidRDefault="00F67E73" w:rsidP="00F67E73">
      <w:pPr>
        <w:spacing w:line="360" w:lineRule="auto"/>
        <w:ind w:firstLine="708"/>
        <w:jc w:val="both"/>
        <w:rPr>
          <w:lang w:val="ru-RU"/>
        </w:rPr>
      </w:pPr>
      <w:r w:rsidRPr="00F67E73">
        <w:rPr>
          <w:lang w:val="ru-RU"/>
        </w:rPr>
        <w:t xml:space="preserve">Были исследованы количественный и фазовый состав, морфология и шероховатость поверхности, а также ряд функциональных свойств: коррозионная стойкость, </w:t>
      </w:r>
      <w:proofErr w:type="spellStart"/>
      <w:r w:rsidRPr="00F67E73">
        <w:rPr>
          <w:lang w:val="ru-RU"/>
        </w:rPr>
        <w:t>микротвердость</w:t>
      </w:r>
      <w:proofErr w:type="spellEnd"/>
      <w:r w:rsidRPr="00F67E73">
        <w:rPr>
          <w:lang w:val="ru-RU"/>
        </w:rPr>
        <w:t xml:space="preserve"> и каталитическая активность  покрытий многокомпонентными сплавами с широким диапазоном содержания тугоплавких металлов.</w:t>
      </w:r>
    </w:p>
    <w:p w:rsidR="00F67E73" w:rsidRPr="00F67E73" w:rsidRDefault="00F67E73" w:rsidP="00F67E73">
      <w:pPr>
        <w:spacing w:line="360" w:lineRule="auto"/>
        <w:ind w:firstLine="708"/>
        <w:jc w:val="both"/>
        <w:rPr>
          <w:lang w:val="ru-RU"/>
        </w:rPr>
      </w:pPr>
      <w:r w:rsidRPr="00F67E73">
        <w:rPr>
          <w:lang w:val="ru-RU"/>
        </w:rPr>
        <w:t>Оценку коррозионной стойкости и каталитической активности покрытий сплавами проводили в растворах различной кислотности: 0,001 моль / дм</w:t>
      </w:r>
      <w:r w:rsidRPr="00F67E73">
        <w:rPr>
          <w:vertAlign w:val="superscript"/>
          <w:lang w:val="ru-RU"/>
        </w:rPr>
        <w:t>3</w:t>
      </w:r>
      <w:r w:rsidRPr="00F67E73">
        <w:rPr>
          <w:lang w:val="ru-RU"/>
        </w:rPr>
        <w:t xml:space="preserve"> </w:t>
      </w:r>
      <w:proofErr w:type="spellStart"/>
      <w:r w:rsidRPr="004842B4">
        <w:t>NaOH</w:t>
      </w:r>
      <w:proofErr w:type="spellEnd"/>
      <w:r w:rsidRPr="00F67E73">
        <w:rPr>
          <w:lang w:val="ru-RU"/>
        </w:rPr>
        <w:t xml:space="preserve"> (рН 11), 0,001 моль / дм</w:t>
      </w:r>
      <w:r w:rsidRPr="00F67E73">
        <w:rPr>
          <w:vertAlign w:val="superscript"/>
          <w:lang w:val="ru-RU"/>
        </w:rPr>
        <w:t>3</w:t>
      </w:r>
      <w:r w:rsidRPr="00F67E73">
        <w:rPr>
          <w:lang w:val="ru-RU"/>
        </w:rPr>
        <w:t xml:space="preserve"> </w:t>
      </w:r>
      <w:r w:rsidRPr="004842B4">
        <w:t>H</w:t>
      </w:r>
      <w:r w:rsidRPr="00F67E73">
        <w:rPr>
          <w:vertAlign w:val="subscript"/>
          <w:lang w:val="ru-RU"/>
        </w:rPr>
        <w:t>2</w:t>
      </w:r>
      <w:r w:rsidRPr="004842B4">
        <w:t>SO</w:t>
      </w:r>
      <w:r w:rsidRPr="00F67E73">
        <w:rPr>
          <w:vertAlign w:val="subscript"/>
          <w:lang w:val="ru-RU"/>
        </w:rPr>
        <w:t xml:space="preserve">4 </w:t>
      </w:r>
      <w:r w:rsidRPr="00F67E73">
        <w:rPr>
          <w:lang w:val="ru-RU"/>
        </w:rPr>
        <w:t>(рН 3) на фоне 1 моль / дм</w:t>
      </w:r>
      <w:r w:rsidRPr="00F67E73">
        <w:rPr>
          <w:vertAlign w:val="superscript"/>
          <w:lang w:val="ru-RU"/>
        </w:rPr>
        <w:t>3</w:t>
      </w:r>
      <w:r w:rsidRPr="00F67E73">
        <w:rPr>
          <w:lang w:val="ru-RU"/>
        </w:rPr>
        <w:t xml:space="preserve"> </w:t>
      </w:r>
      <w:r w:rsidRPr="004842B4">
        <w:t>Na</w:t>
      </w:r>
      <w:r w:rsidRPr="00F67E73">
        <w:rPr>
          <w:vertAlign w:val="subscript"/>
          <w:lang w:val="ru-RU"/>
        </w:rPr>
        <w:t>2</w:t>
      </w:r>
      <w:r w:rsidRPr="004842B4">
        <w:t>SO</w:t>
      </w:r>
      <w:r w:rsidRPr="00F67E73">
        <w:rPr>
          <w:vertAlign w:val="subscript"/>
          <w:lang w:val="ru-RU"/>
        </w:rPr>
        <w:t>4</w:t>
      </w:r>
      <w:r w:rsidRPr="00F67E73">
        <w:rPr>
          <w:lang w:val="ru-RU"/>
        </w:rPr>
        <w:t xml:space="preserve">, а также в 3% -ном растворе </w:t>
      </w:r>
      <w:proofErr w:type="spellStart"/>
      <w:r w:rsidRPr="004842B4">
        <w:t>NaCl</w:t>
      </w:r>
      <w:proofErr w:type="spellEnd"/>
      <w:r w:rsidRPr="00F67E73">
        <w:rPr>
          <w:lang w:val="ru-RU"/>
        </w:rPr>
        <w:t xml:space="preserve"> (рН 7).</w:t>
      </w:r>
    </w:p>
    <w:p w:rsidR="00F67E73" w:rsidRPr="00F67E73" w:rsidRDefault="00F67E73" w:rsidP="00F67E73">
      <w:pPr>
        <w:spacing w:line="360" w:lineRule="auto"/>
        <w:ind w:firstLine="708"/>
        <w:jc w:val="both"/>
        <w:rPr>
          <w:lang w:val="ru-RU"/>
        </w:rPr>
      </w:pPr>
      <w:r w:rsidRPr="00F67E73">
        <w:rPr>
          <w:lang w:val="ru-RU"/>
        </w:rPr>
        <w:t>Шероховатость поверхности покрытий определяли с помощью атомно-силового зондового микроскопа (</w:t>
      </w:r>
      <w:r w:rsidRPr="004842B4">
        <w:t>AFM</w:t>
      </w:r>
      <w:r w:rsidRPr="00F67E73">
        <w:rPr>
          <w:lang w:val="ru-RU"/>
        </w:rPr>
        <w:t xml:space="preserve">) </w:t>
      </w:r>
      <w:r w:rsidRPr="004842B4">
        <w:t>NT</w:t>
      </w:r>
      <w:r w:rsidRPr="00F67E73">
        <w:rPr>
          <w:lang w:val="ru-RU"/>
        </w:rPr>
        <w:t>-206. Участки для сканирования выбирали в верхней, нижней и средней частях образца на расстоянии 1500 мкм друг от друга. Сканирование проводили контактным методом, используя зонд С</w:t>
      </w:r>
      <w:r w:rsidRPr="004842B4">
        <w:t>SC</w:t>
      </w:r>
      <w:r w:rsidRPr="00F67E73">
        <w:rPr>
          <w:lang w:val="ru-RU"/>
        </w:rPr>
        <w:t xml:space="preserve">-37, </w:t>
      </w:r>
      <w:proofErr w:type="spellStart"/>
      <w:r w:rsidRPr="00F67E73">
        <w:rPr>
          <w:lang w:val="ru-RU"/>
        </w:rPr>
        <w:t>кантиливер</w:t>
      </w:r>
      <w:proofErr w:type="spellEnd"/>
      <w:r w:rsidRPr="00F67E73">
        <w:rPr>
          <w:lang w:val="ru-RU"/>
        </w:rPr>
        <w:t xml:space="preserve"> </w:t>
      </w:r>
      <w:r w:rsidRPr="004842B4">
        <w:t>B</w:t>
      </w:r>
      <w:r w:rsidRPr="00F67E73">
        <w:rPr>
          <w:lang w:val="ru-RU"/>
        </w:rPr>
        <w:t xml:space="preserve"> </w:t>
      </w:r>
      <w:proofErr w:type="gramStart"/>
      <w:r w:rsidRPr="00F67E73">
        <w:rPr>
          <w:lang w:val="ru-RU"/>
        </w:rPr>
        <w:t>с латеральной разрешением</w:t>
      </w:r>
      <w:proofErr w:type="gramEnd"/>
      <w:r w:rsidRPr="00F67E73">
        <w:rPr>
          <w:lang w:val="ru-RU"/>
        </w:rPr>
        <w:t xml:space="preserve"> 3 </w:t>
      </w:r>
      <w:proofErr w:type="spellStart"/>
      <w:r w:rsidRPr="00F67E73">
        <w:rPr>
          <w:lang w:val="ru-RU"/>
        </w:rPr>
        <w:t>нм</w:t>
      </w:r>
      <w:proofErr w:type="spellEnd"/>
      <w:r w:rsidRPr="00F67E73">
        <w:rPr>
          <w:lang w:val="ru-RU"/>
        </w:rPr>
        <w:t xml:space="preserve">. Области сканирования фиксировали в пределах </w:t>
      </w:r>
      <w:r w:rsidRPr="004842B4">
        <w:rPr>
          <w:lang w:val="uk-UA"/>
        </w:rPr>
        <w:t>40,0 </w:t>
      </w:r>
      <w:r w:rsidRPr="004842B4">
        <w:t>x</w:t>
      </w:r>
      <w:r w:rsidRPr="004842B4">
        <w:rPr>
          <w:lang w:val="uk-UA"/>
        </w:rPr>
        <w:t> 40,0</w:t>
      </w:r>
      <w:r w:rsidRPr="004842B4">
        <w:t> </w:t>
      </w:r>
      <w:r w:rsidRPr="004842B4">
        <w:rPr>
          <w:lang w:val="uk-UA"/>
        </w:rPr>
        <w:t>мкм, 20,0 </w:t>
      </w:r>
      <w:r w:rsidRPr="004842B4">
        <w:t>x</w:t>
      </w:r>
      <w:r w:rsidRPr="004842B4">
        <w:rPr>
          <w:lang w:val="uk-UA"/>
        </w:rPr>
        <w:t> 20,0 мкм, 10,0</w:t>
      </w:r>
      <w:r w:rsidRPr="004842B4">
        <w:t> x </w:t>
      </w:r>
      <w:r w:rsidRPr="004842B4">
        <w:rPr>
          <w:lang w:val="uk-UA"/>
        </w:rPr>
        <w:t xml:space="preserve">10,0 </w:t>
      </w:r>
      <w:r w:rsidRPr="00F67E73">
        <w:rPr>
          <w:lang w:val="ru-RU"/>
        </w:rPr>
        <w:t xml:space="preserve">мкм и 5,0 </w:t>
      </w:r>
      <w:r w:rsidRPr="004842B4">
        <w:t>x</w:t>
      </w:r>
      <w:r w:rsidRPr="00F67E73">
        <w:rPr>
          <w:lang w:val="ru-RU"/>
        </w:rPr>
        <w:t xml:space="preserve"> 5,0 мкм, а высоту рельефа поверхности фиксировали с разрешением 256 х 256 пикселей. Для каждого образца отдельные сканы были получены на случайно выбранных участках поверхности. Анализ </w:t>
      </w:r>
      <w:r w:rsidRPr="00F67E73">
        <w:rPr>
          <w:lang w:val="ru-RU"/>
        </w:rPr>
        <w:lastRenderedPageBreak/>
        <w:t>А</w:t>
      </w:r>
      <w:r w:rsidRPr="004842B4">
        <w:t>F</w:t>
      </w:r>
      <w:r w:rsidRPr="00F67E73">
        <w:rPr>
          <w:lang w:val="ru-RU"/>
        </w:rPr>
        <w:t xml:space="preserve">М-изображений проводили с применением </w:t>
      </w:r>
      <w:r w:rsidRPr="004842B4">
        <w:t>Explorer</w:t>
      </w:r>
      <w:r w:rsidRPr="00F67E73">
        <w:rPr>
          <w:lang w:val="ru-RU"/>
        </w:rPr>
        <w:t xml:space="preserve"> </w:t>
      </w:r>
      <w:r w:rsidRPr="004842B4">
        <w:t>software</w:t>
      </w:r>
      <w:r w:rsidRPr="00F67E73">
        <w:rPr>
          <w:lang w:val="ru-RU"/>
        </w:rPr>
        <w:t>. Было определено распределение высот и диаметр частиц, асимметричность поверхности, среднее отклонение (</w:t>
      </w:r>
      <w:proofErr w:type="spellStart"/>
      <w:r w:rsidRPr="004842B4">
        <w:t>Rq</w:t>
      </w:r>
      <w:proofErr w:type="spellEnd"/>
      <w:r w:rsidRPr="00F67E73">
        <w:rPr>
          <w:lang w:val="ru-RU"/>
        </w:rPr>
        <w:t xml:space="preserve">), параметры </w:t>
      </w:r>
      <w:r w:rsidRPr="004842B4">
        <w:t>Ra</w:t>
      </w:r>
      <w:r w:rsidRPr="00F67E73">
        <w:rPr>
          <w:lang w:val="ru-RU"/>
        </w:rPr>
        <w:t xml:space="preserve"> и </w:t>
      </w:r>
      <w:proofErr w:type="spellStart"/>
      <w:r w:rsidRPr="004842B4">
        <w:t>Rz</w:t>
      </w:r>
      <w:proofErr w:type="spellEnd"/>
      <w:r w:rsidRPr="00F67E73">
        <w:rPr>
          <w:lang w:val="ru-RU"/>
        </w:rPr>
        <w:t>, которые отражают шероховатость поверхности. На всех структурах отмечалось тождество характеристик поверхности в различных местах образца, что позволило экстраполировать данные на характеристики образца в целом.</w:t>
      </w:r>
    </w:p>
    <w:p w:rsidR="00F67E73" w:rsidRPr="00F67E73" w:rsidRDefault="00F67E73" w:rsidP="00F67E73">
      <w:pPr>
        <w:spacing w:line="360" w:lineRule="auto"/>
        <w:ind w:firstLine="708"/>
        <w:jc w:val="both"/>
        <w:rPr>
          <w:lang w:val="ru-RU"/>
        </w:rPr>
      </w:pPr>
      <w:r w:rsidRPr="00F67E73">
        <w:rPr>
          <w:lang w:val="ru-RU"/>
        </w:rPr>
        <w:t xml:space="preserve">Микрорентгеноспектрального анализ фазовой состава проводили на рентгеновском </w:t>
      </w:r>
      <w:proofErr w:type="spellStart"/>
      <w:r w:rsidRPr="00F67E73">
        <w:rPr>
          <w:lang w:val="ru-RU"/>
        </w:rPr>
        <w:t>дифрактометре</w:t>
      </w:r>
      <w:proofErr w:type="spellEnd"/>
      <w:r w:rsidRPr="00F67E73">
        <w:rPr>
          <w:lang w:val="ru-RU"/>
        </w:rPr>
        <w:t xml:space="preserve"> ДРОН-3М в излучении железного и кобальтового анодов </w:t>
      </w:r>
      <w:r w:rsidRPr="004842B4">
        <w:t>Cu</w:t>
      </w:r>
      <w:r w:rsidRPr="00F67E73">
        <w:rPr>
          <w:lang w:val="ru-RU"/>
        </w:rPr>
        <w:t>-</w:t>
      </w:r>
      <w:r w:rsidRPr="004842B4">
        <w:t>Kα</w:t>
      </w:r>
      <w:r w:rsidRPr="00F67E73">
        <w:rPr>
          <w:lang w:val="ru-RU"/>
        </w:rPr>
        <w:t>1 (</w:t>
      </w:r>
      <w:r w:rsidRPr="004842B4">
        <w:t>λ</w:t>
      </w:r>
      <w:r w:rsidRPr="00F67E73">
        <w:rPr>
          <w:lang w:val="ru-RU"/>
        </w:rPr>
        <w:t xml:space="preserve"> = 1,5405 Å). При записи </w:t>
      </w:r>
      <w:proofErr w:type="spellStart"/>
      <w:r w:rsidRPr="00F67E73">
        <w:rPr>
          <w:lang w:val="ru-RU"/>
        </w:rPr>
        <w:t>малоугловых</w:t>
      </w:r>
      <w:proofErr w:type="spellEnd"/>
      <w:r w:rsidRPr="00F67E73">
        <w:rPr>
          <w:lang w:val="ru-RU"/>
        </w:rPr>
        <w:t xml:space="preserve"> рентгеновских </w:t>
      </w:r>
      <w:proofErr w:type="spellStart"/>
      <w:r w:rsidRPr="00F67E73">
        <w:rPr>
          <w:lang w:val="ru-RU"/>
        </w:rPr>
        <w:t>дифрактограмм</w:t>
      </w:r>
      <w:proofErr w:type="spellEnd"/>
      <w:r w:rsidRPr="00F67E73">
        <w:rPr>
          <w:lang w:val="ru-RU"/>
        </w:rPr>
        <w:t xml:space="preserve"> использовался метод (</w:t>
      </w:r>
      <w:r w:rsidRPr="004842B4">
        <w:t>θ</w:t>
      </w:r>
      <w:r w:rsidRPr="00F67E73">
        <w:rPr>
          <w:lang w:val="ru-RU"/>
        </w:rPr>
        <w:t>-2</w:t>
      </w:r>
      <w:r w:rsidRPr="004842B4">
        <w:t>θ</w:t>
      </w:r>
      <w:r w:rsidRPr="00F67E73">
        <w:rPr>
          <w:lang w:val="ru-RU"/>
        </w:rPr>
        <w:t>) - сканирование с фокусировкой по Брэггу-</w:t>
      </w:r>
      <w:proofErr w:type="spellStart"/>
      <w:r w:rsidRPr="00F67E73">
        <w:rPr>
          <w:lang w:val="ru-RU"/>
        </w:rPr>
        <w:t>Брентано</w:t>
      </w:r>
      <w:proofErr w:type="spellEnd"/>
      <w:r w:rsidRPr="00F67E73">
        <w:rPr>
          <w:lang w:val="ru-RU"/>
        </w:rPr>
        <w:t xml:space="preserve">. Регистрацию </w:t>
      </w:r>
      <w:proofErr w:type="spellStart"/>
      <w:r w:rsidRPr="00F67E73">
        <w:rPr>
          <w:lang w:val="ru-RU"/>
        </w:rPr>
        <w:t>дифрактограм</w:t>
      </w:r>
      <w:proofErr w:type="spellEnd"/>
      <w:r w:rsidRPr="00F67E73">
        <w:rPr>
          <w:lang w:val="ru-RU"/>
        </w:rPr>
        <w:t xml:space="preserve"> для рентгеновского фазового анализа осуществляли при угле скольжения 2,5 °, а съемку отражений проводили на зафиксированных образцах. </w:t>
      </w:r>
      <w:proofErr w:type="spellStart"/>
      <w:r w:rsidRPr="00F67E73">
        <w:rPr>
          <w:lang w:val="ru-RU"/>
        </w:rPr>
        <w:t>Рентгено-дифрактограммы</w:t>
      </w:r>
      <w:proofErr w:type="spellEnd"/>
      <w:r w:rsidRPr="00F67E73">
        <w:rPr>
          <w:lang w:val="ru-RU"/>
        </w:rPr>
        <w:t xml:space="preserve"> регистрировали в дискретном режиме с шагом 2</w:t>
      </w:r>
      <w:r w:rsidRPr="004842B4">
        <w:t>θ</w:t>
      </w:r>
      <w:r w:rsidRPr="00F67E73">
        <w:rPr>
          <w:lang w:val="ru-RU"/>
        </w:rPr>
        <w:t xml:space="preserve"> = 0,1 ° и экспозицией в каждой точке 20 </w:t>
      </w:r>
      <w:r w:rsidRPr="004842B4">
        <w:t>c</w:t>
      </w:r>
      <w:r w:rsidRPr="00F67E73">
        <w:rPr>
          <w:lang w:val="ru-RU"/>
        </w:rPr>
        <w:t xml:space="preserve"> при действующей напряжении 35 </w:t>
      </w:r>
      <w:proofErr w:type="spellStart"/>
      <w:r w:rsidRPr="00F67E73">
        <w:rPr>
          <w:lang w:val="ru-RU"/>
        </w:rPr>
        <w:t>кВ</w:t>
      </w:r>
      <w:proofErr w:type="spellEnd"/>
      <w:r w:rsidRPr="00F67E73">
        <w:rPr>
          <w:lang w:val="ru-RU"/>
        </w:rPr>
        <w:t xml:space="preserve"> и токе 20 мА.</w:t>
      </w:r>
    </w:p>
    <w:p w:rsidR="00F67E73" w:rsidRPr="00F67E73" w:rsidRDefault="00F67E73" w:rsidP="00F67E73">
      <w:pPr>
        <w:spacing w:line="360" w:lineRule="auto"/>
        <w:ind w:firstLine="708"/>
        <w:jc w:val="both"/>
        <w:rPr>
          <w:lang w:val="ru-RU"/>
        </w:rPr>
      </w:pPr>
      <w:r w:rsidRPr="00F67E73">
        <w:rPr>
          <w:lang w:val="ru-RU"/>
        </w:rPr>
        <w:t xml:space="preserve">Определение коррозионной стойкости материалов осуществляли методом поляризационного сопротивления по результатам регистрации анодных и катодных </w:t>
      </w:r>
      <w:proofErr w:type="spellStart"/>
      <w:r w:rsidRPr="00F67E73">
        <w:rPr>
          <w:lang w:val="ru-RU"/>
        </w:rPr>
        <w:t>вольтамперограмм</w:t>
      </w:r>
      <w:proofErr w:type="spellEnd"/>
      <w:r w:rsidRPr="00F67E73">
        <w:rPr>
          <w:lang w:val="ru-RU"/>
        </w:rPr>
        <w:t xml:space="preserve">. Плотность тока коррозии </w:t>
      </w:r>
      <w:proofErr w:type="spellStart"/>
      <w:r w:rsidRPr="004842B4">
        <w:t>i</w:t>
      </w:r>
      <w:r w:rsidRPr="00F67E73">
        <w:rPr>
          <w:vertAlign w:val="subscript"/>
          <w:lang w:val="ru-RU"/>
        </w:rPr>
        <w:t>кор</w:t>
      </w:r>
      <w:proofErr w:type="spellEnd"/>
      <w:r w:rsidRPr="00F67E73">
        <w:rPr>
          <w:lang w:val="ru-RU"/>
        </w:rPr>
        <w:t xml:space="preserve"> определяли экстраполяцией в точке пересечения линейных участков парциальных анодных и катодных поляризационных зависимостей в координатах </w:t>
      </w:r>
      <w:proofErr w:type="spellStart"/>
      <w:r w:rsidRPr="004842B4">
        <w:t>lgi</w:t>
      </w:r>
      <w:proofErr w:type="spellEnd"/>
      <w:r w:rsidRPr="00F67E73">
        <w:rPr>
          <w:lang w:val="ru-RU"/>
        </w:rPr>
        <w:t xml:space="preserve"> - </w:t>
      </w:r>
      <w:r w:rsidRPr="004842B4">
        <w:t>ΔE</w:t>
      </w:r>
      <w:r w:rsidRPr="00F67E73">
        <w:rPr>
          <w:lang w:val="ru-RU"/>
        </w:rPr>
        <w:t xml:space="preserve"> вблизи потенциала коррозии </w:t>
      </w:r>
      <w:proofErr w:type="spellStart"/>
      <w:r w:rsidRPr="00F67E73">
        <w:rPr>
          <w:lang w:val="ru-RU"/>
        </w:rPr>
        <w:t>Е</w:t>
      </w:r>
      <w:r w:rsidRPr="00F67E73">
        <w:rPr>
          <w:vertAlign w:val="subscript"/>
          <w:lang w:val="ru-RU"/>
        </w:rPr>
        <w:t>кор</w:t>
      </w:r>
      <w:proofErr w:type="spellEnd"/>
      <w:r w:rsidRPr="00F67E73">
        <w:rPr>
          <w:lang w:val="ru-RU"/>
        </w:rPr>
        <w:t>.</w:t>
      </w:r>
    </w:p>
    <w:p w:rsidR="00F67E73" w:rsidRPr="00F67E73" w:rsidRDefault="00F67E73" w:rsidP="00F67E73">
      <w:pPr>
        <w:spacing w:line="360" w:lineRule="auto"/>
        <w:ind w:firstLine="708"/>
        <w:jc w:val="both"/>
        <w:rPr>
          <w:lang w:val="ru-RU"/>
        </w:rPr>
      </w:pPr>
      <w:r w:rsidRPr="00F67E73">
        <w:rPr>
          <w:lang w:val="ru-RU"/>
        </w:rPr>
        <w:t xml:space="preserve">По известным значениям тока коррозии рассчитывали глубинный показатель скорости коррозии </w:t>
      </w:r>
      <w:proofErr w:type="spellStart"/>
      <w:r w:rsidRPr="004842B4">
        <w:t>k</w:t>
      </w:r>
      <w:r w:rsidRPr="004842B4">
        <w:rPr>
          <w:vertAlign w:val="subscript"/>
        </w:rPr>
        <w:t>h</w:t>
      </w:r>
      <w:proofErr w:type="spellEnd"/>
      <w:r w:rsidRPr="00F67E73">
        <w:rPr>
          <w:lang w:val="ru-RU"/>
        </w:rPr>
        <w:t xml:space="preserve"> по уравнению:</w:t>
      </w:r>
    </w:p>
    <w:p w:rsidR="00F67E73" w:rsidRPr="00F67E73" w:rsidRDefault="00F67E73" w:rsidP="00F67E73">
      <w:pPr>
        <w:spacing w:line="360" w:lineRule="auto"/>
        <w:jc w:val="right"/>
        <w:rPr>
          <w:lang w:val="ru-RU"/>
        </w:rPr>
      </w:pPr>
      <w:r w:rsidRPr="003F00F7">
        <w:rPr>
          <w:bCs/>
          <w:iCs/>
          <w:lang w:val="ru-RU"/>
        </w:rPr>
        <w:t xml:space="preserve">                                                                 </w:t>
      </w:r>
      <w:r w:rsidRPr="004842B4">
        <w:rPr>
          <w:bCs/>
          <w:iCs/>
          <w:position w:val="-30"/>
        </w:rPr>
        <w:object w:dxaOrig="1800" w:dyaOrig="800">
          <v:shape id="_x0000_i1027" type="#_x0000_t75" style="width:90pt;height:39.75pt" o:ole="">
            <v:imagedata r:id="rId16" o:title=""/>
          </v:shape>
          <o:OLEObject Type="Embed" ProgID="Equation.3" ShapeID="_x0000_i1027" DrawAspect="Content" ObjectID="_1632754401" r:id="rId17"/>
        </w:object>
      </w:r>
      <w:r w:rsidRPr="00F67E73">
        <w:rPr>
          <w:bCs/>
          <w:iCs/>
          <w:lang w:val="ru-RU"/>
        </w:rPr>
        <w:t xml:space="preserve">     </w:t>
      </w:r>
      <w:r w:rsidRPr="003F00F7">
        <w:rPr>
          <w:bCs/>
          <w:iCs/>
          <w:lang w:val="ru-RU"/>
        </w:rPr>
        <w:t xml:space="preserve">       </w:t>
      </w:r>
      <w:r w:rsidRPr="00F67E73">
        <w:rPr>
          <w:bCs/>
          <w:iCs/>
          <w:lang w:val="ru-RU"/>
        </w:rPr>
        <w:t xml:space="preserve">            </w:t>
      </w:r>
      <w:r w:rsidRPr="003F00F7">
        <w:rPr>
          <w:bCs/>
          <w:iCs/>
          <w:lang w:val="ru-RU"/>
        </w:rPr>
        <w:t xml:space="preserve">                     </w:t>
      </w:r>
      <w:r w:rsidRPr="00F67E73">
        <w:rPr>
          <w:bCs/>
          <w:iCs/>
          <w:lang w:val="ru-RU"/>
        </w:rPr>
        <w:t xml:space="preserve">                      (1</w:t>
      </w:r>
      <w:r w:rsidRPr="004842B4">
        <w:rPr>
          <w:bCs/>
          <w:iCs/>
          <w:lang w:val="uk-UA"/>
        </w:rPr>
        <w:t>)</w:t>
      </w:r>
    </w:p>
    <w:p w:rsidR="00F67E73" w:rsidRPr="00F67E73" w:rsidRDefault="00F67E73" w:rsidP="00F67E73">
      <w:pPr>
        <w:spacing w:line="360" w:lineRule="auto"/>
        <w:jc w:val="both"/>
        <w:rPr>
          <w:lang w:val="ru-RU"/>
        </w:rPr>
      </w:pPr>
      <w:r w:rsidRPr="00F67E73">
        <w:rPr>
          <w:lang w:val="ru-RU"/>
        </w:rPr>
        <w:t xml:space="preserve">где     </w:t>
      </w:r>
      <w:proofErr w:type="spellStart"/>
      <w:r w:rsidRPr="004842B4">
        <w:t>k</w:t>
      </w:r>
      <w:r w:rsidRPr="004842B4">
        <w:rPr>
          <w:vertAlign w:val="subscript"/>
        </w:rPr>
        <w:t>e</w:t>
      </w:r>
      <w:proofErr w:type="spellEnd"/>
      <w:r w:rsidRPr="00F67E73">
        <w:rPr>
          <w:lang w:val="ru-RU"/>
        </w:rPr>
        <w:t xml:space="preserve"> - электрохимический эквивалент металла или сплава, г / Кл;</w:t>
      </w:r>
    </w:p>
    <w:p w:rsidR="00F67E73" w:rsidRPr="00F67E73" w:rsidRDefault="00F67E73" w:rsidP="00F67E73">
      <w:pPr>
        <w:spacing w:line="360" w:lineRule="auto"/>
        <w:ind w:firstLine="708"/>
        <w:jc w:val="both"/>
        <w:rPr>
          <w:lang w:val="ru-RU"/>
        </w:rPr>
      </w:pPr>
      <w:proofErr w:type="spellStart"/>
      <w:proofErr w:type="gramStart"/>
      <w:r w:rsidRPr="004842B4">
        <w:t>i</w:t>
      </w:r>
      <w:r w:rsidRPr="00F67E73">
        <w:rPr>
          <w:vertAlign w:val="subscript"/>
          <w:lang w:val="ru-RU"/>
        </w:rPr>
        <w:t>кор</w:t>
      </w:r>
      <w:proofErr w:type="spellEnd"/>
      <w:proofErr w:type="gramEnd"/>
      <w:r w:rsidRPr="00F67E73">
        <w:rPr>
          <w:lang w:val="ru-RU"/>
        </w:rPr>
        <w:t xml:space="preserve"> - плотность тока коррозии, А / м</w:t>
      </w:r>
      <w:r w:rsidRPr="00F67E73">
        <w:rPr>
          <w:vertAlign w:val="superscript"/>
          <w:lang w:val="ru-RU"/>
        </w:rPr>
        <w:t>2</w:t>
      </w:r>
      <w:r w:rsidRPr="00F67E73">
        <w:rPr>
          <w:lang w:val="ru-RU"/>
        </w:rPr>
        <w:t>;</w:t>
      </w:r>
    </w:p>
    <w:p w:rsidR="00F67E73" w:rsidRPr="00F67E73" w:rsidRDefault="00F67E73" w:rsidP="00F67E73">
      <w:pPr>
        <w:spacing w:line="360" w:lineRule="auto"/>
        <w:ind w:firstLine="708"/>
        <w:jc w:val="both"/>
        <w:rPr>
          <w:lang w:val="ru-RU"/>
        </w:rPr>
      </w:pPr>
      <w:r w:rsidRPr="004842B4">
        <w:t>ρ</w:t>
      </w:r>
      <w:r w:rsidRPr="00F67E73">
        <w:rPr>
          <w:lang w:val="ru-RU"/>
        </w:rPr>
        <w:t xml:space="preserve"> - </w:t>
      </w:r>
      <w:proofErr w:type="gramStart"/>
      <w:r w:rsidRPr="00F67E73">
        <w:rPr>
          <w:lang w:val="ru-RU"/>
        </w:rPr>
        <w:t>плотность</w:t>
      </w:r>
      <w:proofErr w:type="gramEnd"/>
      <w:r w:rsidRPr="00F67E73">
        <w:rPr>
          <w:lang w:val="ru-RU"/>
        </w:rPr>
        <w:t xml:space="preserve"> металла или сплава, кг / м</w:t>
      </w:r>
      <w:r w:rsidRPr="00F67E73">
        <w:rPr>
          <w:vertAlign w:val="superscript"/>
          <w:lang w:val="ru-RU"/>
        </w:rPr>
        <w:t>3</w:t>
      </w:r>
      <w:r w:rsidRPr="00F67E73">
        <w:rPr>
          <w:lang w:val="ru-RU"/>
        </w:rPr>
        <w:t>.</w:t>
      </w:r>
    </w:p>
    <w:p w:rsidR="00F67E73" w:rsidRPr="00F67E73" w:rsidRDefault="00F67E73" w:rsidP="00F67E73">
      <w:pPr>
        <w:spacing w:line="360" w:lineRule="auto"/>
        <w:ind w:firstLine="708"/>
        <w:jc w:val="both"/>
        <w:rPr>
          <w:lang w:val="ru-RU"/>
        </w:rPr>
      </w:pPr>
      <w:r w:rsidRPr="00F67E73">
        <w:rPr>
          <w:lang w:val="ru-RU"/>
        </w:rPr>
        <w:t>Верификацию результатов коррозионных тестов осуществляли методом спектроскопии электродного импеданса (</w:t>
      </w:r>
      <w:r w:rsidRPr="004842B4">
        <w:t>ISE</w:t>
      </w:r>
      <w:r w:rsidRPr="00F67E73">
        <w:rPr>
          <w:lang w:val="ru-RU"/>
        </w:rPr>
        <w:t xml:space="preserve">) в среде 3% </w:t>
      </w:r>
      <w:proofErr w:type="spellStart"/>
      <w:r w:rsidRPr="004842B4">
        <w:t>NaCl</w:t>
      </w:r>
      <w:proofErr w:type="spellEnd"/>
      <w:r w:rsidRPr="00F67E73">
        <w:rPr>
          <w:lang w:val="ru-RU"/>
        </w:rPr>
        <w:t xml:space="preserve">. </w:t>
      </w:r>
      <w:r w:rsidRPr="004842B4">
        <w:t>ISE</w:t>
      </w:r>
      <w:r w:rsidRPr="00F67E73">
        <w:rPr>
          <w:lang w:val="ru-RU"/>
        </w:rPr>
        <w:t xml:space="preserve"> регистрировали в двухэлектродные ячейке на электродах площадью 1см</w:t>
      </w:r>
      <w:r w:rsidRPr="00F67E73">
        <w:rPr>
          <w:vertAlign w:val="superscript"/>
          <w:lang w:val="ru-RU"/>
        </w:rPr>
        <w:t>2</w:t>
      </w:r>
      <w:r w:rsidRPr="00F67E73">
        <w:rPr>
          <w:lang w:val="ru-RU"/>
        </w:rPr>
        <w:t xml:space="preserve">, расположенных </w:t>
      </w:r>
      <w:proofErr w:type="spellStart"/>
      <w:r w:rsidRPr="00F67E73">
        <w:rPr>
          <w:lang w:val="ru-RU"/>
        </w:rPr>
        <w:t>планарно</w:t>
      </w:r>
      <w:proofErr w:type="spellEnd"/>
      <w:r w:rsidRPr="00F67E73">
        <w:rPr>
          <w:lang w:val="ru-RU"/>
        </w:rPr>
        <w:t xml:space="preserve"> на расстоянии </w:t>
      </w:r>
      <w:smartTag w:uri="urn:schemas-microsoft-com:office:smarttags" w:element="metricconverter">
        <w:smartTagPr>
          <w:attr w:name="ProductID" w:val="1 см"/>
        </w:smartTagPr>
        <w:r w:rsidRPr="00F67E73">
          <w:rPr>
            <w:lang w:val="ru-RU"/>
          </w:rPr>
          <w:t>1 см</w:t>
        </w:r>
      </w:smartTag>
      <w:r w:rsidRPr="00F67E73">
        <w:rPr>
          <w:lang w:val="ru-RU"/>
        </w:rPr>
        <w:t xml:space="preserve"> друг от друга. Для измерений использовали электрохимический модуль </w:t>
      </w:r>
      <w:proofErr w:type="spellStart"/>
      <w:r w:rsidRPr="004842B4">
        <w:t>Autolab</w:t>
      </w:r>
      <w:proofErr w:type="spellEnd"/>
      <w:r w:rsidRPr="00F67E73">
        <w:rPr>
          <w:lang w:val="ru-RU"/>
        </w:rPr>
        <w:t xml:space="preserve">-30 модели </w:t>
      </w:r>
      <w:r w:rsidRPr="004842B4">
        <w:t>PGSTAT</w:t>
      </w:r>
      <w:r w:rsidRPr="00F67E73">
        <w:rPr>
          <w:lang w:val="ru-RU"/>
        </w:rPr>
        <w:t>301</w:t>
      </w:r>
      <w:r w:rsidRPr="004842B4">
        <w:t>N</w:t>
      </w:r>
      <w:r w:rsidRPr="00F67E73">
        <w:rPr>
          <w:lang w:val="ru-RU"/>
        </w:rPr>
        <w:t xml:space="preserve"> </w:t>
      </w:r>
      <w:proofErr w:type="spellStart"/>
      <w:r w:rsidRPr="004842B4">
        <w:t>Metrohm</w:t>
      </w:r>
      <w:proofErr w:type="spellEnd"/>
      <w:r w:rsidRPr="00F67E73">
        <w:rPr>
          <w:lang w:val="ru-RU"/>
        </w:rPr>
        <w:t xml:space="preserve"> </w:t>
      </w:r>
      <w:proofErr w:type="spellStart"/>
      <w:r w:rsidRPr="004842B4">
        <w:t>Autolab</w:t>
      </w:r>
      <w:proofErr w:type="spellEnd"/>
      <w:r w:rsidRPr="00F67E73">
        <w:rPr>
          <w:lang w:val="ru-RU"/>
        </w:rPr>
        <w:t xml:space="preserve">, оснащен модулем </w:t>
      </w:r>
      <w:r w:rsidRPr="004842B4">
        <w:t>FRA</w:t>
      </w:r>
      <w:r w:rsidRPr="00F67E73">
        <w:rPr>
          <w:lang w:val="ru-RU"/>
        </w:rPr>
        <w:t>-2 (</w:t>
      </w:r>
      <w:r w:rsidRPr="004842B4">
        <w:t>Frequency</w:t>
      </w:r>
      <w:r w:rsidRPr="00F67E73">
        <w:rPr>
          <w:lang w:val="ru-RU"/>
        </w:rPr>
        <w:t xml:space="preserve"> </w:t>
      </w:r>
      <w:r w:rsidRPr="004842B4">
        <w:t>Response</w:t>
      </w:r>
      <w:r w:rsidRPr="00F67E73">
        <w:rPr>
          <w:lang w:val="ru-RU"/>
        </w:rPr>
        <w:t xml:space="preserve"> </w:t>
      </w:r>
      <w:r w:rsidRPr="004842B4">
        <w:t>Analyzer</w:t>
      </w:r>
      <w:r w:rsidRPr="00F67E73">
        <w:rPr>
          <w:lang w:val="ru-RU"/>
        </w:rPr>
        <w:t>) в интервале частот 10</w:t>
      </w:r>
      <w:r w:rsidRPr="00F67E73">
        <w:rPr>
          <w:vertAlign w:val="superscript"/>
          <w:lang w:val="ru-RU"/>
        </w:rPr>
        <w:t>-2</w:t>
      </w:r>
      <w:r w:rsidRPr="00F67E73">
        <w:rPr>
          <w:lang w:val="ru-RU"/>
        </w:rPr>
        <w:t xml:space="preserve"> - 10</w:t>
      </w:r>
      <w:r w:rsidRPr="00F67E73">
        <w:rPr>
          <w:vertAlign w:val="superscript"/>
          <w:lang w:val="ru-RU"/>
        </w:rPr>
        <w:t>6</w:t>
      </w:r>
      <w:r w:rsidRPr="00F67E73">
        <w:rPr>
          <w:lang w:val="ru-RU"/>
        </w:rPr>
        <w:t xml:space="preserve"> Гц. Управление модулем осуществляли с помощью программы </w:t>
      </w:r>
      <w:proofErr w:type="spellStart"/>
      <w:r w:rsidRPr="004842B4">
        <w:t>Autolab</w:t>
      </w:r>
      <w:proofErr w:type="spellEnd"/>
      <w:r w:rsidRPr="00F67E73">
        <w:rPr>
          <w:lang w:val="ru-RU"/>
        </w:rPr>
        <w:t xml:space="preserve"> 4.9 по стандартной процедуре с последующей обработкой массива данных в пакете </w:t>
      </w:r>
      <w:proofErr w:type="spellStart"/>
      <w:r w:rsidRPr="004842B4">
        <w:t>Zview</w:t>
      </w:r>
      <w:proofErr w:type="spellEnd"/>
      <w:r w:rsidRPr="00F67E73">
        <w:rPr>
          <w:lang w:val="ru-RU"/>
        </w:rPr>
        <w:t xml:space="preserve"> 2.0. Моделирование строения и состояния границ раздела фаз выполняли методом эквивалентных схем замещения.</w:t>
      </w:r>
    </w:p>
    <w:p w:rsidR="00F67E73" w:rsidRDefault="00F67E73">
      <w:pPr>
        <w:widowControl/>
        <w:suppressAutoHyphens w:val="0"/>
        <w:spacing w:after="200" w:line="276" w:lineRule="auto"/>
        <w:rPr>
          <w:b/>
          <w:lang w:val="ru-RU"/>
        </w:rPr>
      </w:pPr>
      <w:r>
        <w:rPr>
          <w:b/>
          <w:lang w:val="ru-RU"/>
        </w:rPr>
        <w:br w:type="page"/>
      </w:r>
    </w:p>
    <w:p w:rsidR="0048777C" w:rsidRPr="0048777C" w:rsidRDefault="0048777C" w:rsidP="0048777C">
      <w:pPr>
        <w:spacing w:line="360" w:lineRule="auto"/>
        <w:rPr>
          <w:b/>
          <w:lang w:val="ru-RU"/>
        </w:rPr>
      </w:pPr>
    </w:p>
    <w:p w:rsidR="0051694F" w:rsidRPr="0051694F" w:rsidRDefault="0048777C" w:rsidP="0051694F">
      <w:pPr>
        <w:spacing w:line="360" w:lineRule="auto"/>
        <w:ind w:firstLine="567"/>
        <w:jc w:val="both"/>
        <w:rPr>
          <w:rFonts w:cs="Times New Roman"/>
          <w:lang w:val="ru-RU"/>
        </w:rPr>
      </w:pPr>
      <w:r w:rsidRPr="0048777C">
        <w:rPr>
          <w:lang w:val="ru-RU"/>
        </w:rPr>
        <w:t xml:space="preserve">4 </w:t>
      </w:r>
      <w:r w:rsidR="0051694F">
        <w:rPr>
          <w:lang w:val="ru-RU"/>
        </w:rPr>
        <w:t xml:space="preserve"> У</w:t>
      </w:r>
      <w:r w:rsidR="0051694F" w:rsidRPr="00F62C78">
        <w:rPr>
          <w:lang w:val="ru-RU"/>
        </w:rPr>
        <w:t xml:space="preserve">СТАНОВЛЕНИЕ ПУТЕЙ ОПТИМИЗАЦИИ СТРУКТУРНО-ЗАВИСИМЫХ КАЧЕСТВ ДЛЯ ПОВЫШЕНИЯ ИХ ФУНКЦИОНАЛЬНОЙ ПРИГОДНОСТИ, НАЛАДКА РАБОТЫ МОДЕРНИЗИРОВАННОЙ ГАЛЬВАНИЧЕСКОЙ ЛИНИИ </w:t>
      </w:r>
      <w:r w:rsidR="0051694F" w:rsidRPr="00AD6EF5">
        <w:rPr>
          <w:rFonts w:eastAsia="MS Mincho"/>
          <w:lang w:val="ru-RU"/>
        </w:rPr>
        <w:t xml:space="preserve"> </w:t>
      </w:r>
    </w:p>
    <w:p w:rsidR="00AF045B" w:rsidRDefault="00AF045B" w:rsidP="007A2C0E">
      <w:pPr>
        <w:spacing w:line="360" w:lineRule="auto"/>
        <w:ind w:firstLine="567"/>
        <w:jc w:val="both"/>
        <w:rPr>
          <w:rFonts w:cs="Times New Roman"/>
          <w:lang w:val="ru-RU"/>
        </w:rPr>
      </w:pPr>
    </w:p>
    <w:p w:rsidR="00F67E73" w:rsidRDefault="00F67E73" w:rsidP="00F67E73">
      <w:pPr>
        <w:spacing w:line="360" w:lineRule="auto"/>
        <w:ind w:firstLine="708"/>
        <w:jc w:val="both"/>
        <w:rPr>
          <w:rFonts w:cs="Times New Roman"/>
          <w:lang w:val="ru-RU"/>
        </w:rPr>
      </w:pPr>
      <w:r w:rsidRPr="00F67E73">
        <w:rPr>
          <w:rFonts w:cs="Times New Roman"/>
          <w:lang w:val="ru-RU"/>
        </w:rPr>
        <w:t xml:space="preserve">При обосновании состава электролитов и соотношения компонентов был учтен тот факт, что ионные равновесия в таких растворах существенно зависят от рН, а высокие концентрации </w:t>
      </w:r>
      <w:proofErr w:type="spellStart"/>
      <w:r w:rsidRPr="00F67E73">
        <w:rPr>
          <w:rFonts w:cs="Times New Roman"/>
          <w:lang w:val="ru-RU"/>
        </w:rPr>
        <w:t>вольфраматов</w:t>
      </w:r>
      <w:proofErr w:type="spellEnd"/>
      <w:r w:rsidRPr="00F67E73">
        <w:rPr>
          <w:rFonts w:cs="Times New Roman"/>
          <w:lang w:val="ru-RU"/>
        </w:rPr>
        <w:t xml:space="preserve"> вызывают образование </w:t>
      </w:r>
      <w:proofErr w:type="spellStart"/>
      <w:r w:rsidRPr="00F67E73">
        <w:rPr>
          <w:rFonts w:cs="Times New Roman"/>
          <w:lang w:val="ru-RU"/>
        </w:rPr>
        <w:t>димера</w:t>
      </w:r>
      <w:proofErr w:type="spellEnd"/>
      <w:r w:rsidRPr="00F67E73">
        <w:rPr>
          <w:rFonts w:cs="Times New Roman"/>
          <w:lang w:val="ru-RU"/>
        </w:rPr>
        <w:t xml:space="preserve"> </w:t>
      </w:r>
      <w:r w:rsidRPr="00F67E73">
        <w:rPr>
          <w:rFonts w:cs="Times New Roman"/>
        </w:rPr>
        <w:t>W</w:t>
      </w:r>
      <w:r w:rsidRPr="00F67E73">
        <w:rPr>
          <w:rFonts w:cs="Times New Roman"/>
          <w:vertAlign w:val="subscript"/>
          <w:lang w:val="ru-RU"/>
        </w:rPr>
        <w:t>2</w:t>
      </w:r>
      <w:r w:rsidRPr="00F67E73">
        <w:rPr>
          <w:rFonts w:cs="Times New Roman"/>
        </w:rPr>
        <w:t>O</w:t>
      </w:r>
      <w:r w:rsidRPr="00F67E73">
        <w:rPr>
          <w:rFonts w:cs="Times New Roman"/>
          <w:vertAlign w:val="subscript"/>
          <w:lang w:val="ru-RU"/>
        </w:rPr>
        <w:t>7</w:t>
      </w:r>
      <w:r w:rsidRPr="00F67E73">
        <w:rPr>
          <w:rFonts w:cs="Times New Roman"/>
          <w:vertAlign w:val="superscript"/>
          <w:lang w:val="ru-RU"/>
        </w:rPr>
        <w:t>2-</w:t>
      </w:r>
      <w:r w:rsidRPr="00F67E73">
        <w:rPr>
          <w:rFonts w:cs="Times New Roman"/>
          <w:lang w:val="ru-RU"/>
        </w:rPr>
        <w:t xml:space="preserve"> и комплексов [</w:t>
      </w:r>
      <w:proofErr w:type="spellStart"/>
      <w:r w:rsidRPr="00F67E73">
        <w:rPr>
          <w:rFonts w:cs="Times New Roman"/>
        </w:rPr>
        <w:t>FeW</w:t>
      </w:r>
      <w:proofErr w:type="spellEnd"/>
      <w:r w:rsidRPr="00F67E73">
        <w:rPr>
          <w:rFonts w:cs="Times New Roman"/>
          <w:vertAlign w:val="subscript"/>
          <w:lang w:val="ru-RU"/>
        </w:rPr>
        <w:t>2</w:t>
      </w:r>
      <w:r w:rsidRPr="00F67E73">
        <w:rPr>
          <w:rFonts w:cs="Times New Roman"/>
        </w:rPr>
        <w:t>O</w:t>
      </w:r>
      <w:r w:rsidRPr="00F67E73">
        <w:rPr>
          <w:rFonts w:cs="Times New Roman"/>
          <w:vertAlign w:val="subscript"/>
          <w:lang w:val="ru-RU"/>
        </w:rPr>
        <w:t>7</w:t>
      </w:r>
      <w:proofErr w:type="spellStart"/>
      <w:r w:rsidRPr="00F67E73">
        <w:rPr>
          <w:rFonts w:cs="Times New Roman"/>
        </w:rPr>
        <w:t>HCit</w:t>
      </w:r>
      <w:proofErr w:type="spellEnd"/>
      <w:r w:rsidRPr="00F67E73">
        <w:rPr>
          <w:rFonts w:cs="Times New Roman"/>
          <w:lang w:val="ru-RU"/>
        </w:rPr>
        <w:t>]</w:t>
      </w:r>
      <w:r w:rsidRPr="00F67E73">
        <w:rPr>
          <w:rFonts w:cs="Times New Roman"/>
          <w:vertAlign w:val="superscript"/>
          <w:lang w:val="ru-RU"/>
        </w:rPr>
        <w:t>-</w:t>
      </w:r>
      <w:r w:rsidRPr="00F67E73">
        <w:rPr>
          <w:rFonts w:cs="Times New Roman"/>
          <w:lang w:val="ru-RU"/>
        </w:rPr>
        <w:t xml:space="preserve">, которые снижают концентрацию </w:t>
      </w:r>
      <w:proofErr w:type="spellStart"/>
      <w:r w:rsidRPr="00F67E73">
        <w:rPr>
          <w:rFonts w:cs="Times New Roman"/>
          <w:lang w:val="ru-RU"/>
        </w:rPr>
        <w:t>электродноактивних</w:t>
      </w:r>
      <w:proofErr w:type="spellEnd"/>
      <w:r w:rsidRPr="00F67E73">
        <w:rPr>
          <w:rFonts w:cs="Times New Roman"/>
          <w:lang w:val="ru-RU"/>
        </w:rPr>
        <w:t xml:space="preserve"> частиц [</w:t>
      </w:r>
      <w:proofErr w:type="spellStart"/>
      <w:r w:rsidRPr="00F67E73">
        <w:rPr>
          <w:rFonts w:cs="Times New Roman"/>
        </w:rPr>
        <w:t>FeHCitWO</w:t>
      </w:r>
      <w:proofErr w:type="spellEnd"/>
      <w:r w:rsidRPr="00F67E73">
        <w:rPr>
          <w:rFonts w:cs="Times New Roman"/>
          <w:lang w:val="ru-RU"/>
        </w:rPr>
        <w:t>4]</w:t>
      </w:r>
      <w:r w:rsidRPr="00F67E73">
        <w:rPr>
          <w:rFonts w:cs="Times New Roman"/>
          <w:vertAlign w:val="superscript"/>
          <w:lang w:val="ru-RU"/>
        </w:rPr>
        <w:t>-</w:t>
      </w:r>
      <w:r w:rsidRPr="00F67E73">
        <w:rPr>
          <w:rFonts w:cs="Times New Roman"/>
          <w:lang w:val="ru-RU"/>
        </w:rPr>
        <w:t xml:space="preserve">, а, следовательно, тормозят катодный процесс в целом. Исходя из этого, покрытие сплавом </w:t>
      </w:r>
      <w:r w:rsidRPr="00F67E73">
        <w:rPr>
          <w:rFonts w:cs="Times New Roman"/>
        </w:rPr>
        <w:t>Fe</w:t>
      </w:r>
      <w:r w:rsidRPr="00F67E73">
        <w:rPr>
          <w:rFonts w:cs="Times New Roman"/>
          <w:lang w:val="ru-RU"/>
        </w:rPr>
        <w:t>-</w:t>
      </w:r>
      <w:r w:rsidRPr="00F67E73">
        <w:rPr>
          <w:rFonts w:cs="Times New Roman"/>
        </w:rPr>
        <w:t>W</w:t>
      </w:r>
      <w:r w:rsidRPr="00F67E73">
        <w:rPr>
          <w:rFonts w:cs="Times New Roman"/>
          <w:lang w:val="ru-RU"/>
        </w:rPr>
        <w:t xml:space="preserve"> получали при соотношении компонентов </w:t>
      </w:r>
      <w:r w:rsidRPr="00F67E73">
        <w:rPr>
          <w:rFonts w:cs="Times New Roman"/>
        </w:rPr>
        <w:t>c</w:t>
      </w:r>
      <w:r w:rsidRPr="00F67E73">
        <w:rPr>
          <w:rFonts w:cs="Times New Roman"/>
          <w:lang w:val="ru-RU"/>
        </w:rPr>
        <w:t xml:space="preserve"> (</w:t>
      </w:r>
      <w:r w:rsidRPr="00F67E73">
        <w:rPr>
          <w:rFonts w:cs="Times New Roman"/>
        </w:rPr>
        <w:t>Fe</w:t>
      </w:r>
      <w:r w:rsidRPr="00F67E73">
        <w:rPr>
          <w:rFonts w:cs="Times New Roman"/>
          <w:vertAlign w:val="superscript"/>
          <w:lang w:val="ru-RU"/>
        </w:rPr>
        <w:t>3 +</w:t>
      </w:r>
      <w:r w:rsidRPr="00F67E73">
        <w:rPr>
          <w:rFonts w:cs="Times New Roman"/>
          <w:lang w:val="ru-RU"/>
        </w:rPr>
        <w:t xml:space="preserve">): </w:t>
      </w:r>
      <w:r w:rsidRPr="00F67E73">
        <w:rPr>
          <w:rFonts w:cs="Times New Roman"/>
        </w:rPr>
        <w:t>c</w:t>
      </w:r>
      <w:r w:rsidRPr="00F67E73">
        <w:rPr>
          <w:rFonts w:cs="Times New Roman"/>
          <w:lang w:val="ru-RU"/>
        </w:rPr>
        <w:t xml:space="preserve"> (С</w:t>
      </w:r>
      <w:r w:rsidRPr="00F67E73">
        <w:rPr>
          <w:rFonts w:cs="Times New Roman"/>
        </w:rPr>
        <w:t>it</w:t>
      </w:r>
      <w:r w:rsidRPr="00F67E73">
        <w:rPr>
          <w:rFonts w:cs="Times New Roman"/>
          <w:vertAlign w:val="superscript"/>
          <w:lang w:val="ru-RU"/>
        </w:rPr>
        <w:t>3 -</w:t>
      </w:r>
      <w:r w:rsidRPr="00F67E73">
        <w:rPr>
          <w:rFonts w:cs="Times New Roman"/>
          <w:lang w:val="ru-RU"/>
        </w:rPr>
        <w:t xml:space="preserve">): </w:t>
      </w:r>
      <w:r w:rsidRPr="00F67E73">
        <w:rPr>
          <w:rFonts w:cs="Times New Roman"/>
        </w:rPr>
        <w:t>c</w:t>
      </w:r>
      <w:r w:rsidRPr="00F67E73">
        <w:rPr>
          <w:rFonts w:cs="Times New Roman"/>
          <w:lang w:val="ru-RU"/>
        </w:rPr>
        <w:t xml:space="preserve"> (</w:t>
      </w:r>
      <w:r w:rsidRPr="00F67E73">
        <w:rPr>
          <w:rFonts w:cs="Times New Roman"/>
        </w:rPr>
        <w:t>WO</w:t>
      </w:r>
      <w:r w:rsidRPr="00F67E73">
        <w:rPr>
          <w:rFonts w:cs="Times New Roman"/>
          <w:vertAlign w:val="subscript"/>
          <w:lang w:val="ru-RU"/>
        </w:rPr>
        <w:t>4</w:t>
      </w:r>
      <w:r w:rsidRPr="00F67E73">
        <w:rPr>
          <w:rFonts w:cs="Times New Roman"/>
          <w:vertAlign w:val="superscript"/>
          <w:lang w:val="ru-RU"/>
        </w:rPr>
        <w:t>2-</w:t>
      </w:r>
      <w:r w:rsidRPr="00F67E73">
        <w:rPr>
          <w:rFonts w:cs="Times New Roman"/>
          <w:lang w:val="ru-RU"/>
        </w:rPr>
        <w:t>) как 1: 1,5: 0,3 из электролитов состава, моль / дм</w:t>
      </w:r>
      <w:r w:rsidRPr="00F67E73">
        <w:rPr>
          <w:rFonts w:cs="Times New Roman"/>
          <w:vertAlign w:val="superscript"/>
          <w:lang w:val="ru-RU"/>
        </w:rPr>
        <w:t>3</w:t>
      </w:r>
      <w:r w:rsidRPr="00F67E73">
        <w:rPr>
          <w:rFonts w:cs="Times New Roman"/>
          <w:lang w:val="ru-RU"/>
        </w:rPr>
        <w:t xml:space="preserve">: </w:t>
      </w:r>
      <w:r w:rsidRPr="00F67E73">
        <w:rPr>
          <w:rFonts w:cs="Times New Roman"/>
        </w:rPr>
        <w:t>Fe</w:t>
      </w:r>
      <w:r w:rsidRPr="00F67E73">
        <w:rPr>
          <w:rFonts w:cs="Times New Roman"/>
          <w:vertAlign w:val="subscript"/>
          <w:lang w:val="ru-RU"/>
        </w:rPr>
        <w:t>2</w:t>
      </w:r>
      <w:r w:rsidRPr="00F67E73">
        <w:rPr>
          <w:rFonts w:cs="Times New Roman"/>
          <w:lang w:val="ru-RU"/>
        </w:rPr>
        <w:t xml:space="preserve"> (</w:t>
      </w:r>
      <w:r w:rsidRPr="00F67E73">
        <w:rPr>
          <w:rFonts w:cs="Times New Roman"/>
        </w:rPr>
        <w:t>SO</w:t>
      </w:r>
      <w:r w:rsidRPr="00F67E73">
        <w:rPr>
          <w:rFonts w:cs="Times New Roman"/>
          <w:vertAlign w:val="subscript"/>
          <w:lang w:val="ru-RU"/>
        </w:rPr>
        <w:t>4</w:t>
      </w:r>
      <w:r w:rsidRPr="00F67E73">
        <w:rPr>
          <w:rFonts w:cs="Times New Roman"/>
          <w:lang w:val="ru-RU"/>
        </w:rPr>
        <w:t>)</w:t>
      </w:r>
      <w:r w:rsidRPr="00F67E73">
        <w:rPr>
          <w:rFonts w:cs="Times New Roman"/>
          <w:vertAlign w:val="subscript"/>
          <w:lang w:val="ru-RU"/>
        </w:rPr>
        <w:t>3</w:t>
      </w:r>
      <w:r w:rsidRPr="00F67E73">
        <w:rPr>
          <w:rFonts w:cs="Times New Roman"/>
          <w:lang w:val="ru-RU"/>
        </w:rPr>
        <w:t xml:space="preserve"> - 0,1-0,15; </w:t>
      </w:r>
      <w:r w:rsidRPr="00F67E73">
        <w:rPr>
          <w:rFonts w:cs="Times New Roman"/>
        </w:rPr>
        <w:t>Na</w:t>
      </w:r>
      <w:r w:rsidRPr="00F67E73">
        <w:rPr>
          <w:rFonts w:cs="Times New Roman"/>
          <w:vertAlign w:val="subscript"/>
          <w:lang w:val="ru-RU"/>
        </w:rPr>
        <w:t>2</w:t>
      </w:r>
      <w:r w:rsidRPr="00F67E73">
        <w:rPr>
          <w:rFonts w:cs="Times New Roman"/>
        </w:rPr>
        <w:t>WO</w:t>
      </w:r>
      <w:r w:rsidRPr="00F67E73">
        <w:rPr>
          <w:rFonts w:cs="Times New Roman"/>
          <w:vertAlign w:val="subscript"/>
          <w:lang w:val="ru-RU"/>
        </w:rPr>
        <w:t>4</w:t>
      </w:r>
      <w:r w:rsidRPr="00F67E73">
        <w:rPr>
          <w:rFonts w:cs="Times New Roman"/>
          <w:lang w:val="ru-RU"/>
        </w:rPr>
        <w:t xml:space="preserve"> - 0,04-0,06; </w:t>
      </w:r>
      <w:r w:rsidRPr="00F67E73">
        <w:rPr>
          <w:rFonts w:cs="Times New Roman"/>
        </w:rPr>
        <w:t>Na</w:t>
      </w:r>
      <w:r w:rsidRPr="00F67E73">
        <w:rPr>
          <w:rFonts w:cs="Times New Roman"/>
          <w:vertAlign w:val="subscript"/>
          <w:lang w:val="ru-RU"/>
        </w:rPr>
        <w:t>3</w:t>
      </w:r>
      <w:r w:rsidRPr="00F67E73">
        <w:rPr>
          <w:rFonts w:cs="Times New Roman"/>
          <w:lang w:val="ru-RU"/>
        </w:rPr>
        <w:t>С</w:t>
      </w:r>
      <w:r w:rsidRPr="00F67E73">
        <w:rPr>
          <w:rFonts w:cs="Times New Roman"/>
        </w:rPr>
        <w:t>it</w:t>
      </w:r>
      <w:r w:rsidRPr="00F67E73">
        <w:rPr>
          <w:rFonts w:cs="Times New Roman"/>
          <w:lang w:val="ru-RU"/>
        </w:rPr>
        <w:t xml:space="preserve"> - 0,2-0,3; </w:t>
      </w:r>
      <w:r w:rsidRPr="00F67E73">
        <w:rPr>
          <w:rFonts w:cs="Times New Roman"/>
        </w:rPr>
        <w:t>Na</w:t>
      </w:r>
      <w:r w:rsidRPr="00F67E73">
        <w:rPr>
          <w:rFonts w:cs="Times New Roman"/>
          <w:vertAlign w:val="subscript"/>
          <w:lang w:val="ru-RU"/>
        </w:rPr>
        <w:t>2</w:t>
      </w:r>
      <w:r w:rsidRPr="00F67E73">
        <w:rPr>
          <w:rFonts w:cs="Times New Roman"/>
        </w:rPr>
        <w:t>SO</w:t>
      </w:r>
      <w:r w:rsidRPr="00F67E73">
        <w:rPr>
          <w:rFonts w:cs="Times New Roman"/>
          <w:vertAlign w:val="subscript"/>
          <w:lang w:val="ru-RU"/>
        </w:rPr>
        <w:t>4</w:t>
      </w:r>
      <w:r w:rsidRPr="00F67E73">
        <w:rPr>
          <w:rFonts w:cs="Times New Roman"/>
          <w:lang w:val="ru-RU"/>
        </w:rPr>
        <w:t xml:space="preserve"> - 0,1; </w:t>
      </w:r>
      <w:r w:rsidRPr="00F67E73">
        <w:rPr>
          <w:rFonts w:cs="Times New Roman"/>
        </w:rPr>
        <w:t>H</w:t>
      </w:r>
      <w:r w:rsidRPr="00F67E73">
        <w:rPr>
          <w:rFonts w:cs="Times New Roman"/>
          <w:vertAlign w:val="subscript"/>
          <w:lang w:val="ru-RU"/>
        </w:rPr>
        <w:t>3</w:t>
      </w:r>
      <w:r w:rsidRPr="00F67E73">
        <w:rPr>
          <w:rFonts w:cs="Times New Roman"/>
        </w:rPr>
        <w:t>BO</w:t>
      </w:r>
      <w:r w:rsidRPr="00F67E73">
        <w:rPr>
          <w:rFonts w:cs="Times New Roman"/>
          <w:vertAlign w:val="subscript"/>
          <w:lang w:val="ru-RU"/>
        </w:rPr>
        <w:t>3</w:t>
      </w:r>
      <w:r w:rsidRPr="00F67E73">
        <w:rPr>
          <w:rFonts w:cs="Times New Roman"/>
          <w:lang w:val="ru-RU"/>
        </w:rPr>
        <w:t xml:space="preserve"> - 0,1. Кислотность электролита регулировали добавлением </w:t>
      </w:r>
      <w:proofErr w:type="spellStart"/>
      <w:r w:rsidRPr="00F67E73">
        <w:rPr>
          <w:rFonts w:cs="Times New Roman"/>
        </w:rPr>
        <w:t>NaOH</w:t>
      </w:r>
      <w:proofErr w:type="spellEnd"/>
      <w:r w:rsidRPr="00F67E73">
        <w:rPr>
          <w:rFonts w:cs="Times New Roman"/>
          <w:lang w:val="ru-RU"/>
        </w:rPr>
        <w:t xml:space="preserve"> или </w:t>
      </w:r>
      <w:r w:rsidRPr="00F67E73">
        <w:rPr>
          <w:rFonts w:cs="Times New Roman"/>
        </w:rPr>
        <w:t>H</w:t>
      </w:r>
      <w:r w:rsidRPr="00F67E73">
        <w:rPr>
          <w:rFonts w:cs="Times New Roman"/>
          <w:vertAlign w:val="subscript"/>
          <w:lang w:val="ru-RU"/>
        </w:rPr>
        <w:t>2</w:t>
      </w:r>
      <w:r w:rsidRPr="00F67E73">
        <w:rPr>
          <w:rFonts w:cs="Times New Roman"/>
        </w:rPr>
        <w:t>SO</w:t>
      </w:r>
      <w:r w:rsidRPr="00F67E73">
        <w:rPr>
          <w:rFonts w:cs="Times New Roman"/>
          <w:vertAlign w:val="subscript"/>
          <w:lang w:val="ru-RU"/>
        </w:rPr>
        <w:t>4</w:t>
      </w:r>
      <w:r w:rsidRPr="00F67E73">
        <w:rPr>
          <w:rFonts w:cs="Times New Roman"/>
          <w:lang w:val="ru-RU"/>
        </w:rPr>
        <w:t xml:space="preserve"> и подд</w:t>
      </w:r>
      <w:r w:rsidR="0056465A">
        <w:rPr>
          <w:rFonts w:cs="Times New Roman"/>
          <w:lang w:val="ru-RU"/>
        </w:rPr>
        <w:t>ерживали в интервале рН 3,0-4,0</w:t>
      </w:r>
      <w:r w:rsidRPr="00F67E73">
        <w:rPr>
          <w:rFonts w:cs="Times New Roman"/>
          <w:lang w:val="ru-RU"/>
        </w:rPr>
        <w:t xml:space="preserve">. Для получения сплава </w:t>
      </w:r>
      <w:r w:rsidRPr="00F67E73">
        <w:rPr>
          <w:rFonts w:cs="Times New Roman"/>
        </w:rPr>
        <w:t>Fe</w:t>
      </w:r>
      <w:r w:rsidRPr="00F67E73">
        <w:rPr>
          <w:rFonts w:cs="Times New Roman"/>
          <w:lang w:val="ru-RU"/>
        </w:rPr>
        <w:t>-Со-</w:t>
      </w:r>
      <w:r w:rsidRPr="00F67E73">
        <w:rPr>
          <w:rFonts w:cs="Times New Roman"/>
        </w:rPr>
        <w:t>W</w:t>
      </w:r>
      <w:r w:rsidRPr="00F67E73">
        <w:rPr>
          <w:rFonts w:cs="Times New Roman"/>
          <w:lang w:val="ru-RU"/>
        </w:rPr>
        <w:t xml:space="preserve"> в состав электролита дополнительно вводили сульфат кобальта. Установлено, что высокое содержание вольфрама в покрытиях соответствует электролиту с содержанием, моль / дм</w:t>
      </w:r>
      <w:r w:rsidRPr="00F67E73">
        <w:rPr>
          <w:rFonts w:cs="Times New Roman"/>
          <w:vertAlign w:val="superscript"/>
          <w:lang w:val="ru-RU"/>
        </w:rPr>
        <w:t>3</w:t>
      </w:r>
      <w:r w:rsidRPr="00F67E73">
        <w:rPr>
          <w:rFonts w:cs="Times New Roman"/>
          <w:lang w:val="ru-RU"/>
        </w:rPr>
        <w:t xml:space="preserve"> </w:t>
      </w:r>
      <w:r w:rsidRPr="00F67E73">
        <w:rPr>
          <w:rFonts w:cs="Times New Roman"/>
        </w:rPr>
        <w:t>Fe</w:t>
      </w:r>
      <w:r w:rsidRPr="00F67E73">
        <w:rPr>
          <w:rFonts w:cs="Times New Roman"/>
          <w:vertAlign w:val="subscript"/>
          <w:lang w:val="ru-RU"/>
        </w:rPr>
        <w:t>2</w:t>
      </w:r>
      <w:r w:rsidRPr="00F67E73">
        <w:rPr>
          <w:rFonts w:cs="Times New Roman"/>
          <w:lang w:val="ru-RU"/>
        </w:rPr>
        <w:t xml:space="preserve"> (</w:t>
      </w:r>
      <w:r w:rsidRPr="00F67E73">
        <w:rPr>
          <w:rFonts w:cs="Times New Roman"/>
        </w:rPr>
        <w:t>SO</w:t>
      </w:r>
      <w:r w:rsidRPr="00F67E73">
        <w:rPr>
          <w:rFonts w:cs="Times New Roman"/>
          <w:vertAlign w:val="subscript"/>
          <w:lang w:val="ru-RU"/>
        </w:rPr>
        <w:t>4</w:t>
      </w:r>
      <w:r w:rsidRPr="00F67E73">
        <w:rPr>
          <w:rFonts w:cs="Times New Roman"/>
          <w:lang w:val="ru-RU"/>
        </w:rPr>
        <w:t xml:space="preserve">) </w:t>
      </w:r>
      <w:r w:rsidRPr="00F67E73">
        <w:rPr>
          <w:rFonts w:cs="Times New Roman"/>
          <w:vertAlign w:val="subscript"/>
          <w:lang w:val="ru-RU"/>
        </w:rPr>
        <w:t>3</w:t>
      </w:r>
      <w:r w:rsidRPr="00F67E73">
        <w:rPr>
          <w:rFonts w:cs="Times New Roman"/>
          <w:lang w:val="ru-RU"/>
        </w:rPr>
        <w:t xml:space="preserve"> - 0,1 и </w:t>
      </w:r>
      <w:r w:rsidRPr="00F67E73">
        <w:rPr>
          <w:rFonts w:cs="Times New Roman"/>
        </w:rPr>
        <w:t>Na</w:t>
      </w:r>
      <w:r w:rsidRPr="00F67E73">
        <w:rPr>
          <w:rFonts w:cs="Times New Roman"/>
          <w:vertAlign w:val="subscript"/>
          <w:lang w:val="ru-RU"/>
        </w:rPr>
        <w:t>2</w:t>
      </w:r>
      <w:r w:rsidRPr="00F67E73">
        <w:rPr>
          <w:rFonts w:cs="Times New Roman"/>
        </w:rPr>
        <w:t>WO</w:t>
      </w:r>
      <w:r w:rsidRPr="00F67E73">
        <w:rPr>
          <w:rFonts w:cs="Times New Roman"/>
          <w:vertAlign w:val="subscript"/>
          <w:lang w:val="ru-RU"/>
        </w:rPr>
        <w:t>4</w:t>
      </w:r>
      <w:r w:rsidRPr="00F67E73">
        <w:rPr>
          <w:rFonts w:cs="Times New Roman"/>
          <w:lang w:val="ru-RU"/>
        </w:rPr>
        <w:t xml:space="preserve"> - 0,06. (рис</w:t>
      </w:r>
      <w:r w:rsidR="0056465A">
        <w:rPr>
          <w:rFonts w:cs="Times New Roman"/>
          <w:lang w:val="ru-RU"/>
        </w:rPr>
        <w:t>унок 5</w:t>
      </w:r>
      <w:r w:rsidRPr="00F67E73">
        <w:rPr>
          <w:rFonts w:cs="Times New Roman"/>
          <w:lang w:val="ru-RU"/>
        </w:rPr>
        <w:t xml:space="preserve">). Увеличение содержания </w:t>
      </w:r>
      <w:proofErr w:type="spellStart"/>
      <w:r w:rsidRPr="00F67E73">
        <w:rPr>
          <w:rFonts w:cs="Times New Roman"/>
          <w:lang w:val="ru-RU"/>
        </w:rPr>
        <w:t>вольфраматов</w:t>
      </w:r>
      <w:proofErr w:type="spellEnd"/>
      <w:r w:rsidRPr="00F67E73">
        <w:rPr>
          <w:rFonts w:cs="Times New Roman"/>
          <w:lang w:val="ru-RU"/>
        </w:rPr>
        <w:t xml:space="preserve"> в электролите более 0,06 моль / дм</w:t>
      </w:r>
      <w:r w:rsidRPr="00F67E73">
        <w:rPr>
          <w:rFonts w:cs="Times New Roman"/>
          <w:vertAlign w:val="superscript"/>
          <w:lang w:val="ru-RU"/>
        </w:rPr>
        <w:t>3</w:t>
      </w:r>
      <w:r w:rsidR="0056465A" w:rsidRPr="0056465A">
        <w:rPr>
          <w:rFonts w:cs="Times New Roman"/>
          <w:lang w:val="ru-RU"/>
        </w:rPr>
        <w:t xml:space="preserve"> </w:t>
      </w:r>
      <w:r w:rsidR="0056465A" w:rsidRPr="00F67E73">
        <w:rPr>
          <w:rFonts w:cs="Times New Roman"/>
          <w:lang w:val="ru-RU"/>
        </w:rPr>
        <w:t xml:space="preserve">нецелесообразно из-за растрескивания и отслоения от подложки покрытий </w:t>
      </w:r>
      <w:proofErr w:type="gramStart"/>
      <w:r w:rsidR="0056465A" w:rsidRPr="00F67E73">
        <w:rPr>
          <w:rFonts w:cs="Times New Roman"/>
          <w:lang w:val="ru-RU"/>
        </w:rPr>
        <w:t>вследствие высоких внутренние напряжения</w:t>
      </w:r>
      <w:proofErr w:type="gramEnd"/>
      <w:r w:rsidR="0056465A" w:rsidRPr="00F67E73">
        <w:rPr>
          <w:rFonts w:cs="Times New Roman"/>
          <w:lang w:val="ru-RU"/>
        </w:rPr>
        <w:t xml:space="preserve">. Повышение рН до 5,0-6,0, при котором в электролите доминируют моно- </w:t>
      </w:r>
      <w:proofErr w:type="spellStart"/>
      <w:r w:rsidR="0056465A" w:rsidRPr="00F67E73">
        <w:rPr>
          <w:rFonts w:cs="Times New Roman"/>
          <w:lang w:val="ru-RU"/>
        </w:rPr>
        <w:t>оксометаллаты</w:t>
      </w:r>
      <w:proofErr w:type="spellEnd"/>
      <w:r w:rsidR="0056465A" w:rsidRPr="00F67E73">
        <w:rPr>
          <w:rFonts w:cs="Times New Roman"/>
          <w:lang w:val="ru-RU"/>
        </w:rPr>
        <w:t xml:space="preserve"> и должно обеспечиваться более </w:t>
      </w:r>
      <w:proofErr w:type="gramStart"/>
      <w:r w:rsidR="0056465A" w:rsidRPr="00F67E73">
        <w:rPr>
          <w:rFonts w:cs="Times New Roman"/>
          <w:lang w:val="ru-RU"/>
        </w:rPr>
        <w:t xml:space="preserve">высокое </w:t>
      </w:r>
      <w:r w:rsidR="0056465A">
        <w:rPr>
          <w:rFonts w:cs="Times New Roman"/>
          <w:lang w:val="ru-RU"/>
        </w:rPr>
        <w:t xml:space="preserve"> </w:t>
      </w:r>
      <w:r w:rsidR="0056465A" w:rsidRPr="00F67E73">
        <w:rPr>
          <w:rFonts w:cs="Times New Roman"/>
          <w:lang w:val="ru-RU"/>
        </w:rPr>
        <w:t>содержание</w:t>
      </w:r>
      <w:proofErr w:type="gramEnd"/>
      <w:r w:rsidR="0056465A" w:rsidRPr="00F67E73">
        <w:rPr>
          <w:rFonts w:cs="Times New Roman"/>
          <w:lang w:val="ru-RU"/>
        </w:rPr>
        <w:t xml:space="preserve"> легирующих компонентов в сплаве за счет облегчения их разряда по </w:t>
      </w:r>
    </w:p>
    <w:p w:rsidR="0056465A" w:rsidRPr="00F67E73" w:rsidRDefault="0056465A" w:rsidP="00F67E73">
      <w:pPr>
        <w:spacing w:line="360" w:lineRule="auto"/>
        <w:ind w:firstLine="708"/>
        <w:jc w:val="both"/>
        <w:rPr>
          <w:rFonts w:cs="Times New Roman"/>
          <w:lang w:val="ru-RU"/>
        </w:rPr>
      </w:pPr>
    </w:p>
    <w:p w:rsidR="00F67E73" w:rsidRPr="00F67E73" w:rsidRDefault="00F67E73" w:rsidP="00F67E73">
      <w:pPr>
        <w:spacing w:line="360" w:lineRule="auto"/>
        <w:ind w:firstLine="708"/>
        <w:jc w:val="both"/>
        <w:rPr>
          <w:rFonts w:cs="Times New Roman"/>
          <w:highlight w:val="yellow"/>
          <w:lang w:val="ru-RU"/>
        </w:rPr>
      </w:pPr>
    </w:p>
    <w:p w:rsidR="00F67E73" w:rsidRPr="00F67E73" w:rsidRDefault="00F67E73" w:rsidP="00F67E73">
      <w:pPr>
        <w:spacing w:line="360" w:lineRule="auto"/>
        <w:jc w:val="center"/>
        <w:rPr>
          <w:rFonts w:cs="Times New Roman"/>
          <w:lang w:val="uk-UA"/>
        </w:rPr>
      </w:pPr>
      <w:r w:rsidRPr="00F67E73">
        <w:rPr>
          <w:rFonts w:cs="Times New Roman"/>
          <w:noProof/>
          <w:lang w:val="ru-RU" w:eastAsia="ru-RU" w:bidi="ar-SA"/>
        </w:rPr>
        <w:drawing>
          <wp:inline distT="0" distB="0" distL="0" distR="0" wp14:anchorId="40AB7DA0" wp14:editId="0DFF3DDE">
            <wp:extent cx="2400300" cy="2143125"/>
            <wp:effectExtent l="0" t="0" r="0" b="9525"/>
            <wp:docPr id="31" name="Рисунок 31" descr="FeW состав от сульфата жел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eW состав от сульфата железа"/>
                    <pic:cNvPicPr>
                      <a:picLocks noChangeAspect="1" noChangeArrowheads="1"/>
                    </pic:cNvPicPr>
                  </pic:nvPicPr>
                  <pic:blipFill>
                    <a:blip r:embed="rId18" cstate="print">
                      <a:extLst>
                        <a:ext uri="{28A0092B-C50C-407E-A947-70E740481C1C}">
                          <a14:useLocalDpi xmlns:a14="http://schemas.microsoft.com/office/drawing/2010/main" val="0"/>
                        </a:ext>
                      </a:extLst>
                    </a:blip>
                    <a:srcRect l="5269" t="9836" r="12938"/>
                    <a:stretch>
                      <a:fillRect/>
                    </a:stretch>
                  </pic:blipFill>
                  <pic:spPr bwMode="auto">
                    <a:xfrm>
                      <a:off x="0" y="0"/>
                      <a:ext cx="2400300" cy="2143125"/>
                    </a:xfrm>
                    <a:prstGeom prst="rect">
                      <a:avLst/>
                    </a:prstGeom>
                    <a:noFill/>
                    <a:ln>
                      <a:noFill/>
                    </a:ln>
                  </pic:spPr>
                </pic:pic>
              </a:graphicData>
            </a:graphic>
          </wp:inline>
        </w:drawing>
      </w:r>
      <w:r w:rsidRPr="00F67E73">
        <w:rPr>
          <w:rFonts w:cs="Times New Roman"/>
          <w:lang w:val="uk-UA"/>
        </w:rPr>
        <w:t xml:space="preserve">   </w:t>
      </w:r>
      <w:r w:rsidRPr="00F67E73">
        <w:rPr>
          <w:rFonts w:cs="Times New Roman"/>
          <w:noProof/>
          <w:lang w:val="ru-RU" w:eastAsia="ru-RU" w:bidi="ar-SA"/>
        </w:rPr>
        <w:drawing>
          <wp:inline distT="0" distB="0" distL="0" distR="0" wp14:anchorId="13F51FDA" wp14:editId="3DD3BC7F">
            <wp:extent cx="2438400" cy="2114550"/>
            <wp:effectExtent l="0" t="0" r="0" b="0"/>
            <wp:docPr id="29" name="Рисунок 29" descr="FeW состав от вольфрамата на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eW состав от вольфрамата натрия"/>
                    <pic:cNvPicPr>
                      <a:picLocks noChangeAspect="1" noChangeArrowheads="1"/>
                    </pic:cNvPicPr>
                  </pic:nvPicPr>
                  <pic:blipFill>
                    <a:blip r:embed="rId19" cstate="print">
                      <a:extLst>
                        <a:ext uri="{28A0092B-C50C-407E-A947-70E740481C1C}">
                          <a14:useLocalDpi xmlns:a14="http://schemas.microsoft.com/office/drawing/2010/main" val="0"/>
                        </a:ext>
                      </a:extLst>
                    </a:blip>
                    <a:srcRect l="4335" t="10503" r="12404"/>
                    <a:stretch>
                      <a:fillRect/>
                    </a:stretch>
                  </pic:blipFill>
                  <pic:spPr bwMode="auto">
                    <a:xfrm>
                      <a:off x="0" y="0"/>
                      <a:ext cx="2438400" cy="2114550"/>
                    </a:xfrm>
                    <a:prstGeom prst="rect">
                      <a:avLst/>
                    </a:prstGeom>
                    <a:noFill/>
                    <a:ln>
                      <a:noFill/>
                    </a:ln>
                  </pic:spPr>
                </pic:pic>
              </a:graphicData>
            </a:graphic>
          </wp:inline>
        </w:drawing>
      </w:r>
    </w:p>
    <w:p w:rsidR="00F67E73" w:rsidRPr="00F67E73" w:rsidRDefault="00F67E73" w:rsidP="00F67E73">
      <w:pPr>
        <w:spacing w:line="360" w:lineRule="auto"/>
        <w:jc w:val="center"/>
        <w:rPr>
          <w:rFonts w:cs="Times New Roman"/>
          <w:lang w:val="uk-UA"/>
        </w:rPr>
      </w:pPr>
      <w:r w:rsidRPr="00F67E73">
        <w:rPr>
          <w:rFonts w:cs="Times New Roman"/>
          <w:lang w:val="uk-UA"/>
        </w:rPr>
        <w:t xml:space="preserve">а                                                               б </w:t>
      </w:r>
    </w:p>
    <w:p w:rsidR="00F67E73" w:rsidRPr="00F67E73" w:rsidRDefault="00F67E73" w:rsidP="00F67E73">
      <w:pPr>
        <w:spacing w:line="360" w:lineRule="auto"/>
        <w:jc w:val="center"/>
        <w:rPr>
          <w:rFonts w:cs="Times New Roman"/>
          <w:lang w:val="uk-UA"/>
        </w:rPr>
      </w:pPr>
      <w:r w:rsidRPr="00F67E73">
        <w:rPr>
          <w:rFonts w:cs="Times New Roman"/>
          <w:lang w:val="uk-UA"/>
        </w:rPr>
        <w:t xml:space="preserve">Рисунок </w:t>
      </w:r>
      <w:r w:rsidR="0056465A">
        <w:rPr>
          <w:rFonts w:cs="Times New Roman"/>
          <w:lang w:val="uk-UA"/>
        </w:rPr>
        <w:t>5</w:t>
      </w:r>
      <w:r w:rsidRPr="00F67E73">
        <w:rPr>
          <w:rFonts w:cs="Times New Roman"/>
          <w:lang w:val="uk-UA"/>
        </w:rPr>
        <w:t xml:space="preserve"> – </w:t>
      </w:r>
      <w:proofErr w:type="spellStart"/>
      <w:r w:rsidRPr="00F67E73">
        <w:rPr>
          <w:rFonts w:cs="Times New Roman"/>
          <w:lang w:val="uk-UA"/>
        </w:rPr>
        <w:t>Влияние</w:t>
      </w:r>
      <w:proofErr w:type="spellEnd"/>
      <w:r w:rsidRPr="00F67E73">
        <w:rPr>
          <w:rFonts w:cs="Times New Roman"/>
          <w:lang w:val="uk-UA"/>
        </w:rPr>
        <w:t xml:space="preserve"> </w:t>
      </w:r>
      <w:proofErr w:type="spellStart"/>
      <w:r w:rsidRPr="00F67E73">
        <w:rPr>
          <w:rFonts w:cs="Times New Roman"/>
          <w:lang w:val="uk-UA"/>
        </w:rPr>
        <w:t>концентрации</w:t>
      </w:r>
      <w:proofErr w:type="spellEnd"/>
      <w:r w:rsidRPr="00F67E73">
        <w:rPr>
          <w:rFonts w:cs="Times New Roman"/>
          <w:lang w:val="uk-UA"/>
        </w:rPr>
        <w:t xml:space="preserve"> </w:t>
      </w:r>
      <w:proofErr w:type="spellStart"/>
      <w:r w:rsidRPr="00F67E73">
        <w:rPr>
          <w:rFonts w:cs="Times New Roman"/>
          <w:lang w:val="uk-UA"/>
        </w:rPr>
        <w:t>компонентов</w:t>
      </w:r>
      <w:proofErr w:type="spellEnd"/>
      <w:r w:rsidRPr="00F67E73">
        <w:rPr>
          <w:rFonts w:cs="Times New Roman"/>
          <w:lang w:val="uk-UA"/>
        </w:rPr>
        <w:t xml:space="preserve"> </w:t>
      </w:r>
      <w:proofErr w:type="spellStart"/>
      <w:r w:rsidRPr="00F67E73">
        <w:rPr>
          <w:rFonts w:cs="Times New Roman"/>
          <w:lang w:val="uk-UA"/>
        </w:rPr>
        <w:t>электролита</w:t>
      </w:r>
      <w:proofErr w:type="spellEnd"/>
      <w:r w:rsidRPr="00F67E73">
        <w:rPr>
          <w:rFonts w:cs="Times New Roman"/>
          <w:lang w:val="uk-UA"/>
        </w:rPr>
        <w:t xml:space="preserve"> на состав  </w:t>
      </w:r>
      <w:proofErr w:type="spellStart"/>
      <w:r w:rsidRPr="00F67E73">
        <w:rPr>
          <w:rFonts w:cs="Times New Roman"/>
          <w:lang w:val="uk-UA"/>
        </w:rPr>
        <w:t>покрытий</w:t>
      </w:r>
      <w:proofErr w:type="spellEnd"/>
      <w:r w:rsidRPr="00F67E73">
        <w:rPr>
          <w:rFonts w:cs="Times New Roman"/>
          <w:lang w:val="uk-UA"/>
        </w:rPr>
        <w:t xml:space="preserve">  </w:t>
      </w:r>
      <w:r w:rsidRPr="00F67E73">
        <w:rPr>
          <w:rFonts w:cs="Times New Roman"/>
        </w:rPr>
        <w:t>Fe</w:t>
      </w:r>
      <w:r w:rsidRPr="00F67E73">
        <w:rPr>
          <w:rFonts w:cs="Times New Roman"/>
          <w:lang w:val="uk-UA"/>
        </w:rPr>
        <w:t>-</w:t>
      </w:r>
      <w:r w:rsidRPr="00F67E73">
        <w:rPr>
          <w:rFonts w:cs="Times New Roman"/>
        </w:rPr>
        <w:t>W</w:t>
      </w:r>
      <w:r w:rsidRPr="00F67E73">
        <w:rPr>
          <w:rFonts w:cs="Times New Roman"/>
          <w:lang w:val="uk-UA"/>
        </w:rPr>
        <w:t xml:space="preserve"> : </w:t>
      </w:r>
      <w:r w:rsidRPr="00F67E73">
        <w:rPr>
          <w:rFonts w:cs="Times New Roman"/>
        </w:rPr>
        <w:t>a</w:t>
      </w:r>
      <w:r w:rsidRPr="00F67E73">
        <w:rPr>
          <w:rFonts w:cs="Times New Roman"/>
          <w:lang w:val="uk-UA"/>
        </w:rPr>
        <w:t xml:space="preserve"> – </w:t>
      </w:r>
      <w:r w:rsidRPr="00F67E73">
        <w:rPr>
          <w:rFonts w:cs="Times New Roman"/>
        </w:rPr>
        <w:t>Fe</w:t>
      </w:r>
      <w:r w:rsidRPr="00F67E73">
        <w:rPr>
          <w:rFonts w:cs="Times New Roman"/>
          <w:vertAlign w:val="subscript"/>
          <w:lang w:val="uk-UA"/>
        </w:rPr>
        <w:t>2</w:t>
      </w:r>
      <w:r w:rsidRPr="00F67E73">
        <w:rPr>
          <w:rFonts w:cs="Times New Roman"/>
          <w:lang w:val="uk-UA"/>
        </w:rPr>
        <w:t>(</w:t>
      </w:r>
      <w:r w:rsidRPr="00F67E73">
        <w:rPr>
          <w:rFonts w:cs="Times New Roman"/>
        </w:rPr>
        <w:t>SO</w:t>
      </w:r>
      <w:r w:rsidRPr="00F67E73">
        <w:rPr>
          <w:rFonts w:cs="Times New Roman"/>
          <w:vertAlign w:val="subscript"/>
          <w:lang w:val="uk-UA"/>
        </w:rPr>
        <w:t>4</w:t>
      </w:r>
      <w:r w:rsidRPr="00F67E73">
        <w:rPr>
          <w:rFonts w:cs="Times New Roman"/>
          <w:lang w:val="uk-UA"/>
        </w:rPr>
        <w:t>)</w:t>
      </w:r>
      <w:r w:rsidRPr="00F67E73">
        <w:rPr>
          <w:rFonts w:cs="Times New Roman"/>
          <w:vertAlign w:val="subscript"/>
          <w:lang w:val="uk-UA"/>
        </w:rPr>
        <w:t>3</w:t>
      </w:r>
      <w:r w:rsidRPr="00F67E73">
        <w:rPr>
          <w:rFonts w:cs="Times New Roman"/>
          <w:lang w:val="uk-UA"/>
        </w:rPr>
        <w:t xml:space="preserve">, </w:t>
      </w:r>
      <w:r w:rsidRPr="00F67E73">
        <w:rPr>
          <w:rFonts w:cs="Times New Roman"/>
          <w:lang w:val="ru-RU"/>
        </w:rPr>
        <w:t>б</w:t>
      </w:r>
      <w:r w:rsidRPr="00F67E73">
        <w:rPr>
          <w:rFonts w:cs="Times New Roman"/>
          <w:lang w:val="uk-UA"/>
        </w:rPr>
        <w:t xml:space="preserve"> – </w:t>
      </w:r>
      <w:r w:rsidRPr="00F67E73">
        <w:rPr>
          <w:rFonts w:cs="Times New Roman"/>
        </w:rPr>
        <w:t>Na</w:t>
      </w:r>
      <w:r w:rsidRPr="00F67E73">
        <w:rPr>
          <w:rFonts w:cs="Times New Roman"/>
          <w:vertAlign w:val="subscript"/>
          <w:lang w:val="uk-UA"/>
        </w:rPr>
        <w:t>2</w:t>
      </w:r>
      <w:r w:rsidRPr="00F67E73">
        <w:rPr>
          <w:rFonts w:cs="Times New Roman"/>
        </w:rPr>
        <w:t>WO</w:t>
      </w:r>
      <w:r w:rsidRPr="00F67E73">
        <w:rPr>
          <w:rFonts w:cs="Times New Roman"/>
          <w:vertAlign w:val="subscript"/>
          <w:lang w:val="uk-UA"/>
        </w:rPr>
        <w:t>4</w:t>
      </w:r>
      <w:r w:rsidRPr="00F67E73">
        <w:rPr>
          <w:rFonts w:cs="Times New Roman"/>
          <w:lang w:val="uk-UA"/>
        </w:rPr>
        <w:t xml:space="preserve">; </w:t>
      </w:r>
      <w:r w:rsidRPr="00F67E73">
        <w:rPr>
          <w:rFonts w:cs="Times New Roman"/>
          <w:i/>
          <w:lang w:val="uk-UA"/>
        </w:rPr>
        <w:t>i </w:t>
      </w:r>
      <w:r w:rsidRPr="00F67E73">
        <w:rPr>
          <w:rFonts w:cs="Times New Roman"/>
          <w:lang w:val="uk-UA"/>
        </w:rPr>
        <w:t>= 4.5 А/</w:t>
      </w:r>
      <w:r w:rsidRPr="00F67E73">
        <w:rPr>
          <w:rFonts w:cs="Times New Roman"/>
          <w:lang w:val="ru-RU"/>
        </w:rPr>
        <w:t>д</w:t>
      </w:r>
      <w:r w:rsidRPr="00F67E73">
        <w:rPr>
          <w:rFonts w:cs="Times New Roman"/>
        </w:rPr>
        <w:t>m</w:t>
      </w:r>
      <w:r w:rsidRPr="00F67E73">
        <w:rPr>
          <w:rFonts w:cs="Times New Roman"/>
          <w:vertAlign w:val="superscript"/>
          <w:lang w:val="uk-UA"/>
        </w:rPr>
        <w:t>2</w:t>
      </w:r>
    </w:p>
    <w:p w:rsidR="00F67E73" w:rsidRPr="00F67E73" w:rsidRDefault="00F67E73" w:rsidP="00F67E73">
      <w:pPr>
        <w:spacing w:line="360" w:lineRule="auto"/>
        <w:ind w:firstLine="708"/>
        <w:jc w:val="both"/>
        <w:rPr>
          <w:rFonts w:cs="Times New Roman"/>
          <w:lang w:val="uk-UA"/>
        </w:rPr>
      </w:pPr>
    </w:p>
    <w:p w:rsidR="00F67E73" w:rsidRPr="00F67E73" w:rsidRDefault="0056465A" w:rsidP="0056465A">
      <w:pPr>
        <w:spacing w:line="360" w:lineRule="auto"/>
        <w:jc w:val="both"/>
        <w:rPr>
          <w:rFonts w:cs="Times New Roman"/>
          <w:lang w:val="ru-RU"/>
        </w:rPr>
      </w:pPr>
      <w:r w:rsidRPr="00F67E73">
        <w:rPr>
          <w:rFonts w:cs="Times New Roman"/>
          <w:lang w:val="ru-RU"/>
        </w:rPr>
        <w:lastRenderedPageBreak/>
        <w:t xml:space="preserve">сравнению с </w:t>
      </w:r>
      <w:r w:rsidR="00F67E73" w:rsidRPr="00F67E73">
        <w:rPr>
          <w:rFonts w:cs="Times New Roman"/>
          <w:lang w:val="ru-RU"/>
        </w:rPr>
        <w:t>конденсированными формами (</w:t>
      </w:r>
      <w:r w:rsidR="00F67E73" w:rsidRPr="00F67E73">
        <w:rPr>
          <w:rFonts w:cs="Times New Roman"/>
        </w:rPr>
        <w:t>W</w:t>
      </w:r>
      <w:r w:rsidR="00F67E73" w:rsidRPr="00F67E73">
        <w:rPr>
          <w:rFonts w:cs="Times New Roman"/>
          <w:vertAlign w:val="subscript"/>
          <w:lang w:val="ru-RU"/>
        </w:rPr>
        <w:t>2</w:t>
      </w:r>
      <w:r w:rsidR="00F67E73" w:rsidRPr="00F67E73">
        <w:rPr>
          <w:rFonts w:cs="Times New Roman"/>
        </w:rPr>
        <w:t>O</w:t>
      </w:r>
      <w:r w:rsidR="00F67E73" w:rsidRPr="00F67E73">
        <w:rPr>
          <w:rFonts w:cs="Times New Roman"/>
          <w:vertAlign w:val="subscript"/>
          <w:lang w:val="ru-RU"/>
        </w:rPr>
        <w:t>7</w:t>
      </w:r>
      <w:r w:rsidR="00F67E73" w:rsidRPr="00F67E73">
        <w:rPr>
          <w:rFonts w:cs="Times New Roman"/>
          <w:vertAlign w:val="superscript"/>
          <w:lang w:val="ru-RU"/>
        </w:rPr>
        <w:t>2-</w:t>
      </w:r>
      <w:r w:rsidR="00F67E73" w:rsidRPr="00F67E73">
        <w:rPr>
          <w:rFonts w:cs="Times New Roman"/>
          <w:lang w:val="ru-RU"/>
        </w:rPr>
        <w:t xml:space="preserve"> и др.), не приводит к ожидаемому эффекту. Напротив, значительно возрастает содержание кислорода, существенно снижается выход по току (до 50,0-60,0%) и стабильность электролитов. В то же время значительно ухудшается качество получаемых покрытий: появляются трещины, покрытие местами отслаивается от основного металла из-за низкой адгезии. Это происходит из-за повышения скорости гидролиза и образования </w:t>
      </w:r>
      <w:proofErr w:type="spellStart"/>
      <w:r w:rsidR="00F67E73" w:rsidRPr="00F67E73">
        <w:rPr>
          <w:rFonts w:cs="Times New Roman"/>
          <w:lang w:val="ru-RU"/>
        </w:rPr>
        <w:t>гидроксоформ</w:t>
      </w:r>
      <w:proofErr w:type="spellEnd"/>
      <w:r w:rsidR="00F67E73" w:rsidRPr="00F67E73">
        <w:rPr>
          <w:rFonts w:cs="Times New Roman"/>
          <w:lang w:val="ru-RU"/>
        </w:rPr>
        <w:t xml:space="preserve"> </w:t>
      </w:r>
      <w:r w:rsidR="00F67E73" w:rsidRPr="00F67E73">
        <w:rPr>
          <w:rFonts w:cs="Times New Roman"/>
        </w:rPr>
        <w:t>Fe</w:t>
      </w:r>
      <w:r w:rsidR="00F67E73" w:rsidRPr="00F67E73">
        <w:rPr>
          <w:rFonts w:cs="Times New Roman"/>
          <w:lang w:val="ru-RU"/>
        </w:rPr>
        <w:t xml:space="preserve"> (</w:t>
      </w:r>
      <w:r w:rsidR="00F67E73" w:rsidRPr="00F67E73">
        <w:rPr>
          <w:rFonts w:cs="Times New Roman"/>
        </w:rPr>
        <w:t>III</w:t>
      </w:r>
      <w:r w:rsidR="00F67E73" w:rsidRPr="00F67E73">
        <w:rPr>
          <w:rFonts w:cs="Times New Roman"/>
          <w:lang w:val="ru-RU"/>
        </w:rPr>
        <w:t>) в указанном интервале рН и включением их в состав покрытий.</w:t>
      </w:r>
    </w:p>
    <w:p w:rsidR="00F67E73" w:rsidRPr="00F67E73" w:rsidRDefault="00F67E73" w:rsidP="00F67E73">
      <w:pPr>
        <w:spacing w:line="360" w:lineRule="auto"/>
        <w:ind w:firstLine="708"/>
        <w:jc w:val="both"/>
        <w:rPr>
          <w:rFonts w:cs="Times New Roman"/>
          <w:lang w:val="ru-RU"/>
        </w:rPr>
      </w:pPr>
      <w:r w:rsidRPr="00F67E73">
        <w:rPr>
          <w:rFonts w:cs="Times New Roman"/>
          <w:lang w:val="ru-RU"/>
        </w:rPr>
        <w:t xml:space="preserve">Состав, качество покрытий, как и эффективность процесса (ВТ), зависят от соотношения солей </w:t>
      </w:r>
      <w:proofErr w:type="spellStart"/>
      <w:r w:rsidRPr="00F67E73">
        <w:rPr>
          <w:rFonts w:cs="Times New Roman"/>
          <w:lang w:val="ru-RU"/>
        </w:rPr>
        <w:t>сплавообразующих</w:t>
      </w:r>
      <w:proofErr w:type="spellEnd"/>
      <w:r w:rsidRPr="00F67E73">
        <w:rPr>
          <w:rFonts w:cs="Times New Roman"/>
          <w:lang w:val="ru-RU"/>
        </w:rPr>
        <w:t xml:space="preserve"> компонентов в электролите, рН и температуры, а также от режима электролиза. Следует отметить, что покрытия </w:t>
      </w:r>
      <w:r w:rsidRPr="00F67E73">
        <w:rPr>
          <w:rFonts w:cs="Times New Roman"/>
        </w:rPr>
        <w:t>Fe</w:t>
      </w:r>
      <w:r w:rsidRPr="00F67E73">
        <w:rPr>
          <w:rFonts w:cs="Times New Roman"/>
          <w:lang w:val="ru-RU"/>
        </w:rPr>
        <w:t>-</w:t>
      </w:r>
      <w:r w:rsidRPr="00F67E73">
        <w:rPr>
          <w:rFonts w:cs="Times New Roman"/>
        </w:rPr>
        <w:t>W</w:t>
      </w:r>
      <w:r w:rsidRPr="00F67E73">
        <w:rPr>
          <w:rFonts w:cs="Times New Roman"/>
          <w:lang w:val="ru-RU"/>
        </w:rPr>
        <w:t xml:space="preserve"> является достаточно напряженными и имеют дефекты (трещины, вздутия) с тенденцией к отслаиванию. Такая особенность определяется соотношением радиусов атомов </w:t>
      </w:r>
      <w:proofErr w:type="spellStart"/>
      <w:r w:rsidRPr="00F67E73">
        <w:rPr>
          <w:rFonts w:cs="Times New Roman"/>
          <w:lang w:val="ru-RU"/>
        </w:rPr>
        <w:t>сплавообразующих</w:t>
      </w:r>
      <w:proofErr w:type="spellEnd"/>
      <w:r w:rsidRPr="00F67E73">
        <w:rPr>
          <w:rFonts w:cs="Times New Roman"/>
          <w:lang w:val="ru-RU"/>
        </w:rPr>
        <w:t xml:space="preserve"> металлов, что характерно для электролитических сплавов вольфрама.</w:t>
      </w:r>
    </w:p>
    <w:p w:rsidR="00F67E73" w:rsidRPr="00F67E73" w:rsidRDefault="00F67E73" w:rsidP="00F67E73">
      <w:pPr>
        <w:spacing w:line="360" w:lineRule="auto"/>
        <w:ind w:firstLine="708"/>
        <w:jc w:val="both"/>
        <w:rPr>
          <w:rFonts w:cs="Times New Roman"/>
          <w:lang w:val="ru-RU"/>
        </w:rPr>
      </w:pPr>
      <w:r w:rsidRPr="00F67E73">
        <w:rPr>
          <w:rFonts w:cs="Times New Roman"/>
          <w:lang w:val="ru-RU"/>
        </w:rPr>
        <w:t xml:space="preserve">Зависимости содержания вольфрама в составе бинарных покрытий, как и ВТ от плотности тока </w:t>
      </w:r>
      <w:proofErr w:type="spellStart"/>
      <w:r w:rsidRPr="00F67E73">
        <w:rPr>
          <w:rFonts w:cs="Times New Roman"/>
          <w:lang w:val="ru-RU"/>
        </w:rPr>
        <w:t>электроосаждения</w:t>
      </w:r>
      <w:proofErr w:type="spellEnd"/>
      <w:r w:rsidRPr="00F67E73">
        <w:rPr>
          <w:rFonts w:cs="Times New Roman"/>
          <w:lang w:val="ru-RU"/>
        </w:rPr>
        <w:t xml:space="preserve">, имеют экстремальный характер. Оптимальные показатели процесса </w:t>
      </w:r>
      <w:proofErr w:type="spellStart"/>
      <w:r w:rsidRPr="00F67E73">
        <w:rPr>
          <w:rFonts w:cs="Times New Roman"/>
          <w:lang w:val="ru-RU"/>
        </w:rPr>
        <w:t>электроосаждения</w:t>
      </w:r>
      <w:proofErr w:type="spellEnd"/>
      <w:r w:rsidRPr="00F67E73">
        <w:rPr>
          <w:rFonts w:cs="Times New Roman"/>
          <w:lang w:val="ru-RU"/>
        </w:rPr>
        <w:t xml:space="preserve"> как для гальваностатического, так и импульсного режимов (рис</w:t>
      </w:r>
      <w:r w:rsidR="0056465A">
        <w:rPr>
          <w:rFonts w:cs="Times New Roman"/>
          <w:lang w:val="ru-RU"/>
        </w:rPr>
        <w:t>унок</w:t>
      </w:r>
      <w:r w:rsidRPr="00F67E73">
        <w:rPr>
          <w:rFonts w:cs="Times New Roman"/>
          <w:lang w:val="ru-RU"/>
        </w:rPr>
        <w:t xml:space="preserve"> </w:t>
      </w:r>
      <w:r w:rsidR="0056465A">
        <w:rPr>
          <w:rFonts w:cs="Times New Roman"/>
          <w:lang w:val="ru-RU"/>
        </w:rPr>
        <w:t>6</w:t>
      </w:r>
      <w:r w:rsidRPr="00F67E73">
        <w:rPr>
          <w:rFonts w:cs="Times New Roman"/>
          <w:lang w:val="ru-RU"/>
        </w:rPr>
        <w:t>) наблюдаются при плотностях тока в интервале от 4,5 до 8,5 А / дм</w:t>
      </w:r>
      <w:r w:rsidRPr="00F67E73">
        <w:rPr>
          <w:rFonts w:cs="Times New Roman"/>
          <w:vertAlign w:val="superscript"/>
          <w:lang w:val="ru-RU"/>
        </w:rPr>
        <w:t>2</w:t>
      </w:r>
      <w:r w:rsidRPr="00F67E73">
        <w:rPr>
          <w:rFonts w:cs="Times New Roman"/>
          <w:lang w:val="ru-RU"/>
        </w:rPr>
        <w:t>. Покрытия, осажденные на постоянном токе плотностью более 6,5 А / дм</w:t>
      </w:r>
      <w:r w:rsidRPr="00F67E73">
        <w:rPr>
          <w:rFonts w:cs="Times New Roman"/>
          <w:vertAlign w:val="superscript"/>
          <w:lang w:val="ru-RU"/>
        </w:rPr>
        <w:t>2</w:t>
      </w:r>
      <w:r w:rsidRPr="00F67E73">
        <w:rPr>
          <w:rFonts w:cs="Times New Roman"/>
          <w:lang w:val="ru-RU"/>
        </w:rPr>
        <w:t xml:space="preserve">, растрескиваются и отслаиваются от подложки за счет включения </w:t>
      </w:r>
      <w:proofErr w:type="spellStart"/>
      <w:r w:rsidRPr="00F67E73">
        <w:rPr>
          <w:rFonts w:cs="Times New Roman"/>
          <w:lang w:val="ru-RU"/>
        </w:rPr>
        <w:t>гидроксоформ</w:t>
      </w:r>
      <w:proofErr w:type="spellEnd"/>
      <w:r w:rsidRPr="00F67E73">
        <w:rPr>
          <w:rFonts w:cs="Times New Roman"/>
          <w:lang w:val="ru-RU"/>
        </w:rPr>
        <w:t xml:space="preserve"> </w:t>
      </w:r>
      <w:r w:rsidRPr="00F67E73">
        <w:rPr>
          <w:rFonts w:cs="Times New Roman"/>
        </w:rPr>
        <w:t>Fe</w:t>
      </w:r>
      <w:r w:rsidRPr="00F67E73">
        <w:rPr>
          <w:rFonts w:cs="Times New Roman"/>
          <w:lang w:val="ru-RU"/>
        </w:rPr>
        <w:t xml:space="preserve"> (</w:t>
      </w:r>
      <w:r w:rsidRPr="00F67E73">
        <w:rPr>
          <w:rFonts w:cs="Times New Roman"/>
        </w:rPr>
        <w:t>III</w:t>
      </w:r>
      <w:r w:rsidRPr="00F67E73">
        <w:rPr>
          <w:rFonts w:cs="Times New Roman"/>
          <w:lang w:val="ru-RU"/>
        </w:rPr>
        <w:t>). Использование нестационарного электролиза позволяет расширить рабочий диапазон плотностей тока до 8,0 А/дм</w:t>
      </w:r>
      <w:r w:rsidRPr="00F67E73">
        <w:rPr>
          <w:rFonts w:cs="Times New Roman"/>
          <w:vertAlign w:val="superscript"/>
          <w:lang w:val="ru-RU"/>
        </w:rPr>
        <w:t>2</w:t>
      </w:r>
      <w:r w:rsidRPr="00F67E73">
        <w:rPr>
          <w:rFonts w:cs="Times New Roman"/>
          <w:lang w:val="ru-RU"/>
        </w:rPr>
        <w:t xml:space="preserve"> и формировать электролитические покрытия достаточного качества </w:t>
      </w:r>
      <w:proofErr w:type="gramStart"/>
      <w:r w:rsidRPr="00F67E73">
        <w:rPr>
          <w:rFonts w:cs="Times New Roman"/>
          <w:lang w:val="ru-RU"/>
        </w:rPr>
        <w:t>со значительными выходом</w:t>
      </w:r>
      <w:proofErr w:type="gramEnd"/>
      <w:r w:rsidRPr="00F67E73">
        <w:rPr>
          <w:rFonts w:cs="Times New Roman"/>
          <w:lang w:val="ru-RU"/>
        </w:rPr>
        <w:t xml:space="preserve"> по току и содержанием тугоплавкого компонента.</w:t>
      </w:r>
      <w:r w:rsidR="0056465A" w:rsidRPr="0056465A">
        <w:rPr>
          <w:rFonts w:cs="Times New Roman"/>
          <w:lang w:val="ru-RU"/>
        </w:rPr>
        <w:t xml:space="preserve"> </w:t>
      </w:r>
      <w:r w:rsidR="0056465A" w:rsidRPr="00F67E73">
        <w:rPr>
          <w:rFonts w:cs="Times New Roman"/>
          <w:lang w:val="ru-RU"/>
        </w:rPr>
        <w:t>Анализ состава и морфологии покрытий свидетельствует, что кроме основных компонентов (</w:t>
      </w:r>
      <w:r w:rsidR="0056465A" w:rsidRPr="00F67E73">
        <w:rPr>
          <w:rFonts w:cs="Times New Roman"/>
        </w:rPr>
        <w:t>Fe</w:t>
      </w:r>
      <w:r w:rsidR="0056465A" w:rsidRPr="00F67E73">
        <w:rPr>
          <w:rFonts w:cs="Times New Roman"/>
          <w:lang w:val="ru-RU"/>
        </w:rPr>
        <w:t xml:space="preserve">, </w:t>
      </w:r>
      <w:r w:rsidR="0056465A" w:rsidRPr="00F67E73">
        <w:rPr>
          <w:rFonts w:cs="Times New Roman"/>
        </w:rPr>
        <w:t>W</w:t>
      </w:r>
      <w:r w:rsidR="0056465A" w:rsidRPr="00F67E73">
        <w:rPr>
          <w:rFonts w:cs="Times New Roman"/>
          <w:lang w:val="ru-RU"/>
        </w:rPr>
        <w:t>) (рис</w:t>
      </w:r>
      <w:r w:rsidR="0056465A">
        <w:rPr>
          <w:rFonts w:cs="Times New Roman"/>
          <w:lang w:val="ru-RU"/>
        </w:rPr>
        <w:t>унок 7</w:t>
      </w:r>
      <w:r w:rsidR="0056465A" w:rsidRPr="00F67E73">
        <w:rPr>
          <w:rFonts w:cs="Times New Roman"/>
          <w:lang w:val="ru-RU"/>
        </w:rPr>
        <w:t>), они содержат некоторое количество кислорода.</w:t>
      </w:r>
    </w:p>
    <w:p w:rsidR="00F67E73" w:rsidRPr="00F67E73" w:rsidRDefault="00F67E73" w:rsidP="00F67E73">
      <w:pPr>
        <w:spacing w:line="360" w:lineRule="auto"/>
        <w:jc w:val="both"/>
        <w:rPr>
          <w:rFonts w:cs="Times New Roman"/>
          <w:lang w:val="ru-RU"/>
        </w:rPr>
      </w:pPr>
      <w:r w:rsidRPr="00F67E73">
        <w:rPr>
          <w:rFonts w:cs="Times New Roman"/>
          <w:noProof/>
          <w:lang w:val="ru-RU" w:eastAsia="ru-RU" w:bidi="ar-SA"/>
        </w:rPr>
        <w:drawing>
          <wp:inline distT="0" distB="0" distL="0" distR="0" wp14:anchorId="7AC8BA95" wp14:editId="01AADD92">
            <wp:extent cx="2762250" cy="2133600"/>
            <wp:effectExtent l="0" t="0" r="0" b="0"/>
            <wp:docPr id="28" name="Рисунок 28" descr="FeW - ВТ - содержание W ст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eW - ВТ - содержание W стац"/>
                    <pic:cNvPicPr>
                      <a:picLocks noChangeAspect="1" noChangeArrowheads="1"/>
                    </pic:cNvPicPr>
                  </pic:nvPicPr>
                  <pic:blipFill>
                    <a:blip r:embed="rId20" cstate="print">
                      <a:extLst>
                        <a:ext uri="{28A0092B-C50C-407E-A947-70E740481C1C}">
                          <a14:useLocalDpi xmlns:a14="http://schemas.microsoft.com/office/drawing/2010/main" val="0"/>
                        </a:ext>
                      </a:extLst>
                    </a:blip>
                    <a:srcRect l="3929" t="7355"/>
                    <a:stretch>
                      <a:fillRect/>
                    </a:stretch>
                  </pic:blipFill>
                  <pic:spPr bwMode="auto">
                    <a:xfrm>
                      <a:off x="0" y="0"/>
                      <a:ext cx="2762250" cy="2133600"/>
                    </a:xfrm>
                    <a:prstGeom prst="rect">
                      <a:avLst/>
                    </a:prstGeom>
                    <a:noFill/>
                    <a:ln>
                      <a:noFill/>
                    </a:ln>
                  </pic:spPr>
                </pic:pic>
              </a:graphicData>
            </a:graphic>
          </wp:inline>
        </w:drawing>
      </w:r>
      <w:r w:rsidRPr="00F67E73">
        <w:rPr>
          <w:rFonts w:cs="Times New Roman"/>
          <w:lang w:val="ru-RU"/>
        </w:rPr>
        <w:t xml:space="preserve">     </w:t>
      </w:r>
      <w:r w:rsidRPr="00F67E73">
        <w:rPr>
          <w:rFonts w:cs="Times New Roman"/>
          <w:noProof/>
          <w:lang w:val="ru-RU" w:eastAsia="ru-RU" w:bidi="ar-SA"/>
        </w:rPr>
        <w:drawing>
          <wp:inline distT="0" distB="0" distL="0" distR="0" wp14:anchorId="1302CBD6" wp14:editId="6D528125">
            <wp:extent cx="2771775" cy="2133600"/>
            <wp:effectExtent l="0" t="0" r="9525" b="0"/>
            <wp:docPr id="27" name="Рисунок 27" descr="FeW - ВТ - содержание W импуль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eW - ВТ - содержание W импульс"/>
                    <pic:cNvPicPr>
                      <a:picLocks noChangeAspect="1" noChangeArrowheads="1"/>
                    </pic:cNvPicPr>
                  </pic:nvPicPr>
                  <pic:blipFill>
                    <a:blip r:embed="rId21" cstate="print">
                      <a:extLst>
                        <a:ext uri="{28A0092B-C50C-407E-A947-70E740481C1C}">
                          <a14:useLocalDpi xmlns:a14="http://schemas.microsoft.com/office/drawing/2010/main" val="0"/>
                        </a:ext>
                      </a:extLst>
                    </a:blip>
                    <a:srcRect l="3488" t="7355"/>
                    <a:stretch>
                      <a:fillRect/>
                    </a:stretch>
                  </pic:blipFill>
                  <pic:spPr bwMode="auto">
                    <a:xfrm>
                      <a:off x="0" y="0"/>
                      <a:ext cx="2771775" cy="2133600"/>
                    </a:xfrm>
                    <a:prstGeom prst="rect">
                      <a:avLst/>
                    </a:prstGeom>
                    <a:noFill/>
                    <a:ln>
                      <a:noFill/>
                    </a:ln>
                  </pic:spPr>
                </pic:pic>
              </a:graphicData>
            </a:graphic>
          </wp:inline>
        </w:drawing>
      </w:r>
    </w:p>
    <w:p w:rsidR="00F67E73" w:rsidRPr="00F67E73" w:rsidRDefault="00F67E73" w:rsidP="00F67E73">
      <w:pPr>
        <w:spacing w:line="360" w:lineRule="auto"/>
        <w:ind w:left="1416" w:firstLine="708"/>
        <w:jc w:val="both"/>
        <w:rPr>
          <w:rFonts w:cs="Times New Roman"/>
          <w:lang w:val="ru-RU"/>
        </w:rPr>
      </w:pPr>
      <w:r w:rsidRPr="00F67E73">
        <w:rPr>
          <w:rFonts w:cs="Times New Roman"/>
          <w:lang w:val="ru-RU"/>
        </w:rPr>
        <w:t xml:space="preserve">а                                                                    б </w:t>
      </w:r>
    </w:p>
    <w:p w:rsidR="00F67E73" w:rsidRPr="00F67E73" w:rsidRDefault="00F67E73" w:rsidP="00F67E73">
      <w:pPr>
        <w:spacing w:line="288" w:lineRule="auto"/>
        <w:jc w:val="center"/>
        <w:rPr>
          <w:rFonts w:cs="Times New Roman"/>
          <w:lang w:val="ru-RU"/>
        </w:rPr>
      </w:pPr>
      <w:r w:rsidRPr="00F67E73">
        <w:rPr>
          <w:rFonts w:cs="Times New Roman"/>
          <w:lang w:val="uk-UA"/>
        </w:rPr>
        <w:t xml:space="preserve">Рисунок </w:t>
      </w:r>
      <w:r w:rsidR="0056465A">
        <w:rPr>
          <w:rFonts w:cs="Times New Roman"/>
          <w:lang w:val="uk-UA"/>
        </w:rPr>
        <w:t>6</w:t>
      </w:r>
      <w:r w:rsidRPr="00F67E73">
        <w:rPr>
          <w:rFonts w:cs="Times New Roman"/>
          <w:lang w:val="uk-UA"/>
        </w:rPr>
        <w:t xml:space="preserve"> – </w:t>
      </w:r>
      <w:proofErr w:type="spellStart"/>
      <w:r w:rsidRPr="00F67E73">
        <w:rPr>
          <w:rFonts w:cs="Times New Roman"/>
          <w:lang w:val="uk-UA"/>
        </w:rPr>
        <w:t>Влияние</w:t>
      </w:r>
      <w:proofErr w:type="spellEnd"/>
      <w:r w:rsidRPr="00F67E73">
        <w:rPr>
          <w:rFonts w:cs="Times New Roman"/>
          <w:lang w:val="uk-UA"/>
        </w:rPr>
        <w:t xml:space="preserve"> </w:t>
      </w:r>
      <w:proofErr w:type="spellStart"/>
      <w:r w:rsidRPr="00F67E73">
        <w:rPr>
          <w:rFonts w:cs="Times New Roman"/>
          <w:lang w:val="uk-UA"/>
        </w:rPr>
        <w:t>плотности</w:t>
      </w:r>
      <w:proofErr w:type="spellEnd"/>
      <w:r w:rsidRPr="00F67E73">
        <w:rPr>
          <w:rFonts w:cs="Times New Roman"/>
          <w:lang w:val="uk-UA"/>
        </w:rPr>
        <w:t xml:space="preserve"> </w:t>
      </w:r>
      <w:proofErr w:type="spellStart"/>
      <w:r w:rsidRPr="00F67E73">
        <w:rPr>
          <w:rFonts w:cs="Times New Roman"/>
          <w:lang w:val="uk-UA"/>
        </w:rPr>
        <w:t>тока</w:t>
      </w:r>
      <w:proofErr w:type="spellEnd"/>
      <w:r w:rsidRPr="00F67E73">
        <w:rPr>
          <w:rFonts w:cs="Times New Roman"/>
          <w:lang w:val="uk-UA"/>
        </w:rPr>
        <w:t xml:space="preserve"> на </w:t>
      </w:r>
      <w:proofErr w:type="spellStart"/>
      <w:r w:rsidRPr="00F67E73">
        <w:rPr>
          <w:rFonts w:cs="Times New Roman"/>
          <w:lang w:val="uk-UA"/>
        </w:rPr>
        <w:t>выход</w:t>
      </w:r>
      <w:proofErr w:type="spellEnd"/>
      <w:r w:rsidRPr="00F67E73">
        <w:rPr>
          <w:rFonts w:cs="Times New Roman"/>
          <w:lang w:val="uk-UA"/>
        </w:rPr>
        <w:t xml:space="preserve"> по току </w:t>
      </w:r>
      <w:proofErr w:type="spellStart"/>
      <w:r w:rsidRPr="00F67E73">
        <w:rPr>
          <w:rFonts w:cs="Times New Roman"/>
          <w:lang w:val="uk-UA"/>
        </w:rPr>
        <w:t>катодной</w:t>
      </w:r>
      <w:proofErr w:type="spellEnd"/>
      <w:r w:rsidRPr="00F67E73">
        <w:rPr>
          <w:rFonts w:cs="Times New Roman"/>
          <w:lang w:val="uk-UA"/>
        </w:rPr>
        <w:t xml:space="preserve"> </w:t>
      </w:r>
      <w:proofErr w:type="spellStart"/>
      <w:r w:rsidRPr="00F67E73">
        <w:rPr>
          <w:rFonts w:cs="Times New Roman"/>
          <w:lang w:val="uk-UA"/>
        </w:rPr>
        <w:t>реакции</w:t>
      </w:r>
      <w:proofErr w:type="spellEnd"/>
      <w:r w:rsidRPr="00F67E73">
        <w:rPr>
          <w:rFonts w:cs="Times New Roman"/>
          <w:lang w:val="uk-UA"/>
        </w:rPr>
        <w:t xml:space="preserve"> и </w:t>
      </w:r>
      <w:r w:rsidRPr="00F67E73">
        <w:rPr>
          <w:rFonts w:cs="Times New Roman"/>
          <w:lang w:val="ru-RU"/>
        </w:rPr>
        <w:t xml:space="preserve"> состав покрытий </w:t>
      </w:r>
      <w:r w:rsidRPr="00F67E73">
        <w:rPr>
          <w:rFonts w:cs="Times New Roman"/>
        </w:rPr>
        <w:t>Fe</w:t>
      </w:r>
      <w:r w:rsidRPr="00F67E73">
        <w:rPr>
          <w:rFonts w:cs="Times New Roman"/>
          <w:lang w:val="ru-RU"/>
        </w:rPr>
        <w:t>-</w:t>
      </w:r>
      <w:r w:rsidRPr="00F67E73">
        <w:rPr>
          <w:rFonts w:cs="Times New Roman"/>
        </w:rPr>
        <w:t>W</w:t>
      </w:r>
      <w:r w:rsidRPr="00F67E73">
        <w:rPr>
          <w:rFonts w:cs="Times New Roman"/>
          <w:lang w:val="ru-RU"/>
        </w:rPr>
        <w:t xml:space="preserve"> (в пересчете на металл); </w:t>
      </w:r>
      <w:r w:rsidRPr="00F67E73">
        <w:rPr>
          <w:rFonts w:cs="Times New Roman"/>
          <w:i/>
        </w:rPr>
        <w:t>a</w:t>
      </w:r>
      <w:r w:rsidRPr="00F67E73">
        <w:rPr>
          <w:rFonts w:cs="Times New Roman"/>
          <w:lang w:val="ru-RU"/>
        </w:rPr>
        <w:t xml:space="preserve"> </w:t>
      </w:r>
      <w:r w:rsidRPr="00F67E73">
        <w:rPr>
          <w:rFonts w:cs="Times New Roman"/>
          <w:lang w:val="uk-UA"/>
        </w:rPr>
        <w:t xml:space="preserve">– </w:t>
      </w:r>
      <w:proofErr w:type="spellStart"/>
      <w:r w:rsidRPr="00F67E73">
        <w:rPr>
          <w:rFonts w:cs="Times New Roman"/>
          <w:lang w:val="uk-UA"/>
        </w:rPr>
        <w:t>осаждение</w:t>
      </w:r>
      <w:proofErr w:type="spellEnd"/>
      <w:r w:rsidRPr="00F67E73">
        <w:rPr>
          <w:rFonts w:cs="Times New Roman"/>
          <w:lang w:val="uk-UA"/>
        </w:rPr>
        <w:t xml:space="preserve"> на </w:t>
      </w:r>
      <w:proofErr w:type="spellStart"/>
      <w:r w:rsidRPr="00F67E73">
        <w:rPr>
          <w:rFonts w:cs="Times New Roman"/>
          <w:lang w:val="uk-UA"/>
        </w:rPr>
        <w:t>постоянном</w:t>
      </w:r>
      <w:proofErr w:type="spellEnd"/>
      <w:r w:rsidRPr="00F67E73">
        <w:rPr>
          <w:rFonts w:cs="Times New Roman"/>
          <w:lang w:val="uk-UA"/>
        </w:rPr>
        <w:t xml:space="preserve"> </w:t>
      </w:r>
      <w:proofErr w:type="spellStart"/>
      <w:r w:rsidRPr="00F67E73">
        <w:rPr>
          <w:rFonts w:cs="Times New Roman"/>
          <w:lang w:val="uk-UA"/>
        </w:rPr>
        <w:t>токе</w:t>
      </w:r>
      <w:proofErr w:type="spellEnd"/>
      <w:r w:rsidRPr="00F67E73">
        <w:rPr>
          <w:rFonts w:cs="Times New Roman"/>
          <w:lang w:val="ru-RU"/>
        </w:rPr>
        <w:t xml:space="preserve">, </w:t>
      </w:r>
      <w:r w:rsidRPr="00F67E73">
        <w:rPr>
          <w:rFonts w:cs="Times New Roman"/>
          <w:i/>
          <w:lang w:val="ru-RU"/>
        </w:rPr>
        <w:t xml:space="preserve">б </w:t>
      </w:r>
      <w:r w:rsidRPr="00F67E73">
        <w:rPr>
          <w:rFonts w:cs="Times New Roman"/>
          <w:lang w:val="uk-UA"/>
        </w:rPr>
        <w:t>–</w:t>
      </w:r>
      <w:r w:rsidRPr="00F67E73">
        <w:rPr>
          <w:rFonts w:cs="Times New Roman"/>
          <w:lang w:val="ru-RU"/>
        </w:rPr>
        <w:t xml:space="preserve"> на переменном токе, </w:t>
      </w:r>
      <w:r w:rsidRPr="00F67E73">
        <w:rPr>
          <w:rFonts w:cs="Times New Roman"/>
          <w:i/>
        </w:rPr>
        <w:t>t</w:t>
      </w:r>
      <w:r w:rsidRPr="00F67E73">
        <w:rPr>
          <w:rFonts w:cs="Times New Roman"/>
          <w:vertAlign w:val="subscript"/>
        </w:rPr>
        <w:t>on</w:t>
      </w:r>
      <w:r w:rsidRPr="00F67E73">
        <w:rPr>
          <w:rFonts w:cs="Times New Roman"/>
          <w:lang w:val="ru-RU"/>
        </w:rPr>
        <w:t>/</w:t>
      </w:r>
      <w:proofErr w:type="spellStart"/>
      <w:r w:rsidRPr="00F67E73">
        <w:rPr>
          <w:rFonts w:cs="Times New Roman"/>
          <w:i/>
        </w:rPr>
        <w:t>t</w:t>
      </w:r>
      <w:r w:rsidRPr="00F67E73">
        <w:rPr>
          <w:rFonts w:cs="Times New Roman"/>
          <w:vertAlign w:val="subscript"/>
        </w:rPr>
        <w:t>off</w:t>
      </w:r>
      <w:proofErr w:type="spellEnd"/>
      <w:r w:rsidRPr="00F67E73">
        <w:rPr>
          <w:rFonts w:cs="Times New Roman"/>
          <w:lang w:val="ru-RU"/>
        </w:rPr>
        <w:t xml:space="preserve"> = 10/20</w:t>
      </w:r>
      <w:r w:rsidRPr="00F67E73">
        <w:rPr>
          <w:rFonts w:cs="Times New Roman"/>
        </w:rPr>
        <w:t> </w:t>
      </w:r>
      <w:proofErr w:type="spellStart"/>
      <w:r w:rsidRPr="00F67E73">
        <w:rPr>
          <w:rFonts w:cs="Times New Roman"/>
        </w:rPr>
        <w:t>ms</w:t>
      </w:r>
      <w:proofErr w:type="spellEnd"/>
    </w:p>
    <w:p w:rsidR="00F67E73" w:rsidRPr="00F67E73" w:rsidRDefault="00F67E73" w:rsidP="00F67E73">
      <w:pPr>
        <w:spacing w:line="360" w:lineRule="auto"/>
        <w:ind w:firstLine="708"/>
        <w:jc w:val="both"/>
        <w:rPr>
          <w:rFonts w:cs="Times New Roman"/>
          <w:lang w:val="ru-RU"/>
        </w:rPr>
      </w:pPr>
    </w:p>
    <w:tbl>
      <w:tblPr>
        <w:tblW w:w="0" w:type="auto"/>
        <w:tblLook w:val="04A0" w:firstRow="1" w:lastRow="0" w:firstColumn="1" w:lastColumn="0" w:noHBand="0" w:noVBand="1"/>
      </w:tblPr>
      <w:tblGrid>
        <w:gridCol w:w="5040"/>
        <w:gridCol w:w="5040"/>
      </w:tblGrid>
      <w:tr w:rsidR="00F67E73" w:rsidRPr="00F67E73" w:rsidTr="00F67E73">
        <w:tc>
          <w:tcPr>
            <w:tcW w:w="5040" w:type="dxa"/>
          </w:tcPr>
          <w:p w:rsidR="00F67E73" w:rsidRPr="00F67E73" w:rsidRDefault="00F67E73" w:rsidP="00F67E73">
            <w:pPr>
              <w:spacing w:line="360" w:lineRule="auto"/>
              <w:jc w:val="center"/>
              <w:rPr>
                <w:rFonts w:cs="Times New Roman"/>
              </w:rPr>
            </w:pPr>
            <w:r w:rsidRPr="00F67E73">
              <w:rPr>
                <w:rFonts w:cs="Times New Roman"/>
                <w:noProof/>
                <w:lang w:val="ru-RU" w:eastAsia="ru-RU" w:bidi="ar-SA"/>
              </w:rPr>
              <w:lastRenderedPageBreak/>
              <w:drawing>
                <wp:inline distT="0" distB="0" distL="0" distR="0" wp14:anchorId="11316653" wp14:editId="2F2F37A0">
                  <wp:extent cx="2200275" cy="1666875"/>
                  <wp:effectExtent l="0" t="0" r="9525" b="9525"/>
                  <wp:docPr id="26" name="Рисунок 26" descr="FeW galvan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eW galvanosta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1666875"/>
                          </a:xfrm>
                          <a:prstGeom prst="rect">
                            <a:avLst/>
                          </a:prstGeom>
                          <a:noFill/>
                          <a:ln>
                            <a:noFill/>
                          </a:ln>
                        </pic:spPr>
                      </pic:pic>
                    </a:graphicData>
                  </a:graphic>
                </wp:inline>
              </w:drawing>
            </w:r>
          </w:p>
        </w:tc>
        <w:tc>
          <w:tcPr>
            <w:tcW w:w="5040" w:type="dxa"/>
          </w:tcPr>
          <w:p w:rsidR="00F67E73" w:rsidRPr="00F67E73" w:rsidRDefault="00F67E73" w:rsidP="00F67E73">
            <w:pPr>
              <w:spacing w:line="360" w:lineRule="auto"/>
              <w:jc w:val="center"/>
              <w:rPr>
                <w:rFonts w:cs="Times New Roman"/>
              </w:rPr>
            </w:pPr>
            <w:r w:rsidRPr="00F67E73">
              <w:rPr>
                <w:rFonts w:cs="Times New Roman"/>
                <w:noProof/>
                <w:lang w:val="ru-RU" w:eastAsia="ru-RU" w:bidi="ar-SA"/>
              </w:rPr>
              <w:drawing>
                <wp:inline distT="0" distB="0" distL="0" distR="0" wp14:anchorId="4175B4D0" wp14:editId="5BA67889">
                  <wp:extent cx="2209800" cy="1666875"/>
                  <wp:effectExtent l="0" t="0" r="0" b="9525"/>
                  <wp:docPr id="25" name="Рисунок 25" descr="FeW p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eW pu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1666875"/>
                          </a:xfrm>
                          <a:prstGeom prst="rect">
                            <a:avLst/>
                          </a:prstGeom>
                          <a:noFill/>
                          <a:ln>
                            <a:noFill/>
                          </a:ln>
                        </pic:spPr>
                      </pic:pic>
                    </a:graphicData>
                  </a:graphic>
                </wp:inline>
              </w:drawing>
            </w:r>
          </w:p>
        </w:tc>
      </w:tr>
      <w:tr w:rsidR="00F67E73" w:rsidRPr="00F67E73" w:rsidTr="00F67E73">
        <w:trPr>
          <w:trHeight w:val="3127"/>
        </w:trPr>
        <w:tc>
          <w:tcPr>
            <w:tcW w:w="5040" w:type="dxa"/>
          </w:tcPr>
          <w:p w:rsidR="00F67E73" w:rsidRPr="00F67E73" w:rsidRDefault="00F67E73" w:rsidP="00F67E73">
            <w:pPr>
              <w:spacing w:line="360" w:lineRule="auto"/>
              <w:jc w:val="center"/>
              <w:rPr>
                <w:rFonts w:cs="Times New Roman"/>
              </w:rPr>
            </w:pPr>
            <w:r w:rsidRPr="00F67E73">
              <w:rPr>
                <w:rFonts w:cs="Times New Roman"/>
                <w:noProof/>
                <w:lang w:val="ru-RU" w:eastAsia="ru-RU" w:bidi="ar-SA"/>
              </w:rPr>
              <w:drawing>
                <wp:inline distT="0" distB="0" distL="0" distR="0" wp14:anchorId="1C6B0BF8" wp14:editId="51B6E7A8">
                  <wp:extent cx="2419350" cy="1943100"/>
                  <wp:effectExtent l="0" t="0" r="0" b="0"/>
                  <wp:docPr id="24" name="Рисунок 24" descr="FeCoW стац состав с кислор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eCoW стац состав с кислородом"/>
                          <pic:cNvPicPr>
                            <a:picLocks noChangeAspect="1" noChangeArrowheads="1"/>
                          </pic:cNvPicPr>
                        </pic:nvPicPr>
                        <pic:blipFill>
                          <a:blip r:embed="rId24" cstate="print">
                            <a:extLst>
                              <a:ext uri="{28A0092B-C50C-407E-A947-70E740481C1C}">
                                <a14:useLocalDpi xmlns:a14="http://schemas.microsoft.com/office/drawing/2010/main" val="0"/>
                              </a:ext>
                            </a:extLst>
                          </a:blip>
                          <a:srcRect l="4158" t="9477" r="11572" b="6149"/>
                          <a:stretch>
                            <a:fillRect/>
                          </a:stretch>
                        </pic:blipFill>
                        <pic:spPr bwMode="auto">
                          <a:xfrm>
                            <a:off x="0" y="0"/>
                            <a:ext cx="2419350" cy="1943100"/>
                          </a:xfrm>
                          <a:prstGeom prst="rect">
                            <a:avLst/>
                          </a:prstGeom>
                          <a:noFill/>
                          <a:ln>
                            <a:noFill/>
                          </a:ln>
                        </pic:spPr>
                      </pic:pic>
                    </a:graphicData>
                  </a:graphic>
                </wp:inline>
              </w:drawing>
            </w:r>
          </w:p>
        </w:tc>
        <w:tc>
          <w:tcPr>
            <w:tcW w:w="5040" w:type="dxa"/>
          </w:tcPr>
          <w:p w:rsidR="00F67E73" w:rsidRPr="00F67E73" w:rsidRDefault="00F67E73" w:rsidP="00F67E73">
            <w:pPr>
              <w:spacing w:line="360" w:lineRule="auto"/>
              <w:jc w:val="center"/>
              <w:rPr>
                <w:rFonts w:cs="Times New Roman"/>
              </w:rPr>
            </w:pPr>
            <w:r w:rsidRPr="00F67E73">
              <w:rPr>
                <w:rFonts w:cs="Times New Roman"/>
                <w:noProof/>
                <w:lang w:val="ru-RU" w:eastAsia="ru-RU" w:bidi="ar-SA"/>
              </w:rPr>
              <w:drawing>
                <wp:inline distT="0" distB="0" distL="0" distR="0" wp14:anchorId="70E20B91" wp14:editId="2AE2BD54">
                  <wp:extent cx="2438400" cy="1943100"/>
                  <wp:effectExtent l="0" t="0" r="0" b="0"/>
                  <wp:docPr id="23" name="Рисунок 23" descr="FeCoW импульс состав с кислор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eCoW импульс состав с кислородом"/>
                          <pic:cNvPicPr>
                            <a:picLocks noChangeAspect="1" noChangeArrowheads="1"/>
                          </pic:cNvPicPr>
                        </pic:nvPicPr>
                        <pic:blipFill>
                          <a:blip r:embed="rId25" cstate="print">
                            <a:extLst>
                              <a:ext uri="{28A0092B-C50C-407E-A947-70E740481C1C}">
                                <a14:useLocalDpi xmlns:a14="http://schemas.microsoft.com/office/drawing/2010/main" val="0"/>
                              </a:ext>
                            </a:extLst>
                          </a:blip>
                          <a:srcRect l="5434" t="9532" r="9859" b="6664"/>
                          <a:stretch>
                            <a:fillRect/>
                          </a:stretch>
                        </pic:blipFill>
                        <pic:spPr bwMode="auto">
                          <a:xfrm>
                            <a:off x="0" y="0"/>
                            <a:ext cx="2438400" cy="1943100"/>
                          </a:xfrm>
                          <a:prstGeom prst="rect">
                            <a:avLst/>
                          </a:prstGeom>
                          <a:noFill/>
                          <a:ln>
                            <a:noFill/>
                          </a:ln>
                        </pic:spPr>
                      </pic:pic>
                    </a:graphicData>
                  </a:graphic>
                </wp:inline>
              </w:drawing>
            </w:r>
          </w:p>
        </w:tc>
      </w:tr>
      <w:tr w:rsidR="00F67E73" w:rsidRPr="00F67E73" w:rsidTr="00F67E73">
        <w:tc>
          <w:tcPr>
            <w:tcW w:w="5040" w:type="dxa"/>
          </w:tcPr>
          <w:p w:rsidR="00F67E73" w:rsidRPr="00F67E73" w:rsidRDefault="00F67E73" w:rsidP="00F67E73">
            <w:pPr>
              <w:spacing w:line="360" w:lineRule="auto"/>
              <w:jc w:val="center"/>
              <w:rPr>
                <w:rFonts w:cs="Times New Roman"/>
                <w:i/>
              </w:rPr>
            </w:pPr>
            <w:r w:rsidRPr="00F67E73">
              <w:rPr>
                <w:rFonts w:cs="Times New Roman"/>
                <w:i/>
              </w:rPr>
              <w:t>a</w:t>
            </w:r>
          </w:p>
        </w:tc>
        <w:tc>
          <w:tcPr>
            <w:tcW w:w="5040" w:type="dxa"/>
          </w:tcPr>
          <w:p w:rsidR="00F67E73" w:rsidRPr="00F67E73" w:rsidRDefault="00F67E73" w:rsidP="00F67E73">
            <w:pPr>
              <w:spacing w:line="360" w:lineRule="auto"/>
              <w:jc w:val="center"/>
              <w:rPr>
                <w:rFonts w:cs="Times New Roman"/>
                <w:i/>
              </w:rPr>
            </w:pPr>
            <w:r w:rsidRPr="00F67E73">
              <w:rPr>
                <w:rFonts w:cs="Times New Roman"/>
                <w:i/>
              </w:rPr>
              <w:t>б</w:t>
            </w:r>
          </w:p>
        </w:tc>
      </w:tr>
      <w:tr w:rsidR="00F67E73" w:rsidRPr="00F67E73" w:rsidTr="00F67E73">
        <w:trPr>
          <w:trHeight w:val="540"/>
        </w:trPr>
        <w:tc>
          <w:tcPr>
            <w:tcW w:w="10080" w:type="dxa"/>
            <w:gridSpan w:val="2"/>
          </w:tcPr>
          <w:p w:rsidR="0056465A" w:rsidRDefault="0056465A" w:rsidP="0056465A">
            <w:pPr>
              <w:spacing w:line="360" w:lineRule="auto"/>
              <w:jc w:val="center"/>
              <w:rPr>
                <w:rFonts w:cs="Times New Roman"/>
                <w:lang w:val="uk-UA"/>
              </w:rPr>
            </w:pPr>
            <w:r w:rsidRPr="00F67E73">
              <w:rPr>
                <w:rFonts w:cs="Times New Roman"/>
                <w:i/>
                <w:lang w:val="fr-FR"/>
              </w:rPr>
              <w:t>a</w:t>
            </w:r>
            <w:r w:rsidRPr="00F67E73">
              <w:rPr>
                <w:rFonts w:cs="Times New Roman"/>
                <w:lang w:val="ru-RU"/>
              </w:rPr>
              <w:t xml:space="preserve"> - на постоянном токе, б – на </w:t>
            </w:r>
            <w:proofErr w:type="spellStart"/>
            <w:r w:rsidRPr="00F67E73">
              <w:rPr>
                <w:rFonts w:cs="Times New Roman"/>
                <w:lang w:val="ru-RU"/>
              </w:rPr>
              <w:t>пременном</w:t>
            </w:r>
            <w:proofErr w:type="spellEnd"/>
            <w:r w:rsidRPr="00F67E73">
              <w:rPr>
                <w:rFonts w:cs="Times New Roman"/>
                <w:lang w:val="ru-RU"/>
              </w:rPr>
              <w:t xml:space="preserve">, </w:t>
            </w:r>
            <w:r w:rsidRPr="00F67E73">
              <w:rPr>
                <w:rFonts w:cs="Times New Roman"/>
                <w:i/>
                <w:lang w:val="fr-FR"/>
              </w:rPr>
              <w:t>t</w:t>
            </w:r>
            <w:r w:rsidRPr="00F67E73">
              <w:rPr>
                <w:rFonts w:cs="Times New Roman"/>
                <w:vertAlign w:val="subscript"/>
                <w:lang w:val="fr-FR"/>
              </w:rPr>
              <w:t>on</w:t>
            </w:r>
            <w:r w:rsidRPr="00F67E73">
              <w:rPr>
                <w:rFonts w:cs="Times New Roman"/>
                <w:lang w:val="ru-RU"/>
              </w:rPr>
              <w:t>/</w:t>
            </w:r>
            <w:r w:rsidRPr="00F67E73">
              <w:rPr>
                <w:rFonts w:cs="Times New Roman"/>
                <w:i/>
                <w:lang w:val="fr-FR"/>
              </w:rPr>
              <w:t>t</w:t>
            </w:r>
            <w:r w:rsidRPr="00F67E73">
              <w:rPr>
                <w:rFonts w:cs="Times New Roman"/>
                <w:vertAlign w:val="subscript"/>
                <w:lang w:val="fr-FR"/>
              </w:rPr>
              <w:t>off</w:t>
            </w:r>
            <w:r w:rsidRPr="00F67E73">
              <w:rPr>
                <w:rFonts w:cs="Times New Roman"/>
                <w:lang w:val="ru-RU"/>
              </w:rPr>
              <w:t xml:space="preserve"> = 10/20 </w:t>
            </w:r>
            <w:r w:rsidRPr="00F67E73">
              <w:rPr>
                <w:rFonts w:cs="Times New Roman"/>
                <w:lang w:val="fr-FR"/>
              </w:rPr>
              <w:t>ms</w:t>
            </w:r>
            <w:r w:rsidRPr="00F67E73">
              <w:rPr>
                <w:rFonts w:cs="Times New Roman"/>
                <w:lang w:val="ru-RU"/>
              </w:rPr>
              <w:t xml:space="preserve">; </w:t>
            </w:r>
            <w:proofErr w:type="spellStart"/>
            <w:r w:rsidRPr="00F67E73">
              <w:rPr>
                <w:rFonts w:cs="Times New Roman"/>
                <w:lang w:val="uk-UA"/>
              </w:rPr>
              <w:t>рН</w:t>
            </w:r>
            <w:proofErr w:type="spellEnd"/>
            <w:r w:rsidRPr="00F67E73">
              <w:rPr>
                <w:rFonts w:cs="Times New Roman"/>
                <w:lang w:val="uk-UA"/>
              </w:rPr>
              <w:t xml:space="preserve"> 3</w:t>
            </w:r>
            <w:r w:rsidRPr="00F67E73">
              <w:rPr>
                <w:rFonts w:cs="Times New Roman"/>
                <w:lang w:val="ru-RU"/>
              </w:rPr>
              <w:t>.</w:t>
            </w:r>
            <w:r w:rsidRPr="00F67E73">
              <w:rPr>
                <w:rFonts w:cs="Times New Roman"/>
                <w:lang w:val="uk-UA"/>
              </w:rPr>
              <w:t xml:space="preserve">0; </w:t>
            </w:r>
            <w:r w:rsidRPr="00F67E73">
              <w:rPr>
                <w:rFonts w:cs="Times New Roman"/>
                <w:i/>
                <w:lang w:val="uk-UA"/>
              </w:rPr>
              <w:t>t</w:t>
            </w:r>
            <w:r w:rsidRPr="00F67E73">
              <w:rPr>
                <w:rFonts w:cs="Times New Roman"/>
                <w:lang w:val="uk-UA"/>
              </w:rPr>
              <w:t xml:space="preserve"> – </w:t>
            </w:r>
            <w:smartTag w:uri="urn:schemas-microsoft-com:office:smarttags" w:element="metricconverter">
              <w:smartTagPr>
                <w:attr w:name="ProductID" w:val="25°C"/>
              </w:smartTagPr>
              <w:r w:rsidRPr="00F67E73">
                <w:rPr>
                  <w:rFonts w:cs="Times New Roman"/>
                  <w:lang w:val="uk-UA"/>
                </w:rPr>
                <w:t>25°C</w:t>
              </w:r>
            </w:smartTag>
          </w:p>
          <w:p w:rsidR="00F67E73" w:rsidRDefault="00F67E73" w:rsidP="0056465A">
            <w:pPr>
              <w:spacing w:line="360" w:lineRule="auto"/>
              <w:jc w:val="center"/>
              <w:rPr>
                <w:rFonts w:cs="Times New Roman"/>
                <w:lang w:val="ru-RU"/>
              </w:rPr>
            </w:pPr>
            <w:r w:rsidRPr="00F67E73">
              <w:rPr>
                <w:rFonts w:cs="Times New Roman"/>
                <w:lang w:val="uk-UA"/>
              </w:rPr>
              <w:t xml:space="preserve">Рисунок </w:t>
            </w:r>
            <w:r w:rsidR="0056465A">
              <w:rPr>
                <w:rFonts w:cs="Times New Roman"/>
                <w:lang w:val="uk-UA"/>
              </w:rPr>
              <w:t>7</w:t>
            </w:r>
            <w:r w:rsidRPr="00F67E73">
              <w:rPr>
                <w:rFonts w:cs="Times New Roman"/>
                <w:lang w:val="ru-RU"/>
              </w:rPr>
              <w:t xml:space="preserve"> – Морфология и состав покрытий </w:t>
            </w:r>
            <w:r w:rsidRPr="00F67E73">
              <w:rPr>
                <w:rFonts w:cs="Times New Roman"/>
              </w:rPr>
              <w:t>Fe</w:t>
            </w:r>
            <w:r w:rsidRPr="00F67E73">
              <w:rPr>
                <w:rFonts w:cs="Times New Roman"/>
                <w:lang w:val="ru-RU"/>
              </w:rPr>
              <w:t>-</w:t>
            </w:r>
            <w:r w:rsidRPr="00F67E73">
              <w:rPr>
                <w:rFonts w:cs="Times New Roman"/>
              </w:rPr>
              <w:t>W</w:t>
            </w:r>
            <w:r w:rsidRPr="00F67E73">
              <w:rPr>
                <w:rFonts w:cs="Times New Roman"/>
                <w:lang w:val="ru-RU"/>
              </w:rPr>
              <w:t xml:space="preserve"> (масс. %), </w:t>
            </w:r>
            <w:r w:rsidRPr="00F67E73">
              <w:rPr>
                <w:rFonts w:cs="Times New Roman"/>
                <w:lang w:val="uk-UA"/>
              </w:rPr>
              <w:t xml:space="preserve">1 – на </w:t>
            </w:r>
            <w:proofErr w:type="spellStart"/>
            <w:r w:rsidRPr="00F67E73">
              <w:rPr>
                <w:rFonts w:cs="Times New Roman"/>
                <w:lang w:val="uk-UA"/>
              </w:rPr>
              <w:t>выступах</w:t>
            </w:r>
            <w:proofErr w:type="spellEnd"/>
            <w:r w:rsidRPr="00F67E73">
              <w:rPr>
                <w:rFonts w:cs="Times New Roman"/>
                <w:lang w:val="uk-UA"/>
              </w:rPr>
              <w:t xml:space="preserve"> (1) и впадинах (2),</w:t>
            </w:r>
            <w:r w:rsidRPr="00F67E73">
              <w:rPr>
                <w:rFonts w:cs="Times New Roman"/>
                <w:lang w:val="ru-RU"/>
              </w:rPr>
              <w:t xml:space="preserve"> осажденных </w:t>
            </w:r>
          </w:p>
          <w:p w:rsidR="0056465A" w:rsidRPr="00F67E73" w:rsidRDefault="0056465A" w:rsidP="0056465A">
            <w:pPr>
              <w:spacing w:line="360" w:lineRule="auto"/>
              <w:jc w:val="center"/>
              <w:rPr>
                <w:rFonts w:cs="Times New Roman"/>
                <w:lang w:val="ru-RU"/>
              </w:rPr>
            </w:pPr>
          </w:p>
        </w:tc>
      </w:tr>
    </w:tbl>
    <w:p w:rsidR="00F67E73" w:rsidRPr="00F67E73" w:rsidRDefault="00F67E73" w:rsidP="00F67E73">
      <w:pPr>
        <w:spacing w:line="360" w:lineRule="auto"/>
        <w:ind w:firstLine="708"/>
        <w:jc w:val="both"/>
        <w:rPr>
          <w:rFonts w:cs="Times New Roman"/>
          <w:lang w:val="ru-RU"/>
        </w:rPr>
      </w:pPr>
      <w:r w:rsidRPr="00F67E73">
        <w:rPr>
          <w:rFonts w:cs="Times New Roman"/>
          <w:lang w:val="ru-RU"/>
        </w:rPr>
        <w:t>При этом следует отметить неравномерное распределение компонентов сплава по поверхности покрытий, осажденных на постоянном токе: на выступлениях рельефа отмечается повышенное содержание металлов, а во впадинах – кислорода (рис</w:t>
      </w:r>
      <w:r w:rsidR="00C310A2">
        <w:rPr>
          <w:rFonts w:cs="Times New Roman"/>
          <w:lang w:val="ru-RU"/>
        </w:rPr>
        <w:t>унок</w:t>
      </w:r>
      <w:r w:rsidRPr="00F67E73">
        <w:rPr>
          <w:rFonts w:cs="Times New Roman"/>
          <w:lang w:val="ru-RU"/>
        </w:rPr>
        <w:t xml:space="preserve"> 3</w:t>
      </w:r>
      <w:r w:rsidR="00C310A2">
        <w:rPr>
          <w:rFonts w:cs="Times New Roman"/>
          <w:lang w:val="ru-RU"/>
        </w:rPr>
        <w:t>,</w:t>
      </w:r>
      <w:r w:rsidRPr="00F67E73">
        <w:rPr>
          <w:rFonts w:cs="Times New Roman"/>
          <w:lang w:val="ru-RU"/>
        </w:rPr>
        <w:t xml:space="preserve"> а). Такой концентрационный профиль обусловлен несколькими причинами: во-первых, повышенная плотность тока на выступах покрытия обеспечивает его обогащение металлами, в то время как во впадинах при низких плотностях тока полное восстановление </w:t>
      </w:r>
      <w:proofErr w:type="spellStart"/>
      <w:r w:rsidRPr="00F67E73">
        <w:rPr>
          <w:rFonts w:cs="Times New Roman"/>
          <w:lang w:val="ru-RU"/>
        </w:rPr>
        <w:t>оксометаллатов</w:t>
      </w:r>
      <w:proofErr w:type="spellEnd"/>
      <w:r w:rsidRPr="00F67E73">
        <w:rPr>
          <w:rFonts w:cs="Times New Roman"/>
          <w:lang w:val="ru-RU"/>
        </w:rPr>
        <w:t xml:space="preserve"> затруднено, а, следовательно, в состав осадков могут включаться промежуточные оксиды тугоплавких элементов. Во-вторых, процессы адсорбции / десорбции и диффузии, как и химические стадии диссоциации поверхностных комплексов, которые лимитируют брутто-процесс электрохимического </w:t>
      </w:r>
      <w:proofErr w:type="spellStart"/>
      <w:r w:rsidRPr="00F67E73">
        <w:rPr>
          <w:rFonts w:cs="Times New Roman"/>
          <w:lang w:val="ru-RU"/>
        </w:rPr>
        <w:t>сплавообразования</w:t>
      </w:r>
      <w:proofErr w:type="spellEnd"/>
      <w:r w:rsidRPr="00F67E73">
        <w:rPr>
          <w:rFonts w:cs="Times New Roman"/>
          <w:lang w:val="ru-RU"/>
        </w:rPr>
        <w:t xml:space="preserve">, протекают с заведомо большей скоростью на выступах рельефа, а во впадинах могут оставаться </w:t>
      </w:r>
      <w:proofErr w:type="spellStart"/>
      <w:r w:rsidRPr="00F67E73">
        <w:rPr>
          <w:rFonts w:cs="Times New Roman"/>
          <w:lang w:val="ru-RU"/>
        </w:rPr>
        <w:t>оксоформы</w:t>
      </w:r>
      <w:proofErr w:type="spellEnd"/>
      <w:r w:rsidRPr="00F67E73">
        <w:rPr>
          <w:rFonts w:cs="Times New Roman"/>
          <w:lang w:val="ru-RU"/>
        </w:rPr>
        <w:t xml:space="preserve"> компонентов электролита.</w:t>
      </w:r>
    </w:p>
    <w:p w:rsidR="00F67E73" w:rsidRPr="00F67E73" w:rsidRDefault="00F67E73" w:rsidP="00F67E73">
      <w:pPr>
        <w:spacing w:line="360" w:lineRule="auto"/>
        <w:ind w:firstLine="708"/>
        <w:jc w:val="both"/>
        <w:rPr>
          <w:rFonts w:cs="Times New Roman"/>
          <w:lang w:val="ru-RU"/>
        </w:rPr>
      </w:pPr>
      <w:r w:rsidRPr="00F67E73">
        <w:rPr>
          <w:rFonts w:cs="Times New Roman"/>
          <w:lang w:val="ru-RU"/>
        </w:rPr>
        <w:t>Покрытия, осажденные в импульсном режиме из электролитов аналогичного состава, отличаются более равномерным распределением компонентов по поверхности и меньшим содержанием кислорода (рис</w:t>
      </w:r>
      <w:r w:rsidR="00C310A2">
        <w:rPr>
          <w:rFonts w:cs="Times New Roman"/>
          <w:lang w:val="ru-RU"/>
        </w:rPr>
        <w:t>унок</w:t>
      </w:r>
      <w:r w:rsidRPr="00F67E73">
        <w:rPr>
          <w:rFonts w:cs="Times New Roman"/>
          <w:lang w:val="ru-RU"/>
        </w:rPr>
        <w:t xml:space="preserve"> 3</w:t>
      </w:r>
      <w:r w:rsidR="00C310A2">
        <w:rPr>
          <w:rFonts w:cs="Times New Roman"/>
          <w:lang w:val="ru-RU"/>
        </w:rPr>
        <w:t>,</w:t>
      </w:r>
      <w:r w:rsidRPr="00F67E73">
        <w:rPr>
          <w:rFonts w:cs="Times New Roman"/>
          <w:lang w:val="ru-RU"/>
        </w:rPr>
        <w:t xml:space="preserve"> б), что объясняется особенностями </w:t>
      </w:r>
      <w:proofErr w:type="spellStart"/>
      <w:r w:rsidRPr="00F67E73">
        <w:rPr>
          <w:rFonts w:cs="Times New Roman"/>
          <w:lang w:val="ru-RU"/>
        </w:rPr>
        <w:t>електрокристализации</w:t>
      </w:r>
      <w:proofErr w:type="spellEnd"/>
      <w:r w:rsidRPr="00F67E73">
        <w:rPr>
          <w:rFonts w:cs="Times New Roman"/>
          <w:lang w:val="ru-RU"/>
        </w:rPr>
        <w:t xml:space="preserve"> сплавов в условиях нестационарного электролиза. Во время импульса происходит восстановление </w:t>
      </w:r>
      <w:r w:rsidRPr="00F67E73">
        <w:rPr>
          <w:rFonts w:cs="Times New Roman"/>
          <w:lang w:val="ru-RU"/>
        </w:rPr>
        <w:lastRenderedPageBreak/>
        <w:t>железа (</w:t>
      </w:r>
      <w:r w:rsidRPr="00F67E73">
        <w:rPr>
          <w:rFonts w:cs="Times New Roman"/>
        </w:rPr>
        <w:t>III</w:t>
      </w:r>
      <w:r w:rsidRPr="00F67E73">
        <w:rPr>
          <w:rFonts w:cs="Times New Roman"/>
          <w:lang w:val="ru-RU"/>
        </w:rPr>
        <w:t xml:space="preserve">). </w:t>
      </w:r>
      <w:proofErr w:type="spellStart"/>
      <w:r w:rsidRPr="00F67E73">
        <w:rPr>
          <w:rFonts w:cs="Times New Roman"/>
          <w:lang w:val="ru-RU"/>
        </w:rPr>
        <w:t>оксовольфраматов</w:t>
      </w:r>
      <w:proofErr w:type="spellEnd"/>
      <w:r w:rsidRPr="00F67E73">
        <w:rPr>
          <w:rFonts w:cs="Times New Roman"/>
          <w:lang w:val="ru-RU"/>
        </w:rPr>
        <w:t xml:space="preserve"> до оксидов в промежуточной степени окисления. В период паузы реализуются процессы адсорбции реагентов, химического восстановления промежуточных оксидов вольфрама ад-атомами водорода и химическая реакция высвобождения </w:t>
      </w:r>
      <w:proofErr w:type="spellStart"/>
      <w:r w:rsidRPr="00F67E73">
        <w:rPr>
          <w:rFonts w:cs="Times New Roman"/>
          <w:lang w:val="ru-RU"/>
        </w:rPr>
        <w:t>лигандов</w:t>
      </w:r>
      <w:proofErr w:type="spellEnd"/>
      <w:r w:rsidRPr="00F67E73">
        <w:rPr>
          <w:rFonts w:cs="Times New Roman"/>
          <w:lang w:val="ru-RU"/>
        </w:rPr>
        <w:t xml:space="preserve">. Таким образом, применение режима программируемого электролиза позволяет получать более равномерные покрытия за счет ускорения замедленных химических стадий и разряда </w:t>
      </w:r>
      <w:proofErr w:type="spellStart"/>
      <w:r w:rsidRPr="00F67E73">
        <w:rPr>
          <w:rFonts w:cs="Times New Roman"/>
          <w:lang w:val="ru-RU"/>
        </w:rPr>
        <w:t>сплавообразующих</w:t>
      </w:r>
      <w:proofErr w:type="spellEnd"/>
      <w:r w:rsidRPr="00F67E73">
        <w:rPr>
          <w:rFonts w:cs="Times New Roman"/>
          <w:lang w:val="ru-RU"/>
        </w:rPr>
        <w:t xml:space="preserve"> металлов. Варьирования длительности импульса в пределах 5 - 10 </w:t>
      </w:r>
      <w:proofErr w:type="spellStart"/>
      <w:r w:rsidRPr="00F67E73">
        <w:rPr>
          <w:rFonts w:cs="Times New Roman"/>
          <w:lang w:val="ru-RU"/>
        </w:rPr>
        <w:t>мс</w:t>
      </w:r>
      <w:proofErr w:type="spellEnd"/>
      <w:r w:rsidRPr="00F67E73">
        <w:rPr>
          <w:rFonts w:cs="Times New Roman"/>
          <w:lang w:val="ru-RU"/>
        </w:rPr>
        <w:t xml:space="preserve"> и паузы в интервале 10 - 20 </w:t>
      </w:r>
      <w:proofErr w:type="spellStart"/>
      <w:r w:rsidRPr="00F67E73">
        <w:rPr>
          <w:rFonts w:cs="Times New Roman"/>
          <w:lang w:val="ru-RU"/>
        </w:rPr>
        <w:t>мс</w:t>
      </w:r>
      <w:proofErr w:type="spellEnd"/>
      <w:r w:rsidRPr="00F67E73">
        <w:rPr>
          <w:rFonts w:cs="Times New Roman"/>
          <w:lang w:val="ru-RU"/>
        </w:rPr>
        <w:t xml:space="preserve"> нестационарного режима существенно не влияет на содержание тугоплавкого компонента и выход по току. Поэтому именно эти диапазоны рекомендованы как оптимальные для </w:t>
      </w:r>
      <w:proofErr w:type="spellStart"/>
      <w:r w:rsidRPr="00F67E73">
        <w:rPr>
          <w:rFonts w:cs="Times New Roman"/>
          <w:lang w:val="ru-RU"/>
        </w:rPr>
        <w:t>електросадження</w:t>
      </w:r>
      <w:proofErr w:type="spellEnd"/>
      <w:r w:rsidRPr="00F67E73">
        <w:rPr>
          <w:rFonts w:cs="Times New Roman"/>
          <w:lang w:val="ru-RU"/>
        </w:rPr>
        <w:t xml:space="preserve"> покрытий сплавом </w:t>
      </w:r>
      <w:r w:rsidRPr="00F67E73">
        <w:rPr>
          <w:rFonts w:cs="Times New Roman"/>
        </w:rPr>
        <w:t>Fe</w:t>
      </w:r>
      <w:r w:rsidRPr="00F67E73">
        <w:rPr>
          <w:rFonts w:cs="Times New Roman"/>
          <w:lang w:val="ru-RU"/>
        </w:rPr>
        <w:t>-</w:t>
      </w:r>
      <w:r w:rsidRPr="00F67E73">
        <w:rPr>
          <w:rFonts w:cs="Times New Roman"/>
        </w:rPr>
        <w:t>W</w:t>
      </w:r>
      <w:r w:rsidRPr="00F67E73">
        <w:rPr>
          <w:rFonts w:cs="Times New Roman"/>
          <w:lang w:val="ru-RU"/>
        </w:rPr>
        <w:t>.</w:t>
      </w:r>
    </w:p>
    <w:p w:rsidR="00F67E73" w:rsidRPr="00F67E73" w:rsidRDefault="00F67E73" w:rsidP="00CC1010">
      <w:pPr>
        <w:spacing w:line="360" w:lineRule="auto"/>
        <w:ind w:firstLine="567"/>
        <w:jc w:val="both"/>
        <w:rPr>
          <w:rFonts w:cs="Times New Roman"/>
          <w:lang w:val="ru-RU"/>
        </w:rPr>
      </w:pPr>
      <w:r w:rsidRPr="00F67E73">
        <w:rPr>
          <w:rFonts w:cs="Times New Roman"/>
          <w:lang w:val="ru-RU"/>
        </w:rPr>
        <w:t xml:space="preserve">Покрытия </w:t>
      </w:r>
      <w:r w:rsidRPr="00F67E73">
        <w:rPr>
          <w:rFonts w:cs="Times New Roman"/>
        </w:rPr>
        <w:t>Fe</w:t>
      </w:r>
      <w:r w:rsidRPr="00F67E73">
        <w:rPr>
          <w:rFonts w:cs="Times New Roman"/>
          <w:lang w:val="ru-RU"/>
        </w:rPr>
        <w:t>-</w:t>
      </w:r>
      <w:r w:rsidRPr="00F67E73">
        <w:rPr>
          <w:rFonts w:cs="Times New Roman"/>
        </w:rPr>
        <w:t>Co</w:t>
      </w:r>
      <w:r w:rsidRPr="00F67E73">
        <w:rPr>
          <w:rFonts w:cs="Times New Roman"/>
          <w:lang w:val="ru-RU"/>
        </w:rPr>
        <w:t>-</w:t>
      </w:r>
      <w:r w:rsidRPr="00F67E73">
        <w:rPr>
          <w:rFonts w:cs="Times New Roman"/>
        </w:rPr>
        <w:t>W</w:t>
      </w:r>
      <w:r w:rsidRPr="00F67E73">
        <w:rPr>
          <w:rFonts w:cs="Times New Roman"/>
          <w:lang w:val="ru-RU"/>
        </w:rPr>
        <w:t xml:space="preserve"> формировали из электролитов (табл</w:t>
      </w:r>
      <w:r w:rsidR="00C310A2">
        <w:rPr>
          <w:rFonts w:cs="Times New Roman"/>
          <w:lang w:val="ru-RU"/>
        </w:rPr>
        <w:t>ица</w:t>
      </w:r>
      <w:r w:rsidRPr="00F67E73">
        <w:rPr>
          <w:rFonts w:cs="Times New Roman"/>
          <w:lang w:val="ru-RU"/>
        </w:rPr>
        <w:t xml:space="preserve"> 1), составы которых различаются соотношением концентраций </w:t>
      </w:r>
      <w:proofErr w:type="spellStart"/>
      <w:r w:rsidRPr="00F67E73">
        <w:rPr>
          <w:rFonts w:cs="Times New Roman"/>
          <w:lang w:val="ru-RU"/>
        </w:rPr>
        <w:t>сплавообразующих</w:t>
      </w:r>
      <w:proofErr w:type="spellEnd"/>
      <w:r w:rsidRPr="00F67E73">
        <w:rPr>
          <w:rFonts w:cs="Times New Roman"/>
          <w:lang w:val="ru-RU"/>
        </w:rPr>
        <w:t xml:space="preserve"> компонентов и </w:t>
      </w:r>
      <w:proofErr w:type="spellStart"/>
      <w:r w:rsidRPr="00F67E73">
        <w:rPr>
          <w:rFonts w:cs="Times New Roman"/>
          <w:lang w:val="ru-RU"/>
        </w:rPr>
        <w:t>лиганда</w:t>
      </w:r>
      <w:proofErr w:type="spellEnd"/>
      <w:r w:rsidRPr="00F67E73">
        <w:rPr>
          <w:rFonts w:cs="Times New Roman"/>
          <w:lang w:val="ru-RU"/>
        </w:rPr>
        <w:t>. Результаты исследований свидетельствуют о конкурентном восстановлении железа, кобальта и вольфрама, характер которого зависит как от соотношения компонентов электролита, так и параметров электролиза (рис</w:t>
      </w:r>
      <w:r w:rsidR="0056465A">
        <w:rPr>
          <w:rFonts w:cs="Times New Roman"/>
          <w:lang w:val="ru-RU"/>
        </w:rPr>
        <w:t>унок 8</w:t>
      </w:r>
      <w:r w:rsidRPr="00F67E73">
        <w:rPr>
          <w:rFonts w:cs="Times New Roman"/>
          <w:lang w:val="ru-RU"/>
        </w:rPr>
        <w:t xml:space="preserve">). </w:t>
      </w:r>
    </w:p>
    <w:p w:rsidR="00F67E73" w:rsidRPr="00F67E73" w:rsidRDefault="00F67E73" w:rsidP="00A50601">
      <w:pPr>
        <w:spacing w:before="100" w:beforeAutospacing="1" w:after="180" w:line="360" w:lineRule="auto"/>
        <w:jc w:val="both"/>
        <w:outlineLvl w:val="0"/>
        <w:rPr>
          <w:rFonts w:cs="Times New Roman"/>
          <w:lang w:val="ru-RU"/>
        </w:rPr>
      </w:pPr>
      <w:r w:rsidRPr="00F67E73">
        <w:rPr>
          <w:rFonts w:cs="Times New Roman"/>
          <w:lang w:val="ru-RU"/>
        </w:rPr>
        <w:t xml:space="preserve">Таблица </w:t>
      </w:r>
      <w:r w:rsidR="00CC1010">
        <w:rPr>
          <w:rFonts w:cs="Times New Roman"/>
          <w:lang w:val="ru-RU"/>
        </w:rPr>
        <w:t>2</w:t>
      </w:r>
      <w:r w:rsidRPr="00F67E73">
        <w:rPr>
          <w:rFonts w:cs="Times New Roman"/>
        </w:rPr>
        <w:t> </w:t>
      </w:r>
      <w:r w:rsidRPr="00F67E73">
        <w:rPr>
          <w:rFonts w:cs="Times New Roman"/>
          <w:lang w:val="ru-RU"/>
        </w:rPr>
        <w:t xml:space="preserve">– Электролиты для формирования </w:t>
      </w:r>
      <w:proofErr w:type="gramStart"/>
      <w:r w:rsidRPr="00F67E73">
        <w:rPr>
          <w:rFonts w:cs="Times New Roman"/>
          <w:lang w:val="ru-RU"/>
        </w:rPr>
        <w:t xml:space="preserve">покрытий  </w:t>
      </w:r>
      <w:r w:rsidRPr="00F67E73">
        <w:rPr>
          <w:rFonts w:cs="Times New Roman"/>
        </w:rPr>
        <w:t>Fe</w:t>
      </w:r>
      <w:proofErr w:type="gramEnd"/>
      <w:r w:rsidRPr="00F67E73">
        <w:rPr>
          <w:rFonts w:cs="Times New Roman"/>
          <w:lang w:val="ru-RU"/>
        </w:rPr>
        <w:t>-</w:t>
      </w:r>
      <w:r w:rsidRPr="00F67E73">
        <w:rPr>
          <w:rFonts w:cs="Times New Roman"/>
        </w:rPr>
        <w:t>Co</w:t>
      </w:r>
      <w:r w:rsidRPr="00F67E73">
        <w:rPr>
          <w:rFonts w:cs="Times New Roman"/>
          <w:lang w:val="ru-RU"/>
        </w:rPr>
        <w:t>-</w:t>
      </w:r>
      <w:r w:rsidRPr="00F67E73">
        <w:rPr>
          <w:rFonts w:cs="Times New Roman"/>
        </w:rPr>
        <w:t>W</w:t>
      </w:r>
    </w:p>
    <w:tbl>
      <w:tblPr>
        <w:tblW w:w="9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1640"/>
        <w:gridCol w:w="2060"/>
        <w:gridCol w:w="2060"/>
      </w:tblGrid>
      <w:tr w:rsidR="00F67E73" w:rsidRPr="00CC6166" w:rsidTr="00CC1010">
        <w:trPr>
          <w:jc w:val="center"/>
        </w:trPr>
        <w:tc>
          <w:tcPr>
            <w:tcW w:w="3281" w:type="dxa"/>
            <w:vMerge w:val="restart"/>
            <w:shd w:val="clear" w:color="auto" w:fill="auto"/>
            <w:vAlign w:val="center"/>
          </w:tcPr>
          <w:p w:rsidR="00F67E73" w:rsidRPr="00F67E73" w:rsidRDefault="00F67E73" w:rsidP="00F67E73">
            <w:pPr>
              <w:spacing w:line="360" w:lineRule="auto"/>
              <w:rPr>
                <w:rFonts w:cs="Times New Roman"/>
              </w:rPr>
            </w:pPr>
            <w:proofErr w:type="spellStart"/>
            <w:r w:rsidRPr="00F67E73">
              <w:rPr>
                <w:rFonts w:cs="Times New Roman"/>
              </w:rPr>
              <w:t>Концентрация</w:t>
            </w:r>
            <w:proofErr w:type="spellEnd"/>
            <w:r w:rsidRPr="00F67E73">
              <w:rPr>
                <w:rFonts w:cs="Times New Roman"/>
              </w:rPr>
              <w:t xml:space="preserve"> </w:t>
            </w:r>
            <w:proofErr w:type="spellStart"/>
            <w:r w:rsidRPr="00F67E73">
              <w:rPr>
                <w:rFonts w:cs="Times New Roman"/>
              </w:rPr>
              <w:t>компонентов</w:t>
            </w:r>
            <w:proofErr w:type="spellEnd"/>
            <w:r w:rsidRPr="00F67E73">
              <w:rPr>
                <w:rFonts w:cs="Times New Roman"/>
              </w:rPr>
              <w:t>,</w:t>
            </w:r>
          </w:p>
          <w:p w:rsidR="00F67E73" w:rsidRPr="00F67E73" w:rsidRDefault="00F67E73" w:rsidP="00F67E73">
            <w:pPr>
              <w:spacing w:line="360" w:lineRule="auto"/>
              <w:rPr>
                <w:rFonts w:cs="Times New Roman"/>
              </w:rPr>
            </w:pPr>
            <w:proofErr w:type="spellStart"/>
            <w:r w:rsidRPr="00F67E73">
              <w:rPr>
                <w:rFonts w:cs="Times New Roman"/>
              </w:rPr>
              <w:t>моль</w:t>
            </w:r>
            <w:proofErr w:type="spellEnd"/>
            <w:r w:rsidRPr="00F67E73">
              <w:rPr>
                <w:rFonts w:cs="Times New Roman"/>
              </w:rPr>
              <w:t>/дм</w:t>
            </w:r>
            <w:r w:rsidRPr="00F67E73">
              <w:rPr>
                <w:rFonts w:cs="Times New Roman"/>
                <w:vertAlign w:val="superscript"/>
              </w:rPr>
              <w:t>3</w:t>
            </w:r>
          </w:p>
        </w:tc>
        <w:tc>
          <w:tcPr>
            <w:tcW w:w="5760" w:type="dxa"/>
            <w:gridSpan w:val="3"/>
            <w:shd w:val="clear" w:color="auto" w:fill="auto"/>
          </w:tcPr>
          <w:p w:rsidR="00F67E73" w:rsidRPr="00F67E73" w:rsidRDefault="00F67E73" w:rsidP="00F67E73">
            <w:pPr>
              <w:spacing w:line="360" w:lineRule="auto"/>
              <w:jc w:val="center"/>
              <w:rPr>
                <w:rFonts w:cs="Times New Roman"/>
                <w:lang w:val="ru-RU"/>
              </w:rPr>
            </w:pPr>
            <w:r w:rsidRPr="00F67E73">
              <w:rPr>
                <w:rFonts w:cs="Times New Roman"/>
                <w:lang w:val="ru-RU"/>
              </w:rPr>
              <w:t xml:space="preserve">Соотношение </w:t>
            </w:r>
          </w:p>
          <w:p w:rsidR="00F67E73" w:rsidRPr="00F67E73" w:rsidRDefault="00F67E73" w:rsidP="00F67E73">
            <w:pPr>
              <w:spacing w:line="360" w:lineRule="auto"/>
              <w:jc w:val="center"/>
              <w:rPr>
                <w:rFonts w:cs="Times New Roman"/>
                <w:lang w:val="ru-RU"/>
              </w:rPr>
            </w:pPr>
            <w:r w:rsidRPr="00F67E73">
              <w:rPr>
                <w:rFonts w:cs="Times New Roman"/>
                <w:lang w:val="ru-RU"/>
              </w:rPr>
              <w:t>с(</w:t>
            </w:r>
            <w:r w:rsidRPr="00F67E73">
              <w:rPr>
                <w:rFonts w:cs="Times New Roman"/>
              </w:rPr>
              <w:t>Fe</w:t>
            </w:r>
            <w:r w:rsidRPr="00F67E73">
              <w:rPr>
                <w:rFonts w:cs="Times New Roman"/>
                <w:vertAlign w:val="superscript"/>
                <w:lang w:val="ru-RU"/>
              </w:rPr>
              <w:t>3+</w:t>
            </w:r>
            <w:proofErr w:type="gramStart"/>
            <w:r w:rsidRPr="00F67E73">
              <w:rPr>
                <w:rFonts w:cs="Times New Roman"/>
                <w:lang w:val="ru-RU"/>
              </w:rPr>
              <w:t>)</w:t>
            </w:r>
            <w:r w:rsidRPr="00F67E73">
              <w:rPr>
                <w:rFonts w:cs="Times New Roman"/>
              </w:rPr>
              <w:t> </w:t>
            </w:r>
            <w:r w:rsidRPr="00F67E73">
              <w:rPr>
                <w:rFonts w:cs="Times New Roman"/>
                <w:lang w:val="ru-RU"/>
              </w:rPr>
              <w:t>:</w:t>
            </w:r>
            <w:proofErr w:type="gramEnd"/>
            <w:r w:rsidRPr="00F67E73">
              <w:rPr>
                <w:rFonts w:cs="Times New Roman"/>
              </w:rPr>
              <w:t> </w:t>
            </w:r>
            <w:r w:rsidRPr="00F67E73">
              <w:rPr>
                <w:rFonts w:cs="Times New Roman"/>
                <w:lang w:val="ru-RU"/>
              </w:rPr>
              <w:t>с(Со</w:t>
            </w:r>
            <w:r w:rsidRPr="00F67E73">
              <w:rPr>
                <w:rFonts w:cs="Times New Roman"/>
                <w:vertAlign w:val="superscript"/>
                <w:lang w:val="ru-RU"/>
              </w:rPr>
              <w:t>2+</w:t>
            </w:r>
            <w:r w:rsidRPr="00F67E73">
              <w:rPr>
                <w:rFonts w:cs="Times New Roman"/>
                <w:lang w:val="ru-RU"/>
              </w:rPr>
              <w:t>)</w:t>
            </w:r>
            <w:r w:rsidRPr="00F67E73">
              <w:rPr>
                <w:rFonts w:cs="Times New Roman"/>
              </w:rPr>
              <w:t> </w:t>
            </w:r>
            <w:r w:rsidRPr="00F67E73">
              <w:rPr>
                <w:rFonts w:cs="Times New Roman"/>
                <w:lang w:val="ru-RU"/>
              </w:rPr>
              <w:t>:</w:t>
            </w:r>
            <w:r w:rsidRPr="00F67E73">
              <w:rPr>
                <w:rFonts w:cs="Times New Roman"/>
              </w:rPr>
              <w:t> </w:t>
            </w:r>
            <w:r w:rsidRPr="00F67E73">
              <w:rPr>
                <w:rFonts w:cs="Times New Roman"/>
                <w:lang w:val="ru-RU"/>
              </w:rPr>
              <w:t>с(</w:t>
            </w:r>
            <w:r w:rsidRPr="00F67E73">
              <w:rPr>
                <w:rFonts w:cs="Times New Roman"/>
              </w:rPr>
              <w:t>WO</w:t>
            </w:r>
            <w:r w:rsidRPr="00F67E73">
              <w:rPr>
                <w:rFonts w:cs="Times New Roman"/>
                <w:vertAlign w:val="subscript"/>
                <w:lang w:val="ru-RU"/>
              </w:rPr>
              <w:t>4</w:t>
            </w:r>
            <w:r w:rsidRPr="00F67E73">
              <w:rPr>
                <w:rFonts w:cs="Times New Roman"/>
                <w:vertAlign w:val="superscript"/>
                <w:lang w:val="ru-RU"/>
              </w:rPr>
              <w:t>2–</w:t>
            </w:r>
            <w:r w:rsidRPr="00F67E73">
              <w:rPr>
                <w:rFonts w:cs="Times New Roman"/>
                <w:lang w:val="ru-RU"/>
              </w:rPr>
              <w:t>)</w:t>
            </w:r>
            <w:r w:rsidRPr="00F67E73">
              <w:rPr>
                <w:rFonts w:cs="Times New Roman"/>
              </w:rPr>
              <w:t> </w:t>
            </w:r>
            <w:r w:rsidRPr="00F67E73">
              <w:rPr>
                <w:rFonts w:cs="Times New Roman"/>
                <w:lang w:val="ru-RU"/>
              </w:rPr>
              <w:t>:</w:t>
            </w:r>
            <w:r w:rsidRPr="00F67E73">
              <w:rPr>
                <w:rFonts w:cs="Times New Roman"/>
              </w:rPr>
              <w:t> </w:t>
            </w:r>
            <w:r w:rsidRPr="00F67E73">
              <w:rPr>
                <w:rFonts w:cs="Times New Roman"/>
                <w:lang w:val="ru-RU"/>
              </w:rPr>
              <w:t>с(</w:t>
            </w:r>
            <w:proofErr w:type="spellStart"/>
            <w:r w:rsidRPr="00F67E73">
              <w:rPr>
                <w:rFonts w:cs="Times New Roman"/>
              </w:rPr>
              <w:t>Cit</w:t>
            </w:r>
            <w:proofErr w:type="spellEnd"/>
            <w:r w:rsidRPr="00F67E73">
              <w:rPr>
                <w:rFonts w:cs="Times New Roman"/>
                <w:vertAlign w:val="superscript"/>
                <w:lang w:val="ru-RU"/>
              </w:rPr>
              <w:t>3–</w:t>
            </w:r>
            <w:r w:rsidRPr="00F67E73">
              <w:rPr>
                <w:rFonts w:cs="Times New Roman"/>
                <w:lang w:val="ru-RU"/>
              </w:rPr>
              <w:t>)</w:t>
            </w:r>
          </w:p>
        </w:tc>
      </w:tr>
      <w:tr w:rsidR="00F67E73" w:rsidRPr="00F67E73" w:rsidTr="00CC1010">
        <w:trPr>
          <w:jc w:val="center"/>
        </w:trPr>
        <w:tc>
          <w:tcPr>
            <w:tcW w:w="3281" w:type="dxa"/>
            <w:vMerge/>
            <w:shd w:val="clear" w:color="auto" w:fill="auto"/>
          </w:tcPr>
          <w:p w:rsidR="00F67E73" w:rsidRPr="00F67E73" w:rsidRDefault="00F67E73" w:rsidP="00F67E73">
            <w:pPr>
              <w:spacing w:line="360" w:lineRule="auto"/>
              <w:rPr>
                <w:rFonts w:cs="Times New Roman"/>
                <w:lang w:val="ru-RU"/>
              </w:rPr>
            </w:pPr>
          </w:p>
        </w:tc>
        <w:tc>
          <w:tcPr>
            <w:tcW w:w="1640" w:type="dxa"/>
            <w:shd w:val="clear" w:color="auto" w:fill="auto"/>
          </w:tcPr>
          <w:p w:rsidR="00F67E73" w:rsidRPr="00F67E73" w:rsidRDefault="00F67E73" w:rsidP="00F67E73">
            <w:pPr>
              <w:spacing w:line="360" w:lineRule="auto"/>
              <w:jc w:val="center"/>
              <w:rPr>
                <w:rFonts w:cs="Times New Roman"/>
              </w:rPr>
            </w:pPr>
            <w:r w:rsidRPr="00F67E73">
              <w:rPr>
                <w:rFonts w:cs="Times New Roman"/>
              </w:rPr>
              <w:t>W1</w:t>
            </w:r>
          </w:p>
        </w:tc>
        <w:tc>
          <w:tcPr>
            <w:tcW w:w="2060" w:type="dxa"/>
            <w:shd w:val="clear" w:color="auto" w:fill="auto"/>
          </w:tcPr>
          <w:p w:rsidR="00F67E73" w:rsidRPr="00F67E73" w:rsidRDefault="00F67E73" w:rsidP="00F67E73">
            <w:pPr>
              <w:spacing w:line="360" w:lineRule="auto"/>
              <w:jc w:val="center"/>
              <w:rPr>
                <w:rFonts w:cs="Times New Roman"/>
              </w:rPr>
            </w:pPr>
            <w:r w:rsidRPr="00F67E73">
              <w:rPr>
                <w:rFonts w:cs="Times New Roman"/>
              </w:rPr>
              <w:t>W2</w:t>
            </w:r>
          </w:p>
        </w:tc>
        <w:tc>
          <w:tcPr>
            <w:tcW w:w="2060" w:type="dxa"/>
            <w:shd w:val="clear" w:color="auto" w:fill="auto"/>
          </w:tcPr>
          <w:p w:rsidR="00F67E73" w:rsidRPr="00F67E73" w:rsidRDefault="00F67E73" w:rsidP="00F67E73">
            <w:pPr>
              <w:spacing w:line="360" w:lineRule="auto"/>
              <w:jc w:val="center"/>
              <w:rPr>
                <w:rFonts w:cs="Times New Roman"/>
              </w:rPr>
            </w:pPr>
            <w:r w:rsidRPr="00F67E73">
              <w:rPr>
                <w:rFonts w:cs="Times New Roman"/>
              </w:rPr>
              <w:t>W3</w:t>
            </w:r>
          </w:p>
        </w:tc>
      </w:tr>
      <w:tr w:rsidR="00F67E73" w:rsidRPr="00F67E73" w:rsidTr="00CC1010">
        <w:trPr>
          <w:jc w:val="center"/>
        </w:trPr>
        <w:tc>
          <w:tcPr>
            <w:tcW w:w="3281" w:type="dxa"/>
            <w:vMerge/>
            <w:shd w:val="clear" w:color="auto" w:fill="auto"/>
          </w:tcPr>
          <w:p w:rsidR="00F67E73" w:rsidRPr="00F67E73" w:rsidRDefault="00F67E73" w:rsidP="00F67E73">
            <w:pPr>
              <w:spacing w:line="360" w:lineRule="auto"/>
              <w:rPr>
                <w:rFonts w:cs="Times New Roman"/>
              </w:rPr>
            </w:pPr>
          </w:p>
        </w:tc>
        <w:tc>
          <w:tcPr>
            <w:tcW w:w="1640" w:type="dxa"/>
            <w:shd w:val="clear" w:color="auto" w:fill="auto"/>
          </w:tcPr>
          <w:p w:rsidR="00F67E73" w:rsidRPr="00F67E73" w:rsidRDefault="00F67E73" w:rsidP="00F67E73">
            <w:pPr>
              <w:spacing w:line="360" w:lineRule="auto"/>
              <w:jc w:val="center"/>
              <w:rPr>
                <w:rFonts w:cs="Times New Roman"/>
              </w:rPr>
            </w:pPr>
            <w:r w:rsidRPr="00F67E73">
              <w:rPr>
                <w:rFonts w:cs="Times New Roman"/>
              </w:rPr>
              <w:t>1 : 1 : 0,4 : 2</w:t>
            </w:r>
          </w:p>
        </w:tc>
        <w:tc>
          <w:tcPr>
            <w:tcW w:w="2060" w:type="dxa"/>
            <w:shd w:val="clear" w:color="auto" w:fill="auto"/>
          </w:tcPr>
          <w:p w:rsidR="00F67E73" w:rsidRPr="00F67E73" w:rsidRDefault="00F67E73" w:rsidP="00F67E73">
            <w:pPr>
              <w:spacing w:line="360" w:lineRule="auto"/>
              <w:jc w:val="center"/>
              <w:rPr>
                <w:rFonts w:cs="Times New Roman"/>
              </w:rPr>
            </w:pPr>
            <w:r w:rsidRPr="00F67E73">
              <w:rPr>
                <w:rFonts w:cs="Times New Roman"/>
              </w:rPr>
              <w:t>1 : 1,3 : 0,6 : 2,7</w:t>
            </w:r>
          </w:p>
        </w:tc>
        <w:tc>
          <w:tcPr>
            <w:tcW w:w="2060" w:type="dxa"/>
            <w:shd w:val="clear" w:color="auto" w:fill="auto"/>
          </w:tcPr>
          <w:p w:rsidR="00F67E73" w:rsidRPr="00F67E73" w:rsidRDefault="00F67E73" w:rsidP="00F67E73">
            <w:pPr>
              <w:spacing w:line="360" w:lineRule="auto"/>
              <w:jc w:val="center"/>
              <w:rPr>
                <w:rFonts w:cs="Times New Roman"/>
              </w:rPr>
            </w:pPr>
            <w:r w:rsidRPr="00F67E73">
              <w:rPr>
                <w:rFonts w:cs="Times New Roman"/>
              </w:rPr>
              <w:t>1 : 1,3 : 0,6 : 3,3</w:t>
            </w:r>
          </w:p>
        </w:tc>
      </w:tr>
      <w:tr w:rsidR="00F67E73" w:rsidRPr="00F67E73" w:rsidTr="00CC1010">
        <w:trPr>
          <w:jc w:val="center"/>
        </w:trPr>
        <w:tc>
          <w:tcPr>
            <w:tcW w:w="3281" w:type="dxa"/>
            <w:shd w:val="clear" w:color="auto" w:fill="auto"/>
            <w:vAlign w:val="center"/>
          </w:tcPr>
          <w:p w:rsidR="00F67E73" w:rsidRPr="00F67E73" w:rsidRDefault="00F67E73" w:rsidP="00F67E73">
            <w:pPr>
              <w:spacing w:line="360" w:lineRule="auto"/>
              <w:rPr>
                <w:rFonts w:cs="Times New Roman"/>
              </w:rPr>
            </w:pPr>
            <w:r w:rsidRPr="00F67E73">
              <w:rPr>
                <w:rFonts w:cs="Times New Roman"/>
              </w:rPr>
              <w:t>Fe</w:t>
            </w:r>
            <w:r w:rsidRPr="00F67E73">
              <w:rPr>
                <w:rFonts w:cs="Times New Roman"/>
                <w:vertAlign w:val="subscript"/>
              </w:rPr>
              <w:t>2</w:t>
            </w:r>
            <w:r w:rsidRPr="00F67E73">
              <w:rPr>
                <w:rFonts w:cs="Times New Roman"/>
              </w:rPr>
              <w:t>(SO</w:t>
            </w:r>
            <w:r w:rsidRPr="00F67E73">
              <w:rPr>
                <w:rFonts w:cs="Times New Roman"/>
                <w:vertAlign w:val="subscript"/>
              </w:rPr>
              <w:t>4</w:t>
            </w:r>
            <w:r w:rsidRPr="00F67E73">
              <w:rPr>
                <w:rFonts w:cs="Times New Roman"/>
              </w:rPr>
              <w:t>)</w:t>
            </w:r>
            <w:r w:rsidRPr="00F67E73">
              <w:rPr>
                <w:rFonts w:cs="Times New Roman"/>
                <w:vertAlign w:val="subscript"/>
              </w:rPr>
              <w:t>3</w:t>
            </w:r>
            <w:r w:rsidRPr="00F67E73">
              <w:rPr>
                <w:rFonts w:cs="Times New Roman"/>
              </w:rPr>
              <w:t>∙9H</w:t>
            </w:r>
            <w:r w:rsidRPr="00F67E73">
              <w:rPr>
                <w:rFonts w:cs="Times New Roman"/>
                <w:vertAlign w:val="subscript"/>
              </w:rPr>
              <w:t>2</w:t>
            </w:r>
            <w:r w:rsidRPr="00F67E73">
              <w:rPr>
                <w:rFonts w:cs="Times New Roman"/>
              </w:rPr>
              <w:t>O</w:t>
            </w:r>
          </w:p>
        </w:tc>
        <w:tc>
          <w:tcPr>
            <w:tcW w:w="164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0,075</w:t>
            </w:r>
          </w:p>
        </w:tc>
        <w:tc>
          <w:tcPr>
            <w:tcW w:w="206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0,075</w:t>
            </w:r>
          </w:p>
        </w:tc>
        <w:tc>
          <w:tcPr>
            <w:tcW w:w="206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0,075</w:t>
            </w:r>
          </w:p>
        </w:tc>
      </w:tr>
      <w:tr w:rsidR="00F67E73" w:rsidRPr="00F67E73" w:rsidTr="00CC1010">
        <w:trPr>
          <w:jc w:val="center"/>
        </w:trPr>
        <w:tc>
          <w:tcPr>
            <w:tcW w:w="3281" w:type="dxa"/>
            <w:shd w:val="clear" w:color="auto" w:fill="auto"/>
            <w:vAlign w:val="center"/>
          </w:tcPr>
          <w:p w:rsidR="00F67E73" w:rsidRPr="00F67E73" w:rsidRDefault="00F67E73" w:rsidP="00F67E73">
            <w:pPr>
              <w:spacing w:line="360" w:lineRule="auto"/>
              <w:rPr>
                <w:rFonts w:cs="Times New Roman"/>
              </w:rPr>
            </w:pPr>
            <w:r w:rsidRPr="00F67E73">
              <w:rPr>
                <w:rFonts w:cs="Times New Roman"/>
              </w:rPr>
              <w:t>CoSO</w:t>
            </w:r>
            <w:r w:rsidRPr="00F67E73">
              <w:rPr>
                <w:rFonts w:cs="Times New Roman"/>
                <w:vertAlign w:val="subscript"/>
              </w:rPr>
              <w:t>4</w:t>
            </w:r>
            <w:r w:rsidRPr="00F67E73">
              <w:rPr>
                <w:rFonts w:cs="Times New Roman"/>
              </w:rPr>
              <w:t>∙7H</w:t>
            </w:r>
            <w:r w:rsidRPr="00F67E73">
              <w:rPr>
                <w:rFonts w:cs="Times New Roman"/>
                <w:vertAlign w:val="subscript"/>
              </w:rPr>
              <w:t>2</w:t>
            </w:r>
            <w:r w:rsidRPr="00F67E73">
              <w:rPr>
                <w:rFonts w:cs="Times New Roman"/>
              </w:rPr>
              <w:t>O</w:t>
            </w:r>
          </w:p>
        </w:tc>
        <w:tc>
          <w:tcPr>
            <w:tcW w:w="164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0,15</w:t>
            </w:r>
          </w:p>
        </w:tc>
        <w:tc>
          <w:tcPr>
            <w:tcW w:w="206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0,2</w:t>
            </w:r>
          </w:p>
        </w:tc>
        <w:tc>
          <w:tcPr>
            <w:tcW w:w="206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0,2</w:t>
            </w:r>
          </w:p>
        </w:tc>
      </w:tr>
      <w:tr w:rsidR="00F67E73" w:rsidRPr="00F67E73" w:rsidTr="00CC1010">
        <w:trPr>
          <w:jc w:val="center"/>
        </w:trPr>
        <w:tc>
          <w:tcPr>
            <w:tcW w:w="3281" w:type="dxa"/>
            <w:shd w:val="clear" w:color="auto" w:fill="auto"/>
            <w:vAlign w:val="center"/>
          </w:tcPr>
          <w:p w:rsidR="00F67E73" w:rsidRPr="00F67E73" w:rsidRDefault="00F67E73" w:rsidP="00F67E73">
            <w:pPr>
              <w:spacing w:line="360" w:lineRule="auto"/>
              <w:rPr>
                <w:rFonts w:cs="Times New Roman"/>
              </w:rPr>
            </w:pPr>
            <w:r w:rsidRPr="00F67E73">
              <w:rPr>
                <w:rFonts w:cs="Times New Roman"/>
              </w:rPr>
              <w:t>Na</w:t>
            </w:r>
            <w:r w:rsidRPr="00F67E73">
              <w:rPr>
                <w:rFonts w:cs="Times New Roman"/>
                <w:vertAlign w:val="subscript"/>
              </w:rPr>
              <w:t>2</w:t>
            </w:r>
            <w:r w:rsidRPr="00F67E73">
              <w:rPr>
                <w:rFonts w:cs="Times New Roman"/>
              </w:rPr>
              <w:t>WO</w:t>
            </w:r>
            <w:r w:rsidRPr="00F67E73">
              <w:rPr>
                <w:rFonts w:cs="Times New Roman"/>
                <w:vertAlign w:val="subscript"/>
              </w:rPr>
              <w:t>4</w:t>
            </w:r>
            <w:r w:rsidRPr="00F67E73">
              <w:rPr>
                <w:rFonts w:cs="Times New Roman"/>
              </w:rPr>
              <w:t>∙2H</w:t>
            </w:r>
            <w:r w:rsidRPr="00F67E73">
              <w:rPr>
                <w:rFonts w:cs="Times New Roman"/>
                <w:vertAlign w:val="subscript"/>
              </w:rPr>
              <w:t>2</w:t>
            </w:r>
            <w:r w:rsidRPr="00F67E73">
              <w:rPr>
                <w:rFonts w:cs="Times New Roman"/>
              </w:rPr>
              <w:t>O</w:t>
            </w:r>
          </w:p>
        </w:tc>
        <w:tc>
          <w:tcPr>
            <w:tcW w:w="164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0,06</w:t>
            </w:r>
          </w:p>
        </w:tc>
        <w:tc>
          <w:tcPr>
            <w:tcW w:w="206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0,06</w:t>
            </w:r>
          </w:p>
        </w:tc>
        <w:tc>
          <w:tcPr>
            <w:tcW w:w="206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0,06</w:t>
            </w:r>
          </w:p>
        </w:tc>
      </w:tr>
      <w:tr w:rsidR="00F67E73" w:rsidRPr="00F67E73" w:rsidTr="00CC1010">
        <w:trPr>
          <w:jc w:val="center"/>
        </w:trPr>
        <w:tc>
          <w:tcPr>
            <w:tcW w:w="3281" w:type="dxa"/>
            <w:shd w:val="clear" w:color="auto" w:fill="auto"/>
            <w:vAlign w:val="center"/>
          </w:tcPr>
          <w:p w:rsidR="00F67E73" w:rsidRPr="00F67E73" w:rsidRDefault="00F67E73" w:rsidP="00F67E73">
            <w:pPr>
              <w:spacing w:line="360" w:lineRule="auto"/>
              <w:rPr>
                <w:rFonts w:cs="Times New Roman"/>
              </w:rPr>
            </w:pPr>
            <w:r w:rsidRPr="00F67E73">
              <w:rPr>
                <w:rFonts w:cs="Times New Roman"/>
              </w:rPr>
              <w:t>Na</w:t>
            </w:r>
            <w:r w:rsidRPr="00F67E73">
              <w:rPr>
                <w:rFonts w:cs="Times New Roman"/>
                <w:vertAlign w:val="subscript"/>
              </w:rPr>
              <w:t>3</w:t>
            </w:r>
            <w:r w:rsidRPr="00F67E73">
              <w:rPr>
                <w:rFonts w:cs="Times New Roman"/>
              </w:rPr>
              <w:t>Cit∙2H</w:t>
            </w:r>
            <w:r w:rsidRPr="00F67E73">
              <w:rPr>
                <w:rFonts w:cs="Times New Roman"/>
                <w:vertAlign w:val="subscript"/>
              </w:rPr>
              <w:t>2</w:t>
            </w:r>
            <w:r w:rsidRPr="00F67E73">
              <w:rPr>
                <w:rFonts w:cs="Times New Roman"/>
              </w:rPr>
              <w:t>O</w:t>
            </w:r>
          </w:p>
        </w:tc>
        <w:tc>
          <w:tcPr>
            <w:tcW w:w="164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0,3</w:t>
            </w:r>
          </w:p>
        </w:tc>
        <w:tc>
          <w:tcPr>
            <w:tcW w:w="206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0,4</w:t>
            </w:r>
          </w:p>
        </w:tc>
        <w:tc>
          <w:tcPr>
            <w:tcW w:w="206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0,5</w:t>
            </w:r>
          </w:p>
        </w:tc>
      </w:tr>
      <w:tr w:rsidR="00F67E73" w:rsidRPr="00F67E73" w:rsidTr="00CC1010">
        <w:trPr>
          <w:jc w:val="center"/>
        </w:trPr>
        <w:tc>
          <w:tcPr>
            <w:tcW w:w="3281" w:type="dxa"/>
            <w:shd w:val="clear" w:color="auto" w:fill="auto"/>
            <w:vAlign w:val="center"/>
          </w:tcPr>
          <w:p w:rsidR="00F67E73" w:rsidRPr="00F67E73" w:rsidRDefault="00F67E73" w:rsidP="00F67E73">
            <w:pPr>
              <w:spacing w:line="360" w:lineRule="auto"/>
              <w:rPr>
                <w:rFonts w:cs="Times New Roman"/>
              </w:rPr>
            </w:pPr>
            <w:r w:rsidRPr="00F67E73">
              <w:rPr>
                <w:rFonts w:cs="Times New Roman"/>
              </w:rPr>
              <w:t>Na</w:t>
            </w:r>
            <w:r w:rsidRPr="00F67E73">
              <w:rPr>
                <w:rFonts w:cs="Times New Roman"/>
                <w:vertAlign w:val="subscript"/>
              </w:rPr>
              <w:t>2</w:t>
            </w:r>
            <w:r w:rsidRPr="00F67E73">
              <w:rPr>
                <w:rFonts w:cs="Times New Roman"/>
              </w:rPr>
              <w:t>SO</w:t>
            </w:r>
            <w:r w:rsidRPr="00F67E73">
              <w:rPr>
                <w:rFonts w:cs="Times New Roman"/>
                <w:vertAlign w:val="subscript"/>
              </w:rPr>
              <w:t>4</w:t>
            </w:r>
          </w:p>
        </w:tc>
        <w:tc>
          <w:tcPr>
            <w:tcW w:w="164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0,15</w:t>
            </w:r>
          </w:p>
        </w:tc>
        <w:tc>
          <w:tcPr>
            <w:tcW w:w="206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0,15</w:t>
            </w:r>
          </w:p>
        </w:tc>
        <w:tc>
          <w:tcPr>
            <w:tcW w:w="206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0,15</w:t>
            </w:r>
          </w:p>
        </w:tc>
      </w:tr>
      <w:tr w:rsidR="00F67E73" w:rsidRPr="00F67E73" w:rsidTr="00CC1010">
        <w:trPr>
          <w:jc w:val="center"/>
        </w:trPr>
        <w:tc>
          <w:tcPr>
            <w:tcW w:w="3281" w:type="dxa"/>
            <w:shd w:val="clear" w:color="auto" w:fill="auto"/>
            <w:vAlign w:val="center"/>
          </w:tcPr>
          <w:p w:rsidR="00F67E73" w:rsidRPr="00F67E73" w:rsidRDefault="00F67E73" w:rsidP="00F67E73">
            <w:pPr>
              <w:spacing w:line="360" w:lineRule="auto"/>
              <w:rPr>
                <w:rFonts w:cs="Times New Roman"/>
              </w:rPr>
            </w:pPr>
            <w:r w:rsidRPr="00F67E73">
              <w:rPr>
                <w:rFonts w:cs="Times New Roman"/>
              </w:rPr>
              <w:t>H</w:t>
            </w:r>
            <w:r w:rsidRPr="00F67E73">
              <w:rPr>
                <w:rFonts w:cs="Times New Roman"/>
                <w:vertAlign w:val="subscript"/>
              </w:rPr>
              <w:t>3</w:t>
            </w:r>
            <w:r w:rsidRPr="00F67E73">
              <w:rPr>
                <w:rFonts w:cs="Times New Roman"/>
              </w:rPr>
              <w:t>BO</w:t>
            </w:r>
            <w:r w:rsidRPr="00F67E73">
              <w:rPr>
                <w:rFonts w:cs="Times New Roman"/>
                <w:vertAlign w:val="subscript"/>
              </w:rPr>
              <w:t>3</w:t>
            </w:r>
          </w:p>
        </w:tc>
        <w:tc>
          <w:tcPr>
            <w:tcW w:w="164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0,1</w:t>
            </w:r>
          </w:p>
        </w:tc>
        <w:tc>
          <w:tcPr>
            <w:tcW w:w="206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0,1</w:t>
            </w:r>
          </w:p>
        </w:tc>
        <w:tc>
          <w:tcPr>
            <w:tcW w:w="206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0,1</w:t>
            </w:r>
          </w:p>
        </w:tc>
      </w:tr>
      <w:tr w:rsidR="00F67E73" w:rsidRPr="00F67E73" w:rsidTr="00CC1010">
        <w:trPr>
          <w:jc w:val="center"/>
        </w:trPr>
        <w:tc>
          <w:tcPr>
            <w:tcW w:w="3281" w:type="dxa"/>
            <w:shd w:val="clear" w:color="auto" w:fill="auto"/>
            <w:vAlign w:val="center"/>
          </w:tcPr>
          <w:p w:rsidR="00F67E73" w:rsidRPr="00F67E73" w:rsidRDefault="00F67E73" w:rsidP="00F67E73">
            <w:pPr>
              <w:spacing w:line="360" w:lineRule="auto"/>
              <w:rPr>
                <w:rFonts w:cs="Times New Roman"/>
              </w:rPr>
            </w:pPr>
            <w:proofErr w:type="spellStart"/>
            <w:r w:rsidRPr="00F67E73">
              <w:rPr>
                <w:rFonts w:cs="Times New Roman"/>
              </w:rPr>
              <w:t>рН</w:t>
            </w:r>
            <w:proofErr w:type="spellEnd"/>
          </w:p>
        </w:tc>
        <w:tc>
          <w:tcPr>
            <w:tcW w:w="164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3,8</w:t>
            </w:r>
          </w:p>
        </w:tc>
        <w:tc>
          <w:tcPr>
            <w:tcW w:w="206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4,3</w:t>
            </w:r>
          </w:p>
        </w:tc>
        <w:tc>
          <w:tcPr>
            <w:tcW w:w="2060" w:type="dxa"/>
            <w:shd w:val="clear" w:color="auto" w:fill="auto"/>
            <w:vAlign w:val="center"/>
          </w:tcPr>
          <w:p w:rsidR="00F67E73" w:rsidRPr="00F67E73" w:rsidRDefault="00F67E73" w:rsidP="00F67E73">
            <w:pPr>
              <w:spacing w:line="360" w:lineRule="auto"/>
              <w:jc w:val="center"/>
              <w:rPr>
                <w:rFonts w:cs="Times New Roman"/>
              </w:rPr>
            </w:pPr>
            <w:r w:rsidRPr="00F67E73">
              <w:rPr>
                <w:rFonts w:cs="Times New Roman"/>
              </w:rPr>
              <w:t>4,55</w:t>
            </w:r>
          </w:p>
        </w:tc>
      </w:tr>
    </w:tbl>
    <w:p w:rsidR="00F67E73" w:rsidRPr="00F67E73" w:rsidRDefault="00F67E73" w:rsidP="00F67E73">
      <w:pPr>
        <w:spacing w:line="360" w:lineRule="auto"/>
        <w:ind w:firstLine="709"/>
        <w:jc w:val="both"/>
        <w:rPr>
          <w:rFonts w:cs="Times New Roman"/>
          <w:lang w:val="uk-UA"/>
        </w:rPr>
      </w:pPr>
    </w:p>
    <w:p w:rsidR="00F67E73" w:rsidRPr="00F67E73" w:rsidRDefault="00F67E73" w:rsidP="00F67E73">
      <w:pPr>
        <w:spacing w:line="360" w:lineRule="auto"/>
        <w:ind w:firstLine="708"/>
        <w:jc w:val="both"/>
        <w:rPr>
          <w:rFonts w:cs="Times New Roman"/>
          <w:lang w:val="ru-RU"/>
        </w:rPr>
      </w:pPr>
      <w:r w:rsidRPr="00F67E73">
        <w:rPr>
          <w:rFonts w:cs="Times New Roman"/>
          <w:lang w:val="ru-RU"/>
        </w:rPr>
        <w:t xml:space="preserve">В покрытиях, осажденных из электролита </w:t>
      </w:r>
      <w:r w:rsidRPr="00F67E73">
        <w:rPr>
          <w:rFonts w:cs="Times New Roman"/>
        </w:rPr>
        <w:t>W</w:t>
      </w:r>
      <w:r w:rsidRPr="00F67E73">
        <w:rPr>
          <w:rFonts w:cs="Times New Roman"/>
          <w:lang w:val="ru-RU"/>
        </w:rPr>
        <w:t>1 (соотношение компонентов в растворе с (</w:t>
      </w:r>
      <w:r w:rsidRPr="00F67E73">
        <w:rPr>
          <w:rFonts w:cs="Times New Roman"/>
        </w:rPr>
        <w:t>Fe</w:t>
      </w:r>
      <w:r w:rsidRPr="00F67E73">
        <w:rPr>
          <w:rFonts w:cs="Times New Roman"/>
          <w:vertAlign w:val="superscript"/>
          <w:lang w:val="ru-RU"/>
        </w:rPr>
        <w:t>3+</w:t>
      </w:r>
      <w:r w:rsidRPr="00F67E73">
        <w:rPr>
          <w:rFonts w:cs="Times New Roman"/>
          <w:lang w:val="ru-RU"/>
        </w:rPr>
        <w:t>): с (СО</w:t>
      </w:r>
      <w:r w:rsidRPr="00F67E73">
        <w:rPr>
          <w:rFonts w:cs="Times New Roman"/>
          <w:vertAlign w:val="superscript"/>
          <w:lang w:val="ru-RU"/>
        </w:rPr>
        <w:t>2 +</w:t>
      </w:r>
      <w:r w:rsidRPr="00F67E73">
        <w:rPr>
          <w:rFonts w:cs="Times New Roman"/>
          <w:lang w:val="ru-RU"/>
        </w:rPr>
        <w:t>): с (</w:t>
      </w:r>
      <w:r w:rsidRPr="00F67E73">
        <w:rPr>
          <w:rFonts w:cs="Times New Roman"/>
        </w:rPr>
        <w:t>WO</w:t>
      </w:r>
      <w:r w:rsidRPr="00F67E73">
        <w:rPr>
          <w:rFonts w:cs="Times New Roman"/>
          <w:vertAlign w:val="subscript"/>
          <w:lang w:val="ru-RU"/>
        </w:rPr>
        <w:t>4</w:t>
      </w:r>
      <w:r w:rsidRPr="00F67E73">
        <w:rPr>
          <w:rFonts w:cs="Times New Roman"/>
          <w:vertAlign w:val="superscript"/>
          <w:lang w:val="ru-RU"/>
        </w:rPr>
        <w:t>2-</w:t>
      </w:r>
      <w:r w:rsidRPr="00F67E73">
        <w:rPr>
          <w:rFonts w:cs="Times New Roman"/>
          <w:lang w:val="ru-RU"/>
        </w:rPr>
        <w:t>): с (</w:t>
      </w:r>
      <w:proofErr w:type="spellStart"/>
      <w:r w:rsidRPr="00F67E73">
        <w:rPr>
          <w:rFonts w:cs="Times New Roman"/>
        </w:rPr>
        <w:t>Cit</w:t>
      </w:r>
      <w:proofErr w:type="spellEnd"/>
      <w:r w:rsidRPr="00F67E73">
        <w:rPr>
          <w:rFonts w:cs="Times New Roman"/>
          <w:vertAlign w:val="superscript"/>
          <w:lang w:val="ru-RU"/>
        </w:rPr>
        <w:t>3-</w:t>
      </w:r>
      <w:r w:rsidRPr="00F67E73">
        <w:rPr>
          <w:rFonts w:cs="Times New Roman"/>
          <w:lang w:val="ru-RU"/>
        </w:rPr>
        <w:t xml:space="preserve">) = 1: 1: 0,4: 2 при плотностях тока 2,0 </w:t>
      </w:r>
      <w:r w:rsidR="00CC1010">
        <w:rPr>
          <w:rFonts w:cs="Times New Roman"/>
          <w:lang w:val="ru-RU"/>
        </w:rPr>
        <w:t>-</w:t>
      </w:r>
      <w:r w:rsidRPr="00F67E73">
        <w:rPr>
          <w:rFonts w:cs="Times New Roman"/>
          <w:lang w:val="ru-RU"/>
        </w:rPr>
        <w:t xml:space="preserve"> </w:t>
      </w:r>
      <w:smartTag w:uri="urn:schemas-microsoft-com:office:smarttags" w:element="metricconverter">
        <w:smartTagPr>
          <w:attr w:name="ProductID" w:val="4,0 A"/>
        </w:smartTagPr>
        <w:r w:rsidRPr="00F67E73">
          <w:rPr>
            <w:rFonts w:cs="Times New Roman"/>
            <w:lang w:val="ru-RU"/>
          </w:rPr>
          <w:t xml:space="preserve">4,0 </w:t>
        </w:r>
        <w:r w:rsidRPr="00F67E73">
          <w:rPr>
            <w:rFonts w:cs="Times New Roman"/>
          </w:rPr>
          <w:t>A</w:t>
        </w:r>
      </w:smartTag>
      <w:r w:rsidRPr="00F67E73">
        <w:rPr>
          <w:rFonts w:cs="Times New Roman"/>
          <w:lang w:val="ru-RU"/>
        </w:rPr>
        <w:t xml:space="preserve"> / дм</w:t>
      </w:r>
      <w:r w:rsidRPr="00F67E73">
        <w:rPr>
          <w:rFonts w:cs="Times New Roman"/>
          <w:vertAlign w:val="superscript"/>
          <w:lang w:val="ru-RU"/>
        </w:rPr>
        <w:t>2</w:t>
      </w:r>
      <w:r w:rsidRPr="00F67E73">
        <w:rPr>
          <w:rFonts w:cs="Times New Roman"/>
          <w:lang w:val="ru-RU"/>
        </w:rPr>
        <w:t xml:space="preserve">, наблюдается незначительная вариация содержания железа и кобальта, а содержание вольфрама в покрытиях увеличивается с повышением </w:t>
      </w:r>
      <w:proofErr w:type="spellStart"/>
      <w:r w:rsidRPr="00F67E73">
        <w:rPr>
          <w:rFonts w:cs="Times New Roman"/>
          <w:i/>
        </w:rPr>
        <w:t>i</w:t>
      </w:r>
      <w:proofErr w:type="spellEnd"/>
      <w:r w:rsidRPr="00F67E73">
        <w:rPr>
          <w:rFonts w:cs="Times New Roman"/>
          <w:i/>
          <w:vertAlign w:val="subscript"/>
          <w:lang w:val="ru-RU"/>
        </w:rPr>
        <w:t>к</w:t>
      </w:r>
      <w:r w:rsidRPr="00F67E73">
        <w:rPr>
          <w:rFonts w:cs="Times New Roman"/>
          <w:lang w:val="ru-RU"/>
        </w:rPr>
        <w:t xml:space="preserve">, но не превышает 8 </w:t>
      </w:r>
      <w:proofErr w:type="spellStart"/>
      <w:proofErr w:type="gramStart"/>
      <w:r w:rsidRPr="00F67E73">
        <w:rPr>
          <w:rFonts w:cs="Times New Roman"/>
          <w:lang w:val="ru-RU"/>
        </w:rPr>
        <w:t>ат</w:t>
      </w:r>
      <w:proofErr w:type="spellEnd"/>
      <w:r w:rsidRPr="00F67E73">
        <w:rPr>
          <w:rFonts w:cs="Times New Roman"/>
          <w:lang w:val="ru-RU"/>
        </w:rPr>
        <w:t>.%</w:t>
      </w:r>
      <w:proofErr w:type="gramEnd"/>
      <w:r w:rsidRPr="00F67E73">
        <w:rPr>
          <w:rFonts w:cs="Times New Roman"/>
          <w:lang w:val="ru-RU"/>
        </w:rPr>
        <w:t>.</w:t>
      </w:r>
    </w:p>
    <w:p w:rsidR="00F67E73" w:rsidRPr="00F67E73" w:rsidRDefault="00F67E73" w:rsidP="00F67E73">
      <w:pPr>
        <w:spacing w:line="360" w:lineRule="auto"/>
        <w:ind w:firstLine="708"/>
        <w:jc w:val="both"/>
        <w:rPr>
          <w:rFonts w:cs="Times New Roman"/>
          <w:lang w:val="ru-RU"/>
        </w:rPr>
      </w:pPr>
    </w:p>
    <w:tbl>
      <w:tblPr>
        <w:tblW w:w="0" w:type="auto"/>
        <w:jc w:val="center"/>
        <w:tblLook w:val="04A0" w:firstRow="1" w:lastRow="0" w:firstColumn="1" w:lastColumn="0" w:noHBand="0" w:noVBand="1"/>
      </w:tblPr>
      <w:tblGrid>
        <w:gridCol w:w="4843"/>
        <w:gridCol w:w="4727"/>
      </w:tblGrid>
      <w:tr w:rsidR="00F67E73" w:rsidRPr="00F67E73" w:rsidTr="0020562A">
        <w:trPr>
          <w:jc w:val="center"/>
        </w:trPr>
        <w:tc>
          <w:tcPr>
            <w:tcW w:w="4843" w:type="dxa"/>
          </w:tcPr>
          <w:p w:rsidR="00F67E73" w:rsidRPr="00F67E73" w:rsidRDefault="00F67E73" w:rsidP="00F67E73">
            <w:pPr>
              <w:spacing w:line="360" w:lineRule="auto"/>
              <w:rPr>
                <w:rFonts w:cs="Times New Roman"/>
              </w:rPr>
            </w:pPr>
            <w:r w:rsidRPr="00F67E73">
              <w:rPr>
                <w:rFonts w:cs="Times New Roman"/>
                <w:noProof/>
                <w:lang w:val="ru-RU" w:eastAsia="ru-RU" w:bidi="ar-SA"/>
              </w:rPr>
              <w:lastRenderedPageBreak/>
              <w:drawing>
                <wp:inline distT="0" distB="0" distL="0" distR="0" wp14:anchorId="1231C3B3" wp14:editId="1A2D6DD7">
                  <wp:extent cx="2581275" cy="2076450"/>
                  <wp:effectExtent l="0" t="0" r="9525" b="0"/>
                  <wp:docPr id="22" name="Рисунок 22" descr="Fig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4a"/>
                          <pic:cNvPicPr>
                            <a:picLocks noChangeAspect="1" noChangeArrowheads="1"/>
                          </pic:cNvPicPr>
                        </pic:nvPicPr>
                        <pic:blipFill>
                          <a:blip r:embed="rId26" cstate="print">
                            <a:extLst>
                              <a:ext uri="{28A0092B-C50C-407E-A947-70E740481C1C}">
                                <a14:useLocalDpi xmlns:a14="http://schemas.microsoft.com/office/drawing/2010/main" val="0"/>
                              </a:ext>
                            </a:extLst>
                          </a:blip>
                          <a:srcRect l="6062" t="10669" r="12624" b="1834"/>
                          <a:stretch>
                            <a:fillRect/>
                          </a:stretch>
                        </pic:blipFill>
                        <pic:spPr bwMode="auto">
                          <a:xfrm>
                            <a:off x="0" y="0"/>
                            <a:ext cx="2581275" cy="2076450"/>
                          </a:xfrm>
                          <a:prstGeom prst="rect">
                            <a:avLst/>
                          </a:prstGeom>
                          <a:noFill/>
                          <a:ln>
                            <a:noFill/>
                          </a:ln>
                        </pic:spPr>
                      </pic:pic>
                    </a:graphicData>
                  </a:graphic>
                </wp:inline>
              </w:drawing>
            </w:r>
          </w:p>
        </w:tc>
        <w:tc>
          <w:tcPr>
            <w:tcW w:w="4727" w:type="dxa"/>
          </w:tcPr>
          <w:p w:rsidR="00F67E73" w:rsidRPr="00F67E73" w:rsidRDefault="00F67E73" w:rsidP="00F67E73">
            <w:pPr>
              <w:spacing w:line="360" w:lineRule="auto"/>
              <w:jc w:val="center"/>
              <w:rPr>
                <w:rFonts w:cs="Times New Roman"/>
              </w:rPr>
            </w:pPr>
            <w:r w:rsidRPr="00F67E73">
              <w:rPr>
                <w:rFonts w:cs="Times New Roman"/>
                <w:noProof/>
                <w:lang w:val="ru-RU" w:eastAsia="ru-RU" w:bidi="ar-SA"/>
              </w:rPr>
              <w:drawing>
                <wp:inline distT="0" distB="0" distL="0" distR="0" wp14:anchorId="5BDB9357" wp14:editId="11B06054">
                  <wp:extent cx="2581275" cy="2085975"/>
                  <wp:effectExtent l="0" t="0" r="9525" b="9525"/>
                  <wp:docPr id="21" name="Рисунок 21" descr="Fig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4b"/>
                          <pic:cNvPicPr>
                            <a:picLocks noChangeAspect="1" noChangeArrowheads="1"/>
                          </pic:cNvPicPr>
                        </pic:nvPicPr>
                        <pic:blipFill>
                          <a:blip r:embed="rId27" cstate="print">
                            <a:extLst>
                              <a:ext uri="{28A0092B-C50C-407E-A947-70E740481C1C}">
                                <a14:useLocalDpi xmlns:a14="http://schemas.microsoft.com/office/drawing/2010/main" val="0"/>
                              </a:ext>
                            </a:extLst>
                          </a:blip>
                          <a:srcRect l="6062" t="10669" r="12624" b="1668"/>
                          <a:stretch>
                            <a:fillRect/>
                          </a:stretch>
                        </pic:blipFill>
                        <pic:spPr bwMode="auto">
                          <a:xfrm>
                            <a:off x="0" y="0"/>
                            <a:ext cx="2581275" cy="2085975"/>
                          </a:xfrm>
                          <a:prstGeom prst="rect">
                            <a:avLst/>
                          </a:prstGeom>
                          <a:noFill/>
                          <a:ln>
                            <a:noFill/>
                          </a:ln>
                        </pic:spPr>
                      </pic:pic>
                    </a:graphicData>
                  </a:graphic>
                </wp:inline>
              </w:drawing>
            </w:r>
          </w:p>
        </w:tc>
      </w:tr>
      <w:tr w:rsidR="00F67E73" w:rsidRPr="00F67E73" w:rsidTr="0020562A">
        <w:trPr>
          <w:jc w:val="center"/>
        </w:trPr>
        <w:tc>
          <w:tcPr>
            <w:tcW w:w="4843" w:type="dxa"/>
          </w:tcPr>
          <w:p w:rsidR="00F67E73" w:rsidRPr="00F67E73" w:rsidRDefault="00F67E73" w:rsidP="00F67E73">
            <w:pPr>
              <w:spacing w:line="360" w:lineRule="auto"/>
              <w:jc w:val="center"/>
              <w:rPr>
                <w:rFonts w:cs="Times New Roman"/>
                <w:i/>
              </w:rPr>
            </w:pPr>
            <w:r w:rsidRPr="00F67E73">
              <w:rPr>
                <w:rFonts w:cs="Times New Roman"/>
                <w:i/>
              </w:rPr>
              <w:t>а</w:t>
            </w:r>
          </w:p>
        </w:tc>
        <w:tc>
          <w:tcPr>
            <w:tcW w:w="4727" w:type="dxa"/>
          </w:tcPr>
          <w:p w:rsidR="00F67E73" w:rsidRPr="00F67E73" w:rsidRDefault="00F67E73" w:rsidP="00F67E73">
            <w:pPr>
              <w:spacing w:line="360" w:lineRule="auto"/>
              <w:jc w:val="center"/>
              <w:rPr>
                <w:rFonts w:cs="Times New Roman"/>
                <w:i/>
              </w:rPr>
            </w:pPr>
            <w:r w:rsidRPr="00F67E73">
              <w:rPr>
                <w:rFonts w:cs="Times New Roman"/>
                <w:i/>
              </w:rPr>
              <w:t>б</w:t>
            </w:r>
          </w:p>
        </w:tc>
      </w:tr>
      <w:tr w:rsidR="0056465A" w:rsidRPr="00F67E73" w:rsidTr="0020562A">
        <w:trPr>
          <w:trHeight w:val="3412"/>
          <w:jc w:val="center"/>
        </w:trPr>
        <w:tc>
          <w:tcPr>
            <w:tcW w:w="9570" w:type="dxa"/>
            <w:gridSpan w:val="2"/>
          </w:tcPr>
          <w:p w:rsidR="0056465A" w:rsidRPr="00F67E73" w:rsidRDefault="0056465A" w:rsidP="00F67E73">
            <w:pPr>
              <w:spacing w:line="360" w:lineRule="auto"/>
              <w:jc w:val="center"/>
              <w:rPr>
                <w:rFonts w:cs="Times New Roman"/>
              </w:rPr>
            </w:pPr>
            <w:r w:rsidRPr="00F67E73">
              <w:rPr>
                <w:rFonts w:cs="Times New Roman"/>
                <w:noProof/>
                <w:lang w:val="ru-RU" w:eastAsia="ru-RU" w:bidi="ar-SA"/>
              </w:rPr>
              <w:drawing>
                <wp:inline distT="0" distB="0" distL="0" distR="0" wp14:anchorId="55F5E882" wp14:editId="55E5A4B5">
                  <wp:extent cx="2676525" cy="2162175"/>
                  <wp:effectExtent l="0" t="0" r="9525" b="9525"/>
                  <wp:docPr id="20" name="Рисунок 20" descr="Fig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4c"/>
                          <pic:cNvPicPr>
                            <a:picLocks noChangeAspect="1" noChangeArrowheads="1"/>
                          </pic:cNvPicPr>
                        </pic:nvPicPr>
                        <pic:blipFill>
                          <a:blip r:embed="rId28" cstate="print">
                            <a:extLst>
                              <a:ext uri="{28A0092B-C50C-407E-A947-70E740481C1C}">
                                <a14:useLocalDpi xmlns:a14="http://schemas.microsoft.com/office/drawing/2010/main" val="0"/>
                              </a:ext>
                            </a:extLst>
                          </a:blip>
                          <a:srcRect l="6062" t="10669" r="12624" b="1668"/>
                          <a:stretch>
                            <a:fillRect/>
                          </a:stretch>
                        </pic:blipFill>
                        <pic:spPr bwMode="auto">
                          <a:xfrm>
                            <a:off x="0" y="0"/>
                            <a:ext cx="2676525" cy="2162175"/>
                          </a:xfrm>
                          <a:prstGeom prst="rect">
                            <a:avLst/>
                          </a:prstGeom>
                          <a:noFill/>
                          <a:ln>
                            <a:noFill/>
                          </a:ln>
                        </pic:spPr>
                      </pic:pic>
                    </a:graphicData>
                  </a:graphic>
                </wp:inline>
              </w:drawing>
            </w:r>
          </w:p>
          <w:p w:rsidR="0056465A" w:rsidRPr="00F67E73" w:rsidRDefault="0056465A" w:rsidP="0056465A">
            <w:pPr>
              <w:spacing w:line="360" w:lineRule="auto"/>
              <w:jc w:val="center"/>
              <w:rPr>
                <w:rFonts w:cs="Times New Roman"/>
                <w:i/>
                <w:lang w:val="ru-RU"/>
              </w:rPr>
            </w:pPr>
            <w:r w:rsidRPr="00F67E73">
              <w:rPr>
                <w:rFonts w:cs="Times New Roman"/>
                <w:i/>
                <w:noProof/>
              </w:rPr>
              <w:t>в</w:t>
            </w:r>
            <w:r w:rsidRPr="00F67E73">
              <w:rPr>
                <w:rFonts w:cs="Times New Roman"/>
                <w:color w:val="0000CC"/>
                <w:lang w:val="ru-RU"/>
              </w:rPr>
              <w:t xml:space="preserve"> </w:t>
            </w:r>
          </w:p>
        </w:tc>
      </w:tr>
      <w:tr w:rsidR="0056465A" w:rsidRPr="00CC6166" w:rsidTr="0020562A">
        <w:trPr>
          <w:trHeight w:val="1238"/>
          <w:jc w:val="center"/>
        </w:trPr>
        <w:tc>
          <w:tcPr>
            <w:tcW w:w="9570" w:type="dxa"/>
            <w:gridSpan w:val="2"/>
          </w:tcPr>
          <w:p w:rsidR="0056465A" w:rsidRDefault="0056465A" w:rsidP="0056465A">
            <w:pPr>
              <w:spacing w:line="360" w:lineRule="auto"/>
              <w:jc w:val="center"/>
              <w:rPr>
                <w:rFonts w:cs="Times New Roman"/>
                <w:lang w:val="uk-UA"/>
              </w:rPr>
            </w:pPr>
            <w:r w:rsidRPr="00F67E73">
              <w:rPr>
                <w:rFonts w:cs="Times New Roman"/>
                <w:i/>
                <w:lang w:val="pl-PL"/>
              </w:rPr>
              <w:t>a</w:t>
            </w:r>
            <w:r w:rsidRPr="00F67E73">
              <w:rPr>
                <w:rFonts w:cs="Times New Roman"/>
                <w:lang w:val="uk-UA"/>
              </w:rPr>
              <w:t xml:space="preserve"> – </w:t>
            </w:r>
            <w:r w:rsidRPr="00F67E73">
              <w:rPr>
                <w:rFonts w:cs="Times New Roman"/>
                <w:lang w:val="pl-PL"/>
              </w:rPr>
              <w:t>W</w:t>
            </w:r>
            <w:r w:rsidRPr="00F67E73">
              <w:rPr>
                <w:rFonts w:cs="Times New Roman"/>
                <w:lang w:val="uk-UA"/>
              </w:rPr>
              <w:t xml:space="preserve">1, </w:t>
            </w:r>
            <w:r w:rsidRPr="00F67E73">
              <w:rPr>
                <w:rFonts w:cs="Times New Roman"/>
                <w:i/>
                <w:lang w:val="ru-RU"/>
              </w:rPr>
              <w:t>б</w:t>
            </w:r>
            <w:r w:rsidRPr="00F67E73">
              <w:rPr>
                <w:rFonts w:cs="Times New Roman"/>
                <w:lang w:val="uk-UA"/>
              </w:rPr>
              <w:t xml:space="preserve"> – </w:t>
            </w:r>
            <w:r w:rsidRPr="00F67E73">
              <w:rPr>
                <w:rFonts w:cs="Times New Roman"/>
                <w:lang w:val="pl-PL"/>
              </w:rPr>
              <w:t>W</w:t>
            </w:r>
            <w:r w:rsidRPr="00F67E73">
              <w:rPr>
                <w:rFonts w:cs="Times New Roman"/>
                <w:lang w:val="uk-UA"/>
              </w:rPr>
              <w:t xml:space="preserve">2, </w:t>
            </w:r>
            <w:r w:rsidRPr="00F67E73">
              <w:rPr>
                <w:rFonts w:cs="Times New Roman"/>
                <w:i/>
                <w:lang w:val="ru-RU"/>
              </w:rPr>
              <w:t>в</w:t>
            </w:r>
            <w:r w:rsidRPr="00F67E73">
              <w:rPr>
                <w:rFonts w:cs="Times New Roman"/>
                <w:lang w:val="uk-UA"/>
              </w:rPr>
              <w:t xml:space="preserve"> –</w:t>
            </w:r>
            <w:r w:rsidRPr="00F67E73">
              <w:rPr>
                <w:rFonts w:cs="Times New Roman"/>
                <w:lang w:val="ru-RU"/>
              </w:rPr>
              <w:t xml:space="preserve"> </w:t>
            </w:r>
            <w:r w:rsidRPr="00F67E73">
              <w:rPr>
                <w:rFonts w:cs="Times New Roman"/>
                <w:lang w:val="pl-PL"/>
              </w:rPr>
              <w:t>W</w:t>
            </w:r>
            <w:r w:rsidRPr="00F67E73">
              <w:rPr>
                <w:rFonts w:cs="Times New Roman"/>
                <w:lang w:val="uk-UA"/>
              </w:rPr>
              <w:t>3</w:t>
            </w:r>
          </w:p>
          <w:p w:rsidR="0056465A" w:rsidRPr="00F67E73" w:rsidRDefault="0056465A" w:rsidP="0056465A">
            <w:pPr>
              <w:spacing w:line="360" w:lineRule="auto"/>
              <w:jc w:val="center"/>
              <w:rPr>
                <w:rFonts w:cs="Times New Roman"/>
                <w:lang w:val="ru-RU"/>
              </w:rPr>
            </w:pPr>
            <w:r w:rsidRPr="00F67E73">
              <w:rPr>
                <w:rFonts w:cs="Times New Roman"/>
                <w:lang w:val="uk-UA"/>
              </w:rPr>
              <w:t xml:space="preserve">Рисунок </w:t>
            </w:r>
            <w:r>
              <w:rPr>
                <w:rFonts w:cs="Times New Roman"/>
                <w:lang w:val="uk-UA"/>
              </w:rPr>
              <w:t>8</w:t>
            </w:r>
            <w:r w:rsidRPr="00F67E73">
              <w:rPr>
                <w:rFonts w:cs="Times New Roman"/>
                <w:lang w:val="ru-RU"/>
              </w:rPr>
              <w:t xml:space="preserve"> – Влияние плотности тока на состав покрытий сплавами</w:t>
            </w:r>
          </w:p>
          <w:p w:rsidR="0056465A" w:rsidRDefault="0056465A" w:rsidP="0056465A">
            <w:pPr>
              <w:spacing w:line="360" w:lineRule="auto"/>
              <w:jc w:val="center"/>
              <w:rPr>
                <w:rFonts w:cs="Times New Roman"/>
                <w:lang w:val="uk-UA"/>
              </w:rPr>
            </w:pPr>
            <w:proofErr w:type="spellStart"/>
            <w:r w:rsidRPr="00F67E73">
              <w:rPr>
                <w:rFonts w:cs="Times New Roman"/>
                <w:lang w:val="uk-UA"/>
              </w:rPr>
              <w:t>Fe</w:t>
            </w:r>
            <w:proofErr w:type="spellEnd"/>
            <w:r w:rsidRPr="00F67E73">
              <w:rPr>
                <w:rFonts w:cs="Times New Roman"/>
                <w:lang w:val="uk-UA"/>
              </w:rPr>
              <w:t>-</w:t>
            </w:r>
            <w:proofErr w:type="spellStart"/>
            <w:r w:rsidRPr="00F67E73">
              <w:rPr>
                <w:rFonts w:cs="Times New Roman"/>
                <w:lang w:val="uk-UA"/>
              </w:rPr>
              <w:t>Co</w:t>
            </w:r>
            <w:proofErr w:type="spellEnd"/>
            <w:r w:rsidRPr="00F67E73">
              <w:rPr>
                <w:rFonts w:cs="Times New Roman"/>
                <w:lang w:val="uk-UA"/>
              </w:rPr>
              <w:t>-W</w:t>
            </w:r>
            <w:r>
              <w:rPr>
                <w:rFonts w:cs="Times New Roman"/>
                <w:lang w:val="uk-UA"/>
              </w:rPr>
              <w:t xml:space="preserve">, </w:t>
            </w:r>
            <w:proofErr w:type="spellStart"/>
            <w:r>
              <w:rPr>
                <w:rFonts w:cs="Times New Roman"/>
                <w:lang w:val="uk-UA"/>
              </w:rPr>
              <w:t>осажденными</w:t>
            </w:r>
            <w:proofErr w:type="spellEnd"/>
            <w:r>
              <w:rPr>
                <w:rFonts w:cs="Times New Roman"/>
                <w:lang w:val="uk-UA"/>
              </w:rPr>
              <w:t xml:space="preserve"> </w:t>
            </w:r>
            <w:proofErr w:type="spellStart"/>
            <w:r>
              <w:rPr>
                <w:rFonts w:cs="Times New Roman"/>
                <w:lang w:val="uk-UA"/>
              </w:rPr>
              <w:t>из</w:t>
            </w:r>
            <w:proofErr w:type="spellEnd"/>
            <w:r>
              <w:rPr>
                <w:rFonts w:cs="Times New Roman"/>
                <w:lang w:val="uk-UA"/>
              </w:rPr>
              <w:t xml:space="preserve"> </w:t>
            </w:r>
            <w:proofErr w:type="spellStart"/>
            <w:r>
              <w:rPr>
                <w:rFonts w:cs="Times New Roman"/>
                <w:lang w:val="uk-UA"/>
              </w:rPr>
              <w:t>электролита</w:t>
            </w:r>
            <w:proofErr w:type="spellEnd"/>
          </w:p>
          <w:p w:rsidR="00CC1010" w:rsidRPr="00F67E73" w:rsidRDefault="00CC1010" w:rsidP="0056465A">
            <w:pPr>
              <w:spacing w:line="360" w:lineRule="auto"/>
              <w:jc w:val="center"/>
              <w:rPr>
                <w:rFonts w:cs="Times New Roman"/>
                <w:color w:val="0000CC"/>
                <w:lang w:val="ru-RU"/>
              </w:rPr>
            </w:pPr>
          </w:p>
        </w:tc>
      </w:tr>
    </w:tbl>
    <w:p w:rsidR="00F67E73" w:rsidRPr="00F67E73" w:rsidRDefault="0020562A" w:rsidP="0020562A">
      <w:pPr>
        <w:spacing w:line="360" w:lineRule="auto"/>
        <w:jc w:val="both"/>
        <w:rPr>
          <w:rFonts w:cs="Times New Roman"/>
          <w:lang w:val="ru-RU"/>
        </w:rPr>
      </w:pPr>
      <w:r w:rsidRPr="00F67E73">
        <w:rPr>
          <w:rFonts w:cs="Times New Roman"/>
          <w:lang w:val="ru-RU"/>
        </w:rPr>
        <w:t xml:space="preserve">Увеличение содержания кобальта с одновременным увеличением концентрации </w:t>
      </w:r>
      <w:proofErr w:type="spellStart"/>
      <w:r w:rsidRPr="00F67E73">
        <w:rPr>
          <w:rFonts w:cs="Times New Roman"/>
          <w:lang w:val="ru-RU"/>
        </w:rPr>
        <w:t>лиганда</w:t>
      </w:r>
      <w:proofErr w:type="spellEnd"/>
      <w:r w:rsidRPr="00F67E73">
        <w:rPr>
          <w:rFonts w:cs="Times New Roman"/>
          <w:lang w:val="ru-RU"/>
        </w:rPr>
        <w:t xml:space="preserve"> до 0,4 моль / дм</w:t>
      </w:r>
      <w:r w:rsidRPr="00F67E73">
        <w:rPr>
          <w:rFonts w:cs="Times New Roman"/>
          <w:vertAlign w:val="superscript"/>
          <w:lang w:val="ru-RU"/>
        </w:rPr>
        <w:t>3</w:t>
      </w:r>
      <w:r w:rsidRPr="00F67E73">
        <w:rPr>
          <w:rFonts w:cs="Times New Roman"/>
          <w:lang w:val="ru-RU"/>
        </w:rPr>
        <w:t xml:space="preserve"> (электролит </w:t>
      </w:r>
      <w:r w:rsidRPr="00F67E73">
        <w:rPr>
          <w:rFonts w:cs="Times New Roman"/>
        </w:rPr>
        <w:t>W</w:t>
      </w:r>
      <w:r w:rsidRPr="00F67E73">
        <w:rPr>
          <w:rFonts w:cs="Times New Roman"/>
          <w:lang w:val="ru-RU"/>
        </w:rPr>
        <w:t>2, табл</w:t>
      </w:r>
      <w:r w:rsidR="00BE761C">
        <w:rPr>
          <w:rFonts w:cs="Times New Roman"/>
          <w:lang w:val="ru-RU"/>
        </w:rPr>
        <w:t>ица</w:t>
      </w:r>
      <w:r w:rsidRPr="00F67E73">
        <w:rPr>
          <w:rFonts w:cs="Times New Roman"/>
          <w:lang w:val="ru-RU"/>
        </w:rPr>
        <w:t xml:space="preserve"> 1) приводит к инверсии соотношения металлов в сплаве (рис</w:t>
      </w:r>
      <w:r>
        <w:rPr>
          <w:rFonts w:cs="Times New Roman"/>
          <w:lang w:val="ru-RU"/>
        </w:rPr>
        <w:t>унок 8</w:t>
      </w:r>
      <w:r w:rsidRPr="00F67E73">
        <w:rPr>
          <w:rFonts w:cs="Times New Roman"/>
          <w:lang w:val="ru-RU"/>
        </w:rPr>
        <w:t xml:space="preserve">, б). Это происходит вследствие изменения состава </w:t>
      </w:r>
      <w:proofErr w:type="spellStart"/>
      <w:r w:rsidRPr="00F67E73">
        <w:rPr>
          <w:rFonts w:cs="Times New Roman"/>
          <w:lang w:val="ru-RU"/>
        </w:rPr>
        <w:t>гетероядерных</w:t>
      </w:r>
      <w:proofErr w:type="spellEnd"/>
      <w:r w:rsidRPr="00F67E73">
        <w:rPr>
          <w:rFonts w:cs="Times New Roman"/>
          <w:lang w:val="ru-RU"/>
        </w:rPr>
        <w:t xml:space="preserve"> комплексов, разряжаются на электроде. </w:t>
      </w:r>
      <w:r w:rsidR="00F67E73" w:rsidRPr="00F67E73">
        <w:rPr>
          <w:rFonts w:cs="Times New Roman"/>
          <w:lang w:val="ru-RU"/>
        </w:rPr>
        <w:t>При плотности тока от 3 до 6 А / дм</w:t>
      </w:r>
      <w:r w:rsidR="00F67E73" w:rsidRPr="00F67E73">
        <w:rPr>
          <w:rFonts w:cs="Times New Roman"/>
          <w:vertAlign w:val="superscript"/>
          <w:lang w:val="ru-RU"/>
        </w:rPr>
        <w:t>2</w:t>
      </w:r>
      <w:r w:rsidR="00F67E73" w:rsidRPr="00F67E73">
        <w:rPr>
          <w:rFonts w:cs="Times New Roman"/>
          <w:lang w:val="ru-RU"/>
        </w:rPr>
        <w:t xml:space="preserve"> содержание кобальта в покрытии превышает содержание железа. Тенденция к уменьшению содержания кобальта наблюдается при увеличении плотности тока (</w:t>
      </w:r>
      <w:r w:rsidRPr="00F67E73">
        <w:rPr>
          <w:rFonts w:cs="Times New Roman"/>
          <w:lang w:val="ru-RU"/>
        </w:rPr>
        <w:t>рис</w:t>
      </w:r>
      <w:r>
        <w:rPr>
          <w:rFonts w:cs="Times New Roman"/>
          <w:lang w:val="ru-RU"/>
        </w:rPr>
        <w:t>унок 8</w:t>
      </w:r>
      <w:r w:rsidR="00F67E73" w:rsidRPr="00F67E73">
        <w:rPr>
          <w:rFonts w:cs="Times New Roman"/>
          <w:lang w:val="ru-RU"/>
        </w:rPr>
        <w:t xml:space="preserve">, б). Железо и кобальт </w:t>
      </w:r>
      <w:proofErr w:type="spellStart"/>
      <w:r w:rsidR="00F67E73" w:rsidRPr="00F67E73">
        <w:rPr>
          <w:rFonts w:cs="Times New Roman"/>
          <w:lang w:val="ru-RU"/>
        </w:rPr>
        <w:t>соосаждаются</w:t>
      </w:r>
      <w:proofErr w:type="spellEnd"/>
      <w:r w:rsidR="00F67E73" w:rsidRPr="00F67E73">
        <w:rPr>
          <w:rFonts w:cs="Times New Roman"/>
          <w:lang w:val="ru-RU"/>
        </w:rPr>
        <w:t xml:space="preserve"> в сплав в соотношении 1: 1 при плотности тока 6 А / дм</w:t>
      </w:r>
      <w:r w:rsidR="00F67E73" w:rsidRPr="00F67E73">
        <w:rPr>
          <w:rFonts w:cs="Times New Roman"/>
          <w:vertAlign w:val="superscript"/>
          <w:lang w:val="ru-RU"/>
        </w:rPr>
        <w:t>2</w:t>
      </w:r>
      <w:r w:rsidR="00F67E73" w:rsidRPr="00F67E73">
        <w:rPr>
          <w:rFonts w:cs="Times New Roman"/>
          <w:lang w:val="ru-RU"/>
        </w:rPr>
        <w:t xml:space="preserve">. Дальнейшее повышение </w:t>
      </w:r>
      <w:proofErr w:type="spellStart"/>
      <w:r w:rsidR="00F67E73" w:rsidRPr="00F67E73">
        <w:rPr>
          <w:rFonts w:cs="Times New Roman"/>
          <w:i/>
        </w:rPr>
        <w:t>i</w:t>
      </w:r>
      <w:proofErr w:type="spellEnd"/>
      <w:r w:rsidR="00F67E73" w:rsidRPr="00F67E73">
        <w:rPr>
          <w:rFonts w:cs="Times New Roman"/>
          <w:i/>
          <w:vertAlign w:val="subscript"/>
          <w:lang w:val="ru-RU"/>
        </w:rPr>
        <w:t>к</w:t>
      </w:r>
      <w:r w:rsidR="00F67E73" w:rsidRPr="00F67E73">
        <w:rPr>
          <w:rFonts w:cs="Times New Roman"/>
          <w:lang w:val="ru-RU"/>
        </w:rPr>
        <w:t xml:space="preserve"> способствует значительному увеличению содержания железа за счет кобальта и вольфрама. Содержание тугоплавкого компонента в сплаве изменяется в пределах 8</w:t>
      </w:r>
      <w:r>
        <w:rPr>
          <w:rFonts w:cs="Times New Roman"/>
          <w:lang w:val="ru-RU"/>
        </w:rPr>
        <w:t xml:space="preserve"> </w:t>
      </w:r>
      <w:r w:rsidR="00F67E73" w:rsidRPr="00F67E73">
        <w:rPr>
          <w:rFonts w:cs="Times New Roman"/>
          <w:lang w:val="ru-RU"/>
        </w:rPr>
        <w:t xml:space="preserve">-10 </w:t>
      </w:r>
      <w:proofErr w:type="spellStart"/>
      <w:r w:rsidR="00F67E73" w:rsidRPr="00F67E73">
        <w:rPr>
          <w:rFonts w:cs="Times New Roman"/>
          <w:lang w:val="ru-RU"/>
        </w:rPr>
        <w:t>ат</w:t>
      </w:r>
      <w:proofErr w:type="spellEnd"/>
      <w:r w:rsidR="00F67E73" w:rsidRPr="00F67E73">
        <w:rPr>
          <w:rFonts w:cs="Times New Roman"/>
          <w:lang w:val="ru-RU"/>
        </w:rPr>
        <w:t>.% с тенденцией к снижению при повышении плотности тока.</w:t>
      </w:r>
    </w:p>
    <w:p w:rsidR="00F67E73" w:rsidRPr="00F67E73" w:rsidRDefault="00F67E73" w:rsidP="00F67E73">
      <w:pPr>
        <w:spacing w:line="360" w:lineRule="auto"/>
        <w:ind w:firstLine="708"/>
        <w:jc w:val="both"/>
        <w:rPr>
          <w:rFonts w:cs="Times New Roman"/>
          <w:lang w:val="ru-RU"/>
        </w:rPr>
      </w:pPr>
      <w:r w:rsidRPr="00F67E73">
        <w:rPr>
          <w:rFonts w:cs="Times New Roman"/>
          <w:lang w:val="ru-RU"/>
        </w:rPr>
        <w:t xml:space="preserve">При осаждении сплава из электролита </w:t>
      </w:r>
      <w:r w:rsidRPr="00F67E73">
        <w:rPr>
          <w:rFonts w:cs="Times New Roman"/>
        </w:rPr>
        <w:t>W</w:t>
      </w:r>
      <w:r w:rsidRPr="00F67E73">
        <w:rPr>
          <w:rFonts w:cs="Times New Roman"/>
          <w:lang w:val="ru-RU"/>
        </w:rPr>
        <w:t>3, концентрация цитрата в котором составляет 0,5 моль / дм</w:t>
      </w:r>
      <w:r w:rsidRPr="00F67E73">
        <w:rPr>
          <w:rFonts w:cs="Times New Roman"/>
          <w:vertAlign w:val="superscript"/>
          <w:lang w:val="ru-RU"/>
        </w:rPr>
        <w:t>3</w:t>
      </w:r>
      <w:r w:rsidRPr="00F67E73">
        <w:rPr>
          <w:rFonts w:cs="Times New Roman"/>
          <w:lang w:val="ru-RU"/>
        </w:rPr>
        <w:t>, при прочих равных условиях (</w:t>
      </w:r>
      <w:r w:rsidR="0020562A" w:rsidRPr="00F67E73">
        <w:rPr>
          <w:rFonts w:cs="Times New Roman"/>
          <w:lang w:val="ru-RU"/>
        </w:rPr>
        <w:t>рис</w:t>
      </w:r>
      <w:r w:rsidR="0020562A">
        <w:rPr>
          <w:rFonts w:cs="Times New Roman"/>
          <w:lang w:val="ru-RU"/>
        </w:rPr>
        <w:t>унок 8</w:t>
      </w:r>
      <w:r w:rsidRPr="00F67E73">
        <w:rPr>
          <w:rFonts w:cs="Times New Roman"/>
          <w:lang w:val="ru-RU"/>
        </w:rPr>
        <w:t xml:space="preserve">, в), содержание вольфрама в покрытиях немного увеличивается (9 - 11 </w:t>
      </w:r>
      <w:proofErr w:type="spellStart"/>
      <w:r w:rsidRPr="00F67E73">
        <w:rPr>
          <w:rFonts w:cs="Times New Roman"/>
          <w:lang w:val="ru-RU"/>
        </w:rPr>
        <w:t>ат</w:t>
      </w:r>
      <w:proofErr w:type="spellEnd"/>
      <w:r w:rsidRPr="00F67E73">
        <w:rPr>
          <w:rFonts w:cs="Times New Roman"/>
          <w:lang w:val="ru-RU"/>
        </w:rPr>
        <w:t xml:space="preserve">.%), Однако тенденция к уменьшению содержания вольфрама при </w:t>
      </w:r>
      <w:r w:rsidRPr="00F67E73">
        <w:rPr>
          <w:rFonts w:cs="Times New Roman"/>
          <w:lang w:val="ru-RU"/>
        </w:rPr>
        <w:lastRenderedPageBreak/>
        <w:t>повышении плотности тока сохраняется. В то же время конкурентное восстановление железа и кобальта становится все более значимым при повышении плотности тока от 3 А / дм</w:t>
      </w:r>
      <w:r w:rsidRPr="00F67E73">
        <w:rPr>
          <w:rFonts w:cs="Times New Roman"/>
          <w:vertAlign w:val="superscript"/>
          <w:lang w:val="ru-RU"/>
        </w:rPr>
        <w:t>2</w:t>
      </w:r>
      <w:r w:rsidRPr="00F67E73">
        <w:rPr>
          <w:rFonts w:cs="Times New Roman"/>
          <w:lang w:val="ru-RU"/>
        </w:rPr>
        <w:t xml:space="preserve"> до 7 А / дм</w:t>
      </w:r>
      <w:r w:rsidRPr="00F67E73">
        <w:rPr>
          <w:rFonts w:cs="Times New Roman"/>
          <w:vertAlign w:val="superscript"/>
          <w:lang w:val="ru-RU"/>
        </w:rPr>
        <w:t>2</w:t>
      </w:r>
      <w:r w:rsidRPr="00F67E73">
        <w:rPr>
          <w:rFonts w:cs="Times New Roman"/>
          <w:lang w:val="ru-RU"/>
        </w:rPr>
        <w:t xml:space="preserve">, как видно </w:t>
      </w:r>
      <w:proofErr w:type="gramStart"/>
      <w:r w:rsidRPr="00F67E73">
        <w:rPr>
          <w:rFonts w:cs="Times New Roman"/>
          <w:lang w:val="ru-RU"/>
        </w:rPr>
        <w:t xml:space="preserve">из </w:t>
      </w:r>
      <w:r w:rsidR="0020562A" w:rsidRPr="00F67E73">
        <w:rPr>
          <w:rFonts w:cs="Times New Roman"/>
          <w:lang w:val="ru-RU"/>
        </w:rPr>
        <w:t>рис</w:t>
      </w:r>
      <w:r w:rsidR="0020562A">
        <w:rPr>
          <w:rFonts w:cs="Times New Roman"/>
          <w:lang w:val="ru-RU"/>
        </w:rPr>
        <w:t>унок</w:t>
      </w:r>
      <w:proofErr w:type="gramEnd"/>
      <w:r w:rsidR="0020562A">
        <w:rPr>
          <w:rFonts w:cs="Times New Roman"/>
          <w:lang w:val="ru-RU"/>
        </w:rPr>
        <w:t xml:space="preserve"> 8</w:t>
      </w:r>
      <w:r w:rsidRPr="00F67E73">
        <w:rPr>
          <w:rFonts w:cs="Times New Roman"/>
          <w:lang w:val="ru-RU"/>
        </w:rPr>
        <w:t>, в.</w:t>
      </w:r>
    </w:p>
    <w:p w:rsidR="00F67E73" w:rsidRPr="00F67E73" w:rsidRDefault="00F67E73" w:rsidP="00F67E73">
      <w:pPr>
        <w:spacing w:line="360" w:lineRule="auto"/>
        <w:ind w:firstLine="708"/>
        <w:jc w:val="both"/>
        <w:rPr>
          <w:rFonts w:cs="Times New Roman"/>
          <w:lang w:val="ru-RU"/>
        </w:rPr>
      </w:pPr>
      <w:r w:rsidRPr="00F67E73">
        <w:rPr>
          <w:rFonts w:cs="Times New Roman"/>
          <w:lang w:val="ru-RU"/>
        </w:rPr>
        <w:t xml:space="preserve">Осажденные в стационарном режиме покрытия </w:t>
      </w:r>
      <w:r w:rsidRPr="00F67E73">
        <w:rPr>
          <w:rFonts w:cs="Times New Roman"/>
        </w:rPr>
        <w:t>Fe</w:t>
      </w:r>
      <w:r w:rsidRPr="00F67E73">
        <w:rPr>
          <w:rFonts w:cs="Times New Roman"/>
          <w:lang w:val="ru-RU"/>
        </w:rPr>
        <w:t>-</w:t>
      </w:r>
      <w:r w:rsidRPr="00F67E73">
        <w:rPr>
          <w:rFonts w:cs="Times New Roman"/>
        </w:rPr>
        <w:t>Co</w:t>
      </w:r>
      <w:r w:rsidRPr="00F67E73">
        <w:rPr>
          <w:rFonts w:cs="Times New Roman"/>
          <w:lang w:val="ru-RU"/>
        </w:rPr>
        <w:t>-</w:t>
      </w:r>
      <w:r w:rsidRPr="00F67E73">
        <w:rPr>
          <w:rFonts w:cs="Times New Roman"/>
        </w:rPr>
        <w:t>W</w:t>
      </w:r>
      <w:r w:rsidRPr="00F67E73">
        <w:rPr>
          <w:rFonts w:cs="Times New Roman"/>
          <w:lang w:val="ru-RU"/>
        </w:rPr>
        <w:t xml:space="preserve"> имеют сфероидную морфологию поверхности с размерами зерен 2-6 мкм (</w:t>
      </w:r>
      <w:r w:rsidR="0020562A" w:rsidRPr="00F67E73">
        <w:rPr>
          <w:rFonts w:cs="Times New Roman"/>
          <w:lang w:val="ru-RU"/>
        </w:rPr>
        <w:t>рис</w:t>
      </w:r>
      <w:r w:rsidR="0020562A">
        <w:rPr>
          <w:rFonts w:cs="Times New Roman"/>
          <w:lang w:val="ru-RU"/>
        </w:rPr>
        <w:t>унок 9</w:t>
      </w:r>
      <w:r w:rsidRPr="00F67E73">
        <w:rPr>
          <w:rFonts w:cs="Times New Roman"/>
          <w:lang w:val="ru-RU"/>
        </w:rPr>
        <w:t xml:space="preserve">, </w:t>
      </w:r>
      <w:r w:rsidRPr="00F67E73">
        <w:rPr>
          <w:rFonts w:cs="Times New Roman"/>
        </w:rPr>
        <w:t>a</w:t>
      </w:r>
      <w:r w:rsidRPr="00F67E73">
        <w:rPr>
          <w:rFonts w:cs="Times New Roman"/>
          <w:lang w:val="ru-RU"/>
        </w:rPr>
        <w:t>). Применение импульсного режима электролиза позволяет осаждать покрытия с более равномерной поверхностью (</w:t>
      </w:r>
      <w:r w:rsidR="0020562A" w:rsidRPr="00F67E73">
        <w:rPr>
          <w:rFonts w:cs="Times New Roman"/>
          <w:lang w:val="ru-RU"/>
        </w:rPr>
        <w:t>рис</w:t>
      </w:r>
      <w:r w:rsidR="0020562A">
        <w:rPr>
          <w:rFonts w:cs="Times New Roman"/>
          <w:lang w:val="ru-RU"/>
        </w:rPr>
        <w:t>унок 9</w:t>
      </w:r>
      <w:r w:rsidRPr="00F67E73">
        <w:rPr>
          <w:rFonts w:cs="Times New Roman"/>
          <w:lang w:val="ru-RU"/>
        </w:rPr>
        <w:t>, б) и расширить диапазон содержания тугоплавкого компонента в сплаве.</w:t>
      </w:r>
    </w:p>
    <w:p w:rsidR="00F67E73" w:rsidRPr="00F67E73" w:rsidRDefault="00F67E73" w:rsidP="00F67E73">
      <w:pPr>
        <w:spacing w:line="360" w:lineRule="auto"/>
        <w:ind w:firstLine="708"/>
        <w:jc w:val="both"/>
        <w:rPr>
          <w:rFonts w:cs="Times New Roman"/>
          <w:lang w:val="ru-RU"/>
        </w:rPr>
      </w:pPr>
    </w:p>
    <w:tbl>
      <w:tblPr>
        <w:tblW w:w="0" w:type="auto"/>
        <w:tblLook w:val="04A0" w:firstRow="1" w:lastRow="0" w:firstColumn="1" w:lastColumn="0" w:noHBand="0" w:noVBand="1"/>
      </w:tblPr>
      <w:tblGrid>
        <w:gridCol w:w="3401"/>
        <w:gridCol w:w="3402"/>
        <w:gridCol w:w="3402"/>
      </w:tblGrid>
      <w:tr w:rsidR="00F67E73" w:rsidRPr="00F67E73" w:rsidTr="00F67E73">
        <w:tc>
          <w:tcPr>
            <w:tcW w:w="3360" w:type="dxa"/>
          </w:tcPr>
          <w:p w:rsidR="00F67E73" w:rsidRPr="00F67E73" w:rsidRDefault="00F67E73" w:rsidP="00F67E73">
            <w:pPr>
              <w:spacing w:line="360" w:lineRule="auto"/>
              <w:jc w:val="both"/>
              <w:rPr>
                <w:rFonts w:cs="Times New Roman"/>
              </w:rPr>
            </w:pPr>
            <w:r w:rsidRPr="00F67E73">
              <w:rPr>
                <w:rFonts w:cs="Times New Roman"/>
                <w:noProof/>
                <w:lang w:val="ru-RU" w:eastAsia="ru-RU" w:bidi="ar-SA"/>
              </w:rPr>
              <w:drawing>
                <wp:inline distT="0" distB="0" distL="0" distR="0" wp14:anchorId="474BAE7B" wp14:editId="3D717A8D">
                  <wp:extent cx="2038350" cy="1543050"/>
                  <wp:effectExtent l="0" t="0" r="0" b="0"/>
                  <wp:docPr id="19" name="Рисунок 19" descr="FeCoW galvanostat 3A-d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eCoW galvanostat 3A-dm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8350" cy="1543050"/>
                          </a:xfrm>
                          <a:prstGeom prst="rect">
                            <a:avLst/>
                          </a:prstGeom>
                          <a:noFill/>
                          <a:ln>
                            <a:noFill/>
                          </a:ln>
                        </pic:spPr>
                      </pic:pic>
                    </a:graphicData>
                  </a:graphic>
                </wp:inline>
              </w:drawing>
            </w:r>
          </w:p>
        </w:tc>
        <w:tc>
          <w:tcPr>
            <w:tcW w:w="3360" w:type="dxa"/>
          </w:tcPr>
          <w:p w:rsidR="00F67E73" w:rsidRPr="00F67E73" w:rsidRDefault="00F67E73" w:rsidP="00F67E73">
            <w:pPr>
              <w:spacing w:line="360" w:lineRule="auto"/>
              <w:jc w:val="both"/>
              <w:rPr>
                <w:rFonts w:cs="Times New Roman"/>
              </w:rPr>
            </w:pPr>
            <w:r w:rsidRPr="00F67E73">
              <w:rPr>
                <w:rFonts w:cs="Times New Roman"/>
                <w:noProof/>
                <w:lang w:val="ru-RU" w:eastAsia="ru-RU" w:bidi="ar-SA"/>
              </w:rPr>
              <w:drawing>
                <wp:inline distT="0" distB="0" distL="0" distR="0" wp14:anchorId="45775335" wp14:editId="0DBFE5E2">
                  <wp:extent cx="2000250" cy="1543050"/>
                  <wp:effectExtent l="0" t="0" r="0" b="0"/>
                  <wp:docPr id="18" name="Рисунок 18" descr="FeCoW imp 3A-d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eCoW imp 3A-dm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1543050"/>
                          </a:xfrm>
                          <a:prstGeom prst="rect">
                            <a:avLst/>
                          </a:prstGeom>
                          <a:noFill/>
                          <a:ln>
                            <a:noFill/>
                          </a:ln>
                        </pic:spPr>
                      </pic:pic>
                    </a:graphicData>
                  </a:graphic>
                </wp:inline>
              </w:drawing>
            </w:r>
          </w:p>
        </w:tc>
        <w:tc>
          <w:tcPr>
            <w:tcW w:w="3360" w:type="dxa"/>
          </w:tcPr>
          <w:p w:rsidR="00F67E73" w:rsidRPr="00F67E73" w:rsidRDefault="00F67E73" w:rsidP="00F67E73">
            <w:pPr>
              <w:spacing w:line="360" w:lineRule="auto"/>
              <w:jc w:val="both"/>
              <w:rPr>
                <w:rFonts w:cs="Times New Roman"/>
              </w:rPr>
            </w:pPr>
            <w:r w:rsidRPr="00F67E73">
              <w:rPr>
                <w:rFonts w:cs="Times New Roman"/>
                <w:noProof/>
                <w:lang w:val="ru-RU" w:eastAsia="ru-RU" w:bidi="ar-SA"/>
              </w:rPr>
              <w:drawing>
                <wp:inline distT="0" distB="0" distL="0" distR="0" wp14:anchorId="15E2C979" wp14:editId="3857ED8A">
                  <wp:extent cx="2000250" cy="1543050"/>
                  <wp:effectExtent l="0" t="0" r="0" b="0"/>
                  <wp:docPr id="17" name="Рисунок 17" descr="FeCoW imp 5A-d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eCoW imp 5A-dm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0" cy="1543050"/>
                          </a:xfrm>
                          <a:prstGeom prst="rect">
                            <a:avLst/>
                          </a:prstGeom>
                          <a:noFill/>
                          <a:ln>
                            <a:noFill/>
                          </a:ln>
                        </pic:spPr>
                      </pic:pic>
                    </a:graphicData>
                  </a:graphic>
                </wp:inline>
              </w:drawing>
            </w:r>
          </w:p>
        </w:tc>
      </w:tr>
      <w:tr w:rsidR="00F67E73" w:rsidRPr="00F67E73" w:rsidTr="00F67E73">
        <w:tc>
          <w:tcPr>
            <w:tcW w:w="3360" w:type="dxa"/>
          </w:tcPr>
          <w:p w:rsidR="00F67E73" w:rsidRPr="00F67E73" w:rsidRDefault="00F67E73" w:rsidP="00F67E73">
            <w:pPr>
              <w:spacing w:line="360" w:lineRule="auto"/>
              <w:jc w:val="center"/>
              <w:rPr>
                <w:rFonts w:cs="Times New Roman"/>
              </w:rPr>
            </w:pPr>
            <w:r w:rsidRPr="00F67E73">
              <w:rPr>
                <w:rFonts w:cs="Times New Roman"/>
                <w:noProof/>
                <w:lang w:val="ru-RU" w:eastAsia="ru-RU" w:bidi="ar-SA"/>
              </w:rPr>
              <w:drawing>
                <wp:inline distT="0" distB="0" distL="0" distR="0" wp14:anchorId="2040A505" wp14:editId="6B077B25">
                  <wp:extent cx="2047875" cy="1676400"/>
                  <wp:effectExtent l="0" t="0" r="9525" b="0"/>
                  <wp:docPr id="16" name="Рисунок 16" descr="FeCoW стац 3 А-дм2 сост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eCoW стац 3 А-дм2 состав"/>
                          <pic:cNvPicPr>
                            <a:picLocks noChangeAspect="1" noChangeArrowheads="1"/>
                          </pic:cNvPicPr>
                        </pic:nvPicPr>
                        <pic:blipFill>
                          <a:blip r:embed="rId32" cstate="print">
                            <a:extLst>
                              <a:ext uri="{28A0092B-C50C-407E-A947-70E740481C1C}">
                                <a14:useLocalDpi xmlns:a14="http://schemas.microsoft.com/office/drawing/2010/main" val="0"/>
                              </a:ext>
                            </a:extLst>
                          </a:blip>
                          <a:srcRect l="5084" t="8496" r="13254" b="8066"/>
                          <a:stretch>
                            <a:fillRect/>
                          </a:stretch>
                        </pic:blipFill>
                        <pic:spPr bwMode="auto">
                          <a:xfrm>
                            <a:off x="0" y="0"/>
                            <a:ext cx="2047875" cy="1676400"/>
                          </a:xfrm>
                          <a:prstGeom prst="rect">
                            <a:avLst/>
                          </a:prstGeom>
                          <a:noFill/>
                          <a:ln>
                            <a:noFill/>
                          </a:ln>
                        </pic:spPr>
                      </pic:pic>
                    </a:graphicData>
                  </a:graphic>
                </wp:inline>
              </w:drawing>
            </w:r>
          </w:p>
        </w:tc>
        <w:tc>
          <w:tcPr>
            <w:tcW w:w="3360" w:type="dxa"/>
          </w:tcPr>
          <w:p w:rsidR="00F67E73" w:rsidRPr="00F67E73" w:rsidRDefault="00F67E73" w:rsidP="00F67E73">
            <w:pPr>
              <w:spacing w:line="360" w:lineRule="auto"/>
              <w:jc w:val="center"/>
              <w:rPr>
                <w:rFonts w:cs="Times New Roman"/>
              </w:rPr>
            </w:pPr>
            <w:r w:rsidRPr="00F67E73">
              <w:rPr>
                <w:rFonts w:cs="Times New Roman"/>
                <w:noProof/>
                <w:lang w:val="ru-RU" w:eastAsia="ru-RU" w:bidi="ar-SA"/>
              </w:rPr>
              <w:drawing>
                <wp:inline distT="0" distB="0" distL="0" distR="0" wp14:anchorId="190C1B7A" wp14:editId="0086D37E">
                  <wp:extent cx="2047875" cy="1666875"/>
                  <wp:effectExtent l="0" t="0" r="9525" b="9525"/>
                  <wp:docPr id="15" name="Рисунок 15" descr="FeCoW импульс 3 А-дм2  50-50 сост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eCoW импульс 3 А-дм2  50-50 состав"/>
                          <pic:cNvPicPr>
                            <a:picLocks noChangeAspect="1" noChangeArrowheads="1"/>
                          </pic:cNvPicPr>
                        </pic:nvPicPr>
                        <pic:blipFill>
                          <a:blip r:embed="rId33" cstate="print">
                            <a:extLst>
                              <a:ext uri="{28A0092B-C50C-407E-A947-70E740481C1C}">
                                <a14:useLocalDpi xmlns:a14="http://schemas.microsoft.com/office/drawing/2010/main" val="0"/>
                              </a:ext>
                            </a:extLst>
                          </a:blip>
                          <a:srcRect l="5084" t="9035" r="13100" b="8080"/>
                          <a:stretch>
                            <a:fillRect/>
                          </a:stretch>
                        </pic:blipFill>
                        <pic:spPr bwMode="auto">
                          <a:xfrm>
                            <a:off x="0" y="0"/>
                            <a:ext cx="2047875" cy="1666875"/>
                          </a:xfrm>
                          <a:prstGeom prst="rect">
                            <a:avLst/>
                          </a:prstGeom>
                          <a:noFill/>
                          <a:ln>
                            <a:noFill/>
                          </a:ln>
                        </pic:spPr>
                      </pic:pic>
                    </a:graphicData>
                  </a:graphic>
                </wp:inline>
              </w:drawing>
            </w:r>
          </w:p>
        </w:tc>
        <w:tc>
          <w:tcPr>
            <w:tcW w:w="3360" w:type="dxa"/>
          </w:tcPr>
          <w:p w:rsidR="00F67E73" w:rsidRPr="00F67E73" w:rsidRDefault="00F67E73" w:rsidP="00F67E73">
            <w:pPr>
              <w:spacing w:line="360" w:lineRule="auto"/>
              <w:jc w:val="both"/>
              <w:rPr>
                <w:rFonts w:cs="Times New Roman"/>
              </w:rPr>
            </w:pPr>
            <w:r w:rsidRPr="00F67E73">
              <w:rPr>
                <w:rFonts w:cs="Times New Roman"/>
                <w:noProof/>
                <w:lang w:val="ru-RU" w:eastAsia="ru-RU" w:bidi="ar-SA"/>
              </w:rPr>
              <w:drawing>
                <wp:inline distT="0" distB="0" distL="0" distR="0" wp14:anchorId="4F6C36C7" wp14:editId="057E5E5E">
                  <wp:extent cx="2047875" cy="1666875"/>
                  <wp:effectExtent l="0" t="0" r="9525" b="9525"/>
                  <wp:docPr id="14" name="Рисунок 14" descr="FeCoW импульс 5 А-дм2  20-20 сост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eCoW импульс 5 А-дм2  20-20 состав"/>
                          <pic:cNvPicPr>
                            <a:picLocks noChangeAspect="1" noChangeArrowheads="1"/>
                          </pic:cNvPicPr>
                        </pic:nvPicPr>
                        <pic:blipFill>
                          <a:blip r:embed="rId34" cstate="print">
                            <a:extLst>
                              <a:ext uri="{28A0092B-C50C-407E-A947-70E740481C1C}">
                                <a14:useLocalDpi xmlns:a14="http://schemas.microsoft.com/office/drawing/2010/main" val="0"/>
                              </a:ext>
                            </a:extLst>
                          </a:blip>
                          <a:srcRect l="4779" t="8844" r="13100" b="7874"/>
                          <a:stretch>
                            <a:fillRect/>
                          </a:stretch>
                        </pic:blipFill>
                        <pic:spPr bwMode="auto">
                          <a:xfrm>
                            <a:off x="0" y="0"/>
                            <a:ext cx="2047875" cy="1666875"/>
                          </a:xfrm>
                          <a:prstGeom prst="rect">
                            <a:avLst/>
                          </a:prstGeom>
                          <a:noFill/>
                          <a:ln>
                            <a:noFill/>
                          </a:ln>
                        </pic:spPr>
                      </pic:pic>
                    </a:graphicData>
                  </a:graphic>
                </wp:inline>
              </w:drawing>
            </w:r>
          </w:p>
        </w:tc>
      </w:tr>
      <w:tr w:rsidR="00F67E73" w:rsidRPr="00F67E73" w:rsidTr="00F67E73">
        <w:tc>
          <w:tcPr>
            <w:tcW w:w="3360" w:type="dxa"/>
          </w:tcPr>
          <w:p w:rsidR="00F67E73" w:rsidRPr="00F67E73" w:rsidRDefault="00F67E73" w:rsidP="00F67E73">
            <w:pPr>
              <w:spacing w:line="360" w:lineRule="auto"/>
              <w:jc w:val="center"/>
              <w:rPr>
                <w:rFonts w:cs="Times New Roman"/>
                <w:i/>
              </w:rPr>
            </w:pPr>
            <w:r w:rsidRPr="00F67E73">
              <w:rPr>
                <w:rFonts w:cs="Times New Roman"/>
                <w:i/>
              </w:rPr>
              <w:t>a</w:t>
            </w:r>
          </w:p>
        </w:tc>
        <w:tc>
          <w:tcPr>
            <w:tcW w:w="3360" w:type="dxa"/>
          </w:tcPr>
          <w:p w:rsidR="00F67E73" w:rsidRPr="00F67E73" w:rsidRDefault="00F67E73" w:rsidP="00F67E73">
            <w:pPr>
              <w:spacing w:line="360" w:lineRule="auto"/>
              <w:jc w:val="center"/>
              <w:rPr>
                <w:rFonts w:cs="Times New Roman"/>
                <w:i/>
              </w:rPr>
            </w:pPr>
            <w:r w:rsidRPr="00F67E73">
              <w:rPr>
                <w:rFonts w:cs="Times New Roman"/>
                <w:i/>
              </w:rPr>
              <w:t>б</w:t>
            </w:r>
          </w:p>
        </w:tc>
        <w:tc>
          <w:tcPr>
            <w:tcW w:w="3360" w:type="dxa"/>
          </w:tcPr>
          <w:p w:rsidR="00F67E73" w:rsidRPr="00F67E73" w:rsidRDefault="00F67E73" w:rsidP="00F67E73">
            <w:pPr>
              <w:spacing w:line="360" w:lineRule="auto"/>
              <w:jc w:val="center"/>
              <w:rPr>
                <w:rFonts w:cs="Times New Roman"/>
                <w:i/>
              </w:rPr>
            </w:pPr>
            <w:r w:rsidRPr="00F67E73">
              <w:rPr>
                <w:rFonts w:cs="Times New Roman"/>
                <w:i/>
              </w:rPr>
              <w:t>в</w:t>
            </w:r>
          </w:p>
        </w:tc>
      </w:tr>
      <w:tr w:rsidR="00F67E73" w:rsidRPr="00CC6166" w:rsidTr="00F67E73">
        <w:tc>
          <w:tcPr>
            <w:tcW w:w="10080" w:type="dxa"/>
            <w:gridSpan w:val="3"/>
          </w:tcPr>
          <w:p w:rsidR="00CC1010" w:rsidRPr="003F00F7" w:rsidRDefault="0020562A" w:rsidP="0020562A">
            <w:pPr>
              <w:spacing w:line="360" w:lineRule="auto"/>
              <w:ind w:firstLine="708"/>
              <w:jc w:val="center"/>
              <w:rPr>
                <w:rFonts w:cs="Times New Roman"/>
              </w:rPr>
            </w:pPr>
            <w:r w:rsidRPr="00F67E73">
              <w:rPr>
                <w:rFonts w:cs="Times New Roman"/>
                <w:i/>
              </w:rPr>
              <w:t>a</w:t>
            </w:r>
            <w:r w:rsidRPr="00F67E73">
              <w:rPr>
                <w:rFonts w:cs="Times New Roman"/>
              </w:rPr>
              <w:t xml:space="preserve"> – </w:t>
            </w:r>
            <w:r w:rsidR="00CC1010" w:rsidRPr="00F67E73">
              <w:rPr>
                <w:rFonts w:cs="Times New Roman"/>
              </w:rPr>
              <w:t>W1</w:t>
            </w:r>
            <w:r w:rsidR="00CC1010" w:rsidRPr="00CC1010">
              <w:rPr>
                <w:rFonts w:cs="Times New Roman"/>
              </w:rPr>
              <w:t xml:space="preserve">, </w:t>
            </w:r>
            <w:r w:rsidRPr="00F67E73">
              <w:rPr>
                <w:rFonts w:cs="Times New Roman"/>
                <w:i/>
              </w:rPr>
              <w:t>i</w:t>
            </w:r>
            <w:r w:rsidRPr="00F67E73">
              <w:rPr>
                <w:rFonts w:cs="Times New Roman"/>
              </w:rPr>
              <w:t xml:space="preserve"> = 3 A/дм</w:t>
            </w:r>
            <w:r w:rsidRPr="00F67E73">
              <w:rPr>
                <w:rFonts w:cs="Times New Roman"/>
                <w:vertAlign w:val="superscript"/>
              </w:rPr>
              <w:t>2</w:t>
            </w:r>
            <w:r w:rsidRPr="00F67E73">
              <w:rPr>
                <w:rFonts w:cs="Times New Roman"/>
              </w:rPr>
              <w:t xml:space="preserve">;  б – </w:t>
            </w:r>
            <w:r w:rsidR="00CC1010" w:rsidRPr="00F67E73">
              <w:rPr>
                <w:rFonts w:cs="Times New Roman"/>
              </w:rPr>
              <w:t>W1</w:t>
            </w:r>
            <w:r w:rsidR="00CC1010" w:rsidRPr="00CC1010">
              <w:rPr>
                <w:rFonts w:cs="Times New Roman"/>
              </w:rPr>
              <w:t>,</w:t>
            </w:r>
            <w:r w:rsidR="00CC1010">
              <w:rPr>
                <w:rFonts w:cs="Times New Roman"/>
                <w:lang w:val="kk-KZ"/>
              </w:rPr>
              <w:t xml:space="preserve"> </w:t>
            </w:r>
            <w:r w:rsidRPr="00F67E73">
              <w:rPr>
                <w:rFonts w:cs="Times New Roman"/>
                <w:i/>
              </w:rPr>
              <w:t>i</w:t>
            </w:r>
            <w:r w:rsidRPr="00F67E73">
              <w:rPr>
                <w:rFonts w:cs="Times New Roman"/>
              </w:rPr>
              <w:t xml:space="preserve"> = 3 A/дм</w:t>
            </w:r>
            <w:r w:rsidRPr="00F67E73">
              <w:rPr>
                <w:rFonts w:cs="Times New Roman"/>
                <w:vertAlign w:val="superscript"/>
              </w:rPr>
              <w:t>2</w:t>
            </w:r>
            <w:r w:rsidRPr="00F67E73">
              <w:rPr>
                <w:rFonts w:cs="Times New Roman"/>
              </w:rPr>
              <w:t xml:space="preserve">, </w:t>
            </w:r>
            <w:r w:rsidRPr="00F67E73">
              <w:rPr>
                <w:rFonts w:cs="Times New Roman"/>
                <w:i/>
              </w:rPr>
              <w:t>t</w:t>
            </w:r>
            <w:r w:rsidRPr="00F67E73">
              <w:rPr>
                <w:rFonts w:cs="Times New Roman"/>
                <w:vertAlign w:val="subscript"/>
              </w:rPr>
              <w:t>on</w:t>
            </w:r>
            <w:r w:rsidRPr="00F67E73">
              <w:rPr>
                <w:rFonts w:cs="Times New Roman"/>
              </w:rPr>
              <w:t>/</w:t>
            </w:r>
            <w:r w:rsidRPr="00F67E73">
              <w:rPr>
                <w:rFonts w:cs="Times New Roman"/>
                <w:i/>
              </w:rPr>
              <w:t>t</w:t>
            </w:r>
            <w:r w:rsidRPr="00F67E73">
              <w:rPr>
                <w:rFonts w:cs="Times New Roman"/>
                <w:vertAlign w:val="subscript"/>
              </w:rPr>
              <w:t>off</w:t>
            </w:r>
            <w:r w:rsidRPr="00F67E73">
              <w:rPr>
                <w:rFonts w:cs="Times New Roman"/>
              </w:rPr>
              <w:t xml:space="preserve"> = 50/50 ms; </w:t>
            </w:r>
            <w:r w:rsidRPr="00F67E73">
              <w:rPr>
                <w:rFonts w:cs="Times New Roman"/>
                <w:i/>
              </w:rPr>
              <w:t>в</w:t>
            </w:r>
            <w:r w:rsidRPr="00F67E73">
              <w:rPr>
                <w:rFonts w:cs="Times New Roman"/>
              </w:rPr>
              <w:t xml:space="preserve">– </w:t>
            </w:r>
            <w:r w:rsidR="00CC1010" w:rsidRPr="00F67E73">
              <w:rPr>
                <w:rFonts w:cs="Times New Roman"/>
              </w:rPr>
              <w:t>W3</w:t>
            </w:r>
            <w:r w:rsidR="00CC1010">
              <w:rPr>
                <w:rFonts w:cs="Times New Roman"/>
                <w:lang w:val="kk-KZ"/>
              </w:rPr>
              <w:t xml:space="preserve">, </w:t>
            </w:r>
            <w:r w:rsidRPr="00F67E73">
              <w:rPr>
                <w:rFonts w:cs="Times New Roman"/>
                <w:i/>
              </w:rPr>
              <w:t>i</w:t>
            </w:r>
            <w:r w:rsidRPr="00F67E73">
              <w:rPr>
                <w:rFonts w:cs="Times New Roman"/>
              </w:rPr>
              <w:t xml:space="preserve"> = 5 A/дм</w:t>
            </w:r>
            <w:r w:rsidRPr="00F67E73">
              <w:rPr>
                <w:rFonts w:cs="Times New Roman"/>
                <w:vertAlign w:val="superscript"/>
              </w:rPr>
              <w:t>2</w:t>
            </w:r>
            <w:r w:rsidRPr="00F67E73">
              <w:rPr>
                <w:rFonts w:cs="Times New Roman"/>
              </w:rPr>
              <w:t xml:space="preserve">, </w:t>
            </w:r>
          </w:p>
          <w:p w:rsidR="0020562A" w:rsidRDefault="0020562A" w:rsidP="0020562A">
            <w:pPr>
              <w:spacing w:line="360" w:lineRule="auto"/>
              <w:ind w:firstLine="708"/>
              <w:jc w:val="center"/>
              <w:rPr>
                <w:rFonts w:cs="Times New Roman"/>
                <w:lang w:val="uk-UA"/>
              </w:rPr>
            </w:pPr>
            <w:r w:rsidRPr="00F67E73">
              <w:rPr>
                <w:rFonts w:cs="Times New Roman"/>
                <w:i/>
              </w:rPr>
              <w:t>t</w:t>
            </w:r>
            <w:r w:rsidRPr="00F67E73">
              <w:rPr>
                <w:rFonts w:cs="Times New Roman"/>
                <w:vertAlign w:val="subscript"/>
              </w:rPr>
              <w:t>on</w:t>
            </w:r>
            <w:r w:rsidRPr="003F00F7">
              <w:rPr>
                <w:rFonts w:cs="Times New Roman"/>
                <w:lang w:val="ru-RU"/>
              </w:rPr>
              <w:t>/</w:t>
            </w:r>
            <w:proofErr w:type="spellStart"/>
            <w:r w:rsidRPr="00F67E73">
              <w:rPr>
                <w:rFonts w:cs="Times New Roman"/>
                <w:i/>
              </w:rPr>
              <w:t>t</w:t>
            </w:r>
            <w:r w:rsidRPr="00F67E73">
              <w:rPr>
                <w:rFonts w:cs="Times New Roman"/>
                <w:vertAlign w:val="subscript"/>
              </w:rPr>
              <w:t>off</w:t>
            </w:r>
            <w:proofErr w:type="spellEnd"/>
            <w:r w:rsidRPr="003F00F7">
              <w:rPr>
                <w:rFonts w:cs="Times New Roman"/>
                <w:lang w:val="ru-RU"/>
              </w:rPr>
              <w:t xml:space="preserve"> = 20/20 </w:t>
            </w:r>
            <w:proofErr w:type="spellStart"/>
            <w:r w:rsidRPr="00F67E73">
              <w:rPr>
                <w:rFonts w:cs="Times New Roman"/>
              </w:rPr>
              <w:t>ms</w:t>
            </w:r>
            <w:proofErr w:type="spellEnd"/>
          </w:p>
          <w:p w:rsidR="00F67E73" w:rsidRPr="003F00F7" w:rsidRDefault="00F67E73" w:rsidP="00CC1010">
            <w:pPr>
              <w:spacing w:line="360" w:lineRule="auto"/>
              <w:jc w:val="center"/>
              <w:rPr>
                <w:rFonts w:cs="Times New Roman"/>
                <w:lang w:val="ru-RU"/>
              </w:rPr>
            </w:pPr>
            <w:r w:rsidRPr="00F67E73">
              <w:rPr>
                <w:rFonts w:cs="Times New Roman"/>
                <w:lang w:val="uk-UA"/>
              </w:rPr>
              <w:t xml:space="preserve">Рисунок </w:t>
            </w:r>
            <w:r w:rsidR="0020562A">
              <w:rPr>
                <w:rFonts w:cs="Times New Roman"/>
                <w:lang w:val="uk-UA"/>
              </w:rPr>
              <w:t>9</w:t>
            </w:r>
            <w:r w:rsidRPr="00F67E73">
              <w:rPr>
                <w:rFonts w:cs="Times New Roman"/>
                <w:lang w:val="uk-UA"/>
              </w:rPr>
              <w:t xml:space="preserve"> – </w:t>
            </w:r>
            <w:proofErr w:type="spellStart"/>
            <w:r w:rsidRPr="00F67E73">
              <w:rPr>
                <w:rFonts w:cs="Times New Roman"/>
                <w:lang w:val="uk-UA"/>
              </w:rPr>
              <w:t>Морфология</w:t>
            </w:r>
            <w:proofErr w:type="spellEnd"/>
            <w:r w:rsidRPr="00F67E73">
              <w:rPr>
                <w:rFonts w:cs="Times New Roman"/>
                <w:lang w:val="uk-UA"/>
              </w:rPr>
              <w:t xml:space="preserve"> и состав </w:t>
            </w:r>
            <w:proofErr w:type="spellStart"/>
            <w:r w:rsidRPr="00F67E73">
              <w:rPr>
                <w:rFonts w:cs="Times New Roman"/>
                <w:lang w:val="uk-UA"/>
              </w:rPr>
              <w:t>покр</w:t>
            </w:r>
            <w:r w:rsidR="00CC1010">
              <w:rPr>
                <w:rFonts w:cs="Times New Roman"/>
                <w:lang w:val="uk-UA"/>
              </w:rPr>
              <w:t>ы</w:t>
            </w:r>
            <w:r w:rsidRPr="00F67E73">
              <w:rPr>
                <w:rFonts w:cs="Times New Roman"/>
                <w:lang w:val="uk-UA"/>
              </w:rPr>
              <w:t>тий</w:t>
            </w:r>
            <w:proofErr w:type="spellEnd"/>
            <w:r w:rsidRPr="00F67E73">
              <w:rPr>
                <w:rFonts w:cs="Times New Roman"/>
                <w:lang w:val="uk-UA"/>
              </w:rPr>
              <w:t xml:space="preserve"> сплавом </w:t>
            </w:r>
            <w:r w:rsidRPr="00F67E73">
              <w:rPr>
                <w:rFonts w:cs="Times New Roman"/>
              </w:rPr>
              <w:t>Fe</w:t>
            </w:r>
            <w:r w:rsidRPr="003F00F7">
              <w:rPr>
                <w:rFonts w:cs="Times New Roman"/>
                <w:lang w:val="ru-RU"/>
              </w:rPr>
              <w:t>-</w:t>
            </w:r>
            <w:r w:rsidRPr="00F67E73">
              <w:rPr>
                <w:rFonts w:cs="Times New Roman"/>
              </w:rPr>
              <w:t>Co</w:t>
            </w:r>
            <w:r w:rsidRPr="003F00F7">
              <w:rPr>
                <w:rFonts w:cs="Times New Roman"/>
                <w:lang w:val="ru-RU"/>
              </w:rPr>
              <w:t>-</w:t>
            </w:r>
            <w:r w:rsidRPr="00F67E73">
              <w:rPr>
                <w:rFonts w:cs="Times New Roman"/>
              </w:rPr>
              <w:t>W</w:t>
            </w:r>
            <w:r w:rsidRPr="003F00F7">
              <w:rPr>
                <w:rFonts w:cs="Times New Roman"/>
                <w:lang w:val="ru-RU"/>
              </w:rPr>
              <w:t>, нанесенны</w:t>
            </w:r>
            <w:r w:rsidR="00CC1010">
              <w:rPr>
                <w:rFonts w:cs="Times New Roman"/>
                <w:lang w:val="ru-RU"/>
              </w:rPr>
              <w:t>х</w:t>
            </w:r>
            <w:r w:rsidRPr="003F00F7">
              <w:rPr>
                <w:rFonts w:cs="Times New Roman"/>
                <w:lang w:val="ru-RU"/>
              </w:rPr>
              <w:t xml:space="preserve"> из электролит</w:t>
            </w:r>
            <w:r w:rsidR="00CC1010" w:rsidRPr="003F00F7">
              <w:rPr>
                <w:rFonts w:cs="Times New Roman"/>
                <w:lang w:val="ru-RU"/>
              </w:rPr>
              <w:t>ов</w:t>
            </w:r>
          </w:p>
        </w:tc>
      </w:tr>
    </w:tbl>
    <w:p w:rsidR="00F67E73" w:rsidRPr="003F00F7" w:rsidRDefault="00F67E73" w:rsidP="00F67E73">
      <w:pPr>
        <w:spacing w:line="360" w:lineRule="auto"/>
        <w:ind w:firstLine="708"/>
        <w:jc w:val="both"/>
        <w:rPr>
          <w:rFonts w:cs="Times New Roman"/>
          <w:lang w:val="ru-RU"/>
        </w:rPr>
      </w:pPr>
    </w:p>
    <w:p w:rsidR="00F67E73" w:rsidRPr="00F67E73" w:rsidRDefault="00F67E73" w:rsidP="00F67E73">
      <w:pPr>
        <w:spacing w:line="360" w:lineRule="auto"/>
        <w:ind w:firstLine="708"/>
        <w:jc w:val="both"/>
        <w:rPr>
          <w:rFonts w:cs="Times New Roman"/>
          <w:lang w:val="ru-RU"/>
        </w:rPr>
      </w:pPr>
      <w:r w:rsidRPr="003F00F7">
        <w:rPr>
          <w:rFonts w:cs="Times New Roman"/>
          <w:lang w:val="ru-RU"/>
        </w:rPr>
        <w:t xml:space="preserve">Покрытия, сформированные униполярным импульсным током из электролита </w:t>
      </w:r>
      <w:r w:rsidRPr="00CC1010">
        <w:rPr>
          <w:rFonts w:cs="Times New Roman"/>
        </w:rPr>
        <w:t>W</w:t>
      </w:r>
      <w:r w:rsidRPr="003F00F7">
        <w:rPr>
          <w:rFonts w:cs="Times New Roman"/>
          <w:lang w:val="ru-RU"/>
        </w:rPr>
        <w:t>3 (табл</w:t>
      </w:r>
      <w:r w:rsidR="0020562A" w:rsidRPr="003F00F7">
        <w:rPr>
          <w:rFonts w:cs="Times New Roman"/>
          <w:lang w:val="ru-RU"/>
        </w:rPr>
        <w:t>ица 2</w:t>
      </w:r>
      <w:r w:rsidRPr="003F00F7">
        <w:rPr>
          <w:rFonts w:cs="Times New Roman"/>
          <w:lang w:val="ru-RU"/>
        </w:rPr>
        <w:t xml:space="preserve">), содержат 12,5 </w:t>
      </w:r>
      <w:proofErr w:type="spellStart"/>
      <w:r w:rsidRPr="003F00F7">
        <w:rPr>
          <w:rFonts w:cs="Times New Roman"/>
          <w:lang w:val="ru-RU"/>
        </w:rPr>
        <w:t>ат</w:t>
      </w:r>
      <w:proofErr w:type="spellEnd"/>
      <w:r w:rsidRPr="003F00F7">
        <w:rPr>
          <w:rFonts w:cs="Times New Roman"/>
          <w:lang w:val="ru-RU"/>
        </w:rPr>
        <w:t>. % вольфрама и отличаю</w:t>
      </w:r>
      <w:r w:rsidRPr="00F67E73">
        <w:rPr>
          <w:rFonts w:cs="Times New Roman"/>
          <w:lang w:val="ru-RU"/>
        </w:rPr>
        <w:t xml:space="preserve">тся более развитой поверхностью, на которой </w:t>
      </w:r>
      <w:proofErr w:type="spellStart"/>
      <w:r w:rsidRPr="00F67E73">
        <w:rPr>
          <w:rFonts w:cs="Times New Roman"/>
          <w:lang w:val="ru-RU"/>
        </w:rPr>
        <w:t>визуализуются</w:t>
      </w:r>
      <w:proofErr w:type="spellEnd"/>
      <w:r w:rsidRPr="00F67E73">
        <w:rPr>
          <w:rFonts w:cs="Times New Roman"/>
          <w:lang w:val="ru-RU"/>
        </w:rPr>
        <w:t xml:space="preserve"> агломераты, сформированные из сфероидов (рис</w:t>
      </w:r>
      <w:r w:rsidR="0020562A">
        <w:rPr>
          <w:rFonts w:cs="Times New Roman"/>
          <w:lang w:val="ru-RU"/>
        </w:rPr>
        <w:t>унок 9</w:t>
      </w:r>
      <w:r w:rsidRPr="00F67E73">
        <w:rPr>
          <w:rFonts w:cs="Times New Roman"/>
          <w:lang w:val="ru-RU"/>
        </w:rPr>
        <w:t>, в). Как и ранее, временные параметры импульсного электролиза является эффективным инструментом управления составом и характером поверхности покрытий. Длительность импульса при фиксированном времени паузы способствует увеличению содержания кобальта и вольфрама в сплаве при исследованных плотностях тока (</w:t>
      </w:r>
      <w:r w:rsidR="0020562A" w:rsidRPr="00F67E73">
        <w:rPr>
          <w:rFonts w:cs="Times New Roman"/>
          <w:lang w:val="ru-RU"/>
        </w:rPr>
        <w:t>рис</w:t>
      </w:r>
      <w:r w:rsidR="0020562A">
        <w:rPr>
          <w:rFonts w:cs="Times New Roman"/>
          <w:lang w:val="ru-RU"/>
        </w:rPr>
        <w:t>унок 10</w:t>
      </w:r>
      <w:r w:rsidRPr="00F67E73">
        <w:rPr>
          <w:rFonts w:cs="Times New Roman"/>
          <w:lang w:val="ru-RU"/>
        </w:rPr>
        <w:t xml:space="preserve">). </w:t>
      </w:r>
    </w:p>
    <w:p w:rsidR="0056465A" w:rsidRPr="00F67E73" w:rsidRDefault="0056465A" w:rsidP="0056465A">
      <w:pPr>
        <w:spacing w:line="360" w:lineRule="auto"/>
        <w:ind w:firstLine="708"/>
        <w:jc w:val="both"/>
        <w:rPr>
          <w:rFonts w:cs="Times New Roman"/>
          <w:lang w:val="ru-RU"/>
        </w:rPr>
      </w:pPr>
      <w:r w:rsidRPr="00F67E73">
        <w:rPr>
          <w:rFonts w:cs="Times New Roman"/>
          <w:lang w:val="ru-RU"/>
        </w:rPr>
        <w:t xml:space="preserve">В то же время, наблюдается тенденция роста содержания железа за счет кобальта и вольфрама с повышением плотности тока, в отличие от гальваностатического электролиза, как это </w:t>
      </w:r>
      <w:r w:rsidRPr="00F67E73">
        <w:rPr>
          <w:rFonts w:cs="Times New Roman"/>
          <w:lang w:val="ru-RU"/>
        </w:rPr>
        <w:lastRenderedPageBreak/>
        <w:t xml:space="preserve">видно </w:t>
      </w:r>
      <w:proofErr w:type="gramStart"/>
      <w:r w:rsidRPr="00F67E73">
        <w:rPr>
          <w:rFonts w:cs="Times New Roman"/>
          <w:lang w:val="ru-RU"/>
        </w:rPr>
        <w:t xml:space="preserve">из </w:t>
      </w:r>
      <w:r w:rsidR="0020562A" w:rsidRPr="00F67E73">
        <w:rPr>
          <w:rFonts w:cs="Times New Roman"/>
          <w:lang w:val="ru-RU"/>
        </w:rPr>
        <w:t>рис</w:t>
      </w:r>
      <w:r w:rsidR="0020562A">
        <w:rPr>
          <w:rFonts w:cs="Times New Roman"/>
          <w:lang w:val="ru-RU"/>
        </w:rPr>
        <w:t>унок</w:t>
      </w:r>
      <w:proofErr w:type="gramEnd"/>
      <w:r w:rsidR="0020562A">
        <w:rPr>
          <w:rFonts w:cs="Times New Roman"/>
          <w:lang w:val="ru-RU"/>
        </w:rPr>
        <w:t xml:space="preserve"> 10, </w:t>
      </w:r>
      <w:r w:rsidRPr="00F67E73">
        <w:rPr>
          <w:rFonts w:cs="Times New Roman"/>
          <w:lang w:val="ru-RU"/>
        </w:rPr>
        <w:t>а, б.</w:t>
      </w:r>
    </w:p>
    <w:p w:rsidR="0056465A" w:rsidRPr="00F67E73" w:rsidRDefault="0056465A" w:rsidP="0056465A">
      <w:pPr>
        <w:spacing w:line="360" w:lineRule="auto"/>
        <w:ind w:firstLine="708"/>
        <w:jc w:val="both"/>
        <w:rPr>
          <w:rFonts w:cs="Times New Roman"/>
          <w:lang w:val="ru-RU"/>
        </w:rPr>
      </w:pPr>
      <w:r w:rsidRPr="00F67E73">
        <w:rPr>
          <w:rFonts w:cs="Times New Roman"/>
          <w:lang w:val="ru-RU"/>
        </w:rPr>
        <w:t xml:space="preserve">Эффективность процесса повышается почти в два раза при применении униполярного импульсного тока по сравнению с </w:t>
      </w:r>
      <w:proofErr w:type="gramStart"/>
      <w:r w:rsidRPr="00F67E73">
        <w:rPr>
          <w:rFonts w:cs="Times New Roman"/>
          <w:lang w:val="ru-RU"/>
        </w:rPr>
        <w:t>гальваностатическим :</w:t>
      </w:r>
      <w:proofErr w:type="gramEnd"/>
      <w:r w:rsidRPr="00F67E73">
        <w:rPr>
          <w:rFonts w:cs="Times New Roman"/>
          <w:lang w:val="ru-RU"/>
        </w:rPr>
        <w:t xml:space="preserve"> при плотности тока 3 А / </w:t>
      </w:r>
      <w:proofErr w:type="spellStart"/>
      <w:r w:rsidRPr="00F67E73">
        <w:rPr>
          <w:rFonts w:cs="Times New Roman"/>
          <w:lang w:val="ru-RU"/>
        </w:rPr>
        <w:t>дм</w:t>
      </w:r>
      <w:proofErr w:type="spellEnd"/>
      <w:r w:rsidRPr="00F67E73">
        <w:rPr>
          <w:rFonts w:cs="Times New Roman"/>
          <w:lang w:val="ru-RU"/>
        </w:rPr>
        <w:t xml:space="preserve"> </w:t>
      </w:r>
      <w:r w:rsidRPr="00F67E73">
        <w:rPr>
          <w:rFonts w:cs="Times New Roman"/>
          <w:vertAlign w:val="superscript"/>
          <w:lang w:val="ru-RU"/>
        </w:rPr>
        <w:t xml:space="preserve">2 </w:t>
      </w:r>
      <w:r w:rsidRPr="00F67E73">
        <w:rPr>
          <w:rFonts w:cs="Times New Roman"/>
          <w:lang w:val="ru-RU"/>
        </w:rPr>
        <w:t xml:space="preserve">выход по току составляет 70 - 75%, а при 4 А / </w:t>
      </w:r>
      <w:proofErr w:type="spellStart"/>
      <w:r w:rsidRPr="00F67E73">
        <w:rPr>
          <w:rFonts w:cs="Times New Roman"/>
          <w:lang w:val="ru-RU"/>
        </w:rPr>
        <w:t>дм</w:t>
      </w:r>
      <w:proofErr w:type="spellEnd"/>
      <w:r w:rsidRPr="00F67E73">
        <w:rPr>
          <w:rFonts w:cs="Times New Roman"/>
          <w:lang w:val="ru-RU"/>
        </w:rPr>
        <w:t xml:space="preserve"> </w:t>
      </w:r>
      <w:r w:rsidRPr="00F67E73">
        <w:rPr>
          <w:rFonts w:cs="Times New Roman"/>
          <w:vertAlign w:val="superscript"/>
          <w:lang w:val="ru-RU"/>
        </w:rPr>
        <w:t>2</w:t>
      </w:r>
      <w:r w:rsidRPr="00F67E73">
        <w:rPr>
          <w:rFonts w:cs="Times New Roman"/>
          <w:lang w:val="ru-RU"/>
        </w:rPr>
        <w:t xml:space="preserve"> - 63 - 68%.</w:t>
      </w:r>
    </w:p>
    <w:p w:rsidR="00F67E73" w:rsidRPr="00F67E73" w:rsidRDefault="00F67E73" w:rsidP="00F67E73">
      <w:pPr>
        <w:spacing w:line="360" w:lineRule="auto"/>
        <w:ind w:firstLine="708"/>
        <w:jc w:val="both"/>
        <w:rPr>
          <w:rFonts w:cs="Times New Roman"/>
          <w:lang w:val="ru-RU"/>
        </w:rPr>
      </w:pPr>
    </w:p>
    <w:p w:rsidR="00F67E73" w:rsidRPr="00F67E73" w:rsidRDefault="00F67E73" w:rsidP="00F67E73">
      <w:pPr>
        <w:spacing w:line="360" w:lineRule="auto"/>
        <w:jc w:val="center"/>
        <w:rPr>
          <w:rFonts w:cs="Times New Roman"/>
          <w:lang w:val="ru-RU"/>
        </w:rPr>
      </w:pPr>
      <w:r w:rsidRPr="00F67E73">
        <w:rPr>
          <w:rFonts w:cs="Times New Roman"/>
          <w:noProof/>
          <w:lang w:val="ru-RU" w:eastAsia="ru-RU" w:bidi="ar-SA"/>
        </w:rPr>
        <w:drawing>
          <wp:inline distT="0" distB="0" distL="0" distR="0" wp14:anchorId="5BF6F491" wp14:editId="2C115643">
            <wp:extent cx="2809875" cy="2200275"/>
            <wp:effectExtent l="0" t="0" r="9525" b="9525"/>
            <wp:docPr id="13" name="Рисунок 13" descr="FeCoW(104) состав  5 А_дм2 t of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eCoW(104) состав  5 А_дм2 t off 10"/>
                    <pic:cNvPicPr>
                      <a:picLocks noChangeAspect="1" noChangeArrowheads="1"/>
                    </pic:cNvPicPr>
                  </pic:nvPicPr>
                  <pic:blipFill>
                    <a:blip r:embed="rId35" cstate="print">
                      <a:extLst>
                        <a:ext uri="{28A0092B-C50C-407E-A947-70E740481C1C}">
                          <a14:useLocalDpi xmlns:a14="http://schemas.microsoft.com/office/drawing/2010/main" val="0"/>
                        </a:ext>
                      </a:extLst>
                    </a:blip>
                    <a:srcRect l="2383" t="4877"/>
                    <a:stretch>
                      <a:fillRect/>
                    </a:stretch>
                  </pic:blipFill>
                  <pic:spPr bwMode="auto">
                    <a:xfrm>
                      <a:off x="0" y="0"/>
                      <a:ext cx="2809875" cy="2200275"/>
                    </a:xfrm>
                    <a:prstGeom prst="rect">
                      <a:avLst/>
                    </a:prstGeom>
                    <a:noFill/>
                    <a:ln>
                      <a:noFill/>
                    </a:ln>
                  </pic:spPr>
                </pic:pic>
              </a:graphicData>
            </a:graphic>
          </wp:inline>
        </w:drawing>
      </w:r>
      <w:r w:rsidRPr="00F67E73">
        <w:rPr>
          <w:rFonts w:cs="Times New Roman"/>
          <w:lang w:val="ru-RU"/>
        </w:rPr>
        <w:t xml:space="preserve">     </w:t>
      </w:r>
      <w:r w:rsidRPr="00F67E73">
        <w:rPr>
          <w:rFonts w:cs="Times New Roman"/>
          <w:noProof/>
          <w:lang w:val="ru-RU" w:eastAsia="ru-RU" w:bidi="ar-SA"/>
        </w:rPr>
        <w:drawing>
          <wp:inline distT="0" distB="0" distL="0" distR="0" wp14:anchorId="30271E49" wp14:editId="67C1971B">
            <wp:extent cx="2781300" cy="2152650"/>
            <wp:effectExtent l="0" t="0" r="0" b="0"/>
            <wp:docPr id="12" name="Рисунок 12" descr="FeCoW(104) состав  6 А_дм2 t of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eCoW(104) состав  6 А_дм2 t off 10"/>
                    <pic:cNvPicPr>
                      <a:picLocks noChangeAspect="1" noChangeArrowheads="1"/>
                    </pic:cNvPicPr>
                  </pic:nvPicPr>
                  <pic:blipFill>
                    <a:blip r:embed="rId36" cstate="print">
                      <a:extLst>
                        <a:ext uri="{28A0092B-C50C-407E-A947-70E740481C1C}">
                          <a14:useLocalDpi xmlns:a14="http://schemas.microsoft.com/office/drawing/2010/main" val="0"/>
                        </a:ext>
                      </a:extLst>
                    </a:blip>
                    <a:srcRect t="6529" r="3134"/>
                    <a:stretch>
                      <a:fillRect/>
                    </a:stretch>
                  </pic:blipFill>
                  <pic:spPr bwMode="auto">
                    <a:xfrm>
                      <a:off x="0" y="0"/>
                      <a:ext cx="2781300" cy="2152650"/>
                    </a:xfrm>
                    <a:prstGeom prst="rect">
                      <a:avLst/>
                    </a:prstGeom>
                    <a:noFill/>
                    <a:ln>
                      <a:noFill/>
                    </a:ln>
                  </pic:spPr>
                </pic:pic>
              </a:graphicData>
            </a:graphic>
          </wp:inline>
        </w:drawing>
      </w:r>
    </w:p>
    <w:p w:rsidR="00F67E73" w:rsidRPr="00F67E73" w:rsidRDefault="00F67E73" w:rsidP="00F67E73">
      <w:pPr>
        <w:spacing w:line="360" w:lineRule="auto"/>
        <w:jc w:val="center"/>
        <w:rPr>
          <w:rFonts w:cs="Times New Roman"/>
          <w:i/>
          <w:lang w:val="ru-RU"/>
        </w:rPr>
      </w:pPr>
      <w:proofErr w:type="gramStart"/>
      <w:r w:rsidRPr="00F67E73">
        <w:rPr>
          <w:rFonts w:cs="Times New Roman"/>
          <w:i/>
        </w:rPr>
        <w:t>a</w:t>
      </w:r>
      <w:proofErr w:type="gramEnd"/>
      <w:r w:rsidRPr="00F67E73">
        <w:rPr>
          <w:rFonts w:cs="Times New Roman"/>
          <w:i/>
          <w:lang w:val="ru-RU"/>
        </w:rPr>
        <w:tab/>
      </w:r>
      <w:r w:rsidRPr="00F67E73">
        <w:rPr>
          <w:rFonts w:cs="Times New Roman"/>
          <w:i/>
          <w:lang w:val="ru-RU"/>
        </w:rPr>
        <w:tab/>
      </w:r>
      <w:r w:rsidRPr="00F67E73">
        <w:rPr>
          <w:rFonts w:cs="Times New Roman"/>
          <w:i/>
          <w:lang w:val="ru-RU"/>
        </w:rPr>
        <w:tab/>
      </w:r>
      <w:r w:rsidRPr="00F67E73">
        <w:rPr>
          <w:rFonts w:cs="Times New Roman"/>
          <w:i/>
          <w:lang w:val="ru-RU"/>
        </w:rPr>
        <w:tab/>
      </w:r>
      <w:r w:rsidRPr="00F67E73">
        <w:rPr>
          <w:rFonts w:cs="Times New Roman"/>
          <w:i/>
          <w:lang w:val="ru-RU"/>
        </w:rPr>
        <w:tab/>
      </w:r>
      <w:r w:rsidRPr="00F67E73">
        <w:rPr>
          <w:rFonts w:cs="Times New Roman"/>
          <w:i/>
          <w:lang w:val="ru-RU"/>
        </w:rPr>
        <w:tab/>
      </w:r>
      <w:r w:rsidRPr="00F67E73">
        <w:rPr>
          <w:rFonts w:cs="Times New Roman"/>
          <w:i/>
          <w:lang w:val="ru-RU"/>
        </w:rPr>
        <w:tab/>
      </w:r>
      <w:r w:rsidRPr="00F67E73">
        <w:rPr>
          <w:rFonts w:cs="Times New Roman"/>
          <w:i/>
        </w:rPr>
        <w:t>b</w:t>
      </w:r>
    </w:p>
    <w:p w:rsidR="00F67E73" w:rsidRPr="00F67E73" w:rsidRDefault="00F67E73" w:rsidP="00F67E73">
      <w:pPr>
        <w:spacing w:line="360" w:lineRule="auto"/>
        <w:jc w:val="center"/>
        <w:rPr>
          <w:rFonts w:cs="Times New Roman"/>
          <w:lang w:val="ru-RU"/>
        </w:rPr>
      </w:pPr>
      <w:r w:rsidRPr="00F67E73">
        <w:rPr>
          <w:rFonts w:cs="Times New Roman"/>
          <w:lang w:val="uk-UA"/>
        </w:rPr>
        <w:t xml:space="preserve">Рисунок </w:t>
      </w:r>
      <w:r w:rsidR="0020562A">
        <w:rPr>
          <w:rFonts w:cs="Times New Roman"/>
          <w:lang w:val="uk-UA"/>
        </w:rPr>
        <w:t>10</w:t>
      </w:r>
      <w:r w:rsidRPr="00F67E73">
        <w:rPr>
          <w:rFonts w:cs="Times New Roman"/>
          <w:lang w:val="ru-RU"/>
        </w:rPr>
        <w:t xml:space="preserve"> – Влияние длительности импульса тока </w:t>
      </w:r>
      <w:r w:rsidRPr="00F67E73">
        <w:rPr>
          <w:rFonts w:cs="Times New Roman"/>
          <w:i/>
        </w:rPr>
        <w:t>t</w:t>
      </w:r>
      <w:r w:rsidRPr="00F67E73">
        <w:rPr>
          <w:rFonts w:cs="Times New Roman"/>
          <w:vertAlign w:val="subscript"/>
        </w:rPr>
        <w:t>on</w:t>
      </w:r>
      <w:r w:rsidRPr="00F67E73">
        <w:rPr>
          <w:rFonts w:cs="Times New Roman"/>
          <w:lang w:val="ru-RU"/>
        </w:rPr>
        <w:t xml:space="preserve"> на состав покрытий сплавом </w:t>
      </w:r>
      <w:r w:rsidRPr="00F67E73">
        <w:rPr>
          <w:rFonts w:cs="Times New Roman"/>
        </w:rPr>
        <w:t>Fe</w:t>
      </w:r>
      <w:r w:rsidRPr="00F67E73">
        <w:rPr>
          <w:rFonts w:cs="Times New Roman"/>
          <w:lang w:val="uk-UA"/>
        </w:rPr>
        <w:t>-</w:t>
      </w:r>
      <w:r w:rsidRPr="00F67E73">
        <w:rPr>
          <w:rFonts w:cs="Times New Roman"/>
        </w:rPr>
        <w:t>Co</w:t>
      </w:r>
      <w:r w:rsidRPr="00F67E73">
        <w:rPr>
          <w:rFonts w:cs="Times New Roman"/>
          <w:lang w:val="uk-UA"/>
        </w:rPr>
        <w:t>-</w:t>
      </w:r>
      <w:r w:rsidRPr="00F67E73">
        <w:rPr>
          <w:rFonts w:cs="Times New Roman"/>
        </w:rPr>
        <w:t>W</w:t>
      </w:r>
      <w:r w:rsidRPr="00F67E73">
        <w:rPr>
          <w:rFonts w:cs="Times New Roman"/>
          <w:lang w:val="ru-RU"/>
        </w:rPr>
        <w:t xml:space="preserve">, нанесенных из электролита </w:t>
      </w:r>
      <w:r w:rsidRPr="00F67E73">
        <w:rPr>
          <w:rFonts w:cs="Times New Roman"/>
        </w:rPr>
        <w:t>W</w:t>
      </w:r>
      <w:r w:rsidRPr="00F67E73">
        <w:rPr>
          <w:rFonts w:cs="Times New Roman"/>
          <w:lang w:val="uk-UA"/>
        </w:rPr>
        <w:t>2</w:t>
      </w:r>
      <w:r w:rsidRPr="00F67E73">
        <w:rPr>
          <w:rFonts w:cs="Times New Roman"/>
          <w:lang w:val="ru-RU"/>
        </w:rPr>
        <w:t xml:space="preserve"> при </w:t>
      </w:r>
      <w:proofErr w:type="spellStart"/>
      <w:r w:rsidRPr="00F67E73">
        <w:rPr>
          <w:rFonts w:cs="Times New Roman"/>
          <w:i/>
        </w:rPr>
        <w:t>t</w:t>
      </w:r>
      <w:r w:rsidRPr="00F67E73">
        <w:rPr>
          <w:rFonts w:cs="Times New Roman"/>
          <w:vertAlign w:val="subscript"/>
        </w:rPr>
        <w:t>off</w:t>
      </w:r>
      <w:proofErr w:type="spellEnd"/>
      <w:r w:rsidRPr="00F67E73">
        <w:rPr>
          <w:rFonts w:cs="Times New Roman"/>
        </w:rPr>
        <w:t> </w:t>
      </w:r>
      <w:r w:rsidRPr="00F67E73">
        <w:rPr>
          <w:rFonts w:cs="Times New Roman"/>
          <w:lang w:val="ru-RU"/>
        </w:rPr>
        <w:t>=</w:t>
      </w:r>
      <w:r w:rsidRPr="00F67E73">
        <w:rPr>
          <w:rFonts w:cs="Times New Roman"/>
        </w:rPr>
        <w:t> </w:t>
      </w:r>
      <w:r w:rsidRPr="00F67E73">
        <w:rPr>
          <w:rFonts w:cs="Times New Roman"/>
          <w:lang w:val="ru-RU"/>
        </w:rPr>
        <w:t>10</w:t>
      </w:r>
      <w:r w:rsidRPr="00F67E73">
        <w:rPr>
          <w:rFonts w:cs="Times New Roman"/>
        </w:rPr>
        <w:t> </w:t>
      </w:r>
      <w:proofErr w:type="spellStart"/>
      <w:r w:rsidRPr="00F67E73">
        <w:rPr>
          <w:rFonts w:cs="Times New Roman"/>
        </w:rPr>
        <w:t>ms</w:t>
      </w:r>
      <w:proofErr w:type="spellEnd"/>
      <w:r w:rsidRPr="00F67E73">
        <w:rPr>
          <w:rFonts w:cs="Times New Roman"/>
          <w:lang w:val="ru-RU"/>
        </w:rPr>
        <w:t xml:space="preserve"> и плотности тока </w:t>
      </w:r>
      <w:proofErr w:type="spellStart"/>
      <w:r w:rsidRPr="00F67E73">
        <w:rPr>
          <w:rFonts w:cs="Times New Roman"/>
          <w:i/>
        </w:rPr>
        <w:t>i</w:t>
      </w:r>
      <w:proofErr w:type="spellEnd"/>
      <w:r w:rsidRPr="00F67E73">
        <w:rPr>
          <w:rFonts w:cs="Times New Roman"/>
          <w:lang w:val="ru-RU"/>
        </w:rPr>
        <w:t xml:space="preserve">, </w:t>
      </w:r>
      <w:r w:rsidRPr="00F67E73">
        <w:rPr>
          <w:rFonts w:cs="Times New Roman"/>
        </w:rPr>
        <w:t>A</w:t>
      </w:r>
      <w:r w:rsidRPr="00F67E73">
        <w:rPr>
          <w:rFonts w:cs="Times New Roman"/>
          <w:lang w:val="ru-RU"/>
        </w:rPr>
        <w:t>/дм</w:t>
      </w:r>
      <w:r w:rsidRPr="00F67E73">
        <w:rPr>
          <w:rFonts w:cs="Times New Roman"/>
          <w:vertAlign w:val="superscript"/>
          <w:lang w:val="ru-RU"/>
        </w:rPr>
        <w:t>2</w:t>
      </w:r>
      <w:r w:rsidRPr="00F67E73">
        <w:rPr>
          <w:rFonts w:cs="Times New Roman"/>
          <w:lang w:val="ru-RU"/>
        </w:rPr>
        <w:t xml:space="preserve">: </w:t>
      </w:r>
      <w:r w:rsidRPr="00F67E73">
        <w:rPr>
          <w:rFonts w:cs="Times New Roman"/>
          <w:i/>
        </w:rPr>
        <w:t>a</w:t>
      </w:r>
      <w:r w:rsidRPr="00F67E73">
        <w:rPr>
          <w:rFonts w:cs="Times New Roman"/>
          <w:lang w:val="ru-RU"/>
        </w:rPr>
        <w:t xml:space="preserve"> – 5, </w:t>
      </w:r>
      <w:r w:rsidRPr="00F67E73">
        <w:rPr>
          <w:rFonts w:cs="Times New Roman"/>
          <w:i/>
          <w:lang w:val="ru-RU"/>
        </w:rPr>
        <w:t>б</w:t>
      </w:r>
      <w:r w:rsidRPr="00F67E73">
        <w:rPr>
          <w:rFonts w:cs="Times New Roman"/>
          <w:lang w:val="ru-RU"/>
        </w:rPr>
        <w:t xml:space="preserve"> – 6</w:t>
      </w:r>
    </w:p>
    <w:p w:rsidR="00F67E73" w:rsidRPr="00F67E73" w:rsidRDefault="00F67E73" w:rsidP="00F67E73">
      <w:pPr>
        <w:spacing w:line="360" w:lineRule="auto"/>
        <w:ind w:firstLine="708"/>
        <w:jc w:val="both"/>
        <w:rPr>
          <w:rFonts w:cs="Times New Roman"/>
          <w:lang w:val="ru-RU"/>
        </w:rPr>
      </w:pPr>
    </w:p>
    <w:p w:rsidR="00F67E73" w:rsidRDefault="00F67E73" w:rsidP="00F67E73">
      <w:pPr>
        <w:spacing w:line="360" w:lineRule="auto"/>
        <w:ind w:firstLine="708"/>
        <w:jc w:val="both"/>
        <w:rPr>
          <w:rFonts w:cs="Times New Roman"/>
          <w:lang w:val="ru-RU"/>
        </w:rPr>
      </w:pPr>
      <w:r w:rsidRPr="00F67E73">
        <w:rPr>
          <w:rFonts w:cs="Times New Roman"/>
          <w:lang w:val="ru-RU"/>
        </w:rPr>
        <w:t xml:space="preserve">Исследование фазового состава гальванических покрытий бинарными сплавами железа с вольфрамом свидетельствует, что на </w:t>
      </w:r>
      <w:proofErr w:type="spellStart"/>
      <w:r w:rsidRPr="00F67E73">
        <w:rPr>
          <w:rFonts w:cs="Times New Roman"/>
          <w:lang w:val="ru-RU"/>
        </w:rPr>
        <w:t>дифрактограмме</w:t>
      </w:r>
      <w:proofErr w:type="spellEnd"/>
      <w:r w:rsidRPr="00F67E73">
        <w:rPr>
          <w:rFonts w:cs="Times New Roman"/>
          <w:lang w:val="ru-RU"/>
        </w:rPr>
        <w:t xml:space="preserve"> покрытия </w:t>
      </w:r>
      <w:r w:rsidRPr="00F67E73">
        <w:rPr>
          <w:rFonts w:cs="Times New Roman"/>
        </w:rPr>
        <w:t>Fe</w:t>
      </w:r>
      <w:r w:rsidRPr="00F67E73">
        <w:rPr>
          <w:rFonts w:cs="Times New Roman"/>
          <w:lang w:val="ru-RU"/>
        </w:rPr>
        <w:t>-</w:t>
      </w:r>
      <w:r w:rsidRPr="00F67E73">
        <w:rPr>
          <w:rFonts w:cs="Times New Roman"/>
        </w:rPr>
        <w:t>W</w:t>
      </w:r>
      <w:r w:rsidRPr="00F67E73">
        <w:rPr>
          <w:rFonts w:cs="Times New Roman"/>
          <w:lang w:val="ru-RU"/>
        </w:rPr>
        <w:t xml:space="preserve"> на малоуглеродистой стали (</w:t>
      </w:r>
      <w:r w:rsidR="0020562A" w:rsidRPr="00F67E73">
        <w:rPr>
          <w:rFonts w:cs="Times New Roman"/>
          <w:lang w:val="ru-RU"/>
        </w:rPr>
        <w:t>рис</w:t>
      </w:r>
      <w:r w:rsidR="0020562A">
        <w:rPr>
          <w:rFonts w:cs="Times New Roman"/>
          <w:lang w:val="ru-RU"/>
        </w:rPr>
        <w:t>унок 11</w:t>
      </w:r>
      <w:r w:rsidRPr="00F67E73">
        <w:rPr>
          <w:rFonts w:cs="Times New Roman"/>
          <w:lang w:val="ru-RU"/>
        </w:rPr>
        <w:t xml:space="preserve">) просматриваются две системы дифракционных линий, соответствующие фазам с ОЦК-решеткой, характерным для </w:t>
      </w:r>
      <w:proofErr w:type="spellStart"/>
      <w:r w:rsidRPr="00F67E73">
        <w:rPr>
          <w:rFonts w:cs="Times New Roman"/>
          <w:lang w:val="ru-RU"/>
        </w:rPr>
        <w:t>сплавообразующих</w:t>
      </w:r>
      <w:proofErr w:type="spellEnd"/>
      <w:r w:rsidRPr="00F67E73">
        <w:rPr>
          <w:rFonts w:cs="Times New Roman"/>
          <w:lang w:val="ru-RU"/>
        </w:rPr>
        <w:t xml:space="preserve"> компонентов. </w:t>
      </w:r>
    </w:p>
    <w:p w:rsidR="0020562A" w:rsidRPr="00F67E73" w:rsidRDefault="0020562A" w:rsidP="00F67E73">
      <w:pPr>
        <w:spacing w:line="360" w:lineRule="auto"/>
        <w:ind w:firstLine="708"/>
        <w:jc w:val="both"/>
        <w:rPr>
          <w:rFonts w:cs="Times New Roman"/>
          <w:lang w:val="ru-RU"/>
        </w:rPr>
      </w:pPr>
    </w:p>
    <w:p w:rsidR="00F67E73" w:rsidRPr="00F67E73" w:rsidRDefault="00F67E73" w:rsidP="00F67E73">
      <w:pPr>
        <w:spacing w:line="360" w:lineRule="auto"/>
        <w:jc w:val="center"/>
        <w:rPr>
          <w:rFonts w:cs="Times New Roman"/>
        </w:rPr>
      </w:pPr>
      <w:r w:rsidRPr="00F67E73">
        <w:rPr>
          <w:rFonts w:cs="Times New Roman"/>
          <w:noProof/>
          <w:lang w:val="ru-RU" w:eastAsia="ru-RU" w:bidi="ar-SA"/>
        </w:rPr>
        <w:drawing>
          <wp:inline distT="0" distB="0" distL="0" distR="0" wp14:anchorId="08CED6AE" wp14:editId="020E8BF5">
            <wp:extent cx="3857625" cy="2228850"/>
            <wp:effectExtent l="0" t="0" r="9525" b="0"/>
            <wp:docPr id="11" name="Рисунок 11" descr="FeW X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eW XRD"/>
                    <pic:cNvPicPr>
                      <a:picLocks noChangeAspect="1" noChangeArrowheads="1"/>
                    </pic:cNvPicPr>
                  </pic:nvPicPr>
                  <pic:blipFill>
                    <a:blip r:embed="rId37" cstate="print">
                      <a:extLst>
                        <a:ext uri="{28A0092B-C50C-407E-A947-70E740481C1C}">
                          <a14:useLocalDpi xmlns:a14="http://schemas.microsoft.com/office/drawing/2010/main" val="0"/>
                        </a:ext>
                      </a:extLst>
                    </a:blip>
                    <a:srcRect l="10873" t="8752" r="11665" b="1334"/>
                    <a:stretch>
                      <a:fillRect/>
                    </a:stretch>
                  </pic:blipFill>
                  <pic:spPr bwMode="auto">
                    <a:xfrm>
                      <a:off x="0" y="0"/>
                      <a:ext cx="3857625" cy="2228850"/>
                    </a:xfrm>
                    <a:prstGeom prst="rect">
                      <a:avLst/>
                    </a:prstGeom>
                    <a:noFill/>
                    <a:ln>
                      <a:noFill/>
                    </a:ln>
                  </pic:spPr>
                </pic:pic>
              </a:graphicData>
            </a:graphic>
          </wp:inline>
        </w:drawing>
      </w:r>
    </w:p>
    <w:p w:rsidR="0020562A" w:rsidRDefault="0020562A" w:rsidP="00F67E73">
      <w:pPr>
        <w:tabs>
          <w:tab w:val="left" w:pos="0"/>
          <w:tab w:val="left" w:pos="709"/>
        </w:tabs>
        <w:autoSpaceDE w:val="0"/>
        <w:autoSpaceDN w:val="0"/>
        <w:adjustRightInd w:val="0"/>
        <w:spacing w:line="348" w:lineRule="auto"/>
        <w:jc w:val="center"/>
        <w:outlineLvl w:val="0"/>
        <w:rPr>
          <w:rFonts w:cs="Times New Roman"/>
          <w:lang w:val="uk-UA"/>
        </w:rPr>
      </w:pPr>
    </w:p>
    <w:p w:rsidR="00F67E73" w:rsidRPr="00F67E73" w:rsidRDefault="00F67E73" w:rsidP="00F67E73">
      <w:pPr>
        <w:tabs>
          <w:tab w:val="left" w:pos="0"/>
          <w:tab w:val="left" w:pos="709"/>
        </w:tabs>
        <w:autoSpaceDE w:val="0"/>
        <w:autoSpaceDN w:val="0"/>
        <w:adjustRightInd w:val="0"/>
        <w:spacing w:line="348" w:lineRule="auto"/>
        <w:jc w:val="center"/>
        <w:outlineLvl w:val="0"/>
        <w:rPr>
          <w:rFonts w:cs="Times New Roman"/>
          <w:lang w:val="ru-RU"/>
        </w:rPr>
      </w:pPr>
      <w:r w:rsidRPr="00F67E73">
        <w:rPr>
          <w:rFonts w:cs="Times New Roman"/>
          <w:lang w:val="uk-UA"/>
        </w:rPr>
        <w:t xml:space="preserve">Рисунок </w:t>
      </w:r>
      <w:r w:rsidR="0020562A">
        <w:rPr>
          <w:rFonts w:cs="Times New Roman"/>
          <w:lang w:val="ru-RU"/>
        </w:rPr>
        <w:t>11</w:t>
      </w:r>
      <w:r w:rsidRPr="00F67E73">
        <w:rPr>
          <w:rFonts w:cs="Times New Roman"/>
          <w:lang w:val="ru-RU"/>
        </w:rPr>
        <w:t xml:space="preserve"> – Рентгенограммы сплава </w:t>
      </w:r>
      <w:r w:rsidRPr="00F67E73">
        <w:rPr>
          <w:rFonts w:cs="Times New Roman"/>
        </w:rPr>
        <w:t>Fe</w:t>
      </w:r>
      <w:r w:rsidRPr="00F67E73">
        <w:rPr>
          <w:rFonts w:cs="Times New Roman"/>
          <w:lang w:val="ru-RU"/>
        </w:rPr>
        <w:t>-</w:t>
      </w:r>
      <w:r w:rsidRPr="00F67E73">
        <w:rPr>
          <w:rFonts w:cs="Times New Roman"/>
        </w:rPr>
        <w:t>W</w:t>
      </w:r>
      <w:r w:rsidRPr="00F67E73">
        <w:rPr>
          <w:rFonts w:cs="Times New Roman"/>
          <w:lang w:val="ru-RU"/>
        </w:rPr>
        <w:t>, осажденного на подложку из малоуглеродистой стали постоянным током</w:t>
      </w:r>
    </w:p>
    <w:p w:rsidR="00F67E73" w:rsidRPr="00F67E73" w:rsidRDefault="00F67E73" w:rsidP="00F67E73">
      <w:pPr>
        <w:spacing w:line="360" w:lineRule="auto"/>
        <w:ind w:firstLine="708"/>
        <w:jc w:val="both"/>
        <w:rPr>
          <w:rFonts w:cs="Times New Roman"/>
          <w:lang w:val="ru-RU"/>
        </w:rPr>
      </w:pPr>
    </w:p>
    <w:p w:rsidR="0020562A" w:rsidRPr="00F67E73" w:rsidRDefault="0020562A" w:rsidP="0020562A">
      <w:pPr>
        <w:spacing w:line="360" w:lineRule="auto"/>
        <w:ind w:firstLine="708"/>
        <w:jc w:val="both"/>
        <w:rPr>
          <w:rFonts w:cs="Times New Roman"/>
          <w:lang w:val="ru-RU"/>
        </w:rPr>
      </w:pPr>
      <w:r w:rsidRPr="00F67E73">
        <w:rPr>
          <w:rFonts w:cs="Times New Roman"/>
          <w:lang w:val="ru-RU"/>
        </w:rPr>
        <w:t xml:space="preserve">Одна система более узких линий - </w:t>
      </w:r>
      <w:r w:rsidRPr="00F67E73">
        <w:rPr>
          <w:rFonts w:cs="Times New Roman"/>
        </w:rPr>
        <w:t>α</w:t>
      </w:r>
      <w:r w:rsidRPr="00F67E73">
        <w:rPr>
          <w:rFonts w:cs="Times New Roman"/>
          <w:lang w:val="ru-RU"/>
        </w:rPr>
        <w:t>-</w:t>
      </w:r>
      <w:r w:rsidRPr="00F67E73">
        <w:rPr>
          <w:rFonts w:cs="Times New Roman"/>
        </w:rPr>
        <w:t>Fe</w:t>
      </w:r>
      <w:r w:rsidRPr="00F67E73">
        <w:rPr>
          <w:rFonts w:cs="Times New Roman"/>
          <w:lang w:val="ru-RU"/>
        </w:rPr>
        <w:t xml:space="preserve"> (основной металл), а вторая - отвечает твердому раствора вольфрама в </w:t>
      </w:r>
      <w:r w:rsidRPr="00F67E73">
        <w:rPr>
          <w:rFonts w:cs="Times New Roman"/>
        </w:rPr>
        <w:t>α</w:t>
      </w:r>
      <w:r w:rsidRPr="00F67E73">
        <w:rPr>
          <w:rFonts w:cs="Times New Roman"/>
          <w:lang w:val="ru-RU"/>
        </w:rPr>
        <w:t>-</w:t>
      </w:r>
      <w:r w:rsidRPr="00F67E73">
        <w:rPr>
          <w:rFonts w:cs="Times New Roman"/>
        </w:rPr>
        <w:t>Fe</w:t>
      </w:r>
      <w:r w:rsidRPr="00F67E73">
        <w:rPr>
          <w:rFonts w:cs="Times New Roman"/>
          <w:lang w:val="ru-RU"/>
        </w:rPr>
        <w:t xml:space="preserve">. Полученные данные фазового состава покрытий </w:t>
      </w:r>
      <w:r w:rsidRPr="00F67E73">
        <w:rPr>
          <w:rFonts w:cs="Times New Roman"/>
        </w:rPr>
        <w:t>Fe</w:t>
      </w:r>
      <w:r w:rsidRPr="00F67E73">
        <w:rPr>
          <w:rFonts w:cs="Times New Roman"/>
          <w:lang w:val="ru-RU"/>
        </w:rPr>
        <w:t>-</w:t>
      </w:r>
      <w:r w:rsidRPr="00F67E73">
        <w:rPr>
          <w:rFonts w:cs="Times New Roman"/>
        </w:rPr>
        <w:t>W</w:t>
      </w:r>
      <w:r w:rsidRPr="00F67E73">
        <w:rPr>
          <w:rFonts w:cs="Times New Roman"/>
          <w:lang w:val="ru-RU"/>
        </w:rPr>
        <w:t xml:space="preserve"> с учетом достаточно высокого (до 25-30 </w:t>
      </w:r>
      <w:proofErr w:type="spellStart"/>
      <w:r w:rsidRPr="00F67E73">
        <w:rPr>
          <w:rFonts w:cs="Times New Roman"/>
          <w:lang w:val="ru-RU"/>
        </w:rPr>
        <w:t>ат</w:t>
      </w:r>
      <w:proofErr w:type="spellEnd"/>
      <w:r w:rsidRPr="00F67E73">
        <w:rPr>
          <w:rFonts w:cs="Times New Roman"/>
          <w:lang w:val="ru-RU"/>
        </w:rPr>
        <w:t>.%) содержания вольфрама в сплаве объясняют высокий уровень внутренних напряжений, и, как следствие, склонность сформированного покрытия к образованию трещин и слабую адгезию с основным металлом</w:t>
      </w:r>
    </w:p>
    <w:p w:rsidR="00F67E73" w:rsidRDefault="00F67E73" w:rsidP="00F67E73">
      <w:pPr>
        <w:spacing w:line="360" w:lineRule="auto"/>
        <w:ind w:firstLine="708"/>
        <w:jc w:val="both"/>
        <w:rPr>
          <w:rFonts w:cs="Times New Roman"/>
          <w:lang w:val="ru-RU"/>
        </w:rPr>
      </w:pPr>
      <w:r w:rsidRPr="00F67E73">
        <w:rPr>
          <w:rFonts w:cs="Times New Roman"/>
          <w:lang w:val="ru-RU"/>
        </w:rPr>
        <w:t xml:space="preserve">Результаты рентгенофазового анализа покрытий </w:t>
      </w:r>
      <w:r w:rsidRPr="00F67E73">
        <w:rPr>
          <w:rFonts w:cs="Times New Roman"/>
        </w:rPr>
        <w:t>Fe</w:t>
      </w:r>
      <w:r w:rsidRPr="00F67E73">
        <w:rPr>
          <w:rFonts w:cs="Times New Roman"/>
          <w:lang w:val="ru-RU"/>
        </w:rPr>
        <w:t>-</w:t>
      </w:r>
      <w:r w:rsidRPr="00F67E73">
        <w:rPr>
          <w:rFonts w:cs="Times New Roman"/>
        </w:rPr>
        <w:t>Co</w:t>
      </w:r>
      <w:r w:rsidRPr="00F67E73">
        <w:rPr>
          <w:rFonts w:cs="Times New Roman"/>
          <w:lang w:val="ru-RU"/>
        </w:rPr>
        <w:t>-</w:t>
      </w:r>
      <w:r w:rsidRPr="00F67E73">
        <w:rPr>
          <w:rFonts w:cs="Times New Roman"/>
        </w:rPr>
        <w:t>W</w:t>
      </w:r>
      <w:r w:rsidRPr="00F67E73">
        <w:rPr>
          <w:rFonts w:cs="Times New Roman"/>
          <w:lang w:val="ru-RU"/>
        </w:rPr>
        <w:t xml:space="preserve"> состава (в пересчете на металл), </w:t>
      </w:r>
      <w:proofErr w:type="spellStart"/>
      <w:r w:rsidRPr="00F67E73">
        <w:rPr>
          <w:rFonts w:cs="Times New Roman"/>
          <w:lang w:val="ru-RU"/>
        </w:rPr>
        <w:t>ат</w:t>
      </w:r>
      <w:proofErr w:type="spellEnd"/>
      <w:r w:rsidRPr="00F67E73">
        <w:rPr>
          <w:rFonts w:cs="Times New Roman"/>
          <w:lang w:val="ru-RU"/>
        </w:rPr>
        <w:t xml:space="preserve">.%: </w:t>
      </w:r>
      <w:r w:rsidRPr="00F67E73">
        <w:rPr>
          <w:rFonts w:cs="Times New Roman"/>
        </w:rPr>
        <w:t>Fe</w:t>
      </w:r>
      <w:r w:rsidRPr="00F67E73">
        <w:rPr>
          <w:rFonts w:cs="Times New Roman"/>
          <w:lang w:val="ru-RU"/>
        </w:rPr>
        <w:t xml:space="preserve"> - 54, </w:t>
      </w:r>
      <w:r w:rsidRPr="00F67E73">
        <w:rPr>
          <w:rFonts w:cs="Times New Roman"/>
        </w:rPr>
        <w:t>Co</w:t>
      </w:r>
      <w:r w:rsidRPr="00F67E73">
        <w:rPr>
          <w:rFonts w:cs="Times New Roman"/>
          <w:lang w:val="ru-RU"/>
        </w:rPr>
        <w:t xml:space="preserve"> - 36, </w:t>
      </w:r>
      <w:r w:rsidRPr="00F67E73">
        <w:rPr>
          <w:rFonts w:cs="Times New Roman"/>
        </w:rPr>
        <w:t>W</w:t>
      </w:r>
      <w:r w:rsidRPr="00F67E73">
        <w:rPr>
          <w:rFonts w:cs="Times New Roman"/>
          <w:lang w:val="ru-RU"/>
        </w:rPr>
        <w:t xml:space="preserve"> - 10 толщиной 30 мкм, нанесенных на медную подложку, указывают на аморфно-кристаллическую структуру сплава (</w:t>
      </w:r>
      <w:r w:rsidR="0020562A">
        <w:rPr>
          <w:rFonts w:cs="Times New Roman"/>
          <w:lang w:val="ru-RU"/>
        </w:rPr>
        <w:t>рисунок 12</w:t>
      </w:r>
      <w:r w:rsidRPr="00F67E73">
        <w:rPr>
          <w:rFonts w:cs="Times New Roman"/>
          <w:lang w:val="ru-RU"/>
        </w:rPr>
        <w:t>).</w:t>
      </w:r>
    </w:p>
    <w:p w:rsidR="0020562A" w:rsidRPr="00F67E73" w:rsidRDefault="0020562A" w:rsidP="00F67E73">
      <w:pPr>
        <w:spacing w:line="360" w:lineRule="auto"/>
        <w:ind w:firstLine="708"/>
        <w:jc w:val="both"/>
        <w:rPr>
          <w:rFonts w:cs="Times New Roman"/>
          <w:lang w:val="ru-RU"/>
        </w:rPr>
      </w:pPr>
    </w:p>
    <w:p w:rsidR="00F67E73" w:rsidRPr="00F67E73" w:rsidRDefault="00F67E73" w:rsidP="00F67E73">
      <w:pPr>
        <w:tabs>
          <w:tab w:val="left" w:pos="0"/>
          <w:tab w:val="left" w:pos="709"/>
        </w:tabs>
        <w:autoSpaceDE w:val="0"/>
        <w:autoSpaceDN w:val="0"/>
        <w:adjustRightInd w:val="0"/>
        <w:spacing w:line="312" w:lineRule="auto"/>
        <w:jc w:val="center"/>
        <w:rPr>
          <w:rFonts w:cs="Times New Roman"/>
        </w:rPr>
      </w:pPr>
      <w:r w:rsidRPr="00F67E73">
        <w:rPr>
          <w:rFonts w:cs="Times New Roman"/>
          <w:noProof/>
          <w:lang w:val="ru-RU" w:eastAsia="ru-RU" w:bidi="ar-SA"/>
        </w:rPr>
        <w:drawing>
          <wp:inline distT="0" distB="0" distL="0" distR="0" wp14:anchorId="031BF912" wp14:editId="632ECA75">
            <wp:extent cx="3781425" cy="2181225"/>
            <wp:effectExtent l="0" t="0" r="9525" b="9525"/>
            <wp:docPr id="10" name="Рисунок 10" descr="Fe54Co36W10 стац диф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e54Co36W10 стац дифр"/>
                    <pic:cNvPicPr>
                      <a:picLocks noChangeAspect="1" noChangeArrowheads="1"/>
                    </pic:cNvPicPr>
                  </pic:nvPicPr>
                  <pic:blipFill>
                    <a:blip r:embed="rId38" cstate="print">
                      <a:extLst>
                        <a:ext uri="{28A0092B-C50C-407E-A947-70E740481C1C}">
                          <a14:useLocalDpi xmlns:a14="http://schemas.microsoft.com/office/drawing/2010/main" val="0"/>
                        </a:ext>
                      </a:extLst>
                    </a:blip>
                    <a:srcRect l="9918" t="9583" r="12878" b="1886"/>
                    <a:stretch>
                      <a:fillRect/>
                    </a:stretch>
                  </pic:blipFill>
                  <pic:spPr bwMode="auto">
                    <a:xfrm>
                      <a:off x="0" y="0"/>
                      <a:ext cx="3781425" cy="2181225"/>
                    </a:xfrm>
                    <a:prstGeom prst="rect">
                      <a:avLst/>
                    </a:prstGeom>
                    <a:noFill/>
                    <a:ln>
                      <a:noFill/>
                    </a:ln>
                  </pic:spPr>
                </pic:pic>
              </a:graphicData>
            </a:graphic>
          </wp:inline>
        </w:drawing>
      </w:r>
    </w:p>
    <w:p w:rsidR="00F67E73" w:rsidRDefault="00F67E73" w:rsidP="00F67E73">
      <w:pPr>
        <w:spacing w:line="360" w:lineRule="auto"/>
        <w:ind w:firstLine="708"/>
        <w:jc w:val="center"/>
        <w:outlineLvl w:val="0"/>
        <w:rPr>
          <w:rFonts w:cs="Times New Roman"/>
          <w:lang w:val="ru-RU"/>
        </w:rPr>
      </w:pPr>
      <w:r w:rsidRPr="00F67E73">
        <w:rPr>
          <w:rFonts w:cs="Times New Roman"/>
          <w:lang w:val="uk-UA"/>
        </w:rPr>
        <w:t xml:space="preserve">Рисунок </w:t>
      </w:r>
      <w:r w:rsidR="0020562A">
        <w:rPr>
          <w:rFonts w:cs="Times New Roman"/>
          <w:lang w:val="uk-UA"/>
        </w:rPr>
        <w:t>12</w:t>
      </w:r>
      <w:r w:rsidRPr="00F67E73">
        <w:rPr>
          <w:rFonts w:cs="Times New Roman"/>
          <w:lang w:val="ru-RU"/>
        </w:rPr>
        <w:t xml:space="preserve"> – Рентгенограмма </w:t>
      </w:r>
      <w:proofErr w:type="spellStart"/>
      <w:r w:rsidR="0020562A">
        <w:rPr>
          <w:rFonts w:cs="Times New Roman"/>
          <w:lang w:val="ru-RU"/>
        </w:rPr>
        <w:t>нанокристаллического</w:t>
      </w:r>
      <w:proofErr w:type="spellEnd"/>
      <w:r w:rsidR="0020562A">
        <w:rPr>
          <w:rFonts w:cs="Times New Roman"/>
          <w:lang w:val="ru-RU"/>
        </w:rPr>
        <w:t xml:space="preserve"> </w:t>
      </w:r>
      <w:r w:rsidRPr="00F67E73">
        <w:rPr>
          <w:rFonts w:cs="Times New Roman"/>
          <w:lang w:val="ru-RU"/>
        </w:rPr>
        <w:t xml:space="preserve">сплава </w:t>
      </w:r>
      <w:r w:rsidRPr="00F67E73">
        <w:rPr>
          <w:rFonts w:cs="Times New Roman"/>
        </w:rPr>
        <w:t>Fe</w:t>
      </w:r>
      <w:r w:rsidRPr="00F67E73">
        <w:rPr>
          <w:rFonts w:cs="Times New Roman"/>
          <w:lang w:val="ru-RU"/>
        </w:rPr>
        <w:t>-</w:t>
      </w:r>
      <w:r w:rsidRPr="00F67E73">
        <w:rPr>
          <w:rFonts w:cs="Times New Roman"/>
        </w:rPr>
        <w:t>Co</w:t>
      </w:r>
      <w:r w:rsidRPr="00F67E73">
        <w:rPr>
          <w:rFonts w:cs="Times New Roman"/>
          <w:lang w:val="ru-RU"/>
        </w:rPr>
        <w:t>-</w:t>
      </w:r>
      <w:r w:rsidRPr="00F67E73">
        <w:rPr>
          <w:rFonts w:cs="Times New Roman"/>
        </w:rPr>
        <w:t>W</w:t>
      </w:r>
      <w:r w:rsidRPr="00F67E73">
        <w:rPr>
          <w:rFonts w:cs="Times New Roman"/>
          <w:lang w:val="ru-RU"/>
        </w:rPr>
        <w:t xml:space="preserve"> </w:t>
      </w:r>
    </w:p>
    <w:p w:rsidR="0020562A" w:rsidRPr="00F67E73" w:rsidRDefault="0020562A" w:rsidP="00F67E73">
      <w:pPr>
        <w:spacing w:line="360" w:lineRule="auto"/>
        <w:ind w:firstLine="708"/>
        <w:jc w:val="center"/>
        <w:outlineLvl w:val="0"/>
        <w:rPr>
          <w:rFonts w:cs="Times New Roman"/>
          <w:lang w:val="ru-RU"/>
        </w:rPr>
      </w:pPr>
    </w:p>
    <w:p w:rsidR="00F67E73" w:rsidRPr="00F67E73" w:rsidRDefault="00F67E73" w:rsidP="00F67E73">
      <w:pPr>
        <w:spacing w:line="360" w:lineRule="auto"/>
        <w:ind w:firstLine="708"/>
        <w:jc w:val="both"/>
        <w:rPr>
          <w:rFonts w:cs="Times New Roman"/>
          <w:highlight w:val="yellow"/>
          <w:lang w:val="ru-RU"/>
        </w:rPr>
      </w:pPr>
      <w:r w:rsidRPr="00F67E73">
        <w:rPr>
          <w:rFonts w:cs="Times New Roman"/>
          <w:lang w:val="ru-RU"/>
        </w:rPr>
        <w:t xml:space="preserve">Мы видим некоторые линии меди и линии, соответствующие фазам </w:t>
      </w:r>
      <w:proofErr w:type="spellStart"/>
      <w:r w:rsidRPr="00F67E73">
        <w:rPr>
          <w:rFonts w:cs="Times New Roman"/>
          <w:lang w:val="ru-RU"/>
        </w:rPr>
        <w:t>интерметаллидов</w:t>
      </w:r>
      <w:proofErr w:type="spellEnd"/>
      <w:r w:rsidRPr="00F67E73">
        <w:rPr>
          <w:rFonts w:cs="Times New Roman"/>
          <w:lang w:val="ru-RU"/>
        </w:rPr>
        <w:t xml:space="preserve"> </w:t>
      </w:r>
      <w:r w:rsidRPr="00F67E73">
        <w:rPr>
          <w:rFonts w:cs="Times New Roman"/>
        </w:rPr>
        <w:t>Co</w:t>
      </w:r>
      <w:r w:rsidRPr="00F67E73">
        <w:rPr>
          <w:rFonts w:cs="Times New Roman"/>
          <w:vertAlign w:val="subscript"/>
          <w:lang w:val="ru-RU"/>
        </w:rPr>
        <w:t>7</w:t>
      </w:r>
      <w:r w:rsidRPr="00F67E73">
        <w:rPr>
          <w:rFonts w:cs="Times New Roman"/>
        </w:rPr>
        <w:t>W</w:t>
      </w:r>
      <w:r w:rsidRPr="00F67E73">
        <w:rPr>
          <w:rFonts w:cs="Times New Roman"/>
          <w:vertAlign w:val="subscript"/>
          <w:lang w:val="ru-RU"/>
        </w:rPr>
        <w:t>6</w:t>
      </w:r>
      <w:r w:rsidRPr="00F67E73">
        <w:rPr>
          <w:rFonts w:cs="Times New Roman"/>
          <w:lang w:val="ru-RU"/>
        </w:rPr>
        <w:t xml:space="preserve"> и </w:t>
      </w:r>
      <w:r w:rsidRPr="00F67E73">
        <w:rPr>
          <w:rFonts w:cs="Times New Roman"/>
        </w:rPr>
        <w:t>Fe</w:t>
      </w:r>
      <w:r w:rsidRPr="00F67E73">
        <w:rPr>
          <w:rFonts w:cs="Times New Roman"/>
          <w:vertAlign w:val="subscript"/>
          <w:lang w:val="ru-RU"/>
        </w:rPr>
        <w:t>7</w:t>
      </w:r>
      <w:r w:rsidRPr="00F67E73">
        <w:rPr>
          <w:rFonts w:cs="Times New Roman"/>
        </w:rPr>
        <w:t>W</w:t>
      </w:r>
      <w:r w:rsidRPr="00F67E73">
        <w:rPr>
          <w:rFonts w:cs="Times New Roman"/>
          <w:vertAlign w:val="subscript"/>
          <w:lang w:val="ru-RU"/>
        </w:rPr>
        <w:t>6</w:t>
      </w:r>
      <w:r w:rsidRPr="00F67E73">
        <w:rPr>
          <w:rFonts w:cs="Times New Roman"/>
          <w:lang w:val="ru-RU"/>
        </w:rPr>
        <w:t xml:space="preserve">, а также </w:t>
      </w:r>
      <w:r w:rsidRPr="00F67E73">
        <w:rPr>
          <w:rFonts w:cs="Times New Roman"/>
        </w:rPr>
        <w:t>α</w:t>
      </w:r>
      <w:r w:rsidRPr="00F67E73">
        <w:rPr>
          <w:rFonts w:cs="Times New Roman"/>
          <w:lang w:val="ru-RU"/>
        </w:rPr>
        <w:t>-</w:t>
      </w:r>
      <w:r w:rsidRPr="00F67E73">
        <w:rPr>
          <w:rFonts w:cs="Times New Roman"/>
        </w:rPr>
        <w:t>Fe</w:t>
      </w:r>
      <w:r w:rsidRPr="00F67E73">
        <w:rPr>
          <w:rFonts w:cs="Times New Roman"/>
          <w:lang w:val="ru-RU"/>
        </w:rPr>
        <w:t xml:space="preserve"> и цементита </w:t>
      </w:r>
      <w:r w:rsidRPr="00F67E73">
        <w:rPr>
          <w:rFonts w:cs="Times New Roman"/>
        </w:rPr>
        <w:t>Fe</w:t>
      </w:r>
      <w:r w:rsidRPr="00F67E73">
        <w:rPr>
          <w:rFonts w:cs="Times New Roman"/>
          <w:vertAlign w:val="subscript"/>
          <w:lang w:val="ru-RU"/>
        </w:rPr>
        <w:t>3</w:t>
      </w:r>
      <w:r w:rsidRPr="00F67E73">
        <w:rPr>
          <w:rFonts w:cs="Times New Roman"/>
        </w:rPr>
        <w:t>C</w:t>
      </w:r>
      <w:r w:rsidRPr="00F67E73">
        <w:rPr>
          <w:rFonts w:cs="Times New Roman"/>
          <w:lang w:val="ru-RU"/>
        </w:rPr>
        <w:t>. Кроме того, при углах 2</w:t>
      </w:r>
      <w:r w:rsidRPr="00F67E73">
        <w:rPr>
          <w:rFonts w:cs="Times New Roman"/>
        </w:rPr>
        <w:t>θ</w:t>
      </w:r>
      <w:r w:rsidRPr="00F67E73">
        <w:rPr>
          <w:rFonts w:cs="Times New Roman"/>
          <w:lang w:val="ru-RU"/>
        </w:rPr>
        <w:t xml:space="preserve"> 50-55º (</w:t>
      </w:r>
      <w:r w:rsidR="0020562A">
        <w:rPr>
          <w:rFonts w:cs="Times New Roman"/>
          <w:lang w:val="ru-RU"/>
        </w:rPr>
        <w:t>рисунок 12</w:t>
      </w:r>
      <w:r w:rsidRPr="00F67E73">
        <w:rPr>
          <w:rFonts w:cs="Times New Roman"/>
          <w:lang w:val="ru-RU"/>
        </w:rPr>
        <w:t xml:space="preserve">) оказывается низкое гало с шириной около 10º, соответствующее аморфной структуре. Размер кристаллита аморфной части составляет </w:t>
      </w:r>
      <w:r w:rsidRPr="00F67E73">
        <w:rPr>
          <w:rFonts w:cs="Times New Roman"/>
        </w:rPr>
        <w:t>L</w:t>
      </w:r>
      <w:r w:rsidRPr="00F67E73">
        <w:rPr>
          <w:rFonts w:cs="Times New Roman"/>
          <w:lang w:val="ru-RU"/>
        </w:rPr>
        <w:t xml:space="preserve"> = </w:t>
      </w:r>
      <w:smartTag w:uri="urn:schemas-microsoft-com:office:smarttags" w:element="metricconverter">
        <w:smartTagPr>
          <w:attr w:name="ProductID" w:val="77 A"/>
        </w:smartTagPr>
        <w:r w:rsidRPr="00F67E73">
          <w:rPr>
            <w:rFonts w:cs="Times New Roman"/>
            <w:lang w:val="ru-RU"/>
          </w:rPr>
          <w:t xml:space="preserve">77 </w:t>
        </w:r>
        <w:r w:rsidRPr="00F67E73">
          <w:rPr>
            <w:rFonts w:cs="Times New Roman"/>
          </w:rPr>
          <w:t>A</w:t>
        </w:r>
      </w:smartTag>
      <w:r w:rsidRPr="00F67E73">
        <w:rPr>
          <w:rFonts w:cs="Times New Roman"/>
          <w:lang w:val="ru-RU"/>
        </w:rPr>
        <w:t xml:space="preserve">. Наличие фаз </w:t>
      </w:r>
      <w:r w:rsidRPr="00F67E73">
        <w:rPr>
          <w:rFonts w:cs="Times New Roman"/>
        </w:rPr>
        <w:t>Co</w:t>
      </w:r>
      <w:r w:rsidRPr="00F67E73">
        <w:rPr>
          <w:rFonts w:cs="Times New Roman"/>
          <w:vertAlign w:val="subscript"/>
          <w:lang w:val="ru-RU"/>
        </w:rPr>
        <w:t>7</w:t>
      </w:r>
      <w:r w:rsidRPr="00F67E73">
        <w:rPr>
          <w:rFonts w:cs="Times New Roman"/>
        </w:rPr>
        <w:t>W</w:t>
      </w:r>
      <w:r w:rsidRPr="00F67E73">
        <w:rPr>
          <w:rFonts w:cs="Times New Roman"/>
          <w:vertAlign w:val="subscript"/>
          <w:lang w:val="ru-RU"/>
        </w:rPr>
        <w:t>6</w:t>
      </w:r>
      <w:r w:rsidRPr="00F67E73">
        <w:rPr>
          <w:rFonts w:cs="Times New Roman"/>
          <w:lang w:val="ru-RU"/>
        </w:rPr>
        <w:t xml:space="preserve">, </w:t>
      </w:r>
      <w:r w:rsidRPr="00F67E73">
        <w:rPr>
          <w:rFonts w:cs="Times New Roman"/>
        </w:rPr>
        <w:t>Fe</w:t>
      </w:r>
      <w:r w:rsidRPr="00F67E73">
        <w:rPr>
          <w:rFonts w:cs="Times New Roman"/>
          <w:vertAlign w:val="subscript"/>
          <w:lang w:val="ru-RU"/>
        </w:rPr>
        <w:t>7</w:t>
      </w:r>
      <w:r w:rsidRPr="00F67E73">
        <w:rPr>
          <w:rFonts w:cs="Times New Roman"/>
        </w:rPr>
        <w:t>W</w:t>
      </w:r>
      <w:r w:rsidRPr="00F67E73">
        <w:rPr>
          <w:rFonts w:cs="Times New Roman"/>
          <w:vertAlign w:val="subscript"/>
          <w:lang w:val="ru-RU"/>
        </w:rPr>
        <w:t>6</w:t>
      </w:r>
      <w:r w:rsidRPr="00F67E73">
        <w:rPr>
          <w:rFonts w:cs="Times New Roman"/>
          <w:lang w:val="ru-RU"/>
        </w:rPr>
        <w:t xml:space="preserve">, </w:t>
      </w:r>
      <w:r w:rsidRPr="00F67E73">
        <w:rPr>
          <w:rFonts w:cs="Times New Roman"/>
        </w:rPr>
        <w:t>α</w:t>
      </w:r>
      <w:r w:rsidRPr="00F67E73">
        <w:rPr>
          <w:rFonts w:cs="Times New Roman"/>
          <w:lang w:val="ru-RU"/>
        </w:rPr>
        <w:t>-</w:t>
      </w:r>
      <w:r w:rsidRPr="00F67E73">
        <w:rPr>
          <w:rFonts w:cs="Times New Roman"/>
        </w:rPr>
        <w:t>Fe</w:t>
      </w:r>
      <w:r w:rsidRPr="00F67E73">
        <w:rPr>
          <w:rFonts w:cs="Times New Roman"/>
          <w:lang w:val="ru-RU"/>
        </w:rPr>
        <w:t xml:space="preserve"> и </w:t>
      </w:r>
      <w:r w:rsidRPr="00F67E73">
        <w:rPr>
          <w:rFonts w:cs="Times New Roman"/>
        </w:rPr>
        <w:t>Fe</w:t>
      </w:r>
      <w:r w:rsidRPr="00F67E73">
        <w:rPr>
          <w:rFonts w:cs="Times New Roman"/>
          <w:vertAlign w:val="subscript"/>
          <w:lang w:val="ru-RU"/>
        </w:rPr>
        <w:t>3</w:t>
      </w:r>
      <w:r w:rsidRPr="00F67E73">
        <w:rPr>
          <w:rFonts w:cs="Times New Roman"/>
        </w:rPr>
        <w:t>C</w:t>
      </w:r>
      <w:r w:rsidRPr="00F67E73">
        <w:rPr>
          <w:rFonts w:cs="Times New Roman"/>
          <w:lang w:val="ru-RU"/>
        </w:rPr>
        <w:t xml:space="preserve">, выявленных в осадках </w:t>
      </w:r>
      <w:r w:rsidRPr="00F67E73">
        <w:rPr>
          <w:rFonts w:cs="Times New Roman"/>
        </w:rPr>
        <w:t>Fe</w:t>
      </w:r>
      <w:r w:rsidRPr="00F67E73">
        <w:rPr>
          <w:rFonts w:cs="Times New Roman"/>
          <w:lang w:val="ru-RU"/>
        </w:rPr>
        <w:t>-</w:t>
      </w:r>
      <w:r w:rsidRPr="00F67E73">
        <w:rPr>
          <w:rFonts w:cs="Times New Roman"/>
        </w:rPr>
        <w:t>Co</w:t>
      </w:r>
      <w:r w:rsidRPr="00F67E73">
        <w:rPr>
          <w:rFonts w:cs="Times New Roman"/>
          <w:lang w:val="ru-RU"/>
        </w:rPr>
        <w:t>-</w:t>
      </w:r>
      <w:r w:rsidRPr="00F67E73">
        <w:rPr>
          <w:rFonts w:cs="Times New Roman"/>
        </w:rPr>
        <w:t>W</w:t>
      </w:r>
      <w:r w:rsidRPr="00F67E73">
        <w:rPr>
          <w:rFonts w:cs="Times New Roman"/>
          <w:lang w:val="ru-RU"/>
        </w:rPr>
        <w:t xml:space="preserve">, отражает конкуренцию восстановления легирующих металлов из </w:t>
      </w:r>
      <w:proofErr w:type="spellStart"/>
      <w:r w:rsidRPr="00F67E73">
        <w:rPr>
          <w:rFonts w:cs="Times New Roman"/>
          <w:lang w:val="ru-RU"/>
        </w:rPr>
        <w:t>гетероядерных</w:t>
      </w:r>
      <w:proofErr w:type="spellEnd"/>
      <w:r w:rsidRPr="00F67E73">
        <w:rPr>
          <w:rFonts w:cs="Times New Roman"/>
          <w:lang w:val="ru-RU"/>
        </w:rPr>
        <w:t xml:space="preserve"> комплексов. Образование интерметаллической фазы можно объяснить различием кристаллических решеток легирующих металлов. Хорошо известно, что кобальт, в отличие от вольфрама и железа, характеризуется гексагональной кристаллической решеткой. Следовательно, совместное восстановление металлов способствует образованию аморфных структур. Отметим, что образование фаз </w:t>
      </w:r>
      <w:r w:rsidRPr="00F67E73">
        <w:rPr>
          <w:rFonts w:cs="Times New Roman"/>
        </w:rPr>
        <w:t>Co</w:t>
      </w:r>
      <w:r w:rsidRPr="00F67E73">
        <w:rPr>
          <w:rFonts w:cs="Times New Roman"/>
          <w:vertAlign w:val="subscript"/>
          <w:lang w:val="ru-RU"/>
        </w:rPr>
        <w:t>7</w:t>
      </w:r>
      <w:r w:rsidRPr="00F67E73">
        <w:rPr>
          <w:rFonts w:cs="Times New Roman"/>
        </w:rPr>
        <w:t>W</w:t>
      </w:r>
      <w:r w:rsidRPr="00F67E73">
        <w:rPr>
          <w:rFonts w:cs="Times New Roman"/>
          <w:vertAlign w:val="subscript"/>
          <w:lang w:val="ru-RU"/>
        </w:rPr>
        <w:t>6</w:t>
      </w:r>
      <w:r w:rsidRPr="00F67E73">
        <w:rPr>
          <w:rFonts w:cs="Times New Roman"/>
          <w:lang w:val="ru-RU"/>
        </w:rPr>
        <w:t xml:space="preserve"> и </w:t>
      </w:r>
      <w:r w:rsidRPr="00F67E73">
        <w:rPr>
          <w:rFonts w:cs="Times New Roman"/>
        </w:rPr>
        <w:t>Fe</w:t>
      </w:r>
      <w:r w:rsidRPr="00F67E73">
        <w:rPr>
          <w:rFonts w:cs="Times New Roman"/>
          <w:vertAlign w:val="subscript"/>
          <w:lang w:val="ru-RU"/>
        </w:rPr>
        <w:t>7</w:t>
      </w:r>
      <w:r w:rsidRPr="00F67E73">
        <w:rPr>
          <w:rFonts w:cs="Times New Roman"/>
        </w:rPr>
        <w:t>W</w:t>
      </w:r>
      <w:r w:rsidRPr="00F67E73">
        <w:rPr>
          <w:rFonts w:cs="Times New Roman"/>
          <w:vertAlign w:val="subscript"/>
          <w:lang w:val="ru-RU"/>
        </w:rPr>
        <w:t>6</w:t>
      </w:r>
      <w:r w:rsidRPr="00F67E73">
        <w:rPr>
          <w:rFonts w:cs="Times New Roman"/>
          <w:lang w:val="ru-RU"/>
        </w:rPr>
        <w:t xml:space="preserve"> является предпосылкой повышения </w:t>
      </w:r>
      <w:proofErr w:type="spellStart"/>
      <w:r w:rsidRPr="00F67E73">
        <w:rPr>
          <w:rFonts w:cs="Times New Roman"/>
          <w:lang w:val="ru-RU"/>
        </w:rPr>
        <w:t>микротвердости</w:t>
      </w:r>
      <w:proofErr w:type="spellEnd"/>
      <w:r w:rsidRPr="00F67E73">
        <w:rPr>
          <w:rFonts w:cs="Times New Roman"/>
          <w:lang w:val="ru-RU"/>
        </w:rPr>
        <w:t xml:space="preserve"> покрытий.</w:t>
      </w:r>
      <w:r w:rsidR="00CC1010">
        <w:rPr>
          <w:rFonts w:cs="Times New Roman"/>
          <w:lang w:val="ru-RU"/>
        </w:rPr>
        <w:t xml:space="preserve"> </w:t>
      </w:r>
      <w:r w:rsidRPr="00F67E73">
        <w:rPr>
          <w:rFonts w:cs="Times New Roman"/>
          <w:lang w:val="ru-RU"/>
        </w:rPr>
        <w:t xml:space="preserve">Оценка топографии поверхности электролитических сплавов по результатам исследований образцов, сформированных в импульсном режиме на стали, свидетельствует, что покрытие </w:t>
      </w:r>
      <w:r w:rsidRPr="00F67E73">
        <w:rPr>
          <w:rFonts w:cs="Times New Roman"/>
        </w:rPr>
        <w:t>Fe</w:t>
      </w:r>
      <w:r w:rsidRPr="00F67E73">
        <w:rPr>
          <w:rFonts w:cs="Times New Roman"/>
          <w:lang w:val="ru-RU"/>
        </w:rPr>
        <w:t>-</w:t>
      </w:r>
      <w:r w:rsidRPr="00F67E73">
        <w:rPr>
          <w:rFonts w:cs="Times New Roman"/>
        </w:rPr>
        <w:t>W</w:t>
      </w:r>
      <w:r w:rsidRPr="00F67E73">
        <w:rPr>
          <w:rFonts w:cs="Times New Roman"/>
          <w:lang w:val="ru-RU"/>
        </w:rPr>
        <w:t xml:space="preserve"> имеют выраженную мелкокристаллическую поверхность, состоящую из множества зерен размером 200-400 </w:t>
      </w:r>
      <w:proofErr w:type="spellStart"/>
      <w:r w:rsidRPr="00F67E73">
        <w:rPr>
          <w:rFonts w:cs="Times New Roman"/>
          <w:lang w:val="ru-RU"/>
        </w:rPr>
        <w:t>нм</w:t>
      </w:r>
      <w:proofErr w:type="spellEnd"/>
      <w:r w:rsidRPr="00F67E73">
        <w:rPr>
          <w:rFonts w:cs="Times New Roman"/>
          <w:lang w:val="ru-RU"/>
        </w:rPr>
        <w:t xml:space="preserve"> (</w:t>
      </w:r>
      <w:r w:rsidR="0020562A">
        <w:rPr>
          <w:rFonts w:cs="Times New Roman"/>
          <w:lang w:val="ru-RU"/>
        </w:rPr>
        <w:t>рисунок</w:t>
      </w:r>
      <w:r w:rsidR="0020562A" w:rsidRPr="00F67E73">
        <w:rPr>
          <w:rFonts w:cs="Times New Roman"/>
          <w:lang w:val="ru-RU"/>
        </w:rPr>
        <w:t xml:space="preserve"> </w:t>
      </w:r>
      <w:r w:rsidR="0020562A">
        <w:rPr>
          <w:rFonts w:cs="Times New Roman"/>
          <w:lang w:val="ru-RU"/>
        </w:rPr>
        <w:t xml:space="preserve">13, </w:t>
      </w:r>
      <w:r w:rsidRPr="00F67E73">
        <w:rPr>
          <w:rFonts w:cs="Times New Roman"/>
          <w:lang w:val="ru-RU"/>
        </w:rPr>
        <w:t xml:space="preserve">а, </w:t>
      </w:r>
      <w:r w:rsidR="0020562A">
        <w:rPr>
          <w:rFonts w:cs="Times New Roman"/>
          <w:lang w:val="ru-RU"/>
        </w:rPr>
        <w:t>рисунок</w:t>
      </w:r>
      <w:r w:rsidR="0020562A" w:rsidRPr="00F67E73">
        <w:rPr>
          <w:rFonts w:cs="Times New Roman"/>
          <w:lang w:val="ru-RU"/>
        </w:rPr>
        <w:t xml:space="preserve"> </w:t>
      </w:r>
      <w:r w:rsidRPr="00F67E73">
        <w:rPr>
          <w:rFonts w:cs="Times New Roman"/>
          <w:lang w:val="ru-RU"/>
        </w:rPr>
        <w:t>1</w:t>
      </w:r>
      <w:r w:rsidR="0020562A">
        <w:rPr>
          <w:rFonts w:cs="Times New Roman"/>
          <w:lang w:val="ru-RU"/>
        </w:rPr>
        <w:t>4</w:t>
      </w:r>
      <w:r w:rsidRPr="00F67E73">
        <w:rPr>
          <w:rFonts w:cs="Times New Roman"/>
          <w:lang w:val="ru-RU"/>
        </w:rPr>
        <w:t>).</w:t>
      </w:r>
    </w:p>
    <w:p w:rsidR="00F67E73" w:rsidRPr="00F67E73" w:rsidRDefault="00F67E73" w:rsidP="00F67E73">
      <w:pPr>
        <w:spacing w:line="360" w:lineRule="auto"/>
        <w:ind w:firstLine="708"/>
        <w:jc w:val="both"/>
        <w:rPr>
          <w:rFonts w:cs="Times New Roman"/>
          <w:lang w:val="ru-RU"/>
        </w:rPr>
      </w:pPr>
    </w:p>
    <w:tbl>
      <w:tblPr>
        <w:tblW w:w="0" w:type="auto"/>
        <w:jc w:val="center"/>
        <w:tblLook w:val="04A0" w:firstRow="1" w:lastRow="0" w:firstColumn="1" w:lastColumn="0" w:noHBand="0" w:noVBand="1"/>
      </w:tblPr>
      <w:tblGrid>
        <w:gridCol w:w="4203"/>
        <w:gridCol w:w="5197"/>
      </w:tblGrid>
      <w:tr w:rsidR="00F67E73" w:rsidRPr="00F67E73" w:rsidTr="00F67E73">
        <w:trPr>
          <w:jc w:val="center"/>
        </w:trPr>
        <w:tc>
          <w:tcPr>
            <w:tcW w:w="4203" w:type="dxa"/>
            <w:vAlign w:val="center"/>
          </w:tcPr>
          <w:p w:rsidR="00F67E73" w:rsidRPr="00F67E73" w:rsidRDefault="00F67E73" w:rsidP="00F67E73">
            <w:pPr>
              <w:spacing w:line="360" w:lineRule="auto"/>
              <w:jc w:val="center"/>
              <w:rPr>
                <w:rFonts w:cs="Times New Roman"/>
                <w:lang w:val="uk-UA"/>
              </w:rPr>
            </w:pPr>
            <w:r w:rsidRPr="00F67E73">
              <w:rPr>
                <w:rFonts w:cs="Times New Roman"/>
                <w:noProof/>
                <w:lang w:val="ru-RU" w:eastAsia="ru-RU" w:bidi="ar-SA"/>
              </w:rPr>
              <w:drawing>
                <wp:inline distT="0" distB="0" distL="0" distR="0" wp14:anchorId="3C946292" wp14:editId="23964C1D">
                  <wp:extent cx="2276475" cy="1888029"/>
                  <wp:effectExtent l="0" t="0" r="0" b="0"/>
                  <wp:docPr id="9" name="Рисунок 9" descr="3D Fe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D FeW 20-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6475" cy="1888029"/>
                          </a:xfrm>
                          <a:prstGeom prst="rect">
                            <a:avLst/>
                          </a:prstGeom>
                          <a:noFill/>
                          <a:ln>
                            <a:noFill/>
                          </a:ln>
                        </pic:spPr>
                      </pic:pic>
                    </a:graphicData>
                  </a:graphic>
                </wp:inline>
              </w:drawing>
            </w:r>
          </w:p>
        </w:tc>
        <w:tc>
          <w:tcPr>
            <w:tcW w:w="5197" w:type="dxa"/>
            <w:vAlign w:val="center"/>
          </w:tcPr>
          <w:p w:rsidR="00F67E73" w:rsidRPr="00F67E73" w:rsidRDefault="00F67E73" w:rsidP="00F67E73">
            <w:pPr>
              <w:spacing w:line="360" w:lineRule="auto"/>
              <w:jc w:val="center"/>
              <w:rPr>
                <w:rFonts w:cs="Times New Roman"/>
                <w:lang w:val="uk-UA"/>
              </w:rPr>
            </w:pPr>
            <w:r w:rsidRPr="00F67E73">
              <w:rPr>
                <w:rFonts w:cs="Times New Roman"/>
                <w:noProof/>
                <w:lang w:val="ru-RU" w:eastAsia="ru-RU" w:bidi="ar-SA"/>
              </w:rPr>
              <w:drawing>
                <wp:inline distT="0" distB="0" distL="0" distR="0" wp14:anchorId="57F2BC8A" wp14:editId="1637E954">
                  <wp:extent cx="2295525" cy="1910017"/>
                  <wp:effectExtent l="0" t="0" r="0" b="0"/>
                  <wp:docPr id="8" name="Рисунок 8" descr="3D FeC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D FeCoW 20-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5525" cy="1910017"/>
                          </a:xfrm>
                          <a:prstGeom prst="rect">
                            <a:avLst/>
                          </a:prstGeom>
                          <a:noFill/>
                          <a:ln>
                            <a:noFill/>
                          </a:ln>
                        </pic:spPr>
                      </pic:pic>
                    </a:graphicData>
                  </a:graphic>
                </wp:inline>
              </w:drawing>
            </w:r>
          </w:p>
        </w:tc>
      </w:tr>
      <w:tr w:rsidR="00F67E73" w:rsidRPr="00F67E73" w:rsidTr="00F67E73">
        <w:trPr>
          <w:jc w:val="center"/>
        </w:trPr>
        <w:tc>
          <w:tcPr>
            <w:tcW w:w="4203" w:type="dxa"/>
          </w:tcPr>
          <w:p w:rsidR="00F67E73" w:rsidRPr="00F67E73" w:rsidRDefault="00F67E73" w:rsidP="00F67E73">
            <w:pPr>
              <w:spacing w:line="360" w:lineRule="auto"/>
              <w:jc w:val="center"/>
              <w:rPr>
                <w:rFonts w:cs="Times New Roman"/>
                <w:i/>
                <w:noProof/>
                <w:lang w:val="uk-UA"/>
              </w:rPr>
            </w:pPr>
            <w:r w:rsidRPr="00F67E73">
              <w:rPr>
                <w:rFonts w:cs="Times New Roman"/>
                <w:i/>
                <w:noProof/>
                <w:lang w:val="uk-UA"/>
              </w:rPr>
              <w:t>а</w:t>
            </w:r>
          </w:p>
        </w:tc>
        <w:tc>
          <w:tcPr>
            <w:tcW w:w="5197" w:type="dxa"/>
          </w:tcPr>
          <w:p w:rsidR="00F67E73" w:rsidRPr="00F67E73" w:rsidRDefault="00F67E73" w:rsidP="00F67E73">
            <w:pPr>
              <w:spacing w:line="360" w:lineRule="auto"/>
              <w:jc w:val="center"/>
              <w:rPr>
                <w:rFonts w:cs="Times New Roman"/>
                <w:i/>
                <w:noProof/>
                <w:lang w:val="uk-UA"/>
              </w:rPr>
            </w:pPr>
            <w:r w:rsidRPr="00F67E73">
              <w:rPr>
                <w:rFonts w:cs="Times New Roman"/>
                <w:i/>
                <w:noProof/>
                <w:lang w:val="uk-UA"/>
              </w:rPr>
              <w:t>б</w:t>
            </w:r>
          </w:p>
        </w:tc>
      </w:tr>
    </w:tbl>
    <w:p w:rsidR="0020562A" w:rsidRDefault="0020562A" w:rsidP="00F67E73">
      <w:pPr>
        <w:jc w:val="center"/>
        <w:rPr>
          <w:rFonts w:cs="Times New Roman"/>
          <w:lang w:val="ru-RU"/>
        </w:rPr>
      </w:pPr>
      <w:r w:rsidRPr="00F67E73">
        <w:rPr>
          <w:rFonts w:eastAsia="MS Mincho" w:cs="Times New Roman"/>
          <w:i/>
          <w:lang w:eastAsia="ja-JP"/>
        </w:rPr>
        <w:t>a</w:t>
      </w:r>
      <w:r w:rsidRPr="003F00F7">
        <w:rPr>
          <w:rFonts w:eastAsia="MS Mincho" w:cs="Times New Roman"/>
          <w:lang w:val="ru-RU" w:eastAsia="ja-JP"/>
        </w:rPr>
        <w:t xml:space="preserve"> – </w:t>
      </w:r>
      <w:r w:rsidRPr="00F67E73">
        <w:rPr>
          <w:rFonts w:eastAsia="MS Mincho" w:cs="Times New Roman"/>
          <w:lang w:eastAsia="ja-JP"/>
        </w:rPr>
        <w:t>Fe</w:t>
      </w:r>
      <w:r w:rsidRPr="003F00F7">
        <w:rPr>
          <w:rFonts w:eastAsia="MS Mincho" w:cs="Times New Roman"/>
          <w:lang w:val="ru-RU" w:eastAsia="ja-JP"/>
        </w:rPr>
        <w:t>-</w:t>
      </w:r>
      <w:r w:rsidRPr="00F67E73">
        <w:rPr>
          <w:rFonts w:eastAsia="MS Mincho" w:cs="Times New Roman"/>
          <w:lang w:eastAsia="ja-JP"/>
        </w:rPr>
        <w:t>W</w:t>
      </w:r>
      <w:r w:rsidRPr="003F00F7">
        <w:rPr>
          <w:rFonts w:eastAsia="MS Mincho" w:cs="Times New Roman"/>
          <w:lang w:val="ru-RU" w:eastAsia="ja-JP"/>
        </w:rPr>
        <w:t xml:space="preserve">; б – </w:t>
      </w:r>
      <w:r w:rsidRPr="00F67E73">
        <w:rPr>
          <w:rFonts w:eastAsia="MS Mincho" w:cs="Times New Roman"/>
          <w:lang w:eastAsia="ja-JP"/>
        </w:rPr>
        <w:t>Fe</w:t>
      </w:r>
      <w:r w:rsidRPr="003F00F7">
        <w:rPr>
          <w:rFonts w:eastAsia="MS Mincho" w:cs="Times New Roman"/>
          <w:lang w:val="ru-RU" w:eastAsia="ja-JP"/>
        </w:rPr>
        <w:t>-</w:t>
      </w:r>
      <w:r w:rsidRPr="00F67E73">
        <w:rPr>
          <w:rFonts w:eastAsia="MS Mincho" w:cs="Times New Roman"/>
          <w:lang w:eastAsia="ja-JP"/>
        </w:rPr>
        <w:t>Co</w:t>
      </w:r>
      <w:r w:rsidRPr="003F00F7">
        <w:rPr>
          <w:rFonts w:eastAsia="MS Mincho" w:cs="Times New Roman"/>
          <w:lang w:val="ru-RU" w:eastAsia="ja-JP"/>
        </w:rPr>
        <w:t>-</w:t>
      </w:r>
      <w:r w:rsidRPr="00F67E73">
        <w:rPr>
          <w:rFonts w:eastAsia="MS Mincho" w:cs="Times New Roman"/>
          <w:lang w:eastAsia="ja-JP"/>
        </w:rPr>
        <w:t>W</w:t>
      </w:r>
      <w:r w:rsidRPr="003F00F7">
        <w:rPr>
          <w:rFonts w:eastAsia="MS Mincho" w:cs="Times New Roman"/>
          <w:lang w:val="ru-RU" w:eastAsia="ja-JP"/>
        </w:rPr>
        <w:t xml:space="preserve">; </w:t>
      </w:r>
      <w:r w:rsidRPr="00F67E73">
        <w:rPr>
          <w:rFonts w:eastAsia="MS Mincho" w:cs="Times New Roman"/>
          <w:lang w:val="ru-RU" w:eastAsia="ja-JP"/>
        </w:rPr>
        <w:t xml:space="preserve">площадь сканирования </w:t>
      </w:r>
      <w:r w:rsidRPr="003F00F7">
        <w:rPr>
          <w:rFonts w:eastAsia="MS Mincho" w:cs="Times New Roman"/>
          <w:lang w:val="ru-RU" w:eastAsia="ja-JP"/>
        </w:rPr>
        <w:t xml:space="preserve">20 × 20 </w:t>
      </w:r>
      <w:r w:rsidRPr="00F67E73">
        <w:rPr>
          <w:rFonts w:eastAsia="MS Mincho" w:cs="Times New Roman"/>
          <w:lang w:val="en" w:eastAsia="ja-JP"/>
        </w:rPr>
        <w:t>μ</w:t>
      </w:r>
      <w:r w:rsidRPr="00F67E73">
        <w:rPr>
          <w:rFonts w:eastAsia="MS Mincho" w:cs="Times New Roman"/>
          <w:lang w:eastAsia="ja-JP"/>
        </w:rPr>
        <w:t>m</w:t>
      </w:r>
    </w:p>
    <w:p w:rsidR="00F67E73" w:rsidRPr="00F67E73" w:rsidRDefault="00F67E73" w:rsidP="00F67E73">
      <w:pPr>
        <w:jc w:val="center"/>
        <w:rPr>
          <w:rFonts w:eastAsia="MS Mincho" w:cs="Times New Roman"/>
          <w:lang w:eastAsia="ja-JP"/>
        </w:rPr>
      </w:pPr>
      <w:r w:rsidRPr="00F67E73">
        <w:rPr>
          <w:rFonts w:cs="Times New Roman"/>
        </w:rPr>
        <w:t xml:space="preserve">Рисунок </w:t>
      </w:r>
      <w:r w:rsidR="0020562A">
        <w:rPr>
          <w:rFonts w:cs="Times New Roman"/>
          <w:lang w:val="ru-RU"/>
        </w:rPr>
        <w:t>13</w:t>
      </w:r>
      <w:r w:rsidRPr="00F67E73">
        <w:rPr>
          <w:rFonts w:cs="Times New Roman"/>
        </w:rPr>
        <w:t xml:space="preserve"> – </w:t>
      </w:r>
      <w:r w:rsidRPr="00F67E73">
        <w:rPr>
          <w:rFonts w:eastAsia="MS Mincho" w:cs="Times New Roman"/>
          <w:lang w:eastAsia="ja-JP"/>
        </w:rPr>
        <w:t xml:space="preserve">3D </w:t>
      </w:r>
      <w:r w:rsidRPr="00F67E73">
        <w:rPr>
          <w:rFonts w:eastAsia="MS Mincho" w:cs="Times New Roman"/>
          <w:lang w:val="ru-RU" w:eastAsia="ja-JP"/>
        </w:rPr>
        <w:t>карты</w:t>
      </w:r>
      <w:r w:rsidRPr="00F67E73">
        <w:rPr>
          <w:rFonts w:eastAsia="MS Mincho" w:cs="Times New Roman"/>
          <w:lang w:eastAsia="ja-JP"/>
        </w:rPr>
        <w:t xml:space="preserve"> поверхности покрытий</w:t>
      </w:r>
    </w:p>
    <w:p w:rsidR="00F67E73" w:rsidRPr="00F67E73" w:rsidRDefault="00F67E73" w:rsidP="00F67E73">
      <w:pPr>
        <w:spacing w:line="360" w:lineRule="auto"/>
        <w:ind w:firstLine="708"/>
        <w:jc w:val="both"/>
        <w:rPr>
          <w:rFonts w:cs="Times New Roman"/>
        </w:rPr>
      </w:pPr>
    </w:p>
    <w:p w:rsidR="0020562A" w:rsidRPr="00F67E73" w:rsidRDefault="0020562A" w:rsidP="00F67E73">
      <w:pPr>
        <w:spacing w:line="360" w:lineRule="auto"/>
        <w:ind w:firstLine="708"/>
        <w:jc w:val="both"/>
        <w:rPr>
          <w:rFonts w:cs="Times New Roman"/>
          <w:lang w:val="ru-RU"/>
        </w:rPr>
      </w:pPr>
    </w:p>
    <w:tbl>
      <w:tblPr>
        <w:tblW w:w="0" w:type="auto"/>
        <w:tblLook w:val="01E0" w:firstRow="1" w:lastRow="1" w:firstColumn="1" w:lastColumn="1" w:noHBand="0" w:noVBand="0"/>
      </w:tblPr>
      <w:tblGrid>
        <w:gridCol w:w="4480"/>
        <w:gridCol w:w="5091"/>
      </w:tblGrid>
      <w:tr w:rsidR="00F67E73" w:rsidRPr="00F67E73" w:rsidTr="00F67E73">
        <w:tc>
          <w:tcPr>
            <w:tcW w:w="4480" w:type="dxa"/>
            <w:shd w:val="clear" w:color="auto" w:fill="auto"/>
          </w:tcPr>
          <w:p w:rsidR="00F67E73" w:rsidRPr="00F67E73" w:rsidRDefault="00F67E73" w:rsidP="00F67E73">
            <w:pPr>
              <w:spacing w:before="100" w:beforeAutospacing="1" w:line="360" w:lineRule="auto"/>
              <w:jc w:val="center"/>
              <w:rPr>
                <w:rFonts w:cs="Times New Roman"/>
              </w:rPr>
            </w:pPr>
            <w:r w:rsidRPr="00F67E73">
              <w:rPr>
                <w:rFonts w:cs="Times New Roman"/>
                <w:noProof/>
                <w:lang w:val="ru-RU" w:eastAsia="ru-RU" w:bidi="ar-SA"/>
              </w:rPr>
              <w:drawing>
                <wp:inline distT="0" distB="0" distL="0" distR="0" wp14:anchorId="02DDCF3F" wp14:editId="1264592A">
                  <wp:extent cx="2181225" cy="2019337"/>
                  <wp:effectExtent l="0" t="0" r="0" b="0"/>
                  <wp:docPr id="7" name="Рисунок 7" descr="2D Ст3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D Ст3 48-48"/>
                          <pic:cNvPicPr>
                            <a:picLocks noChangeAspect="1" noChangeArrowheads="1"/>
                          </pic:cNvPicPr>
                        </pic:nvPicPr>
                        <pic:blipFill>
                          <a:blip r:embed="rId41" cstate="print">
                            <a:extLst>
                              <a:ext uri="{28A0092B-C50C-407E-A947-70E740481C1C}">
                                <a14:useLocalDpi xmlns:a14="http://schemas.microsoft.com/office/drawing/2010/main" val="0"/>
                              </a:ext>
                            </a:extLst>
                          </a:blip>
                          <a:srcRect l="2692" t="3702" r="781" b="1482"/>
                          <a:stretch>
                            <a:fillRect/>
                          </a:stretch>
                        </pic:blipFill>
                        <pic:spPr bwMode="auto">
                          <a:xfrm>
                            <a:off x="0" y="0"/>
                            <a:ext cx="2181225" cy="2019337"/>
                          </a:xfrm>
                          <a:prstGeom prst="rect">
                            <a:avLst/>
                          </a:prstGeom>
                          <a:noFill/>
                          <a:ln>
                            <a:noFill/>
                          </a:ln>
                        </pic:spPr>
                      </pic:pic>
                    </a:graphicData>
                  </a:graphic>
                </wp:inline>
              </w:drawing>
            </w:r>
          </w:p>
        </w:tc>
        <w:tc>
          <w:tcPr>
            <w:tcW w:w="5091" w:type="dxa"/>
            <w:shd w:val="clear" w:color="auto" w:fill="auto"/>
          </w:tcPr>
          <w:p w:rsidR="00F67E73" w:rsidRPr="00F67E73" w:rsidRDefault="00F67E73" w:rsidP="00F67E73">
            <w:pPr>
              <w:spacing w:before="100" w:beforeAutospacing="1" w:line="360" w:lineRule="auto"/>
              <w:jc w:val="center"/>
              <w:rPr>
                <w:rFonts w:cs="Times New Roman"/>
              </w:rPr>
            </w:pPr>
            <w:r w:rsidRPr="00F67E73">
              <w:rPr>
                <w:rFonts w:cs="Times New Roman"/>
                <w:noProof/>
                <w:lang w:val="ru-RU" w:eastAsia="ru-RU" w:bidi="ar-SA"/>
              </w:rPr>
              <w:drawing>
                <wp:inline distT="0" distB="0" distL="0" distR="0" wp14:anchorId="2EBD595B" wp14:editId="3119D246">
                  <wp:extent cx="1981200" cy="1861851"/>
                  <wp:effectExtent l="0" t="0" r="0" b="5080"/>
                  <wp:docPr id="5" name="Рисунок 5" descr="2D FeW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D FeW 48-48"/>
                          <pic:cNvPicPr>
                            <a:picLocks noChangeAspect="1" noChangeArrowheads="1"/>
                          </pic:cNvPicPr>
                        </pic:nvPicPr>
                        <pic:blipFill>
                          <a:blip r:embed="rId42" cstate="print">
                            <a:extLst>
                              <a:ext uri="{28A0092B-C50C-407E-A947-70E740481C1C}">
                                <a14:useLocalDpi xmlns:a14="http://schemas.microsoft.com/office/drawing/2010/main" val="0"/>
                              </a:ext>
                            </a:extLst>
                          </a:blip>
                          <a:srcRect l="2721" t="3055" r="2545" b="2962"/>
                          <a:stretch>
                            <a:fillRect/>
                          </a:stretch>
                        </pic:blipFill>
                        <pic:spPr bwMode="auto">
                          <a:xfrm>
                            <a:off x="0" y="0"/>
                            <a:ext cx="1981200" cy="1861851"/>
                          </a:xfrm>
                          <a:prstGeom prst="rect">
                            <a:avLst/>
                          </a:prstGeom>
                          <a:noFill/>
                          <a:ln>
                            <a:noFill/>
                          </a:ln>
                        </pic:spPr>
                      </pic:pic>
                    </a:graphicData>
                  </a:graphic>
                </wp:inline>
              </w:drawing>
            </w:r>
          </w:p>
        </w:tc>
      </w:tr>
      <w:tr w:rsidR="00F67E73" w:rsidRPr="00F67E73" w:rsidTr="00F67E73">
        <w:tc>
          <w:tcPr>
            <w:tcW w:w="4480" w:type="dxa"/>
            <w:shd w:val="clear" w:color="auto" w:fill="auto"/>
          </w:tcPr>
          <w:p w:rsidR="00F67E73" w:rsidRPr="00F67E73" w:rsidRDefault="00F67E73" w:rsidP="00F67E73">
            <w:pPr>
              <w:spacing w:before="100" w:beforeAutospacing="1" w:line="360" w:lineRule="auto"/>
              <w:jc w:val="center"/>
              <w:rPr>
                <w:rFonts w:cs="Times New Roman"/>
                <w:i/>
              </w:rPr>
            </w:pPr>
            <w:r w:rsidRPr="00F67E73">
              <w:rPr>
                <w:rFonts w:cs="Times New Roman"/>
                <w:i/>
              </w:rPr>
              <w:t>a</w:t>
            </w:r>
          </w:p>
        </w:tc>
        <w:tc>
          <w:tcPr>
            <w:tcW w:w="5091" w:type="dxa"/>
            <w:shd w:val="clear" w:color="auto" w:fill="auto"/>
          </w:tcPr>
          <w:p w:rsidR="00F67E73" w:rsidRPr="00F67E73" w:rsidRDefault="00F67E73" w:rsidP="00F67E73">
            <w:pPr>
              <w:spacing w:before="100" w:beforeAutospacing="1" w:line="360" w:lineRule="auto"/>
              <w:jc w:val="center"/>
              <w:rPr>
                <w:rFonts w:cs="Times New Roman"/>
                <w:i/>
              </w:rPr>
            </w:pPr>
            <w:r w:rsidRPr="00F67E73">
              <w:rPr>
                <w:rFonts w:cs="Times New Roman"/>
                <w:i/>
              </w:rPr>
              <w:t>б</w:t>
            </w:r>
          </w:p>
        </w:tc>
      </w:tr>
      <w:tr w:rsidR="00F67E73" w:rsidRPr="00F67E73" w:rsidTr="00F67E73">
        <w:tc>
          <w:tcPr>
            <w:tcW w:w="4480" w:type="dxa"/>
            <w:shd w:val="clear" w:color="auto" w:fill="auto"/>
          </w:tcPr>
          <w:p w:rsidR="00F67E73" w:rsidRPr="00F67E73" w:rsidRDefault="00F67E73" w:rsidP="00F67E73">
            <w:pPr>
              <w:spacing w:before="100" w:beforeAutospacing="1" w:line="360" w:lineRule="auto"/>
              <w:jc w:val="center"/>
              <w:rPr>
                <w:rFonts w:cs="Times New Roman"/>
                <w:i/>
              </w:rPr>
            </w:pPr>
            <w:r w:rsidRPr="00F67E73">
              <w:rPr>
                <w:rFonts w:cs="Times New Roman"/>
                <w:noProof/>
                <w:lang w:val="ru-RU" w:eastAsia="ru-RU" w:bidi="ar-SA"/>
              </w:rPr>
              <w:drawing>
                <wp:inline distT="0" distB="0" distL="0" distR="0" wp14:anchorId="46A49594" wp14:editId="330B39EA">
                  <wp:extent cx="2066925" cy="1919288"/>
                  <wp:effectExtent l="0" t="0" r="0" b="5080"/>
                  <wp:docPr id="4" name="Рисунок 4" descr="2D FeCoW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D FeCoW 48-48"/>
                          <pic:cNvPicPr>
                            <a:picLocks noChangeAspect="1" noChangeArrowheads="1"/>
                          </pic:cNvPicPr>
                        </pic:nvPicPr>
                        <pic:blipFill>
                          <a:blip r:embed="rId43" cstate="print">
                            <a:extLst>
                              <a:ext uri="{28A0092B-C50C-407E-A947-70E740481C1C}">
                                <a14:useLocalDpi xmlns:a14="http://schemas.microsoft.com/office/drawing/2010/main" val="0"/>
                              </a:ext>
                            </a:extLst>
                          </a:blip>
                          <a:srcRect l="1492" t="2861" r="2545" b="3506"/>
                          <a:stretch>
                            <a:fillRect/>
                          </a:stretch>
                        </pic:blipFill>
                        <pic:spPr bwMode="auto">
                          <a:xfrm>
                            <a:off x="0" y="0"/>
                            <a:ext cx="2066925" cy="1919288"/>
                          </a:xfrm>
                          <a:prstGeom prst="rect">
                            <a:avLst/>
                          </a:prstGeom>
                          <a:noFill/>
                          <a:ln>
                            <a:noFill/>
                          </a:ln>
                        </pic:spPr>
                      </pic:pic>
                    </a:graphicData>
                  </a:graphic>
                </wp:inline>
              </w:drawing>
            </w:r>
          </w:p>
        </w:tc>
        <w:tc>
          <w:tcPr>
            <w:tcW w:w="5091" w:type="dxa"/>
            <w:shd w:val="clear" w:color="auto" w:fill="auto"/>
          </w:tcPr>
          <w:p w:rsidR="00F67E73" w:rsidRPr="00F67E73" w:rsidRDefault="00F67E73" w:rsidP="00F67E73">
            <w:pPr>
              <w:spacing w:before="100" w:beforeAutospacing="1" w:line="360" w:lineRule="auto"/>
              <w:jc w:val="center"/>
              <w:rPr>
                <w:rFonts w:cs="Times New Roman"/>
                <w:i/>
              </w:rPr>
            </w:pPr>
            <w:r w:rsidRPr="00F67E73">
              <w:rPr>
                <w:rFonts w:cs="Times New Roman"/>
                <w:i/>
                <w:noProof/>
                <w:lang w:val="ru-RU" w:eastAsia="ru-RU" w:bidi="ar-SA"/>
              </w:rPr>
              <w:drawing>
                <wp:inline distT="0" distB="0" distL="0" distR="0" wp14:anchorId="50B9961B" wp14:editId="7AC06A50">
                  <wp:extent cx="2638425" cy="1988967"/>
                  <wp:effectExtent l="0" t="0" r="0" b="0"/>
                  <wp:docPr id="2" name="Рисунок 2" descr="FeW - FeCoW CS-topograp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eW - FeCoW CS-topograpfy"/>
                          <pic:cNvPicPr>
                            <a:picLocks noChangeAspect="1" noChangeArrowheads="1"/>
                          </pic:cNvPicPr>
                        </pic:nvPicPr>
                        <pic:blipFill>
                          <a:blip r:embed="rId44" cstate="print">
                            <a:extLst>
                              <a:ext uri="{28A0092B-C50C-407E-A947-70E740481C1C}">
                                <a14:useLocalDpi xmlns:a14="http://schemas.microsoft.com/office/drawing/2010/main" val="0"/>
                              </a:ext>
                            </a:extLst>
                          </a:blip>
                          <a:srcRect l="7375" t="9335" r="3874" b="1750"/>
                          <a:stretch>
                            <a:fillRect/>
                          </a:stretch>
                        </pic:blipFill>
                        <pic:spPr bwMode="auto">
                          <a:xfrm>
                            <a:off x="0" y="0"/>
                            <a:ext cx="2638425" cy="1988967"/>
                          </a:xfrm>
                          <a:prstGeom prst="rect">
                            <a:avLst/>
                          </a:prstGeom>
                          <a:noFill/>
                          <a:ln>
                            <a:noFill/>
                          </a:ln>
                        </pic:spPr>
                      </pic:pic>
                    </a:graphicData>
                  </a:graphic>
                </wp:inline>
              </w:drawing>
            </w:r>
          </w:p>
        </w:tc>
      </w:tr>
      <w:tr w:rsidR="00F67E73" w:rsidRPr="00F67E73" w:rsidTr="00F67E73">
        <w:tc>
          <w:tcPr>
            <w:tcW w:w="4480" w:type="dxa"/>
            <w:shd w:val="clear" w:color="auto" w:fill="auto"/>
          </w:tcPr>
          <w:p w:rsidR="00F67E73" w:rsidRPr="00F67E73" w:rsidRDefault="00F67E73" w:rsidP="00F67E73">
            <w:pPr>
              <w:spacing w:before="100" w:beforeAutospacing="1" w:line="360" w:lineRule="auto"/>
              <w:jc w:val="center"/>
              <w:rPr>
                <w:rFonts w:cs="Times New Roman"/>
                <w:i/>
              </w:rPr>
            </w:pPr>
            <w:r w:rsidRPr="00F67E73">
              <w:rPr>
                <w:rFonts w:cs="Times New Roman"/>
                <w:i/>
              </w:rPr>
              <w:t>в</w:t>
            </w:r>
          </w:p>
        </w:tc>
        <w:tc>
          <w:tcPr>
            <w:tcW w:w="5091" w:type="dxa"/>
            <w:shd w:val="clear" w:color="auto" w:fill="auto"/>
          </w:tcPr>
          <w:p w:rsidR="00F67E73" w:rsidRPr="00F67E73" w:rsidRDefault="00F67E73" w:rsidP="00F67E73">
            <w:pPr>
              <w:spacing w:before="100" w:beforeAutospacing="1" w:line="360" w:lineRule="auto"/>
              <w:jc w:val="center"/>
              <w:rPr>
                <w:rFonts w:cs="Times New Roman"/>
                <w:i/>
              </w:rPr>
            </w:pPr>
            <w:r w:rsidRPr="00F67E73">
              <w:rPr>
                <w:rFonts w:cs="Times New Roman"/>
                <w:i/>
              </w:rPr>
              <w:t>г</w:t>
            </w:r>
          </w:p>
        </w:tc>
      </w:tr>
      <w:tr w:rsidR="00F67E73" w:rsidRPr="00F67E73" w:rsidTr="00F67E73">
        <w:tc>
          <w:tcPr>
            <w:tcW w:w="9571" w:type="dxa"/>
            <w:gridSpan w:val="2"/>
            <w:shd w:val="clear" w:color="auto" w:fill="auto"/>
          </w:tcPr>
          <w:p w:rsidR="0020562A" w:rsidRDefault="0020562A" w:rsidP="0020562A">
            <w:pPr>
              <w:spacing w:line="360" w:lineRule="auto"/>
              <w:jc w:val="center"/>
              <w:rPr>
                <w:rFonts w:cs="Times New Roman"/>
                <w:lang w:val="uk-UA"/>
              </w:rPr>
            </w:pPr>
            <w:r w:rsidRPr="00F67E73">
              <w:rPr>
                <w:rFonts w:eastAsia="MS Mincho" w:cs="Times New Roman"/>
                <w:i/>
                <w:lang w:val="en" w:eastAsia="ja-JP"/>
              </w:rPr>
              <w:t>a</w:t>
            </w:r>
            <w:r w:rsidRPr="00F67E73">
              <w:rPr>
                <w:rFonts w:eastAsia="MS Mincho" w:cs="Times New Roman"/>
                <w:lang w:val="ru-RU" w:eastAsia="ja-JP"/>
              </w:rPr>
              <w:t xml:space="preserve"> – стальной подложки и </w:t>
            </w:r>
            <w:proofErr w:type="gramStart"/>
            <w:r w:rsidRPr="00F67E73">
              <w:rPr>
                <w:rFonts w:eastAsia="MS Mincho" w:cs="Times New Roman"/>
                <w:lang w:val="ru-RU" w:eastAsia="ja-JP"/>
              </w:rPr>
              <w:t xml:space="preserve">покрытий  </w:t>
            </w:r>
            <w:r w:rsidRPr="00F67E73">
              <w:rPr>
                <w:rFonts w:eastAsia="MS Mincho" w:cs="Times New Roman"/>
                <w:i/>
                <w:lang w:val="ru-RU" w:eastAsia="ja-JP"/>
              </w:rPr>
              <w:t>б</w:t>
            </w:r>
            <w:proofErr w:type="gramEnd"/>
            <w:r w:rsidRPr="00F67E73">
              <w:rPr>
                <w:rFonts w:eastAsia="MS Mincho" w:cs="Times New Roman"/>
                <w:lang w:val="ru-RU" w:eastAsia="ja-JP"/>
              </w:rPr>
              <w:t xml:space="preserve"> – </w:t>
            </w:r>
            <w:r w:rsidRPr="00F67E73">
              <w:rPr>
                <w:rFonts w:eastAsia="MS Mincho" w:cs="Times New Roman"/>
                <w:lang w:val="en" w:eastAsia="ja-JP"/>
              </w:rPr>
              <w:t>Fe</w:t>
            </w:r>
            <w:r w:rsidRPr="00F67E73">
              <w:rPr>
                <w:rFonts w:eastAsia="MS Mincho" w:cs="Times New Roman"/>
                <w:lang w:val="ru-RU" w:eastAsia="ja-JP"/>
              </w:rPr>
              <w:t>-</w:t>
            </w:r>
            <w:r w:rsidRPr="00F67E73">
              <w:rPr>
                <w:rFonts w:eastAsia="MS Mincho" w:cs="Times New Roman"/>
                <w:lang w:val="en" w:eastAsia="ja-JP"/>
              </w:rPr>
              <w:t>W</w:t>
            </w:r>
            <w:r w:rsidRPr="00F67E73">
              <w:rPr>
                <w:rFonts w:eastAsia="MS Mincho" w:cs="Times New Roman"/>
                <w:lang w:val="ru-RU" w:eastAsia="ja-JP"/>
              </w:rPr>
              <w:t xml:space="preserve">; </w:t>
            </w:r>
            <w:r w:rsidRPr="00F67E73">
              <w:rPr>
                <w:rFonts w:eastAsia="MS Mincho" w:cs="Times New Roman"/>
                <w:i/>
                <w:lang w:val="ru-RU" w:eastAsia="ja-JP"/>
              </w:rPr>
              <w:t>в</w:t>
            </w:r>
            <w:r w:rsidRPr="00F67E73">
              <w:rPr>
                <w:rFonts w:eastAsia="MS Mincho" w:cs="Times New Roman"/>
                <w:lang w:val="ru-RU" w:eastAsia="ja-JP"/>
              </w:rPr>
              <w:t xml:space="preserve"> – </w:t>
            </w:r>
            <w:r w:rsidRPr="00F67E73">
              <w:rPr>
                <w:rFonts w:eastAsia="MS Mincho" w:cs="Times New Roman"/>
                <w:lang w:val="en" w:eastAsia="ja-JP"/>
              </w:rPr>
              <w:t>Fe</w:t>
            </w:r>
            <w:r w:rsidRPr="00F67E73">
              <w:rPr>
                <w:rFonts w:eastAsia="MS Mincho" w:cs="Times New Roman"/>
                <w:lang w:val="ru-RU" w:eastAsia="ja-JP"/>
              </w:rPr>
              <w:t>-</w:t>
            </w:r>
            <w:r w:rsidRPr="00F67E73">
              <w:rPr>
                <w:rFonts w:eastAsia="MS Mincho" w:cs="Times New Roman"/>
                <w:lang w:val="en" w:eastAsia="ja-JP"/>
              </w:rPr>
              <w:t>Co</w:t>
            </w:r>
            <w:r w:rsidRPr="00F67E73">
              <w:rPr>
                <w:rFonts w:eastAsia="MS Mincho" w:cs="Times New Roman"/>
                <w:lang w:val="ru-RU" w:eastAsia="ja-JP"/>
              </w:rPr>
              <w:t>-</w:t>
            </w:r>
            <w:r w:rsidRPr="00F67E73">
              <w:rPr>
                <w:rFonts w:eastAsia="MS Mincho" w:cs="Times New Roman"/>
                <w:lang w:val="en" w:eastAsia="ja-JP"/>
              </w:rPr>
              <w:t>W</w:t>
            </w:r>
            <w:r w:rsidRPr="00F67E73">
              <w:rPr>
                <w:rFonts w:eastAsia="MS Mincho" w:cs="Times New Roman"/>
                <w:lang w:val="ru-RU" w:eastAsia="ja-JP"/>
              </w:rPr>
              <w:t xml:space="preserve">; </w:t>
            </w:r>
            <w:r w:rsidRPr="00F67E73">
              <w:rPr>
                <w:rFonts w:eastAsia="MS Mincho" w:cs="Times New Roman"/>
                <w:i/>
                <w:lang w:val="ru-RU" w:eastAsia="ja-JP"/>
              </w:rPr>
              <w:t xml:space="preserve"> г </w:t>
            </w:r>
            <w:r w:rsidRPr="00F67E73">
              <w:rPr>
                <w:rFonts w:eastAsia="MS Mincho" w:cs="Times New Roman"/>
                <w:lang w:val="ru-RU" w:eastAsia="ja-JP"/>
              </w:rPr>
              <w:t xml:space="preserve">– профиль сечения подложки их малоуглеродистой стали и </w:t>
            </w:r>
            <w:r w:rsidRPr="00F67E73">
              <w:rPr>
                <w:rFonts w:cs="Times New Roman"/>
                <w:lang w:val="ru-RU"/>
              </w:rPr>
              <w:t xml:space="preserve"> </w:t>
            </w:r>
            <w:proofErr w:type="spellStart"/>
            <w:r w:rsidRPr="00F67E73">
              <w:rPr>
                <w:rFonts w:cs="Times New Roman"/>
                <w:lang w:val="ru-RU"/>
              </w:rPr>
              <w:t>электросажденных</w:t>
            </w:r>
            <w:proofErr w:type="spellEnd"/>
            <w:r w:rsidRPr="00F67E73">
              <w:rPr>
                <w:rFonts w:cs="Times New Roman"/>
                <w:lang w:val="ru-RU"/>
              </w:rPr>
              <w:t xml:space="preserve"> покрытий. </w:t>
            </w:r>
            <w:r w:rsidRPr="0020562A">
              <w:rPr>
                <w:rFonts w:cs="Times New Roman"/>
                <w:lang w:val="ru-RU"/>
              </w:rPr>
              <w:t>П</w:t>
            </w:r>
            <w:r>
              <w:rPr>
                <w:rFonts w:cs="Times New Roman"/>
                <w:lang w:val="ru-RU"/>
              </w:rPr>
              <w:t>л</w:t>
            </w:r>
            <w:r w:rsidRPr="0020562A">
              <w:rPr>
                <w:rFonts w:cs="Times New Roman"/>
                <w:lang w:val="ru-RU"/>
              </w:rPr>
              <w:t>ощадь сканирования 48</w:t>
            </w:r>
            <w:r w:rsidRPr="0020562A">
              <w:rPr>
                <w:rFonts w:eastAsia="MS Mincho" w:cs="Times New Roman"/>
                <w:lang w:val="ru-RU" w:eastAsia="ja-JP"/>
              </w:rPr>
              <w:t xml:space="preserve">×48 </w:t>
            </w:r>
            <w:r w:rsidRPr="00F67E73">
              <w:rPr>
                <w:rFonts w:eastAsia="MS Mincho" w:cs="Times New Roman"/>
                <w:lang w:val="en" w:eastAsia="ja-JP"/>
              </w:rPr>
              <w:t>μ</w:t>
            </w:r>
            <w:r w:rsidRPr="00F67E73">
              <w:rPr>
                <w:rFonts w:eastAsia="MS Mincho" w:cs="Times New Roman"/>
                <w:lang w:eastAsia="ja-JP"/>
              </w:rPr>
              <w:t>m</w:t>
            </w:r>
          </w:p>
          <w:p w:rsidR="00F67E73" w:rsidRPr="0020562A" w:rsidRDefault="00F67E73" w:rsidP="0020562A">
            <w:pPr>
              <w:spacing w:line="360" w:lineRule="auto"/>
              <w:jc w:val="center"/>
              <w:rPr>
                <w:rFonts w:cs="Times New Roman"/>
                <w:lang w:val="ru-RU"/>
              </w:rPr>
            </w:pPr>
            <w:r w:rsidRPr="00F67E73">
              <w:rPr>
                <w:rFonts w:cs="Times New Roman"/>
                <w:lang w:val="uk-UA"/>
              </w:rPr>
              <w:t>Рисунок 1</w:t>
            </w:r>
            <w:r w:rsidR="0020562A">
              <w:rPr>
                <w:rFonts w:cs="Times New Roman"/>
                <w:lang w:val="ru-RU"/>
              </w:rPr>
              <w:t>4</w:t>
            </w:r>
            <w:r w:rsidRPr="00F67E73">
              <w:rPr>
                <w:rFonts w:cs="Times New Roman"/>
                <w:lang w:val="ru-RU"/>
              </w:rPr>
              <w:t xml:space="preserve"> – </w:t>
            </w:r>
            <w:r w:rsidRPr="00F67E73">
              <w:rPr>
                <w:rFonts w:eastAsia="MS Mincho" w:cs="Times New Roman"/>
                <w:lang w:val="ru-RU" w:eastAsia="ja-JP"/>
              </w:rPr>
              <w:t>2</w:t>
            </w:r>
            <w:r w:rsidRPr="00F67E73">
              <w:rPr>
                <w:rFonts w:eastAsia="MS Mincho" w:cs="Times New Roman"/>
                <w:lang w:val="en" w:eastAsia="ja-JP"/>
              </w:rPr>
              <w:t>D</w:t>
            </w:r>
            <w:r w:rsidRPr="00F67E73">
              <w:rPr>
                <w:rFonts w:eastAsia="MS Mincho" w:cs="Times New Roman"/>
                <w:lang w:val="ru-RU" w:eastAsia="ja-JP"/>
              </w:rPr>
              <w:t xml:space="preserve"> ка</w:t>
            </w:r>
            <w:r w:rsidR="0020562A">
              <w:rPr>
                <w:rFonts w:eastAsia="MS Mincho" w:cs="Times New Roman"/>
                <w:lang w:val="ru-RU" w:eastAsia="ja-JP"/>
              </w:rPr>
              <w:t>рты поверхности для</w:t>
            </w:r>
          </w:p>
        </w:tc>
      </w:tr>
    </w:tbl>
    <w:p w:rsidR="00F67E73" w:rsidRPr="00F67E73" w:rsidRDefault="00F67E73" w:rsidP="00F67E73">
      <w:pPr>
        <w:spacing w:line="360" w:lineRule="auto"/>
        <w:ind w:firstLine="708"/>
        <w:jc w:val="both"/>
        <w:rPr>
          <w:rFonts w:cs="Times New Roman"/>
        </w:rPr>
      </w:pPr>
    </w:p>
    <w:p w:rsidR="0020562A" w:rsidRDefault="0020562A" w:rsidP="0020562A">
      <w:pPr>
        <w:spacing w:line="360" w:lineRule="auto"/>
        <w:ind w:firstLine="708"/>
        <w:jc w:val="both"/>
        <w:rPr>
          <w:rFonts w:cs="Times New Roman"/>
          <w:lang w:val="ru-RU"/>
        </w:rPr>
      </w:pPr>
      <w:r w:rsidRPr="00F67E73">
        <w:rPr>
          <w:rFonts w:cs="Times New Roman"/>
          <w:lang w:val="ru-RU"/>
        </w:rPr>
        <w:t xml:space="preserve">Сопоставление профиля сечения поверхности подложки и </w:t>
      </w:r>
      <w:proofErr w:type="gramStart"/>
      <w:r w:rsidRPr="00F67E73">
        <w:rPr>
          <w:rFonts w:cs="Times New Roman"/>
          <w:lang w:val="ru-RU"/>
        </w:rPr>
        <w:t>покрытия  (</w:t>
      </w:r>
      <w:proofErr w:type="gramEnd"/>
      <w:r>
        <w:rPr>
          <w:rFonts w:cs="Times New Roman"/>
          <w:lang w:val="ru-RU"/>
        </w:rPr>
        <w:t>рисунок 14</w:t>
      </w:r>
      <w:r w:rsidRPr="0020562A">
        <w:rPr>
          <w:rFonts w:cs="Times New Roman"/>
          <w:lang w:val="ru-RU"/>
        </w:rPr>
        <w:t>, а, г</w:t>
      </w:r>
      <w:r w:rsidRPr="00F67E73">
        <w:rPr>
          <w:rFonts w:cs="Times New Roman"/>
          <w:lang w:val="ru-RU"/>
        </w:rPr>
        <w:t xml:space="preserve">) свидетельствует, что в процессе </w:t>
      </w:r>
      <w:proofErr w:type="spellStart"/>
      <w:r w:rsidRPr="00F67E73">
        <w:rPr>
          <w:rFonts w:cs="Times New Roman"/>
          <w:lang w:val="ru-RU"/>
        </w:rPr>
        <w:t>электроосаждения</w:t>
      </w:r>
      <w:proofErr w:type="spellEnd"/>
      <w:r w:rsidRPr="00F67E73">
        <w:rPr>
          <w:rFonts w:cs="Times New Roman"/>
          <w:lang w:val="ru-RU"/>
        </w:rPr>
        <w:t xml:space="preserve"> сплава происходит значительное развитие поверхности покрытия </w:t>
      </w:r>
      <w:r w:rsidRPr="00F67E73">
        <w:rPr>
          <w:rFonts w:cs="Times New Roman"/>
        </w:rPr>
        <w:t>Fe</w:t>
      </w:r>
      <w:r w:rsidRPr="00F67E73">
        <w:rPr>
          <w:rFonts w:cs="Times New Roman"/>
          <w:lang w:val="ru-RU"/>
        </w:rPr>
        <w:t>-</w:t>
      </w:r>
      <w:r w:rsidRPr="00F67E73">
        <w:rPr>
          <w:rFonts w:cs="Times New Roman"/>
        </w:rPr>
        <w:t>W</w:t>
      </w:r>
      <w:r w:rsidRPr="00F67E73">
        <w:rPr>
          <w:rFonts w:cs="Times New Roman"/>
          <w:lang w:val="ru-RU"/>
        </w:rPr>
        <w:t xml:space="preserve"> по сравнению с полированной подложкой (</w:t>
      </w:r>
      <w:r>
        <w:rPr>
          <w:rFonts w:cs="Times New Roman"/>
          <w:lang w:val="ru-RU"/>
        </w:rPr>
        <w:t xml:space="preserve">рисунок 14, </w:t>
      </w:r>
      <w:r w:rsidRPr="0020562A">
        <w:rPr>
          <w:rFonts w:cs="Times New Roman"/>
          <w:lang w:val="ru-RU"/>
        </w:rPr>
        <w:t>а, б, г)</w:t>
      </w:r>
      <w:r>
        <w:rPr>
          <w:rFonts w:cs="Times New Roman"/>
          <w:lang w:val="ru-RU"/>
        </w:rPr>
        <w:t xml:space="preserve"> </w:t>
      </w:r>
      <w:r w:rsidRPr="00F67E73">
        <w:rPr>
          <w:rFonts w:cs="Times New Roman"/>
          <w:lang w:val="ru-RU"/>
        </w:rPr>
        <w:t xml:space="preserve">именно благодаря инкорпорации вольфрама. Это является предпосылкой повышения функциональных свойств материалов для нужд различных областей, в которых используют  изделия с означенными покрытиями.  </w:t>
      </w:r>
    </w:p>
    <w:p w:rsidR="00F67E73" w:rsidRPr="00F67E73" w:rsidRDefault="00F67E73" w:rsidP="00F67E73">
      <w:pPr>
        <w:spacing w:line="360" w:lineRule="auto"/>
        <w:ind w:firstLine="708"/>
        <w:jc w:val="both"/>
        <w:rPr>
          <w:rFonts w:cs="Times New Roman"/>
          <w:lang w:val="ru-RU"/>
        </w:rPr>
      </w:pPr>
      <w:r w:rsidRPr="00F67E73">
        <w:rPr>
          <w:rFonts w:cs="Times New Roman"/>
          <w:lang w:val="ru-RU"/>
        </w:rPr>
        <w:t xml:space="preserve">Поверхность покрытий </w:t>
      </w:r>
      <w:r w:rsidRPr="00F67E73">
        <w:rPr>
          <w:rFonts w:cs="Times New Roman"/>
        </w:rPr>
        <w:t>Fe</w:t>
      </w:r>
      <w:r w:rsidRPr="00F67E73">
        <w:rPr>
          <w:rFonts w:cs="Times New Roman"/>
          <w:lang w:val="ru-RU"/>
        </w:rPr>
        <w:t>-</w:t>
      </w:r>
      <w:r w:rsidRPr="00F67E73">
        <w:rPr>
          <w:rFonts w:cs="Times New Roman"/>
        </w:rPr>
        <w:t>Co</w:t>
      </w:r>
      <w:r w:rsidRPr="00F67E73">
        <w:rPr>
          <w:rFonts w:cs="Times New Roman"/>
          <w:lang w:val="ru-RU"/>
        </w:rPr>
        <w:t>-</w:t>
      </w:r>
      <w:r w:rsidRPr="00F67E73">
        <w:rPr>
          <w:rFonts w:cs="Times New Roman"/>
        </w:rPr>
        <w:t>W</w:t>
      </w:r>
      <w:r w:rsidRPr="00F67E73">
        <w:rPr>
          <w:rFonts w:cs="Times New Roman"/>
          <w:lang w:val="ru-RU"/>
        </w:rPr>
        <w:t xml:space="preserve"> характеризуется наличием агломератов сферической формы (</w:t>
      </w:r>
      <w:r w:rsidR="0020562A">
        <w:rPr>
          <w:rFonts w:cs="Times New Roman"/>
          <w:lang w:val="ru-RU"/>
        </w:rPr>
        <w:t xml:space="preserve">рисунок </w:t>
      </w:r>
      <w:r w:rsidRPr="00F67E73">
        <w:rPr>
          <w:rFonts w:cs="Times New Roman"/>
          <w:lang w:val="ru-RU"/>
        </w:rPr>
        <w:t xml:space="preserve"> </w:t>
      </w:r>
      <w:r w:rsidR="0020562A">
        <w:rPr>
          <w:rFonts w:cs="Times New Roman"/>
          <w:lang w:val="ru-RU"/>
        </w:rPr>
        <w:t>13</w:t>
      </w:r>
      <w:r w:rsidR="00CC1010">
        <w:rPr>
          <w:rFonts w:cs="Times New Roman"/>
          <w:lang w:val="ru-RU"/>
        </w:rPr>
        <w:t>,</w:t>
      </w:r>
      <w:r w:rsidRPr="00F67E73">
        <w:rPr>
          <w:rFonts w:cs="Times New Roman"/>
          <w:lang w:val="ru-RU"/>
        </w:rPr>
        <w:t xml:space="preserve"> б, </w:t>
      </w:r>
      <w:r w:rsidR="0020562A">
        <w:rPr>
          <w:rFonts w:cs="Times New Roman"/>
          <w:lang w:val="ru-RU"/>
        </w:rPr>
        <w:t>рисунок</w:t>
      </w:r>
      <w:r w:rsidR="0020562A" w:rsidRPr="00F67E73">
        <w:rPr>
          <w:rFonts w:cs="Times New Roman"/>
          <w:lang w:val="ru-RU"/>
        </w:rPr>
        <w:t xml:space="preserve"> </w:t>
      </w:r>
      <w:r w:rsidR="0020562A">
        <w:rPr>
          <w:rFonts w:cs="Times New Roman"/>
          <w:lang w:val="ru-RU"/>
        </w:rPr>
        <w:t>14</w:t>
      </w:r>
      <w:r w:rsidR="00CC1010">
        <w:rPr>
          <w:rFonts w:cs="Times New Roman"/>
          <w:lang w:val="ru-RU"/>
        </w:rPr>
        <w:t>,</w:t>
      </w:r>
      <w:r w:rsidR="0020562A">
        <w:rPr>
          <w:rFonts w:cs="Times New Roman"/>
          <w:lang w:val="ru-RU"/>
        </w:rPr>
        <w:t xml:space="preserve"> </w:t>
      </w:r>
      <w:r w:rsidRPr="00F67E73">
        <w:rPr>
          <w:rFonts w:cs="Times New Roman"/>
          <w:lang w:val="ru-RU"/>
        </w:rPr>
        <w:t>б). Профиль сечения поверхности между маркерами 1 и 2 позволяет определить размеры агломератов 2,5-3,5 мкм, которые образуются из меньших сфероидов диаметром 0,3-0,5 мкм (</w:t>
      </w:r>
      <w:r w:rsidR="0020562A">
        <w:rPr>
          <w:rFonts w:cs="Times New Roman"/>
          <w:lang w:val="ru-RU"/>
        </w:rPr>
        <w:t>рисунок</w:t>
      </w:r>
      <w:r w:rsidRPr="00F67E73">
        <w:rPr>
          <w:rFonts w:cs="Times New Roman"/>
          <w:lang w:val="ru-RU"/>
        </w:rPr>
        <w:t xml:space="preserve">, г). Параметры </w:t>
      </w:r>
      <w:r w:rsidRPr="00F67E73">
        <w:rPr>
          <w:rFonts w:cs="Times New Roman"/>
        </w:rPr>
        <w:t>Ra</w:t>
      </w:r>
      <w:r w:rsidRPr="00F67E73">
        <w:rPr>
          <w:rFonts w:cs="Times New Roman"/>
          <w:lang w:val="ru-RU"/>
        </w:rPr>
        <w:t xml:space="preserve"> и </w:t>
      </w:r>
      <w:proofErr w:type="spellStart"/>
      <w:r w:rsidRPr="00F67E73">
        <w:rPr>
          <w:rFonts w:cs="Times New Roman"/>
        </w:rPr>
        <w:t>Rq</w:t>
      </w:r>
      <w:proofErr w:type="spellEnd"/>
      <w:r w:rsidRPr="00F67E73">
        <w:rPr>
          <w:rFonts w:cs="Times New Roman"/>
          <w:lang w:val="ru-RU"/>
        </w:rPr>
        <w:t xml:space="preserve"> для электролитического сплава </w:t>
      </w:r>
      <w:r w:rsidRPr="00F67E73">
        <w:rPr>
          <w:rFonts w:cs="Times New Roman"/>
        </w:rPr>
        <w:t>Fe</w:t>
      </w:r>
      <w:r w:rsidRPr="00F67E73">
        <w:rPr>
          <w:rFonts w:cs="Times New Roman"/>
          <w:lang w:val="ru-RU"/>
        </w:rPr>
        <w:t>-</w:t>
      </w:r>
      <w:r w:rsidRPr="00F67E73">
        <w:rPr>
          <w:rFonts w:cs="Times New Roman"/>
        </w:rPr>
        <w:t>Co</w:t>
      </w:r>
      <w:r w:rsidRPr="00F67E73">
        <w:rPr>
          <w:rFonts w:cs="Times New Roman"/>
          <w:lang w:val="ru-RU"/>
        </w:rPr>
        <w:t>-</w:t>
      </w:r>
      <w:r w:rsidRPr="00F67E73">
        <w:rPr>
          <w:rFonts w:cs="Times New Roman"/>
        </w:rPr>
        <w:t>W</w:t>
      </w:r>
      <w:r w:rsidRPr="00F67E73">
        <w:rPr>
          <w:rFonts w:cs="Times New Roman"/>
          <w:lang w:val="ru-RU"/>
        </w:rPr>
        <w:t xml:space="preserve"> составляют 0,3, что превышает показатели полированной стальной подложки, и свидетельствует о существенном развитии поверхности покрытия. </w:t>
      </w:r>
    </w:p>
    <w:p w:rsidR="00F67E73" w:rsidRPr="00F67E73" w:rsidRDefault="00F67E73" w:rsidP="00F67E73">
      <w:pPr>
        <w:spacing w:line="360" w:lineRule="auto"/>
        <w:ind w:firstLine="708"/>
        <w:jc w:val="both"/>
        <w:rPr>
          <w:rFonts w:cs="Times New Roman"/>
          <w:lang w:val="uk-UA"/>
        </w:rPr>
      </w:pPr>
      <w:proofErr w:type="spellStart"/>
      <w:r w:rsidRPr="00F67E73">
        <w:rPr>
          <w:rFonts w:cs="Times New Roman"/>
          <w:lang w:val="uk-UA"/>
        </w:rPr>
        <w:t>Ранее</w:t>
      </w:r>
      <w:proofErr w:type="spellEnd"/>
      <w:r w:rsidRPr="00F67E73">
        <w:rPr>
          <w:rFonts w:cs="Times New Roman"/>
          <w:lang w:val="uk-UA"/>
        </w:rPr>
        <w:t xml:space="preserve"> </w:t>
      </w:r>
      <w:proofErr w:type="spellStart"/>
      <w:r w:rsidRPr="00F67E73">
        <w:rPr>
          <w:rFonts w:cs="Times New Roman"/>
          <w:lang w:val="uk-UA"/>
        </w:rPr>
        <w:t>было</w:t>
      </w:r>
      <w:proofErr w:type="spellEnd"/>
      <w:r w:rsidRPr="00F67E73">
        <w:rPr>
          <w:rFonts w:cs="Times New Roman"/>
          <w:lang w:val="uk-UA"/>
        </w:rPr>
        <w:t xml:space="preserve"> показано, </w:t>
      </w:r>
      <w:proofErr w:type="spellStart"/>
      <w:r w:rsidRPr="00F67E73">
        <w:rPr>
          <w:rFonts w:cs="Times New Roman"/>
          <w:lang w:val="uk-UA"/>
        </w:rPr>
        <w:t>что</w:t>
      </w:r>
      <w:proofErr w:type="spellEnd"/>
      <w:r w:rsidRPr="00F67E73">
        <w:rPr>
          <w:rFonts w:cs="Times New Roman"/>
          <w:lang w:val="uk-UA"/>
        </w:rPr>
        <w:t xml:space="preserve"> </w:t>
      </w:r>
      <w:proofErr w:type="spellStart"/>
      <w:r w:rsidRPr="00F67E73">
        <w:rPr>
          <w:rFonts w:cs="Times New Roman"/>
          <w:lang w:val="uk-UA"/>
        </w:rPr>
        <w:t>глобулярный</w:t>
      </w:r>
      <w:proofErr w:type="spellEnd"/>
      <w:r w:rsidRPr="00F67E73">
        <w:rPr>
          <w:rFonts w:cs="Times New Roman"/>
          <w:lang w:val="uk-UA"/>
        </w:rPr>
        <w:t xml:space="preserve"> характер </w:t>
      </w:r>
      <w:proofErr w:type="spellStart"/>
      <w:r w:rsidRPr="00F67E73">
        <w:rPr>
          <w:rFonts w:cs="Times New Roman"/>
          <w:lang w:val="uk-UA"/>
        </w:rPr>
        <w:t>поверхности</w:t>
      </w:r>
      <w:proofErr w:type="spellEnd"/>
      <w:r w:rsidRPr="00F67E73">
        <w:rPr>
          <w:rFonts w:cs="Times New Roman"/>
          <w:lang w:val="uk-UA"/>
        </w:rPr>
        <w:t xml:space="preserve"> </w:t>
      </w:r>
      <w:proofErr w:type="spellStart"/>
      <w:r w:rsidRPr="00F67E73">
        <w:rPr>
          <w:rFonts w:cs="Times New Roman"/>
          <w:lang w:val="uk-UA"/>
        </w:rPr>
        <w:t>обусловлен</w:t>
      </w:r>
      <w:proofErr w:type="spellEnd"/>
      <w:r w:rsidRPr="00F67E73">
        <w:rPr>
          <w:rFonts w:cs="Times New Roman"/>
          <w:lang w:val="uk-UA"/>
        </w:rPr>
        <w:t xml:space="preserve"> </w:t>
      </w:r>
      <w:proofErr w:type="spellStart"/>
      <w:r w:rsidRPr="00F67E73">
        <w:rPr>
          <w:rFonts w:cs="Times New Roman"/>
          <w:lang w:val="uk-UA"/>
        </w:rPr>
        <w:t>присутствием</w:t>
      </w:r>
      <w:proofErr w:type="spellEnd"/>
      <w:r w:rsidRPr="00F67E73">
        <w:rPr>
          <w:rFonts w:cs="Times New Roman"/>
          <w:lang w:val="uk-UA"/>
        </w:rPr>
        <w:t xml:space="preserve"> в </w:t>
      </w:r>
      <w:proofErr w:type="spellStart"/>
      <w:r w:rsidRPr="00F67E73">
        <w:rPr>
          <w:rFonts w:cs="Times New Roman"/>
          <w:lang w:val="uk-UA"/>
        </w:rPr>
        <w:t>покрытии</w:t>
      </w:r>
      <w:proofErr w:type="spellEnd"/>
      <w:r w:rsidRPr="00F67E73">
        <w:rPr>
          <w:rFonts w:cs="Times New Roman"/>
          <w:lang w:val="uk-UA"/>
        </w:rPr>
        <w:t xml:space="preserve"> </w:t>
      </w:r>
      <w:proofErr w:type="spellStart"/>
      <w:r w:rsidRPr="00F67E73">
        <w:rPr>
          <w:rFonts w:cs="Times New Roman"/>
          <w:lang w:val="uk-UA"/>
        </w:rPr>
        <w:t>именно</w:t>
      </w:r>
      <w:proofErr w:type="spellEnd"/>
      <w:r w:rsidRPr="00F67E73">
        <w:rPr>
          <w:rFonts w:cs="Times New Roman"/>
          <w:lang w:val="uk-UA"/>
        </w:rPr>
        <w:t xml:space="preserve"> </w:t>
      </w:r>
      <w:proofErr w:type="spellStart"/>
      <w:r w:rsidRPr="00F67E73">
        <w:rPr>
          <w:rFonts w:cs="Times New Roman"/>
          <w:lang w:val="uk-UA"/>
        </w:rPr>
        <w:t>вольфрама</w:t>
      </w:r>
      <w:proofErr w:type="spellEnd"/>
      <w:r w:rsidRPr="00F67E73">
        <w:rPr>
          <w:rFonts w:cs="Times New Roman"/>
          <w:lang w:val="uk-UA"/>
        </w:rPr>
        <w:t xml:space="preserve"> и </w:t>
      </w:r>
      <w:proofErr w:type="spellStart"/>
      <w:r w:rsidRPr="00F67E73">
        <w:rPr>
          <w:rFonts w:cs="Times New Roman"/>
          <w:lang w:val="uk-UA"/>
        </w:rPr>
        <w:t>может</w:t>
      </w:r>
      <w:proofErr w:type="spellEnd"/>
      <w:r w:rsidRPr="00F67E73">
        <w:rPr>
          <w:rFonts w:cs="Times New Roman"/>
          <w:lang w:val="uk-UA"/>
        </w:rPr>
        <w:t xml:space="preserve"> </w:t>
      </w:r>
      <w:proofErr w:type="spellStart"/>
      <w:r w:rsidRPr="00F67E73">
        <w:rPr>
          <w:rFonts w:cs="Times New Roman"/>
          <w:lang w:val="uk-UA"/>
        </w:rPr>
        <w:t>быть</w:t>
      </w:r>
      <w:proofErr w:type="spellEnd"/>
      <w:r w:rsidRPr="00F67E73">
        <w:rPr>
          <w:rFonts w:cs="Times New Roman"/>
          <w:lang w:val="uk-UA"/>
        </w:rPr>
        <w:t xml:space="preserve"> </w:t>
      </w:r>
      <w:proofErr w:type="spellStart"/>
      <w:r w:rsidRPr="00F67E73">
        <w:rPr>
          <w:rFonts w:cs="Times New Roman"/>
          <w:lang w:val="uk-UA"/>
        </w:rPr>
        <w:t>предпосылкой</w:t>
      </w:r>
      <w:proofErr w:type="spellEnd"/>
      <w:r w:rsidRPr="00F67E73">
        <w:rPr>
          <w:rFonts w:cs="Times New Roman"/>
          <w:lang w:val="uk-UA"/>
        </w:rPr>
        <w:t xml:space="preserve"> </w:t>
      </w:r>
      <w:proofErr w:type="spellStart"/>
      <w:r w:rsidRPr="00F67E73">
        <w:rPr>
          <w:rFonts w:cs="Times New Roman"/>
          <w:lang w:val="uk-UA"/>
        </w:rPr>
        <w:t>высоких</w:t>
      </w:r>
      <w:proofErr w:type="spellEnd"/>
      <w:r w:rsidRPr="00F67E73">
        <w:rPr>
          <w:rFonts w:cs="Times New Roman"/>
          <w:lang w:val="uk-UA"/>
        </w:rPr>
        <w:t xml:space="preserve"> </w:t>
      </w:r>
      <w:proofErr w:type="spellStart"/>
      <w:r w:rsidRPr="00F67E73">
        <w:rPr>
          <w:rFonts w:cs="Times New Roman"/>
          <w:lang w:val="uk-UA"/>
        </w:rPr>
        <w:t>физико-механических</w:t>
      </w:r>
      <w:proofErr w:type="spellEnd"/>
      <w:r w:rsidRPr="00F67E73">
        <w:rPr>
          <w:rFonts w:cs="Times New Roman"/>
          <w:lang w:val="uk-UA"/>
        </w:rPr>
        <w:t xml:space="preserve"> </w:t>
      </w:r>
      <w:proofErr w:type="spellStart"/>
      <w:r w:rsidRPr="00F67E73">
        <w:rPr>
          <w:rFonts w:cs="Times New Roman"/>
          <w:lang w:val="uk-UA"/>
        </w:rPr>
        <w:t>свойств</w:t>
      </w:r>
      <w:proofErr w:type="spellEnd"/>
      <w:r w:rsidRPr="00F67E73">
        <w:rPr>
          <w:rFonts w:cs="Times New Roman"/>
          <w:lang w:val="uk-UA"/>
        </w:rPr>
        <w:t xml:space="preserve"> </w:t>
      </w:r>
      <w:proofErr w:type="spellStart"/>
      <w:r w:rsidRPr="00F67E73">
        <w:rPr>
          <w:rFonts w:cs="Times New Roman"/>
          <w:lang w:val="uk-UA"/>
        </w:rPr>
        <w:t>покрытий</w:t>
      </w:r>
      <w:proofErr w:type="spellEnd"/>
      <w:r w:rsidRPr="00F67E73">
        <w:rPr>
          <w:rFonts w:cs="Times New Roman"/>
          <w:lang w:val="uk-UA"/>
        </w:rPr>
        <w:t xml:space="preserve">. </w:t>
      </w:r>
    </w:p>
    <w:p w:rsidR="00F67E73" w:rsidRPr="00F67E73" w:rsidRDefault="00F67E73" w:rsidP="00F67E73">
      <w:pPr>
        <w:spacing w:line="360" w:lineRule="auto"/>
        <w:ind w:firstLine="708"/>
        <w:jc w:val="both"/>
        <w:rPr>
          <w:rFonts w:cs="Times New Roman"/>
          <w:lang w:val="uk-UA"/>
        </w:rPr>
      </w:pPr>
      <w:proofErr w:type="spellStart"/>
      <w:r w:rsidRPr="00F67E73">
        <w:rPr>
          <w:rFonts w:cs="Times New Roman"/>
          <w:lang w:val="uk-UA"/>
        </w:rPr>
        <w:t>Исследование</w:t>
      </w:r>
      <w:proofErr w:type="spellEnd"/>
      <w:r w:rsidRPr="00F67E73">
        <w:rPr>
          <w:rFonts w:cs="Times New Roman"/>
          <w:lang w:val="uk-UA"/>
        </w:rPr>
        <w:t xml:space="preserve"> </w:t>
      </w:r>
      <w:proofErr w:type="spellStart"/>
      <w:r w:rsidRPr="00F67E73">
        <w:rPr>
          <w:rFonts w:cs="Times New Roman"/>
          <w:lang w:val="uk-UA"/>
        </w:rPr>
        <w:t>коррозионной</w:t>
      </w:r>
      <w:proofErr w:type="spellEnd"/>
      <w:r w:rsidRPr="00F67E73">
        <w:rPr>
          <w:rFonts w:cs="Times New Roman"/>
          <w:lang w:val="uk-UA"/>
        </w:rPr>
        <w:t xml:space="preserve"> </w:t>
      </w:r>
      <w:proofErr w:type="spellStart"/>
      <w:r w:rsidRPr="00F67E73">
        <w:rPr>
          <w:rFonts w:cs="Times New Roman"/>
          <w:lang w:val="uk-UA"/>
        </w:rPr>
        <w:t>стойкости</w:t>
      </w:r>
      <w:proofErr w:type="spellEnd"/>
      <w:r w:rsidRPr="00F67E73">
        <w:rPr>
          <w:rFonts w:cs="Times New Roman"/>
          <w:lang w:val="uk-UA"/>
        </w:rPr>
        <w:t xml:space="preserve"> </w:t>
      </w:r>
      <w:proofErr w:type="spellStart"/>
      <w:r w:rsidRPr="00F67E73">
        <w:rPr>
          <w:rFonts w:cs="Times New Roman"/>
          <w:lang w:val="uk-UA"/>
        </w:rPr>
        <w:t>покрытий</w:t>
      </w:r>
      <w:proofErr w:type="spellEnd"/>
      <w:r w:rsidRPr="00F67E73">
        <w:rPr>
          <w:rFonts w:cs="Times New Roman"/>
          <w:lang w:val="uk-UA"/>
        </w:rPr>
        <w:t xml:space="preserve"> </w:t>
      </w:r>
      <w:proofErr w:type="spellStart"/>
      <w:r w:rsidRPr="00F67E73">
        <w:rPr>
          <w:rFonts w:cs="Times New Roman"/>
          <w:lang w:val="uk-UA"/>
        </w:rPr>
        <w:t>Fe</w:t>
      </w:r>
      <w:proofErr w:type="spellEnd"/>
      <w:r w:rsidRPr="00F67E73">
        <w:rPr>
          <w:rFonts w:cs="Times New Roman"/>
          <w:lang w:val="uk-UA"/>
        </w:rPr>
        <w:t xml:space="preserve">-W </w:t>
      </w:r>
      <w:proofErr w:type="spellStart"/>
      <w:r w:rsidRPr="00F67E73">
        <w:rPr>
          <w:rFonts w:cs="Times New Roman"/>
          <w:lang w:val="uk-UA"/>
        </w:rPr>
        <w:t>подтверждает</w:t>
      </w:r>
      <w:proofErr w:type="spellEnd"/>
      <w:r w:rsidRPr="00F67E73">
        <w:rPr>
          <w:rFonts w:cs="Times New Roman"/>
          <w:lang w:val="uk-UA"/>
        </w:rPr>
        <w:t xml:space="preserve"> </w:t>
      </w:r>
      <w:proofErr w:type="spellStart"/>
      <w:r w:rsidRPr="00F67E73">
        <w:rPr>
          <w:rFonts w:cs="Times New Roman"/>
          <w:lang w:val="uk-UA"/>
        </w:rPr>
        <w:t>повышенное</w:t>
      </w:r>
      <w:proofErr w:type="spellEnd"/>
      <w:r w:rsidRPr="00F67E73">
        <w:rPr>
          <w:rFonts w:cs="Times New Roman"/>
          <w:lang w:val="uk-UA"/>
        </w:rPr>
        <w:t xml:space="preserve"> </w:t>
      </w:r>
      <w:proofErr w:type="spellStart"/>
      <w:r w:rsidRPr="00F67E73">
        <w:rPr>
          <w:rFonts w:cs="Times New Roman"/>
          <w:lang w:val="uk-UA"/>
        </w:rPr>
        <w:t>химическое</w:t>
      </w:r>
      <w:proofErr w:type="spellEnd"/>
      <w:r w:rsidRPr="00F67E73">
        <w:rPr>
          <w:rFonts w:cs="Times New Roman"/>
          <w:lang w:val="uk-UA"/>
        </w:rPr>
        <w:t xml:space="preserve"> </w:t>
      </w:r>
      <w:proofErr w:type="spellStart"/>
      <w:r w:rsidRPr="00F67E73">
        <w:rPr>
          <w:rFonts w:cs="Times New Roman"/>
          <w:lang w:val="uk-UA"/>
        </w:rPr>
        <w:t>сопротивление</w:t>
      </w:r>
      <w:proofErr w:type="spellEnd"/>
      <w:r w:rsidRPr="00F67E73">
        <w:rPr>
          <w:rFonts w:cs="Times New Roman"/>
          <w:lang w:val="uk-UA"/>
        </w:rPr>
        <w:t xml:space="preserve"> </w:t>
      </w:r>
      <w:proofErr w:type="spellStart"/>
      <w:r w:rsidRPr="00F67E73">
        <w:rPr>
          <w:rFonts w:cs="Times New Roman"/>
          <w:lang w:val="uk-UA"/>
        </w:rPr>
        <w:t>указанных</w:t>
      </w:r>
      <w:proofErr w:type="spellEnd"/>
      <w:r w:rsidRPr="00F67E73">
        <w:rPr>
          <w:rFonts w:cs="Times New Roman"/>
          <w:lang w:val="uk-UA"/>
        </w:rPr>
        <w:t xml:space="preserve"> </w:t>
      </w:r>
      <w:proofErr w:type="spellStart"/>
      <w:r w:rsidRPr="00F67E73">
        <w:rPr>
          <w:rFonts w:cs="Times New Roman"/>
          <w:lang w:val="uk-UA"/>
        </w:rPr>
        <w:t>сплавов</w:t>
      </w:r>
      <w:proofErr w:type="spellEnd"/>
      <w:r w:rsidRPr="00F67E73">
        <w:rPr>
          <w:rFonts w:cs="Times New Roman"/>
          <w:lang w:val="uk-UA"/>
        </w:rPr>
        <w:t xml:space="preserve"> во </w:t>
      </w:r>
      <w:proofErr w:type="spellStart"/>
      <w:r w:rsidRPr="00F67E73">
        <w:rPr>
          <w:rFonts w:cs="Times New Roman"/>
          <w:lang w:val="uk-UA"/>
        </w:rPr>
        <w:t>всех</w:t>
      </w:r>
      <w:proofErr w:type="spellEnd"/>
      <w:r w:rsidRPr="00F67E73">
        <w:rPr>
          <w:rFonts w:cs="Times New Roman"/>
          <w:lang w:val="uk-UA"/>
        </w:rPr>
        <w:t xml:space="preserve"> </w:t>
      </w:r>
      <w:proofErr w:type="spellStart"/>
      <w:r w:rsidRPr="00F67E73">
        <w:rPr>
          <w:rFonts w:cs="Times New Roman"/>
          <w:lang w:val="uk-UA"/>
        </w:rPr>
        <w:t>исследуемых</w:t>
      </w:r>
      <w:proofErr w:type="spellEnd"/>
      <w:r w:rsidRPr="00F67E73">
        <w:rPr>
          <w:rFonts w:cs="Times New Roman"/>
          <w:lang w:val="uk-UA"/>
        </w:rPr>
        <w:t xml:space="preserve"> </w:t>
      </w:r>
      <w:proofErr w:type="spellStart"/>
      <w:r w:rsidRPr="00F67E73">
        <w:rPr>
          <w:rFonts w:cs="Times New Roman"/>
          <w:lang w:val="uk-UA"/>
        </w:rPr>
        <w:t>средах</w:t>
      </w:r>
      <w:proofErr w:type="spellEnd"/>
      <w:r w:rsidRPr="00F67E73">
        <w:rPr>
          <w:rFonts w:cs="Times New Roman"/>
          <w:lang w:val="uk-UA"/>
        </w:rPr>
        <w:t xml:space="preserve"> по </w:t>
      </w:r>
      <w:proofErr w:type="spellStart"/>
      <w:r w:rsidRPr="00F67E73">
        <w:rPr>
          <w:rFonts w:cs="Times New Roman"/>
          <w:lang w:val="uk-UA"/>
        </w:rPr>
        <w:t>сравнению</w:t>
      </w:r>
      <w:proofErr w:type="spellEnd"/>
      <w:r w:rsidRPr="00F67E73">
        <w:rPr>
          <w:rFonts w:cs="Times New Roman"/>
          <w:lang w:val="uk-UA"/>
        </w:rPr>
        <w:t xml:space="preserve"> с </w:t>
      </w:r>
      <w:proofErr w:type="spellStart"/>
      <w:r w:rsidRPr="00F67E73">
        <w:rPr>
          <w:rFonts w:cs="Times New Roman"/>
          <w:lang w:val="uk-UA"/>
        </w:rPr>
        <w:t>металлом</w:t>
      </w:r>
      <w:proofErr w:type="spellEnd"/>
      <w:r w:rsidRPr="00F67E73">
        <w:rPr>
          <w:rFonts w:cs="Times New Roman"/>
          <w:lang w:val="uk-UA"/>
        </w:rPr>
        <w:t xml:space="preserve"> </w:t>
      </w:r>
      <w:proofErr w:type="spellStart"/>
      <w:r w:rsidRPr="00F67E73">
        <w:rPr>
          <w:rFonts w:cs="Times New Roman"/>
          <w:lang w:val="uk-UA"/>
        </w:rPr>
        <w:t>подложки</w:t>
      </w:r>
      <w:proofErr w:type="spellEnd"/>
      <w:r w:rsidRPr="00F67E73">
        <w:rPr>
          <w:rFonts w:cs="Times New Roman"/>
          <w:lang w:val="uk-UA"/>
        </w:rPr>
        <w:t xml:space="preserve"> (</w:t>
      </w:r>
      <w:proofErr w:type="spellStart"/>
      <w:r w:rsidRPr="00F67E73">
        <w:rPr>
          <w:rFonts w:cs="Times New Roman"/>
          <w:lang w:val="uk-UA"/>
        </w:rPr>
        <w:t>табл</w:t>
      </w:r>
      <w:r w:rsidR="00CC1010">
        <w:rPr>
          <w:rFonts w:cs="Times New Roman"/>
          <w:lang w:val="uk-UA"/>
        </w:rPr>
        <w:t>ица</w:t>
      </w:r>
      <w:proofErr w:type="spellEnd"/>
      <w:r w:rsidR="00CC1010">
        <w:rPr>
          <w:rFonts w:cs="Times New Roman"/>
          <w:lang w:val="uk-UA"/>
        </w:rPr>
        <w:t xml:space="preserve"> </w:t>
      </w:r>
      <w:r w:rsidRPr="00F67E73">
        <w:rPr>
          <w:rFonts w:cs="Times New Roman"/>
          <w:lang w:val="uk-UA"/>
        </w:rPr>
        <w:t xml:space="preserve"> </w:t>
      </w:r>
      <w:r w:rsidR="00CC1010">
        <w:rPr>
          <w:rFonts w:cs="Times New Roman"/>
          <w:lang w:val="uk-UA"/>
        </w:rPr>
        <w:t>3</w:t>
      </w:r>
      <w:r w:rsidRPr="00F67E73">
        <w:rPr>
          <w:rFonts w:cs="Times New Roman"/>
          <w:lang w:val="uk-UA"/>
        </w:rPr>
        <w:t xml:space="preserve">). </w:t>
      </w:r>
      <w:proofErr w:type="spellStart"/>
      <w:r w:rsidRPr="00F67E73">
        <w:rPr>
          <w:rFonts w:cs="Times New Roman"/>
          <w:lang w:val="uk-UA"/>
        </w:rPr>
        <w:t>Следует</w:t>
      </w:r>
      <w:proofErr w:type="spellEnd"/>
      <w:r w:rsidRPr="00F67E73">
        <w:rPr>
          <w:rFonts w:cs="Times New Roman"/>
          <w:lang w:val="uk-UA"/>
        </w:rPr>
        <w:t xml:space="preserve"> особо </w:t>
      </w:r>
      <w:proofErr w:type="spellStart"/>
      <w:r w:rsidRPr="00F67E73">
        <w:rPr>
          <w:rFonts w:cs="Times New Roman"/>
          <w:lang w:val="uk-UA"/>
        </w:rPr>
        <w:t>отметить</w:t>
      </w:r>
      <w:proofErr w:type="spellEnd"/>
      <w:r w:rsidRPr="00F67E73">
        <w:rPr>
          <w:rFonts w:cs="Times New Roman"/>
          <w:lang w:val="uk-UA"/>
        </w:rPr>
        <w:t xml:space="preserve"> </w:t>
      </w:r>
      <w:proofErr w:type="spellStart"/>
      <w:r w:rsidRPr="00F67E73">
        <w:rPr>
          <w:rFonts w:cs="Times New Roman"/>
          <w:lang w:val="uk-UA"/>
        </w:rPr>
        <w:t>повышение</w:t>
      </w:r>
      <w:proofErr w:type="spellEnd"/>
      <w:r w:rsidRPr="00F67E73">
        <w:rPr>
          <w:rFonts w:cs="Times New Roman"/>
          <w:lang w:val="uk-UA"/>
        </w:rPr>
        <w:t xml:space="preserve"> </w:t>
      </w:r>
      <w:proofErr w:type="spellStart"/>
      <w:r w:rsidRPr="00F67E73">
        <w:rPr>
          <w:rFonts w:cs="Times New Roman"/>
          <w:lang w:val="uk-UA"/>
        </w:rPr>
        <w:t>коррозионной</w:t>
      </w:r>
      <w:proofErr w:type="spellEnd"/>
      <w:r w:rsidRPr="00F67E73">
        <w:rPr>
          <w:rFonts w:cs="Times New Roman"/>
          <w:lang w:val="uk-UA"/>
        </w:rPr>
        <w:t xml:space="preserve"> </w:t>
      </w:r>
      <w:proofErr w:type="spellStart"/>
      <w:r w:rsidRPr="00F67E73">
        <w:rPr>
          <w:rFonts w:cs="Times New Roman"/>
          <w:lang w:val="uk-UA"/>
        </w:rPr>
        <w:t>стойкости</w:t>
      </w:r>
      <w:proofErr w:type="spellEnd"/>
      <w:r w:rsidRPr="00F67E73">
        <w:rPr>
          <w:rFonts w:cs="Times New Roman"/>
          <w:lang w:val="uk-UA"/>
        </w:rPr>
        <w:t xml:space="preserve"> </w:t>
      </w:r>
      <w:proofErr w:type="spellStart"/>
      <w:r w:rsidRPr="00F67E73">
        <w:rPr>
          <w:rFonts w:cs="Times New Roman"/>
          <w:lang w:val="uk-UA"/>
        </w:rPr>
        <w:t>указанных</w:t>
      </w:r>
      <w:proofErr w:type="spellEnd"/>
      <w:r w:rsidRPr="00F67E73">
        <w:rPr>
          <w:rFonts w:cs="Times New Roman"/>
          <w:lang w:val="uk-UA"/>
        </w:rPr>
        <w:t xml:space="preserve"> </w:t>
      </w:r>
      <w:proofErr w:type="spellStart"/>
      <w:r w:rsidRPr="00F67E73">
        <w:rPr>
          <w:rFonts w:cs="Times New Roman"/>
          <w:lang w:val="uk-UA"/>
        </w:rPr>
        <w:t>сплавов</w:t>
      </w:r>
      <w:proofErr w:type="spellEnd"/>
      <w:r w:rsidRPr="00F67E73">
        <w:rPr>
          <w:rFonts w:cs="Times New Roman"/>
          <w:lang w:val="uk-UA"/>
        </w:rPr>
        <w:t xml:space="preserve"> в </w:t>
      </w:r>
      <w:proofErr w:type="spellStart"/>
      <w:r w:rsidRPr="00F67E73">
        <w:rPr>
          <w:rFonts w:cs="Times New Roman"/>
          <w:lang w:val="uk-UA"/>
        </w:rPr>
        <w:t>кислой</w:t>
      </w:r>
      <w:proofErr w:type="spellEnd"/>
      <w:r w:rsidRPr="00F67E73">
        <w:rPr>
          <w:rFonts w:cs="Times New Roman"/>
          <w:lang w:val="uk-UA"/>
        </w:rPr>
        <w:t xml:space="preserve"> </w:t>
      </w:r>
      <w:proofErr w:type="spellStart"/>
      <w:r w:rsidRPr="00F67E73">
        <w:rPr>
          <w:rFonts w:cs="Times New Roman"/>
          <w:lang w:val="uk-UA"/>
        </w:rPr>
        <w:t>среде</w:t>
      </w:r>
      <w:proofErr w:type="spellEnd"/>
      <w:r w:rsidRPr="00F67E73">
        <w:rPr>
          <w:rFonts w:cs="Times New Roman"/>
          <w:lang w:val="uk-UA"/>
        </w:rPr>
        <w:t xml:space="preserve"> и в </w:t>
      </w:r>
      <w:proofErr w:type="spellStart"/>
      <w:r w:rsidRPr="00F67E73">
        <w:rPr>
          <w:rFonts w:cs="Times New Roman"/>
          <w:lang w:val="uk-UA"/>
        </w:rPr>
        <w:t>присутствии</w:t>
      </w:r>
      <w:proofErr w:type="spellEnd"/>
      <w:r w:rsidRPr="00F67E73">
        <w:rPr>
          <w:rFonts w:cs="Times New Roman"/>
          <w:lang w:val="uk-UA"/>
        </w:rPr>
        <w:t xml:space="preserve"> </w:t>
      </w:r>
      <w:proofErr w:type="spellStart"/>
      <w:r w:rsidRPr="00F67E73">
        <w:rPr>
          <w:rFonts w:cs="Times New Roman"/>
          <w:lang w:val="uk-UA"/>
        </w:rPr>
        <w:t>Cl</w:t>
      </w:r>
      <w:proofErr w:type="spellEnd"/>
      <w:r w:rsidRPr="00F67E73">
        <w:rPr>
          <w:rFonts w:cs="Times New Roman"/>
          <w:vertAlign w:val="superscript"/>
          <w:lang w:val="uk-UA"/>
        </w:rPr>
        <w:t>-</w:t>
      </w:r>
      <w:r w:rsidRPr="00F67E73">
        <w:rPr>
          <w:rFonts w:cs="Times New Roman"/>
          <w:lang w:val="uk-UA"/>
        </w:rPr>
        <w:t xml:space="preserve">, </w:t>
      </w:r>
      <w:proofErr w:type="spellStart"/>
      <w:r w:rsidRPr="00F67E73">
        <w:rPr>
          <w:rFonts w:cs="Times New Roman"/>
          <w:lang w:val="uk-UA"/>
        </w:rPr>
        <w:t>которое</w:t>
      </w:r>
      <w:proofErr w:type="spellEnd"/>
      <w:r w:rsidRPr="00F67E73">
        <w:rPr>
          <w:rFonts w:cs="Times New Roman"/>
          <w:lang w:val="uk-UA"/>
        </w:rPr>
        <w:t xml:space="preserve"> </w:t>
      </w:r>
      <w:proofErr w:type="spellStart"/>
      <w:r w:rsidRPr="00F67E73">
        <w:rPr>
          <w:rFonts w:cs="Times New Roman"/>
          <w:lang w:val="uk-UA"/>
        </w:rPr>
        <w:t>обеспечивается</w:t>
      </w:r>
      <w:proofErr w:type="spellEnd"/>
      <w:r w:rsidRPr="00F67E73">
        <w:rPr>
          <w:rFonts w:cs="Times New Roman"/>
          <w:lang w:val="uk-UA"/>
        </w:rPr>
        <w:t xml:space="preserve"> </w:t>
      </w:r>
      <w:proofErr w:type="spellStart"/>
      <w:r w:rsidRPr="00F67E73">
        <w:rPr>
          <w:rFonts w:cs="Times New Roman"/>
          <w:lang w:val="uk-UA"/>
        </w:rPr>
        <w:t>наличием</w:t>
      </w:r>
      <w:proofErr w:type="spellEnd"/>
      <w:r w:rsidRPr="00F67E73">
        <w:rPr>
          <w:rFonts w:cs="Times New Roman"/>
          <w:lang w:val="uk-UA"/>
        </w:rPr>
        <w:t xml:space="preserve"> в составе </w:t>
      </w:r>
      <w:proofErr w:type="spellStart"/>
      <w:r w:rsidRPr="00F67E73">
        <w:rPr>
          <w:rFonts w:cs="Times New Roman"/>
          <w:lang w:val="uk-UA"/>
        </w:rPr>
        <w:t>покрытий</w:t>
      </w:r>
      <w:proofErr w:type="spellEnd"/>
      <w:r w:rsidRPr="00F67E73">
        <w:rPr>
          <w:rFonts w:cs="Times New Roman"/>
          <w:lang w:val="uk-UA"/>
        </w:rPr>
        <w:t xml:space="preserve"> </w:t>
      </w:r>
      <w:proofErr w:type="spellStart"/>
      <w:r w:rsidRPr="00F67E73">
        <w:rPr>
          <w:rFonts w:cs="Times New Roman"/>
          <w:lang w:val="uk-UA"/>
        </w:rPr>
        <w:t>легирующего</w:t>
      </w:r>
      <w:proofErr w:type="spellEnd"/>
      <w:r w:rsidRPr="00F67E73">
        <w:rPr>
          <w:rFonts w:cs="Times New Roman"/>
          <w:lang w:val="uk-UA"/>
        </w:rPr>
        <w:t xml:space="preserve"> компонента (W), </w:t>
      </w:r>
      <w:proofErr w:type="spellStart"/>
      <w:r w:rsidRPr="00F67E73">
        <w:rPr>
          <w:rFonts w:cs="Times New Roman"/>
          <w:lang w:val="uk-UA"/>
        </w:rPr>
        <w:t>что</w:t>
      </w:r>
      <w:proofErr w:type="spellEnd"/>
      <w:r w:rsidRPr="00F67E73">
        <w:rPr>
          <w:rFonts w:cs="Times New Roman"/>
          <w:lang w:val="uk-UA"/>
        </w:rPr>
        <w:t xml:space="preserve"> </w:t>
      </w:r>
      <w:proofErr w:type="spellStart"/>
      <w:r w:rsidRPr="00F67E73">
        <w:rPr>
          <w:rFonts w:cs="Times New Roman"/>
          <w:lang w:val="uk-UA"/>
        </w:rPr>
        <w:t>повышает</w:t>
      </w:r>
      <w:proofErr w:type="spellEnd"/>
      <w:r w:rsidRPr="00F67E73">
        <w:rPr>
          <w:rFonts w:cs="Times New Roman"/>
          <w:lang w:val="uk-UA"/>
        </w:rPr>
        <w:t xml:space="preserve"> </w:t>
      </w:r>
      <w:proofErr w:type="spellStart"/>
      <w:r w:rsidRPr="00F67E73">
        <w:rPr>
          <w:rFonts w:cs="Times New Roman"/>
          <w:lang w:val="uk-UA"/>
        </w:rPr>
        <w:t>как</w:t>
      </w:r>
      <w:proofErr w:type="spellEnd"/>
      <w:r w:rsidRPr="00F67E73">
        <w:rPr>
          <w:rFonts w:cs="Times New Roman"/>
          <w:lang w:val="uk-UA"/>
        </w:rPr>
        <w:t xml:space="preserve"> </w:t>
      </w:r>
      <w:proofErr w:type="spellStart"/>
      <w:r w:rsidRPr="00F67E73">
        <w:rPr>
          <w:rFonts w:cs="Times New Roman"/>
          <w:lang w:val="uk-UA"/>
        </w:rPr>
        <w:t>сопротивление</w:t>
      </w:r>
      <w:proofErr w:type="spellEnd"/>
      <w:r w:rsidRPr="00F67E73">
        <w:rPr>
          <w:rFonts w:cs="Times New Roman"/>
          <w:lang w:val="uk-UA"/>
        </w:rPr>
        <w:t xml:space="preserve"> </w:t>
      </w:r>
      <w:proofErr w:type="spellStart"/>
      <w:r w:rsidRPr="00F67E73">
        <w:rPr>
          <w:rFonts w:cs="Times New Roman"/>
          <w:lang w:val="uk-UA"/>
        </w:rPr>
        <w:t>питтинговой</w:t>
      </w:r>
      <w:proofErr w:type="spellEnd"/>
      <w:r w:rsidRPr="00F67E73">
        <w:rPr>
          <w:rFonts w:cs="Times New Roman"/>
          <w:lang w:val="uk-UA"/>
        </w:rPr>
        <w:t xml:space="preserve"> </w:t>
      </w:r>
      <w:proofErr w:type="spellStart"/>
      <w:r w:rsidRPr="00F67E73">
        <w:rPr>
          <w:rFonts w:cs="Times New Roman"/>
          <w:lang w:val="uk-UA"/>
        </w:rPr>
        <w:t>коррозии</w:t>
      </w:r>
      <w:proofErr w:type="spellEnd"/>
      <w:r w:rsidRPr="00F67E73">
        <w:rPr>
          <w:rFonts w:cs="Times New Roman"/>
          <w:lang w:val="uk-UA"/>
        </w:rPr>
        <w:t xml:space="preserve">, так и </w:t>
      </w:r>
      <w:proofErr w:type="spellStart"/>
      <w:r w:rsidRPr="00F67E73">
        <w:rPr>
          <w:rFonts w:cs="Times New Roman"/>
          <w:lang w:val="uk-UA"/>
        </w:rPr>
        <w:t>склонность</w:t>
      </w:r>
      <w:proofErr w:type="spellEnd"/>
      <w:r w:rsidRPr="00F67E73">
        <w:rPr>
          <w:rFonts w:cs="Times New Roman"/>
          <w:lang w:val="uk-UA"/>
        </w:rPr>
        <w:t xml:space="preserve"> к </w:t>
      </w:r>
      <w:proofErr w:type="spellStart"/>
      <w:r w:rsidRPr="00F67E73">
        <w:rPr>
          <w:rFonts w:cs="Times New Roman"/>
          <w:lang w:val="uk-UA"/>
        </w:rPr>
        <w:t>пассивации</w:t>
      </w:r>
      <w:proofErr w:type="spellEnd"/>
      <w:r w:rsidRPr="00F67E73">
        <w:rPr>
          <w:rFonts w:cs="Times New Roman"/>
          <w:lang w:val="uk-UA"/>
        </w:rPr>
        <w:t>.</w:t>
      </w:r>
    </w:p>
    <w:p w:rsidR="00F67E73" w:rsidRPr="00F67E73" w:rsidRDefault="00F67E73" w:rsidP="00A50601">
      <w:pPr>
        <w:spacing w:before="240" w:line="360" w:lineRule="auto"/>
        <w:jc w:val="both"/>
        <w:rPr>
          <w:rFonts w:cs="Times New Roman"/>
          <w:lang w:val="uk-UA"/>
        </w:rPr>
      </w:pPr>
      <w:proofErr w:type="spellStart"/>
      <w:r w:rsidRPr="00F67E73">
        <w:rPr>
          <w:rFonts w:cs="Times New Roman"/>
          <w:lang w:val="uk-UA"/>
        </w:rPr>
        <w:t>Таблица</w:t>
      </w:r>
      <w:proofErr w:type="spellEnd"/>
      <w:r w:rsidRPr="00F67E73">
        <w:rPr>
          <w:rFonts w:cs="Times New Roman"/>
          <w:lang w:val="uk-UA"/>
        </w:rPr>
        <w:t xml:space="preserve"> </w:t>
      </w:r>
      <w:r w:rsidR="00CC1010">
        <w:rPr>
          <w:rFonts w:cs="Times New Roman"/>
          <w:lang w:val="uk-UA"/>
        </w:rPr>
        <w:t>3</w:t>
      </w:r>
      <w:r w:rsidRPr="00F67E73">
        <w:rPr>
          <w:rFonts w:cs="Times New Roman"/>
          <w:lang w:val="uk-UA"/>
        </w:rPr>
        <w:t xml:space="preserve"> – </w:t>
      </w:r>
      <w:proofErr w:type="spellStart"/>
      <w:r w:rsidRPr="00F67E73">
        <w:rPr>
          <w:rFonts w:cs="Times New Roman"/>
          <w:lang w:val="uk-UA"/>
        </w:rPr>
        <w:t>Показатели</w:t>
      </w:r>
      <w:proofErr w:type="spellEnd"/>
      <w:r w:rsidRPr="00F67E73">
        <w:rPr>
          <w:rFonts w:cs="Times New Roman"/>
          <w:lang w:val="uk-UA"/>
        </w:rPr>
        <w:t xml:space="preserve"> </w:t>
      </w:r>
      <w:proofErr w:type="spellStart"/>
      <w:r w:rsidRPr="00F67E73">
        <w:rPr>
          <w:rFonts w:cs="Times New Roman"/>
          <w:lang w:val="uk-UA"/>
        </w:rPr>
        <w:t>коррозии</w:t>
      </w:r>
      <w:proofErr w:type="spellEnd"/>
      <w:r w:rsidRPr="00F67E73">
        <w:rPr>
          <w:rFonts w:cs="Times New Roman"/>
          <w:lang w:val="uk-UA"/>
        </w:rPr>
        <w:t xml:space="preserve"> </w:t>
      </w:r>
      <w:proofErr w:type="spellStart"/>
      <w:r w:rsidRPr="00F67E73">
        <w:rPr>
          <w:rFonts w:cs="Times New Roman"/>
          <w:lang w:val="uk-UA"/>
        </w:rPr>
        <w:t>металла</w:t>
      </w:r>
      <w:proofErr w:type="spellEnd"/>
      <w:r w:rsidRPr="00F67E73">
        <w:rPr>
          <w:rFonts w:cs="Times New Roman"/>
          <w:lang w:val="uk-UA"/>
        </w:rPr>
        <w:t xml:space="preserve"> </w:t>
      </w:r>
      <w:proofErr w:type="spellStart"/>
      <w:r w:rsidRPr="00F67E73">
        <w:rPr>
          <w:rFonts w:cs="Times New Roman"/>
          <w:lang w:val="uk-UA"/>
        </w:rPr>
        <w:t>подложки</w:t>
      </w:r>
      <w:proofErr w:type="spellEnd"/>
      <w:r w:rsidRPr="00F67E73">
        <w:rPr>
          <w:rFonts w:cs="Times New Roman"/>
          <w:lang w:val="uk-UA"/>
        </w:rPr>
        <w:t xml:space="preserve"> и </w:t>
      </w:r>
      <w:proofErr w:type="spellStart"/>
      <w:r w:rsidRPr="00F67E73">
        <w:rPr>
          <w:rFonts w:cs="Times New Roman"/>
          <w:lang w:val="uk-UA"/>
        </w:rPr>
        <w:t>покрытий</w:t>
      </w:r>
      <w:proofErr w:type="spellEnd"/>
      <w:r w:rsidRPr="00F67E73">
        <w:rPr>
          <w:rFonts w:cs="Times New Roman"/>
          <w:lang w:val="ru-RU"/>
        </w:rPr>
        <w:t>,</w:t>
      </w:r>
      <w:r w:rsidRPr="00F67E73">
        <w:rPr>
          <w:rFonts w:cs="Times New Roman"/>
          <w:lang w:val="uk-UA"/>
        </w:rPr>
        <w:t xml:space="preserve"> </w:t>
      </w:r>
      <w:proofErr w:type="spellStart"/>
      <w:r w:rsidRPr="00F67E73">
        <w:rPr>
          <w:rFonts w:cs="Times New Roman"/>
          <w:lang w:val="uk-UA"/>
        </w:rPr>
        <w:t>сформированных</w:t>
      </w:r>
      <w:proofErr w:type="spellEnd"/>
      <w:r w:rsidRPr="00F67E73">
        <w:rPr>
          <w:rFonts w:cs="Times New Roman"/>
          <w:lang w:val="uk-UA"/>
        </w:rPr>
        <w:t xml:space="preserve"> в </w:t>
      </w:r>
      <w:proofErr w:type="spellStart"/>
      <w:r w:rsidRPr="00F67E73">
        <w:rPr>
          <w:rFonts w:cs="Times New Roman"/>
          <w:lang w:val="uk-UA"/>
        </w:rPr>
        <w:t>импульсном</w:t>
      </w:r>
      <w:proofErr w:type="spellEnd"/>
      <w:r w:rsidRPr="00F67E73">
        <w:rPr>
          <w:rFonts w:cs="Times New Roman"/>
          <w:lang w:val="uk-UA"/>
        </w:rPr>
        <w:t xml:space="preserve"> режиме </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5"/>
        <w:gridCol w:w="1835"/>
        <w:gridCol w:w="1448"/>
        <w:gridCol w:w="1613"/>
        <w:gridCol w:w="1928"/>
        <w:gridCol w:w="1788"/>
      </w:tblGrid>
      <w:tr w:rsidR="00F67E73" w:rsidRPr="00F67E73" w:rsidTr="00F67E73">
        <w:trPr>
          <w:jc w:val="center"/>
        </w:trPr>
        <w:tc>
          <w:tcPr>
            <w:tcW w:w="1015" w:type="dxa"/>
            <w:vMerge w:val="restart"/>
            <w:vAlign w:val="center"/>
          </w:tcPr>
          <w:p w:rsidR="00F67E73" w:rsidRPr="00F67E73" w:rsidRDefault="00F67E73" w:rsidP="00F67E73">
            <w:pPr>
              <w:jc w:val="center"/>
              <w:rPr>
                <w:rFonts w:cs="Times New Roman"/>
                <w:lang w:val="uk-UA"/>
              </w:rPr>
            </w:pPr>
            <w:proofErr w:type="spellStart"/>
            <w:r w:rsidRPr="00F67E73">
              <w:rPr>
                <w:rFonts w:cs="Times New Roman"/>
                <w:lang w:val="uk-UA"/>
              </w:rPr>
              <w:t>pH</w:t>
            </w:r>
            <w:proofErr w:type="spellEnd"/>
          </w:p>
        </w:tc>
        <w:tc>
          <w:tcPr>
            <w:tcW w:w="1835" w:type="dxa"/>
            <w:vMerge w:val="restart"/>
            <w:vAlign w:val="center"/>
          </w:tcPr>
          <w:p w:rsidR="00F67E73" w:rsidRPr="00F67E73" w:rsidRDefault="00F67E73" w:rsidP="00F67E73">
            <w:pPr>
              <w:jc w:val="center"/>
              <w:rPr>
                <w:rFonts w:cs="Times New Roman"/>
                <w:lang w:val="uk-UA"/>
              </w:rPr>
            </w:pPr>
            <w:proofErr w:type="spellStart"/>
            <w:r w:rsidRPr="00F67E73">
              <w:rPr>
                <w:rFonts w:cs="Times New Roman"/>
                <w:lang w:val="uk-UA"/>
              </w:rPr>
              <w:t>Показатели</w:t>
            </w:r>
            <w:proofErr w:type="spellEnd"/>
          </w:p>
          <w:p w:rsidR="00F67E73" w:rsidRPr="00F67E73" w:rsidRDefault="00F67E73" w:rsidP="00F67E73">
            <w:pPr>
              <w:jc w:val="center"/>
              <w:rPr>
                <w:rFonts w:cs="Times New Roman"/>
                <w:lang w:val="uk-UA"/>
              </w:rPr>
            </w:pPr>
            <w:proofErr w:type="spellStart"/>
            <w:r w:rsidRPr="00F67E73">
              <w:rPr>
                <w:rFonts w:cs="Times New Roman"/>
                <w:lang w:val="uk-UA"/>
              </w:rPr>
              <w:t>коррозии</w:t>
            </w:r>
            <w:proofErr w:type="spellEnd"/>
          </w:p>
        </w:tc>
        <w:tc>
          <w:tcPr>
            <w:tcW w:w="1448" w:type="dxa"/>
            <w:vMerge w:val="restart"/>
            <w:vAlign w:val="center"/>
          </w:tcPr>
          <w:p w:rsidR="00F67E73" w:rsidRPr="00F67E73" w:rsidRDefault="00F67E73" w:rsidP="00F67E73">
            <w:pPr>
              <w:jc w:val="center"/>
              <w:rPr>
                <w:rFonts w:cs="Times New Roman"/>
                <w:lang w:val="uk-UA"/>
              </w:rPr>
            </w:pPr>
            <w:proofErr w:type="spellStart"/>
            <w:r w:rsidRPr="00F67E73">
              <w:rPr>
                <w:rFonts w:cs="Times New Roman"/>
                <w:lang w:val="uk-UA"/>
              </w:rPr>
              <w:t>Подложка</w:t>
            </w:r>
            <w:proofErr w:type="spellEnd"/>
            <w:r w:rsidRPr="00F67E73">
              <w:rPr>
                <w:rFonts w:cs="Times New Roman"/>
                <w:lang w:val="uk-UA"/>
              </w:rPr>
              <w:t xml:space="preserve"> сталь </w:t>
            </w:r>
            <w:proofErr w:type="spellStart"/>
            <w:r w:rsidRPr="00F67E73">
              <w:rPr>
                <w:rFonts w:cs="Times New Roman"/>
                <w:lang w:val="uk-UA"/>
              </w:rPr>
              <w:t>Ст</w:t>
            </w:r>
            <w:proofErr w:type="spellEnd"/>
            <w:r w:rsidRPr="00F67E73">
              <w:rPr>
                <w:rFonts w:cs="Times New Roman"/>
                <w:lang w:val="uk-UA"/>
              </w:rPr>
              <w:t xml:space="preserve"> 3</w:t>
            </w:r>
          </w:p>
        </w:tc>
        <w:tc>
          <w:tcPr>
            <w:tcW w:w="5329" w:type="dxa"/>
            <w:gridSpan w:val="3"/>
            <w:vAlign w:val="center"/>
          </w:tcPr>
          <w:p w:rsidR="00F67E73" w:rsidRPr="00F67E73" w:rsidRDefault="00F67E73" w:rsidP="00F67E73">
            <w:pPr>
              <w:jc w:val="center"/>
              <w:rPr>
                <w:rFonts w:cs="Times New Roman"/>
                <w:lang w:val="uk-UA"/>
              </w:rPr>
            </w:pPr>
            <w:proofErr w:type="spellStart"/>
            <w:r w:rsidRPr="00F67E73">
              <w:rPr>
                <w:rFonts w:cs="Times New Roman"/>
                <w:lang w:val="uk-UA"/>
              </w:rPr>
              <w:t>Покрытие</w:t>
            </w:r>
            <w:proofErr w:type="spellEnd"/>
            <w:r w:rsidRPr="00F67E73">
              <w:rPr>
                <w:rFonts w:cs="Times New Roman"/>
                <w:lang w:val="uk-UA"/>
              </w:rPr>
              <w:t xml:space="preserve"> </w:t>
            </w:r>
          </w:p>
        </w:tc>
      </w:tr>
      <w:tr w:rsidR="00F67E73" w:rsidRPr="00F67E73" w:rsidTr="00F67E73">
        <w:trPr>
          <w:jc w:val="center"/>
        </w:trPr>
        <w:tc>
          <w:tcPr>
            <w:tcW w:w="1015" w:type="dxa"/>
            <w:vMerge/>
            <w:tcBorders>
              <w:bottom w:val="single" w:sz="4" w:space="0" w:color="auto"/>
            </w:tcBorders>
            <w:vAlign w:val="center"/>
          </w:tcPr>
          <w:p w:rsidR="00F67E73" w:rsidRPr="00F67E73" w:rsidRDefault="00F67E73" w:rsidP="00F67E73">
            <w:pPr>
              <w:jc w:val="center"/>
              <w:rPr>
                <w:rFonts w:cs="Times New Roman"/>
                <w:lang w:val="uk-UA"/>
              </w:rPr>
            </w:pPr>
          </w:p>
        </w:tc>
        <w:tc>
          <w:tcPr>
            <w:tcW w:w="1835" w:type="dxa"/>
            <w:vMerge/>
            <w:vAlign w:val="center"/>
          </w:tcPr>
          <w:p w:rsidR="00F67E73" w:rsidRPr="00F67E73" w:rsidRDefault="00F67E73" w:rsidP="00F67E73">
            <w:pPr>
              <w:jc w:val="center"/>
              <w:rPr>
                <w:rFonts w:cs="Times New Roman"/>
                <w:lang w:val="uk-UA"/>
              </w:rPr>
            </w:pPr>
          </w:p>
        </w:tc>
        <w:tc>
          <w:tcPr>
            <w:tcW w:w="1448" w:type="dxa"/>
            <w:vMerge/>
            <w:vAlign w:val="center"/>
          </w:tcPr>
          <w:p w:rsidR="00F67E73" w:rsidRPr="00F67E73" w:rsidRDefault="00F67E73" w:rsidP="00F67E73">
            <w:pPr>
              <w:jc w:val="center"/>
              <w:rPr>
                <w:rFonts w:cs="Times New Roman"/>
                <w:lang w:val="uk-UA"/>
              </w:rPr>
            </w:pPr>
          </w:p>
        </w:tc>
        <w:tc>
          <w:tcPr>
            <w:tcW w:w="1613" w:type="dxa"/>
            <w:vAlign w:val="center"/>
          </w:tcPr>
          <w:p w:rsidR="00F67E73" w:rsidRPr="00F67E73" w:rsidRDefault="00F67E73" w:rsidP="00F67E73">
            <w:pPr>
              <w:jc w:val="center"/>
              <w:rPr>
                <w:rFonts w:cs="Times New Roman"/>
                <w:lang w:val="uk-UA"/>
              </w:rPr>
            </w:pPr>
            <w:r w:rsidRPr="00F67E73">
              <w:rPr>
                <w:rFonts w:cs="Times New Roman"/>
                <w:lang w:val="uk-UA"/>
              </w:rPr>
              <w:t>Fe-W</w:t>
            </w:r>
          </w:p>
        </w:tc>
        <w:tc>
          <w:tcPr>
            <w:tcW w:w="1928" w:type="dxa"/>
          </w:tcPr>
          <w:p w:rsidR="00F67E73" w:rsidRPr="00F67E73" w:rsidRDefault="00F67E73" w:rsidP="00F67E73">
            <w:pPr>
              <w:jc w:val="center"/>
              <w:rPr>
                <w:rFonts w:cs="Times New Roman"/>
                <w:lang w:val="uk-UA"/>
              </w:rPr>
            </w:pPr>
            <w:r w:rsidRPr="00F67E73">
              <w:rPr>
                <w:rFonts w:cs="Times New Roman"/>
              </w:rPr>
              <w:t>Fe54Co36W10</w:t>
            </w:r>
          </w:p>
        </w:tc>
        <w:tc>
          <w:tcPr>
            <w:tcW w:w="1788" w:type="dxa"/>
          </w:tcPr>
          <w:p w:rsidR="00F67E73" w:rsidRPr="00F67E73" w:rsidRDefault="00F67E73" w:rsidP="00F67E73">
            <w:pPr>
              <w:jc w:val="center"/>
              <w:rPr>
                <w:rFonts w:cs="Times New Roman"/>
                <w:lang w:val="uk-UA"/>
              </w:rPr>
            </w:pPr>
            <w:r w:rsidRPr="00F67E73">
              <w:rPr>
                <w:rFonts w:cs="Times New Roman"/>
              </w:rPr>
              <w:t>Fe59Co33W8</w:t>
            </w:r>
          </w:p>
        </w:tc>
      </w:tr>
      <w:tr w:rsidR="00F67E73" w:rsidRPr="00F67E73" w:rsidTr="00F67E73">
        <w:trPr>
          <w:jc w:val="center"/>
        </w:trPr>
        <w:tc>
          <w:tcPr>
            <w:tcW w:w="1015" w:type="dxa"/>
            <w:vMerge w:val="restart"/>
            <w:vAlign w:val="center"/>
          </w:tcPr>
          <w:p w:rsidR="00F67E73" w:rsidRPr="00F67E73" w:rsidRDefault="00F67E73" w:rsidP="00F67E73">
            <w:pPr>
              <w:spacing w:line="312" w:lineRule="auto"/>
              <w:jc w:val="center"/>
              <w:rPr>
                <w:rFonts w:cs="Times New Roman"/>
                <w:lang w:val="uk-UA"/>
              </w:rPr>
            </w:pPr>
            <w:r w:rsidRPr="00F67E73">
              <w:rPr>
                <w:rFonts w:cs="Times New Roman"/>
                <w:lang w:val="uk-UA"/>
              </w:rPr>
              <w:t>3</w:t>
            </w:r>
          </w:p>
        </w:tc>
        <w:tc>
          <w:tcPr>
            <w:tcW w:w="1835" w:type="dxa"/>
            <w:vAlign w:val="center"/>
          </w:tcPr>
          <w:p w:rsidR="00F67E73" w:rsidRPr="00F67E73" w:rsidRDefault="00F67E73" w:rsidP="00F67E73">
            <w:pPr>
              <w:spacing w:line="312" w:lineRule="auto"/>
              <w:jc w:val="center"/>
              <w:rPr>
                <w:rFonts w:cs="Times New Roman"/>
                <w:lang w:val="uk-UA"/>
              </w:rPr>
            </w:pPr>
            <w:proofErr w:type="spellStart"/>
            <w:r w:rsidRPr="00F67E73">
              <w:rPr>
                <w:rFonts w:cs="Times New Roman"/>
                <w:i/>
                <w:lang w:val="uk-UA"/>
              </w:rPr>
              <w:t>E</w:t>
            </w:r>
            <w:r w:rsidRPr="00F67E73">
              <w:rPr>
                <w:rFonts w:cs="Times New Roman"/>
                <w:vertAlign w:val="subscript"/>
                <w:lang w:val="uk-UA"/>
              </w:rPr>
              <w:t>кор</w:t>
            </w:r>
            <w:proofErr w:type="spellEnd"/>
            <w:r w:rsidRPr="00F67E73">
              <w:rPr>
                <w:rFonts w:cs="Times New Roman"/>
                <w:lang w:val="uk-UA"/>
              </w:rPr>
              <w:t>, В</w:t>
            </w:r>
          </w:p>
        </w:tc>
        <w:tc>
          <w:tcPr>
            <w:tcW w:w="1448" w:type="dxa"/>
            <w:vAlign w:val="center"/>
          </w:tcPr>
          <w:p w:rsidR="00F67E73" w:rsidRPr="00F67E73" w:rsidRDefault="00F67E73" w:rsidP="00F67E73">
            <w:pPr>
              <w:spacing w:line="312" w:lineRule="auto"/>
              <w:jc w:val="center"/>
              <w:rPr>
                <w:rFonts w:cs="Times New Roman"/>
              </w:rPr>
            </w:pPr>
            <w:r w:rsidRPr="00F67E73">
              <w:rPr>
                <w:rFonts w:cs="Times New Roman"/>
                <w:lang w:val="uk-UA"/>
              </w:rPr>
              <w:t>−0</w:t>
            </w:r>
            <w:r w:rsidRPr="00F67E73">
              <w:rPr>
                <w:rFonts w:cs="Times New Roman"/>
              </w:rPr>
              <w:t>.34</w:t>
            </w:r>
          </w:p>
        </w:tc>
        <w:tc>
          <w:tcPr>
            <w:tcW w:w="1613" w:type="dxa"/>
            <w:vAlign w:val="center"/>
          </w:tcPr>
          <w:p w:rsidR="00F67E73" w:rsidRPr="00F67E73" w:rsidRDefault="00F67E73" w:rsidP="00F67E73">
            <w:pPr>
              <w:spacing w:line="312" w:lineRule="auto"/>
              <w:jc w:val="center"/>
              <w:rPr>
                <w:rFonts w:cs="Times New Roman"/>
                <w:lang w:val="uk-UA"/>
              </w:rPr>
            </w:pPr>
            <w:r w:rsidRPr="00F67E73">
              <w:rPr>
                <w:rFonts w:cs="Times New Roman"/>
                <w:lang w:val="uk-UA"/>
              </w:rPr>
              <w:t>–0</w:t>
            </w:r>
            <w:r w:rsidRPr="00F67E73">
              <w:rPr>
                <w:rFonts w:cs="Times New Roman"/>
              </w:rPr>
              <w:t>.</w:t>
            </w:r>
            <w:r w:rsidRPr="00F67E73">
              <w:rPr>
                <w:rFonts w:cs="Times New Roman"/>
                <w:lang w:val="uk-UA"/>
              </w:rPr>
              <w:t>24</w:t>
            </w:r>
          </w:p>
        </w:tc>
        <w:tc>
          <w:tcPr>
            <w:tcW w:w="1928" w:type="dxa"/>
          </w:tcPr>
          <w:p w:rsidR="00F67E73" w:rsidRPr="00F67E73" w:rsidRDefault="00F67E73" w:rsidP="00F67E73">
            <w:pPr>
              <w:spacing w:line="312" w:lineRule="auto"/>
              <w:jc w:val="center"/>
              <w:rPr>
                <w:rFonts w:cs="Times New Roman"/>
              </w:rPr>
            </w:pPr>
            <w:r w:rsidRPr="00F67E73">
              <w:rPr>
                <w:rFonts w:cs="Times New Roman"/>
                <w:lang w:val="uk-UA"/>
              </w:rPr>
              <w:t>–</w:t>
            </w:r>
            <w:r w:rsidRPr="00F67E73">
              <w:rPr>
                <w:rFonts w:cs="Times New Roman"/>
              </w:rPr>
              <w:t>0.54</w:t>
            </w:r>
          </w:p>
        </w:tc>
        <w:tc>
          <w:tcPr>
            <w:tcW w:w="1788" w:type="dxa"/>
          </w:tcPr>
          <w:p w:rsidR="00F67E73" w:rsidRPr="00F67E73" w:rsidRDefault="00F67E73" w:rsidP="00F67E73">
            <w:pPr>
              <w:spacing w:line="312" w:lineRule="auto"/>
              <w:jc w:val="center"/>
              <w:rPr>
                <w:rFonts w:cs="Times New Roman"/>
              </w:rPr>
            </w:pPr>
            <w:r w:rsidRPr="00F67E73">
              <w:rPr>
                <w:rFonts w:cs="Times New Roman"/>
                <w:lang w:val="uk-UA"/>
              </w:rPr>
              <w:t>–</w:t>
            </w:r>
            <w:r w:rsidRPr="00F67E73">
              <w:rPr>
                <w:rFonts w:cs="Times New Roman"/>
              </w:rPr>
              <w:t>0.42</w:t>
            </w:r>
          </w:p>
        </w:tc>
      </w:tr>
      <w:tr w:rsidR="00F67E73" w:rsidRPr="00F67E73" w:rsidTr="00F67E73">
        <w:trPr>
          <w:jc w:val="center"/>
        </w:trPr>
        <w:tc>
          <w:tcPr>
            <w:tcW w:w="1015" w:type="dxa"/>
            <w:vMerge/>
            <w:tcBorders>
              <w:bottom w:val="single" w:sz="4" w:space="0" w:color="auto"/>
            </w:tcBorders>
            <w:vAlign w:val="center"/>
          </w:tcPr>
          <w:p w:rsidR="00F67E73" w:rsidRPr="00F67E73" w:rsidRDefault="00F67E73" w:rsidP="00F67E73">
            <w:pPr>
              <w:spacing w:line="312" w:lineRule="auto"/>
              <w:jc w:val="center"/>
              <w:rPr>
                <w:rFonts w:cs="Times New Roman"/>
                <w:lang w:val="uk-UA"/>
              </w:rPr>
            </w:pPr>
          </w:p>
        </w:tc>
        <w:tc>
          <w:tcPr>
            <w:tcW w:w="1835" w:type="dxa"/>
            <w:vAlign w:val="center"/>
          </w:tcPr>
          <w:p w:rsidR="00F67E73" w:rsidRPr="00F67E73" w:rsidRDefault="00F67E73" w:rsidP="00F67E73">
            <w:pPr>
              <w:spacing w:line="312" w:lineRule="auto"/>
              <w:jc w:val="center"/>
              <w:rPr>
                <w:rFonts w:cs="Times New Roman"/>
                <w:lang w:val="uk-UA"/>
              </w:rPr>
            </w:pPr>
            <w:proofErr w:type="spellStart"/>
            <w:r w:rsidRPr="00F67E73">
              <w:rPr>
                <w:rFonts w:cs="Times New Roman"/>
                <w:i/>
                <w:lang w:val="uk-UA"/>
              </w:rPr>
              <w:t>k</w:t>
            </w:r>
            <w:r w:rsidRPr="00F67E73">
              <w:rPr>
                <w:rFonts w:cs="Times New Roman"/>
                <w:i/>
                <w:vertAlign w:val="subscript"/>
                <w:lang w:val="uk-UA"/>
              </w:rPr>
              <w:t>h</w:t>
            </w:r>
            <w:proofErr w:type="spellEnd"/>
            <w:r w:rsidRPr="00F67E73">
              <w:rPr>
                <w:rFonts w:cs="Times New Roman"/>
                <w:lang w:val="uk-UA"/>
              </w:rPr>
              <w:t>, мм/год</w:t>
            </w:r>
          </w:p>
        </w:tc>
        <w:tc>
          <w:tcPr>
            <w:tcW w:w="1448" w:type="dxa"/>
            <w:vAlign w:val="center"/>
          </w:tcPr>
          <w:p w:rsidR="00F67E73" w:rsidRPr="00F67E73" w:rsidRDefault="00F67E73" w:rsidP="00F67E73">
            <w:pPr>
              <w:spacing w:line="312" w:lineRule="auto"/>
              <w:jc w:val="center"/>
              <w:rPr>
                <w:rFonts w:cs="Times New Roman"/>
                <w:lang w:val="uk-UA"/>
              </w:rPr>
            </w:pPr>
            <w:r w:rsidRPr="00F67E73">
              <w:rPr>
                <w:rFonts w:cs="Times New Roman"/>
                <w:lang w:val="uk-UA"/>
              </w:rPr>
              <w:t>1</w:t>
            </w:r>
            <w:r w:rsidRPr="00F67E73">
              <w:rPr>
                <w:rFonts w:cs="Times New Roman"/>
              </w:rPr>
              <w:t>.</w:t>
            </w:r>
            <w:r w:rsidRPr="00F67E73">
              <w:rPr>
                <w:rFonts w:cs="Times New Roman"/>
                <w:lang w:val="uk-UA"/>
              </w:rPr>
              <w:t>85</w:t>
            </w:r>
          </w:p>
        </w:tc>
        <w:tc>
          <w:tcPr>
            <w:tcW w:w="1613" w:type="dxa"/>
            <w:vAlign w:val="center"/>
          </w:tcPr>
          <w:p w:rsidR="00F67E73" w:rsidRPr="00F67E73" w:rsidRDefault="00F67E73" w:rsidP="00F67E73">
            <w:pPr>
              <w:spacing w:line="312" w:lineRule="auto"/>
              <w:jc w:val="center"/>
              <w:rPr>
                <w:rFonts w:cs="Times New Roman"/>
                <w:lang w:val="uk-UA"/>
              </w:rPr>
            </w:pPr>
            <w:r w:rsidRPr="00F67E73">
              <w:rPr>
                <w:rFonts w:cs="Times New Roman"/>
                <w:lang w:val="uk-UA"/>
              </w:rPr>
              <w:t>0</w:t>
            </w:r>
            <w:r w:rsidRPr="00F67E73">
              <w:rPr>
                <w:rFonts w:cs="Times New Roman"/>
              </w:rPr>
              <w:t>.</w:t>
            </w:r>
            <w:r w:rsidRPr="00F67E73">
              <w:rPr>
                <w:rFonts w:cs="Times New Roman"/>
                <w:lang w:val="uk-UA"/>
              </w:rPr>
              <w:t>040</w:t>
            </w:r>
          </w:p>
        </w:tc>
        <w:tc>
          <w:tcPr>
            <w:tcW w:w="1928" w:type="dxa"/>
          </w:tcPr>
          <w:p w:rsidR="00F67E73" w:rsidRPr="00F67E73" w:rsidRDefault="00F67E73" w:rsidP="00F67E73">
            <w:pPr>
              <w:spacing w:line="312" w:lineRule="auto"/>
              <w:jc w:val="center"/>
              <w:rPr>
                <w:rFonts w:cs="Times New Roman"/>
                <w:lang w:val="uk-UA"/>
              </w:rPr>
            </w:pPr>
            <w:r w:rsidRPr="00F67E73">
              <w:rPr>
                <w:rFonts w:cs="Times New Roman"/>
              </w:rPr>
              <w:t>0.15</w:t>
            </w:r>
          </w:p>
        </w:tc>
        <w:tc>
          <w:tcPr>
            <w:tcW w:w="1788" w:type="dxa"/>
          </w:tcPr>
          <w:p w:rsidR="00F67E73" w:rsidRPr="00F67E73" w:rsidRDefault="00F67E73" w:rsidP="00F67E73">
            <w:pPr>
              <w:spacing w:line="312" w:lineRule="auto"/>
              <w:jc w:val="center"/>
              <w:rPr>
                <w:rFonts w:cs="Times New Roman"/>
              </w:rPr>
            </w:pPr>
            <w:r w:rsidRPr="00F67E73">
              <w:rPr>
                <w:rFonts w:cs="Times New Roman"/>
              </w:rPr>
              <w:t>0.25</w:t>
            </w:r>
          </w:p>
        </w:tc>
      </w:tr>
      <w:tr w:rsidR="00F67E73" w:rsidRPr="00F67E73" w:rsidTr="00F67E73">
        <w:trPr>
          <w:jc w:val="center"/>
        </w:trPr>
        <w:tc>
          <w:tcPr>
            <w:tcW w:w="1015" w:type="dxa"/>
            <w:vMerge w:val="restart"/>
            <w:tcBorders>
              <w:top w:val="single" w:sz="4" w:space="0" w:color="auto"/>
            </w:tcBorders>
            <w:vAlign w:val="center"/>
          </w:tcPr>
          <w:p w:rsidR="00F67E73" w:rsidRPr="00F67E73" w:rsidRDefault="00F67E73" w:rsidP="00F67E73">
            <w:pPr>
              <w:spacing w:line="312" w:lineRule="auto"/>
              <w:jc w:val="center"/>
              <w:rPr>
                <w:rFonts w:cs="Times New Roman"/>
              </w:rPr>
            </w:pPr>
            <w:r w:rsidRPr="00F67E73">
              <w:rPr>
                <w:rFonts w:cs="Times New Roman"/>
              </w:rPr>
              <w:t>5</w:t>
            </w:r>
          </w:p>
        </w:tc>
        <w:tc>
          <w:tcPr>
            <w:tcW w:w="1835" w:type="dxa"/>
            <w:vAlign w:val="center"/>
          </w:tcPr>
          <w:p w:rsidR="00F67E73" w:rsidRPr="00F67E73" w:rsidRDefault="00F67E73" w:rsidP="00F67E73">
            <w:pPr>
              <w:spacing w:line="312" w:lineRule="auto"/>
              <w:jc w:val="center"/>
              <w:rPr>
                <w:rFonts w:cs="Times New Roman"/>
                <w:lang w:val="uk-UA"/>
              </w:rPr>
            </w:pPr>
            <w:proofErr w:type="spellStart"/>
            <w:r w:rsidRPr="00F67E73">
              <w:rPr>
                <w:rFonts w:cs="Times New Roman"/>
                <w:i/>
                <w:lang w:val="uk-UA"/>
              </w:rPr>
              <w:t>E</w:t>
            </w:r>
            <w:r w:rsidRPr="00F67E73">
              <w:rPr>
                <w:rFonts w:cs="Times New Roman"/>
                <w:vertAlign w:val="subscript"/>
                <w:lang w:val="uk-UA"/>
              </w:rPr>
              <w:t>кор</w:t>
            </w:r>
            <w:proofErr w:type="spellEnd"/>
            <w:r w:rsidRPr="00F67E73">
              <w:rPr>
                <w:rFonts w:cs="Times New Roman"/>
                <w:lang w:val="uk-UA"/>
              </w:rPr>
              <w:t>, В</w:t>
            </w:r>
          </w:p>
        </w:tc>
        <w:tc>
          <w:tcPr>
            <w:tcW w:w="1448" w:type="dxa"/>
            <w:vAlign w:val="center"/>
          </w:tcPr>
          <w:p w:rsidR="00F67E73" w:rsidRPr="00F67E73" w:rsidRDefault="00F67E73" w:rsidP="00F67E73">
            <w:pPr>
              <w:pStyle w:val="a3"/>
              <w:tabs>
                <w:tab w:val="left" w:pos="-142"/>
              </w:tabs>
              <w:spacing w:line="312" w:lineRule="auto"/>
              <w:jc w:val="center"/>
              <w:rPr>
                <w:sz w:val="24"/>
                <w:szCs w:val="24"/>
                <w:lang w:val="en-US"/>
              </w:rPr>
            </w:pPr>
            <w:r w:rsidRPr="00F67E73">
              <w:rPr>
                <w:sz w:val="24"/>
                <w:szCs w:val="24"/>
              </w:rPr>
              <w:t>−0</w:t>
            </w:r>
            <w:r w:rsidRPr="00F67E73">
              <w:rPr>
                <w:sz w:val="24"/>
                <w:szCs w:val="24"/>
                <w:lang w:val="en-US"/>
              </w:rPr>
              <w:t>.35</w:t>
            </w:r>
          </w:p>
        </w:tc>
        <w:tc>
          <w:tcPr>
            <w:tcW w:w="1613" w:type="dxa"/>
            <w:vAlign w:val="center"/>
          </w:tcPr>
          <w:p w:rsidR="00F67E73" w:rsidRPr="00F67E73" w:rsidRDefault="00F67E73" w:rsidP="00F67E73">
            <w:pPr>
              <w:pStyle w:val="a3"/>
              <w:tabs>
                <w:tab w:val="left" w:pos="-142"/>
              </w:tabs>
              <w:spacing w:line="312" w:lineRule="auto"/>
              <w:jc w:val="center"/>
              <w:rPr>
                <w:sz w:val="24"/>
                <w:szCs w:val="24"/>
              </w:rPr>
            </w:pPr>
            <w:r w:rsidRPr="00F67E73">
              <w:rPr>
                <w:sz w:val="24"/>
                <w:szCs w:val="24"/>
              </w:rPr>
              <w:t>–0</w:t>
            </w:r>
            <w:r w:rsidRPr="00F67E73">
              <w:rPr>
                <w:sz w:val="24"/>
                <w:szCs w:val="24"/>
                <w:lang w:val="en-US"/>
              </w:rPr>
              <w:t>.</w:t>
            </w:r>
            <w:r w:rsidRPr="00F67E73">
              <w:rPr>
                <w:sz w:val="24"/>
                <w:szCs w:val="24"/>
              </w:rPr>
              <w:t>35</w:t>
            </w:r>
          </w:p>
        </w:tc>
        <w:tc>
          <w:tcPr>
            <w:tcW w:w="1928" w:type="dxa"/>
          </w:tcPr>
          <w:p w:rsidR="00F67E73" w:rsidRPr="00F67E73" w:rsidRDefault="00F67E73" w:rsidP="00F67E73">
            <w:pPr>
              <w:pStyle w:val="a3"/>
              <w:tabs>
                <w:tab w:val="left" w:pos="-142"/>
              </w:tabs>
              <w:spacing w:line="312" w:lineRule="auto"/>
              <w:jc w:val="center"/>
              <w:rPr>
                <w:sz w:val="24"/>
                <w:szCs w:val="24"/>
                <w:lang w:val="en-US"/>
              </w:rPr>
            </w:pPr>
            <w:r w:rsidRPr="00F67E73">
              <w:rPr>
                <w:sz w:val="24"/>
                <w:szCs w:val="24"/>
                <w:lang w:val="uk-UA"/>
              </w:rPr>
              <w:t>–</w:t>
            </w:r>
            <w:r w:rsidRPr="00F67E73">
              <w:rPr>
                <w:sz w:val="24"/>
                <w:szCs w:val="24"/>
                <w:lang w:val="en-US"/>
              </w:rPr>
              <w:t>0.36</w:t>
            </w:r>
          </w:p>
        </w:tc>
        <w:tc>
          <w:tcPr>
            <w:tcW w:w="1788" w:type="dxa"/>
          </w:tcPr>
          <w:p w:rsidR="00F67E73" w:rsidRPr="00F67E73" w:rsidRDefault="00F67E73" w:rsidP="00F67E73">
            <w:pPr>
              <w:pStyle w:val="a3"/>
              <w:tabs>
                <w:tab w:val="left" w:pos="-142"/>
              </w:tabs>
              <w:spacing w:line="312" w:lineRule="auto"/>
              <w:jc w:val="center"/>
              <w:rPr>
                <w:sz w:val="24"/>
                <w:szCs w:val="24"/>
                <w:lang w:val="en-US"/>
              </w:rPr>
            </w:pPr>
            <w:r w:rsidRPr="00F67E73">
              <w:rPr>
                <w:sz w:val="24"/>
                <w:szCs w:val="24"/>
                <w:lang w:val="uk-UA"/>
              </w:rPr>
              <w:t>–</w:t>
            </w:r>
            <w:r w:rsidRPr="00F67E73">
              <w:rPr>
                <w:sz w:val="24"/>
                <w:szCs w:val="24"/>
                <w:lang w:val="en-US"/>
              </w:rPr>
              <w:t>0.41</w:t>
            </w:r>
          </w:p>
        </w:tc>
      </w:tr>
      <w:tr w:rsidR="00F67E73" w:rsidRPr="00F67E73" w:rsidTr="00F67E73">
        <w:trPr>
          <w:jc w:val="center"/>
        </w:trPr>
        <w:tc>
          <w:tcPr>
            <w:tcW w:w="1015" w:type="dxa"/>
            <w:vMerge/>
            <w:vAlign w:val="center"/>
          </w:tcPr>
          <w:p w:rsidR="00F67E73" w:rsidRPr="00F67E73" w:rsidRDefault="00F67E73" w:rsidP="00F67E73">
            <w:pPr>
              <w:spacing w:line="312" w:lineRule="auto"/>
              <w:jc w:val="center"/>
              <w:rPr>
                <w:rFonts w:cs="Times New Roman"/>
                <w:lang w:val="uk-UA"/>
              </w:rPr>
            </w:pPr>
          </w:p>
        </w:tc>
        <w:tc>
          <w:tcPr>
            <w:tcW w:w="1835" w:type="dxa"/>
            <w:vAlign w:val="center"/>
          </w:tcPr>
          <w:p w:rsidR="00F67E73" w:rsidRPr="00F67E73" w:rsidRDefault="00F67E73" w:rsidP="00F67E73">
            <w:pPr>
              <w:spacing w:line="312" w:lineRule="auto"/>
              <w:jc w:val="center"/>
              <w:rPr>
                <w:rFonts w:cs="Times New Roman"/>
                <w:lang w:val="uk-UA"/>
              </w:rPr>
            </w:pPr>
            <w:proofErr w:type="spellStart"/>
            <w:r w:rsidRPr="00F67E73">
              <w:rPr>
                <w:rFonts w:cs="Times New Roman"/>
                <w:i/>
                <w:lang w:val="uk-UA"/>
              </w:rPr>
              <w:t>k</w:t>
            </w:r>
            <w:r w:rsidRPr="00F67E73">
              <w:rPr>
                <w:rFonts w:cs="Times New Roman"/>
                <w:i/>
                <w:vertAlign w:val="subscript"/>
                <w:lang w:val="uk-UA"/>
              </w:rPr>
              <w:t>h</w:t>
            </w:r>
            <w:proofErr w:type="spellEnd"/>
            <w:r w:rsidRPr="00F67E73">
              <w:rPr>
                <w:rFonts w:cs="Times New Roman"/>
                <w:lang w:val="uk-UA"/>
              </w:rPr>
              <w:t>, мм/год</w:t>
            </w:r>
          </w:p>
        </w:tc>
        <w:tc>
          <w:tcPr>
            <w:tcW w:w="1448" w:type="dxa"/>
            <w:vAlign w:val="center"/>
          </w:tcPr>
          <w:p w:rsidR="00F67E73" w:rsidRPr="00F67E73" w:rsidRDefault="00F67E73" w:rsidP="00F67E73">
            <w:pPr>
              <w:spacing w:line="312" w:lineRule="auto"/>
              <w:jc w:val="center"/>
              <w:rPr>
                <w:rFonts w:cs="Times New Roman"/>
                <w:lang w:val="uk-UA"/>
              </w:rPr>
            </w:pPr>
            <w:r w:rsidRPr="00F67E73">
              <w:rPr>
                <w:rFonts w:cs="Times New Roman"/>
                <w:lang w:val="uk-UA"/>
              </w:rPr>
              <w:t>0</w:t>
            </w:r>
            <w:r w:rsidRPr="00F67E73">
              <w:rPr>
                <w:rFonts w:cs="Times New Roman"/>
              </w:rPr>
              <w:t>.</w:t>
            </w:r>
            <w:r w:rsidRPr="00F67E73">
              <w:rPr>
                <w:rFonts w:cs="Times New Roman"/>
                <w:lang w:val="uk-UA"/>
              </w:rPr>
              <w:t>93</w:t>
            </w:r>
          </w:p>
        </w:tc>
        <w:tc>
          <w:tcPr>
            <w:tcW w:w="1613" w:type="dxa"/>
            <w:vAlign w:val="center"/>
          </w:tcPr>
          <w:p w:rsidR="00F67E73" w:rsidRPr="00F67E73" w:rsidRDefault="00F67E73" w:rsidP="00F67E73">
            <w:pPr>
              <w:spacing w:line="312" w:lineRule="auto"/>
              <w:jc w:val="center"/>
              <w:rPr>
                <w:rFonts w:cs="Times New Roman"/>
                <w:lang w:val="uk-UA"/>
              </w:rPr>
            </w:pPr>
            <w:r w:rsidRPr="00F67E73">
              <w:rPr>
                <w:rFonts w:cs="Times New Roman"/>
                <w:lang w:val="uk-UA"/>
              </w:rPr>
              <w:t>0</w:t>
            </w:r>
            <w:r w:rsidRPr="00F67E73">
              <w:rPr>
                <w:rFonts w:cs="Times New Roman"/>
              </w:rPr>
              <w:t>.</w:t>
            </w:r>
            <w:r w:rsidRPr="00F67E73">
              <w:rPr>
                <w:rFonts w:cs="Times New Roman"/>
                <w:lang w:val="uk-UA"/>
              </w:rPr>
              <w:t>039</w:t>
            </w:r>
          </w:p>
        </w:tc>
        <w:tc>
          <w:tcPr>
            <w:tcW w:w="1928" w:type="dxa"/>
          </w:tcPr>
          <w:p w:rsidR="00F67E73" w:rsidRPr="00F67E73" w:rsidRDefault="00F67E73" w:rsidP="00F67E73">
            <w:pPr>
              <w:spacing w:line="312" w:lineRule="auto"/>
              <w:jc w:val="center"/>
              <w:rPr>
                <w:rFonts w:cs="Times New Roman"/>
              </w:rPr>
            </w:pPr>
            <w:r w:rsidRPr="00F67E73">
              <w:rPr>
                <w:rFonts w:cs="Times New Roman"/>
              </w:rPr>
              <w:t>0.063</w:t>
            </w:r>
          </w:p>
        </w:tc>
        <w:tc>
          <w:tcPr>
            <w:tcW w:w="1788" w:type="dxa"/>
          </w:tcPr>
          <w:p w:rsidR="00F67E73" w:rsidRPr="00F67E73" w:rsidRDefault="00F67E73" w:rsidP="00F67E73">
            <w:pPr>
              <w:spacing w:line="312" w:lineRule="auto"/>
              <w:jc w:val="center"/>
              <w:rPr>
                <w:rFonts w:cs="Times New Roman"/>
              </w:rPr>
            </w:pPr>
            <w:r w:rsidRPr="00F67E73">
              <w:rPr>
                <w:rFonts w:cs="Times New Roman"/>
              </w:rPr>
              <w:t>0.08</w:t>
            </w:r>
          </w:p>
        </w:tc>
      </w:tr>
      <w:tr w:rsidR="00F67E73" w:rsidRPr="00F67E73" w:rsidTr="00F67E73">
        <w:trPr>
          <w:jc w:val="center"/>
        </w:trPr>
        <w:tc>
          <w:tcPr>
            <w:tcW w:w="1015" w:type="dxa"/>
            <w:vMerge w:val="restart"/>
            <w:vAlign w:val="center"/>
          </w:tcPr>
          <w:p w:rsidR="00F67E73" w:rsidRPr="00F67E73" w:rsidRDefault="00F67E73" w:rsidP="00F67E73">
            <w:pPr>
              <w:spacing w:line="312" w:lineRule="auto"/>
              <w:jc w:val="center"/>
              <w:rPr>
                <w:rFonts w:cs="Times New Roman"/>
              </w:rPr>
            </w:pPr>
            <w:r w:rsidRPr="00F67E73">
              <w:rPr>
                <w:rFonts w:cs="Times New Roman"/>
              </w:rPr>
              <w:t>9.5</w:t>
            </w:r>
          </w:p>
        </w:tc>
        <w:tc>
          <w:tcPr>
            <w:tcW w:w="1835" w:type="dxa"/>
            <w:vAlign w:val="center"/>
          </w:tcPr>
          <w:p w:rsidR="00F67E73" w:rsidRPr="00F67E73" w:rsidRDefault="00F67E73" w:rsidP="00F67E73">
            <w:pPr>
              <w:spacing w:line="312" w:lineRule="auto"/>
              <w:jc w:val="center"/>
              <w:rPr>
                <w:rFonts w:cs="Times New Roman"/>
                <w:lang w:val="uk-UA"/>
              </w:rPr>
            </w:pPr>
            <w:proofErr w:type="spellStart"/>
            <w:r w:rsidRPr="00F67E73">
              <w:rPr>
                <w:rFonts w:cs="Times New Roman"/>
                <w:i/>
                <w:lang w:val="uk-UA"/>
              </w:rPr>
              <w:t>E</w:t>
            </w:r>
            <w:r w:rsidRPr="00F67E73">
              <w:rPr>
                <w:rFonts w:cs="Times New Roman"/>
                <w:vertAlign w:val="subscript"/>
                <w:lang w:val="uk-UA"/>
              </w:rPr>
              <w:t>кор</w:t>
            </w:r>
            <w:proofErr w:type="spellEnd"/>
            <w:r w:rsidRPr="00F67E73">
              <w:rPr>
                <w:rFonts w:cs="Times New Roman"/>
                <w:lang w:val="uk-UA"/>
              </w:rPr>
              <w:t>, В</w:t>
            </w:r>
          </w:p>
        </w:tc>
        <w:tc>
          <w:tcPr>
            <w:tcW w:w="1448" w:type="dxa"/>
            <w:vAlign w:val="center"/>
          </w:tcPr>
          <w:p w:rsidR="00F67E73" w:rsidRPr="00F67E73" w:rsidRDefault="00F67E73" w:rsidP="00F67E73">
            <w:pPr>
              <w:spacing w:line="312" w:lineRule="auto"/>
              <w:jc w:val="center"/>
              <w:rPr>
                <w:rFonts w:cs="Times New Roman"/>
              </w:rPr>
            </w:pPr>
            <w:r w:rsidRPr="00F67E73">
              <w:rPr>
                <w:rFonts w:cs="Times New Roman"/>
                <w:lang w:val="uk-UA"/>
              </w:rPr>
              <w:t>−0</w:t>
            </w:r>
            <w:r w:rsidRPr="00F67E73">
              <w:rPr>
                <w:rFonts w:cs="Times New Roman"/>
              </w:rPr>
              <w:t>.32</w:t>
            </w:r>
          </w:p>
        </w:tc>
        <w:tc>
          <w:tcPr>
            <w:tcW w:w="1613" w:type="dxa"/>
            <w:vAlign w:val="center"/>
          </w:tcPr>
          <w:p w:rsidR="00F67E73" w:rsidRPr="00F67E73" w:rsidRDefault="00F67E73" w:rsidP="00F67E73">
            <w:pPr>
              <w:spacing w:line="312" w:lineRule="auto"/>
              <w:jc w:val="center"/>
              <w:rPr>
                <w:rFonts w:cs="Times New Roman"/>
                <w:lang w:val="uk-UA"/>
              </w:rPr>
            </w:pPr>
            <w:r w:rsidRPr="00F67E73">
              <w:rPr>
                <w:rFonts w:cs="Times New Roman"/>
                <w:lang w:val="uk-UA"/>
              </w:rPr>
              <w:t>–0</w:t>
            </w:r>
            <w:r w:rsidRPr="00F67E73">
              <w:rPr>
                <w:rFonts w:cs="Times New Roman"/>
              </w:rPr>
              <w:t>.</w:t>
            </w:r>
            <w:r w:rsidRPr="00F67E73">
              <w:rPr>
                <w:rFonts w:cs="Times New Roman"/>
                <w:lang w:val="uk-UA"/>
              </w:rPr>
              <w:t>037</w:t>
            </w:r>
          </w:p>
        </w:tc>
        <w:tc>
          <w:tcPr>
            <w:tcW w:w="1928" w:type="dxa"/>
          </w:tcPr>
          <w:p w:rsidR="00F67E73" w:rsidRPr="00F67E73" w:rsidRDefault="00F67E73" w:rsidP="00F67E73">
            <w:pPr>
              <w:spacing w:line="312" w:lineRule="auto"/>
              <w:jc w:val="center"/>
              <w:rPr>
                <w:rFonts w:cs="Times New Roman"/>
              </w:rPr>
            </w:pPr>
            <w:r w:rsidRPr="00F67E73">
              <w:rPr>
                <w:rFonts w:cs="Times New Roman"/>
                <w:lang w:val="uk-UA"/>
              </w:rPr>
              <w:t>–</w:t>
            </w:r>
            <w:r w:rsidRPr="00F67E73">
              <w:rPr>
                <w:rFonts w:cs="Times New Roman"/>
              </w:rPr>
              <w:t>0.53</w:t>
            </w:r>
          </w:p>
        </w:tc>
        <w:tc>
          <w:tcPr>
            <w:tcW w:w="1788" w:type="dxa"/>
          </w:tcPr>
          <w:p w:rsidR="00F67E73" w:rsidRPr="00F67E73" w:rsidRDefault="00F67E73" w:rsidP="00F67E73">
            <w:pPr>
              <w:spacing w:line="312" w:lineRule="auto"/>
              <w:jc w:val="center"/>
              <w:rPr>
                <w:rFonts w:cs="Times New Roman"/>
              </w:rPr>
            </w:pPr>
            <w:r w:rsidRPr="00F67E73">
              <w:rPr>
                <w:rFonts w:cs="Times New Roman"/>
                <w:lang w:val="uk-UA"/>
              </w:rPr>
              <w:t>–</w:t>
            </w:r>
            <w:r w:rsidRPr="00F67E73">
              <w:rPr>
                <w:rFonts w:cs="Times New Roman"/>
              </w:rPr>
              <w:t>0.49</w:t>
            </w:r>
          </w:p>
        </w:tc>
      </w:tr>
      <w:tr w:rsidR="00F67E73" w:rsidRPr="00F67E73" w:rsidTr="00F67E73">
        <w:trPr>
          <w:jc w:val="center"/>
        </w:trPr>
        <w:tc>
          <w:tcPr>
            <w:tcW w:w="1015" w:type="dxa"/>
            <w:vMerge/>
            <w:vAlign w:val="center"/>
          </w:tcPr>
          <w:p w:rsidR="00F67E73" w:rsidRPr="00F67E73" w:rsidRDefault="00F67E73" w:rsidP="00F67E73">
            <w:pPr>
              <w:spacing w:line="312" w:lineRule="auto"/>
              <w:jc w:val="center"/>
              <w:rPr>
                <w:rFonts w:cs="Times New Roman"/>
                <w:lang w:val="uk-UA"/>
              </w:rPr>
            </w:pPr>
          </w:p>
        </w:tc>
        <w:tc>
          <w:tcPr>
            <w:tcW w:w="1835" w:type="dxa"/>
            <w:vAlign w:val="center"/>
          </w:tcPr>
          <w:p w:rsidR="00F67E73" w:rsidRPr="00F67E73" w:rsidRDefault="00F67E73" w:rsidP="00F67E73">
            <w:pPr>
              <w:spacing w:line="312" w:lineRule="auto"/>
              <w:jc w:val="center"/>
              <w:rPr>
                <w:rFonts w:cs="Times New Roman"/>
                <w:lang w:val="uk-UA"/>
              </w:rPr>
            </w:pPr>
            <w:proofErr w:type="spellStart"/>
            <w:r w:rsidRPr="00F67E73">
              <w:rPr>
                <w:rFonts w:cs="Times New Roman"/>
                <w:i/>
                <w:lang w:val="uk-UA"/>
              </w:rPr>
              <w:t>k</w:t>
            </w:r>
            <w:r w:rsidRPr="00F67E73">
              <w:rPr>
                <w:rFonts w:cs="Times New Roman"/>
                <w:i/>
                <w:vertAlign w:val="subscript"/>
                <w:lang w:val="uk-UA"/>
              </w:rPr>
              <w:t>h</w:t>
            </w:r>
            <w:proofErr w:type="spellEnd"/>
            <w:r w:rsidRPr="00F67E73">
              <w:rPr>
                <w:rFonts w:cs="Times New Roman"/>
                <w:lang w:val="uk-UA"/>
              </w:rPr>
              <w:t>, мм/год</w:t>
            </w:r>
          </w:p>
        </w:tc>
        <w:tc>
          <w:tcPr>
            <w:tcW w:w="1448" w:type="dxa"/>
            <w:vAlign w:val="center"/>
          </w:tcPr>
          <w:p w:rsidR="00F67E73" w:rsidRPr="00F67E73" w:rsidRDefault="00F67E73" w:rsidP="00F67E73">
            <w:pPr>
              <w:spacing w:line="312" w:lineRule="auto"/>
              <w:jc w:val="center"/>
              <w:rPr>
                <w:rFonts w:cs="Times New Roman"/>
                <w:lang w:val="uk-UA"/>
              </w:rPr>
            </w:pPr>
            <w:r w:rsidRPr="00F67E73">
              <w:rPr>
                <w:rFonts w:cs="Times New Roman"/>
                <w:lang w:val="uk-UA"/>
              </w:rPr>
              <w:t>0</w:t>
            </w:r>
            <w:r w:rsidRPr="00F67E73">
              <w:rPr>
                <w:rFonts w:cs="Times New Roman"/>
              </w:rPr>
              <w:t>.</w:t>
            </w:r>
            <w:r w:rsidRPr="00F67E73">
              <w:rPr>
                <w:rFonts w:cs="Times New Roman"/>
                <w:lang w:val="uk-UA"/>
              </w:rPr>
              <w:t>12</w:t>
            </w:r>
          </w:p>
        </w:tc>
        <w:tc>
          <w:tcPr>
            <w:tcW w:w="1613" w:type="dxa"/>
            <w:vAlign w:val="center"/>
          </w:tcPr>
          <w:p w:rsidR="00F67E73" w:rsidRPr="00F67E73" w:rsidRDefault="00F67E73" w:rsidP="00F67E73">
            <w:pPr>
              <w:spacing w:line="312" w:lineRule="auto"/>
              <w:jc w:val="center"/>
              <w:rPr>
                <w:rFonts w:cs="Times New Roman"/>
                <w:lang w:val="uk-UA"/>
              </w:rPr>
            </w:pPr>
            <w:r w:rsidRPr="00F67E73">
              <w:rPr>
                <w:rFonts w:cs="Times New Roman"/>
                <w:lang w:val="uk-UA"/>
              </w:rPr>
              <w:t>0</w:t>
            </w:r>
            <w:r w:rsidRPr="00F67E73">
              <w:rPr>
                <w:rFonts w:cs="Times New Roman"/>
              </w:rPr>
              <w:t>.</w:t>
            </w:r>
            <w:r w:rsidRPr="00F67E73">
              <w:rPr>
                <w:rFonts w:cs="Times New Roman"/>
                <w:lang w:val="uk-UA"/>
              </w:rPr>
              <w:t>028</w:t>
            </w:r>
          </w:p>
        </w:tc>
        <w:tc>
          <w:tcPr>
            <w:tcW w:w="1928" w:type="dxa"/>
          </w:tcPr>
          <w:p w:rsidR="00F67E73" w:rsidRPr="00F67E73" w:rsidRDefault="00F67E73" w:rsidP="00F67E73">
            <w:pPr>
              <w:spacing w:line="312" w:lineRule="auto"/>
              <w:jc w:val="center"/>
              <w:rPr>
                <w:rFonts w:cs="Times New Roman"/>
              </w:rPr>
            </w:pPr>
            <w:r w:rsidRPr="00F67E73">
              <w:rPr>
                <w:rFonts w:cs="Times New Roman"/>
              </w:rPr>
              <w:t>0.05</w:t>
            </w:r>
          </w:p>
        </w:tc>
        <w:tc>
          <w:tcPr>
            <w:tcW w:w="1788" w:type="dxa"/>
          </w:tcPr>
          <w:p w:rsidR="00F67E73" w:rsidRPr="00F67E73" w:rsidRDefault="00F67E73" w:rsidP="00F67E73">
            <w:pPr>
              <w:spacing w:line="312" w:lineRule="auto"/>
              <w:jc w:val="center"/>
              <w:rPr>
                <w:rFonts w:cs="Times New Roman"/>
              </w:rPr>
            </w:pPr>
            <w:r w:rsidRPr="00F67E73">
              <w:rPr>
                <w:rFonts w:cs="Times New Roman"/>
              </w:rPr>
              <w:t>0.03</w:t>
            </w:r>
          </w:p>
        </w:tc>
      </w:tr>
    </w:tbl>
    <w:p w:rsidR="00F67E73" w:rsidRPr="00F67E73" w:rsidRDefault="00F67E73" w:rsidP="00F67E73">
      <w:pPr>
        <w:spacing w:line="360" w:lineRule="auto"/>
        <w:ind w:firstLine="708"/>
        <w:jc w:val="both"/>
        <w:rPr>
          <w:rFonts w:cs="Times New Roman"/>
          <w:lang w:val="uk-UA"/>
        </w:rPr>
      </w:pPr>
    </w:p>
    <w:p w:rsidR="00F67E73" w:rsidRPr="00F67E73" w:rsidRDefault="00F67E73" w:rsidP="00F67E73">
      <w:pPr>
        <w:spacing w:line="360" w:lineRule="auto"/>
        <w:ind w:firstLine="708"/>
        <w:jc w:val="both"/>
        <w:rPr>
          <w:rFonts w:cs="Times New Roman"/>
          <w:lang w:val="uk-UA"/>
        </w:rPr>
      </w:pPr>
      <w:proofErr w:type="spellStart"/>
      <w:r w:rsidRPr="00F67E73">
        <w:rPr>
          <w:rFonts w:cs="Times New Roman"/>
          <w:lang w:val="uk-UA"/>
        </w:rPr>
        <w:t>Потенциал</w:t>
      </w:r>
      <w:proofErr w:type="spellEnd"/>
      <w:r w:rsidRPr="00F67E73">
        <w:rPr>
          <w:rFonts w:cs="Times New Roman"/>
          <w:lang w:val="uk-UA"/>
        </w:rPr>
        <w:t xml:space="preserve"> </w:t>
      </w:r>
      <w:proofErr w:type="spellStart"/>
      <w:r w:rsidRPr="00F67E73">
        <w:rPr>
          <w:rFonts w:cs="Times New Roman"/>
          <w:lang w:val="uk-UA"/>
        </w:rPr>
        <w:t>коррозии</w:t>
      </w:r>
      <w:proofErr w:type="spellEnd"/>
      <w:r w:rsidRPr="00F67E73">
        <w:rPr>
          <w:rFonts w:cs="Times New Roman"/>
          <w:lang w:val="uk-UA"/>
        </w:rPr>
        <w:t xml:space="preserve"> </w:t>
      </w:r>
      <w:proofErr w:type="spellStart"/>
      <w:r w:rsidRPr="00F67E73">
        <w:rPr>
          <w:rFonts w:cs="Times New Roman"/>
          <w:lang w:val="uk-UA"/>
        </w:rPr>
        <w:t>образцов</w:t>
      </w:r>
      <w:proofErr w:type="spellEnd"/>
      <w:r w:rsidRPr="00F67E73">
        <w:rPr>
          <w:rFonts w:cs="Times New Roman"/>
          <w:lang w:val="uk-UA"/>
        </w:rPr>
        <w:t xml:space="preserve"> с </w:t>
      </w:r>
      <w:proofErr w:type="spellStart"/>
      <w:r w:rsidRPr="00F67E73">
        <w:rPr>
          <w:rFonts w:cs="Times New Roman"/>
          <w:lang w:val="uk-UA"/>
        </w:rPr>
        <w:t>покрытиями</w:t>
      </w:r>
      <w:proofErr w:type="spellEnd"/>
      <w:r w:rsidRPr="00F67E73">
        <w:rPr>
          <w:rFonts w:cs="Times New Roman"/>
          <w:lang w:val="uk-UA"/>
        </w:rPr>
        <w:t xml:space="preserve"> </w:t>
      </w:r>
      <w:proofErr w:type="spellStart"/>
      <w:r w:rsidRPr="00F67E73">
        <w:rPr>
          <w:rFonts w:cs="Times New Roman"/>
          <w:lang w:val="uk-UA"/>
        </w:rPr>
        <w:t>Fe</w:t>
      </w:r>
      <w:proofErr w:type="spellEnd"/>
      <w:r w:rsidRPr="00F67E73">
        <w:rPr>
          <w:rFonts w:cs="Times New Roman"/>
          <w:lang w:val="uk-UA"/>
        </w:rPr>
        <w:t>-</w:t>
      </w:r>
      <w:proofErr w:type="spellStart"/>
      <w:r w:rsidRPr="00F67E73">
        <w:rPr>
          <w:rFonts w:cs="Times New Roman"/>
          <w:lang w:val="uk-UA"/>
        </w:rPr>
        <w:t>Co</w:t>
      </w:r>
      <w:proofErr w:type="spellEnd"/>
      <w:r w:rsidRPr="00F67E73">
        <w:rPr>
          <w:rFonts w:cs="Times New Roman"/>
          <w:lang w:val="uk-UA"/>
        </w:rPr>
        <w:t xml:space="preserve">-W </w:t>
      </w:r>
      <w:proofErr w:type="spellStart"/>
      <w:r w:rsidRPr="00F67E73">
        <w:rPr>
          <w:rFonts w:cs="Times New Roman"/>
          <w:lang w:val="uk-UA"/>
        </w:rPr>
        <w:t>сдвигается</w:t>
      </w:r>
      <w:proofErr w:type="spellEnd"/>
      <w:r w:rsidRPr="00F67E73">
        <w:rPr>
          <w:rFonts w:cs="Times New Roman"/>
          <w:lang w:val="uk-UA"/>
        </w:rPr>
        <w:t xml:space="preserve"> в </w:t>
      </w:r>
      <w:proofErr w:type="spellStart"/>
      <w:r w:rsidRPr="00F67E73">
        <w:rPr>
          <w:rFonts w:cs="Times New Roman"/>
          <w:lang w:val="uk-UA"/>
        </w:rPr>
        <w:t>отрицательную</w:t>
      </w:r>
      <w:proofErr w:type="spellEnd"/>
      <w:r w:rsidRPr="00F67E73">
        <w:rPr>
          <w:rFonts w:cs="Times New Roman"/>
          <w:lang w:val="uk-UA"/>
        </w:rPr>
        <w:t xml:space="preserve"> сторону по </w:t>
      </w:r>
      <w:proofErr w:type="spellStart"/>
      <w:r w:rsidRPr="00F67E73">
        <w:rPr>
          <w:rFonts w:cs="Times New Roman"/>
          <w:lang w:val="uk-UA"/>
        </w:rPr>
        <w:t>сравнению</w:t>
      </w:r>
      <w:proofErr w:type="spellEnd"/>
      <w:r w:rsidRPr="00F67E73">
        <w:rPr>
          <w:rFonts w:cs="Times New Roman"/>
          <w:lang w:val="uk-UA"/>
        </w:rPr>
        <w:t xml:space="preserve"> </w:t>
      </w:r>
      <w:proofErr w:type="spellStart"/>
      <w:r w:rsidRPr="00F67E73">
        <w:rPr>
          <w:rFonts w:cs="Times New Roman"/>
          <w:lang w:val="uk-UA"/>
        </w:rPr>
        <w:t>со</w:t>
      </w:r>
      <w:proofErr w:type="spellEnd"/>
      <w:r w:rsidRPr="00F67E73">
        <w:rPr>
          <w:rFonts w:cs="Times New Roman"/>
          <w:lang w:val="uk-UA"/>
        </w:rPr>
        <w:t xml:space="preserve"> </w:t>
      </w:r>
      <w:proofErr w:type="spellStart"/>
      <w:r w:rsidRPr="00F67E73">
        <w:rPr>
          <w:rFonts w:cs="Times New Roman"/>
          <w:lang w:val="uk-UA"/>
        </w:rPr>
        <w:t>стальной</w:t>
      </w:r>
      <w:proofErr w:type="spellEnd"/>
      <w:r w:rsidRPr="00F67E73">
        <w:rPr>
          <w:rFonts w:cs="Times New Roman"/>
          <w:lang w:val="uk-UA"/>
        </w:rPr>
        <w:t xml:space="preserve"> </w:t>
      </w:r>
      <w:proofErr w:type="spellStart"/>
      <w:r w:rsidRPr="00F67E73">
        <w:rPr>
          <w:rFonts w:cs="Times New Roman"/>
          <w:lang w:val="uk-UA"/>
        </w:rPr>
        <w:t>подложкой</w:t>
      </w:r>
      <w:proofErr w:type="spellEnd"/>
      <w:r w:rsidRPr="00F67E73">
        <w:rPr>
          <w:rFonts w:cs="Times New Roman"/>
          <w:lang w:val="uk-UA"/>
        </w:rPr>
        <w:t xml:space="preserve"> во </w:t>
      </w:r>
      <w:proofErr w:type="spellStart"/>
      <w:r w:rsidRPr="00F67E73">
        <w:rPr>
          <w:rFonts w:cs="Times New Roman"/>
          <w:lang w:val="uk-UA"/>
        </w:rPr>
        <w:t>всех</w:t>
      </w:r>
      <w:proofErr w:type="spellEnd"/>
      <w:r w:rsidRPr="00F67E73">
        <w:rPr>
          <w:rFonts w:cs="Times New Roman"/>
          <w:lang w:val="uk-UA"/>
        </w:rPr>
        <w:t xml:space="preserve"> </w:t>
      </w:r>
      <w:proofErr w:type="spellStart"/>
      <w:r w:rsidRPr="00F67E73">
        <w:rPr>
          <w:rFonts w:cs="Times New Roman"/>
          <w:lang w:val="uk-UA"/>
        </w:rPr>
        <w:t>исследованных</w:t>
      </w:r>
      <w:proofErr w:type="spellEnd"/>
      <w:r w:rsidRPr="00F67E73">
        <w:rPr>
          <w:rFonts w:cs="Times New Roman"/>
          <w:lang w:val="uk-UA"/>
        </w:rPr>
        <w:t xml:space="preserve"> </w:t>
      </w:r>
      <w:proofErr w:type="spellStart"/>
      <w:r w:rsidRPr="00F67E73">
        <w:rPr>
          <w:rFonts w:cs="Times New Roman"/>
          <w:lang w:val="uk-UA"/>
        </w:rPr>
        <w:t>средах</w:t>
      </w:r>
      <w:proofErr w:type="spellEnd"/>
      <w:r w:rsidRPr="00F67E73">
        <w:rPr>
          <w:rFonts w:cs="Times New Roman"/>
          <w:lang w:val="uk-UA"/>
        </w:rPr>
        <w:t xml:space="preserve">, </w:t>
      </w:r>
      <w:proofErr w:type="spellStart"/>
      <w:r w:rsidRPr="00F67E73">
        <w:rPr>
          <w:rFonts w:cs="Times New Roman"/>
          <w:lang w:val="uk-UA"/>
        </w:rPr>
        <w:t>свидетельствуя</w:t>
      </w:r>
      <w:proofErr w:type="spellEnd"/>
      <w:r w:rsidRPr="00F67E73">
        <w:rPr>
          <w:rFonts w:cs="Times New Roman"/>
          <w:lang w:val="uk-UA"/>
        </w:rPr>
        <w:t xml:space="preserve"> о </w:t>
      </w:r>
      <w:proofErr w:type="spellStart"/>
      <w:r w:rsidRPr="00F67E73">
        <w:rPr>
          <w:rFonts w:cs="Times New Roman"/>
          <w:lang w:val="uk-UA"/>
        </w:rPr>
        <w:t>катодном</w:t>
      </w:r>
      <w:proofErr w:type="spellEnd"/>
      <w:r w:rsidRPr="00F67E73">
        <w:rPr>
          <w:rFonts w:cs="Times New Roman"/>
          <w:lang w:val="uk-UA"/>
        </w:rPr>
        <w:t xml:space="preserve"> </w:t>
      </w:r>
      <w:proofErr w:type="spellStart"/>
      <w:r w:rsidRPr="00F67E73">
        <w:rPr>
          <w:rFonts w:cs="Times New Roman"/>
          <w:lang w:val="uk-UA"/>
        </w:rPr>
        <w:lastRenderedPageBreak/>
        <w:t>контроле</w:t>
      </w:r>
      <w:proofErr w:type="spellEnd"/>
      <w:r w:rsidRPr="00F67E73">
        <w:rPr>
          <w:rFonts w:cs="Times New Roman"/>
          <w:lang w:val="uk-UA"/>
        </w:rPr>
        <w:t xml:space="preserve"> </w:t>
      </w:r>
      <w:proofErr w:type="spellStart"/>
      <w:r w:rsidRPr="00F67E73">
        <w:rPr>
          <w:rFonts w:cs="Times New Roman"/>
          <w:lang w:val="uk-UA"/>
        </w:rPr>
        <w:t>коррозии</w:t>
      </w:r>
      <w:proofErr w:type="spellEnd"/>
      <w:r w:rsidRPr="00F67E73">
        <w:rPr>
          <w:rFonts w:cs="Times New Roman"/>
          <w:lang w:val="uk-UA"/>
        </w:rPr>
        <w:t xml:space="preserve">. </w:t>
      </w:r>
      <w:proofErr w:type="spellStart"/>
      <w:r w:rsidRPr="00F67E73">
        <w:rPr>
          <w:rFonts w:cs="Times New Roman"/>
          <w:lang w:val="uk-UA"/>
        </w:rPr>
        <w:t>Скорость</w:t>
      </w:r>
      <w:proofErr w:type="spellEnd"/>
      <w:r w:rsidRPr="00F67E73">
        <w:rPr>
          <w:rFonts w:cs="Times New Roman"/>
          <w:lang w:val="uk-UA"/>
        </w:rPr>
        <w:t xml:space="preserve"> </w:t>
      </w:r>
      <w:proofErr w:type="spellStart"/>
      <w:r w:rsidRPr="00F67E73">
        <w:rPr>
          <w:rFonts w:cs="Times New Roman"/>
          <w:lang w:val="uk-UA"/>
        </w:rPr>
        <w:t>катодной</w:t>
      </w:r>
      <w:proofErr w:type="spellEnd"/>
      <w:r w:rsidRPr="00F67E73">
        <w:rPr>
          <w:rFonts w:cs="Times New Roman"/>
          <w:lang w:val="uk-UA"/>
        </w:rPr>
        <w:t xml:space="preserve"> </w:t>
      </w:r>
      <w:proofErr w:type="spellStart"/>
      <w:r w:rsidRPr="00F67E73">
        <w:rPr>
          <w:rFonts w:cs="Times New Roman"/>
          <w:lang w:val="uk-UA"/>
        </w:rPr>
        <w:t>реакции</w:t>
      </w:r>
      <w:proofErr w:type="spellEnd"/>
      <w:r w:rsidRPr="00F67E73">
        <w:rPr>
          <w:rFonts w:cs="Times New Roman"/>
          <w:lang w:val="uk-UA"/>
        </w:rPr>
        <w:t xml:space="preserve"> </w:t>
      </w:r>
      <w:proofErr w:type="spellStart"/>
      <w:r w:rsidRPr="00F67E73">
        <w:rPr>
          <w:rFonts w:cs="Times New Roman"/>
          <w:lang w:val="uk-UA"/>
        </w:rPr>
        <w:t>лимитируется</w:t>
      </w:r>
      <w:proofErr w:type="spellEnd"/>
      <w:r w:rsidRPr="00F67E73">
        <w:rPr>
          <w:rFonts w:cs="Times New Roman"/>
          <w:lang w:val="uk-UA"/>
        </w:rPr>
        <w:t xml:space="preserve"> </w:t>
      </w:r>
      <w:proofErr w:type="spellStart"/>
      <w:r w:rsidRPr="00F67E73">
        <w:rPr>
          <w:rFonts w:cs="Times New Roman"/>
          <w:lang w:val="uk-UA"/>
        </w:rPr>
        <w:t>торможением</w:t>
      </w:r>
      <w:proofErr w:type="spellEnd"/>
      <w:r w:rsidRPr="00F67E73">
        <w:rPr>
          <w:rFonts w:cs="Times New Roman"/>
          <w:lang w:val="uk-UA"/>
        </w:rPr>
        <w:t xml:space="preserve"> </w:t>
      </w:r>
      <w:proofErr w:type="spellStart"/>
      <w:r w:rsidRPr="00F67E73">
        <w:rPr>
          <w:rFonts w:cs="Times New Roman"/>
          <w:lang w:val="uk-UA"/>
        </w:rPr>
        <w:t>транспортировки</w:t>
      </w:r>
      <w:proofErr w:type="spellEnd"/>
      <w:r w:rsidRPr="00F67E73">
        <w:rPr>
          <w:rFonts w:cs="Times New Roman"/>
          <w:lang w:val="uk-UA"/>
        </w:rPr>
        <w:t xml:space="preserve"> деполяризатора (</w:t>
      </w:r>
      <w:proofErr w:type="spellStart"/>
      <w:r w:rsidRPr="00F67E73">
        <w:rPr>
          <w:rFonts w:cs="Times New Roman"/>
          <w:lang w:val="uk-UA"/>
        </w:rPr>
        <w:t>кислорода</w:t>
      </w:r>
      <w:proofErr w:type="spellEnd"/>
      <w:r w:rsidRPr="00F67E73">
        <w:rPr>
          <w:rFonts w:cs="Times New Roman"/>
          <w:lang w:val="uk-UA"/>
        </w:rPr>
        <w:t xml:space="preserve">), </w:t>
      </w:r>
      <w:proofErr w:type="spellStart"/>
      <w:r w:rsidRPr="00F67E73">
        <w:rPr>
          <w:rFonts w:cs="Times New Roman"/>
          <w:lang w:val="uk-UA"/>
        </w:rPr>
        <w:t>которое</w:t>
      </w:r>
      <w:proofErr w:type="spellEnd"/>
      <w:r w:rsidRPr="00F67E73">
        <w:rPr>
          <w:rFonts w:cs="Times New Roman"/>
          <w:lang w:val="uk-UA"/>
        </w:rPr>
        <w:t xml:space="preserve"> визвано </w:t>
      </w:r>
      <w:proofErr w:type="spellStart"/>
      <w:r w:rsidRPr="00F67E73">
        <w:rPr>
          <w:rFonts w:cs="Times New Roman"/>
          <w:lang w:val="uk-UA"/>
        </w:rPr>
        <w:t>блокировкой</w:t>
      </w:r>
      <w:proofErr w:type="spellEnd"/>
      <w:r w:rsidRPr="00F67E73">
        <w:rPr>
          <w:rFonts w:cs="Times New Roman"/>
          <w:lang w:val="uk-UA"/>
        </w:rPr>
        <w:t xml:space="preserve"> </w:t>
      </w:r>
      <w:proofErr w:type="spellStart"/>
      <w:r w:rsidRPr="00F67E73">
        <w:rPr>
          <w:rFonts w:cs="Times New Roman"/>
          <w:lang w:val="uk-UA"/>
        </w:rPr>
        <w:t>поверхности</w:t>
      </w:r>
      <w:proofErr w:type="spellEnd"/>
      <w:r w:rsidRPr="00F67E73">
        <w:rPr>
          <w:rFonts w:cs="Times New Roman"/>
          <w:lang w:val="uk-UA"/>
        </w:rPr>
        <w:t xml:space="preserve"> електрода </w:t>
      </w:r>
      <w:proofErr w:type="spellStart"/>
      <w:r w:rsidRPr="00F67E73">
        <w:rPr>
          <w:rFonts w:cs="Times New Roman"/>
          <w:lang w:val="uk-UA"/>
        </w:rPr>
        <w:t>кислотными</w:t>
      </w:r>
      <w:proofErr w:type="spellEnd"/>
      <w:r w:rsidRPr="00F67E73">
        <w:rPr>
          <w:rFonts w:cs="Times New Roman"/>
          <w:lang w:val="uk-UA"/>
        </w:rPr>
        <w:t xml:space="preserve"> оксидами </w:t>
      </w:r>
      <w:proofErr w:type="spellStart"/>
      <w:r w:rsidRPr="00F67E73">
        <w:rPr>
          <w:rFonts w:cs="Times New Roman"/>
          <w:lang w:val="uk-UA"/>
        </w:rPr>
        <w:t>вольфрама</w:t>
      </w:r>
      <w:proofErr w:type="spellEnd"/>
      <w:r w:rsidRPr="00F67E73">
        <w:rPr>
          <w:rFonts w:cs="Times New Roman"/>
          <w:lang w:val="uk-UA"/>
        </w:rPr>
        <w:t xml:space="preserve"> </w:t>
      </w:r>
      <w:proofErr w:type="spellStart"/>
      <w:r w:rsidRPr="00F67E73">
        <w:rPr>
          <w:rFonts w:cs="Times New Roman"/>
          <w:lang w:val="uk-UA"/>
        </w:rPr>
        <w:t>нестехиометрического</w:t>
      </w:r>
      <w:proofErr w:type="spellEnd"/>
      <w:r w:rsidRPr="00F67E73">
        <w:rPr>
          <w:rFonts w:cs="Times New Roman"/>
          <w:lang w:val="uk-UA"/>
        </w:rPr>
        <w:t xml:space="preserve"> </w:t>
      </w:r>
      <w:proofErr w:type="spellStart"/>
      <w:r w:rsidRPr="00F67E73">
        <w:rPr>
          <w:rFonts w:cs="Times New Roman"/>
          <w:lang w:val="uk-UA"/>
        </w:rPr>
        <w:t>сотава</w:t>
      </w:r>
      <w:proofErr w:type="spellEnd"/>
      <w:r w:rsidRPr="00F67E73">
        <w:rPr>
          <w:rFonts w:cs="Times New Roman"/>
          <w:lang w:val="uk-UA"/>
        </w:rPr>
        <w:t xml:space="preserve">.  Таким образом, </w:t>
      </w:r>
      <w:proofErr w:type="spellStart"/>
      <w:r w:rsidRPr="00F67E73">
        <w:rPr>
          <w:rFonts w:cs="Times New Roman"/>
          <w:lang w:val="uk-UA"/>
        </w:rPr>
        <w:t>обогащение</w:t>
      </w:r>
      <w:proofErr w:type="spellEnd"/>
      <w:r w:rsidRPr="00F67E73">
        <w:rPr>
          <w:rFonts w:cs="Times New Roman"/>
          <w:lang w:val="uk-UA"/>
        </w:rPr>
        <w:t xml:space="preserve"> </w:t>
      </w:r>
      <w:proofErr w:type="spellStart"/>
      <w:r w:rsidRPr="00F67E73">
        <w:rPr>
          <w:rFonts w:cs="Times New Roman"/>
          <w:lang w:val="uk-UA"/>
        </w:rPr>
        <w:t>покрытий</w:t>
      </w:r>
      <w:proofErr w:type="spellEnd"/>
      <w:r w:rsidRPr="00F67E73">
        <w:rPr>
          <w:rFonts w:cs="Times New Roman"/>
          <w:lang w:val="uk-UA"/>
        </w:rPr>
        <w:t xml:space="preserve"> вольфрамом, </w:t>
      </w:r>
      <w:proofErr w:type="spellStart"/>
      <w:r w:rsidRPr="00F67E73">
        <w:rPr>
          <w:rFonts w:cs="Times New Roman"/>
          <w:lang w:val="uk-UA"/>
        </w:rPr>
        <w:t>которое</w:t>
      </w:r>
      <w:proofErr w:type="spellEnd"/>
      <w:r w:rsidRPr="00F67E73">
        <w:rPr>
          <w:rFonts w:cs="Times New Roman"/>
          <w:lang w:val="uk-UA"/>
        </w:rPr>
        <w:t xml:space="preserve"> </w:t>
      </w:r>
      <w:proofErr w:type="spellStart"/>
      <w:r w:rsidRPr="00F67E73">
        <w:rPr>
          <w:rFonts w:cs="Times New Roman"/>
          <w:lang w:val="uk-UA"/>
        </w:rPr>
        <w:t>происходит</w:t>
      </w:r>
      <w:proofErr w:type="spellEnd"/>
      <w:r w:rsidRPr="00F67E73">
        <w:rPr>
          <w:rFonts w:cs="Times New Roman"/>
          <w:lang w:val="uk-UA"/>
        </w:rPr>
        <w:t xml:space="preserve"> </w:t>
      </w:r>
      <w:proofErr w:type="spellStart"/>
      <w:r w:rsidRPr="00F67E73">
        <w:rPr>
          <w:rFonts w:cs="Times New Roman"/>
          <w:lang w:val="uk-UA"/>
        </w:rPr>
        <w:t>преимущественно</w:t>
      </w:r>
      <w:proofErr w:type="spellEnd"/>
      <w:r w:rsidRPr="00F67E73">
        <w:rPr>
          <w:rFonts w:cs="Times New Roman"/>
          <w:lang w:val="uk-UA"/>
        </w:rPr>
        <w:t xml:space="preserve"> за </w:t>
      </w:r>
      <w:proofErr w:type="spellStart"/>
      <w:r w:rsidRPr="00F67E73">
        <w:rPr>
          <w:rFonts w:cs="Times New Roman"/>
          <w:lang w:val="uk-UA"/>
        </w:rPr>
        <w:t>счет</w:t>
      </w:r>
      <w:proofErr w:type="spellEnd"/>
      <w:r w:rsidRPr="00F67E73">
        <w:rPr>
          <w:rFonts w:cs="Times New Roman"/>
          <w:lang w:val="uk-UA"/>
        </w:rPr>
        <w:t xml:space="preserve"> </w:t>
      </w:r>
      <w:proofErr w:type="spellStart"/>
      <w:r w:rsidRPr="00F67E73">
        <w:rPr>
          <w:rFonts w:cs="Times New Roman"/>
          <w:lang w:val="uk-UA"/>
        </w:rPr>
        <w:t>железа</w:t>
      </w:r>
      <w:proofErr w:type="spellEnd"/>
      <w:r w:rsidRPr="00F67E73">
        <w:rPr>
          <w:rFonts w:cs="Times New Roman"/>
          <w:lang w:val="uk-UA"/>
        </w:rPr>
        <w:t xml:space="preserve">, </w:t>
      </w:r>
      <w:proofErr w:type="spellStart"/>
      <w:r w:rsidRPr="00F67E73">
        <w:rPr>
          <w:rFonts w:cs="Times New Roman"/>
          <w:lang w:val="uk-UA"/>
        </w:rPr>
        <w:t>способствует</w:t>
      </w:r>
      <w:proofErr w:type="spellEnd"/>
      <w:r w:rsidRPr="00F67E73">
        <w:rPr>
          <w:rFonts w:cs="Times New Roman"/>
          <w:lang w:val="uk-UA"/>
        </w:rPr>
        <w:t xml:space="preserve"> </w:t>
      </w:r>
      <w:proofErr w:type="spellStart"/>
      <w:r w:rsidRPr="00F67E73">
        <w:rPr>
          <w:rFonts w:cs="Times New Roman"/>
          <w:lang w:val="uk-UA"/>
        </w:rPr>
        <w:t>повышению</w:t>
      </w:r>
      <w:proofErr w:type="spellEnd"/>
      <w:r w:rsidRPr="00F67E73">
        <w:rPr>
          <w:rFonts w:cs="Times New Roman"/>
          <w:lang w:val="uk-UA"/>
        </w:rPr>
        <w:t xml:space="preserve"> </w:t>
      </w:r>
      <w:proofErr w:type="spellStart"/>
      <w:r w:rsidRPr="00F67E73">
        <w:rPr>
          <w:rFonts w:cs="Times New Roman"/>
          <w:lang w:val="uk-UA"/>
        </w:rPr>
        <w:t>коррозионной</w:t>
      </w:r>
      <w:proofErr w:type="spellEnd"/>
      <w:r w:rsidRPr="00F67E73">
        <w:rPr>
          <w:rFonts w:cs="Times New Roman"/>
          <w:lang w:val="uk-UA"/>
        </w:rPr>
        <w:t xml:space="preserve"> </w:t>
      </w:r>
      <w:proofErr w:type="spellStart"/>
      <w:r w:rsidRPr="00F67E73">
        <w:rPr>
          <w:rFonts w:cs="Times New Roman"/>
          <w:lang w:val="uk-UA"/>
        </w:rPr>
        <w:t>стойкости</w:t>
      </w:r>
      <w:proofErr w:type="spellEnd"/>
      <w:r w:rsidRPr="00F67E73">
        <w:rPr>
          <w:rFonts w:cs="Times New Roman"/>
          <w:lang w:val="uk-UA"/>
        </w:rPr>
        <w:t xml:space="preserve"> в </w:t>
      </w:r>
      <w:proofErr w:type="spellStart"/>
      <w:r w:rsidRPr="00F67E73">
        <w:rPr>
          <w:rFonts w:cs="Times New Roman"/>
          <w:lang w:val="uk-UA"/>
        </w:rPr>
        <w:t>кислых</w:t>
      </w:r>
      <w:proofErr w:type="spellEnd"/>
      <w:r w:rsidRPr="00F67E73">
        <w:rPr>
          <w:rFonts w:cs="Times New Roman"/>
          <w:lang w:val="uk-UA"/>
        </w:rPr>
        <w:t xml:space="preserve"> </w:t>
      </w:r>
      <w:proofErr w:type="spellStart"/>
      <w:r w:rsidRPr="00F67E73">
        <w:rPr>
          <w:rFonts w:cs="Times New Roman"/>
          <w:lang w:val="uk-UA"/>
        </w:rPr>
        <w:t>средах</w:t>
      </w:r>
      <w:proofErr w:type="spellEnd"/>
      <w:r w:rsidRPr="00F67E73">
        <w:rPr>
          <w:rFonts w:cs="Times New Roman"/>
          <w:lang w:val="uk-UA"/>
        </w:rPr>
        <w:t>.</w:t>
      </w:r>
    </w:p>
    <w:p w:rsidR="00F67E73" w:rsidRPr="00F67E73" w:rsidRDefault="00F67E73" w:rsidP="00F67E73">
      <w:pPr>
        <w:spacing w:line="360" w:lineRule="auto"/>
        <w:ind w:firstLine="708"/>
        <w:jc w:val="both"/>
        <w:rPr>
          <w:rFonts w:cs="Times New Roman"/>
          <w:lang w:val="ru-RU"/>
        </w:rPr>
      </w:pPr>
      <w:r w:rsidRPr="00F67E73">
        <w:rPr>
          <w:rFonts w:cs="Times New Roman"/>
          <w:lang w:val="ru-RU"/>
        </w:rPr>
        <w:t xml:space="preserve">Уменьшение тока коррозии в нейтральной среде указывает на формирование и стабильность пассивной оксидной пленки легирующих компонентов даже в присутствии хлоридов. В щелочной среде, наоборот, ингибирование катодной реакции обеспечивается нерастворимыми гидроксидами железа, образованными на поверхности сплава, которые препятствуют транспортировке деполяризатора к металлу. Наиболее высокая коррозионная стойкость в щелочной среде наблюдается для покрытий  сплавом </w:t>
      </w:r>
      <w:r w:rsidRPr="00F67E73">
        <w:rPr>
          <w:rFonts w:cs="Times New Roman"/>
        </w:rPr>
        <w:t>Fe</w:t>
      </w:r>
      <w:r w:rsidRPr="00F67E73">
        <w:rPr>
          <w:rFonts w:cs="Times New Roman"/>
          <w:lang w:val="ru-RU"/>
        </w:rPr>
        <w:t>-</w:t>
      </w:r>
      <w:r w:rsidRPr="00F67E73">
        <w:rPr>
          <w:rFonts w:cs="Times New Roman"/>
        </w:rPr>
        <w:t>Co</w:t>
      </w:r>
      <w:r w:rsidRPr="00F67E73">
        <w:rPr>
          <w:rFonts w:cs="Times New Roman"/>
          <w:lang w:val="ru-RU"/>
        </w:rPr>
        <w:t>-</w:t>
      </w:r>
      <w:r w:rsidRPr="00F67E73">
        <w:rPr>
          <w:rFonts w:cs="Times New Roman"/>
        </w:rPr>
        <w:t>W</w:t>
      </w:r>
      <w:r w:rsidRPr="00F67E73">
        <w:rPr>
          <w:rFonts w:cs="Times New Roman"/>
          <w:lang w:val="ru-RU"/>
        </w:rPr>
        <w:t xml:space="preserve"> с содержанием железа 59 </w:t>
      </w:r>
      <w:proofErr w:type="spellStart"/>
      <w:r w:rsidRPr="00F67E73">
        <w:rPr>
          <w:rFonts w:cs="Times New Roman"/>
          <w:lang w:val="ru-RU"/>
        </w:rPr>
        <w:t>ат</w:t>
      </w:r>
      <w:proofErr w:type="spellEnd"/>
      <w:r w:rsidRPr="00F67E73">
        <w:rPr>
          <w:rFonts w:cs="Times New Roman"/>
          <w:lang w:val="ru-RU"/>
        </w:rPr>
        <w:t xml:space="preserve">. % и вольфрама 8 </w:t>
      </w:r>
      <w:proofErr w:type="spellStart"/>
      <w:r w:rsidRPr="00F67E73">
        <w:rPr>
          <w:rFonts w:cs="Times New Roman"/>
          <w:lang w:val="ru-RU"/>
        </w:rPr>
        <w:t>ат</w:t>
      </w:r>
      <w:proofErr w:type="spellEnd"/>
      <w:r w:rsidRPr="00F67E73">
        <w:rPr>
          <w:rFonts w:cs="Times New Roman"/>
          <w:lang w:val="ru-RU"/>
        </w:rPr>
        <w:t>.% (</w:t>
      </w:r>
      <w:r w:rsidR="00CC1010">
        <w:rPr>
          <w:rFonts w:cs="Times New Roman"/>
          <w:lang w:val="ru-RU"/>
        </w:rPr>
        <w:t>таблица 3</w:t>
      </w:r>
      <w:r w:rsidRPr="00F67E73">
        <w:rPr>
          <w:rFonts w:cs="Times New Roman"/>
          <w:lang w:val="ru-RU"/>
        </w:rPr>
        <w:t>).</w:t>
      </w:r>
    </w:p>
    <w:p w:rsidR="00F67E73" w:rsidRPr="00F67E73" w:rsidRDefault="00F67E73" w:rsidP="00F67E73">
      <w:pPr>
        <w:spacing w:line="360" w:lineRule="auto"/>
        <w:ind w:firstLine="708"/>
        <w:jc w:val="both"/>
        <w:rPr>
          <w:rFonts w:cs="Times New Roman"/>
          <w:lang w:val="ru-RU"/>
        </w:rPr>
      </w:pPr>
      <w:r w:rsidRPr="00F67E73">
        <w:rPr>
          <w:rFonts w:cs="Times New Roman"/>
          <w:lang w:val="ru-RU"/>
        </w:rPr>
        <w:t xml:space="preserve">Верификация результатов поляризационных измерений, использованных для контроля коррозионной стойкости покрытий  сплавами, с использованием спектроскопии электродного импеданса показала, что  спектры исследуемых систем, полученные в 3% растворе </w:t>
      </w:r>
      <w:proofErr w:type="spellStart"/>
      <w:r w:rsidRPr="00F67E73">
        <w:rPr>
          <w:rFonts w:cs="Times New Roman"/>
        </w:rPr>
        <w:t>NaCl</w:t>
      </w:r>
      <w:proofErr w:type="spellEnd"/>
      <w:r w:rsidRPr="00F67E73">
        <w:rPr>
          <w:rFonts w:cs="Times New Roman"/>
          <w:lang w:val="ru-RU"/>
        </w:rPr>
        <w:t>, указывают на наличие двух фаз. Этот факт является свидетельством наличия соответственно, двух границ раздела,  к которым можно отнести: 1 - границу электролит / оксид на поверхности электрода, 2 - границу электролит / металл.</w:t>
      </w:r>
    </w:p>
    <w:p w:rsidR="00CC1010" w:rsidRDefault="00CC1010">
      <w:pPr>
        <w:widowControl/>
        <w:suppressAutoHyphens w:val="0"/>
        <w:spacing w:after="200" w:line="276" w:lineRule="auto"/>
        <w:rPr>
          <w:lang w:val="ru-RU"/>
        </w:rPr>
      </w:pPr>
      <w:r>
        <w:rPr>
          <w:lang w:val="ru-RU"/>
        </w:rPr>
        <w:br w:type="page"/>
      </w:r>
    </w:p>
    <w:p w:rsidR="0067686A" w:rsidRPr="0048777C" w:rsidRDefault="0067686A" w:rsidP="0048777C">
      <w:pPr>
        <w:spacing w:line="360" w:lineRule="auto"/>
        <w:jc w:val="center"/>
        <w:rPr>
          <w:lang w:val="ru-RU"/>
        </w:rPr>
      </w:pPr>
      <w:r w:rsidRPr="0048777C">
        <w:rPr>
          <w:lang w:val="ru-RU"/>
        </w:rPr>
        <w:lastRenderedPageBreak/>
        <w:t>ЗАКЛЮЧЕНИЕ</w:t>
      </w:r>
    </w:p>
    <w:p w:rsidR="0067686A" w:rsidRPr="00836DFE" w:rsidRDefault="0067686A" w:rsidP="0048777C">
      <w:pPr>
        <w:spacing w:line="360" w:lineRule="auto"/>
        <w:ind w:firstLine="567"/>
        <w:jc w:val="center"/>
        <w:rPr>
          <w:sz w:val="20"/>
          <w:szCs w:val="20"/>
          <w:lang w:val="ru-RU"/>
        </w:rPr>
      </w:pPr>
    </w:p>
    <w:p w:rsidR="00834CA9" w:rsidRPr="0048777C" w:rsidRDefault="00834CA9" w:rsidP="00834CA9">
      <w:pPr>
        <w:spacing w:line="360" w:lineRule="auto"/>
        <w:ind w:firstLine="567"/>
        <w:jc w:val="both"/>
        <w:rPr>
          <w:lang w:val="ru-RU"/>
        </w:rPr>
      </w:pPr>
      <w:r w:rsidRPr="0048777C">
        <w:rPr>
          <w:lang w:val="ru-RU"/>
        </w:rPr>
        <w:t xml:space="preserve">С целью разработки </w:t>
      </w:r>
      <w:r w:rsidRPr="00A26F50">
        <w:rPr>
          <w:lang w:val="ru-RU"/>
        </w:rPr>
        <w:t>методолог</w:t>
      </w:r>
      <w:r>
        <w:rPr>
          <w:lang w:val="uk-UA"/>
        </w:rPr>
        <w:t>ии</w:t>
      </w:r>
      <w:r w:rsidRPr="00A26F50">
        <w:rPr>
          <w:lang w:val="ru-RU"/>
        </w:rPr>
        <w:t xml:space="preserve"> </w:t>
      </w:r>
      <w:r w:rsidRPr="00E96126">
        <w:rPr>
          <w:lang w:val="ru-RU"/>
        </w:rPr>
        <w:t>синтеза</w:t>
      </w:r>
      <w:r w:rsidRPr="00A26F50">
        <w:rPr>
          <w:lang w:val="ru-RU"/>
        </w:rPr>
        <w:t xml:space="preserve"> </w:t>
      </w:r>
      <w:r w:rsidRPr="00A26F50">
        <w:rPr>
          <w:rFonts w:eastAsia="MS Mincho"/>
          <w:bCs/>
          <w:lang w:val="ru-RU"/>
        </w:rPr>
        <w:t>наноструктурн</w:t>
      </w:r>
      <w:r w:rsidRPr="00A26F50">
        <w:rPr>
          <w:lang w:val="ru-RU"/>
        </w:rPr>
        <w:t>ы</w:t>
      </w:r>
      <w:r w:rsidRPr="00A26F50">
        <w:rPr>
          <w:rFonts w:eastAsia="MS Mincho"/>
          <w:bCs/>
          <w:lang w:val="ru-RU"/>
        </w:rPr>
        <w:t>х</w:t>
      </w:r>
      <w:r w:rsidRPr="00A26F50">
        <w:rPr>
          <w:lang w:val="ru-RU"/>
        </w:rPr>
        <w:t xml:space="preserve"> </w:t>
      </w:r>
      <w:r>
        <w:rPr>
          <w:lang w:val="ru-RU"/>
        </w:rPr>
        <w:t xml:space="preserve">гальванических </w:t>
      </w:r>
      <w:r w:rsidRPr="00E96126">
        <w:rPr>
          <w:lang w:val="ru-RU"/>
        </w:rPr>
        <w:t xml:space="preserve"> </w:t>
      </w:r>
      <w:r w:rsidRPr="00A26F50">
        <w:rPr>
          <w:lang w:val="ru-RU"/>
        </w:rPr>
        <w:t xml:space="preserve">покрытий </w:t>
      </w:r>
      <w:r w:rsidRPr="00E96126">
        <w:rPr>
          <w:lang w:val="ru-RU"/>
        </w:rPr>
        <w:t xml:space="preserve">и </w:t>
      </w:r>
      <w:r w:rsidRPr="00A26F50">
        <w:rPr>
          <w:lang w:val="ru-RU"/>
        </w:rPr>
        <w:t>научны</w:t>
      </w:r>
      <w:r>
        <w:rPr>
          <w:lang w:val="ru-RU"/>
        </w:rPr>
        <w:t>х</w:t>
      </w:r>
      <w:r w:rsidRPr="00E96126">
        <w:rPr>
          <w:lang w:val="ru-RU"/>
        </w:rPr>
        <w:t xml:space="preserve"> </w:t>
      </w:r>
      <w:r w:rsidRPr="00A26F50">
        <w:rPr>
          <w:lang w:val="ru-RU"/>
        </w:rPr>
        <w:t>основ</w:t>
      </w:r>
      <w:r w:rsidRPr="00E96126">
        <w:rPr>
          <w:lang w:val="ru-RU"/>
        </w:rPr>
        <w:t xml:space="preserve"> селекции компонентов покрытий различного функционального назначения и проведе</w:t>
      </w:r>
      <w:r>
        <w:rPr>
          <w:lang w:val="ru-RU"/>
        </w:rPr>
        <w:t>ния</w:t>
      </w:r>
      <w:r w:rsidRPr="00E96126">
        <w:rPr>
          <w:lang w:val="ru-RU"/>
        </w:rPr>
        <w:t xml:space="preserve"> проектировани</w:t>
      </w:r>
      <w:r>
        <w:rPr>
          <w:lang w:val="ru-RU"/>
        </w:rPr>
        <w:t>я</w:t>
      </w:r>
      <w:r w:rsidRPr="00E96126">
        <w:rPr>
          <w:lang w:val="ru-RU"/>
        </w:rPr>
        <w:t xml:space="preserve"> модернизированной гальванической линии</w:t>
      </w:r>
      <w:r w:rsidRPr="0048777C">
        <w:rPr>
          <w:lang w:val="ru-RU"/>
        </w:rPr>
        <w:t xml:space="preserve"> был проведен комплекс исследований и сделаны следующие выводы:</w:t>
      </w:r>
    </w:p>
    <w:p w:rsidR="00834CA9" w:rsidRDefault="00834CA9" w:rsidP="00A50601">
      <w:pPr>
        <w:pStyle w:val="a6"/>
        <w:numPr>
          <w:ilvl w:val="3"/>
          <w:numId w:val="39"/>
        </w:numPr>
        <w:tabs>
          <w:tab w:val="left" w:pos="851"/>
        </w:tabs>
        <w:spacing w:line="360" w:lineRule="auto"/>
        <w:ind w:left="0" w:firstLine="567"/>
        <w:jc w:val="both"/>
        <w:rPr>
          <w:lang w:val="ru-RU"/>
        </w:rPr>
      </w:pPr>
      <w:r>
        <w:rPr>
          <w:rFonts w:eastAsia="MS Mincho"/>
          <w:lang w:val="ru-RU"/>
        </w:rPr>
        <w:t>П</w:t>
      </w:r>
      <w:r w:rsidRPr="00F62C78">
        <w:rPr>
          <w:rFonts w:eastAsia="MS Mincho"/>
          <w:lang w:val="ru-RU"/>
        </w:rPr>
        <w:t xml:space="preserve">роведена </w:t>
      </w:r>
      <w:r w:rsidRPr="00F62C78">
        <w:rPr>
          <w:lang w:val="ru-RU"/>
        </w:rPr>
        <w:t xml:space="preserve">разработка нейросетевой </w:t>
      </w:r>
      <w:proofErr w:type="gramStart"/>
      <w:r w:rsidRPr="00F62C78">
        <w:rPr>
          <w:lang w:val="ru-RU"/>
        </w:rPr>
        <w:t>модели  связи</w:t>
      </w:r>
      <w:proofErr w:type="gramEnd"/>
      <w:r w:rsidRPr="00F62C78">
        <w:rPr>
          <w:lang w:val="ru-RU"/>
        </w:rPr>
        <w:t xml:space="preserve"> функциональных свойств нано</w:t>
      </w:r>
      <w:r>
        <w:rPr>
          <w:lang w:val="ru-RU"/>
        </w:rPr>
        <w:t>-</w:t>
      </w:r>
      <w:r w:rsidRPr="00F62C78">
        <w:rPr>
          <w:lang w:val="ru-RU"/>
        </w:rPr>
        <w:t>покрытий с их качественным и количественным составом, комплектация модернизированной гальванической линии</w:t>
      </w:r>
      <w:r>
        <w:rPr>
          <w:lang w:val="ru-RU"/>
        </w:rPr>
        <w:t>.</w:t>
      </w:r>
      <w:r w:rsidR="00064C30" w:rsidRPr="00064C30">
        <w:rPr>
          <w:sz w:val="28"/>
          <w:szCs w:val="28"/>
          <w:lang w:val="uk-UA"/>
        </w:rPr>
        <w:t xml:space="preserve"> </w:t>
      </w:r>
      <w:proofErr w:type="spellStart"/>
      <w:r w:rsidR="00064C30" w:rsidRPr="00064C30">
        <w:rPr>
          <w:lang w:val="uk-UA"/>
        </w:rPr>
        <w:t>Обоснован</w:t>
      </w:r>
      <w:proofErr w:type="spellEnd"/>
      <w:r w:rsidR="00064C30" w:rsidRPr="00064C30">
        <w:rPr>
          <w:lang w:val="uk-UA"/>
        </w:rPr>
        <w:t xml:space="preserve"> </w:t>
      </w:r>
      <w:proofErr w:type="spellStart"/>
      <w:r w:rsidR="00064C30" w:rsidRPr="00064C30">
        <w:rPr>
          <w:lang w:val="uk-UA"/>
        </w:rPr>
        <w:t>выбор</w:t>
      </w:r>
      <w:proofErr w:type="spellEnd"/>
      <w:r w:rsidR="00064C30" w:rsidRPr="00064C30">
        <w:rPr>
          <w:lang w:val="uk-UA"/>
        </w:rPr>
        <w:t xml:space="preserve"> </w:t>
      </w:r>
      <w:proofErr w:type="spellStart"/>
      <w:r w:rsidR="00064C30" w:rsidRPr="00064C30">
        <w:rPr>
          <w:lang w:val="uk-UA"/>
        </w:rPr>
        <w:t>компонентов</w:t>
      </w:r>
      <w:proofErr w:type="spellEnd"/>
      <w:r w:rsidR="00064C30" w:rsidRPr="00064C30">
        <w:rPr>
          <w:lang w:val="uk-UA"/>
        </w:rPr>
        <w:t xml:space="preserve"> </w:t>
      </w:r>
      <w:proofErr w:type="spellStart"/>
      <w:r w:rsidR="00064C30" w:rsidRPr="00064C30">
        <w:rPr>
          <w:lang w:val="uk-UA"/>
        </w:rPr>
        <w:t>электролита</w:t>
      </w:r>
      <w:proofErr w:type="spellEnd"/>
      <w:r w:rsidR="00064C30" w:rsidRPr="00064C30">
        <w:rPr>
          <w:lang w:val="uk-UA"/>
        </w:rPr>
        <w:t xml:space="preserve"> и </w:t>
      </w:r>
      <w:proofErr w:type="spellStart"/>
      <w:r w:rsidR="00064C30" w:rsidRPr="00064C30">
        <w:rPr>
          <w:lang w:val="uk-UA"/>
        </w:rPr>
        <w:t>соотношение</w:t>
      </w:r>
      <w:proofErr w:type="spellEnd"/>
      <w:r w:rsidR="00064C30" w:rsidRPr="00064C30">
        <w:rPr>
          <w:lang w:val="uk-UA"/>
        </w:rPr>
        <w:t xml:space="preserve"> </w:t>
      </w:r>
      <w:proofErr w:type="spellStart"/>
      <w:r w:rsidR="00064C30" w:rsidRPr="00064C30">
        <w:rPr>
          <w:lang w:val="uk-UA"/>
        </w:rPr>
        <w:t>концентраций</w:t>
      </w:r>
      <w:proofErr w:type="spellEnd"/>
      <w:r w:rsidR="00064C30" w:rsidRPr="00064C30">
        <w:rPr>
          <w:lang w:val="uk-UA"/>
        </w:rPr>
        <w:t xml:space="preserve"> </w:t>
      </w:r>
      <w:proofErr w:type="spellStart"/>
      <w:r w:rsidR="00064C30" w:rsidRPr="00064C30">
        <w:rPr>
          <w:lang w:val="uk-UA"/>
        </w:rPr>
        <w:t>сплавообразующих</w:t>
      </w:r>
      <w:proofErr w:type="spellEnd"/>
      <w:r w:rsidR="00064C30" w:rsidRPr="00064C30">
        <w:rPr>
          <w:lang w:val="uk-UA"/>
        </w:rPr>
        <w:t xml:space="preserve"> </w:t>
      </w:r>
      <w:proofErr w:type="spellStart"/>
      <w:r w:rsidR="00064C30" w:rsidRPr="00064C30">
        <w:rPr>
          <w:lang w:val="uk-UA"/>
        </w:rPr>
        <w:t>компонентов</w:t>
      </w:r>
      <w:proofErr w:type="spellEnd"/>
      <w:r w:rsidR="00064C30" w:rsidRPr="00064C30">
        <w:rPr>
          <w:lang w:val="uk-UA"/>
        </w:rPr>
        <w:t xml:space="preserve"> и </w:t>
      </w:r>
      <w:proofErr w:type="spellStart"/>
      <w:r w:rsidR="00064C30" w:rsidRPr="00064C30">
        <w:rPr>
          <w:lang w:val="uk-UA"/>
        </w:rPr>
        <w:t>лиганда</w:t>
      </w:r>
      <w:proofErr w:type="spellEnd"/>
      <w:r w:rsidR="00064C30" w:rsidRPr="00064C30">
        <w:rPr>
          <w:lang w:val="uk-UA"/>
        </w:rPr>
        <w:t xml:space="preserve"> для </w:t>
      </w:r>
      <w:proofErr w:type="spellStart"/>
      <w:r w:rsidR="00064C30" w:rsidRPr="00064C30">
        <w:rPr>
          <w:lang w:val="uk-UA"/>
        </w:rPr>
        <w:t>электрохимического</w:t>
      </w:r>
      <w:proofErr w:type="spellEnd"/>
      <w:r w:rsidR="00064C30" w:rsidRPr="00064C30">
        <w:rPr>
          <w:lang w:val="uk-UA"/>
        </w:rPr>
        <w:t xml:space="preserve"> </w:t>
      </w:r>
      <w:proofErr w:type="spellStart"/>
      <w:r w:rsidR="00064C30" w:rsidRPr="00064C30">
        <w:rPr>
          <w:lang w:val="uk-UA"/>
        </w:rPr>
        <w:t>формирования</w:t>
      </w:r>
      <w:proofErr w:type="spellEnd"/>
      <w:r w:rsidR="00064C30" w:rsidRPr="00064C30">
        <w:rPr>
          <w:lang w:val="uk-UA"/>
        </w:rPr>
        <w:t xml:space="preserve"> </w:t>
      </w:r>
      <w:proofErr w:type="spellStart"/>
      <w:r w:rsidR="00064C30" w:rsidRPr="00064C30">
        <w:rPr>
          <w:lang w:val="uk-UA"/>
        </w:rPr>
        <w:t>нанокритсталлических</w:t>
      </w:r>
      <w:proofErr w:type="spellEnd"/>
      <w:r w:rsidR="00064C30" w:rsidRPr="00064C30">
        <w:rPr>
          <w:lang w:val="uk-UA"/>
        </w:rPr>
        <w:t xml:space="preserve"> </w:t>
      </w:r>
      <w:proofErr w:type="spellStart"/>
      <w:r w:rsidR="00064C30" w:rsidRPr="00064C30">
        <w:rPr>
          <w:lang w:val="uk-UA"/>
        </w:rPr>
        <w:t>покрытий</w:t>
      </w:r>
      <w:proofErr w:type="spellEnd"/>
      <w:r w:rsidR="00064C30" w:rsidRPr="00064C30">
        <w:rPr>
          <w:lang w:val="uk-UA"/>
        </w:rPr>
        <w:t xml:space="preserve"> сплавами </w:t>
      </w:r>
      <w:proofErr w:type="spellStart"/>
      <w:r w:rsidR="00064C30" w:rsidRPr="00064C30">
        <w:rPr>
          <w:lang w:val="uk-UA"/>
        </w:rPr>
        <w:t>Fe</w:t>
      </w:r>
      <w:proofErr w:type="spellEnd"/>
      <w:r w:rsidR="00064C30" w:rsidRPr="00064C30">
        <w:rPr>
          <w:lang w:val="uk-UA"/>
        </w:rPr>
        <w:t xml:space="preserve">-W и </w:t>
      </w:r>
      <w:proofErr w:type="spellStart"/>
      <w:r w:rsidR="00064C30" w:rsidRPr="00064C30">
        <w:rPr>
          <w:lang w:val="uk-UA"/>
        </w:rPr>
        <w:t>Fe</w:t>
      </w:r>
      <w:proofErr w:type="spellEnd"/>
      <w:r w:rsidR="00064C30" w:rsidRPr="00064C30">
        <w:rPr>
          <w:lang w:val="uk-UA"/>
        </w:rPr>
        <w:t>-</w:t>
      </w:r>
      <w:proofErr w:type="spellStart"/>
      <w:r w:rsidR="00064C30" w:rsidRPr="00064C30">
        <w:rPr>
          <w:lang w:val="uk-UA"/>
        </w:rPr>
        <w:t>Co</w:t>
      </w:r>
      <w:proofErr w:type="spellEnd"/>
      <w:r w:rsidR="00064C30" w:rsidRPr="00064C30">
        <w:rPr>
          <w:lang w:val="uk-UA"/>
        </w:rPr>
        <w:t xml:space="preserve">-W </w:t>
      </w:r>
      <w:proofErr w:type="spellStart"/>
      <w:r w:rsidR="00064C30" w:rsidRPr="00064C30">
        <w:rPr>
          <w:lang w:val="uk-UA"/>
        </w:rPr>
        <w:t>из</w:t>
      </w:r>
      <w:proofErr w:type="spellEnd"/>
      <w:r w:rsidR="00064C30" w:rsidRPr="00064C30">
        <w:rPr>
          <w:lang w:val="uk-UA"/>
        </w:rPr>
        <w:t xml:space="preserve"> </w:t>
      </w:r>
      <w:proofErr w:type="spellStart"/>
      <w:r w:rsidR="00064C30" w:rsidRPr="00064C30">
        <w:rPr>
          <w:lang w:val="uk-UA"/>
        </w:rPr>
        <w:t>цитратных</w:t>
      </w:r>
      <w:proofErr w:type="spellEnd"/>
      <w:r w:rsidR="00064C30" w:rsidRPr="00064C30">
        <w:rPr>
          <w:lang w:val="uk-UA"/>
        </w:rPr>
        <w:t xml:space="preserve"> </w:t>
      </w:r>
      <w:proofErr w:type="spellStart"/>
      <w:r w:rsidR="00064C30" w:rsidRPr="00064C30">
        <w:rPr>
          <w:lang w:val="uk-UA"/>
        </w:rPr>
        <w:t>электролитов</w:t>
      </w:r>
      <w:proofErr w:type="spellEnd"/>
      <w:r w:rsidR="00064C30" w:rsidRPr="00064C30">
        <w:rPr>
          <w:lang w:val="uk-UA"/>
        </w:rPr>
        <w:t xml:space="preserve"> на </w:t>
      </w:r>
      <w:proofErr w:type="spellStart"/>
      <w:r w:rsidR="00064C30" w:rsidRPr="00064C30">
        <w:rPr>
          <w:lang w:val="uk-UA"/>
        </w:rPr>
        <w:t>основе</w:t>
      </w:r>
      <w:proofErr w:type="spellEnd"/>
      <w:r w:rsidR="00064C30" w:rsidRPr="00064C30">
        <w:rPr>
          <w:lang w:val="uk-UA"/>
        </w:rPr>
        <w:t xml:space="preserve"> </w:t>
      </w:r>
      <w:proofErr w:type="spellStart"/>
      <w:r w:rsidR="00064C30" w:rsidRPr="00064C30">
        <w:rPr>
          <w:lang w:val="uk-UA"/>
        </w:rPr>
        <w:t>железа</w:t>
      </w:r>
      <w:proofErr w:type="spellEnd"/>
      <w:r w:rsidR="00064C30" w:rsidRPr="00064C30">
        <w:rPr>
          <w:lang w:val="uk-UA"/>
        </w:rPr>
        <w:t xml:space="preserve"> (III), </w:t>
      </w:r>
      <w:proofErr w:type="spellStart"/>
      <w:r w:rsidR="00064C30" w:rsidRPr="00064C30">
        <w:rPr>
          <w:lang w:val="uk-UA"/>
        </w:rPr>
        <w:t>что</w:t>
      </w:r>
      <w:proofErr w:type="spellEnd"/>
      <w:r w:rsidR="00064C30" w:rsidRPr="00064C30">
        <w:rPr>
          <w:lang w:val="uk-UA"/>
        </w:rPr>
        <w:t xml:space="preserve"> </w:t>
      </w:r>
      <w:proofErr w:type="spellStart"/>
      <w:r w:rsidR="00064C30" w:rsidRPr="00064C30">
        <w:rPr>
          <w:lang w:val="uk-UA"/>
        </w:rPr>
        <w:t>позволяет</w:t>
      </w:r>
      <w:proofErr w:type="spellEnd"/>
      <w:r w:rsidR="00064C30" w:rsidRPr="00064C30">
        <w:rPr>
          <w:lang w:val="uk-UA"/>
        </w:rPr>
        <w:t xml:space="preserve"> наносить </w:t>
      </w:r>
      <w:proofErr w:type="spellStart"/>
      <w:r w:rsidR="00064C30" w:rsidRPr="00064C30">
        <w:rPr>
          <w:lang w:val="uk-UA"/>
        </w:rPr>
        <w:t>компактные</w:t>
      </w:r>
      <w:proofErr w:type="spellEnd"/>
      <w:r w:rsidR="00064C30" w:rsidRPr="00064C30">
        <w:rPr>
          <w:lang w:val="uk-UA"/>
        </w:rPr>
        <w:t xml:space="preserve"> </w:t>
      </w:r>
      <w:proofErr w:type="spellStart"/>
      <w:r w:rsidR="00064C30" w:rsidRPr="00064C30">
        <w:rPr>
          <w:lang w:val="uk-UA"/>
        </w:rPr>
        <w:t>светлые</w:t>
      </w:r>
      <w:proofErr w:type="spellEnd"/>
      <w:r w:rsidR="00064C30" w:rsidRPr="00064C30">
        <w:rPr>
          <w:lang w:val="uk-UA"/>
        </w:rPr>
        <w:t xml:space="preserve"> </w:t>
      </w:r>
      <w:proofErr w:type="spellStart"/>
      <w:r w:rsidR="00064C30" w:rsidRPr="00064C30">
        <w:rPr>
          <w:lang w:val="uk-UA"/>
        </w:rPr>
        <w:t>блестящие</w:t>
      </w:r>
      <w:proofErr w:type="spellEnd"/>
      <w:r w:rsidR="00064C30" w:rsidRPr="00064C30">
        <w:rPr>
          <w:lang w:val="uk-UA"/>
        </w:rPr>
        <w:t xml:space="preserve"> </w:t>
      </w:r>
      <w:proofErr w:type="spellStart"/>
      <w:r w:rsidR="00064C30" w:rsidRPr="00064C30">
        <w:rPr>
          <w:lang w:val="uk-UA"/>
        </w:rPr>
        <w:t>покрытия</w:t>
      </w:r>
      <w:proofErr w:type="spellEnd"/>
      <w:r w:rsidR="00064C30" w:rsidRPr="00064C30">
        <w:rPr>
          <w:lang w:val="uk-UA"/>
        </w:rPr>
        <w:t>.</w:t>
      </w:r>
    </w:p>
    <w:p w:rsidR="00834CA9" w:rsidRPr="009725CD" w:rsidRDefault="00834CA9" w:rsidP="00A50601">
      <w:pPr>
        <w:pStyle w:val="a6"/>
        <w:numPr>
          <w:ilvl w:val="0"/>
          <w:numId w:val="39"/>
        </w:numPr>
        <w:tabs>
          <w:tab w:val="left" w:pos="851"/>
        </w:tabs>
        <w:spacing w:line="360" w:lineRule="auto"/>
        <w:ind w:left="0" w:firstLine="567"/>
        <w:jc w:val="both"/>
        <w:rPr>
          <w:lang w:val="ru-RU"/>
        </w:rPr>
      </w:pPr>
      <w:r w:rsidRPr="009725CD">
        <w:rPr>
          <w:rFonts w:eastAsia="MS Mincho"/>
          <w:lang w:val="ru-RU"/>
        </w:rPr>
        <w:t xml:space="preserve">Установлено влияние состава электролитов </w:t>
      </w:r>
      <w:proofErr w:type="gramStart"/>
      <w:r w:rsidRPr="009725CD">
        <w:rPr>
          <w:rFonts w:eastAsia="MS Mincho"/>
          <w:lang w:val="ru-RU"/>
        </w:rPr>
        <w:t>параметров  электрохимического</w:t>
      </w:r>
      <w:proofErr w:type="gramEnd"/>
      <w:r w:rsidRPr="009725CD">
        <w:rPr>
          <w:rFonts w:eastAsia="MS Mincho"/>
          <w:lang w:val="ru-RU"/>
        </w:rPr>
        <w:t xml:space="preserve"> и термохимического синтеза на состав и морфологию нанопокрытий и  </w:t>
      </w:r>
      <w:r w:rsidRPr="009725CD">
        <w:rPr>
          <w:lang w:val="ru-RU"/>
        </w:rPr>
        <w:t xml:space="preserve">методы синтеза покрытий двойными и тройными </w:t>
      </w:r>
      <w:proofErr w:type="spellStart"/>
      <w:r w:rsidR="00D13C08">
        <w:rPr>
          <w:lang w:val="ru-RU"/>
        </w:rPr>
        <w:t>нанодисперсными</w:t>
      </w:r>
      <w:proofErr w:type="spellEnd"/>
      <w:r w:rsidR="00D13C08">
        <w:rPr>
          <w:lang w:val="ru-RU"/>
        </w:rPr>
        <w:t xml:space="preserve"> </w:t>
      </w:r>
      <w:r w:rsidRPr="009725CD">
        <w:rPr>
          <w:lang w:val="ru-RU"/>
        </w:rPr>
        <w:t>сплавами на основе молибдена, железа, титана с использованием в качестве нанокомпозиционных добавок как сплавообразующие металлы</w:t>
      </w:r>
      <w:r w:rsidRPr="009725CD">
        <w:rPr>
          <w:sz w:val="20"/>
          <w:szCs w:val="20"/>
          <w:lang w:val="ru-RU"/>
        </w:rPr>
        <w:t xml:space="preserve"> </w:t>
      </w:r>
      <w:r>
        <w:t>Co</w:t>
      </w:r>
      <w:r w:rsidRPr="009725CD">
        <w:rPr>
          <w:lang w:val="ru-RU"/>
        </w:rPr>
        <w:t xml:space="preserve">, </w:t>
      </w:r>
      <w:r>
        <w:t>Ni</w:t>
      </w:r>
      <w:r w:rsidRPr="009725CD">
        <w:rPr>
          <w:lang w:val="ru-RU"/>
        </w:rPr>
        <w:t xml:space="preserve">, </w:t>
      </w:r>
      <w:r>
        <w:t>W</w:t>
      </w:r>
      <w:r w:rsidRPr="009725CD">
        <w:rPr>
          <w:lang w:val="ru-RU"/>
        </w:rPr>
        <w:t xml:space="preserve">,  так и оксиды </w:t>
      </w:r>
      <w:r>
        <w:t>Co</w:t>
      </w:r>
      <w:r w:rsidRPr="009725CD">
        <w:rPr>
          <w:vertAlign w:val="subscript"/>
          <w:lang w:val="ru-RU"/>
        </w:rPr>
        <w:t>3</w:t>
      </w:r>
      <w:r>
        <w:t>O</w:t>
      </w:r>
      <w:r w:rsidRPr="009725CD">
        <w:rPr>
          <w:vertAlign w:val="subscript"/>
          <w:lang w:val="ru-RU"/>
        </w:rPr>
        <w:t>4</w:t>
      </w:r>
      <w:r w:rsidRPr="009725CD">
        <w:rPr>
          <w:lang w:val="ru-RU"/>
        </w:rPr>
        <w:t>,</w:t>
      </w:r>
      <w:r>
        <w:t>WO</w:t>
      </w:r>
      <w:r w:rsidRPr="009725CD">
        <w:rPr>
          <w:vertAlign w:val="subscript"/>
          <w:lang w:val="ru-RU"/>
        </w:rPr>
        <w:t>3</w:t>
      </w:r>
      <w:r w:rsidRPr="009725CD">
        <w:rPr>
          <w:lang w:val="ru-RU"/>
        </w:rPr>
        <w:t xml:space="preserve">, </w:t>
      </w:r>
      <w:r>
        <w:t>NiO</w:t>
      </w:r>
      <w:r w:rsidRPr="009725CD">
        <w:rPr>
          <w:lang w:val="ru-RU"/>
        </w:rPr>
        <w:t xml:space="preserve">. </w:t>
      </w:r>
    </w:p>
    <w:p w:rsidR="00D13C08" w:rsidRDefault="00834CA9" w:rsidP="00A50601">
      <w:pPr>
        <w:pStyle w:val="a6"/>
        <w:numPr>
          <w:ilvl w:val="0"/>
          <w:numId w:val="39"/>
        </w:numPr>
        <w:tabs>
          <w:tab w:val="left" w:pos="851"/>
        </w:tabs>
        <w:spacing w:line="360" w:lineRule="auto"/>
        <w:ind w:left="0" w:firstLine="567"/>
        <w:jc w:val="both"/>
        <w:rPr>
          <w:lang w:val="ru-RU"/>
        </w:rPr>
      </w:pPr>
      <w:r>
        <w:rPr>
          <w:lang w:val="ru-RU"/>
        </w:rPr>
        <w:t>И</w:t>
      </w:r>
      <w:r w:rsidRPr="009725CD">
        <w:rPr>
          <w:rFonts w:eastAsia="MS Mincho"/>
          <w:lang w:val="ru-RU"/>
        </w:rPr>
        <w:t xml:space="preserve">сследовано влияние </w:t>
      </w:r>
      <w:r w:rsidRPr="009725CD">
        <w:rPr>
          <w:lang w:val="ru-RU"/>
        </w:rPr>
        <w:t xml:space="preserve">технологических режимов синтеза на свойства гальванических </w:t>
      </w:r>
      <w:proofErr w:type="gramStart"/>
      <w:r w:rsidRPr="009725CD">
        <w:rPr>
          <w:lang w:val="ru-RU"/>
        </w:rPr>
        <w:t>нанопокрытий  и</w:t>
      </w:r>
      <w:proofErr w:type="gramEnd"/>
      <w:r w:rsidRPr="009725CD">
        <w:rPr>
          <w:lang w:val="ru-RU"/>
        </w:rPr>
        <w:t xml:space="preserve"> установлены пути оптимизации структурно-зависимых качеств для повышения их функциональной пригодности,  </w:t>
      </w:r>
      <w:r w:rsidRPr="009725CD">
        <w:rPr>
          <w:rFonts w:eastAsia="MS Mincho"/>
          <w:lang w:val="ru-RU"/>
        </w:rPr>
        <w:t xml:space="preserve"> проведена  </w:t>
      </w:r>
      <w:r w:rsidRPr="009725CD">
        <w:rPr>
          <w:lang w:val="ru-RU"/>
        </w:rPr>
        <w:t>наладка работы модернизированной гальванической линии</w:t>
      </w:r>
      <w:r w:rsidR="00D13C08">
        <w:rPr>
          <w:lang w:val="ru-RU"/>
        </w:rPr>
        <w:t>.</w:t>
      </w:r>
    </w:p>
    <w:p w:rsidR="00834CA9" w:rsidRPr="009725CD" w:rsidRDefault="00D13C08" w:rsidP="00A50601">
      <w:pPr>
        <w:pStyle w:val="a6"/>
        <w:numPr>
          <w:ilvl w:val="0"/>
          <w:numId w:val="39"/>
        </w:numPr>
        <w:tabs>
          <w:tab w:val="left" w:pos="851"/>
        </w:tabs>
        <w:spacing w:line="360" w:lineRule="auto"/>
        <w:ind w:left="0" w:firstLine="567"/>
        <w:jc w:val="both"/>
        <w:rPr>
          <w:lang w:val="ru-RU"/>
        </w:rPr>
      </w:pPr>
      <w:r>
        <w:rPr>
          <w:lang w:val="ru-RU"/>
        </w:rPr>
        <w:t xml:space="preserve"> </w:t>
      </w:r>
      <w:proofErr w:type="spellStart"/>
      <w:r w:rsidRPr="00D13C08">
        <w:rPr>
          <w:lang w:val="uk-UA"/>
        </w:rPr>
        <w:t>Предложенные</w:t>
      </w:r>
      <w:proofErr w:type="spellEnd"/>
      <w:r w:rsidRPr="00D13C08">
        <w:rPr>
          <w:lang w:val="uk-UA"/>
        </w:rPr>
        <w:t xml:space="preserve"> </w:t>
      </w:r>
      <w:proofErr w:type="spellStart"/>
      <w:r w:rsidRPr="00D13C08">
        <w:rPr>
          <w:lang w:val="uk-UA"/>
        </w:rPr>
        <w:t>электролитические</w:t>
      </w:r>
      <w:proofErr w:type="spellEnd"/>
      <w:r w:rsidRPr="00D13C08">
        <w:rPr>
          <w:lang w:val="uk-UA"/>
        </w:rPr>
        <w:t xml:space="preserve"> </w:t>
      </w:r>
      <w:proofErr w:type="spellStart"/>
      <w:r w:rsidRPr="00D13C08">
        <w:rPr>
          <w:lang w:val="uk-UA"/>
        </w:rPr>
        <w:t>сплавы</w:t>
      </w:r>
      <w:proofErr w:type="spellEnd"/>
      <w:r w:rsidRPr="00D13C08">
        <w:rPr>
          <w:lang w:val="uk-UA"/>
        </w:rPr>
        <w:t xml:space="preserve"> </w:t>
      </w:r>
      <w:proofErr w:type="spellStart"/>
      <w:r w:rsidRPr="00D13C08">
        <w:rPr>
          <w:lang w:val="uk-UA"/>
        </w:rPr>
        <w:t>превосходят</w:t>
      </w:r>
      <w:proofErr w:type="spellEnd"/>
      <w:r w:rsidRPr="00D13C08">
        <w:rPr>
          <w:lang w:val="uk-UA"/>
        </w:rPr>
        <w:t xml:space="preserve"> по </w:t>
      </w:r>
      <w:proofErr w:type="spellStart"/>
      <w:r w:rsidRPr="00D13C08">
        <w:rPr>
          <w:lang w:val="uk-UA"/>
        </w:rPr>
        <w:t>микротвердости</w:t>
      </w:r>
      <w:proofErr w:type="spellEnd"/>
      <w:r w:rsidRPr="00D13C08">
        <w:rPr>
          <w:lang w:val="uk-UA"/>
        </w:rPr>
        <w:t xml:space="preserve"> основу </w:t>
      </w:r>
      <w:proofErr w:type="spellStart"/>
      <w:r w:rsidRPr="00D13C08">
        <w:rPr>
          <w:lang w:val="uk-UA"/>
        </w:rPr>
        <w:t>из</w:t>
      </w:r>
      <w:proofErr w:type="spellEnd"/>
      <w:r w:rsidRPr="00D13C08">
        <w:rPr>
          <w:lang w:val="uk-UA"/>
        </w:rPr>
        <w:t xml:space="preserve"> стали в 2-3 </w:t>
      </w:r>
      <w:proofErr w:type="spellStart"/>
      <w:r w:rsidRPr="00D13C08">
        <w:rPr>
          <w:lang w:val="uk-UA"/>
        </w:rPr>
        <w:t>раза</w:t>
      </w:r>
      <w:proofErr w:type="spellEnd"/>
      <w:r w:rsidRPr="00D13C08">
        <w:rPr>
          <w:lang w:val="uk-UA"/>
        </w:rPr>
        <w:t xml:space="preserve">, а </w:t>
      </w:r>
      <w:proofErr w:type="spellStart"/>
      <w:r w:rsidRPr="00D13C08">
        <w:rPr>
          <w:lang w:val="uk-UA"/>
        </w:rPr>
        <w:t>чугуна</w:t>
      </w:r>
      <w:proofErr w:type="spellEnd"/>
      <w:r w:rsidRPr="00D13C08">
        <w:rPr>
          <w:lang w:val="uk-UA"/>
        </w:rPr>
        <w:t xml:space="preserve"> - в 4-5 раз, </w:t>
      </w:r>
      <w:proofErr w:type="spellStart"/>
      <w:r w:rsidRPr="00D13C08">
        <w:rPr>
          <w:lang w:val="uk-UA"/>
        </w:rPr>
        <w:t>причем</w:t>
      </w:r>
      <w:proofErr w:type="spellEnd"/>
      <w:r w:rsidRPr="00D13C08">
        <w:rPr>
          <w:lang w:val="uk-UA"/>
        </w:rPr>
        <w:t xml:space="preserve"> </w:t>
      </w:r>
      <w:proofErr w:type="spellStart"/>
      <w:r w:rsidRPr="00D13C08">
        <w:rPr>
          <w:lang w:val="uk-UA"/>
        </w:rPr>
        <w:t>повышение</w:t>
      </w:r>
      <w:proofErr w:type="spellEnd"/>
      <w:r w:rsidRPr="00D13C08">
        <w:rPr>
          <w:lang w:val="uk-UA"/>
        </w:rPr>
        <w:t xml:space="preserve"> </w:t>
      </w:r>
      <w:proofErr w:type="spellStart"/>
      <w:r w:rsidRPr="00D13C08">
        <w:rPr>
          <w:lang w:val="uk-UA"/>
        </w:rPr>
        <w:t>содержания</w:t>
      </w:r>
      <w:proofErr w:type="spellEnd"/>
      <w:r w:rsidRPr="00D13C08">
        <w:rPr>
          <w:lang w:val="uk-UA"/>
        </w:rPr>
        <w:t xml:space="preserve"> </w:t>
      </w:r>
      <w:proofErr w:type="spellStart"/>
      <w:r w:rsidRPr="00D13C08">
        <w:rPr>
          <w:lang w:val="uk-UA"/>
        </w:rPr>
        <w:t>вольфрама</w:t>
      </w:r>
      <w:proofErr w:type="spellEnd"/>
      <w:r w:rsidRPr="00D13C08">
        <w:rPr>
          <w:lang w:val="uk-UA"/>
        </w:rPr>
        <w:t xml:space="preserve"> </w:t>
      </w:r>
      <w:proofErr w:type="spellStart"/>
      <w:r w:rsidRPr="00D13C08">
        <w:rPr>
          <w:lang w:val="uk-UA"/>
        </w:rPr>
        <w:t>обеспечивает</w:t>
      </w:r>
      <w:proofErr w:type="spellEnd"/>
      <w:r w:rsidRPr="00D13C08">
        <w:rPr>
          <w:lang w:val="uk-UA"/>
        </w:rPr>
        <w:t xml:space="preserve"> </w:t>
      </w:r>
      <w:proofErr w:type="spellStart"/>
      <w:r w:rsidRPr="00D13C08">
        <w:rPr>
          <w:lang w:val="uk-UA"/>
        </w:rPr>
        <w:t>повышение</w:t>
      </w:r>
      <w:proofErr w:type="spellEnd"/>
      <w:r w:rsidRPr="00D13C08">
        <w:rPr>
          <w:lang w:val="uk-UA"/>
        </w:rPr>
        <w:t xml:space="preserve"> </w:t>
      </w:r>
      <w:proofErr w:type="spellStart"/>
      <w:r w:rsidRPr="00D13C08">
        <w:rPr>
          <w:lang w:val="uk-UA"/>
        </w:rPr>
        <w:t>механических</w:t>
      </w:r>
      <w:proofErr w:type="spellEnd"/>
      <w:r w:rsidRPr="00D13C08">
        <w:rPr>
          <w:lang w:val="uk-UA"/>
        </w:rPr>
        <w:t xml:space="preserve"> характеристик, </w:t>
      </w:r>
      <w:proofErr w:type="spellStart"/>
      <w:r w:rsidRPr="00D13C08">
        <w:rPr>
          <w:lang w:val="uk-UA"/>
        </w:rPr>
        <w:t>физико-механические</w:t>
      </w:r>
      <w:proofErr w:type="spellEnd"/>
      <w:r w:rsidRPr="00D13C08">
        <w:rPr>
          <w:lang w:val="uk-UA"/>
        </w:rPr>
        <w:t xml:space="preserve"> и </w:t>
      </w:r>
      <w:proofErr w:type="spellStart"/>
      <w:r w:rsidRPr="00D13C08">
        <w:rPr>
          <w:lang w:val="uk-UA"/>
        </w:rPr>
        <w:t>триботехнические</w:t>
      </w:r>
      <w:proofErr w:type="spellEnd"/>
      <w:r w:rsidRPr="00D13C08">
        <w:rPr>
          <w:lang w:val="uk-UA"/>
        </w:rPr>
        <w:t xml:space="preserve"> </w:t>
      </w:r>
      <w:proofErr w:type="spellStart"/>
      <w:r w:rsidRPr="00D13C08">
        <w:rPr>
          <w:lang w:val="uk-UA"/>
        </w:rPr>
        <w:t>свойства</w:t>
      </w:r>
      <w:proofErr w:type="spellEnd"/>
      <w:r w:rsidRPr="00D13C08">
        <w:rPr>
          <w:lang w:val="uk-UA"/>
        </w:rPr>
        <w:t xml:space="preserve"> </w:t>
      </w:r>
      <w:proofErr w:type="spellStart"/>
      <w:r w:rsidRPr="00D13C08">
        <w:rPr>
          <w:lang w:val="uk-UA"/>
        </w:rPr>
        <w:t>электролитических</w:t>
      </w:r>
      <w:proofErr w:type="spellEnd"/>
      <w:r w:rsidRPr="00D13C08">
        <w:rPr>
          <w:lang w:val="uk-UA"/>
        </w:rPr>
        <w:t xml:space="preserve"> </w:t>
      </w:r>
      <w:proofErr w:type="spellStart"/>
      <w:r w:rsidRPr="00D13C08">
        <w:rPr>
          <w:lang w:val="uk-UA"/>
        </w:rPr>
        <w:t>сплавов</w:t>
      </w:r>
      <w:proofErr w:type="spellEnd"/>
      <w:r w:rsidRPr="00D13C08">
        <w:rPr>
          <w:lang w:val="uk-UA"/>
        </w:rPr>
        <w:t xml:space="preserve"> </w:t>
      </w:r>
      <w:proofErr w:type="spellStart"/>
      <w:r w:rsidRPr="00D13C08">
        <w:rPr>
          <w:lang w:val="uk-UA"/>
        </w:rPr>
        <w:t>также</w:t>
      </w:r>
      <w:proofErr w:type="spellEnd"/>
      <w:r w:rsidRPr="00D13C08">
        <w:rPr>
          <w:lang w:val="uk-UA"/>
        </w:rPr>
        <w:t xml:space="preserve"> </w:t>
      </w:r>
      <w:proofErr w:type="spellStart"/>
      <w:r w:rsidRPr="00D13C08">
        <w:rPr>
          <w:lang w:val="uk-UA"/>
        </w:rPr>
        <w:t>растут</w:t>
      </w:r>
      <w:proofErr w:type="spellEnd"/>
      <w:r w:rsidRPr="00D13C08">
        <w:rPr>
          <w:lang w:val="uk-UA"/>
        </w:rPr>
        <w:t xml:space="preserve"> за </w:t>
      </w:r>
      <w:proofErr w:type="spellStart"/>
      <w:r w:rsidRPr="00D13C08">
        <w:rPr>
          <w:lang w:val="uk-UA"/>
        </w:rPr>
        <w:t>счет</w:t>
      </w:r>
      <w:proofErr w:type="spellEnd"/>
      <w:r w:rsidRPr="00D13C08">
        <w:rPr>
          <w:lang w:val="uk-UA"/>
        </w:rPr>
        <w:t xml:space="preserve"> </w:t>
      </w:r>
      <w:proofErr w:type="spellStart"/>
      <w:r w:rsidRPr="00D13C08">
        <w:rPr>
          <w:lang w:val="uk-UA"/>
        </w:rPr>
        <w:t>формирования</w:t>
      </w:r>
      <w:proofErr w:type="spellEnd"/>
      <w:r w:rsidRPr="00D13C08">
        <w:rPr>
          <w:lang w:val="uk-UA"/>
        </w:rPr>
        <w:t xml:space="preserve"> </w:t>
      </w:r>
      <w:proofErr w:type="spellStart"/>
      <w:r w:rsidRPr="00D13C08">
        <w:rPr>
          <w:lang w:val="uk-UA"/>
        </w:rPr>
        <w:t>аморфной</w:t>
      </w:r>
      <w:proofErr w:type="spellEnd"/>
      <w:r w:rsidRPr="00D13C08">
        <w:rPr>
          <w:lang w:val="uk-UA"/>
        </w:rPr>
        <w:t xml:space="preserve"> </w:t>
      </w:r>
      <w:proofErr w:type="spellStart"/>
      <w:r w:rsidRPr="00D13C08">
        <w:rPr>
          <w:lang w:val="uk-UA"/>
        </w:rPr>
        <w:t>структуры</w:t>
      </w:r>
      <w:proofErr w:type="spellEnd"/>
      <w:r w:rsidRPr="00D13C08">
        <w:rPr>
          <w:lang w:val="uk-UA"/>
        </w:rPr>
        <w:t xml:space="preserve"> </w:t>
      </w:r>
      <w:proofErr w:type="spellStart"/>
      <w:r w:rsidRPr="00D13C08">
        <w:rPr>
          <w:lang w:val="uk-UA"/>
        </w:rPr>
        <w:t>покрытий</w:t>
      </w:r>
      <w:proofErr w:type="spellEnd"/>
      <w:r w:rsidRPr="00D13C08">
        <w:rPr>
          <w:lang w:val="uk-UA"/>
        </w:rPr>
        <w:t>.</w:t>
      </w:r>
    </w:p>
    <w:p w:rsidR="00834CA9" w:rsidRPr="00836DFE" w:rsidRDefault="00834CA9" w:rsidP="00834CA9">
      <w:pPr>
        <w:pStyle w:val="a6"/>
        <w:widowControl/>
        <w:tabs>
          <w:tab w:val="left" w:pos="-57"/>
          <w:tab w:val="left" w:pos="993"/>
        </w:tabs>
        <w:suppressAutoHyphens w:val="0"/>
        <w:spacing w:line="360" w:lineRule="auto"/>
        <w:ind w:left="0" w:firstLine="567"/>
        <w:jc w:val="both"/>
        <w:rPr>
          <w:lang w:val="ru-RU"/>
        </w:rPr>
      </w:pPr>
      <w:r>
        <w:rPr>
          <w:lang w:val="ru-RU"/>
        </w:rPr>
        <w:t xml:space="preserve">Основные результаты опубликованы в </w:t>
      </w:r>
      <w:r w:rsidRPr="514476A1">
        <w:rPr>
          <w:color w:val="000000" w:themeColor="text1"/>
          <w:lang w:val="ru-RU"/>
        </w:rPr>
        <w:t>рецензируемых научных</w:t>
      </w:r>
      <w:r w:rsidRPr="005C6A11">
        <w:rPr>
          <w:color w:val="000000" w:themeColor="text1"/>
          <w:lang w:val="ru-RU"/>
        </w:rPr>
        <w:t xml:space="preserve"> </w:t>
      </w:r>
      <w:r w:rsidRPr="514476A1">
        <w:rPr>
          <w:color w:val="000000" w:themeColor="text1"/>
          <w:lang w:val="ru-RU"/>
        </w:rPr>
        <w:t>журналах с ненулевым импакт-фактором</w:t>
      </w:r>
      <w:r w:rsidRPr="00F62C78">
        <w:rPr>
          <w:lang w:val="ru-RU"/>
        </w:rPr>
        <w:t xml:space="preserve"> «</w:t>
      </w:r>
      <w:r>
        <w:t>Materials</w:t>
      </w:r>
      <w:r w:rsidRPr="00F62C78">
        <w:rPr>
          <w:lang w:val="ru-RU"/>
        </w:rPr>
        <w:t xml:space="preserve"> </w:t>
      </w:r>
      <w:r>
        <w:t>S</w:t>
      </w:r>
      <w:r w:rsidRPr="00D5237A">
        <w:rPr>
          <w:lang w:val="ru-RU"/>
        </w:rPr>
        <w:t>cience</w:t>
      </w:r>
      <w:r>
        <w:rPr>
          <w:lang w:val="ru-RU"/>
        </w:rPr>
        <w:t>», «</w:t>
      </w:r>
      <w:r w:rsidRPr="00023A4E">
        <w:rPr>
          <w:color w:val="auto"/>
        </w:rPr>
        <w:t>Eurasian</w:t>
      </w:r>
      <w:r w:rsidRPr="00836DFE">
        <w:rPr>
          <w:color w:val="auto"/>
          <w:lang w:val="ru-RU"/>
        </w:rPr>
        <w:t xml:space="preserve"> </w:t>
      </w:r>
      <w:r w:rsidRPr="00023A4E">
        <w:rPr>
          <w:color w:val="auto"/>
        </w:rPr>
        <w:t>Chemico</w:t>
      </w:r>
      <w:r w:rsidRPr="00836DFE">
        <w:rPr>
          <w:color w:val="auto"/>
          <w:lang w:val="ru-RU"/>
        </w:rPr>
        <w:t>-</w:t>
      </w:r>
      <w:r w:rsidRPr="00023A4E">
        <w:rPr>
          <w:color w:val="auto"/>
        </w:rPr>
        <w:t>Technological</w:t>
      </w:r>
      <w:r w:rsidRPr="00836DFE">
        <w:rPr>
          <w:color w:val="auto"/>
          <w:lang w:val="ru-RU"/>
        </w:rPr>
        <w:t xml:space="preserve"> </w:t>
      </w:r>
      <w:r w:rsidRPr="00023A4E">
        <w:rPr>
          <w:color w:val="auto"/>
        </w:rPr>
        <w:t>Journa</w:t>
      </w:r>
      <w:r>
        <w:rPr>
          <w:color w:val="auto"/>
        </w:rPr>
        <w:t>l</w:t>
      </w:r>
      <w:r>
        <w:rPr>
          <w:color w:val="auto"/>
          <w:lang w:val="ru-RU"/>
        </w:rPr>
        <w:t>»</w:t>
      </w:r>
      <w:r w:rsidRPr="00836DFE">
        <w:rPr>
          <w:lang w:val="ru-RU"/>
        </w:rPr>
        <w:t xml:space="preserve"> </w:t>
      </w:r>
      <w:r>
        <w:rPr>
          <w:lang w:val="ru-RU"/>
        </w:rPr>
        <w:t xml:space="preserve">и др., а </w:t>
      </w:r>
      <w:proofErr w:type="gramStart"/>
      <w:r>
        <w:rPr>
          <w:lang w:val="ru-RU"/>
        </w:rPr>
        <w:t>также  в</w:t>
      </w:r>
      <w:proofErr w:type="gramEnd"/>
      <w:r>
        <w:rPr>
          <w:lang w:val="ru-RU"/>
        </w:rPr>
        <w:t xml:space="preserve"> отечественном издании «Вестник КазНИТУ». Получены три Патента на полезную модель.</w:t>
      </w:r>
    </w:p>
    <w:p w:rsidR="00834CA9" w:rsidRPr="0048777C" w:rsidRDefault="00834CA9" w:rsidP="00834CA9">
      <w:pPr>
        <w:spacing w:line="360" w:lineRule="auto"/>
        <w:ind w:firstLine="567"/>
        <w:jc w:val="both"/>
        <w:rPr>
          <w:lang w:val="ru-RU"/>
        </w:rPr>
      </w:pPr>
      <w:r w:rsidRPr="0048777C">
        <w:rPr>
          <w:lang w:val="ru-RU"/>
        </w:rPr>
        <w:t>Запланированный на 201</w:t>
      </w:r>
      <w:r>
        <w:rPr>
          <w:lang w:val="ru-RU"/>
        </w:rPr>
        <w:t>9</w:t>
      </w:r>
      <w:r w:rsidRPr="0048777C">
        <w:rPr>
          <w:lang w:val="ru-RU"/>
        </w:rPr>
        <w:t xml:space="preserve"> г. объем работы выполнен полностью.</w:t>
      </w:r>
    </w:p>
    <w:p w:rsidR="00D13C08" w:rsidRDefault="00D13C08">
      <w:pPr>
        <w:widowControl/>
        <w:suppressAutoHyphens w:val="0"/>
        <w:spacing w:after="200" w:line="276" w:lineRule="auto"/>
        <w:rPr>
          <w:sz w:val="28"/>
          <w:szCs w:val="28"/>
          <w:lang w:val="uk-UA"/>
        </w:rPr>
      </w:pPr>
      <w:r>
        <w:rPr>
          <w:sz w:val="28"/>
          <w:szCs w:val="28"/>
          <w:lang w:val="uk-UA"/>
        </w:rPr>
        <w:br w:type="page"/>
      </w:r>
    </w:p>
    <w:p w:rsidR="00836DFE" w:rsidRPr="00064C30" w:rsidRDefault="00836DFE">
      <w:pPr>
        <w:widowControl/>
        <w:suppressAutoHyphens w:val="0"/>
        <w:spacing w:after="200" w:line="276" w:lineRule="auto"/>
        <w:rPr>
          <w:lang w:val="uk-UA"/>
        </w:rPr>
      </w:pPr>
    </w:p>
    <w:p w:rsidR="008F124A" w:rsidRPr="0048777C" w:rsidRDefault="00C85D42" w:rsidP="0048777C">
      <w:pPr>
        <w:widowControl/>
        <w:suppressAutoHyphens w:val="0"/>
        <w:spacing w:after="200" w:line="360" w:lineRule="auto"/>
        <w:jc w:val="center"/>
        <w:rPr>
          <w:lang w:val="ru-RU"/>
        </w:rPr>
      </w:pPr>
      <w:r w:rsidRPr="0048777C">
        <w:rPr>
          <w:lang w:val="ru-RU"/>
        </w:rPr>
        <w:t>СПИСОК</w:t>
      </w:r>
      <w:r w:rsidRPr="00CC5373">
        <w:rPr>
          <w:lang w:val="ru-RU"/>
        </w:rPr>
        <w:t xml:space="preserve"> </w:t>
      </w:r>
      <w:r w:rsidRPr="0048777C">
        <w:rPr>
          <w:lang w:val="ru-RU"/>
        </w:rPr>
        <w:t>ИСПОЛЬЗОВАННЫХ</w:t>
      </w:r>
      <w:r w:rsidRPr="00CC5373">
        <w:rPr>
          <w:lang w:val="ru-RU"/>
        </w:rPr>
        <w:t xml:space="preserve"> </w:t>
      </w:r>
      <w:r w:rsidRPr="0048777C">
        <w:rPr>
          <w:lang w:val="ru-RU"/>
        </w:rPr>
        <w:t>ИСТОЧНИКОВ</w:t>
      </w:r>
    </w:p>
    <w:p w:rsidR="00070683" w:rsidRPr="00B936F2" w:rsidRDefault="00A117DC" w:rsidP="00AD30E5">
      <w:pPr>
        <w:widowControl/>
        <w:numPr>
          <w:ilvl w:val="0"/>
          <w:numId w:val="34"/>
        </w:numPr>
        <w:tabs>
          <w:tab w:val="left" w:pos="851"/>
        </w:tabs>
        <w:suppressAutoHyphens w:val="0"/>
        <w:spacing w:line="360" w:lineRule="auto"/>
        <w:ind w:left="142" w:firstLine="425"/>
        <w:jc w:val="both"/>
        <w:rPr>
          <w:lang w:val="ru-RU"/>
        </w:rPr>
      </w:pPr>
      <w:r w:rsidRPr="00023A4E">
        <w:rPr>
          <w:noProof/>
          <w:lang w:eastAsia="ru-RU" w:bidi="ar-SA"/>
        </w:rPr>
        <w:t xml:space="preserve"> </w:t>
      </w:r>
      <w:r w:rsidRPr="00A117DC">
        <w:t xml:space="preserve"> </w:t>
      </w:r>
      <w:proofErr w:type="spellStart"/>
      <w:r w:rsidR="00070683" w:rsidRPr="00070683">
        <w:t>Tsyntsaru</w:t>
      </w:r>
      <w:proofErr w:type="spellEnd"/>
      <w:r w:rsidR="00070683" w:rsidRPr="00070683">
        <w:t> N.</w:t>
      </w:r>
      <w:r w:rsidR="00070683" w:rsidRPr="00070683">
        <w:rPr>
          <w:bCs/>
        </w:rPr>
        <w:t xml:space="preserve"> </w:t>
      </w:r>
      <w:r w:rsidR="00070683" w:rsidRPr="00070683">
        <w:t xml:space="preserve">Modern Trends in Tungsten </w:t>
      </w:r>
      <w:r w:rsidR="00070683" w:rsidRPr="007869E8">
        <w:t xml:space="preserve">Alloys Electrodeposition with Iron Group Metals / N. </w:t>
      </w:r>
      <w:proofErr w:type="spellStart"/>
      <w:r w:rsidR="00070683" w:rsidRPr="007869E8">
        <w:t>Tsyntsaru</w:t>
      </w:r>
      <w:proofErr w:type="spellEnd"/>
      <w:r w:rsidR="00070683" w:rsidRPr="007869E8">
        <w:t xml:space="preserve">, H. </w:t>
      </w:r>
      <w:proofErr w:type="spellStart"/>
      <w:r w:rsidR="00070683" w:rsidRPr="007869E8">
        <w:t>Cesiulis</w:t>
      </w:r>
      <w:proofErr w:type="spellEnd"/>
      <w:r w:rsidR="00070683" w:rsidRPr="007869E8">
        <w:t xml:space="preserve">, M. </w:t>
      </w:r>
      <w:proofErr w:type="spellStart"/>
      <w:r w:rsidR="00070683" w:rsidRPr="007869E8">
        <w:t>Donten</w:t>
      </w:r>
      <w:proofErr w:type="spellEnd"/>
      <w:r w:rsidR="00070683" w:rsidRPr="007869E8">
        <w:t xml:space="preserve">, J. Sort, E. </w:t>
      </w:r>
      <w:proofErr w:type="spellStart"/>
      <w:r w:rsidR="00070683" w:rsidRPr="007869E8">
        <w:t>Pellicer</w:t>
      </w:r>
      <w:proofErr w:type="spellEnd"/>
      <w:r w:rsidR="00070683" w:rsidRPr="007869E8">
        <w:t xml:space="preserve">, E.J. </w:t>
      </w:r>
      <w:proofErr w:type="spellStart"/>
      <w:r w:rsidR="00070683" w:rsidRPr="007869E8">
        <w:t>Podlaha</w:t>
      </w:r>
      <w:proofErr w:type="spellEnd"/>
      <w:r w:rsidR="00070683" w:rsidRPr="007869E8">
        <w:t xml:space="preserve">-Murphy // Surf. Eng. </w:t>
      </w:r>
      <w:proofErr w:type="spellStart"/>
      <w:r w:rsidR="00070683" w:rsidRPr="00B936F2">
        <w:rPr>
          <w:lang w:val="ru-RU"/>
        </w:rPr>
        <w:t>Appl</w:t>
      </w:r>
      <w:proofErr w:type="spellEnd"/>
      <w:r w:rsidR="00070683" w:rsidRPr="00B936F2">
        <w:rPr>
          <w:lang w:val="ru-RU"/>
        </w:rPr>
        <w:t xml:space="preserve">. Electrochem. – 2012. – </w:t>
      </w:r>
      <w:r w:rsidR="00F85C6D" w:rsidRPr="00B936F2">
        <w:rPr>
          <w:lang w:val="ru-RU"/>
        </w:rPr>
        <w:t>Vol.</w:t>
      </w:r>
      <w:r w:rsidR="00070683" w:rsidRPr="00B936F2">
        <w:rPr>
          <w:lang w:val="ru-RU"/>
        </w:rPr>
        <w:t xml:space="preserve"> 48</w:t>
      </w:r>
      <w:r w:rsidR="00F85C6D" w:rsidRPr="00B936F2">
        <w:rPr>
          <w:lang w:val="ru-RU"/>
        </w:rPr>
        <w:t>,</w:t>
      </w:r>
      <w:r w:rsidR="00070683" w:rsidRPr="00B936F2">
        <w:rPr>
          <w:lang w:val="ru-RU"/>
        </w:rPr>
        <w:t xml:space="preserve"> № 6. – P. 491–520.</w:t>
      </w:r>
    </w:p>
    <w:p w:rsidR="00070683" w:rsidRPr="00070683" w:rsidRDefault="00070683" w:rsidP="00AD30E5">
      <w:pPr>
        <w:widowControl/>
        <w:numPr>
          <w:ilvl w:val="0"/>
          <w:numId w:val="34"/>
        </w:numPr>
        <w:tabs>
          <w:tab w:val="left" w:pos="851"/>
        </w:tabs>
        <w:suppressAutoHyphens w:val="0"/>
        <w:spacing w:line="360" w:lineRule="auto"/>
        <w:ind w:left="142" w:firstLine="425"/>
        <w:jc w:val="both"/>
      </w:pPr>
      <w:proofErr w:type="spellStart"/>
      <w:r w:rsidRPr="00070683">
        <w:t>Podlaha</w:t>
      </w:r>
      <w:proofErr w:type="spellEnd"/>
      <w:r w:rsidRPr="00070683">
        <w:t>, E</w:t>
      </w:r>
      <w:r w:rsidRPr="00B936F2">
        <w:t>.</w:t>
      </w:r>
      <w:r w:rsidRPr="00070683">
        <w:t>J</w:t>
      </w:r>
      <w:r w:rsidRPr="00B936F2">
        <w:t xml:space="preserve">. </w:t>
      </w:r>
      <w:r w:rsidRPr="00070683">
        <w:t>Induced</w:t>
      </w:r>
      <w:r w:rsidRPr="00B936F2">
        <w:t xml:space="preserve"> </w:t>
      </w:r>
      <w:proofErr w:type="spellStart"/>
      <w:r w:rsidRPr="00070683">
        <w:t>codeposition</w:t>
      </w:r>
      <w:proofErr w:type="spellEnd"/>
      <w:r w:rsidRPr="00B936F2">
        <w:t xml:space="preserve">: </w:t>
      </w:r>
      <w:r w:rsidRPr="00070683">
        <w:t>III</w:t>
      </w:r>
      <w:r w:rsidRPr="00B936F2">
        <w:t xml:space="preserve">. </w:t>
      </w:r>
      <w:r w:rsidRPr="00070683">
        <w:t>Molybdenum</w:t>
      </w:r>
      <w:r w:rsidRPr="00B936F2">
        <w:t xml:space="preserve"> </w:t>
      </w:r>
      <w:r w:rsidRPr="00070683">
        <w:t>alloys</w:t>
      </w:r>
      <w:r w:rsidRPr="00B936F2">
        <w:t xml:space="preserve"> </w:t>
      </w:r>
      <w:r w:rsidRPr="00070683">
        <w:t>with</w:t>
      </w:r>
      <w:r w:rsidRPr="00B936F2">
        <w:t xml:space="preserve"> </w:t>
      </w:r>
      <w:r w:rsidRPr="00070683">
        <w:t>nickel</w:t>
      </w:r>
      <w:r w:rsidRPr="00B936F2">
        <w:t xml:space="preserve">, </w:t>
      </w:r>
      <w:r w:rsidRPr="00070683">
        <w:t>cobalt</w:t>
      </w:r>
      <w:r w:rsidRPr="00B936F2">
        <w:t xml:space="preserve"> </w:t>
      </w:r>
      <w:r w:rsidRPr="00070683">
        <w:t>and</w:t>
      </w:r>
      <w:r w:rsidRPr="00B936F2">
        <w:t xml:space="preserve"> </w:t>
      </w:r>
      <w:r w:rsidRPr="00070683">
        <w:t>iron  / E</w:t>
      </w:r>
      <w:r w:rsidRPr="00B936F2">
        <w:t>.</w:t>
      </w:r>
      <w:r w:rsidRPr="00070683">
        <w:t xml:space="preserve"> J</w:t>
      </w:r>
      <w:r w:rsidRPr="00B936F2">
        <w:t xml:space="preserve">. </w:t>
      </w:r>
      <w:r w:rsidRPr="00070683">
        <w:t>Podlaha</w:t>
      </w:r>
      <w:r w:rsidRPr="00B936F2">
        <w:t xml:space="preserve">, </w:t>
      </w:r>
      <w:r w:rsidRPr="00070683">
        <w:t>D</w:t>
      </w:r>
      <w:r w:rsidRPr="00B936F2">
        <w:t xml:space="preserve">. </w:t>
      </w:r>
      <w:r w:rsidRPr="00070683">
        <w:t>Landolt // J</w:t>
      </w:r>
      <w:r w:rsidRPr="00B936F2">
        <w:t xml:space="preserve">. </w:t>
      </w:r>
      <w:r w:rsidRPr="00070683">
        <w:t>Electrochem</w:t>
      </w:r>
      <w:r w:rsidRPr="00B936F2">
        <w:t xml:space="preserve">. </w:t>
      </w:r>
      <w:proofErr w:type="spellStart"/>
      <w:r w:rsidRPr="00070683">
        <w:t>Soc</w:t>
      </w:r>
      <w:proofErr w:type="spellEnd"/>
      <w:r w:rsidR="003B6F14" w:rsidRPr="00B936F2">
        <w:rPr>
          <w:lang w:val="ru-RU"/>
        </w:rPr>
        <w:t>. –</w:t>
      </w:r>
      <w:r w:rsidRPr="00B936F2">
        <w:t xml:space="preserve">1997. – </w:t>
      </w:r>
      <w:r w:rsidR="00F85C6D" w:rsidRPr="00B936F2">
        <w:t>Vol.</w:t>
      </w:r>
      <w:r w:rsidRPr="00B936F2">
        <w:t>144</w:t>
      </w:r>
      <w:r w:rsidR="00F85C6D" w:rsidRPr="00B936F2">
        <w:t>, №</w:t>
      </w:r>
      <w:r w:rsidRPr="00070683">
        <w:t xml:space="preserve"> </w:t>
      </w:r>
      <w:r w:rsidRPr="00B936F2">
        <w:t>5</w:t>
      </w:r>
      <w:r w:rsidRPr="00070683">
        <w:t xml:space="preserve">. </w:t>
      </w:r>
      <w:r w:rsidRPr="00B936F2">
        <w:t xml:space="preserve">– </w:t>
      </w:r>
      <w:r w:rsidRPr="00070683">
        <w:t>P.</w:t>
      </w:r>
      <w:r w:rsidRPr="00B936F2">
        <w:t xml:space="preserve"> 1672–1680.</w:t>
      </w:r>
    </w:p>
    <w:p w:rsidR="00070683" w:rsidRPr="00070683" w:rsidRDefault="00070683" w:rsidP="00AD30E5">
      <w:pPr>
        <w:widowControl/>
        <w:numPr>
          <w:ilvl w:val="0"/>
          <w:numId w:val="34"/>
        </w:numPr>
        <w:tabs>
          <w:tab w:val="left" w:pos="851"/>
        </w:tabs>
        <w:suppressAutoHyphens w:val="0"/>
        <w:spacing w:line="360" w:lineRule="auto"/>
        <w:ind w:left="142" w:firstLine="425"/>
        <w:jc w:val="both"/>
      </w:pPr>
      <w:r w:rsidRPr="00B936F2">
        <w:t xml:space="preserve">Tsyntsaru, N. Tribological and corrosive characteristics of electrochemical coatings based on cobalt and iron superalloys </w:t>
      </w:r>
      <w:r w:rsidRPr="00070683">
        <w:t xml:space="preserve"> </w:t>
      </w:r>
      <w:r w:rsidRPr="00B936F2">
        <w:t xml:space="preserve">/ N. Tsyntsaru, A. Dikusar </w:t>
      </w:r>
      <w:r w:rsidR="0036604F" w:rsidRPr="00B936F2">
        <w:t>et al.</w:t>
      </w:r>
      <w:r w:rsidRPr="00B936F2">
        <w:t xml:space="preserve">// Powder Metallurgy and Metal Ceramics. – 2009. – </w:t>
      </w:r>
      <w:r w:rsidR="00F85C6D" w:rsidRPr="00B936F2">
        <w:t>Vol.</w:t>
      </w:r>
      <w:r w:rsidRPr="00B936F2">
        <w:t xml:space="preserve"> 48</w:t>
      </w:r>
      <w:r w:rsidR="00F85C6D" w:rsidRPr="00B936F2">
        <w:t>, №</w:t>
      </w:r>
      <w:r w:rsidRPr="00B936F2">
        <w:t>7-8</w:t>
      </w:r>
      <w:r w:rsidR="003B6F14" w:rsidRPr="00B936F2">
        <w:rPr>
          <w:lang w:val="ru-RU"/>
        </w:rPr>
        <w:t>. –</w:t>
      </w:r>
      <w:r w:rsidRPr="00B936F2">
        <w:t xml:space="preserve"> P. 419–428.</w:t>
      </w:r>
    </w:p>
    <w:p w:rsidR="0036604F" w:rsidRPr="0036604F" w:rsidRDefault="00A117DC" w:rsidP="00AD30E5">
      <w:pPr>
        <w:widowControl/>
        <w:numPr>
          <w:ilvl w:val="0"/>
          <w:numId w:val="34"/>
        </w:numPr>
        <w:tabs>
          <w:tab w:val="left" w:pos="851"/>
        </w:tabs>
        <w:suppressAutoHyphens w:val="0"/>
        <w:spacing w:line="360" w:lineRule="auto"/>
        <w:ind w:left="142" w:firstLine="425"/>
        <w:jc w:val="both"/>
      </w:pPr>
      <w:r w:rsidRPr="00A117DC">
        <w:t xml:space="preserve"> </w:t>
      </w:r>
      <w:r w:rsidR="0036604F" w:rsidRPr="0036604F">
        <w:t>Yar-Mukhamedova, G. Iron binary and ternary coatings with molybdenum and tungsten / G. Yar-Mukh</w:t>
      </w:r>
      <w:r w:rsidR="0036604F">
        <w:t>amedova, M. Ved', N. Sakhnenko</w:t>
      </w:r>
      <w:r w:rsidR="0036604F" w:rsidRPr="0036604F">
        <w:t xml:space="preserve"> </w:t>
      </w:r>
      <w:r w:rsidR="0036604F">
        <w:t>et al.</w:t>
      </w:r>
      <w:r w:rsidR="0036604F" w:rsidRPr="0036604F">
        <w:t xml:space="preserve">// Appl. Surf. </w:t>
      </w:r>
      <w:proofErr w:type="spellStart"/>
      <w:r w:rsidR="0036604F" w:rsidRPr="0036604F">
        <w:t>Sci</w:t>
      </w:r>
      <w:proofErr w:type="spellEnd"/>
      <w:r w:rsidR="003B6F14" w:rsidRPr="00B936F2">
        <w:rPr>
          <w:lang w:val="ru-RU"/>
        </w:rPr>
        <w:t>. –</w:t>
      </w:r>
      <w:r w:rsidR="0036604F" w:rsidRPr="0036604F">
        <w:t xml:space="preserve"> 2016</w:t>
      </w:r>
      <w:r w:rsidR="003B6F14" w:rsidRPr="00B936F2">
        <w:rPr>
          <w:lang w:val="ru-RU"/>
        </w:rPr>
        <w:t>. –</w:t>
      </w:r>
      <w:r w:rsidR="0036604F" w:rsidRPr="00B936F2">
        <w:t xml:space="preserve"> </w:t>
      </w:r>
      <w:r w:rsidR="00F85C6D" w:rsidRPr="00B936F2">
        <w:t>Vol.</w:t>
      </w:r>
      <w:r w:rsidR="0036604F" w:rsidRPr="00B936F2">
        <w:t xml:space="preserve"> </w:t>
      </w:r>
      <w:r w:rsidR="0036604F" w:rsidRPr="0036604F">
        <w:t>383</w:t>
      </w:r>
      <w:r w:rsidR="003B6F14" w:rsidRPr="00B936F2">
        <w:rPr>
          <w:lang w:val="ru-RU"/>
        </w:rPr>
        <w:t>. –</w:t>
      </w:r>
      <w:r w:rsidR="0036604F" w:rsidRPr="0036604F">
        <w:t xml:space="preserve"> P. 346-352. </w:t>
      </w:r>
    </w:p>
    <w:p w:rsidR="0036604F" w:rsidRPr="0036604F" w:rsidRDefault="0036604F" w:rsidP="00AD30E5">
      <w:pPr>
        <w:widowControl/>
        <w:numPr>
          <w:ilvl w:val="0"/>
          <w:numId w:val="34"/>
        </w:numPr>
        <w:tabs>
          <w:tab w:val="left" w:pos="851"/>
        </w:tabs>
        <w:suppressAutoHyphens w:val="0"/>
        <w:spacing w:line="360" w:lineRule="auto"/>
        <w:ind w:left="142" w:firstLine="425"/>
        <w:jc w:val="both"/>
      </w:pPr>
      <w:r w:rsidRPr="00B936F2">
        <w:t xml:space="preserve">Ramanauskas, R. Effect of pulse plating on the composition and corrosion properties of Zn–Co and Zn–Fe alloy coatings </w:t>
      </w:r>
      <w:r w:rsidRPr="0036604F">
        <w:t xml:space="preserve"> </w:t>
      </w:r>
      <w:r w:rsidRPr="00B936F2">
        <w:t>/ R. Ramanauskas, L. Gudavičiūtė, R. </w:t>
      </w:r>
      <w:proofErr w:type="spellStart"/>
      <w:r w:rsidRPr="00B936F2">
        <w:t>Juškėnas</w:t>
      </w:r>
      <w:proofErr w:type="spellEnd"/>
      <w:r w:rsidRPr="00B936F2">
        <w:t xml:space="preserve"> // </w:t>
      </w:r>
      <w:proofErr w:type="spellStart"/>
      <w:r w:rsidRPr="00B936F2">
        <w:t>Chemija</w:t>
      </w:r>
      <w:proofErr w:type="spellEnd"/>
      <w:r w:rsidR="003B6F14" w:rsidRPr="003B6F14">
        <w:t>. –</w:t>
      </w:r>
      <w:r w:rsidRPr="0036604F">
        <w:t xml:space="preserve"> </w:t>
      </w:r>
      <w:r w:rsidRPr="00B936F2">
        <w:t>2008</w:t>
      </w:r>
      <w:r w:rsidR="003B6F14" w:rsidRPr="003B6F14">
        <w:t xml:space="preserve">. </w:t>
      </w:r>
      <w:proofErr w:type="gramStart"/>
      <w:r w:rsidR="003B6F14" w:rsidRPr="003B6F14">
        <w:t>–</w:t>
      </w:r>
      <w:r w:rsidR="003B6F14">
        <w:t xml:space="preserve"> </w:t>
      </w:r>
      <w:r w:rsidRPr="0036604F">
        <w:t xml:space="preserve"> </w:t>
      </w:r>
      <w:r w:rsidR="00F85C6D" w:rsidRPr="00B936F2">
        <w:t>Vol</w:t>
      </w:r>
      <w:proofErr w:type="gramEnd"/>
      <w:r w:rsidR="00F85C6D" w:rsidRPr="00B936F2">
        <w:t>.</w:t>
      </w:r>
      <w:r w:rsidRPr="0036604F">
        <w:t xml:space="preserve"> </w:t>
      </w:r>
      <w:r w:rsidRPr="00B936F2">
        <w:t>19</w:t>
      </w:r>
      <w:r w:rsidR="003B6F14" w:rsidRPr="003B6F14">
        <w:t>.–</w:t>
      </w:r>
      <w:r w:rsidR="003B6F14">
        <w:t xml:space="preserve"> </w:t>
      </w:r>
      <w:r w:rsidRPr="0036604F">
        <w:t xml:space="preserve"> </w:t>
      </w:r>
      <w:r w:rsidRPr="00B936F2">
        <w:t>P. 7–13.</w:t>
      </w:r>
    </w:p>
    <w:p w:rsidR="0036604F" w:rsidRPr="0036604F" w:rsidRDefault="0036604F" w:rsidP="00AD30E5">
      <w:pPr>
        <w:widowControl/>
        <w:numPr>
          <w:ilvl w:val="0"/>
          <w:numId w:val="34"/>
        </w:numPr>
        <w:tabs>
          <w:tab w:val="left" w:pos="851"/>
        </w:tabs>
        <w:suppressAutoHyphens w:val="0"/>
        <w:spacing w:line="360" w:lineRule="auto"/>
        <w:ind w:left="142" w:firstLine="425"/>
        <w:jc w:val="both"/>
      </w:pPr>
      <w:r w:rsidRPr="0036604F">
        <w:t xml:space="preserve">  Ved’, M.V. Electrodeposition of Iron–Molybdenum Coatings from Citrate </w:t>
      </w:r>
      <w:proofErr w:type="gramStart"/>
      <w:r w:rsidRPr="0036604F">
        <w:t>Electrolyte  /</w:t>
      </w:r>
      <w:proofErr w:type="gramEnd"/>
      <w:r w:rsidRPr="0036604F">
        <w:t xml:space="preserve"> M. V. </w:t>
      </w:r>
      <w:proofErr w:type="spellStart"/>
      <w:r w:rsidRPr="0036604F">
        <w:t>Ved</w:t>
      </w:r>
      <w:proofErr w:type="spellEnd"/>
      <w:r w:rsidRPr="0036604F">
        <w:t>’, N. D. </w:t>
      </w:r>
      <w:proofErr w:type="spellStart"/>
      <w:r w:rsidRPr="0036604F">
        <w:t>Sakhnenko</w:t>
      </w:r>
      <w:proofErr w:type="spellEnd"/>
      <w:r w:rsidR="00A9197E">
        <w:t xml:space="preserve"> et al.</w:t>
      </w:r>
      <w:r w:rsidRPr="0036604F">
        <w:t xml:space="preserve"> // Russ</w:t>
      </w:r>
      <w:r w:rsidR="00423ED8">
        <w:t>.</w:t>
      </w:r>
      <w:r w:rsidRPr="0036604F">
        <w:t>J</w:t>
      </w:r>
      <w:r w:rsidR="00423ED8">
        <w:t>.</w:t>
      </w:r>
      <w:r w:rsidRPr="0036604F">
        <w:t>of</w:t>
      </w:r>
      <w:r w:rsidR="00A9197E">
        <w:t xml:space="preserve"> </w:t>
      </w:r>
      <w:r w:rsidRPr="0036604F">
        <w:t>Appl</w:t>
      </w:r>
      <w:r w:rsidR="00423ED8">
        <w:t>.</w:t>
      </w:r>
      <w:r w:rsidRPr="0036604F">
        <w:t xml:space="preserve"> </w:t>
      </w:r>
      <w:proofErr w:type="spellStart"/>
      <w:r w:rsidRPr="0036604F">
        <w:t>Chem</w:t>
      </w:r>
      <w:proofErr w:type="spellEnd"/>
      <w:r w:rsidR="003B6F14" w:rsidRPr="00B936F2">
        <w:rPr>
          <w:lang w:val="ru-RU"/>
        </w:rPr>
        <w:t>. –</w:t>
      </w:r>
      <w:r w:rsidRPr="0036604F">
        <w:t xml:space="preserve"> 2014</w:t>
      </w:r>
      <w:r w:rsidR="003B6F14" w:rsidRPr="00B936F2">
        <w:rPr>
          <w:lang w:val="ru-RU"/>
        </w:rPr>
        <w:t>. –</w:t>
      </w:r>
      <w:r w:rsidRPr="0036604F">
        <w:t xml:space="preserve"> </w:t>
      </w:r>
      <w:r w:rsidRPr="00B936F2">
        <w:t>Vol.</w:t>
      </w:r>
      <w:r w:rsidRPr="0036604F">
        <w:t xml:space="preserve"> 87</w:t>
      </w:r>
      <w:r w:rsidR="003B6F14" w:rsidRPr="00B936F2">
        <w:rPr>
          <w:lang w:val="ru-RU"/>
        </w:rPr>
        <w:t>. –</w:t>
      </w:r>
      <w:r w:rsidRPr="0036604F">
        <w:t xml:space="preserve"> P. 276-282. </w:t>
      </w:r>
    </w:p>
    <w:p w:rsidR="0036604F" w:rsidRPr="0036604F" w:rsidRDefault="0036604F" w:rsidP="00AD30E5">
      <w:pPr>
        <w:widowControl/>
        <w:numPr>
          <w:ilvl w:val="0"/>
          <w:numId w:val="34"/>
        </w:numPr>
        <w:tabs>
          <w:tab w:val="left" w:pos="851"/>
        </w:tabs>
        <w:suppressAutoHyphens w:val="0"/>
        <w:spacing w:line="360" w:lineRule="auto"/>
        <w:ind w:left="142" w:firstLine="425"/>
        <w:jc w:val="both"/>
      </w:pPr>
      <w:r w:rsidRPr="0036604F">
        <w:t xml:space="preserve"> </w:t>
      </w:r>
      <w:hyperlink r:id="rId45" w:tooltip="View content where Author is F. I. Danilov" w:history="1">
        <w:r w:rsidRPr="0036604F">
          <w:t>Danilov</w:t>
        </w:r>
      </w:hyperlink>
      <w:r w:rsidRPr="0036604F">
        <w:t xml:space="preserve">, F. I. Electroplating of Ni-Fe Alloys from Methanesulfonate Electrolytes / F. I. Danilov, I. V. </w:t>
      </w:r>
      <w:hyperlink r:id="rId46" w:tooltip="View content where Author is I. V. Sknar" w:history="1">
        <w:r w:rsidRPr="0036604F">
          <w:t>Sknar</w:t>
        </w:r>
      </w:hyperlink>
      <w:r w:rsidRPr="0036604F">
        <w:t xml:space="preserve">, Yu. E. </w:t>
      </w:r>
      <w:hyperlink r:id="rId47" w:tooltip="View content where Author is Yu. E. Sknar" w:history="1">
        <w:proofErr w:type="spellStart"/>
        <w:r w:rsidRPr="0036604F">
          <w:t>Sknar</w:t>
        </w:r>
        <w:proofErr w:type="spellEnd"/>
      </w:hyperlink>
      <w:r w:rsidRPr="0036604F">
        <w:t xml:space="preserve"> // </w:t>
      </w:r>
      <w:proofErr w:type="spellStart"/>
      <w:r w:rsidR="0044080C" w:rsidRPr="0036604F">
        <w:t>Russ</w:t>
      </w:r>
      <w:r w:rsidR="0044080C">
        <w:t>.</w:t>
      </w:r>
      <w:r w:rsidR="0044080C" w:rsidRPr="0036604F">
        <w:t>J</w:t>
      </w:r>
      <w:r w:rsidR="0044080C">
        <w:t>.</w:t>
      </w:r>
      <w:r w:rsidR="0044080C" w:rsidRPr="0036604F">
        <w:t>of</w:t>
      </w:r>
      <w:proofErr w:type="spellEnd"/>
      <w:r w:rsidR="0044080C">
        <w:t xml:space="preserve"> </w:t>
      </w:r>
      <w:r w:rsidR="0044080C" w:rsidRPr="0036604F">
        <w:t>Appl</w:t>
      </w:r>
      <w:r w:rsidR="0044080C">
        <w:t>.</w:t>
      </w:r>
      <w:r w:rsidR="0044080C" w:rsidRPr="0036604F">
        <w:t xml:space="preserve"> Chem</w:t>
      </w:r>
      <w:r w:rsidR="003B6F14" w:rsidRPr="007869E8">
        <w:t>. –</w:t>
      </w:r>
      <w:r w:rsidR="0044080C" w:rsidRPr="0036604F">
        <w:t xml:space="preserve"> 2014</w:t>
      </w:r>
      <w:r w:rsidR="003B6F14" w:rsidRPr="007869E8">
        <w:t>. –</w:t>
      </w:r>
      <w:r w:rsidR="0044080C" w:rsidRPr="0036604F">
        <w:t xml:space="preserve"> </w:t>
      </w:r>
      <w:r w:rsidR="0044080C" w:rsidRPr="00B936F2">
        <w:t>Vol.</w:t>
      </w:r>
      <w:r w:rsidR="0044080C" w:rsidRPr="0036604F">
        <w:t xml:space="preserve"> 87</w:t>
      </w:r>
      <w:r w:rsidR="003B6F14" w:rsidRPr="007869E8">
        <w:t xml:space="preserve">. </w:t>
      </w:r>
      <w:proofErr w:type="gramStart"/>
      <w:r w:rsidR="003B6F14" w:rsidRPr="007869E8">
        <w:t>–</w:t>
      </w:r>
      <w:r w:rsidR="0044080C" w:rsidRPr="0036604F">
        <w:t xml:space="preserve"> </w:t>
      </w:r>
      <w:r w:rsidRPr="0036604F">
        <w:t xml:space="preserve"> P</w:t>
      </w:r>
      <w:proofErr w:type="gramEnd"/>
      <w:r w:rsidRPr="0036604F">
        <w:t>. 293</w:t>
      </w:r>
      <w:r w:rsidRPr="00B936F2">
        <w:t>–</w:t>
      </w:r>
      <w:r w:rsidRPr="0036604F">
        <w:t>296.</w:t>
      </w:r>
    </w:p>
    <w:p w:rsidR="0036604F" w:rsidRPr="0036604F" w:rsidRDefault="0036604F" w:rsidP="00AD30E5">
      <w:pPr>
        <w:widowControl/>
        <w:numPr>
          <w:ilvl w:val="0"/>
          <w:numId w:val="34"/>
        </w:numPr>
        <w:tabs>
          <w:tab w:val="left" w:pos="851"/>
          <w:tab w:val="left" w:pos="1134"/>
        </w:tabs>
        <w:suppressAutoHyphens w:val="0"/>
        <w:spacing w:line="360" w:lineRule="auto"/>
        <w:ind w:left="142" w:firstLine="425"/>
        <w:jc w:val="both"/>
      </w:pPr>
      <w:r w:rsidRPr="0036604F">
        <w:t>Weston, D.P. Establishing Relationships between Bath Chemistry, Electrodeposition and Microstructure of Co-W Alloy Coatings Produced from a Gluconate Bath / D. P. Weston, S. J. Harris, P. H. Shipway</w:t>
      </w:r>
      <w:r w:rsidR="00A9197E" w:rsidRPr="00A9197E">
        <w:t xml:space="preserve"> </w:t>
      </w:r>
      <w:r w:rsidR="00A9197E">
        <w:t>et al.</w:t>
      </w:r>
      <w:r w:rsidR="00A9197E" w:rsidRPr="0036604F">
        <w:t xml:space="preserve"> </w:t>
      </w:r>
      <w:r w:rsidRPr="0036604F">
        <w:t xml:space="preserve">// </w:t>
      </w:r>
      <w:proofErr w:type="spellStart"/>
      <w:r w:rsidRPr="0036604F">
        <w:t>Electrochimica</w:t>
      </w:r>
      <w:proofErr w:type="spellEnd"/>
      <w:r w:rsidRPr="0036604F">
        <w:t xml:space="preserve"> </w:t>
      </w:r>
      <w:proofErr w:type="spellStart"/>
      <w:r w:rsidRPr="0036604F">
        <w:t>Acta</w:t>
      </w:r>
      <w:proofErr w:type="spellEnd"/>
      <w:r w:rsidR="003B6F14" w:rsidRPr="003B6F14">
        <w:t xml:space="preserve">. </w:t>
      </w:r>
      <w:proofErr w:type="gramStart"/>
      <w:r w:rsidR="003B6F14" w:rsidRPr="003B6F14">
        <w:t>–</w:t>
      </w:r>
      <w:r w:rsidR="003B6F14">
        <w:t xml:space="preserve"> </w:t>
      </w:r>
      <w:r w:rsidRPr="0036604F">
        <w:t xml:space="preserve"> 2010</w:t>
      </w:r>
      <w:proofErr w:type="gramEnd"/>
      <w:r w:rsidR="003B6F14" w:rsidRPr="003B6F14">
        <w:t>. –</w:t>
      </w:r>
      <w:r w:rsidRPr="0036604F">
        <w:t xml:space="preserve"> </w:t>
      </w:r>
      <w:r w:rsidR="00F85C6D" w:rsidRPr="00B936F2">
        <w:t>Vol.</w:t>
      </w:r>
      <w:r w:rsidRPr="0036604F">
        <w:t xml:space="preserve"> 55</w:t>
      </w:r>
      <w:r w:rsidR="003B6F14" w:rsidRPr="003B6F14">
        <w:t>. –</w:t>
      </w:r>
      <w:r w:rsidRPr="0036604F">
        <w:t xml:space="preserve"> P. 5695</w:t>
      </w:r>
      <w:r w:rsidRPr="00B936F2">
        <w:t>–</w:t>
      </w:r>
      <w:r w:rsidRPr="0036604F">
        <w:t>5708.</w:t>
      </w:r>
    </w:p>
    <w:p w:rsidR="0036604F" w:rsidRPr="0036604F" w:rsidRDefault="00BE761C" w:rsidP="00AD30E5">
      <w:pPr>
        <w:widowControl/>
        <w:numPr>
          <w:ilvl w:val="0"/>
          <w:numId w:val="34"/>
        </w:numPr>
        <w:tabs>
          <w:tab w:val="left" w:pos="851"/>
          <w:tab w:val="left" w:pos="1134"/>
        </w:tabs>
        <w:suppressAutoHyphens w:val="0"/>
        <w:spacing w:line="360" w:lineRule="auto"/>
        <w:ind w:left="142" w:firstLine="425"/>
        <w:jc w:val="both"/>
      </w:pPr>
      <w:proofErr w:type="spellStart"/>
      <w:r>
        <w:t>Cirovc</w:t>
      </w:r>
      <w:proofErr w:type="spellEnd"/>
      <w:r w:rsidR="0036604F" w:rsidRPr="00B936F2">
        <w:t> N. Synthesis, Structure and Properties of Nickel-Iron-Tungsten Alloy Electrodeposits PART I: Effect of Synthesis Parameters on Chemical Composition, Microstructure and Morphology / N. </w:t>
      </w:r>
      <w:proofErr w:type="spellStart"/>
      <w:r>
        <w:t>Cirovc</w:t>
      </w:r>
      <w:proofErr w:type="spellEnd"/>
      <w:r w:rsidR="0036604F" w:rsidRPr="00B936F2">
        <w:t>, P. </w:t>
      </w:r>
      <w:proofErr w:type="spellStart"/>
      <w:r w:rsidR="0036604F" w:rsidRPr="00B936F2">
        <w:t>Spasojević</w:t>
      </w:r>
      <w:proofErr w:type="spellEnd"/>
      <w:r w:rsidR="0036604F" w:rsidRPr="00B936F2">
        <w:t>, L. </w:t>
      </w:r>
      <w:proofErr w:type="spellStart"/>
      <w:r w:rsidR="0036604F" w:rsidRPr="00B936F2">
        <w:t>Ribić-Zelenović</w:t>
      </w:r>
      <w:proofErr w:type="spellEnd"/>
      <w:r w:rsidR="0036604F" w:rsidRPr="00B936F2">
        <w:t xml:space="preserve">, </w:t>
      </w:r>
      <w:r w:rsidR="00A9197E">
        <w:t>et al.</w:t>
      </w:r>
      <w:r w:rsidR="00A9197E" w:rsidRPr="0036604F">
        <w:t xml:space="preserve"> </w:t>
      </w:r>
      <w:r w:rsidR="0036604F" w:rsidRPr="00B936F2">
        <w:t xml:space="preserve">// </w:t>
      </w:r>
      <w:r w:rsidR="0044080C">
        <w:t>Science of</w:t>
      </w:r>
      <w:r w:rsidR="0036604F" w:rsidRPr="00B936F2">
        <w:t xml:space="preserve"> </w:t>
      </w:r>
      <w:proofErr w:type="spellStart"/>
      <w:r w:rsidR="0044080C">
        <w:t>Sinter</w:t>
      </w:r>
      <w:r w:rsidR="0036604F" w:rsidRPr="00B936F2">
        <w:t>Sintering</w:t>
      </w:r>
      <w:proofErr w:type="spellEnd"/>
      <w:r w:rsidR="003B6F14" w:rsidRPr="003B6F14">
        <w:t>. –</w:t>
      </w:r>
      <w:r w:rsidR="0036604F" w:rsidRPr="00B936F2">
        <w:t xml:space="preserve"> </w:t>
      </w:r>
      <w:r w:rsidR="0036604F" w:rsidRPr="0036604F">
        <w:t>2015</w:t>
      </w:r>
      <w:r w:rsidR="003B6F14" w:rsidRPr="003B6F14">
        <w:t>. –</w:t>
      </w:r>
      <w:r w:rsidR="0036604F" w:rsidRPr="0036604F">
        <w:t xml:space="preserve"> </w:t>
      </w:r>
      <w:r w:rsidR="00F85C6D" w:rsidRPr="00B936F2">
        <w:t>Vol.</w:t>
      </w:r>
      <w:r w:rsidR="0036604F" w:rsidRPr="0036604F">
        <w:t xml:space="preserve"> </w:t>
      </w:r>
      <w:r w:rsidR="0036604F" w:rsidRPr="00B936F2">
        <w:t>47</w:t>
      </w:r>
      <w:r w:rsidR="003B6F14" w:rsidRPr="003B6F14">
        <w:t>. –</w:t>
      </w:r>
      <w:r w:rsidR="0036604F" w:rsidRPr="00B936F2">
        <w:t xml:space="preserve"> </w:t>
      </w:r>
      <w:r w:rsidR="0036604F" w:rsidRPr="0036604F">
        <w:t>P. 347</w:t>
      </w:r>
      <w:r w:rsidR="0036604F" w:rsidRPr="00B936F2">
        <w:t>–</w:t>
      </w:r>
      <w:r w:rsidR="0036604F" w:rsidRPr="0036604F">
        <w:t xml:space="preserve">365. </w:t>
      </w:r>
    </w:p>
    <w:p w:rsidR="0036604F" w:rsidRPr="0036604F" w:rsidRDefault="0044080C" w:rsidP="00AD30E5">
      <w:pPr>
        <w:widowControl/>
        <w:numPr>
          <w:ilvl w:val="0"/>
          <w:numId w:val="34"/>
        </w:numPr>
        <w:tabs>
          <w:tab w:val="left" w:pos="851"/>
          <w:tab w:val="left" w:pos="1134"/>
        </w:tabs>
        <w:suppressAutoHyphens w:val="0"/>
        <w:spacing w:line="360" w:lineRule="auto"/>
        <w:ind w:left="142" w:firstLine="425"/>
        <w:jc w:val="both"/>
      </w:pPr>
      <w:r>
        <w:t xml:space="preserve"> </w:t>
      </w:r>
      <w:proofErr w:type="spellStart"/>
      <w:r w:rsidR="0036604F" w:rsidRPr="0036604F">
        <w:t>Hatchard</w:t>
      </w:r>
      <w:proofErr w:type="spellEnd"/>
      <w:r w:rsidR="0036604F" w:rsidRPr="0036604F">
        <w:t xml:space="preserve">, T.D. Non–Noble Metal Catalysts Prepared from Fe in Acid Solution </w:t>
      </w:r>
      <w:r w:rsidR="00A9197E">
        <w:t>/ T. D. Hatchard, J. E. Harlow</w:t>
      </w:r>
      <w:r w:rsidR="0036604F" w:rsidRPr="0036604F">
        <w:t xml:space="preserve"> </w:t>
      </w:r>
      <w:r w:rsidR="00A9197E">
        <w:t>et al.</w:t>
      </w:r>
      <w:r w:rsidR="00A9197E" w:rsidRPr="0036604F">
        <w:t xml:space="preserve"> </w:t>
      </w:r>
      <w:r w:rsidR="0036604F" w:rsidRPr="0036604F">
        <w:t xml:space="preserve">// </w:t>
      </w:r>
      <w:r w:rsidR="0036604F" w:rsidRPr="00B936F2">
        <w:t>2012</w:t>
      </w:r>
      <w:r w:rsidR="003B6F14" w:rsidRPr="003B6F14">
        <w:t>. –</w:t>
      </w:r>
      <w:r w:rsidR="0036604F" w:rsidRPr="0036604F">
        <w:t xml:space="preserve"> </w:t>
      </w:r>
      <w:r w:rsidR="00F85C6D" w:rsidRPr="00B936F2">
        <w:t>Vol.</w:t>
      </w:r>
      <w:r w:rsidR="0036604F" w:rsidRPr="0036604F">
        <w:t xml:space="preserve"> </w:t>
      </w:r>
      <w:r w:rsidR="0036604F" w:rsidRPr="00B936F2">
        <w:t>159</w:t>
      </w:r>
      <w:r w:rsidR="003B6F14" w:rsidRPr="003B6F14">
        <w:t>. –</w:t>
      </w:r>
      <w:r w:rsidR="0036604F" w:rsidRPr="0036604F">
        <w:t xml:space="preserve"> P.</w:t>
      </w:r>
      <w:r w:rsidR="0036604F" w:rsidRPr="00B936F2">
        <w:t xml:space="preserve"> B121–B125.</w:t>
      </w:r>
    </w:p>
    <w:p w:rsidR="00423ED8" w:rsidRPr="00423ED8" w:rsidRDefault="0044080C" w:rsidP="00AD30E5">
      <w:pPr>
        <w:widowControl/>
        <w:numPr>
          <w:ilvl w:val="0"/>
          <w:numId w:val="34"/>
        </w:numPr>
        <w:tabs>
          <w:tab w:val="left" w:pos="851"/>
        </w:tabs>
        <w:suppressAutoHyphens w:val="0"/>
        <w:spacing w:line="360" w:lineRule="auto"/>
        <w:ind w:left="142" w:firstLine="425"/>
        <w:jc w:val="both"/>
      </w:pPr>
      <w:r>
        <w:t xml:space="preserve"> </w:t>
      </w:r>
      <w:proofErr w:type="spellStart"/>
      <w:r w:rsidR="00423ED8" w:rsidRPr="00B936F2">
        <w:t>Silkin</w:t>
      </w:r>
      <w:proofErr w:type="spellEnd"/>
      <w:r w:rsidR="00423ED8" w:rsidRPr="00B936F2">
        <w:t xml:space="preserve">, S.A. Effect of bulk current density on tribological properties of Fe-W, Co-W and Ni-W coatings / S. A. Silkin, A. V. Gotelyak,; N. Tsyntsaru, et al.// </w:t>
      </w:r>
      <w:r w:rsidRPr="0044080C">
        <w:t xml:space="preserve">Surf. Eng. Appl. </w:t>
      </w:r>
      <w:proofErr w:type="spellStart"/>
      <w:r w:rsidRPr="0044080C">
        <w:t>Electrochem</w:t>
      </w:r>
      <w:proofErr w:type="spellEnd"/>
      <w:r w:rsidR="003B6F14" w:rsidRPr="00B936F2">
        <w:rPr>
          <w:lang w:val="ru-RU"/>
        </w:rPr>
        <w:t>. –</w:t>
      </w:r>
      <w:r w:rsidRPr="0044080C">
        <w:t xml:space="preserve"> 2012</w:t>
      </w:r>
      <w:r w:rsidR="003B6F14" w:rsidRPr="00B936F2">
        <w:rPr>
          <w:lang w:val="ru-RU"/>
        </w:rPr>
        <w:t>. –</w:t>
      </w:r>
      <w:r w:rsidRPr="0044080C">
        <w:t xml:space="preserve"> Vol. 48, № 6</w:t>
      </w:r>
      <w:r w:rsidR="003B6F14" w:rsidRPr="00B936F2">
        <w:rPr>
          <w:lang w:val="ru-RU"/>
        </w:rPr>
        <w:t>. –</w:t>
      </w:r>
      <w:r w:rsidR="003B6F14">
        <w:t xml:space="preserve"> </w:t>
      </w:r>
      <w:r w:rsidR="00423ED8" w:rsidRPr="00B936F2">
        <w:t xml:space="preserve"> P. 51–56.</w:t>
      </w:r>
      <w:r w:rsidR="00423ED8" w:rsidRPr="00423ED8">
        <w:t xml:space="preserve"> </w:t>
      </w:r>
    </w:p>
    <w:p w:rsidR="0036604F" w:rsidRPr="0036604F" w:rsidRDefault="0044080C" w:rsidP="00AD30E5">
      <w:pPr>
        <w:widowControl/>
        <w:numPr>
          <w:ilvl w:val="0"/>
          <w:numId w:val="34"/>
        </w:numPr>
        <w:tabs>
          <w:tab w:val="left" w:pos="851"/>
        </w:tabs>
        <w:suppressAutoHyphens w:val="0"/>
        <w:spacing w:line="360" w:lineRule="auto"/>
        <w:ind w:left="142" w:firstLine="425"/>
        <w:jc w:val="both"/>
      </w:pPr>
      <w:r>
        <w:t xml:space="preserve"> </w:t>
      </w:r>
      <w:proofErr w:type="spellStart"/>
      <w:r w:rsidR="0036604F" w:rsidRPr="00B936F2">
        <w:t>Tsyntsaru</w:t>
      </w:r>
      <w:proofErr w:type="spellEnd"/>
      <w:r w:rsidR="0036604F" w:rsidRPr="00B936F2">
        <w:t>, N.I. Composition, Structure, and Corrosion Properties of Coatings of Co–W Alloys Electrodeposited under Direct Current / N. I. Tsyntsaru, S. S. Belevskii, G. F. Volodina, O. L. Bersirova</w:t>
      </w:r>
      <w:r w:rsidR="00A9197E" w:rsidRPr="00A9197E">
        <w:t xml:space="preserve"> </w:t>
      </w:r>
      <w:r w:rsidR="00A9197E">
        <w:t>et al.</w:t>
      </w:r>
      <w:r w:rsidR="00A9197E" w:rsidRPr="0036604F">
        <w:t xml:space="preserve"> </w:t>
      </w:r>
      <w:r w:rsidR="0036604F" w:rsidRPr="00B936F2">
        <w:t xml:space="preserve">// </w:t>
      </w:r>
      <w:r w:rsidRPr="0044080C">
        <w:t xml:space="preserve">Surf. Eng. Appl. </w:t>
      </w:r>
      <w:proofErr w:type="spellStart"/>
      <w:r w:rsidRPr="0044080C">
        <w:t>Electrochem</w:t>
      </w:r>
      <w:proofErr w:type="spellEnd"/>
      <w:r w:rsidR="003B6F14" w:rsidRPr="00B936F2">
        <w:rPr>
          <w:lang w:val="ru-RU"/>
        </w:rPr>
        <w:t>. –</w:t>
      </w:r>
      <w:r w:rsidR="0036604F" w:rsidRPr="00B936F2">
        <w:t xml:space="preserve"> 2007</w:t>
      </w:r>
      <w:r w:rsidR="003B6F14" w:rsidRPr="00B936F2">
        <w:rPr>
          <w:lang w:val="ru-RU"/>
        </w:rPr>
        <w:t>. –</w:t>
      </w:r>
      <w:r w:rsidR="0036604F" w:rsidRPr="00B936F2">
        <w:t xml:space="preserve"> </w:t>
      </w:r>
      <w:r w:rsidR="00F85C6D" w:rsidRPr="00B936F2">
        <w:t>Vol.</w:t>
      </w:r>
      <w:r w:rsidR="0036604F" w:rsidRPr="00B936F2">
        <w:t xml:space="preserve"> 43</w:t>
      </w:r>
      <w:r w:rsidR="00F85C6D" w:rsidRPr="00B936F2">
        <w:t>, №</w:t>
      </w:r>
      <w:r w:rsidR="0036604F" w:rsidRPr="00B936F2">
        <w:t xml:space="preserve"> 5</w:t>
      </w:r>
      <w:r w:rsidR="003B6F14" w:rsidRPr="00B936F2">
        <w:rPr>
          <w:lang w:val="ru-RU"/>
        </w:rPr>
        <w:t>. –</w:t>
      </w:r>
      <w:r w:rsidR="0036604F" w:rsidRPr="00B936F2">
        <w:t xml:space="preserve"> P. 312–317.</w:t>
      </w:r>
    </w:p>
    <w:p w:rsidR="001D3401" w:rsidRDefault="00FA16D3" w:rsidP="0048777C">
      <w:pPr>
        <w:spacing w:line="360" w:lineRule="auto"/>
        <w:ind w:firstLine="709"/>
        <w:jc w:val="center"/>
        <w:rPr>
          <w:lang w:val="ru-RU"/>
        </w:rPr>
      </w:pPr>
      <w:r w:rsidRPr="0048777C">
        <w:rPr>
          <w:lang w:val="ru-RU"/>
        </w:rPr>
        <w:lastRenderedPageBreak/>
        <w:t>ПРИЛОЖЕНИЕ</w:t>
      </w:r>
      <w:r w:rsidRPr="0048777C">
        <w:t xml:space="preserve"> </w:t>
      </w:r>
      <w:r w:rsidRPr="0048777C">
        <w:rPr>
          <w:lang w:val="ru-RU"/>
        </w:rPr>
        <w:t>А</w:t>
      </w:r>
    </w:p>
    <w:p w:rsidR="00EF7F70" w:rsidRDefault="00EF7F70" w:rsidP="0048777C">
      <w:pPr>
        <w:spacing w:line="360" w:lineRule="auto"/>
        <w:ind w:firstLine="709"/>
        <w:jc w:val="center"/>
        <w:rPr>
          <w:lang w:val="ru-RU"/>
        </w:rPr>
      </w:pPr>
    </w:p>
    <w:p w:rsidR="0036127C" w:rsidRPr="00E01455" w:rsidRDefault="00C368FA" w:rsidP="0036127C">
      <w:pPr>
        <w:spacing w:line="360" w:lineRule="auto"/>
        <w:ind w:firstLine="709"/>
        <w:jc w:val="center"/>
        <w:rPr>
          <w:lang w:val="ru-RU"/>
        </w:rPr>
      </w:pPr>
      <w:r w:rsidRPr="00E01455">
        <w:rPr>
          <w:lang w:val="ru-RU"/>
        </w:rPr>
        <w:t xml:space="preserve">Список </w:t>
      </w:r>
      <w:r w:rsidR="0036127C" w:rsidRPr="00E01455">
        <w:t xml:space="preserve"> </w:t>
      </w:r>
      <w:r w:rsidRPr="00E01455">
        <w:rPr>
          <w:lang w:val="ru-RU"/>
        </w:rPr>
        <w:t>опубликованных работ</w:t>
      </w:r>
    </w:p>
    <w:p w:rsidR="00EF7F70" w:rsidRPr="00023A4E" w:rsidRDefault="00EF7F70" w:rsidP="00164082">
      <w:pPr>
        <w:spacing w:line="360" w:lineRule="auto"/>
        <w:ind w:firstLine="567"/>
        <w:jc w:val="center"/>
        <w:rPr>
          <w:b/>
          <w:lang w:val="ru-RU"/>
        </w:rPr>
      </w:pPr>
    </w:p>
    <w:p w:rsidR="00963487" w:rsidRPr="007204EA" w:rsidRDefault="006D024A" w:rsidP="00AC0FA9">
      <w:pPr>
        <w:pStyle w:val="a6"/>
        <w:numPr>
          <w:ilvl w:val="0"/>
          <w:numId w:val="2"/>
        </w:numPr>
        <w:tabs>
          <w:tab w:val="left" w:pos="284"/>
          <w:tab w:val="left" w:pos="993"/>
        </w:tabs>
        <w:spacing w:line="360" w:lineRule="auto"/>
        <w:ind w:left="0" w:firstLine="567"/>
        <w:jc w:val="both"/>
        <w:rPr>
          <w:color w:val="auto"/>
        </w:rPr>
      </w:pPr>
      <w:proofErr w:type="spellStart"/>
      <w:r w:rsidRPr="007204EA">
        <w:rPr>
          <w:color w:val="auto"/>
        </w:rPr>
        <w:t>Yar-Mukhamedova</w:t>
      </w:r>
      <w:proofErr w:type="spellEnd"/>
      <w:r w:rsidRPr="007204EA">
        <w:rPr>
          <w:color w:val="auto"/>
        </w:rPr>
        <w:t xml:space="preserve"> G. </w:t>
      </w:r>
      <w:r w:rsidR="004B64EA" w:rsidRPr="007204EA">
        <w:rPr>
          <w:rFonts w:eastAsiaTheme="minorHAnsi" w:cs="Times New Roman"/>
        </w:rPr>
        <w:t xml:space="preserve">Composition electrolytic coatings with given functional properties </w:t>
      </w:r>
      <w:r w:rsidRPr="007204EA">
        <w:rPr>
          <w:color w:val="auto"/>
        </w:rPr>
        <w:t xml:space="preserve">/ </w:t>
      </w:r>
      <w:proofErr w:type="spellStart"/>
      <w:r w:rsidRPr="007204EA">
        <w:rPr>
          <w:color w:val="auto"/>
        </w:rPr>
        <w:t>G.Yar-Mukhamedova</w:t>
      </w:r>
      <w:proofErr w:type="spellEnd"/>
      <w:r w:rsidRPr="007204EA">
        <w:rPr>
          <w:color w:val="auto"/>
        </w:rPr>
        <w:t xml:space="preserve">, </w:t>
      </w:r>
      <w:proofErr w:type="spellStart"/>
      <w:r w:rsidRPr="007204EA">
        <w:rPr>
          <w:color w:val="auto"/>
        </w:rPr>
        <w:t>M.Ved</w:t>
      </w:r>
      <w:proofErr w:type="spellEnd"/>
      <w:r w:rsidRPr="007204EA">
        <w:rPr>
          <w:color w:val="auto"/>
        </w:rPr>
        <w:t>’</w:t>
      </w:r>
      <w:proofErr w:type="gramStart"/>
      <w:r w:rsidRPr="007204EA">
        <w:rPr>
          <w:color w:val="auto"/>
        </w:rPr>
        <w:t xml:space="preserve">,  </w:t>
      </w:r>
      <w:proofErr w:type="spellStart"/>
      <w:r w:rsidRPr="007204EA">
        <w:rPr>
          <w:color w:val="auto"/>
        </w:rPr>
        <w:t>N.Sakhnenko</w:t>
      </w:r>
      <w:proofErr w:type="spellEnd"/>
      <w:proofErr w:type="gramEnd"/>
      <w:r w:rsidRPr="007204EA">
        <w:rPr>
          <w:color w:val="auto"/>
        </w:rPr>
        <w:t xml:space="preserve">,  </w:t>
      </w:r>
      <w:proofErr w:type="spellStart"/>
      <w:r w:rsidRPr="007204EA">
        <w:rPr>
          <w:color w:val="auto"/>
        </w:rPr>
        <w:t>T.Nenastina</w:t>
      </w:r>
      <w:proofErr w:type="spellEnd"/>
      <w:r w:rsidRPr="007204EA">
        <w:rPr>
          <w:color w:val="auto"/>
        </w:rPr>
        <w:t xml:space="preserve">  // </w:t>
      </w:r>
      <w:r w:rsidR="00963487" w:rsidRPr="007204EA">
        <w:rPr>
          <w:rFonts w:eastAsiaTheme="minorHAnsi" w:cs="Times New Roman"/>
        </w:rPr>
        <w:t>Chapter in the book Applied Surface Science. 2019.</w:t>
      </w:r>
      <w:r w:rsidR="00963487" w:rsidRPr="007204EA">
        <w:rPr>
          <w:color w:val="auto"/>
        </w:rPr>
        <w:t xml:space="preserve"> Open access </w:t>
      </w:r>
      <w:r w:rsidR="00963487" w:rsidRPr="007204EA">
        <w:rPr>
          <w:rFonts w:eastAsiaTheme="minorHAnsi" w:cs="Times New Roman"/>
        </w:rPr>
        <w:t xml:space="preserve">DOI: </w:t>
      </w:r>
      <w:hyperlink r:id="rId48" w:history="1">
        <w:r w:rsidR="00963487" w:rsidRPr="007204EA">
          <w:rPr>
            <w:rFonts w:eastAsiaTheme="minorHAnsi" w:cs="Times New Roman"/>
          </w:rPr>
          <w:t>http://dx.doi.org/10.5772/intechopen.84519</w:t>
        </w:r>
      </w:hyperlink>
      <w:r w:rsidR="00963487" w:rsidRPr="007204EA">
        <w:rPr>
          <w:rFonts w:eastAsiaTheme="minorHAnsi" w:cs="Times New Roman"/>
        </w:rPr>
        <w:t>.</w:t>
      </w:r>
    </w:p>
    <w:p w:rsidR="004B64EA" w:rsidRPr="007204EA" w:rsidRDefault="004B64EA" w:rsidP="00AC0FA9">
      <w:pPr>
        <w:pStyle w:val="a6"/>
        <w:numPr>
          <w:ilvl w:val="0"/>
          <w:numId w:val="2"/>
        </w:numPr>
        <w:tabs>
          <w:tab w:val="left" w:pos="284"/>
          <w:tab w:val="left" w:pos="993"/>
        </w:tabs>
        <w:spacing w:line="360" w:lineRule="auto"/>
        <w:ind w:left="0" w:firstLine="567"/>
        <w:jc w:val="both"/>
        <w:rPr>
          <w:color w:val="auto"/>
        </w:rPr>
      </w:pPr>
      <w:r w:rsidRPr="007204EA">
        <w:rPr>
          <w:rFonts w:eastAsiaTheme="minorHAnsi" w:cs="Times New Roman"/>
        </w:rPr>
        <w:t>Ved’ M. Refractory metals influence on the properties of Fe-Co-</w:t>
      </w:r>
      <w:proofErr w:type="gramStart"/>
      <w:r w:rsidRPr="007204EA">
        <w:rPr>
          <w:rFonts w:eastAsiaTheme="minorHAnsi" w:cs="Times New Roman"/>
        </w:rPr>
        <w:t>Mo(</w:t>
      </w:r>
      <w:proofErr w:type="gramEnd"/>
      <w:r w:rsidRPr="007204EA">
        <w:rPr>
          <w:rFonts w:eastAsiaTheme="minorHAnsi" w:cs="Times New Roman"/>
        </w:rPr>
        <w:t>W) electrolytic alloys</w:t>
      </w:r>
      <w:r w:rsidR="00BE7219" w:rsidRPr="007204EA">
        <w:rPr>
          <w:rFonts w:eastAsiaTheme="minorHAnsi" w:cs="Times New Roman"/>
        </w:rPr>
        <w:t xml:space="preserve"> </w:t>
      </w:r>
      <w:r w:rsidR="00963487" w:rsidRPr="007204EA">
        <w:rPr>
          <w:rFonts w:eastAsiaTheme="minorHAnsi" w:cs="Times New Roman"/>
        </w:rPr>
        <w:t>/</w:t>
      </w:r>
      <w:r w:rsidRPr="007204EA">
        <w:rPr>
          <w:rFonts w:eastAsiaTheme="minorHAnsi" w:cs="Times New Roman"/>
        </w:rPr>
        <w:t xml:space="preserve"> </w:t>
      </w:r>
      <w:proofErr w:type="spellStart"/>
      <w:r w:rsidR="00963487" w:rsidRPr="007204EA">
        <w:rPr>
          <w:color w:val="auto"/>
        </w:rPr>
        <w:t>M.Ved</w:t>
      </w:r>
      <w:proofErr w:type="spellEnd"/>
      <w:r w:rsidR="00963487" w:rsidRPr="007204EA">
        <w:rPr>
          <w:color w:val="auto"/>
        </w:rPr>
        <w:t xml:space="preserve">’,  </w:t>
      </w:r>
      <w:r w:rsidR="00963487" w:rsidRPr="007204EA">
        <w:rPr>
          <w:rFonts w:eastAsiaTheme="minorHAnsi" w:cs="Times New Roman"/>
        </w:rPr>
        <w:t xml:space="preserve">I. Yermolenko, Yu. Sachanova </w:t>
      </w:r>
      <w:r w:rsidR="00963487" w:rsidRPr="007204EA">
        <w:rPr>
          <w:color w:val="auto"/>
        </w:rPr>
        <w:t>N.Sakhnenko //</w:t>
      </w:r>
      <w:r w:rsidRPr="007204EA">
        <w:rPr>
          <w:rFonts w:eastAsiaTheme="minorHAnsi" w:cs="Times New Roman"/>
        </w:rPr>
        <w:t xml:space="preserve"> </w:t>
      </w:r>
      <w:r w:rsidR="00963487" w:rsidRPr="007204EA">
        <w:rPr>
          <w:rFonts w:eastAsiaTheme="minorHAnsi" w:cs="Times New Roman"/>
        </w:rPr>
        <w:t>Materias Today Proceedings.-</w:t>
      </w:r>
      <w:r w:rsidR="00AC0FA9" w:rsidRPr="007204EA">
        <w:rPr>
          <w:rFonts w:eastAsiaTheme="minorHAnsi" w:cs="Times New Roman"/>
        </w:rPr>
        <w:t xml:space="preserve"> </w:t>
      </w:r>
      <w:r w:rsidR="00963487" w:rsidRPr="007204EA">
        <w:rPr>
          <w:rFonts w:eastAsiaTheme="minorHAnsi" w:cs="Times New Roman"/>
        </w:rPr>
        <w:t xml:space="preserve">2019. - </w:t>
      </w:r>
      <w:r w:rsidRPr="007204EA">
        <w:rPr>
          <w:rFonts w:eastAsiaTheme="minorHAnsi" w:cs="Times New Roman"/>
        </w:rPr>
        <w:t>Vol. 6</w:t>
      </w:r>
      <w:r w:rsidR="00963487" w:rsidRPr="007204EA">
        <w:rPr>
          <w:rFonts w:eastAsiaTheme="minorHAnsi" w:cs="Times New Roman"/>
        </w:rPr>
        <w:t>.- P.</w:t>
      </w:r>
      <w:r w:rsidRPr="007204EA">
        <w:rPr>
          <w:rFonts w:eastAsiaTheme="minorHAnsi" w:cs="Times New Roman"/>
        </w:rPr>
        <w:t xml:space="preserve"> 120-127</w:t>
      </w:r>
      <w:r w:rsidR="00963487" w:rsidRPr="007204EA">
        <w:rPr>
          <w:rFonts w:eastAsiaTheme="minorHAnsi" w:cs="Times New Roman"/>
        </w:rPr>
        <w:t>.</w:t>
      </w:r>
    </w:p>
    <w:p w:rsidR="00963487" w:rsidRPr="007204EA" w:rsidRDefault="00963487" w:rsidP="00AC0FA9">
      <w:pPr>
        <w:pStyle w:val="a6"/>
        <w:numPr>
          <w:ilvl w:val="0"/>
          <w:numId w:val="2"/>
        </w:numPr>
        <w:tabs>
          <w:tab w:val="left" w:pos="284"/>
          <w:tab w:val="left" w:pos="993"/>
        </w:tabs>
        <w:spacing w:line="360" w:lineRule="auto"/>
        <w:ind w:left="0" w:firstLine="567"/>
        <w:jc w:val="both"/>
        <w:rPr>
          <w:color w:val="auto"/>
        </w:rPr>
      </w:pPr>
      <w:r w:rsidRPr="007204EA">
        <w:rPr>
          <w:rFonts w:eastAsiaTheme="minorHAnsi" w:cs="Times New Roman"/>
        </w:rPr>
        <w:t>Sakhnenko M. Mixed Titania Nano-composite Oxide Coatings with Iron Triad Metals / M. Sakhnenko, M. Ved, A. Karakurkchi, O. Matykin and S. Menshov //</w:t>
      </w:r>
      <w:r w:rsidR="00AC0FA9" w:rsidRPr="007204EA">
        <w:rPr>
          <w:rFonts w:eastAsiaTheme="minorHAnsi" w:cs="Times New Roman"/>
        </w:rPr>
        <w:t xml:space="preserve"> Materias Today Proceedings.- 2019. - Vol. 6.- P. 128-133</w:t>
      </w:r>
    </w:p>
    <w:p w:rsidR="004B64EA" w:rsidRPr="007204EA" w:rsidRDefault="004B64EA" w:rsidP="00AC0FA9">
      <w:pPr>
        <w:pStyle w:val="a6"/>
        <w:numPr>
          <w:ilvl w:val="0"/>
          <w:numId w:val="2"/>
        </w:numPr>
        <w:tabs>
          <w:tab w:val="left" w:pos="284"/>
          <w:tab w:val="left" w:pos="993"/>
        </w:tabs>
        <w:spacing w:line="360" w:lineRule="auto"/>
        <w:ind w:left="0" w:firstLine="567"/>
        <w:jc w:val="both"/>
        <w:rPr>
          <w:color w:val="auto"/>
          <w:lang w:val="ru-RU"/>
        </w:rPr>
      </w:pPr>
      <w:r w:rsidRPr="007204EA">
        <w:rPr>
          <w:color w:val="auto"/>
          <w:lang w:val="ru-RU"/>
        </w:rPr>
        <w:t>Патент РК № 3691. Способ получения нанокомпозиционных электролитических покрытий хром – углерод</w:t>
      </w:r>
      <w:r w:rsidR="00546333" w:rsidRPr="007204EA">
        <w:rPr>
          <w:color w:val="auto"/>
          <w:lang w:val="ru-RU"/>
        </w:rPr>
        <w:t xml:space="preserve"> / </w:t>
      </w:r>
      <w:r w:rsidR="00C63B18" w:rsidRPr="007204EA">
        <w:rPr>
          <w:color w:val="auto"/>
          <w:lang w:val="ru-RU"/>
        </w:rPr>
        <w:t>Г.Ш.Яр-Мухамедова, К. М.Мукашев, А. Д.Мурадов, С.Р.Шидеров // Опубл. 12.02.</w:t>
      </w:r>
      <w:r w:rsidRPr="007204EA">
        <w:rPr>
          <w:color w:val="auto"/>
          <w:lang w:val="ru-RU"/>
        </w:rPr>
        <w:t>2019.</w:t>
      </w:r>
    </w:p>
    <w:p w:rsidR="00C63B18" w:rsidRPr="007204EA" w:rsidRDefault="004B64EA" w:rsidP="00C63B18">
      <w:pPr>
        <w:pStyle w:val="a6"/>
        <w:numPr>
          <w:ilvl w:val="0"/>
          <w:numId w:val="2"/>
        </w:numPr>
        <w:tabs>
          <w:tab w:val="left" w:pos="284"/>
          <w:tab w:val="left" w:pos="993"/>
        </w:tabs>
        <w:spacing w:line="360" w:lineRule="auto"/>
        <w:ind w:left="0" w:firstLine="567"/>
        <w:jc w:val="both"/>
        <w:rPr>
          <w:color w:val="auto"/>
          <w:lang w:val="ru-RU"/>
        </w:rPr>
      </w:pPr>
      <w:r w:rsidRPr="007204EA">
        <w:rPr>
          <w:color w:val="auto"/>
          <w:lang w:val="ru-RU"/>
        </w:rPr>
        <w:t>Патент РК № 3440. Электролит для нанесения нанопокрытий сплавом железо-кобальт</w:t>
      </w:r>
      <w:r w:rsidR="00546333" w:rsidRPr="007204EA">
        <w:rPr>
          <w:color w:val="auto"/>
          <w:lang w:val="ru-RU"/>
        </w:rPr>
        <w:t xml:space="preserve"> </w:t>
      </w:r>
      <w:r w:rsidR="00C63B18" w:rsidRPr="007204EA">
        <w:rPr>
          <w:color w:val="auto"/>
          <w:lang w:val="ru-RU"/>
        </w:rPr>
        <w:t>/ Г.Ш.Яр-Мухамедова, Н.Д.Сахненко, М.В.Ведь // Опубл. 10.01.2019.</w:t>
      </w:r>
    </w:p>
    <w:p w:rsidR="00546333" w:rsidRPr="007204EA" w:rsidRDefault="004B64EA" w:rsidP="00546333">
      <w:pPr>
        <w:pStyle w:val="a6"/>
        <w:numPr>
          <w:ilvl w:val="0"/>
          <w:numId w:val="2"/>
        </w:numPr>
        <w:tabs>
          <w:tab w:val="left" w:pos="284"/>
          <w:tab w:val="left" w:pos="993"/>
        </w:tabs>
        <w:spacing w:line="360" w:lineRule="auto"/>
        <w:ind w:left="0" w:firstLine="567"/>
        <w:jc w:val="both"/>
        <w:rPr>
          <w:color w:val="auto"/>
          <w:lang w:val="ru-RU"/>
        </w:rPr>
      </w:pPr>
      <w:r w:rsidRPr="007204EA">
        <w:rPr>
          <w:color w:val="auto"/>
          <w:lang w:val="ru-RU"/>
        </w:rPr>
        <w:t>Патент РК № 3441. Электролит для нанесения нанопокрытий сплавом железо-кобальт-вольфрам</w:t>
      </w:r>
      <w:r w:rsidR="00546333" w:rsidRPr="007204EA">
        <w:rPr>
          <w:color w:val="auto"/>
          <w:lang w:val="ru-RU"/>
        </w:rPr>
        <w:t xml:space="preserve">/ </w:t>
      </w:r>
      <w:r w:rsidR="00C63B18" w:rsidRPr="007204EA">
        <w:rPr>
          <w:color w:val="auto"/>
          <w:lang w:val="ru-RU"/>
        </w:rPr>
        <w:t>Г.Ш.Яр-Мухамедова, Н.Д.Сахненко, М.В.Ведь // Опубл. 10.01.2019</w:t>
      </w:r>
      <w:r w:rsidR="00546333" w:rsidRPr="007204EA">
        <w:rPr>
          <w:color w:val="auto"/>
          <w:lang w:val="ru-RU"/>
        </w:rPr>
        <w:t>.</w:t>
      </w:r>
    </w:p>
    <w:p w:rsidR="004B64EA" w:rsidRPr="007204EA" w:rsidRDefault="00631769" w:rsidP="00C63B18">
      <w:pPr>
        <w:pStyle w:val="a6"/>
        <w:numPr>
          <w:ilvl w:val="0"/>
          <w:numId w:val="2"/>
        </w:numPr>
        <w:tabs>
          <w:tab w:val="left" w:pos="284"/>
          <w:tab w:val="left" w:pos="993"/>
        </w:tabs>
        <w:spacing w:line="360" w:lineRule="auto"/>
        <w:ind w:left="0" w:firstLine="567"/>
        <w:jc w:val="both"/>
        <w:rPr>
          <w:color w:val="auto"/>
          <w:lang w:val="ru-RU"/>
        </w:rPr>
      </w:pPr>
      <w:proofErr w:type="spellStart"/>
      <w:r w:rsidRPr="007204EA">
        <w:rPr>
          <w:color w:val="auto"/>
          <w:lang w:val="ru-RU"/>
        </w:rPr>
        <w:t>Наривский</w:t>
      </w:r>
      <w:proofErr w:type="spellEnd"/>
      <w:r w:rsidRPr="007204EA">
        <w:rPr>
          <w:color w:val="auto"/>
          <w:lang w:val="ru-RU"/>
        </w:rPr>
        <w:t xml:space="preserve"> А.Э. </w:t>
      </w:r>
      <w:r w:rsidR="004B64EA" w:rsidRPr="007204EA">
        <w:rPr>
          <w:color w:val="auto"/>
          <w:lang w:val="ru-RU"/>
        </w:rPr>
        <w:t xml:space="preserve"> </w:t>
      </w:r>
      <w:r w:rsidRPr="007204EA">
        <w:rPr>
          <w:color w:val="auto"/>
          <w:lang w:val="ru-RU"/>
        </w:rPr>
        <w:t xml:space="preserve">Влияние параметров оборотных вод, химического состава и структурной гетерогенности стали AISI304 на ее </w:t>
      </w:r>
      <w:proofErr w:type="spellStart"/>
      <w:r w:rsidRPr="007204EA">
        <w:rPr>
          <w:color w:val="auto"/>
          <w:lang w:val="ru-RU"/>
        </w:rPr>
        <w:t>питтингостойкость</w:t>
      </w:r>
      <w:proofErr w:type="spellEnd"/>
      <w:r w:rsidRPr="007204EA">
        <w:rPr>
          <w:rFonts w:cs="Times New Roman"/>
          <w:bCs/>
          <w:sz w:val="28"/>
          <w:szCs w:val="28"/>
          <w:shd w:val="clear" w:color="auto" w:fill="FFFFFF"/>
          <w:lang w:val="ru-RU"/>
        </w:rPr>
        <w:t xml:space="preserve"> /</w:t>
      </w:r>
      <w:r w:rsidR="00C63B18" w:rsidRPr="007204EA">
        <w:rPr>
          <w:rFonts w:cs="Times New Roman"/>
          <w:bCs/>
          <w:sz w:val="28"/>
          <w:szCs w:val="28"/>
          <w:shd w:val="clear" w:color="auto" w:fill="FFFFFF"/>
          <w:lang w:val="ru-RU"/>
        </w:rPr>
        <w:t xml:space="preserve"> </w:t>
      </w:r>
      <w:r w:rsidR="00C63B18" w:rsidRPr="007204EA">
        <w:rPr>
          <w:color w:val="auto"/>
          <w:lang w:val="ru-RU"/>
        </w:rPr>
        <w:t xml:space="preserve">А.Э. </w:t>
      </w:r>
      <w:proofErr w:type="spellStart"/>
      <w:r w:rsidR="00C63B18" w:rsidRPr="007204EA">
        <w:rPr>
          <w:color w:val="auto"/>
          <w:lang w:val="ru-RU"/>
        </w:rPr>
        <w:t>Наривский</w:t>
      </w:r>
      <w:proofErr w:type="spellEnd"/>
      <w:r w:rsidR="00C63B18" w:rsidRPr="007204EA">
        <w:rPr>
          <w:color w:val="auto"/>
          <w:lang w:val="ru-RU"/>
        </w:rPr>
        <w:t xml:space="preserve">, </w:t>
      </w:r>
      <w:proofErr w:type="spellStart"/>
      <w:r w:rsidR="00C63B18" w:rsidRPr="007204EA">
        <w:rPr>
          <w:color w:val="auto"/>
          <w:lang w:val="ru-RU"/>
        </w:rPr>
        <w:t>Г.Ш.Яр-Мухамедова</w:t>
      </w:r>
      <w:proofErr w:type="spellEnd"/>
      <w:r w:rsidR="00C63B18" w:rsidRPr="007204EA">
        <w:rPr>
          <w:color w:val="auto"/>
          <w:lang w:val="ru-RU"/>
        </w:rPr>
        <w:t xml:space="preserve">, Р.А. </w:t>
      </w:r>
      <w:proofErr w:type="spellStart"/>
      <w:r w:rsidR="00C63B18" w:rsidRPr="007204EA">
        <w:rPr>
          <w:color w:val="auto"/>
          <w:lang w:val="ru-RU"/>
        </w:rPr>
        <w:t>Атчибаев</w:t>
      </w:r>
      <w:proofErr w:type="spellEnd"/>
      <w:r w:rsidR="00780E28" w:rsidRPr="007204EA">
        <w:rPr>
          <w:color w:val="auto"/>
          <w:lang w:val="ru-RU"/>
        </w:rPr>
        <w:t xml:space="preserve"> и др.</w:t>
      </w:r>
      <w:r w:rsidR="00C63B18" w:rsidRPr="007204EA">
        <w:rPr>
          <w:color w:val="auto"/>
          <w:lang w:val="ru-RU"/>
        </w:rPr>
        <w:t xml:space="preserve"> // </w:t>
      </w:r>
      <w:r w:rsidR="004B64EA" w:rsidRPr="007204EA">
        <w:rPr>
          <w:color w:val="auto"/>
          <w:lang w:val="ru-RU"/>
        </w:rPr>
        <w:t xml:space="preserve">Вестник </w:t>
      </w:r>
      <w:proofErr w:type="spellStart"/>
      <w:r w:rsidR="004B64EA" w:rsidRPr="007204EA">
        <w:rPr>
          <w:color w:val="auto"/>
          <w:lang w:val="ru-RU"/>
        </w:rPr>
        <w:t>КазНИТУ</w:t>
      </w:r>
      <w:proofErr w:type="spellEnd"/>
      <w:r w:rsidRPr="007204EA">
        <w:rPr>
          <w:color w:val="auto"/>
          <w:lang w:val="ru-RU"/>
        </w:rPr>
        <w:t>.-</w:t>
      </w:r>
      <w:r w:rsidR="004B64EA" w:rsidRPr="007204EA">
        <w:rPr>
          <w:color w:val="auto"/>
          <w:lang w:val="ru-RU"/>
        </w:rPr>
        <w:t xml:space="preserve"> </w:t>
      </w:r>
      <w:r w:rsidRPr="007204EA">
        <w:rPr>
          <w:color w:val="auto"/>
          <w:lang w:val="ru-RU"/>
        </w:rPr>
        <w:t xml:space="preserve">2019.- </w:t>
      </w:r>
      <w:r w:rsidR="004B64EA" w:rsidRPr="007204EA">
        <w:rPr>
          <w:color w:val="auto"/>
          <w:lang w:val="ru-RU"/>
        </w:rPr>
        <w:t>№1</w:t>
      </w:r>
      <w:r w:rsidRPr="007204EA">
        <w:rPr>
          <w:color w:val="auto"/>
          <w:lang w:val="ru-RU"/>
        </w:rPr>
        <w:t>.-</w:t>
      </w:r>
      <w:r w:rsidR="004B64EA" w:rsidRPr="007204EA">
        <w:rPr>
          <w:color w:val="auto"/>
          <w:lang w:val="ru-RU"/>
        </w:rPr>
        <w:t xml:space="preserve"> с. 69-75. </w:t>
      </w:r>
    </w:p>
    <w:p w:rsidR="004B64EA" w:rsidRPr="007204EA" w:rsidRDefault="001E1EF5" w:rsidP="00AC0FA9">
      <w:pPr>
        <w:pStyle w:val="a6"/>
        <w:numPr>
          <w:ilvl w:val="0"/>
          <w:numId w:val="2"/>
        </w:numPr>
        <w:tabs>
          <w:tab w:val="left" w:pos="284"/>
          <w:tab w:val="left" w:pos="993"/>
        </w:tabs>
        <w:spacing w:line="360" w:lineRule="auto"/>
        <w:ind w:left="0" w:firstLine="567"/>
        <w:jc w:val="both"/>
        <w:rPr>
          <w:color w:val="auto"/>
          <w:lang w:val="ru-RU"/>
        </w:rPr>
      </w:pPr>
      <w:r w:rsidRPr="007204EA">
        <w:rPr>
          <w:color w:val="auto"/>
          <w:lang w:val="ru-RU"/>
        </w:rPr>
        <w:t>Яр-Мухамедова Г.</w:t>
      </w:r>
      <w:r w:rsidR="00631769" w:rsidRPr="007204EA">
        <w:rPr>
          <w:color w:val="auto"/>
          <w:lang w:val="ru-RU"/>
        </w:rPr>
        <w:t>Ш.</w:t>
      </w:r>
      <w:r w:rsidR="004B64EA" w:rsidRPr="007204EA">
        <w:rPr>
          <w:color w:val="auto"/>
          <w:lang w:val="ru-RU"/>
        </w:rPr>
        <w:t xml:space="preserve"> </w:t>
      </w:r>
      <w:r w:rsidRPr="007204EA">
        <w:rPr>
          <w:color w:val="auto"/>
          <w:lang w:val="ru-RU"/>
        </w:rPr>
        <w:t xml:space="preserve">AISI304 </w:t>
      </w:r>
      <w:proofErr w:type="spellStart"/>
      <w:r w:rsidRPr="007204EA">
        <w:rPr>
          <w:color w:val="auto"/>
          <w:lang w:val="ru-RU"/>
        </w:rPr>
        <w:t>болатының</w:t>
      </w:r>
      <w:proofErr w:type="spellEnd"/>
      <w:r w:rsidRPr="007204EA">
        <w:rPr>
          <w:color w:val="auto"/>
          <w:lang w:val="ru-RU"/>
        </w:rPr>
        <w:t xml:space="preserve"> </w:t>
      </w:r>
      <w:proofErr w:type="spellStart"/>
      <w:r w:rsidRPr="007204EA">
        <w:rPr>
          <w:color w:val="auto"/>
          <w:lang w:val="ru-RU"/>
        </w:rPr>
        <w:t>айналым</w:t>
      </w:r>
      <w:proofErr w:type="spellEnd"/>
      <w:r w:rsidRPr="007204EA">
        <w:rPr>
          <w:color w:val="auto"/>
          <w:lang w:val="ru-RU"/>
        </w:rPr>
        <w:t xml:space="preserve"> </w:t>
      </w:r>
      <w:proofErr w:type="spellStart"/>
      <w:r w:rsidRPr="007204EA">
        <w:rPr>
          <w:color w:val="auto"/>
          <w:lang w:val="ru-RU"/>
        </w:rPr>
        <w:t>сулары</w:t>
      </w:r>
      <w:proofErr w:type="spellEnd"/>
      <w:r w:rsidRPr="007204EA">
        <w:rPr>
          <w:color w:val="auto"/>
          <w:lang w:val="ru-RU"/>
        </w:rPr>
        <w:t xml:space="preserve">, </w:t>
      </w:r>
      <w:proofErr w:type="spellStart"/>
      <w:r w:rsidRPr="007204EA">
        <w:rPr>
          <w:color w:val="auto"/>
          <w:lang w:val="ru-RU"/>
        </w:rPr>
        <w:t>химиялық</w:t>
      </w:r>
      <w:proofErr w:type="spellEnd"/>
      <w:r w:rsidRPr="007204EA">
        <w:rPr>
          <w:color w:val="auto"/>
          <w:lang w:val="ru-RU"/>
        </w:rPr>
        <w:t xml:space="preserve"> </w:t>
      </w:r>
      <w:proofErr w:type="spellStart"/>
      <w:r w:rsidRPr="007204EA">
        <w:rPr>
          <w:color w:val="auto"/>
          <w:lang w:val="ru-RU"/>
        </w:rPr>
        <w:t>құрамы</w:t>
      </w:r>
      <w:proofErr w:type="spellEnd"/>
      <w:r w:rsidRPr="007204EA">
        <w:rPr>
          <w:color w:val="auto"/>
          <w:lang w:val="ru-RU"/>
        </w:rPr>
        <w:t xml:space="preserve"> </w:t>
      </w:r>
      <w:proofErr w:type="spellStart"/>
      <w:r w:rsidRPr="007204EA">
        <w:rPr>
          <w:color w:val="auto"/>
          <w:lang w:val="ru-RU"/>
        </w:rPr>
        <w:t>және</w:t>
      </w:r>
      <w:proofErr w:type="spellEnd"/>
      <w:r w:rsidRPr="007204EA">
        <w:rPr>
          <w:color w:val="auto"/>
          <w:lang w:val="ru-RU"/>
        </w:rPr>
        <w:t xml:space="preserve"> </w:t>
      </w:r>
      <w:proofErr w:type="spellStart"/>
      <w:r w:rsidRPr="007204EA">
        <w:rPr>
          <w:color w:val="auto"/>
          <w:lang w:val="ru-RU"/>
        </w:rPr>
        <w:t>гетерогендігі</w:t>
      </w:r>
      <w:proofErr w:type="spellEnd"/>
      <w:r w:rsidRPr="007204EA">
        <w:rPr>
          <w:color w:val="auto"/>
          <w:lang w:val="ru-RU"/>
        </w:rPr>
        <w:t xml:space="preserve"> нано-</w:t>
      </w:r>
      <w:proofErr w:type="spellStart"/>
      <w:r w:rsidRPr="007204EA">
        <w:rPr>
          <w:color w:val="auto"/>
          <w:lang w:val="ru-RU"/>
        </w:rPr>
        <w:t>құрылым</w:t>
      </w:r>
      <w:proofErr w:type="spellEnd"/>
      <w:r w:rsidRPr="007204EA">
        <w:rPr>
          <w:color w:val="auto"/>
          <w:lang w:val="ru-RU"/>
        </w:rPr>
        <w:t xml:space="preserve"> </w:t>
      </w:r>
      <w:proofErr w:type="spellStart"/>
      <w:r w:rsidRPr="007204EA">
        <w:rPr>
          <w:color w:val="auto"/>
          <w:lang w:val="ru-RU"/>
        </w:rPr>
        <w:t>параметрлерінің</w:t>
      </w:r>
      <w:proofErr w:type="spellEnd"/>
      <w:r w:rsidRPr="007204EA">
        <w:rPr>
          <w:color w:val="auto"/>
          <w:lang w:val="ru-RU"/>
        </w:rPr>
        <w:t xml:space="preserve"> </w:t>
      </w:r>
      <w:proofErr w:type="spellStart"/>
      <w:r w:rsidRPr="007204EA">
        <w:rPr>
          <w:color w:val="auto"/>
          <w:lang w:val="ru-RU"/>
        </w:rPr>
        <w:t>питтингке</w:t>
      </w:r>
      <w:proofErr w:type="spellEnd"/>
      <w:r w:rsidRPr="007204EA">
        <w:rPr>
          <w:color w:val="auto"/>
          <w:lang w:val="ru-RU"/>
        </w:rPr>
        <w:t xml:space="preserve"> </w:t>
      </w:r>
      <w:proofErr w:type="spellStart"/>
      <w:r w:rsidRPr="007204EA">
        <w:rPr>
          <w:color w:val="auto"/>
          <w:lang w:val="ru-RU"/>
        </w:rPr>
        <w:t>төзімділігіне</w:t>
      </w:r>
      <w:proofErr w:type="spellEnd"/>
      <w:r w:rsidRPr="007204EA">
        <w:rPr>
          <w:color w:val="auto"/>
          <w:lang w:val="ru-RU"/>
        </w:rPr>
        <w:t xml:space="preserve"> </w:t>
      </w:r>
      <w:proofErr w:type="spellStart"/>
      <w:r w:rsidRPr="007204EA">
        <w:rPr>
          <w:color w:val="auto"/>
          <w:lang w:val="ru-RU"/>
        </w:rPr>
        <w:t>әсері</w:t>
      </w:r>
      <w:proofErr w:type="spellEnd"/>
      <w:r w:rsidRPr="007204EA">
        <w:rPr>
          <w:color w:val="auto"/>
          <w:lang w:val="ru-RU"/>
        </w:rPr>
        <w:t xml:space="preserve"> / Г.Ш. Яр-Мухамедова, А.</w:t>
      </w:r>
      <w:r w:rsidR="00631769" w:rsidRPr="007204EA">
        <w:rPr>
          <w:color w:val="auto"/>
          <w:lang w:val="ru-RU"/>
        </w:rPr>
        <w:t>Э</w:t>
      </w:r>
      <w:r w:rsidRPr="007204EA">
        <w:rPr>
          <w:color w:val="auto"/>
          <w:lang w:val="ru-RU"/>
        </w:rPr>
        <w:t xml:space="preserve">. </w:t>
      </w:r>
      <w:proofErr w:type="spellStart"/>
      <w:r w:rsidRPr="007204EA">
        <w:rPr>
          <w:color w:val="auto"/>
          <w:lang w:val="ru-RU"/>
        </w:rPr>
        <w:t>Наривский</w:t>
      </w:r>
      <w:proofErr w:type="spellEnd"/>
      <w:r w:rsidRPr="007204EA">
        <w:rPr>
          <w:color w:val="auto"/>
          <w:lang w:val="ru-RU"/>
        </w:rPr>
        <w:t xml:space="preserve">, </w:t>
      </w:r>
      <w:proofErr w:type="spellStart"/>
      <w:r w:rsidRPr="007204EA">
        <w:rPr>
          <w:color w:val="auto"/>
          <w:lang w:val="ru-RU"/>
        </w:rPr>
        <w:t>А.Е.Кемелжанова</w:t>
      </w:r>
      <w:proofErr w:type="spellEnd"/>
      <w:r w:rsidR="00780E28" w:rsidRPr="007204EA">
        <w:rPr>
          <w:color w:val="auto"/>
          <w:lang w:val="ru-RU"/>
        </w:rPr>
        <w:t xml:space="preserve"> и др.</w:t>
      </w:r>
      <w:r w:rsidRPr="007204EA">
        <w:rPr>
          <w:color w:val="auto"/>
          <w:lang w:val="ru-RU"/>
        </w:rPr>
        <w:t xml:space="preserve"> // </w:t>
      </w:r>
      <w:proofErr w:type="gramStart"/>
      <w:r w:rsidRPr="007204EA">
        <w:rPr>
          <w:color w:val="auto"/>
          <w:lang w:val="ru-RU"/>
        </w:rPr>
        <w:t>КИМС</w:t>
      </w:r>
      <w:r w:rsidR="00631769" w:rsidRPr="007204EA">
        <w:rPr>
          <w:color w:val="auto"/>
          <w:lang w:val="ru-RU"/>
        </w:rPr>
        <w:t>.-</w:t>
      </w:r>
      <w:proofErr w:type="gramEnd"/>
      <w:r w:rsidR="00631769" w:rsidRPr="007204EA">
        <w:rPr>
          <w:color w:val="auto"/>
          <w:lang w:val="ru-RU"/>
        </w:rPr>
        <w:t xml:space="preserve"> </w:t>
      </w:r>
      <w:r w:rsidR="004B64EA" w:rsidRPr="007204EA">
        <w:rPr>
          <w:color w:val="auto"/>
          <w:lang w:val="ru-RU"/>
        </w:rPr>
        <w:t xml:space="preserve"> </w:t>
      </w:r>
      <w:r w:rsidR="00631769" w:rsidRPr="007204EA">
        <w:rPr>
          <w:color w:val="auto"/>
          <w:lang w:val="ru-RU"/>
        </w:rPr>
        <w:t>2019. -</w:t>
      </w:r>
      <w:r w:rsidR="004B64EA" w:rsidRPr="007204EA">
        <w:rPr>
          <w:color w:val="auto"/>
          <w:lang w:val="ru-RU"/>
        </w:rPr>
        <w:t>№2</w:t>
      </w:r>
      <w:r w:rsidR="00631769" w:rsidRPr="007204EA">
        <w:rPr>
          <w:color w:val="auto"/>
          <w:lang w:val="ru-RU"/>
        </w:rPr>
        <w:t>. -</w:t>
      </w:r>
      <w:r w:rsidR="004B64EA" w:rsidRPr="007204EA">
        <w:rPr>
          <w:color w:val="auto"/>
          <w:lang w:val="ru-RU"/>
        </w:rPr>
        <w:t xml:space="preserve"> с. 37-45. </w:t>
      </w:r>
    </w:p>
    <w:p w:rsidR="004B64EA" w:rsidRPr="007204EA" w:rsidRDefault="00C63B18" w:rsidP="00AC0FA9">
      <w:pPr>
        <w:pStyle w:val="a6"/>
        <w:numPr>
          <w:ilvl w:val="0"/>
          <w:numId w:val="2"/>
        </w:numPr>
        <w:tabs>
          <w:tab w:val="left" w:pos="284"/>
          <w:tab w:val="left" w:pos="993"/>
        </w:tabs>
        <w:spacing w:line="360" w:lineRule="auto"/>
        <w:ind w:left="0" w:firstLine="567"/>
        <w:jc w:val="both"/>
        <w:rPr>
          <w:color w:val="auto"/>
        </w:rPr>
      </w:pPr>
      <w:proofErr w:type="spellStart"/>
      <w:r w:rsidRPr="007204EA">
        <w:rPr>
          <w:color w:val="auto"/>
        </w:rPr>
        <w:t>Sachanova</w:t>
      </w:r>
      <w:proofErr w:type="spellEnd"/>
      <w:r w:rsidRPr="007204EA">
        <w:rPr>
          <w:color w:val="auto"/>
        </w:rPr>
        <w:t xml:space="preserve"> Y.I., Influence of the Contents of Refractory Components on the Corrosion Resistance of Ternary Alloys Based on Iron and Cobalt // Y.I., </w:t>
      </w:r>
      <w:proofErr w:type="spellStart"/>
      <w:r w:rsidRPr="007204EA">
        <w:rPr>
          <w:color w:val="auto"/>
        </w:rPr>
        <w:t>Sachanova</w:t>
      </w:r>
      <w:proofErr w:type="spellEnd"/>
      <w:r w:rsidRPr="007204EA">
        <w:rPr>
          <w:color w:val="auto"/>
        </w:rPr>
        <w:t>, I.</w:t>
      </w:r>
      <w:proofErr w:type="gramStart"/>
      <w:r w:rsidR="00780E28" w:rsidRPr="007204EA">
        <w:rPr>
          <w:color w:val="auto"/>
        </w:rPr>
        <w:t xml:space="preserve">, </w:t>
      </w:r>
      <w:r w:rsidRPr="007204EA">
        <w:rPr>
          <w:color w:val="auto"/>
        </w:rPr>
        <w:t> </w:t>
      </w:r>
      <w:proofErr w:type="spellStart"/>
      <w:r w:rsidRPr="007204EA">
        <w:rPr>
          <w:color w:val="auto"/>
        </w:rPr>
        <w:t>M.V.Ved</w:t>
      </w:r>
      <w:proofErr w:type="spellEnd"/>
      <w:r w:rsidRPr="007204EA">
        <w:rPr>
          <w:color w:val="auto"/>
        </w:rPr>
        <w:t>’</w:t>
      </w:r>
      <w:proofErr w:type="gramEnd"/>
      <w:r w:rsidRPr="007204EA">
        <w:rPr>
          <w:color w:val="auto"/>
        </w:rPr>
        <w:t>,  </w:t>
      </w:r>
      <w:proofErr w:type="spellStart"/>
      <w:r w:rsidRPr="007204EA">
        <w:rPr>
          <w:color w:val="auto"/>
        </w:rPr>
        <w:t>G.S.Yar-Mukhamedova</w:t>
      </w:r>
      <w:proofErr w:type="spellEnd"/>
      <w:r w:rsidR="00780E28" w:rsidRPr="007204EA">
        <w:rPr>
          <w:color w:val="auto"/>
        </w:rPr>
        <w:t xml:space="preserve">, N.D. </w:t>
      </w:r>
      <w:proofErr w:type="spellStart"/>
      <w:r w:rsidR="00780E28" w:rsidRPr="007204EA">
        <w:rPr>
          <w:color w:val="auto"/>
        </w:rPr>
        <w:t>Sakhnenko</w:t>
      </w:r>
      <w:proofErr w:type="spellEnd"/>
      <w:r w:rsidR="00780E28" w:rsidRPr="007204EA">
        <w:rPr>
          <w:color w:val="auto"/>
        </w:rPr>
        <w:t xml:space="preserve"> et.al.</w:t>
      </w:r>
      <w:r w:rsidRPr="007204EA">
        <w:rPr>
          <w:color w:val="auto"/>
        </w:rPr>
        <w:t xml:space="preserve"> // Materials Science</w:t>
      </w:r>
      <w:r w:rsidR="00FB0DCD" w:rsidRPr="007204EA">
        <w:rPr>
          <w:color w:val="auto"/>
        </w:rPr>
        <w:t>.-2019.-</w:t>
      </w:r>
      <w:r w:rsidR="002A496E" w:rsidRPr="007204EA">
        <w:rPr>
          <w:sz w:val="28"/>
          <w:szCs w:val="28"/>
        </w:rPr>
        <w:t xml:space="preserve"> </w:t>
      </w:r>
      <w:r w:rsidR="002A496E" w:rsidRPr="007204EA">
        <w:rPr>
          <w:color w:val="auto"/>
        </w:rPr>
        <w:t xml:space="preserve">Vol. 54, № 4.- </w:t>
      </w:r>
      <w:r w:rsidR="002A496E" w:rsidRPr="007204EA">
        <w:rPr>
          <w:color w:val="auto"/>
          <w:lang w:val="ru-RU"/>
        </w:rPr>
        <w:t>Р</w:t>
      </w:r>
      <w:r w:rsidR="002A496E" w:rsidRPr="007204EA">
        <w:rPr>
          <w:color w:val="auto"/>
        </w:rPr>
        <w:t>p.556-566</w:t>
      </w:r>
      <w:r w:rsidR="001433A2" w:rsidRPr="007204EA">
        <w:rPr>
          <w:color w:val="auto"/>
        </w:rPr>
        <w:t xml:space="preserve"> (IF TR 0,44)</w:t>
      </w:r>
      <w:r w:rsidR="002A496E" w:rsidRPr="007204EA">
        <w:rPr>
          <w:color w:val="auto"/>
        </w:rPr>
        <w:t xml:space="preserve">.  </w:t>
      </w:r>
    </w:p>
    <w:p w:rsidR="00E31365" w:rsidRPr="007204EA" w:rsidRDefault="00E31365" w:rsidP="00E31365">
      <w:pPr>
        <w:pStyle w:val="Default"/>
        <w:numPr>
          <w:ilvl w:val="0"/>
          <w:numId w:val="2"/>
        </w:numPr>
        <w:tabs>
          <w:tab w:val="left" w:pos="284"/>
          <w:tab w:val="left" w:pos="993"/>
        </w:tabs>
        <w:spacing w:line="360" w:lineRule="auto"/>
        <w:ind w:left="0" w:firstLine="567"/>
        <w:jc w:val="both"/>
        <w:rPr>
          <w:rFonts w:eastAsia="Arial Unicode MS" w:cs="Tahoma"/>
          <w:color w:val="auto"/>
          <w:lang w:val="en-US" w:eastAsia="en-US" w:bidi="en-US"/>
        </w:rPr>
      </w:pPr>
      <w:proofErr w:type="spellStart"/>
      <w:r w:rsidRPr="007204EA">
        <w:rPr>
          <w:color w:val="auto"/>
          <w:lang w:val="en-US"/>
        </w:rPr>
        <w:t>Kemelzhanova</w:t>
      </w:r>
      <w:proofErr w:type="spellEnd"/>
      <w:r w:rsidRPr="007204EA">
        <w:rPr>
          <w:color w:val="auto"/>
          <w:lang w:val="en-US"/>
        </w:rPr>
        <w:t xml:space="preserve"> A</w:t>
      </w:r>
      <w:r w:rsidR="00FB0DCD" w:rsidRPr="007204EA">
        <w:rPr>
          <w:color w:val="auto"/>
          <w:lang w:val="en-US"/>
        </w:rPr>
        <w:t>.</w:t>
      </w:r>
      <w:r w:rsidR="00FB0DCD" w:rsidRPr="007204EA">
        <w:rPr>
          <w:rFonts w:eastAsia="Arial Unicode MS"/>
          <w:color w:val="auto"/>
          <w:lang w:val="en-US"/>
        </w:rPr>
        <w:t xml:space="preserve">  </w:t>
      </w:r>
      <w:r w:rsidR="00442BE9" w:rsidRPr="007204EA">
        <w:rPr>
          <w:color w:val="auto"/>
          <w:lang w:val="en-US"/>
        </w:rPr>
        <w:t xml:space="preserve">Nano-coatings protective </w:t>
      </w:r>
      <w:proofErr w:type="gramStart"/>
      <w:r w:rsidR="00442BE9" w:rsidRPr="007204EA">
        <w:rPr>
          <w:color w:val="auto"/>
          <w:lang w:val="en-US"/>
        </w:rPr>
        <w:t>properties  in</w:t>
      </w:r>
      <w:proofErr w:type="gramEnd"/>
      <w:r w:rsidR="00442BE9" w:rsidRPr="007204EA">
        <w:rPr>
          <w:color w:val="auto"/>
          <w:lang w:val="en-US"/>
        </w:rPr>
        <w:t xml:space="preserve"> </w:t>
      </w:r>
      <w:proofErr w:type="spellStart"/>
      <w:r w:rsidR="00442BE9" w:rsidRPr="007204EA">
        <w:rPr>
          <w:color w:val="auto"/>
          <w:lang w:val="en-US"/>
        </w:rPr>
        <w:t>aminum</w:t>
      </w:r>
      <w:proofErr w:type="spellEnd"/>
      <w:r w:rsidR="00442BE9" w:rsidRPr="007204EA">
        <w:rPr>
          <w:color w:val="auto"/>
          <w:lang w:val="en-US"/>
        </w:rPr>
        <w:t xml:space="preserve"> environments</w:t>
      </w:r>
      <w:r w:rsidRPr="007204EA">
        <w:rPr>
          <w:color w:val="auto"/>
          <w:lang w:val="en-US"/>
        </w:rPr>
        <w:t xml:space="preserve"> / </w:t>
      </w:r>
      <w:proofErr w:type="spellStart"/>
      <w:r w:rsidRPr="007204EA">
        <w:rPr>
          <w:color w:val="auto"/>
          <w:lang w:val="en-US"/>
        </w:rPr>
        <w:t>A.Kemelzhanova</w:t>
      </w:r>
      <w:proofErr w:type="spellEnd"/>
      <w:r w:rsidRPr="007204EA">
        <w:rPr>
          <w:color w:val="auto"/>
          <w:lang w:val="en-US"/>
        </w:rPr>
        <w:t xml:space="preserve">, </w:t>
      </w:r>
      <w:proofErr w:type="spellStart"/>
      <w:r w:rsidRPr="007204EA">
        <w:rPr>
          <w:color w:val="auto"/>
          <w:lang w:val="en-US"/>
        </w:rPr>
        <w:t>R.Atchibayev</w:t>
      </w:r>
      <w:proofErr w:type="spellEnd"/>
      <w:r w:rsidRPr="007204EA">
        <w:rPr>
          <w:color w:val="auto"/>
          <w:lang w:val="en-US"/>
        </w:rPr>
        <w:t xml:space="preserve">, </w:t>
      </w:r>
      <w:r w:rsidRPr="007204EA">
        <w:rPr>
          <w:bCs/>
          <w:lang w:val="en-US"/>
        </w:rPr>
        <w:t xml:space="preserve">K. </w:t>
      </w:r>
      <w:proofErr w:type="spellStart"/>
      <w:r w:rsidRPr="007204EA">
        <w:rPr>
          <w:bCs/>
          <w:lang w:val="en-US"/>
        </w:rPr>
        <w:t>Mukasev</w:t>
      </w:r>
      <w:proofErr w:type="spellEnd"/>
      <w:r w:rsidRPr="007204EA">
        <w:rPr>
          <w:bCs/>
          <w:lang w:val="en-US"/>
        </w:rPr>
        <w:t xml:space="preserve">, </w:t>
      </w:r>
      <w:r w:rsidRPr="007204EA">
        <w:rPr>
          <w:lang w:val="en-US"/>
        </w:rPr>
        <w:t xml:space="preserve">T. </w:t>
      </w:r>
      <w:proofErr w:type="spellStart"/>
      <w:r w:rsidRPr="007204EA">
        <w:rPr>
          <w:lang w:val="en-US"/>
        </w:rPr>
        <w:t>Myrzakul</w:t>
      </w:r>
      <w:proofErr w:type="spellEnd"/>
      <w:r w:rsidRPr="007204EA">
        <w:rPr>
          <w:lang w:val="en-US"/>
        </w:rPr>
        <w:t xml:space="preserve">, </w:t>
      </w:r>
      <w:r w:rsidRPr="007204EA">
        <w:rPr>
          <w:bCs/>
          <w:lang w:val="en-US"/>
        </w:rPr>
        <w:t xml:space="preserve">Ye. </w:t>
      </w:r>
      <w:proofErr w:type="spellStart"/>
      <w:r w:rsidRPr="007204EA">
        <w:rPr>
          <w:bCs/>
          <w:lang w:val="en-US"/>
        </w:rPr>
        <w:t>Yar-Mukhamedov</w:t>
      </w:r>
      <w:proofErr w:type="spellEnd"/>
      <w:r w:rsidRPr="007204EA">
        <w:rPr>
          <w:bCs/>
          <w:lang w:val="en-US"/>
        </w:rPr>
        <w:t xml:space="preserve"> //</w:t>
      </w:r>
      <w:r w:rsidRPr="007204EA">
        <w:rPr>
          <w:vertAlign w:val="superscript"/>
          <w:lang w:val="bg-BG"/>
        </w:rPr>
        <w:t xml:space="preserve"> </w:t>
      </w:r>
      <w:r w:rsidRPr="007204EA">
        <w:rPr>
          <w:color w:val="auto"/>
          <w:lang w:val="en-US"/>
        </w:rPr>
        <w:t xml:space="preserve">19-th International Multidisciplinary Scientific Geo-Conference &amp; EXPO – SGEM. -  Bulgaria: </w:t>
      </w:r>
      <w:proofErr w:type="spellStart"/>
      <w:r w:rsidRPr="007204EA">
        <w:rPr>
          <w:color w:val="auto"/>
          <w:lang w:val="en-US"/>
        </w:rPr>
        <w:t>Albena</w:t>
      </w:r>
      <w:proofErr w:type="spellEnd"/>
      <w:r w:rsidRPr="007204EA">
        <w:rPr>
          <w:color w:val="auto"/>
          <w:lang w:val="en-US"/>
        </w:rPr>
        <w:t>, 2019</w:t>
      </w:r>
      <w:proofErr w:type="gramStart"/>
      <w:r w:rsidRPr="007204EA">
        <w:rPr>
          <w:color w:val="auto"/>
          <w:lang w:val="en-US"/>
        </w:rPr>
        <w:t>.-</w:t>
      </w:r>
      <w:proofErr w:type="gramEnd"/>
      <w:r w:rsidRPr="007204EA">
        <w:rPr>
          <w:color w:val="auto"/>
          <w:lang w:val="en-US"/>
        </w:rPr>
        <w:t xml:space="preserve"> </w:t>
      </w:r>
      <w:r w:rsidRPr="007204EA">
        <w:rPr>
          <w:color w:val="auto"/>
        </w:rPr>
        <w:t>Р</w:t>
      </w:r>
      <w:r w:rsidRPr="007204EA">
        <w:rPr>
          <w:color w:val="auto"/>
          <w:lang w:val="en-US"/>
        </w:rPr>
        <w:t>p. 267-274.</w:t>
      </w:r>
    </w:p>
    <w:p w:rsidR="002D42C8" w:rsidRPr="007204EA" w:rsidRDefault="002D42C8" w:rsidP="00E75FC9">
      <w:pPr>
        <w:pStyle w:val="HTML"/>
        <w:numPr>
          <w:ilvl w:val="0"/>
          <w:numId w:val="2"/>
        </w:numPr>
        <w:shd w:val="clear" w:color="auto" w:fill="FFFFFF"/>
        <w:spacing w:line="360" w:lineRule="auto"/>
        <w:ind w:left="0" w:firstLine="567"/>
        <w:jc w:val="both"/>
        <w:rPr>
          <w:rFonts w:ascii="Times New Roman" w:hAnsi="Times New Roman"/>
          <w:sz w:val="24"/>
          <w:szCs w:val="24"/>
          <w:lang w:eastAsia="ru-RU"/>
        </w:rPr>
      </w:pPr>
      <w:proofErr w:type="spellStart"/>
      <w:r w:rsidRPr="007204EA">
        <w:rPr>
          <w:rFonts w:ascii="Times New Roman" w:hAnsi="Times New Roman"/>
          <w:sz w:val="24"/>
          <w:szCs w:val="24"/>
          <w:lang w:eastAsia="ru-RU"/>
        </w:rPr>
        <w:t>Atchibayev</w:t>
      </w:r>
      <w:proofErr w:type="spellEnd"/>
      <w:r w:rsidRPr="007204EA">
        <w:rPr>
          <w:rFonts w:ascii="Times New Roman" w:hAnsi="Times New Roman"/>
          <w:sz w:val="24"/>
          <w:szCs w:val="24"/>
          <w:lang w:eastAsia="ru-RU"/>
        </w:rPr>
        <w:t xml:space="preserve"> R. Effect of deposition temperature on corrosion resistance of </w:t>
      </w:r>
      <w:proofErr w:type="spellStart"/>
      <w:r w:rsidRPr="007204EA">
        <w:rPr>
          <w:rFonts w:ascii="Times New Roman" w:hAnsi="Times New Roman"/>
          <w:sz w:val="24"/>
          <w:szCs w:val="24"/>
          <w:lang w:eastAsia="ru-RU"/>
        </w:rPr>
        <w:t>nano</w:t>
      </w:r>
      <w:proofErr w:type="spellEnd"/>
      <w:r w:rsidRPr="007204EA">
        <w:rPr>
          <w:rFonts w:ascii="Times New Roman" w:hAnsi="Times New Roman"/>
          <w:sz w:val="24"/>
          <w:szCs w:val="24"/>
          <w:lang w:eastAsia="ru-RU"/>
        </w:rPr>
        <w:t>-CEC</w:t>
      </w:r>
      <w:r w:rsidR="00E75FC9" w:rsidRPr="007204EA">
        <w:rPr>
          <w:rFonts w:ascii="Times New Roman" w:hAnsi="Times New Roman"/>
          <w:sz w:val="24"/>
          <w:szCs w:val="24"/>
          <w:lang w:eastAsia="ru-RU"/>
        </w:rPr>
        <w:t xml:space="preserve"> </w:t>
      </w:r>
      <w:r w:rsidR="00FB0DCD" w:rsidRPr="007204EA">
        <w:rPr>
          <w:rFonts w:ascii="Times New Roman" w:hAnsi="Times New Roman"/>
          <w:sz w:val="24"/>
          <w:szCs w:val="24"/>
          <w:lang w:eastAsia="ru-RU"/>
        </w:rPr>
        <w:t xml:space="preserve">/ R. </w:t>
      </w:r>
      <w:proofErr w:type="spellStart"/>
      <w:r w:rsidR="00E75FC9" w:rsidRPr="007204EA">
        <w:rPr>
          <w:rFonts w:ascii="Times New Roman" w:hAnsi="Times New Roman"/>
          <w:sz w:val="24"/>
          <w:szCs w:val="24"/>
          <w:lang w:eastAsia="ru-RU"/>
        </w:rPr>
        <w:t>Atchibayev</w:t>
      </w:r>
      <w:proofErr w:type="spellEnd"/>
      <w:proofErr w:type="gramStart"/>
      <w:r w:rsidR="00E75FC9" w:rsidRPr="007204EA">
        <w:rPr>
          <w:rFonts w:ascii="Times New Roman" w:hAnsi="Times New Roman"/>
          <w:sz w:val="24"/>
          <w:szCs w:val="24"/>
          <w:lang w:eastAsia="ru-RU"/>
        </w:rPr>
        <w:t>,  E</w:t>
      </w:r>
      <w:proofErr w:type="gramEnd"/>
      <w:r w:rsidR="00E75FC9" w:rsidRPr="007204EA">
        <w:rPr>
          <w:rFonts w:ascii="Times New Roman" w:hAnsi="Times New Roman"/>
          <w:sz w:val="24"/>
          <w:szCs w:val="24"/>
          <w:lang w:eastAsia="ru-RU"/>
        </w:rPr>
        <w:t xml:space="preserve">. </w:t>
      </w:r>
      <w:proofErr w:type="spellStart"/>
      <w:r w:rsidR="00E75FC9" w:rsidRPr="007204EA">
        <w:rPr>
          <w:rFonts w:ascii="Times New Roman" w:hAnsi="Times New Roman"/>
          <w:sz w:val="24"/>
          <w:szCs w:val="24"/>
          <w:lang w:eastAsia="ru-RU"/>
        </w:rPr>
        <w:t>Temirgaliyeva</w:t>
      </w:r>
      <w:proofErr w:type="spellEnd"/>
      <w:r w:rsidR="00E75FC9" w:rsidRPr="007204EA">
        <w:rPr>
          <w:rFonts w:ascii="Times New Roman" w:hAnsi="Times New Roman"/>
          <w:sz w:val="24"/>
          <w:szCs w:val="24"/>
          <w:lang w:eastAsia="ru-RU"/>
        </w:rPr>
        <w:t xml:space="preserve">,  F. </w:t>
      </w:r>
      <w:proofErr w:type="spellStart"/>
      <w:r w:rsidR="00E75FC9" w:rsidRPr="007204EA">
        <w:rPr>
          <w:rFonts w:ascii="Times New Roman" w:hAnsi="Times New Roman"/>
          <w:sz w:val="24"/>
          <w:szCs w:val="24"/>
          <w:lang w:eastAsia="ru-RU"/>
        </w:rPr>
        <w:t>Belisarova</w:t>
      </w:r>
      <w:proofErr w:type="spellEnd"/>
      <w:r w:rsidR="00E75FC9" w:rsidRPr="007204EA">
        <w:rPr>
          <w:rFonts w:ascii="Times New Roman" w:hAnsi="Times New Roman"/>
          <w:sz w:val="24"/>
          <w:szCs w:val="24"/>
          <w:lang w:eastAsia="ru-RU"/>
        </w:rPr>
        <w:t xml:space="preserve"> </w:t>
      </w:r>
      <w:r w:rsidR="00FB0DCD" w:rsidRPr="007204EA">
        <w:rPr>
          <w:rFonts w:ascii="Times New Roman" w:hAnsi="Times New Roman"/>
          <w:sz w:val="24"/>
          <w:szCs w:val="24"/>
          <w:lang w:eastAsia="ru-RU"/>
        </w:rPr>
        <w:t xml:space="preserve">et al. </w:t>
      </w:r>
      <w:r w:rsidRPr="007204EA">
        <w:rPr>
          <w:rFonts w:ascii="Times New Roman" w:hAnsi="Times New Roman"/>
          <w:sz w:val="24"/>
          <w:szCs w:val="24"/>
          <w:lang w:eastAsia="ru-RU"/>
        </w:rPr>
        <w:t xml:space="preserve">// 19-th International Multidisciplinary Scientific Geo-Conference &amp; EXPO – SGEM. -  Bulgaria: </w:t>
      </w:r>
      <w:proofErr w:type="spellStart"/>
      <w:r w:rsidRPr="007204EA">
        <w:rPr>
          <w:rFonts w:ascii="Times New Roman" w:hAnsi="Times New Roman"/>
          <w:sz w:val="24"/>
          <w:szCs w:val="24"/>
          <w:lang w:eastAsia="ru-RU"/>
        </w:rPr>
        <w:t>Albena</w:t>
      </w:r>
      <w:proofErr w:type="spellEnd"/>
      <w:r w:rsidRPr="007204EA">
        <w:rPr>
          <w:rFonts w:ascii="Times New Roman" w:hAnsi="Times New Roman"/>
          <w:sz w:val="24"/>
          <w:szCs w:val="24"/>
          <w:lang w:eastAsia="ru-RU"/>
        </w:rPr>
        <w:t>, 2019</w:t>
      </w:r>
      <w:proofErr w:type="gramStart"/>
      <w:r w:rsidRPr="007204EA">
        <w:rPr>
          <w:rFonts w:ascii="Times New Roman" w:hAnsi="Times New Roman"/>
          <w:sz w:val="24"/>
          <w:szCs w:val="24"/>
          <w:lang w:eastAsia="ru-RU"/>
        </w:rPr>
        <w:t>.-</w:t>
      </w:r>
      <w:proofErr w:type="gramEnd"/>
      <w:r w:rsidRPr="007204EA">
        <w:rPr>
          <w:rFonts w:ascii="Times New Roman" w:hAnsi="Times New Roman"/>
          <w:sz w:val="24"/>
          <w:szCs w:val="24"/>
          <w:lang w:eastAsia="ru-RU"/>
        </w:rPr>
        <w:t xml:space="preserve"> Рp. 267-274.</w:t>
      </w:r>
    </w:p>
    <w:p w:rsidR="00E75FC9" w:rsidRPr="007204EA" w:rsidRDefault="00780E28" w:rsidP="00E75FC9">
      <w:pPr>
        <w:pStyle w:val="HTML"/>
        <w:numPr>
          <w:ilvl w:val="0"/>
          <w:numId w:val="2"/>
        </w:numPr>
        <w:shd w:val="clear" w:color="auto" w:fill="FFFFFF"/>
        <w:spacing w:line="360" w:lineRule="auto"/>
        <w:ind w:left="0" w:firstLine="567"/>
        <w:jc w:val="both"/>
        <w:rPr>
          <w:rFonts w:ascii="Times New Roman" w:hAnsi="Times New Roman"/>
          <w:sz w:val="24"/>
          <w:szCs w:val="24"/>
          <w:lang w:eastAsia="ru-RU"/>
        </w:rPr>
      </w:pPr>
      <w:proofErr w:type="spellStart"/>
      <w:r w:rsidRPr="007204EA">
        <w:rPr>
          <w:rFonts w:ascii="Times New Roman" w:hAnsi="Times New Roman"/>
          <w:sz w:val="24"/>
          <w:szCs w:val="24"/>
          <w:lang w:eastAsia="ru-RU"/>
        </w:rPr>
        <w:lastRenderedPageBreak/>
        <w:t>Yar-Mukhamedov</w:t>
      </w:r>
      <w:proofErr w:type="spellEnd"/>
      <w:r w:rsidRPr="007204EA">
        <w:rPr>
          <w:rFonts w:ascii="Times New Roman" w:hAnsi="Times New Roman"/>
          <w:sz w:val="24"/>
          <w:szCs w:val="24"/>
          <w:lang w:eastAsia="ru-RU"/>
        </w:rPr>
        <w:t xml:space="preserve"> Ye. </w:t>
      </w:r>
      <w:r w:rsidR="00E75FC9" w:rsidRPr="007204EA">
        <w:rPr>
          <w:rFonts w:ascii="Times New Roman" w:hAnsi="Times New Roman"/>
          <w:sz w:val="24"/>
          <w:szCs w:val="24"/>
          <w:lang w:eastAsia="ru-RU"/>
        </w:rPr>
        <w:t>Computer</w:t>
      </w:r>
      <w:r w:rsidR="00E75FC9" w:rsidRPr="007204EA">
        <w:rPr>
          <w:rFonts w:ascii="inherit" w:hAnsi="inherit"/>
          <w:color w:val="000000"/>
          <w:sz w:val="24"/>
          <w:szCs w:val="24"/>
          <w:lang w:val="en"/>
        </w:rPr>
        <w:t xml:space="preserve"> simulation of composition coatings with set properties /</w:t>
      </w:r>
      <w:r w:rsidRPr="007204EA">
        <w:rPr>
          <w:rFonts w:ascii="Times New Roman" w:hAnsi="Times New Roman"/>
          <w:sz w:val="24"/>
          <w:szCs w:val="24"/>
          <w:lang w:eastAsia="ru-RU"/>
        </w:rPr>
        <w:t xml:space="preserve"> </w:t>
      </w:r>
      <w:proofErr w:type="spellStart"/>
      <w:r w:rsidRPr="007204EA">
        <w:rPr>
          <w:rFonts w:ascii="Times New Roman" w:hAnsi="Times New Roman"/>
          <w:sz w:val="24"/>
          <w:szCs w:val="24"/>
          <w:lang w:eastAsia="ru-RU"/>
        </w:rPr>
        <w:t>Yar-Mukhamedov</w:t>
      </w:r>
      <w:proofErr w:type="spellEnd"/>
      <w:r w:rsidRPr="007204EA">
        <w:rPr>
          <w:rFonts w:ascii="Times New Roman" w:hAnsi="Times New Roman"/>
          <w:sz w:val="24"/>
          <w:szCs w:val="24"/>
          <w:lang w:eastAsia="ru-RU"/>
        </w:rPr>
        <w:t xml:space="preserve"> Ye. </w:t>
      </w:r>
      <w:r w:rsidR="00E75FC9" w:rsidRPr="007204EA">
        <w:rPr>
          <w:rFonts w:ascii="Times New Roman" w:hAnsi="Times New Roman"/>
          <w:sz w:val="24"/>
          <w:szCs w:val="24"/>
          <w:lang w:eastAsia="ru-RU"/>
        </w:rPr>
        <w:t xml:space="preserve">K. </w:t>
      </w:r>
      <w:proofErr w:type="spellStart"/>
      <w:r w:rsidR="00E75FC9" w:rsidRPr="007204EA">
        <w:rPr>
          <w:rFonts w:ascii="Times New Roman" w:hAnsi="Times New Roman"/>
          <w:sz w:val="24"/>
          <w:szCs w:val="24"/>
          <w:lang w:eastAsia="ru-RU"/>
        </w:rPr>
        <w:t>Baisholanova</w:t>
      </w:r>
      <w:proofErr w:type="spellEnd"/>
      <w:r w:rsidR="00E75FC9" w:rsidRPr="007204EA">
        <w:rPr>
          <w:rFonts w:ascii="Times New Roman" w:hAnsi="Times New Roman"/>
          <w:sz w:val="24"/>
          <w:szCs w:val="24"/>
          <w:lang w:eastAsia="ru-RU"/>
        </w:rPr>
        <w:t xml:space="preserve"> </w:t>
      </w:r>
      <w:proofErr w:type="gramStart"/>
      <w:r w:rsidR="00E75FC9" w:rsidRPr="007204EA">
        <w:rPr>
          <w:rFonts w:ascii="Times New Roman" w:hAnsi="Times New Roman"/>
          <w:sz w:val="24"/>
          <w:szCs w:val="24"/>
          <w:lang w:eastAsia="ru-RU"/>
        </w:rPr>
        <w:t>et</w:t>
      </w:r>
      <w:proofErr w:type="gramEnd"/>
      <w:r w:rsidR="00E75FC9" w:rsidRPr="007204EA">
        <w:rPr>
          <w:rFonts w:ascii="Times New Roman" w:hAnsi="Times New Roman"/>
          <w:sz w:val="24"/>
          <w:szCs w:val="24"/>
          <w:lang w:eastAsia="ru-RU"/>
        </w:rPr>
        <w:t>. al. // 19-th International Multidisciplinary Scientific Geo-Conference &amp; EXPO – SGEM</w:t>
      </w:r>
      <w:proofErr w:type="gramStart"/>
      <w:r w:rsidR="00E75FC9" w:rsidRPr="007204EA">
        <w:rPr>
          <w:rFonts w:ascii="Times New Roman" w:hAnsi="Times New Roman"/>
          <w:sz w:val="24"/>
          <w:szCs w:val="24"/>
          <w:lang w:eastAsia="ru-RU"/>
        </w:rPr>
        <w:t>.-</w:t>
      </w:r>
      <w:proofErr w:type="gramEnd"/>
      <w:r w:rsidR="00E75FC9" w:rsidRPr="007204EA">
        <w:rPr>
          <w:rFonts w:ascii="Times New Roman" w:hAnsi="Times New Roman"/>
          <w:sz w:val="24"/>
          <w:szCs w:val="24"/>
          <w:lang w:eastAsia="ru-RU"/>
        </w:rPr>
        <w:t xml:space="preserve">  Bulgaria: </w:t>
      </w:r>
      <w:proofErr w:type="spellStart"/>
      <w:r w:rsidR="00E75FC9" w:rsidRPr="007204EA">
        <w:rPr>
          <w:rFonts w:ascii="Times New Roman" w:hAnsi="Times New Roman"/>
          <w:sz w:val="24"/>
          <w:szCs w:val="24"/>
          <w:lang w:eastAsia="ru-RU"/>
        </w:rPr>
        <w:t>Albena</w:t>
      </w:r>
      <w:proofErr w:type="spellEnd"/>
      <w:r w:rsidR="00E75FC9" w:rsidRPr="007204EA">
        <w:rPr>
          <w:rFonts w:ascii="Times New Roman" w:hAnsi="Times New Roman"/>
          <w:sz w:val="24"/>
          <w:szCs w:val="24"/>
          <w:lang w:eastAsia="ru-RU"/>
        </w:rPr>
        <w:t xml:space="preserve">, 2019.- </w:t>
      </w:r>
      <w:proofErr w:type="spellStart"/>
      <w:r w:rsidR="00E75FC9" w:rsidRPr="007204EA">
        <w:rPr>
          <w:rFonts w:ascii="Times New Roman" w:hAnsi="Times New Roman"/>
          <w:sz w:val="24"/>
          <w:szCs w:val="24"/>
          <w:lang w:eastAsia="ru-RU"/>
        </w:rPr>
        <w:t>Рp</w:t>
      </w:r>
      <w:proofErr w:type="spellEnd"/>
      <w:r w:rsidR="00E75FC9" w:rsidRPr="007204EA">
        <w:rPr>
          <w:rFonts w:ascii="Times New Roman" w:hAnsi="Times New Roman"/>
          <w:sz w:val="24"/>
          <w:szCs w:val="24"/>
          <w:lang w:eastAsia="ru-RU"/>
        </w:rPr>
        <w:t>. 267-274.</w:t>
      </w:r>
    </w:p>
    <w:p w:rsidR="00E75FC9" w:rsidRPr="007204EA" w:rsidRDefault="00E75FC9" w:rsidP="000F74DF">
      <w:pPr>
        <w:pStyle w:val="HTML"/>
        <w:numPr>
          <w:ilvl w:val="0"/>
          <w:numId w:val="2"/>
        </w:numPr>
        <w:shd w:val="clear" w:color="auto" w:fill="FFFFFF"/>
        <w:spacing w:line="360" w:lineRule="auto"/>
        <w:ind w:left="0" w:firstLine="567"/>
        <w:jc w:val="both"/>
        <w:rPr>
          <w:rFonts w:ascii="inherit" w:hAnsi="inherit"/>
          <w:color w:val="000000"/>
          <w:sz w:val="24"/>
          <w:szCs w:val="24"/>
        </w:rPr>
      </w:pPr>
      <w:proofErr w:type="spellStart"/>
      <w:r w:rsidRPr="007204EA">
        <w:rPr>
          <w:rFonts w:ascii="Times New Roman" w:hAnsi="Times New Roman"/>
          <w:sz w:val="24"/>
          <w:szCs w:val="24"/>
          <w:lang w:eastAsia="ru-RU"/>
        </w:rPr>
        <w:t>Atchibayev</w:t>
      </w:r>
      <w:proofErr w:type="spellEnd"/>
      <w:r w:rsidRPr="007204EA">
        <w:rPr>
          <w:rFonts w:ascii="Times New Roman" w:hAnsi="Times New Roman"/>
          <w:sz w:val="24"/>
          <w:szCs w:val="24"/>
          <w:lang w:eastAsia="ru-RU"/>
        </w:rPr>
        <w:t xml:space="preserve"> R. </w:t>
      </w:r>
      <w:r w:rsidRPr="007204EA">
        <w:rPr>
          <w:rFonts w:ascii="inherit" w:hAnsi="inherit"/>
          <w:color w:val="000000"/>
          <w:sz w:val="24"/>
          <w:szCs w:val="24"/>
          <w:lang w:val="en"/>
        </w:rPr>
        <w:t>Pitting stability of AISI 321 steel in chloride containing media</w:t>
      </w:r>
      <w:r w:rsidR="000F74DF" w:rsidRPr="007204EA">
        <w:rPr>
          <w:rFonts w:ascii="inherit" w:hAnsi="inherit"/>
          <w:color w:val="000000"/>
          <w:sz w:val="24"/>
          <w:szCs w:val="24"/>
        </w:rPr>
        <w:t xml:space="preserve"> </w:t>
      </w:r>
      <w:r w:rsidRPr="007204EA">
        <w:rPr>
          <w:rFonts w:ascii="Times New Roman" w:hAnsi="Times New Roman"/>
          <w:sz w:val="24"/>
          <w:szCs w:val="24"/>
          <w:lang w:eastAsia="ru-RU"/>
        </w:rPr>
        <w:t xml:space="preserve">/ R. </w:t>
      </w:r>
      <w:proofErr w:type="spellStart"/>
      <w:r w:rsidRPr="007204EA">
        <w:rPr>
          <w:rFonts w:ascii="Times New Roman" w:hAnsi="Times New Roman"/>
          <w:sz w:val="24"/>
          <w:szCs w:val="24"/>
          <w:lang w:eastAsia="ru-RU"/>
        </w:rPr>
        <w:t>Atchibayev</w:t>
      </w:r>
      <w:proofErr w:type="spellEnd"/>
      <w:r w:rsidRPr="007204EA">
        <w:rPr>
          <w:rFonts w:ascii="Times New Roman" w:hAnsi="Times New Roman"/>
          <w:sz w:val="24"/>
          <w:szCs w:val="24"/>
          <w:lang w:eastAsia="ru-RU"/>
        </w:rPr>
        <w:t xml:space="preserve">,  </w:t>
      </w:r>
      <w:proofErr w:type="spellStart"/>
      <w:r w:rsidR="000F74DF" w:rsidRPr="007204EA">
        <w:rPr>
          <w:rFonts w:ascii="Times New Roman" w:hAnsi="Times New Roman"/>
          <w:sz w:val="24"/>
          <w:szCs w:val="24"/>
          <w:lang w:eastAsia="ru-RU"/>
        </w:rPr>
        <w:t>Ye.Yar-Mukhamedov</w:t>
      </w:r>
      <w:proofErr w:type="spellEnd"/>
      <w:r w:rsidRPr="007204EA">
        <w:rPr>
          <w:rFonts w:ascii="Times New Roman" w:hAnsi="Times New Roman"/>
          <w:sz w:val="24"/>
          <w:szCs w:val="24"/>
          <w:lang w:eastAsia="ru-RU"/>
        </w:rPr>
        <w:t xml:space="preserve"> et al. // 19-th International Multidisciplinary Scientific Geo-Conference &amp; EXPO – SGEM. -  Bulgaria: </w:t>
      </w:r>
      <w:proofErr w:type="spellStart"/>
      <w:r w:rsidRPr="007204EA">
        <w:rPr>
          <w:rFonts w:ascii="Times New Roman" w:hAnsi="Times New Roman"/>
          <w:sz w:val="24"/>
          <w:szCs w:val="24"/>
          <w:lang w:eastAsia="ru-RU"/>
        </w:rPr>
        <w:t>Albena</w:t>
      </w:r>
      <w:proofErr w:type="spellEnd"/>
      <w:r w:rsidRPr="007204EA">
        <w:rPr>
          <w:rFonts w:ascii="Times New Roman" w:hAnsi="Times New Roman"/>
          <w:sz w:val="24"/>
          <w:szCs w:val="24"/>
          <w:lang w:eastAsia="ru-RU"/>
        </w:rPr>
        <w:t>, 2019</w:t>
      </w:r>
      <w:proofErr w:type="gramStart"/>
      <w:r w:rsidRPr="007204EA">
        <w:rPr>
          <w:rFonts w:ascii="Times New Roman" w:hAnsi="Times New Roman"/>
          <w:sz w:val="24"/>
          <w:szCs w:val="24"/>
          <w:lang w:eastAsia="ru-RU"/>
        </w:rPr>
        <w:t>.-</w:t>
      </w:r>
      <w:proofErr w:type="gramEnd"/>
      <w:r w:rsidRPr="007204EA">
        <w:rPr>
          <w:rFonts w:ascii="Times New Roman" w:hAnsi="Times New Roman"/>
          <w:sz w:val="24"/>
          <w:szCs w:val="24"/>
          <w:lang w:eastAsia="ru-RU"/>
        </w:rPr>
        <w:t xml:space="preserve"> Рp. 267-274.</w:t>
      </w:r>
    </w:p>
    <w:p w:rsidR="003F00F7" w:rsidRPr="007204EA" w:rsidRDefault="003F00F7" w:rsidP="002A2583">
      <w:pPr>
        <w:pStyle w:val="a6"/>
        <w:numPr>
          <w:ilvl w:val="0"/>
          <w:numId w:val="2"/>
        </w:numPr>
        <w:tabs>
          <w:tab w:val="left" w:pos="284"/>
          <w:tab w:val="left" w:pos="993"/>
        </w:tabs>
        <w:spacing w:line="360" w:lineRule="auto"/>
        <w:ind w:left="0" w:firstLine="567"/>
        <w:jc w:val="both"/>
        <w:rPr>
          <w:color w:val="auto"/>
        </w:rPr>
      </w:pPr>
      <w:proofErr w:type="spellStart"/>
      <w:r w:rsidRPr="007204EA">
        <w:rPr>
          <w:color w:val="auto"/>
        </w:rPr>
        <w:t>Yar-Mukhamedova</w:t>
      </w:r>
      <w:proofErr w:type="spellEnd"/>
      <w:r w:rsidRPr="007204EA">
        <w:rPr>
          <w:color w:val="auto"/>
        </w:rPr>
        <w:t xml:space="preserve"> G.</w:t>
      </w:r>
      <w:r w:rsidRPr="007204EA">
        <w:rPr>
          <w:bCs/>
        </w:rPr>
        <w:t xml:space="preserve"> </w:t>
      </w:r>
      <w:r w:rsidRPr="007204EA">
        <w:t>ANN</w:t>
      </w:r>
      <w:r w:rsidRPr="007204EA">
        <w:rPr>
          <w:lang w:val="uk-UA"/>
        </w:rPr>
        <w:t xml:space="preserve"> </w:t>
      </w:r>
      <w:r w:rsidRPr="007204EA">
        <w:t>simulation</w:t>
      </w:r>
      <w:r w:rsidRPr="007204EA">
        <w:rPr>
          <w:lang w:val="uk-UA"/>
        </w:rPr>
        <w:t xml:space="preserve"> </w:t>
      </w:r>
      <w:r w:rsidRPr="007204EA">
        <w:t>of</w:t>
      </w:r>
      <w:r w:rsidRPr="007204EA">
        <w:rPr>
          <w:lang w:val="uk-UA"/>
        </w:rPr>
        <w:t xml:space="preserve"> </w:t>
      </w:r>
      <w:r w:rsidRPr="007204EA">
        <w:t>nanocomposites</w:t>
      </w:r>
      <w:r w:rsidRPr="007204EA">
        <w:rPr>
          <w:lang w:val="uk-UA"/>
        </w:rPr>
        <w:t xml:space="preserve"> </w:t>
      </w:r>
      <w:r w:rsidRPr="007204EA">
        <w:t>Fe</w:t>
      </w:r>
      <w:r w:rsidRPr="007204EA">
        <w:rPr>
          <w:lang w:val="uk-UA"/>
        </w:rPr>
        <w:t>(</w:t>
      </w:r>
      <w:r w:rsidRPr="007204EA">
        <w:t>Co</w:t>
      </w:r>
      <w:r w:rsidRPr="007204EA">
        <w:rPr>
          <w:lang w:val="uk-UA"/>
        </w:rPr>
        <w:t>)-</w:t>
      </w:r>
      <w:r w:rsidRPr="007204EA">
        <w:t>W</w:t>
      </w:r>
      <w:r w:rsidRPr="007204EA">
        <w:rPr>
          <w:lang w:val="uk-UA"/>
        </w:rPr>
        <w:t xml:space="preserve"> </w:t>
      </w:r>
      <w:r w:rsidRPr="007204EA">
        <w:t>corrosion</w:t>
      </w:r>
      <w:r w:rsidRPr="007204EA">
        <w:rPr>
          <w:lang w:val="uk-UA"/>
        </w:rPr>
        <w:t xml:space="preserve"> </w:t>
      </w:r>
      <w:r w:rsidRPr="007204EA">
        <w:t>resistance</w:t>
      </w:r>
      <w:r w:rsidRPr="007204EA">
        <w:rPr>
          <w:lang w:val="kk-KZ"/>
        </w:rPr>
        <w:t xml:space="preserve"> /</w:t>
      </w:r>
      <w:r w:rsidRPr="007204EA">
        <w:rPr>
          <w:bCs/>
        </w:rPr>
        <w:t xml:space="preserve"> G</w:t>
      </w:r>
      <w:r w:rsidRPr="007204EA">
        <w:rPr>
          <w:bCs/>
          <w:lang w:val="uk-UA"/>
        </w:rPr>
        <w:t xml:space="preserve">. </w:t>
      </w:r>
      <w:proofErr w:type="spellStart"/>
      <w:r w:rsidRPr="007204EA">
        <w:rPr>
          <w:bCs/>
        </w:rPr>
        <w:t>Yar</w:t>
      </w:r>
      <w:proofErr w:type="spellEnd"/>
      <w:r w:rsidRPr="007204EA">
        <w:rPr>
          <w:bCs/>
          <w:lang w:val="uk-UA"/>
        </w:rPr>
        <w:t>-</w:t>
      </w:r>
      <w:proofErr w:type="spellStart"/>
      <w:r w:rsidRPr="007204EA">
        <w:rPr>
          <w:bCs/>
        </w:rPr>
        <w:t>Mukhamedova</w:t>
      </w:r>
      <w:proofErr w:type="spellEnd"/>
      <w:r w:rsidRPr="007204EA">
        <w:rPr>
          <w:bCs/>
          <w:lang w:val="uk-UA"/>
        </w:rPr>
        <w:t xml:space="preserve">, </w:t>
      </w:r>
      <w:r w:rsidRPr="007204EA">
        <w:rPr>
          <w:vertAlign w:val="superscript"/>
          <w:lang w:val="bg-BG"/>
        </w:rPr>
        <w:t xml:space="preserve"> </w:t>
      </w:r>
      <w:r w:rsidRPr="007204EA">
        <w:rPr>
          <w:rStyle w:val="tlid-translation"/>
        </w:rPr>
        <w:t>M</w:t>
      </w:r>
      <w:r w:rsidRPr="007204EA">
        <w:rPr>
          <w:rStyle w:val="tlid-translation"/>
          <w:lang w:val="uk-UA"/>
        </w:rPr>
        <w:t>.</w:t>
      </w:r>
      <w:r w:rsidRPr="007204EA">
        <w:rPr>
          <w:rStyle w:val="tlid-translation"/>
        </w:rPr>
        <w:t>V</w:t>
      </w:r>
      <w:r w:rsidRPr="007204EA">
        <w:rPr>
          <w:rStyle w:val="tlid-translation"/>
          <w:lang w:val="uk-UA"/>
        </w:rPr>
        <w:t xml:space="preserve">. </w:t>
      </w:r>
      <w:proofErr w:type="spellStart"/>
      <w:r w:rsidRPr="007204EA">
        <w:rPr>
          <w:rStyle w:val="tlid-translation"/>
        </w:rPr>
        <w:t>Ved</w:t>
      </w:r>
      <w:proofErr w:type="spellEnd"/>
      <w:r w:rsidRPr="007204EA">
        <w:rPr>
          <w:rStyle w:val="tlid-translation"/>
          <w:lang w:val="uk-UA"/>
        </w:rPr>
        <w:t xml:space="preserve">’, </w:t>
      </w:r>
      <w:r w:rsidRPr="007204EA">
        <w:rPr>
          <w:rStyle w:val="tlid-translation"/>
        </w:rPr>
        <w:t>N</w:t>
      </w:r>
      <w:r w:rsidRPr="007204EA">
        <w:rPr>
          <w:rStyle w:val="tlid-translation"/>
          <w:lang w:val="uk-UA"/>
        </w:rPr>
        <w:t>.</w:t>
      </w:r>
      <w:r w:rsidRPr="007204EA">
        <w:rPr>
          <w:rStyle w:val="tlid-translation"/>
        </w:rPr>
        <w:t>D</w:t>
      </w:r>
      <w:r w:rsidRPr="007204EA">
        <w:rPr>
          <w:rStyle w:val="tlid-translation"/>
          <w:lang w:val="uk-UA"/>
        </w:rPr>
        <w:t xml:space="preserve">. </w:t>
      </w:r>
      <w:proofErr w:type="spellStart"/>
      <w:r w:rsidRPr="007204EA">
        <w:rPr>
          <w:rStyle w:val="tlid-translation"/>
        </w:rPr>
        <w:t>Sakhnenko</w:t>
      </w:r>
      <w:proofErr w:type="spellEnd"/>
      <w:r w:rsidR="00704B2F" w:rsidRPr="007204EA">
        <w:rPr>
          <w:rStyle w:val="tlid-translation"/>
        </w:rPr>
        <w:t xml:space="preserve"> et.al.</w:t>
      </w:r>
      <w:r w:rsidRPr="007204EA">
        <w:rPr>
          <w:lang w:eastAsia="ru-RU"/>
        </w:rPr>
        <w:t xml:space="preserve">/ 19-th International Multidisciplinary Scientific Geo-Conference &amp; EXPO – SGEM.-  Bulgaria: </w:t>
      </w:r>
      <w:proofErr w:type="spellStart"/>
      <w:r w:rsidRPr="007204EA">
        <w:rPr>
          <w:lang w:eastAsia="ru-RU"/>
        </w:rPr>
        <w:t>Albena</w:t>
      </w:r>
      <w:proofErr w:type="spellEnd"/>
      <w:r w:rsidRPr="007204EA">
        <w:rPr>
          <w:lang w:eastAsia="ru-RU"/>
        </w:rPr>
        <w:t xml:space="preserve">, 2019.- </w:t>
      </w:r>
      <w:proofErr w:type="spellStart"/>
      <w:r w:rsidRPr="007204EA">
        <w:rPr>
          <w:lang w:eastAsia="ru-RU"/>
        </w:rPr>
        <w:t>Рp</w:t>
      </w:r>
      <w:proofErr w:type="spellEnd"/>
      <w:r w:rsidRPr="007204EA">
        <w:rPr>
          <w:lang w:eastAsia="ru-RU"/>
        </w:rPr>
        <w:t>. 267-274.</w:t>
      </w:r>
    </w:p>
    <w:p w:rsidR="003F00F7" w:rsidRPr="007204EA" w:rsidRDefault="003F00F7" w:rsidP="002A2583">
      <w:pPr>
        <w:pStyle w:val="a6"/>
        <w:numPr>
          <w:ilvl w:val="0"/>
          <w:numId w:val="2"/>
        </w:numPr>
        <w:tabs>
          <w:tab w:val="left" w:pos="284"/>
          <w:tab w:val="left" w:pos="993"/>
        </w:tabs>
        <w:spacing w:line="360" w:lineRule="auto"/>
        <w:ind w:left="0" w:firstLine="567"/>
        <w:jc w:val="both"/>
        <w:rPr>
          <w:color w:val="auto"/>
        </w:rPr>
      </w:pPr>
      <w:proofErr w:type="spellStart"/>
      <w:r w:rsidRPr="007204EA">
        <w:rPr>
          <w:color w:val="auto"/>
        </w:rPr>
        <w:t>Yar-Mukhamedova</w:t>
      </w:r>
      <w:proofErr w:type="spellEnd"/>
      <w:r w:rsidRPr="007204EA">
        <w:rPr>
          <w:color w:val="auto"/>
        </w:rPr>
        <w:t xml:space="preserve"> G.</w:t>
      </w:r>
      <w:r w:rsidRPr="007204EA">
        <w:rPr>
          <w:color w:val="auto"/>
          <w:lang w:val="kk-KZ"/>
        </w:rPr>
        <w:t xml:space="preserve"> </w:t>
      </w:r>
      <w:r w:rsidRPr="007204EA">
        <w:t>Nanostructured conversion coatings on aluminum alloys for ecologic catalysis</w:t>
      </w:r>
      <w:r w:rsidRPr="007204EA">
        <w:rPr>
          <w:lang w:val="kk-KZ"/>
        </w:rPr>
        <w:t xml:space="preserve"> / </w:t>
      </w:r>
      <w:r w:rsidRPr="007204EA">
        <w:t>G</w:t>
      </w:r>
      <w:r w:rsidRPr="007204EA">
        <w:rPr>
          <w:lang w:val="uk-UA"/>
        </w:rPr>
        <w:t xml:space="preserve">. </w:t>
      </w:r>
      <w:proofErr w:type="spellStart"/>
      <w:r w:rsidRPr="007204EA">
        <w:t>Yar</w:t>
      </w:r>
      <w:proofErr w:type="spellEnd"/>
      <w:r w:rsidRPr="007204EA">
        <w:rPr>
          <w:lang w:val="uk-UA"/>
        </w:rPr>
        <w:t>-</w:t>
      </w:r>
      <w:proofErr w:type="spellStart"/>
      <w:r w:rsidRPr="007204EA">
        <w:t>Mukhamedova</w:t>
      </w:r>
      <w:proofErr w:type="spellEnd"/>
      <w:r w:rsidRPr="007204EA">
        <w:rPr>
          <w:lang w:val="uk-UA"/>
        </w:rPr>
        <w:t xml:space="preserve">, </w:t>
      </w:r>
      <w:r w:rsidRPr="007204EA">
        <w:rPr>
          <w:rStyle w:val="tlid-translation"/>
        </w:rPr>
        <w:t>N</w:t>
      </w:r>
      <w:r w:rsidRPr="007204EA">
        <w:rPr>
          <w:rStyle w:val="tlid-translation"/>
          <w:lang w:val="uk-UA"/>
        </w:rPr>
        <w:t>.</w:t>
      </w:r>
      <w:r w:rsidRPr="007204EA">
        <w:rPr>
          <w:rStyle w:val="tlid-translation"/>
        </w:rPr>
        <w:t>D</w:t>
      </w:r>
      <w:r w:rsidRPr="007204EA">
        <w:rPr>
          <w:rStyle w:val="tlid-translation"/>
          <w:lang w:val="uk-UA"/>
        </w:rPr>
        <w:t xml:space="preserve">. </w:t>
      </w:r>
      <w:proofErr w:type="spellStart"/>
      <w:r w:rsidRPr="007204EA">
        <w:rPr>
          <w:rStyle w:val="tlid-translation"/>
        </w:rPr>
        <w:t>Sakhnenko</w:t>
      </w:r>
      <w:proofErr w:type="spellEnd"/>
      <w:r w:rsidRPr="007204EA">
        <w:rPr>
          <w:rStyle w:val="tlid-translation"/>
          <w:lang w:val="uk-UA"/>
        </w:rPr>
        <w:t xml:space="preserve">, </w:t>
      </w:r>
      <w:r w:rsidRPr="007204EA">
        <w:rPr>
          <w:rStyle w:val="tlid-translation"/>
        </w:rPr>
        <w:t>M</w:t>
      </w:r>
      <w:r w:rsidRPr="007204EA">
        <w:rPr>
          <w:rStyle w:val="tlid-translation"/>
          <w:lang w:val="uk-UA"/>
        </w:rPr>
        <w:t>.</w:t>
      </w:r>
      <w:r w:rsidRPr="007204EA">
        <w:rPr>
          <w:rStyle w:val="tlid-translation"/>
        </w:rPr>
        <w:t>V</w:t>
      </w:r>
      <w:r w:rsidRPr="007204EA">
        <w:rPr>
          <w:rStyle w:val="tlid-translation"/>
          <w:lang w:val="uk-UA"/>
        </w:rPr>
        <w:t xml:space="preserve">. </w:t>
      </w:r>
      <w:proofErr w:type="spellStart"/>
      <w:r w:rsidRPr="007204EA">
        <w:rPr>
          <w:rStyle w:val="tlid-translation"/>
        </w:rPr>
        <w:t>Ved</w:t>
      </w:r>
      <w:proofErr w:type="spellEnd"/>
      <w:r w:rsidRPr="007204EA">
        <w:rPr>
          <w:rStyle w:val="tlid-translation"/>
          <w:lang w:val="uk-UA"/>
        </w:rPr>
        <w:t xml:space="preserve">’, </w:t>
      </w:r>
      <w:r w:rsidRPr="007204EA">
        <w:t>A</w:t>
      </w:r>
      <w:r w:rsidRPr="007204EA">
        <w:rPr>
          <w:lang w:val="uk-UA"/>
        </w:rPr>
        <w:t xml:space="preserve">. </w:t>
      </w:r>
      <w:proofErr w:type="spellStart"/>
      <w:r w:rsidRPr="007204EA">
        <w:t>Karakurkchi</w:t>
      </w:r>
      <w:proofErr w:type="spellEnd"/>
      <w:r w:rsidRPr="007204EA">
        <w:rPr>
          <w:lang w:val="uk-UA"/>
        </w:rPr>
        <w:t xml:space="preserve">, </w:t>
      </w:r>
      <w:r w:rsidRPr="007204EA">
        <w:t>A</w:t>
      </w:r>
      <w:r w:rsidRPr="007204EA">
        <w:rPr>
          <w:lang w:val="uk-UA"/>
        </w:rPr>
        <w:t xml:space="preserve">. </w:t>
      </w:r>
      <w:proofErr w:type="spellStart"/>
      <w:r w:rsidRPr="007204EA">
        <w:t>Gorokhyvskiy</w:t>
      </w:r>
      <w:proofErr w:type="spellEnd"/>
      <w:r w:rsidRPr="007204EA">
        <w:rPr>
          <w:lang w:val="uk-UA"/>
        </w:rPr>
        <w:t>.</w:t>
      </w:r>
      <w:r w:rsidRPr="007204EA">
        <w:rPr>
          <w:lang w:eastAsia="ru-RU"/>
        </w:rPr>
        <w:t xml:space="preserve"> //19th International Multidisciplinary Scientific Geo-Conference &amp; EXPO – SGEM</w:t>
      </w:r>
      <w:proofErr w:type="gramStart"/>
      <w:r w:rsidRPr="007204EA">
        <w:rPr>
          <w:lang w:eastAsia="ru-RU"/>
        </w:rPr>
        <w:t>.-</w:t>
      </w:r>
      <w:proofErr w:type="gramEnd"/>
      <w:r w:rsidRPr="007204EA">
        <w:rPr>
          <w:lang w:eastAsia="ru-RU"/>
        </w:rPr>
        <w:t xml:space="preserve">  Bulgaria: </w:t>
      </w:r>
      <w:proofErr w:type="spellStart"/>
      <w:r w:rsidRPr="007204EA">
        <w:rPr>
          <w:lang w:eastAsia="ru-RU"/>
        </w:rPr>
        <w:t>Albena</w:t>
      </w:r>
      <w:proofErr w:type="spellEnd"/>
      <w:r w:rsidRPr="007204EA">
        <w:rPr>
          <w:lang w:eastAsia="ru-RU"/>
        </w:rPr>
        <w:t xml:space="preserve">, 2019.- </w:t>
      </w:r>
      <w:proofErr w:type="spellStart"/>
      <w:r w:rsidRPr="007204EA">
        <w:rPr>
          <w:lang w:eastAsia="ru-RU"/>
        </w:rPr>
        <w:t>Рp</w:t>
      </w:r>
      <w:proofErr w:type="spellEnd"/>
      <w:r w:rsidRPr="007204EA">
        <w:rPr>
          <w:lang w:eastAsia="ru-RU"/>
        </w:rPr>
        <w:t>. 267-274.</w:t>
      </w:r>
    </w:p>
    <w:p w:rsidR="002A2583" w:rsidRPr="007204EA" w:rsidRDefault="00995828" w:rsidP="002A2583">
      <w:pPr>
        <w:pStyle w:val="a6"/>
        <w:numPr>
          <w:ilvl w:val="0"/>
          <w:numId w:val="2"/>
        </w:numPr>
        <w:tabs>
          <w:tab w:val="left" w:pos="284"/>
          <w:tab w:val="left" w:pos="993"/>
        </w:tabs>
        <w:spacing w:line="360" w:lineRule="auto"/>
        <w:ind w:left="0" w:firstLine="567"/>
        <w:jc w:val="both"/>
        <w:rPr>
          <w:color w:val="auto"/>
        </w:rPr>
      </w:pPr>
      <w:proofErr w:type="spellStart"/>
      <w:r w:rsidRPr="007204EA">
        <w:rPr>
          <w:color w:val="auto"/>
          <w:lang w:val="ru-RU"/>
        </w:rPr>
        <w:t>Джаманбаева</w:t>
      </w:r>
      <w:proofErr w:type="spellEnd"/>
      <w:r w:rsidRPr="007204EA">
        <w:rPr>
          <w:color w:val="auto"/>
        </w:rPr>
        <w:t xml:space="preserve"> </w:t>
      </w:r>
      <w:r w:rsidRPr="007204EA">
        <w:rPr>
          <w:color w:val="auto"/>
          <w:lang w:val="ru-RU"/>
        </w:rPr>
        <w:t>Г</w:t>
      </w:r>
      <w:r w:rsidRPr="007204EA">
        <w:rPr>
          <w:color w:val="auto"/>
        </w:rPr>
        <w:t>.</w:t>
      </w:r>
      <w:r w:rsidRPr="007204EA">
        <w:rPr>
          <w:color w:val="auto"/>
          <w:lang w:val="ru-RU"/>
        </w:rPr>
        <w:t>Т</w:t>
      </w:r>
      <w:r w:rsidRPr="007204EA">
        <w:rPr>
          <w:color w:val="auto"/>
        </w:rPr>
        <w:t xml:space="preserve">. </w:t>
      </w:r>
      <w:proofErr w:type="spellStart"/>
      <w:r w:rsidRPr="007204EA">
        <w:rPr>
          <w:color w:val="auto"/>
          <w:lang w:val="ru-RU"/>
        </w:rPr>
        <w:t>Галоидно</w:t>
      </w:r>
      <w:proofErr w:type="spellEnd"/>
      <w:r w:rsidRPr="007204EA">
        <w:rPr>
          <w:color w:val="auto"/>
        </w:rPr>
        <w:t>-</w:t>
      </w:r>
      <w:proofErr w:type="spellStart"/>
      <w:r w:rsidRPr="007204EA">
        <w:rPr>
          <w:color w:val="auto"/>
          <w:lang w:val="ru-RU"/>
        </w:rPr>
        <w:t>перовскитно</w:t>
      </w:r>
      <w:proofErr w:type="spellEnd"/>
      <w:r w:rsidRPr="007204EA">
        <w:rPr>
          <w:color w:val="auto"/>
        </w:rPr>
        <w:t>-</w:t>
      </w:r>
      <w:r w:rsidRPr="007204EA">
        <w:rPr>
          <w:color w:val="auto"/>
          <w:lang w:val="ru-RU"/>
        </w:rPr>
        <w:t>резонансная</w:t>
      </w:r>
      <w:r w:rsidRPr="007204EA">
        <w:rPr>
          <w:color w:val="auto"/>
        </w:rPr>
        <w:t xml:space="preserve"> </w:t>
      </w:r>
      <w:proofErr w:type="spellStart"/>
      <w:proofErr w:type="gramStart"/>
      <w:r w:rsidRPr="007204EA">
        <w:rPr>
          <w:color w:val="auto"/>
          <w:lang w:val="ru-RU"/>
        </w:rPr>
        <w:t>нанофотоника</w:t>
      </w:r>
      <w:proofErr w:type="spellEnd"/>
      <w:r w:rsidRPr="007204EA">
        <w:rPr>
          <w:color w:val="auto"/>
        </w:rPr>
        <w:t xml:space="preserve">  /</w:t>
      </w:r>
      <w:proofErr w:type="gramEnd"/>
      <w:r w:rsidRPr="007204EA">
        <w:rPr>
          <w:color w:val="auto"/>
        </w:rPr>
        <w:t xml:space="preserve"> </w:t>
      </w:r>
      <w:r w:rsidRPr="007204EA">
        <w:rPr>
          <w:color w:val="auto"/>
          <w:lang w:val="ru-RU"/>
        </w:rPr>
        <w:t>Г</w:t>
      </w:r>
      <w:r w:rsidRPr="007204EA">
        <w:rPr>
          <w:color w:val="auto"/>
        </w:rPr>
        <w:t>.</w:t>
      </w:r>
      <w:r w:rsidRPr="007204EA">
        <w:rPr>
          <w:color w:val="auto"/>
          <w:lang w:val="ru-RU"/>
        </w:rPr>
        <w:t>Т</w:t>
      </w:r>
      <w:r w:rsidRPr="007204EA">
        <w:rPr>
          <w:color w:val="auto"/>
        </w:rPr>
        <w:t>.</w:t>
      </w:r>
      <w:proofErr w:type="spellStart"/>
      <w:r w:rsidRPr="007204EA">
        <w:rPr>
          <w:color w:val="auto"/>
          <w:lang w:val="ru-RU"/>
        </w:rPr>
        <w:t>Джаманбаева</w:t>
      </w:r>
      <w:proofErr w:type="spellEnd"/>
      <w:r w:rsidRPr="007204EA">
        <w:rPr>
          <w:color w:val="auto"/>
        </w:rPr>
        <w:t xml:space="preserve">, </w:t>
      </w:r>
      <w:r w:rsidRPr="007204EA">
        <w:rPr>
          <w:color w:val="auto"/>
          <w:lang w:val="ru-RU"/>
        </w:rPr>
        <w:t>Г</w:t>
      </w:r>
      <w:r w:rsidRPr="007204EA">
        <w:rPr>
          <w:color w:val="auto"/>
        </w:rPr>
        <w:t>.</w:t>
      </w:r>
      <w:r w:rsidRPr="007204EA">
        <w:rPr>
          <w:color w:val="auto"/>
          <w:lang w:val="ru-RU"/>
        </w:rPr>
        <w:t>Ш</w:t>
      </w:r>
      <w:r w:rsidRPr="007204EA">
        <w:rPr>
          <w:color w:val="auto"/>
        </w:rPr>
        <w:t>.</w:t>
      </w:r>
      <w:r w:rsidRPr="007204EA">
        <w:rPr>
          <w:color w:val="auto"/>
          <w:lang w:val="ru-RU"/>
        </w:rPr>
        <w:t>Яр</w:t>
      </w:r>
      <w:r w:rsidRPr="007204EA">
        <w:rPr>
          <w:color w:val="auto"/>
        </w:rPr>
        <w:t>-</w:t>
      </w:r>
      <w:proofErr w:type="spellStart"/>
      <w:r w:rsidRPr="007204EA">
        <w:rPr>
          <w:color w:val="auto"/>
          <w:lang w:val="ru-RU"/>
        </w:rPr>
        <w:t>Мухамедова</w:t>
      </w:r>
      <w:proofErr w:type="spellEnd"/>
      <w:r w:rsidRPr="007204EA">
        <w:rPr>
          <w:color w:val="auto"/>
        </w:rPr>
        <w:t xml:space="preserve">, </w:t>
      </w:r>
      <w:r w:rsidRPr="007204EA">
        <w:rPr>
          <w:color w:val="auto"/>
          <w:lang w:val="ru-RU"/>
        </w:rPr>
        <w:t>А</w:t>
      </w:r>
      <w:r w:rsidRPr="007204EA">
        <w:rPr>
          <w:color w:val="auto"/>
        </w:rPr>
        <w:t>.</w:t>
      </w:r>
      <w:r w:rsidRPr="007204EA">
        <w:rPr>
          <w:color w:val="auto"/>
          <w:lang w:val="ru-RU"/>
        </w:rPr>
        <w:t>А</w:t>
      </w:r>
      <w:r w:rsidRPr="007204EA">
        <w:rPr>
          <w:color w:val="auto"/>
        </w:rPr>
        <w:t>.</w:t>
      </w:r>
      <w:r w:rsidRPr="007204EA">
        <w:rPr>
          <w:color w:val="auto"/>
          <w:lang w:val="ru-RU"/>
        </w:rPr>
        <w:t>Захидов</w:t>
      </w:r>
      <w:r w:rsidRPr="007204EA">
        <w:rPr>
          <w:color w:val="auto"/>
        </w:rPr>
        <w:t xml:space="preserve"> // </w:t>
      </w:r>
      <w:r w:rsidR="002A2583" w:rsidRPr="007204EA">
        <w:rPr>
          <w:color w:val="auto"/>
          <w:lang w:val="ru-RU"/>
        </w:rPr>
        <w:t>Материалы</w:t>
      </w:r>
      <w:r w:rsidR="002A2583" w:rsidRPr="007204EA">
        <w:rPr>
          <w:color w:val="auto"/>
        </w:rPr>
        <w:t xml:space="preserve"> </w:t>
      </w:r>
      <w:r w:rsidR="002A2583" w:rsidRPr="007204EA">
        <w:rPr>
          <w:color w:val="auto"/>
          <w:lang w:val="ru-RU"/>
        </w:rPr>
        <w:t>международной</w:t>
      </w:r>
      <w:r w:rsidR="002A2583" w:rsidRPr="007204EA">
        <w:rPr>
          <w:color w:val="auto"/>
        </w:rPr>
        <w:t xml:space="preserve"> </w:t>
      </w:r>
      <w:r w:rsidR="002A2583" w:rsidRPr="007204EA">
        <w:rPr>
          <w:color w:val="auto"/>
          <w:lang w:val="ru-RU"/>
        </w:rPr>
        <w:t>конференции</w:t>
      </w:r>
      <w:r w:rsidR="002A2583" w:rsidRPr="007204EA">
        <w:rPr>
          <w:color w:val="auto"/>
        </w:rPr>
        <w:t xml:space="preserve"> </w:t>
      </w:r>
      <w:r w:rsidR="002A2583" w:rsidRPr="007204EA">
        <w:rPr>
          <w:color w:val="auto"/>
          <w:lang w:val="ru-RU"/>
        </w:rPr>
        <w:t>А</w:t>
      </w:r>
      <w:proofErr w:type="spellStart"/>
      <w:r w:rsidR="002A2583" w:rsidRPr="007204EA">
        <w:rPr>
          <w:color w:val="auto"/>
        </w:rPr>
        <w:t>dvanced</w:t>
      </w:r>
      <w:proofErr w:type="spellEnd"/>
      <w:r w:rsidR="002A2583" w:rsidRPr="007204EA">
        <w:rPr>
          <w:color w:val="auto"/>
        </w:rPr>
        <w:t xml:space="preserve"> technologies in research and education. </w:t>
      </w:r>
      <w:r w:rsidR="002A2583" w:rsidRPr="007204EA">
        <w:rPr>
          <w:color w:val="auto"/>
          <w:lang w:val="ru-RU"/>
        </w:rPr>
        <w:t>Украина</w:t>
      </w:r>
      <w:r w:rsidR="002A2583" w:rsidRPr="007204EA">
        <w:rPr>
          <w:color w:val="auto"/>
        </w:rPr>
        <w:t xml:space="preserve">: </w:t>
      </w:r>
      <w:r w:rsidR="002A2583" w:rsidRPr="007204EA">
        <w:rPr>
          <w:color w:val="auto"/>
          <w:lang w:val="ru-RU"/>
        </w:rPr>
        <w:t>Северодонецк</w:t>
      </w:r>
      <w:r w:rsidR="002A2583" w:rsidRPr="007204EA">
        <w:rPr>
          <w:color w:val="auto"/>
        </w:rPr>
        <w:t xml:space="preserve">,  2019. - </w:t>
      </w:r>
      <w:r w:rsidR="002A2583" w:rsidRPr="007204EA">
        <w:rPr>
          <w:color w:val="auto"/>
          <w:lang w:val="ru-RU"/>
        </w:rPr>
        <w:t>с</w:t>
      </w:r>
      <w:r w:rsidR="002A2583" w:rsidRPr="007204EA">
        <w:rPr>
          <w:color w:val="auto"/>
        </w:rPr>
        <w:t>. 168-1</w:t>
      </w:r>
      <w:r w:rsidR="002350FD" w:rsidRPr="007204EA">
        <w:rPr>
          <w:color w:val="auto"/>
        </w:rPr>
        <w:t>69</w:t>
      </w:r>
      <w:r w:rsidR="002A2583" w:rsidRPr="007204EA">
        <w:rPr>
          <w:color w:val="auto"/>
        </w:rPr>
        <w:t>.</w:t>
      </w:r>
    </w:p>
    <w:p w:rsidR="00FB0DCD" w:rsidRPr="007204EA" w:rsidRDefault="002A2583" w:rsidP="002A2583">
      <w:pPr>
        <w:pStyle w:val="a6"/>
        <w:numPr>
          <w:ilvl w:val="0"/>
          <w:numId w:val="2"/>
        </w:numPr>
        <w:tabs>
          <w:tab w:val="left" w:pos="993"/>
        </w:tabs>
        <w:spacing w:line="360" w:lineRule="auto"/>
        <w:ind w:left="0" w:firstLine="567"/>
        <w:jc w:val="both"/>
        <w:rPr>
          <w:color w:val="auto"/>
        </w:rPr>
      </w:pPr>
      <w:proofErr w:type="spellStart"/>
      <w:r w:rsidRPr="007204EA">
        <w:rPr>
          <w:color w:val="auto"/>
          <w:lang w:val="ru-RU"/>
        </w:rPr>
        <w:t>Лампке</w:t>
      </w:r>
      <w:proofErr w:type="spellEnd"/>
      <w:r w:rsidRPr="007204EA">
        <w:rPr>
          <w:color w:val="auto"/>
        </w:rPr>
        <w:t xml:space="preserve"> </w:t>
      </w:r>
      <w:r w:rsidRPr="007204EA">
        <w:rPr>
          <w:color w:val="auto"/>
          <w:lang w:val="ru-RU"/>
        </w:rPr>
        <w:t>Т</w:t>
      </w:r>
      <w:r w:rsidRPr="007204EA">
        <w:rPr>
          <w:color w:val="auto"/>
        </w:rPr>
        <w:t xml:space="preserve">.  </w:t>
      </w:r>
      <w:r w:rsidRPr="007204EA">
        <w:rPr>
          <w:color w:val="auto"/>
          <w:lang w:val="ru-RU"/>
        </w:rPr>
        <w:t>Исследование</w:t>
      </w:r>
      <w:r w:rsidRPr="007204EA">
        <w:rPr>
          <w:color w:val="auto"/>
        </w:rPr>
        <w:t xml:space="preserve"> </w:t>
      </w:r>
      <w:r w:rsidRPr="007204EA">
        <w:rPr>
          <w:color w:val="auto"/>
          <w:lang w:val="ru-RU"/>
        </w:rPr>
        <w:t>защитных</w:t>
      </w:r>
      <w:r w:rsidRPr="007204EA">
        <w:rPr>
          <w:color w:val="auto"/>
        </w:rPr>
        <w:t xml:space="preserve"> </w:t>
      </w:r>
      <w:r w:rsidRPr="007204EA">
        <w:rPr>
          <w:color w:val="auto"/>
          <w:lang w:val="ru-RU"/>
        </w:rPr>
        <w:t>свойств</w:t>
      </w:r>
      <w:r w:rsidRPr="007204EA">
        <w:rPr>
          <w:color w:val="auto"/>
        </w:rPr>
        <w:t xml:space="preserve"> </w:t>
      </w:r>
      <w:r w:rsidRPr="007204EA">
        <w:rPr>
          <w:color w:val="auto"/>
          <w:lang w:val="ru-RU"/>
        </w:rPr>
        <w:t>нано</w:t>
      </w:r>
      <w:r w:rsidRPr="007204EA">
        <w:rPr>
          <w:color w:val="auto"/>
        </w:rPr>
        <w:t>-</w:t>
      </w:r>
      <w:r w:rsidRPr="007204EA">
        <w:rPr>
          <w:color w:val="auto"/>
          <w:lang w:val="ru-RU"/>
        </w:rPr>
        <w:t>КЭП</w:t>
      </w:r>
      <w:r w:rsidRPr="007204EA">
        <w:rPr>
          <w:color w:val="auto"/>
        </w:rPr>
        <w:t xml:space="preserve"> </w:t>
      </w:r>
      <w:r w:rsidRPr="007204EA">
        <w:rPr>
          <w:color w:val="auto"/>
          <w:lang w:val="ru-RU"/>
        </w:rPr>
        <w:t>в</w:t>
      </w:r>
      <w:r w:rsidRPr="007204EA">
        <w:rPr>
          <w:color w:val="auto"/>
        </w:rPr>
        <w:t xml:space="preserve"> </w:t>
      </w:r>
      <w:r w:rsidRPr="007204EA">
        <w:rPr>
          <w:color w:val="auto"/>
          <w:lang w:val="ru-RU"/>
        </w:rPr>
        <w:t>аминовых</w:t>
      </w:r>
      <w:r w:rsidRPr="007204EA">
        <w:rPr>
          <w:color w:val="auto"/>
        </w:rPr>
        <w:t xml:space="preserve"> </w:t>
      </w:r>
      <w:proofErr w:type="gramStart"/>
      <w:r w:rsidRPr="007204EA">
        <w:rPr>
          <w:color w:val="auto"/>
          <w:lang w:val="ru-RU"/>
        </w:rPr>
        <w:t>средах</w:t>
      </w:r>
      <w:r w:rsidRPr="007204EA">
        <w:rPr>
          <w:color w:val="auto"/>
        </w:rPr>
        <w:t xml:space="preserve">  /</w:t>
      </w:r>
      <w:proofErr w:type="gramEnd"/>
      <w:r w:rsidRPr="007204EA">
        <w:rPr>
          <w:color w:val="auto"/>
        </w:rPr>
        <w:t xml:space="preserve"> </w:t>
      </w:r>
      <w:r w:rsidRPr="007204EA">
        <w:rPr>
          <w:color w:val="auto"/>
          <w:lang w:val="ru-RU"/>
        </w:rPr>
        <w:t>Т</w:t>
      </w:r>
      <w:r w:rsidRPr="007204EA">
        <w:rPr>
          <w:color w:val="auto"/>
        </w:rPr>
        <w:t>.</w:t>
      </w:r>
      <w:proofErr w:type="spellStart"/>
      <w:r w:rsidRPr="007204EA">
        <w:rPr>
          <w:color w:val="auto"/>
          <w:lang w:val="ru-RU"/>
        </w:rPr>
        <w:t>Лампке</w:t>
      </w:r>
      <w:proofErr w:type="spellEnd"/>
      <w:r w:rsidRPr="007204EA">
        <w:rPr>
          <w:color w:val="auto"/>
        </w:rPr>
        <w:t xml:space="preserve">, </w:t>
      </w:r>
      <w:r w:rsidRPr="007204EA">
        <w:rPr>
          <w:color w:val="auto"/>
          <w:lang w:val="ru-RU"/>
        </w:rPr>
        <w:t>Г</w:t>
      </w:r>
      <w:r w:rsidRPr="007204EA">
        <w:rPr>
          <w:color w:val="auto"/>
        </w:rPr>
        <w:t>.</w:t>
      </w:r>
      <w:r w:rsidRPr="007204EA">
        <w:rPr>
          <w:color w:val="auto"/>
          <w:lang w:val="ru-RU"/>
        </w:rPr>
        <w:t>Ш</w:t>
      </w:r>
      <w:r w:rsidRPr="007204EA">
        <w:rPr>
          <w:color w:val="auto"/>
        </w:rPr>
        <w:t>.</w:t>
      </w:r>
      <w:r w:rsidRPr="007204EA">
        <w:rPr>
          <w:color w:val="auto"/>
          <w:lang w:val="ru-RU"/>
        </w:rPr>
        <w:t>Яр</w:t>
      </w:r>
      <w:r w:rsidRPr="007204EA">
        <w:rPr>
          <w:color w:val="auto"/>
        </w:rPr>
        <w:t>-</w:t>
      </w:r>
      <w:proofErr w:type="spellStart"/>
      <w:r w:rsidRPr="007204EA">
        <w:rPr>
          <w:color w:val="auto"/>
          <w:lang w:val="ru-RU"/>
        </w:rPr>
        <w:t>Мухамедова</w:t>
      </w:r>
      <w:proofErr w:type="spellEnd"/>
      <w:r w:rsidRPr="007204EA">
        <w:rPr>
          <w:color w:val="auto"/>
        </w:rPr>
        <w:t xml:space="preserve">, </w:t>
      </w:r>
      <w:r w:rsidRPr="007204EA">
        <w:rPr>
          <w:color w:val="auto"/>
          <w:lang w:val="ru-RU"/>
        </w:rPr>
        <w:t>А</w:t>
      </w:r>
      <w:r w:rsidRPr="007204EA">
        <w:rPr>
          <w:color w:val="auto"/>
        </w:rPr>
        <w:t>.</w:t>
      </w:r>
      <w:r w:rsidRPr="007204EA">
        <w:rPr>
          <w:color w:val="auto"/>
          <w:lang w:val="ru-RU"/>
        </w:rPr>
        <w:t>Е</w:t>
      </w:r>
      <w:r w:rsidRPr="007204EA">
        <w:rPr>
          <w:color w:val="auto"/>
        </w:rPr>
        <w:t>.</w:t>
      </w:r>
      <w:proofErr w:type="spellStart"/>
      <w:r w:rsidRPr="007204EA">
        <w:rPr>
          <w:color w:val="auto"/>
          <w:lang w:val="ru-RU"/>
        </w:rPr>
        <w:t>Кемелжанова</w:t>
      </w:r>
      <w:proofErr w:type="spellEnd"/>
      <w:r w:rsidRPr="007204EA">
        <w:rPr>
          <w:color w:val="auto"/>
        </w:rPr>
        <w:t xml:space="preserve">, </w:t>
      </w:r>
      <w:r w:rsidRPr="007204EA">
        <w:rPr>
          <w:color w:val="auto"/>
          <w:lang w:val="ru-RU"/>
        </w:rPr>
        <w:t>С</w:t>
      </w:r>
      <w:r w:rsidRPr="007204EA">
        <w:rPr>
          <w:color w:val="auto"/>
        </w:rPr>
        <w:t>.</w:t>
      </w:r>
      <w:r w:rsidRPr="007204EA">
        <w:rPr>
          <w:color w:val="auto"/>
          <w:lang w:val="ru-RU"/>
        </w:rPr>
        <w:t>Е</w:t>
      </w:r>
      <w:r w:rsidRPr="007204EA">
        <w:rPr>
          <w:color w:val="auto"/>
        </w:rPr>
        <w:t>.</w:t>
      </w:r>
      <w:proofErr w:type="spellStart"/>
      <w:r w:rsidRPr="007204EA">
        <w:rPr>
          <w:color w:val="auto"/>
          <w:lang w:val="ru-RU"/>
        </w:rPr>
        <w:t>Абдиразак</w:t>
      </w:r>
      <w:proofErr w:type="spellEnd"/>
      <w:r w:rsidRPr="007204EA">
        <w:rPr>
          <w:color w:val="auto"/>
        </w:rPr>
        <w:t xml:space="preserve"> // </w:t>
      </w:r>
      <w:r w:rsidRPr="007204EA">
        <w:rPr>
          <w:color w:val="auto"/>
          <w:lang w:val="ru-RU"/>
        </w:rPr>
        <w:t>Материалы</w:t>
      </w:r>
      <w:r w:rsidRPr="007204EA">
        <w:rPr>
          <w:color w:val="auto"/>
        </w:rPr>
        <w:t xml:space="preserve"> </w:t>
      </w:r>
      <w:r w:rsidRPr="007204EA">
        <w:rPr>
          <w:color w:val="auto"/>
          <w:lang w:val="ru-RU"/>
        </w:rPr>
        <w:t>международной</w:t>
      </w:r>
      <w:r w:rsidRPr="007204EA">
        <w:rPr>
          <w:color w:val="auto"/>
        </w:rPr>
        <w:t xml:space="preserve"> </w:t>
      </w:r>
      <w:r w:rsidRPr="007204EA">
        <w:rPr>
          <w:color w:val="auto"/>
          <w:lang w:val="ru-RU"/>
        </w:rPr>
        <w:t>конференции</w:t>
      </w:r>
      <w:r w:rsidRPr="007204EA">
        <w:rPr>
          <w:color w:val="auto"/>
        </w:rPr>
        <w:t xml:space="preserve"> </w:t>
      </w:r>
      <w:r w:rsidRPr="007204EA">
        <w:rPr>
          <w:color w:val="auto"/>
          <w:lang w:val="ru-RU"/>
        </w:rPr>
        <w:t>А</w:t>
      </w:r>
      <w:proofErr w:type="spellStart"/>
      <w:r w:rsidRPr="007204EA">
        <w:rPr>
          <w:color w:val="auto"/>
        </w:rPr>
        <w:t>dvanced</w:t>
      </w:r>
      <w:proofErr w:type="spellEnd"/>
      <w:r w:rsidRPr="007204EA">
        <w:rPr>
          <w:color w:val="auto"/>
        </w:rPr>
        <w:t xml:space="preserve"> technologies in research and education. </w:t>
      </w:r>
      <w:r w:rsidRPr="007204EA">
        <w:rPr>
          <w:color w:val="auto"/>
          <w:lang w:val="ru-RU"/>
        </w:rPr>
        <w:t>Украина</w:t>
      </w:r>
      <w:r w:rsidRPr="007204EA">
        <w:rPr>
          <w:color w:val="auto"/>
        </w:rPr>
        <w:t xml:space="preserve">: </w:t>
      </w:r>
      <w:r w:rsidRPr="007204EA">
        <w:rPr>
          <w:color w:val="auto"/>
          <w:lang w:val="ru-RU"/>
        </w:rPr>
        <w:t>Северодонецк</w:t>
      </w:r>
      <w:r w:rsidRPr="007204EA">
        <w:rPr>
          <w:color w:val="auto"/>
        </w:rPr>
        <w:t xml:space="preserve">,  2019. - </w:t>
      </w:r>
      <w:r w:rsidRPr="007204EA">
        <w:rPr>
          <w:color w:val="auto"/>
          <w:lang w:val="ru-RU"/>
        </w:rPr>
        <w:t>с</w:t>
      </w:r>
      <w:r w:rsidRPr="007204EA">
        <w:rPr>
          <w:color w:val="auto"/>
        </w:rPr>
        <w:t>.  142-14</w:t>
      </w:r>
      <w:r w:rsidR="002350FD" w:rsidRPr="007204EA">
        <w:rPr>
          <w:color w:val="auto"/>
        </w:rPr>
        <w:t>3</w:t>
      </w:r>
      <w:r w:rsidRPr="007204EA">
        <w:rPr>
          <w:color w:val="auto"/>
        </w:rPr>
        <w:t>.</w:t>
      </w:r>
    </w:p>
    <w:p w:rsidR="00FB0DCD" w:rsidRPr="007204EA" w:rsidRDefault="00704B2F" w:rsidP="001604B4">
      <w:pPr>
        <w:pStyle w:val="a6"/>
        <w:numPr>
          <w:ilvl w:val="0"/>
          <w:numId w:val="2"/>
        </w:numPr>
        <w:tabs>
          <w:tab w:val="left" w:pos="284"/>
          <w:tab w:val="left" w:pos="993"/>
        </w:tabs>
        <w:spacing w:line="360" w:lineRule="auto"/>
        <w:ind w:left="0" w:firstLine="567"/>
        <w:jc w:val="both"/>
        <w:rPr>
          <w:color w:val="auto"/>
          <w:lang w:val="ru-RU"/>
        </w:rPr>
      </w:pPr>
      <w:r w:rsidRPr="007204EA">
        <w:rPr>
          <w:color w:val="auto"/>
          <w:lang w:val="ru-RU"/>
        </w:rPr>
        <w:t>Яр-</w:t>
      </w:r>
      <w:proofErr w:type="spellStart"/>
      <w:r w:rsidRPr="007204EA">
        <w:rPr>
          <w:color w:val="auto"/>
          <w:lang w:val="ru-RU"/>
        </w:rPr>
        <w:t>Мухамедов</w:t>
      </w:r>
      <w:proofErr w:type="spellEnd"/>
      <w:r w:rsidRPr="007204EA">
        <w:rPr>
          <w:color w:val="auto"/>
          <w:lang w:val="ru-RU"/>
        </w:rPr>
        <w:t xml:space="preserve"> Е.</w:t>
      </w:r>
      <w:r w:rsidR="002A2583" w:rsidRPr="007204EA">
        <w:rPr>
          <w:color w:val="auto"/>
          <w:lang w:val="ru-RU"/>
        </w:rPr>
        <w:t xml:space="preserve">  </w:t>
      </w:r>
      <w:proofErr w:type="gramStart"/>
      <w:r w:rsidR="002A2583" w:rsidRPr="007204EA">
        <w:rPr>
          <w:color w:val="auto"/>
          <w:lang w:val="ru-RU"/>
        </w:rPr>
        <w:t>Компьютерное  моделирование</w:t>
      </w:r>
      <w:proofErr w:type="gramEnd"/>
      <w:r w:rsidR="002A2583" w:rsidRPr="007204EA">
        <w:rPr>
          <w:color w:val="auto"/>
          <w:lang w:val="ru-RU"/>
        </w:rPr>
        <w:t xml:space="preserve">  композиционных  покрытий с заданными свойствами</w:t>
      </w:r>
      <w:r w:rsidRPr="007204EA">
        <w:rPr>
          <w:color w:val="auto"/>
          <w:lang w:val="ru-RU"/>
        </w:rPr>
        <w:t xml:space="preserve"> / Яр-</w:t>
      </w:r>
      <w:proofErr w:type="spellStart"/>
      <w:r w:rsidRPr="007204EA">
        <w:rPr>
          <w:color w:val="auto"/>
          <w:lang w:val="ru-RU"/>
        </w:rPr>
        <w:t>Мухамедов</w:t>
      </w:r>
      <w:proofErr w:type="spellEnd"/>
      <w:r w:rsidRPr="007204EA">
        <w:rPr>
          <w:color w:val="auto"/>
          <w:lang w:val="ru-RU"/>
        </w:rPr>
        <w:t xml:space="preserve"> Е., К. </w:t>
      </w:r>
      <w:proofErr w:type="spellStart"/>
      <w:r w:rsidRPr="007204EA">
        <w:rPr>
          <w:color w:val="auto"/>
          <w:lang w:val="ru-RU"/>
        </w:rPr>
        <w:t>Байшоланова</w:t>
      </w:r>
      <w:proofErr w:type="spellEnd"/>
      <w:r w:rsidRPr="007204EA">
        <w:rPr>
          <w:color w:val="auto"/>
          <w:lang w:val="ru-RU"/>
        </w:rPr>
        <w:t xml:space="preserve">, Соуса М. </w:t>
      </w:r>
      <w:r w:rsidR="002A2583" w:rsidRPr="007204EA">
        <w:rPr>
          <w:color w:val="auto"/>
          <w:lang w:val="ru-RU"/>
        </w:rPr>
        <w:t>// Материалы международной конференции А</w:t>
      </w:r>
      <w:proofErr w:type="spellStart"/>
      <w:r w:rsidR="002A2583" w:rsidRPr="007204EA">
        <w:rPr>
          <w:color w:val="auto"/>
        </w:rPr>
        <w:t>dvanced</w:t>
      </w:r>
      <w:proofErr w:type="spellEnd"/>
      <w:r w:rsidR="002A2583" w:rsidRPr="007204EA">
        <w:rPr>
          <w:color w:val="auto"/>
          <w:lang w:val="ru-RU"/>
        </w:rPr>
        <w:t xml:space="preserve"> </w:t>
      </w:r>
      <w:r w:rsidR="002A2583" w:rsidRPr="007204EA">
        <w:rPr>
          <w:color w:val="auto"/>
        </w:rPr>
        <w:t>technologies</w:t>
      </w:r>
      <w:r w:rsidR="002A2583" w:rsidRPr="007204EA">
        <w:rPr>
          <w:color w:val="auto"/>
          <w:lang w:val="ru-RU"/>
        </w:rPr>
        <w:t xml:space="preserve"> </w:t>
      </w:r>
      <w:r w:rsidR="002A2583" w:rsidRPr="007204EA">
        <w:rPr>
          <w:color w:val="auto"/>
        </w:rPr>
        <w:t>in</w:t>
      </w:r>
      <w:r w:rsidR="002A2583" w:rsidRPr="007204EA">
        <w:rPr>
          <w:color w:val="auto"/>
          <w:lang w:val="ru-RU"/>
        </w:rPr>
        <w:t xml:space="preserve"> </w:t>
      </w:r>
      <w:r w:rsidR="002A2583" w:rsidRPr="007204EA">
        <w:rPr>
          <w:color w:val="auto"/>
        </w:rPr>
        <w:t>research</w:t>
      </w:r>
      <w:r w:rsidR="002A2583" w:rsidRPr="007204EA">
        <w:rPr>
          <w:color w:val="auto"/>
          <w:lang w:val="ru-RU"/>
        </w:rPr>
        <w:t xml:space="preserve"> </w:t>
      </w:r>
      <w:r w:rsidR="002A2583" w:rsidRPr="007204EA">
        <w:rPr>
          <w:color w:val="auto"/>
        </w:rPr>
        <w:t>and</w:t>
      </w:r>
      <w:r w:rsidR="002A2583" w:rsidRPr="007204EA">
        <w:rPr>
          <w:color w:val="auto"/>
          <w:lang w:val="ru-RU"/>
        </w:rPr>
        <w:t xml:space="preserve"> </w:t>
      </w:r>
      <w:r w:rsidR="002A2583" w:rsidRPr="007204EA">
        <w:rPr>
          <w:color w:val="auto"/>
        </w:rPr>
        <w:t>education</w:t>
      </w:r>
      <w:r w:rsidR="002A2583" w:rsidRPr="007204EA">
        <w:rPr>
          <w:color w:val="auto"/>
          <w:lang w:val="ru-RU"/>
        </w:rPr>
        <w:t>. Украина: Северодонецк,  2019. - с. 140-14</w:t>
      </w:r>
      <w:r w:rsidR="0085160A" w:rsidRPr="007204EA">
        <w:rPr>
          <w:color w:val="auto"/>
          <w:lang w:val="ru-RU"/>
        </w:rPr>
        <w:t>1</w:t>
      </w:r>
      <w:r w:rsidR="002A2583" w:rsidRPr="007204EA">
        <w:rPr>
          <w:color w:val="auto"/>
          <w:lang w:val="ru-RU"/>
        </w:rPr>
        <w:t>.</w:t>
      </w:r>
    </w:p>
    <w:p w:rsidR="001604B4" w:rsidRPr="007204EA" w:rsidRDefault="008C2935" w:rsidP="001604B4">
      <w:pPr>
        <w:pStyle w:val="a6"/>
        <w:numPr>
          <w:ilvl w:val="0"/>
          <w:numId w:val="2"/>
        </w:numPr>
        <w:tabs>
          <w:tab w:val="left" w:pos="284"/>
          <w:tab w:val="left" w:pos="993"/>
        </w:tabs>
        <w:spacing w:line="360" w:lineRule="auto"/>
        <w:ind w:left="0" w:firstLine="567"/>
        <w:jc w:val="both"/>
        <w:rPr>
          <w:color w:val="auto"/>
          <w:lang w:val="ru-RU"/>
        </w:rPr>
      </w:pPr>
      <w:r w:rsidRPr="007204EA">
        <w:rPr>
          <w:color w:val="auto"/>
          <w:lang w:val="ru-RU"/>
        </w:rPr>
        <w:t xml:space="preserve">Яр-Мухамедова Г.Ш. </w:t>
      </w:r>
      <w:r w:rsidR="002A2583" w:rsidRPr="007204EA">
        <w:rPr>
          <w:color w:val="auto"/>
          <w:lang w:val="ru-RU"/>
        </w:rPr>
        <w:t xml:space="preserve">Влияние температуры осаждения на коррозионную стойкость нано-КЭП </w:t>
      </w:r>
      <w:r w:rsidR="009723BD" w:rsidRPr="007204EA">
        <w:rPr>
          <w:color w:val="auto"/>
          <w:lang w:val="ru-RU"/>
        </w:rPr>
        <w:t>/</w:t>
      </w:r>
      <w:r w:rsidR="002A2583" w:rsidRPr="007204EA">
        <w:rPr>
          <w:color w:val="auto"/>
          <w:lang w:val="ru-RU"/>
        </w:rPr>
        <w:t xml:space="preserve"> </w:t>
      </w:r>
      <w:proofErr w:type="spellStart"/>
      <w:r w:rsidR="009723BD" w:rsidRPr="007204EA">
        <w:rPr>
          <w:color w:val="auto"/>
          <w:lang w:val="ru-RU"/>
        </w:rPr>
        <w:t>Г.Ш.Яр-Мухамедова</w:t>
      </w:r>
      <w:proofErr w:type="spellEnd"/>
      <w:r w:rsidRPr="007204EA">
        <w:rPr>
          <w:color w:val="auto"/>
          <w:lang w:val="ru-RU"/>
        </w:rPr>
        <w:t xml:space="preserve">, </w:t>
      </w:r>
      <w:proofErr w:type="spellStart"/>
      <w:r w:rsidRPr="007204EA">
        <w:rPr>
          <w:color w:val="auto"/>
          <w:lang w:val="ru-RU"/>
        </w:rPr>
        <w:t>Э.Лунарска</w:t>
      </w:r>
      <w:proofErr w:type="spellEnd"/>
      <w:r w:rsidR="009723BD" w:rsidRPr="007204EA">
        <w:rPr>
          <w:color w:val="auto"/>
          <w:lang w:val="ru-RU"/>
        </w:rPr>
        <w:t xml:space="preserve">, </w:t>
      </w:r>
      <w:proofErr w:type="spellStart"/>
      <w:r w:rsidR="009723BD" w:rsidRPr="007204EA">
        <w:rPr>
          <w:color w:val="auto"/>
          <w:lang w:val="ru-RU"/>
        </w:rPr>
        <w:t>Р.А.Атчибаев</w:t>
      </w:r>
      <w:proofErr w:type="spellEnd"/>
      <w:proofErr w:type="gramStart"/>
      <w:r w:rsidR="009723BD" w:rsidRPr="007204EA">
        <w:rPr>
          <w:color w:val="auto"/>
          <w:lang w:val="ru-RU"/>
        </w:rPr>
        <w:t xml:space="preserve">,  </w:t>
      </w:r>
      <w:proofErr w:type="spellStart"/>
      <w:r w:rsidR="009723BD" w:rsidRPr="007204EA">
        <w:rPr>
          <w:color w:val="auto"/>
          <w:lang w:val="ru-RU"/>
        </w:rPr>
        <w:t>Р.А.Шоманов</w:t>
      </w:r>
      <w:proofErr w:type="spellEnd"/>
      <w:proofErr w:type="gramEnd"/>
      <w:r w:rsidR="009723BD" w:rsidRPr="007204EA">
        <w:rPr>
          <w:color w:val="auto"/>
          <w:lang w:val="ru-RU"/>
        </w:rPr>
        <w:t xml:space="preserve">, </w:t>
      </w:r>
      <w:proofErr w:type="spellStart"/>
      <w:r w:rsidR="009723BD" w:rsidRPr="007204EA">
        <w:rPr>
          <w:color w:val="auto"/>
          <w:lang w:val="ru-RU"/>
        </w:rPr>
        <w:t>А.Е.Жумабаева</w:t>
      </w:r>
      <w:proofErr w:type="spellEnd"/>
      <w:r w:rsidR="009723BD" w:rsidRPr="007204EA">
        <w:rPr>
          <w:color w:val="auto"/>
          <w:lang w:val="ru-RU"/>
        </w:rPr>
        <w:t xml:space="preserve"> </w:t>
      </w:r>
      <w:r w:rsidR="002A2583" w:rsidRPr="007204EA">
        <w:rPr>
          <w:color w:val="auto"/>
          <w:lang w:val="ru-RU"/>
        </w:rPr>
        <w:t>// Матер</w:t>
      </w:r>
      <w:r w:rsidRPr="007204EA">
        <w:rPr>
          <w:color w:val="auto"/>
          <w:lang w:val="ru-RU"/>
        </w:rPr>
        <w:t>.</w:t>
      </w:r>
      <w:r w:rsidR="002A2583" w:rsidRPr="007204EA">
        <w:rPr>
          <w:color w:val="auto"/>
          <w:lang w:val="ru-RU"/>
        </w:rPr>
        <w:t xml:space="preserve"> </w:t>
      </w:r>
      <w:proofErr w:type="spellStart"/>
      <w:r w:rsidRPr="007204EA">
        <w:rPr>
          <w:color w:val="auto"/>
          <w:lang w:val="ru-RU"/>
        </w:rPr>
        <w:t>м</w:t>
      </w:r>
      <w:r w:rsidR="002A2583" w:rsidRPr="007204EA">
        <w:rPr>
          <w:color w:val="auto"/>
          <w:lang w:val="ru-RU"/>
        </w:rPr>
        <w:t>еждунар</w:t>
      </w:r>
      <w:proofErr w:type="spellEnd"/>
      <w:r w:rsidRPr="007204EA">
        <w:rPr>
          <w:color w:val="auto"/>
          <w:lang w:val="ru-RU"/>
        </w:rPr>
        <w:t>.</w:t>
      </w:r>
      <w:r w:rsidR="002A2583" w:rsidRPr="007204EA">
        <w:rPr>
          <w:color w:val="auto"/>
          <w:lang w:val="ru-RU"/>
        </w:rPr>
        <w:t xml:space="preserve"> </w:t>
      </w:r>
      <w:proofErr w:type="spellStart"/>
      <w:r w:rsidRPr="007204EA">
        <w:rPr>
          <w:color w:val="auto"/>
          <w:lang w:val="ru-RU"/>
        </w:rPr>
        <w:t>к</w:t>
      </w:r>
      <w:r w:rsidR="002A2583" w:rsidRPr="007204EA">
        <w:rPr>
          <w:color w:val="auto"/>
          <w:lang w:val="ru-RU"/>
        </w:rPr>
        <w:t>онф</w:t>
      </w:r>
      <w:proofErr w:type="spellEnd"/>
      <w:r w:rsidRPr="007204EA">
        <w:rPr>
          <w:color w:val="auto"/>
          <w:lang w:val="ru-RU"/>
        </w:rPr>
        <w:t>.</w:t>
      </w:r>
      <w:r w:rsidR="002A2583" w:rsidRPr="007204EA">
        <w:rPr>
          <w:color w:val="auto"/>
          <w:lang w:val="ru-RU"/>
        </w:rPr>
        <w:t xml:space="preserve"> А</w:t>
      </w:r>
      <w:proofErr w:type="spellStart"/>
      <w:r w:rsidR="002A2583" w:rsidRPr="007204EA">
        <w:rPr>
          <w:color w:val="auto"/>
        </w:rPr>
        <w:t>dvanced</w:t>
      </w:r>
      <w:proofErr w:type="spellEnd"/>
      <w:r w:rsidR="002A2583" w:rsidRPr="007204EA">
        <w:rPr>
          <w:color w:val="auto"/>
          <w:lang w:val="ru-RU"/>
        </w:rPr>
        <w:t xml:space="preserve"> </w:t>
      </w:r>
      <w:r w:rsidR="002A2583" w:rsidRPr="007204EA">
        <w:rPr>
          <w:color w:val="auto"/>
        </w:rPr>
        <w:t>technologies</w:t>
      </w:r>
      <w:r w:rsidR="002A2583" w:rsidRPr="007204EA">
        <w:rPr>
          <w:color w:val="auto"/>
          <w:lang w:val="ru-RU"/>
        </w:rPr>
        <w:t xml:space="preserve"> </w:t>
      </w:r>
      <w:r w:rsidR="002A2583" w:rsidRPr="007204EA">
        <w:rPr>
          <w:color w:val="auto"/>
        </w:rPr>
        <w:t>in</w:t>
      </w:r>
      <w:r w:rsidR="002A2583" w:rsidRPr="007204EA">
        <w:rPr>
          <w:color w:val="auto"/>
          <w:lang w:val="ru-RU"/>
        </w:rPr>
        <w:t xml:space="preserve"> </w:t>
      </w:r>
      <w:r w:rsidR="002A2583" w:rsidRPr="007204EA">
        <w:rPr>
          <w:color w:val="auto"/>
        </w:rPr>
        <w:t>research</w:t>
      </w:r>
      <w:r w:rsidR="002A2583" w:rsidRPr="007204EA">
        <w:rPr>
          <w:color w:val="auto"/>
          <w:lang w:val="ru-RU"/>
        </w:rPr>
        <w:t xml:space="preserve"> </w:t>
      </w:r>
      <w:r w:rsidR="002A2583" w:rsidRPr="007204EA">
        <w:rPr>
          <w:color w:val="auto"/>
        </w:rPr>
        <w:t>and</w:t>
      </w:r>
      <w:r w:rsidR="002A2583" w:rsidRPr="007204EA">
        <w:rPr>
          <w:color w:val="auto"/>
          <w:lang w:val="ru-RU"/>
        </w:rPr>
        <w:t xml:space="preserve"> </w:t>
      </w:r>
      <w:r w:rsidR="002A2583" w:rsidRPr="007204EA">
        <w:rPr>
          <w:color w:val="auto"/>
        </w:rPr>
        <w:t>education</w:t>
      </w:r>
      <w:r w:rsidR="002A2583" w:rsidRPr="007204EA">
        <w:rPr>
          <w:color w:val="auto"/>
          <w:lang w:val="ru-RU"/>
        </w:rPr>
        <w:t>. Украина: Северодонецк,  2019. - с.138-1</w:t>
      </w:r>
      <w:r w:rsidR="0085160A" w:rsidRPr="007204EA">
        <w:rPr>
          <w:color w:val="auto"/>
          <w:lang w:val="ru-RU"/>
        </w:rPr>
        <w:t>39</w:t>
      </w:r>
      <w:r w:rsidR="002A2583" w:rsidRPr="007204EA">
        <w:rPr>
          <w:color w:val="auto"/>
          <w:lang w:val="ru-RU"/>
        </w:rPr>
        <w:t>.</w:t>
      </w:r>
      <w:r w:rsidR="001604B4" w:rsidRPr="007204EA">
        <w:rPr>
          <w:color w:val="auto"/>
          <w:lang w:val="ru-RU"/>
        </w:rPr>
        <w:t xml:space="preserve"> </w:t>
      </w:r>
    </w:p>
    <w:p w:rsidR="001604B4" w:rsidRPr="001604B4" w:rsidRDefault="001604B4" w:rsidP="001604B4">
      <w:pPr>
        <w:pStyle w:val="a6"/>
        <w:numPr>
          <w:ilvl w:val="0"/>
          <w:numId w:val="2"/>
        </w:numPr>
        <w:tabs>
          <w:tab w:val="left" w:pos="284"/>
          <w:tab w:val="left" w:pos="993"/>
        </w:tabs>
        <w:spacing w:line="360" w:lineRule="auto"/>
        <w:ind w:left="0" w:firstLine="567"/>
        <w:jc w:val="both"/>
        <w:rPr>
          <w:color w:val="auto"/>
          <w:lang w:val="ru-RU"/>
        </w:rPr>
      </w:pPr>
      <w:proofErr w:type="spellStart"/>
      <w:r w:rsidRPr="007204EA">
        <w:rPr>
          <w:color w:val="auto"/>
          <w:lang w:val="ru-RU"/>
        </w:rPr>
        <w:t>Наривский</w:t>
      </w:r>
      <w:proofErr w:type="spellEnd"/>
      <w:r w:rsidRPr="007204EA">
        <w:rPr>
          <w:color w:val="auto"/>
          <w:lang w:val="ru-RU"/>
        </w:rPr>
        <w:t xml:space="preserve"> А.Э. </w:t>
      </w:r>
      <w:proofErr w:type="spellStart"/>
      <w:r w:rsidRPr="007204EA">
        <w:rPr>
          <w:color w:val="auto"/>
          <w:lang w:val="ru-RU"/>
        </w:rPr>
        <w:t>Питтингостойкость</w:t>
      </w:r>
      <w:proofErr w:type="spellEnd"/>
      <w:r w:rsidRPr="007204EA">
        <w:rPr>
          <w:color w:val="auto"/>
          <w:lang w:val="ru-RU"/>
        </w:rPr>
        <w:t xml:space="preserve"> стали</w:t>
      </w:r>
      <w:r w:rsidRPr="001604B4">
        <w:rPr>
          <w:color w:val="auto"/>
          <w:lang w:val="ru-RU"/>
        </w:rPr>
        <w:t xml:space="preserve"> AISI 321 в хлоридсодержащих средах / </w:t>
      </w:r>
      <w:proofErr w:type="spellStart"/>
      <w:r w:rsidRPr="001604B4">
        <w:rPr>
          <w:color w:val="auto"/>
          <w:lang w:val="ru-RU"/>
        </w:rPr>
        <w:t>А.Э.Наривский</w:t>
      </w:r>
      <w:proofErr w:type="spellEnd"/>
      <w:r w:rsidRPr="001604B4">
        <w:rPr>
          <w:color w:val="auto"/>
          <w:lang w:val="ru-RU"/>
        </w:rPr>
        <w:t xml:space="preserve">, Г. </w:t>
      </w:r>
      <w:proofErr w:type="spellStart"/>
      <w:r w:rsidRPr="001604B4">
        <w:rPr>
          <w:color w:val="auto"/>
          <w:lang w:val="ru-RU"/>
        </w:rPr>
        <w:t>Ш.Яр-Мухамедова</w:t>
      </w:r>
      <w:proofErr w:type="spellEnd"/>
      <w:r w:rsidRPr="001604B4">
        <w:rPr>
          <w:color w:val="auto"/>
          <w:lang w:val="ru-RU"/>
        </w:rPr>
        <w:t xml:space="preserve">, </w:t>
      </w:r>
      <w:proofErr w:type="spellStart"/>
      <w:r w:rsidRPr="001604B4">
        <w:rPr>
          <w:color w:val="auto"/>
          <w:lang w:val="ru-RU"/>
        </w:rPr>
        <w:t>К.Мукашев</w:t>
      </w:r>
      <w:proofErr w:type="spellEnd"/>
      <w:proofErr w:type="gramStart"/>
      <w:r w:rsidRPr="001604B4">
        <w:rPr>
          <w:color w:val="auto"/>
          <w:lang w:val="ru-RU"/>
        </w:rPr>
        <w:t xml:space="preserve">,  </w:t>
      </w:r>
      <w:proofErr w:type="spellStart"/>
      <w:r w:rsidRPr="001604B4">
        <w:rPr>
          <w:color w:val="auto"/>
          <w:lang w:val="ru-RU"/>
        </w:rPr>
        <w:t>А.Д.Мурадов</w:t>
      </w:r>
      <w:proofErr w:type="spellEnd"/>
      <w:proofErr w:type="gramEnd"/>
      <w:r w:rsidRPr="001604B4">
        <w:rPr>
          <w:color w:val="auto"/>
          <w:lang w:val="ru-RU"/>
        </w:rPr>
        <w:t xml:space="preserve">, Ж. Г. </w:t>
      </w:r>
      <w:proofErr w:type="spellStart"/>
      <w:r w:rsidRPr="001604B4">
        <w:rPr>
          <w:color w:val="auto"/>
          <w:lang w:val="ru-RU"/>
        </w:rPr>
        <w:t>Ашырбай</w:t>
      </w:r>
      <w:proofErr w:type="spellEnd"/>
      <w:r w:rsidRPr="001604B4">
        <w:rPr>
          <w:color w:val="auto"/>
          <w:lang w:val="ru-RU"/>
        </w:rPr>
        <w:t xml:space="preserve">   // Материалы международной конференции А</w:t>
      </w:r>
      <w:proofErr w:type="spellStart"/>
      <w:r w:rsidRPr="001604B4">
        <w:rPr>
          <w:color w:val="auto"/>
        </w:rPr>
        <w:t>dvanced</w:t>
      </w:r>
      <w:proofErr w:type="spellEnd"/>
      <w:r w:rsidRPr="001604B4">
        <w:rPr>
          <w:color w:val="auto"/>
          <w:lang w:val="ru-RU"/>
        </w:rPr>
        <w:t xml:space="preserve"> </w:t>
      </w:r>
      <w:r w:rsidRPr="001604B4">
        <w:rPr>
          <w:color w:val="auto"/>
        </w:rPr>
        <w:t>technologies</w:t>
      </w:r>
      <w:r w:rsidRPr="001604B4">
        <w:rPr>
          <w:color w:val="auto"/>
          <w:lang w:val="ru-RU"/>
        </w:rPr>
        <w:t xml:space="preserve"> </w:t>
      </w:r>
      <w:r w:rsidRPr="001604B4">
        <w:rPr>
          <w:color w:val="auto"/>
        </w:rPr>
        <w:t>in</w:t>
      </w:r>
      <w:r w:rsidRPr="001604B4">
        <w:rPr>
          <w:color w:val="auto"/>
          <w:lang w:val="ru-RU"/>
        </w:rPr>
        <w:t xml:space="preserve"> </w:t>
      </w:r>
      <w:r w:rsidRPr="001604B4">
        <w:rPr>
          <w:color w:val="auto"/>
        </w:rPr>
        <w:t>research</w:t>
      </w:r>
      <w:r w:rsidRPr="001604B4">
        <w:rPr>
          <w:color w:val="auto"/>
          <w:lang w:val="ru-RU"/>
        </w:rPr>
        <w:t xml:space="preserve"> </w:t>
      </w:r>
      <w:r w:rsidRPr="001604B4">
        <w:rPr>
          <w:color w:val="auto"/>
        </w:rPr>
        <w:t>and</w:t>
      </w:r>
      <w:r w:rsidRPr="001604B4">
        <w:rPr>
          <w:color w:val="auto"/>
          <w:lang w:val="ru-RU"/>
        </w:rPr>
        <w:t xml:space="preserve"> </w:t>
      </w:r>
      <w:r w:rsidRPr="001604B4">
        <w:rPr>
          <w:color w:val="auto"/>
        </w:rPr>
        <w:t>education</w:t>
      </w:r>
      <w:r w:rsidRPr="001604B4">
        <w:rPr>
          <w:color w:val="auto"/>
          <w:lang w:val="ru-RU"/>
        </w:rPr>
        <w:t>. Украина: Северодонецк,  2019. - с.134-13</w:t>
      </w:r>
      <w:r w:rsidR="0085160A">
        <w:rPr>
          <w:color w:val="auto"/>
          <w:lang w:val="ru-RU"/>
        </w:rPr>
        <w:t>5</w:t>
      </w:r>
      <w:r w:rsidRPr="001604B4">
        <w:rPr>
          <w:color w:val="auto"/>
          <w:lang w:val="ru-RU"/>
        </w:rPr>
        <w:t xml:space="preserve">. </w:t>
      </w:r>
    </w:p>
    <w:p w:rsidR="00CA129A" w:rsidRPr="00BE7219" w:rsidRDefault="00CA129A" w:rsidP="00CA129A">
      <w:pPr>
        <w:pStyle w:val="a6"/>
        <w:numPr>
          <w:ilvl w:val="0"/>
          <w:numId w:val="2"/>
        </w:numPr>
        <w:tabs>
          <w:tab w:val="left" w:pos="993"/>
        </w:tabs>
        <w:spacing w:line="360" w:lineRule="auto"/>
        <w:ind w:left="142" w:firstLine="425"/>
        <w:jc w:val="both"/>
        <w:outlineLvl w:val="0"/>
        <w:rPr>
          <w:color w:val="auto"/>
          <w:lang w:val="ru-RU"/>
        </w:rPr>
      </w:pPr>
      <w:proofErr w:type="spellStart"/>
      <w:r w:rsidRPr="00D955E1">
        <w:rPr>
          <w:color w:val="auto"/>
          <w:lang w:val="ru-RU"/>
        </w:rPr>
        <w:t>Сахненко</w:t>
      </w:r>
      <w:proofErr w:type="spellEnd"/>
      <w:r w:rsidRPr="009723BD">
        <w:rPr>
          <w:color w:val="auto"/>
          <w:lang w:val="ru-RU"/>
        </w:rPr>
        <w:t xml:space="preserve"> </w:t>
      </w:r>
      <w:r w:rsidRPr="00D955E1">
        <w:rPr>
          <w:color w:val="auto"/>
          <w:lang w:val="ru-RU"/>
        </w:rPr>
        <w:t>М</w:t>
      </w:r>
      <w:r w:rsidRPr="009723BD">
        <w:rPr>
          <w:color w:val="auto"/>
          <w:lang w:val="ru-RU"/>
        </w:rPr>
        <w:t>.</w:t>
      </w:r>
      <w:r w:rsidRPr="00D955E1">
        <w:rPr>
          <w:color w:val="auto"/>
          <w:lang w:val="ru-RU"/>
        </w:rPr>
        <w:t>Д</w:t>
      </w:r>
      <w:r w:rsidRPr="009723BD">
        <w:rPr>
          <w:color w:val="auto"/>
          <w:lang w:val="ru-RU"/>
        </w:rPr>
        <w:t xml:space="preserve">, </w:t>
      </w:r>
      <w:proofErr w:type="spellStart"/>
      <w:r w:rsidRPr="00D955E1">
        <w:rPr>
          <w:color w:val="auto"/>
          <w:lang w:val="ru-RU"/>
        </w:rPr>
        <w:t>Фу</w:t>
      </w:r>
      <w:r w:rsidR="002A496E" w:rsidRPr="00D955E1">
        <w:rPr>
          <w:color w:val="auto"/>
          <w:lang w:val="ru-RU"/>
        </w:rPr>
        <w:t>нкціональні</w:t>
      </w:r>
      <w:proofErr w:type="spellEnd"/>
      <w:r w:rsidR="002A496E" w:rsidRPr="009723BD">
        <w:rPr>
          <w:color w:val="auto"/>
          <w:lang w:val="ru-RU"/>
        </w:rPr>
        <w:t xml:space="preserve"> </w:t>
      </w:r>
      <w:proofErr w:type="spellStart"/>
      <w:r w:rsidR="002A496E" w:rsidRPr="00D955E1">
        <w:rPr>
          <w:color w:val="auto"/>
          <w:lang w:val="ru-RU"/>
        </w:rPr>
        <w:t>гальванічні</w:t>
      </w:r>
      <w:proofErr w:type="spellEnd"/>
      <w:r w:rsidR="002A496E" w:rsidRPr="009723BD">
        <w:rPr>
          <w:color w:val="auto"/>
          <w:lang w:val="ru-RU"/>
        </w:rPr>
        <w:t xml:space="preserve"> </w:t>
      </w:r>
      <w:r w:rsidR="002A496E" w:rsidRPr="00D955E1">
        <w:rPr>
          <w:color w:val="auto"/>
          <w:lang w:val="ru-RU"/>
        </w:rPr>
        <w:t>покриви</w:t>
      </w:r>
      <w:r w:rsidRPr="009723BD">
        <w:rPr>
          <w:color w:val="auto"/>
          <w:lang w:val="ru-RU"/>
        </w:rPr>
        <w:t xml:space="preserve">: </w:t>
      </w:r>
      <w:r w:rsidRPr="00D955E1">
        <w:rPr>
          <w:color w:val="auto"/>
          <w:lang w:val="ru-RU"/>
        </w:rPr>
        <w:t>синтез</w:t>
      </w:r>
      <w:r w:rsidRPr="009723BD">
        <w:rPr>
          <w:color w:val="auto"/>
          <w:lang w:val="ru-RU"/>
        </w:rPr>
        <w:t xml:space="preserve"> </w:t>
      </w:r>
      <w:r w:rsidRPr="00D955E1">
        <w:rPr>
          <w:color w:val="auto"/>
          <w:lang w:val="ru-RU"/>
        </w:rPr>
        <w:t>і</w:t>
      </w:r>
      <w:r w:rsidRPr="009723BD">
        <w:rPr>
          <w:color w:val="auto"/>
          <w:lang w:val="ru-RU"/>
        </w:rPr>
        <w:t xml:space="preserve"> </w:t>
      </w:r>
      <w:proofErr w:type="spellStart"/>
      <w:r w:rsidRPr="00D955E1">
        <w:rPr>
          <w:color w:val="auto"/>
          <w:lang w:val="ru-RU"/>
        </w:rPr>
        <w:t>моделювання</w:t>
      </w:r>
      <w:proofErr w:type="spellEnd"/>
      <w:r w:rsidRPr="009723BD">
        <w:rPr>
          <w:color w:val="auto"/>
          <w:lang w:val="ru-RU"/>
        </w:rPr>
        <w:t xml:space="preserve"> / </w:t>
      </w:r>
      <w:r w:rsidRPr="00D955E1">
        <w:rPr>
          <w:color w:val="auto"/>
          <w:lang w:val="ru-RU"/>
        </w:rPr>
        <w:t>М</w:t>
      </w:r>
      <w:r w:rsidRPr="009723BD">
        <w:rPr>
          <w:color w:val="auto"/>
          <w:lang w:val="ru-RU"/>
        </w:rPr>
        <w:t>.</w:t>
      </w:r>
      <w:r w:rsidRPr="00D955E1">
        <w:rPr>
          <w:color w:val="auto"/>
          <w:lang w:val="ru-RU"/>
        </w:rPr>
        <w:t>Д</w:t>
      </w:r>
      <w:r w:rsidRPr="009723BD">
        <w:rPr>
          <w:color w:val="auto"/>
          <w:lang w:val="ru-RU"/>
        </w:rPr>
        <w:t xml:space="preserve">. </w:t>
      </w:r>
      <w:proofErr w:type="spellStart"/>
      <w:r w:rsidRPr="00D955E1">
        <w:rPr>
          <w:color w:val="auto"/>
          <w:lang w:val="ru-RU"/>
        </w:rPr>
        <w:t>Сахненко</w:t>
      </w:r>
      <w:proofErr w:type="spellEnd"/>
      <w:r w:rsidRPr="009723BD">
        <w:rPr>
          <w:color w:val="auto"/>
          <w:lang w:val="ru-RU"/>
        </w:rPr>
        <w:t xml:space="preserve">, </w:t>
      </w:r>
      <w:proofErr w:type="spellStart"/>
      <w:r w:rsidRPr="00D955E1">
        <w:rPr>
          <w:color w:val="auto"/>
          <w:lang w:val="ru-RU"/>
        </w:rPr>
        <w:t>М</w:t>
      </w:r>
      <w:r w:rsidRPr="009723BD">
        <w:rPr>
          <w:color w:val="auto"/>
          <w:lang w:val="ru-RU"/>
        </w:rPr>
        <w:t>.</w:t>
      </w:r>
      <w:r w:rsidRPr="00D955E1">
        <w:rPr>
          <w:color w:val="auto"/>
          <w:lang w:val="ru-RU"/>
        </w:rPr>
        <w:t>В</w:t>
      </w:r>
      <w:r w:rsidRPr="009723BD">
        <w:rPr>
          <w:color w:val="auto"/>
          <w:lang w:val="ru-RU"/>
        </w:rPr>
        <w:t>.</w:t>
      </w:r>
      <w:r w:rsidRPr="00D955E1">
        <w:rPr>
          <w:color w:val="auto"/>
          <w:lang w:val="ru-RU"/>
        </w:rPr>
        <w:t>Ведь</w:t>
      </w:r>
      <w:proofErr w:type="spellEnd"/>
      <w:r w:rsidRPr="009723BD">
        <w:rPr>
          <w:color w:val="auto"/>
          <w:lang w:val="ru-RU"/>
        </w:rPr>
        <w:t xml:space="preserve">, </w:t>
      </w:r>
      <w:proofErr w:type="spellStart"/>
      <w:r w:rsidRPr="00D955E1">
        <w:rPr>
          <w:color w:val="auto"/>
          <w:lang w:val="ru-RU"/>
        </w:rPr>
        <w:t>Г</w:t>
      </w:r>
      <w:r w:rsidRPr="009723BD">
        <w:rPr>
          <w:color w:val="auto"/>
          <w:lang w:val="ru-RU"/>
        </w:rPr>
        <w:t>.</w:t>
      </w:r>
      <w:r w:rsidRPr="00D955E1">
        <w:rPr>
          <w:color w:val="auto"/>
          <w:lang w:val="ru-RU"/>
        </w:rPr>
        <w:t>Ш</w:t>
      </w:r>
      <w:r w:rsidRPr="009723BD">
        <w:rPr>
          <w:color w:val="auto"/>
          <w:lang w:val="ru-RU"/>
        </w:rPr>
        <w:t>.</w:t>
      </w:r>
      <w:r w:rsidRPr="00D955E1">
        <w:rPr>
          <w:color w:val="auto"/>
          <w:lang w:val="ru-RU"/>
        </w:rPr>
        <w:t>Яр</w:t>
      </w:r>
      <w:r w:rsidRPr="009723BD">
        <w:rPr>
          <w:color w:val="auto"/>
          <w:lang w:val="ru-RU"/>
        </w:rPr>
        <w:t>-</w:t>
      </w:r>
      <w:r w:rsidRPr="00D955E1">
        <w:rPr>
          <w:color w:val="auto"/>
          <w:lang w:val="ru-RU"/>
        </w:rPr>
        <w:t>Мухамедова</w:t>
      </w:r>
      <w:proofErr w:type="spellEnd"/>
      <w:r w:rsidRPr="009723BD">
        <w:rPr>
          <w:color w:val="auto"/>
          <w:lang w:val="ru-RU"/>
        </w:rPr>
        <w:t xml:space="preserve">, </w:t>
      </w:r>
      <w:r w:rsidRPr="00D955E1">
        <w:rPr>
          <w:color w:val="auto"/>
          <w:lang w:val="ru-RU"/>
        </w:rPr>
        <w:t>М</w:t>
      </w:r>
      <w:r w:rsidRPr="009723BD">
        <w:rPr>
          <w:color w:val="auto"/>
          <w:lang w:val="ru-RU"/>
        </w:rPr>
        <w:t>.</w:t>
      </w:r>
      <w:r w:rsidRPr="00D955E1">
        <w:rPr>
          <w:color w:val="auto"/>
          <w:lang w:val="ru-RU"/>
        </w:rPr>
        <w:t>В</w:t>
      </w:r>
      <w:r w:rsidRPr="009723BD">
        <w:rPr>
          <w:color w:val="auto"/>
          <w:lang w:val="ru-RU"/>
        </w:rPr>
        <w:t xml:space="preserve">. </w:t>
      </w:r>
      <w:proofErr w:type="spellStart"/>
      <w:r w:rsidRPr="00D955E1">
        <w:rPr>
          <w:color w:val="auto"/>
          <w:lang w:val="ru-RU"/>
        </w:rPr>
        <w:t>Майба</w:t>
      </w:r>
      <w:proofErr w:type="spellEnd"/>
      <w:r w:rsidRPr="009723BD">
        <w:rPr>
          <w:color w:val="auto"/>
          <w:lang w:val="ru-RU"/>
        </w:rPr>
        <w:t xml:space="preserve"> // </w:t>
      </w:r>
      <w:r w:rsidR="00CC1010">
        <w:rPr>
          <w:color w:val="auto"/>
          <w:lang w:val="ru-RU"/>
        </w:rPr>
        <w:t>труды</w:t>
      </w:r>
      <w:r w:rsidR="00CC1010" w:rsidRPr="009723BD">
        <w:rPr>
          <w:color w:val="auto"/>
          <w:lang w:val="ru-RU"/>
        </w:rPr>
        <w:t xml:space="preserve"> </w:t>
      </w:r>
      <w:proofErr w:type="gramStart"/>
      <w:r w:rsidR="00CC1010" w:rsidRPr="00CA129A">
        <w:rPr>
          <w:color w:val="auto"/>
        </w:rPr>
        <w:t>XXVII</w:t>
      </w:r>
      <w:r w:rsidR="00CC1010" w:rsidRPr="009723BD">
        <w:rPr>
          <w:color w:val="auto"/>
          <w:lang w:val="ru-RU"/>
        </w:rPr>
        <w:t xml:space="preserve">  </w:t>
      </w:r>
      <w:r w:rsidR="00CC1010">
        <w:rPr>
          <w:color w:val="auto"/>
          <w:lang w:val="ru-RU"/>
        </w:rPr>
        <w:t>Международной</w:t>
      </w:r>
      <w:proofErr w:type="gramEnd"/>
      <w:r w:rsidR="00CC1010" w:rsidRPr="009723BD">
        <w:rPr>
          <w:color w:val="auto"/>
          <w:lang w:val="ru-RU"/>
        </w:rPr>
        <w:t xml:space="preserve"> </w:t>
      </w:r>
      <w:r w:rsidR="00CC1010">
        <w:rPr>
          <w:color w:val="auto"/>
          <w:lang w:val="ru-RU"/>
        </w:rPr>
        <w:t>конференции</w:t>
      </w:r>
      <w:r w:rsidR="00CC1010" w:rsidRPr="009723BD">
        <w:rPr>
          <w:color w:val="auto"/>
          <w:lang w:val="ru-RU"/>
        </w:rPr>
        <w:t xml:space="preserve"> </w:t>
      </w:r>
      <w:proofErr w:type="spellStart"/>
      <w:r w:rsidR="002A496E" w:rsidRPr="00D955E1">
        <w:rPr>
          <w:color w:val="auto"/>
          <w:lang w:val="ru-RU"/>
        </w:rPr>
        <w:t>Інформаційні</w:t>
      </w:r>
      <w:proofErr w:type="spellEnd"/>
      <w:r w:rsidR="002A496E" w:rsidRPr="009723BD">
        <w:rPr>
          <w:color w:val="auto"/>
          <w:lang w:val="ru-RU"/>
        </w:rPr>
        <w:t xml:space="preserve"> </w:t>
      </w:r>
      <w:proofErr w:type="spellStart"/>
      <w:r w:rsidR="002A496E" w:rsidRPr="00D955E1">
        <w:rPr>
          <w:color w:val="auto"/>
          <w:lang w:val="ru-RU"/>
        </w:rPr>
        <w:t>технології</w:t>
      </w:r>
      <w:proofErr w:type="spellEnd"/>
      <w:r w:rsidRPr="009723BD">
        <w:rPr>
          <w:color w:val="auto"/>
          <w:lang w:val="ru-RU"/>
        </w:rPr>
        <w:t xml:space="preserve">: </w:t>
      </w:r>
      <w:r w:rsidRPr="00D955E1">
        <w:rPr>
          <w:color w:val="auto"/>
          <w:lang w:val="ru-RU"/>
        </w:rPr>
        <w:t>наука</w:t>
      </w:r>
      <w:r w:rsidRPr="009723BD">
        <w:rPr>
          <w:color w:val="auto"/>
          <w:lang w:val="ru-RU"/>
        </w:rPr>
        <w:t xml:space="preserve">, </w:t>
      </w:r>
      <w:proofErr w:type="spellStart"/>
      <w:r w:rsidRPr="00D955E1">
        <w:rPr>
          <w:color w:val="auto"/>
          <w:lang w:val="ru-RU"/>
        </w:rPr>
        <w:t>техніка</w:t>
      </w:r>
      <w:proofErr w:type="spellEnd"/>
      <w:r w:rsidRPr="009723BD">
        <w:rPr>
          <w:color w:val="auto"/>
          <w:lang w:val="ru-RU"/>
        </w:rPr>
        <w:t xml:space="preserve">, </w:t>
      </w:r>
      <w:proofErr w:type="spellStart"/>
      <w:r w:rsidRPr="00D955E1">
        <w:rPr>
          <w:color w:val="auto"/>
          <w:lang w:val="ru-RU"/>
        </w:rPr>
        <w:t>технологія</w:t>
      </w:r>
      <w:proofErr w:type="spellEnd"/>
      <w:r w:rsidRPr="009723BD">
        <w:rPr>
          <w:color w:val="auto"/>
          <w:lang w:val="ru-RU"/>
        </w:rPr>
        <w:t xml:space="preserve">, </w:t>
      </w:r>
      <w:proofErr w:type="spellStart"/>
      <w:r w:rsidRPr="00D955E1">
        <w:rPr>
          <w:color w:val="auto"/>
          <w:lang w:val="ru-RU"/>
        </w:rPr>
        <w:t>освіта</w:t>
      </w:r>
      <w:proofErr w:type="spellEnd"/>
      <w:r w:rsidRPr="009723BD">
        <w:rPr>
          <w:color w:val="auto"/>
          <w:lang w:val="ru-RU"/>
        </w:rPr>
        <w:t xml:space="preserve">, </w:t>
      </w:r>
      <w:proofErr w:type="spellStart"/>
      <w:r w:rsidRPr="00D955E1">
        <w:rPr>
          <w:color w:val="auto"/>
          <w:lang w:val="ru-RU"/>
        </w:rPr>
        <w:t>здоров</w:t>
      </w:r>
      <w:r w:rsidRPr="009723BD">
        <w:rPr>
          <w:color w:val="auto"/>
          <w:lang w:val="ru-RU"/>
        </w:rPr>
        <w:t>’</w:t>
      </w:r>
      <w:r w:rsidRPr="00D955E1">
        <w:rPr>
          <w:color w:val="auto"/>
          <w:lang w:val="ru-RU"/>
        </w:rPr>
        <w:t>я</w:t>
      </w:r>
      <w:proofErr w:type="spellEnd"/>
      <w:r w:rsidRPr="009723BD">
        <w:rPr>
          <w:color w:val="auto"/>
          <w:lang w:val="ru-RU"/>
        </w:rPr>
        <w:t xml:space="preserve"> </w:t>
      </w:r>
      <w:proofErr w:type="spellStart"/>
      <w:r w:rsidRPr="00D955E1">
        <w:rPr>
          <w:color w:val="auto"/>
          <w:lang w:val="ru-RU"/>
        </w:rPr>
        <w:t>Міс</w:t>
      </w:r>
      <w:proofErr w:type="spellEnd"/>
      <w:r w:rsidRPr="00CA129A">
        <w:rPr>
          <w:color w:val="auto"/>
        </w:rPr>
        <w:t>r</w:t>
      </w:r>
      <w:proofErr w:type="spellStart"/>
      <w:r w:rsidRPr="00D955E1">
        <w:rPr>
          <w:color w:val="auto"/>
          <w:lang w:val="ru-RU"/>
        </w:rPr>
        <w:t>оСА</w:t>
      </w:r>
      <w:proofErr w:type="spellEnd"/>
      <w:r w:rsidRPr="00CA129A">
        <w:rPr>
          <w:color w:val="auto"/>
        </w:rPr>
        <w:t>D</w:t>
      </w:r>
      <w:r w:rsidRPr="009723BD">
        <w:rPr>
          <w:color w:val="auto"/>
          <w:lang w:val="ru-RU"/>
        </w:rPr>
        <w:t>-2019</w:t>
      </w:r>
      <w:r w:rsidR="00CC1010" w:rsidRPr="009723BD">
        <w:rPr>
          <w:color w:val="auto"/>
          <w:lang w:val="ru-RU"/>
        </w:rPr>
        <w:t>.-</w:t>
      </w:r>
      <w:r w:rsidRPr="009723BD">
        <w:rPr>
          <w:color w:val="auto"/>
          <w:lang w:val="ru-RU"/>
        </w:rPr>
        <w:t xml:space="preserve"> </w:t>
      </w:r>
      <w:r w:rsidR="00CC1010">
        <w:rPr>
          <w:color w:val="auto"/>
          <w:lang w:val="ru-RU"/>
        </w:rPr>
        <w:t>Украина</w:t>
      </w:r>
      <w:r w:rsidR="00CC1010" w:rsidRPr="005117AA">
        <w:rPr>
          <w:color w:val="auto"/>
          <w:lang w:val="ru-RU"/>
        </w:rPr>
        <w:t xml:space="preserve">: </w:t>
      </w:r>
      <w:proofErr w:type="spellStart"/>
      <w:r w:rsidR="00CC1010" w:rsidRPr="00CC1010">
        <w:rPr>
          <w:color w:val="auto"/>
          <w:lang w:val="ru-RU"/>
        </w:rPr>
        <w:t>Харків</w:t>
      </w:r>
      <w:proofErr w:type="spellEnd"/>
      <w:r w:rsidR="002A496E" w:rsidRPr="005117AA">
        <w:rPr>
          <w:color w:val="auto"/>
          <w:lang w:val="ru-RU"/>
        </w:rPr>
        <w:t>,</w:t>
      </w:r>
      <w:r w:rsidR="00CC1010" w:rsidRPr="005117AA">
        <w:rPr>
          <w:color w:val="auto"/>
          <w:lang w:val="ru-RU"/>
        </w:rPr>
        <w:t xml:space="preserve"> </w:t>
      </w:r>
      <w:r w:rsidR="00CC1010" w:rsidRPr="00CC1010">
        <w:rPr>
          <w:color w:val="auto"/>
          <w:lang w:val="ru-RU"/>
        </w:rPr>
        <w:t>НТУ</w:t>
      </w:r>
      <w:r w:rsidR="00CC1010" w:rsidRPr="005117AA">
        <w:rPr>
          <w:color w:val="auto"/>
          <w:lang w:val="ru-RU"/>
        </w:rPr>
        <w:t xml:space="preserve"> «</w:t>
      </w:r>
      <w:r w:rsidR="00CC1010" w:rsidRPr="00CC1010">
        <w:rPr>
          <w:color w:val="auto"/>
          <w:lang w:val="ru-RU"/>
        </w:rPr>
        <w:t>ХПІ</w:t>
      </w:r>
      <w:r w:rsidR="00CC1010" w:rsidRPr="005117AA">
        <w:rPr>
          <w:color w:val="auto"/>
          <w:lang w:val="ru-RU"/>
        </w:rPr>
        <w:t>»</w:t>
      </w:r>
      <w:r w:rsidR="002A496E" w:rsidRPr="005117AA">
        <w:rPr>
          <w:color w:val="auto"/>
          <w:lang w:val="ru-RU"/>
        </w:rPr>
        <w:t>.-</w:t>
      </w:r>
      <w:r w:rsidR="00CC1010" w:rsidRPr="005117AA">
        <w:rPr>
          <w:color w:val="auto"/>
          <w:lang w:val="ru-RU"/>
        </w:rPr>
        <w:t xml:space="preserve"> </w:t>
      </w:r>
      <w:r w:rsidRPr="005117AA">
        <w:rPr>
          <w:color w:val="auto"/>
          <w:lang w:val="ru-RU"/>
        </w:rPr>
        <w:t xml:space="preserve">2019. – </w:t>
      </w:r>
      <w:r w:rsidR="002A496E">
        <w:rPr>
          <w:color w:val="auto"/>
          <w:lang w:val="ru-RU"/>
        </w:rPr>
        <w:t>С</w:t>
      </w:r>
      <w:r w:rsidRPr="005117AA">
        <w:rPr>
          <w:color w:val="auto"/>
          <w:lang w:val="ru-RU"/>
        </w:rPr>
        <w:t>.334</w:t>
      </w:r>
      <w:r w:rsidR="002A496E" w:rsidRPr="005117AA">
        <w:rPr>
          <w:color w:val="auto"/>
          <w:lang w:val="ru-RU"/>
        </w:rPr>
        <w:t>.</w:t>
      </w:r>
    </w:p>
    <w:p w:rsidR="00BE7219" w:rsidRPr="00BE7219" w:rsidRDefault="00BE7219" w:rsidP="00CA129A">
      <w:pPr>
        <w:pStyle w:val="a6"/>
        <w:numPr>
          <w:ilvl w:val="0"/>
          <w:numId w:val="2"/>
        </w:numPr>
        <w:tabs>
          <w:tab w:val="left" w:pos="993"/>
        </w:tabs>
        <w:spacing w:line="360" w:lineRule="auto"/>
        <w:ind w:left="142" w:firstLine="425"/>
        <w:jc w:val="both"/>
        <w:outlineLvl w:val="0"/>
        <w:rPr>
          <w:color w:val="auto"/>
        </w:rPr>
      </w:pPr>
      <w:proofErr w:type="spellStart"/>
      <w:r>
        <w:rPr>
          <w:color w:val="auto"/>
        </w:rPr>
        <w:lastRenderedPageBreak/>
        <w:t>Yar-Mukhamedova</w:t>
      </w:r>
      <w:proofErr w:type="spellEnd"/>
      <w:r>
        <w:rPr>
          <w:color w:val="auto"/>
        </w:rPr>
        <w:t xml:space="preserve"> G. Electrical Machines /</w:t>
      </w:r>
      <w:r w:rsidRPr="00BE7219">
        <w:rPr>
          <w:color w:val="auto"/>
        </w:rPr>
        <w:t xml:space="preserve"> </w:t>
      </w:r>
      <w:proofErr w:type="spellStart"/>
      <w:r>
        <w:rPr>
          <w:color w:val="auto"/>
        </w:rPr>
        <w:t>G.Yar-Mukhamedova</w:t>
      </w:r>
      <w:proofErr w:type="spellEnd"/>
      <w:r>
        <w:rPr>
          <w:color w:val="auto"/>
        </w:rPr>
        <w:t xml:space="preserve">, R. </w:t>
      </w:r>
      <w:proofErr w:type="spellStart"/>
      <w:r>
        <w:rPr>
          <w:color w:val="auto"/>
        </w:rPr>
        <w:t>Shiderova</w:t>
      </w:r>
      <w:proofErr w:type="spellEnd"/>
      <w:r>
        <w:rPr>
          <w:color w:val="auto"/>
        </w:rPr>
        <w:t xml:space="preserve"> // </w:t>
      </w:r>
      <w:r>
        <w:rPr>
          <w:color w:val="auto"/>
          <w:lang w:val="ru-RU"/>
        </w:rPr>
        <w:t>Учебное</w:t>
      </w:r>
      <w:r w:rsidRPr="00BE7219">
        <w:rPr>
          <w:color w:val="auto"/>
        </w:rPr>
        <w:t xml:space="preserve"> </w:t>
      </w:r>
      <w:r>
        <w:rPr>
          <w:color w:val="auto"/>
          <w:lang w:val="ru-RU"/>
        </w:rPr>
        <w:t>пособие</w:t>
      </w:r>
      <w:proofErr w:type="gramStart"/>
      <w:r w:rsidRPr="00BE7219">
        <w:rPr>
          <w:color w:val="auto"/>
        </w:rPr>
        <w:t>.-</w:t>
      </w:r>
      <w:proofErr w:type="gramEnd"/>
      <w:r w:rsidRPr="00BE7219">
        <w:rPr>
          <w:color w:val="auto"/>
        </w:rPr>
        <w:t xml:space="preserve"> </w:t>
      </w:r>
      <w:r>
        <w:rPr>
          <w:color w:val="auto"/>
          <w:lang w:val="ru-RU"/>
        </w:rPr>
        <w:t>Алматы</w:t>
      </w:r>
      <w:r w:rsidRPr="00BE7219">
        <w:rPr>
          <w:color w:val="auto"/>
        </w:rPr>
        <w:t xml:space="preserve">: </w:t>
      </w:r>
      <w:proofErr w:type="spellStart"/>
      <w:r>
        <w:rPr>
          <w:color w:val="auto"/>
        </w:rPr>
        <w:t>Qazaq</w:t>
      </w:r>
      <w:proofErr w:type="spellEnd"/>
      <w:r>
        <w:rPr>
          <w:color w:val="auto"/>
        </w:rPr>
        <w:t xml:space="preserve"> </w:t>
      </w:r>
      <w:proofErr w:type="spellStart"/>
      <w:r>
        <w:rPr>
          <w:color w:val="auto"/>
        </w:rPr>
        <w:t>universiteti</w:t>
      </w:r>
      <w:proofErr w:type="spellEnd"/>
      <w:r>
        <w:rPr>
          <w:color w:val="auto"/>
        </w:rPr>
        <w:t xml:space="preserve">, 2019.-300 c. </w:t>
      </w:r>
    </w:p>
    <w:p w:rsidR="00AF01D0" w:rsidRPr="005934F3" w:rsidRDefault="00AF01D0" w:rsidP="00AF01D0">
      <w:pPr>
        <w:pStyle w:val="a6"/>
        <w:numPr>
          <w:ilvl w:val="0"/>
          <w:numId w:val="2"/>
        </w:numPr>
        <w:tabs>
          <w:tab w:val="left" w:pos="993"/>
        </w:tabs>
        <w:spacing w:line="360" w:lineRule="auto"/>
        <w:ind w:left="0" w:firstLine="567"/>
        <w:jc w:val="both"/>
      </w:pPr>
      <w:proofErr w:type="spellStart"/>
      <w:r w:rsidRPr="007204EA">
        <w:rPr>
          <w:color w:val="auto"/>
        </w:rPr>
        <w:t>Muradov</w:t>
      </w:r>
      <w:proofErr w:type="spellEnd"/>
      <w:r w:rsidRPr="007204EA">
        <w:rPr>
          <w:color w:val="auto"/>
        </w:rPr>
        <w:t xml:space="preserve"> A.D. </w:t>
      </w:r>
      <w:r w:rsidRPr="007204EA">
        <w:rPr>
          <w:lang w:val="kk-KZ"/>
        </w:rPr>
        <w:t>The effect of gamma irradiation on the optical properties of composite material "polyimide ‒ ybco</w:t>
      </w:r>
      <w:r w:rsidRPr="007204EA">
        <w:t>”</w:t>
      </w:r>
      <w:r>
        <w:t xml:space="preserve"> </w:t>
      </w:r>
      <w:r w:rsidRPr="007204EA">
        <w:rPr>
          <w:bCs/>
        </w:rPr>
        <w:t xml:space="preserve">/ </w:t>
      </w:r>
      <w:proofErr w:type="spellStart"/>
      <w:r w:rsidRPr="007204EA">
        <w:rPr>
          <w:color w:val="auto"/>
        </w:rPr>
        <w:t>Muradov</w:t>
      </w:r>
      <w:proofErr w:type="spellEnd"/>
      <w:r w:rsidRPr="007204EA">
        <w:rPr>
          <w:color w:val="auto"/>
        </w:rPr>
        <w:t xml:space="preserve"> A.D., </w:t>
      </w:r>
      <w:proofErr w:type="spellStart"/>
      <w:r w:rsidRPr="007204EA">
        <w:rPr>
          <w:color w:val="auto"/>
        </w:rPr>
        <w:t>K.Mukashev</w:t>
      </w:r>
      <w:proofErr w:type="spellEnd"/>
      <w:r w:rsidRPr="007204EA">
        <w:rPr>
          <w:color w:val="auto"/>
        </w:rPr>
        <w:t xml:space="preserve">, et.al. </w:t>
      </w:r>
      <w:r w:rsidRPr="007204EA">
        <w:rPr>
          <w:bCs/>
        </w:rPr>
        <w:t xml:space="preserve">// </w:t>
      </w:r>
      <w:r w:rsidRPr="007204EA">
        <w:rPr>
          <w:color w:val="auto"/>
        </w:rPr>
        <w:t>19-th International Multidisciplinary Scientific Geo-Conference &amp; EXPO – SGEM</w:t>
      </w:r>
      <w:r w:rsidR="007869E8">
        <w:rPr>
          <w:color w:val="auto"/>
        </w:rPr>
        <w:t>. -</w:t>
      </w:r>
      <w:r w:rsidRPr="007204EA">
        <w:rPr>
          <w:color w:val="auto"/>
        </w:rPr>
        <w:t xml:space="preserve">  Bulgaria: </w:t>
      </w:r>
      <w:proofErr w:type="spellStart"/>
      <w:r w:rsidRPr="007204EA">
        <w:rPr>
          <w:color w:val="auto"/>
        </w:rPr>
        <w:t>Albena</w:t>
      </w:r>
      <w:proofErr w:type="spellEnd"/>
      <w:r w:rsidRPr="007204EA">
        <w:rPr>
          <w:color w:val="auto"/>
        </w:rPr>
        <w:t>, 2019</w:t>
      </w:r>
      <w:proofErr w:type="gramStart"/>
      <w:r w:rsidRPr="007204EA">
        <w:rPr>
          <w:color w:val="auto"/>
        </w:rPr>
        <w:t>.-</w:t>
      </w:r>
      <w:proofErr w:type="gramEnd"/>
      <w:r w:rsidRPr="007204EA">
        <w:rPr>
          <w:color w:val="auto"/>
        </w:rPr>
        <w:t xml:space="preserve"> </w:t>
      </w:r>
      <w:proofErr w:type="spellStart"/>
      <w:r w:rsidRPr="007204EA">
        <w:rPr>
          <w:color w:val="auto"/>
        </w:rPr>
        <w:t>Рp</w:t>
      </w:r>
      <w:proofErr w:type="spellEnd"/>
      <w:r w:rsidRPr="007204EA">
        <w:rPr>
          <w:color w:val="auto"/>
        </w:rPr>
        <w:t>. 267-274.</w:t>
      </w:r>
    </w:p>
    <w:p w:rsidR="009D48CF" w:rsidRPr="006221E5" w:rsidRDefault="009D48CF" w:rsidP="009D48CF">
      <w:pPr>
        <w:pStyle w:val="a6"/>
        <w:numPr>
          <w:ilvl w:val="0"/>
          <w:numId w:val="2"/>
        </w:numPr>
        <w:tabs>
          <w:tab w:val="left" w:pos="284"/>
          <w:tab w:val="left" w:pos="993"/>
        </w:tabs>
        <w:spacing w:line="360" w:lineRule="auto"/>
        <w:ind w:left="0" w:firstLine="567"/>
        <w:jc w:val="both"/>
        <w:rPr>
          <w:color w:val="auto"/>
          <w:lang w:val="ru-RU"/>
        </w:rPr>
      </w:pPr>
      <w:r>
        <w:rPr>
          <w:color w:val="auto"/>
          <w:lang w:val="ru-RU"/>
        </w:rPr>
        <w:t>Соуса</w:t>
      </w:r>
      <w:r w:rsidRPr="00CC6166">
        <w:rPr>
          <w:color w:val="auto"/>
          <w:lang w:val="ru-RU"/>
        </w:rPr>
        <w:t xml:space="preserve"> </w:t>
      </w:r>
      <w:r>
        <w:rPr>
          <w:color w:val="auto"/>
          <w:lang w:val="ru-RU"/>
        </w:rPr>
        <w:t>М</w:t>
      </w:r>
      <w:r w:rsidRPr="00CC6166">
        <w:rPr>
          <w:color w:val="auto"/>
          <w:lang w:val="ru-RU"/>
        </w:rPr>
        <w:t xml:space="preserve">. </w:t>
      </w:r>
      <w:r>
        <w:rPr>
          <w:color w:val="auto"/>
          <w:lang w:val="ru-RU"/>
        </w:rPr>
        <w:t>Состояние</w:t>
      </w:r>
      <w:r w:rsidRPr="00CC6166">
        <w:rPr>
          <w:color w:val="auto"/>
          <w:lang w:val="ru-RU"/>
        </w:rPr>
        <w:t xml:space="preserve"> </w:t>
      </w:r>
      <w:r>
        <w:rPr>
          <w:color w:val="auto"/>
          <w:lang w:val="ru-RU"/>
        </w:rPr>
        <w:t>использования</w:t>
      </w:r>
      <w:r w:rsidRPr="00CC6166">
        <w:rPr>
          <w:color w:val="auto"/>
          <w:lang w:val="ru-RU"/>
        </w:rPr>
        <w:t xml:space="preserve"> </w:t>
      </w:r>
      <w:r>
        <w:rPr>
          <w:color w:val="auto"/>
          <w:lang w:val="ru-RU"/>
        </w:rPr>
        <w:t>компьютерного</w:t>
      </w:r>
      <w:r w:rsidRPr="00CC6166">
        <w:rPr>
          <w:color w:val="auto"/>
          <w:lang w:val="ru-RU"/>
        </w:rPr>
        <w:t xml:space="preserve"> </w:t>
      </w:r>
      <w:r>
        <w:rPr>
          <w:color w:val="auto"/>
          <w:lang w:val="ru-RU"/>
        </w:rPr>
        <w:t>моделирования</w:t>
      </w:r>
      <w:r w:rsidRPr="00CC6166">
        <w:rPr>
          <w:color w:val="auto"/>
          <w:lang w:val="ru-RU"/>
        </w:rPr>
        <w:t xml:space="preserve"> </w:t>
      </w:r>
      <w:r>
        <w:rPr>
          <w:color w:val="auto"/>
          <w:lang w:val="ru-RU"/>
        </w:rPr>
        <w:t>композиционных</w:t>
      </w:r>
      <w:r w:rsidRPr="00CC6166">
        <w:rPr>
          <w:color w:val="auto"/>
          <w:lang w:val="ru-RU"/>
        </w:rPr>
        <w:t xml:space="preserve"> </w:t>
      </w:r>
      <w:r>
        <w:rPr>
          <w:color w:val="auto"/>
          <w:lang w:val="ru-RU"/>
        </w:rPr>
        <w:t>покрытий</w:t>
      </w:r>
      <w:r w:rsidRPr="00CC6166">
        <w:rPr>
          <w:color w:val="auto"/>
          <w:lang w:val="ru-RU"/>
        </w:rPr>
        <w:t xml:space="preserve"> </w:t>
      </w:r>
      <w:r>
        <w:rPr>
          <w:color w:val="auto"/>
          <w:lang w:val="ru-RU"/>
        </w:rPr>
        <w:t>с</w:t>
      </w:r>
      <w:r w:rsidRPr="00CC6166">
        <w:rPr>
          <w:color w:val="auto"/>
          <w:lang w:val="ru-RU"/>
        </w:rPr>
        <w:t xml:space="preserve"> </w:t>
      </w:r>
      <w:r>
        <w:rPr>
          <w:color w:val="auto"/>
          <w:lang w:val="ru-RU"/>
        </w:rPr>
        <w:t>заданными</w:t>
      </w:r>
      <w:r w:rsidRPr="00CC6166">
        <w:rPr>
          <w:color w:val="auto"/>
          <w:lang w:val="ru-RU"/>
        </w:rPr>
        <w:t xml:space="preserve"> </w:t>
      </w:r>
      <w:r>
        <w:rPr>
          <w:color w:val="auto"/>
          <w:lang w:val="ru-RU"/>
        </w:rPr>
        <w:t>свойствами</w:t>
      </w:r>
      <w:r w:rsidRPr="00CC6166">
        <w:rPr>
          <w:color w:val="auto"/>
          <w:lang w:val="ru-RU"/>
        </w:rPr>
        <w:t xml:space="preserve"> / </w:t>
      </w:r>
      <w:proofErr w:type="spellStart"/>
      <w:r>
        <w:rPr>
          <w:color w:val="auto"/>
          <w:lang w:val="ru-RU"/>
        </w:rPr>
        <w:t>М</w:t>
      </w:r>
      <w:r w:rsidRPr="00CC6166">
        <w:rPr>
          <w:color w:val="auto"/>
          <w:lang w:val="ru-RU"/>
        </w:rPr>
        <w:t>.</w:t>
      </w:r>
      <w:r>
        <w:rPr>
          <w:color w:val="auto"/>
          <w:lang w:val="ru-RU"/>
        </w:rPr>
        <w:t>Соуса</w:t>
      </w:r>
      <w:proofErr w:type="spellEnd"/>
      <w:proofErr w:type="gramStart"/>
      <w:r w:rsidRPr="00CC6166">
        <w:rPr>
          <w:color w:val="auto"/>
          <w:lang w:val="ru-RU"/>
        </w:rPr>
        <w:t xml:space="preserve">,  </w:t>
      </w:r>
      <w:proofErr w:type="spellStart"/>
      <w:r>
        <w:rPr>
          <w:color w:val="auto"/>
          <w:lang w:val="ru-RU"/>
        </w:rPr>
        <w:t>Е</w:t>
      </w:r>
      <w:r w:rsidRPr="00CC6166">
        <w:rPr>
          <w:color w:val="auto"/>
          <w:lang w:val="ru-RU"/>
        </w:rPr>
        <w:t>.</w:t>
      </w:r>
      <w:r w:rsidRPr="005117AA">
        <w:rPr>
          <w:color w:val="auto"/>
          <w:lang w:val="ru-RU"/>
        </w:rPr>
        <w:t>Яр</w:t>
      </w:r>
      <w:proofErr w:type="gramEnd"/>
      <w:r w:rsidRPr="00CC6166">
        <w:rPr>
          <w:color w:val="auto"/>
          <w:lang w:val="ru-RU"/>
        </w:rPr>
        <w:t>-</w:t>
      </w:r>
      <w:r w:rsidRPr="005117AA">
        <w:rPr>
          <w:color w:val="auto"/>
          <w:lang w:val="ru-RU"/>
        </w:rPr>
        <w:t>Мухамедов</w:t>
      </w:r>
      <w:proofErr w:type="spellEnd"/>
      <w:r>
        <w:rPr>
          <w:color w:val="auto"/>
          <w:lang w:val="ru-RU"/>
        </w:rPr>
        <w:t xml:space="preserve">, </w:t>
      </w:r>
      <w:proofErr w:type="spellStart"/>
      <w:r>
        <w:rPr>
          <w:color w:val="auto"/>
          <w:lang w:val="ru-RU"/>
        </w:rPr>
        <w:t>К.Байшоланова</w:t>
      </w:r>
      <w:proofErr w:type="spellEnd"/>
      <w:r>
        <w:rPr>
          <w:color w:val="auto"/>
          <w:lang w:val="ru-RU"/>
        </w:rPr>
        <w:t xml:space="preserve"> // </w:t>
      </w:r>
      <w:r w:rsidRPr="00C63B18">
        <w:rPr>
          <w:color w:val="auto"/>
          <w:lang w:val="ru-RU"/>
        </w:rPr>
        <w:t xml:space="preserve">Вестник </w:t>
      </w:r>
      <w:proofErr w:type="spellStart"/>
      <w:r w:rsidRPr="00C63B18">
        <w:rPr>
          <w:color w:val="auto"/>
          <w:lang w:val="ru-RU"/>
        </w:rPr>
        <w:t>КазНИТУ</w:t>
      </w:r>
      <w:proofErr w:type="spellEnd"/>
      <w:r w:rsidRPr="00C63B18">
        <w:rPr>
          <w:color w:val="auto"/>
          <w:lang w:val="ru-RU"/>
        </w:rPr>
        <w:t>.- 2019.- №</w:t>
      </w:r>
      <w:r>
        <w:rPr>
          <w:color w:val="auto"/>
          <w:lang w:val="ru-RU"/>
        </w:rPr>
        <w:t>4</w:t>
      </w:r>
      <w:r w:rsidRPr="00C63B18">
        <w:rPr>
          <w:color w:val="auto"/>
          <w:lang w:val="ru-RU"/>
        </w:rPr>
        <w:t xml:space="preserve">.- с. </w:t>
      </w:r>
      <w:r>
        <w:rPr>
          <w:color w:val="auto"/>
          <w:lang w:val="ru-RU"/>
        </w:rPr>
        <w:t>557</w:t>
      </w:r>
      <w:r w:rsidRPr="00C63B18">
        <w:rPr>
          <w:color w:val="auto"/>
          <w:lang w:val="ru-RU"/>
        </w:rPr>
        <w:t>-</w:t>
      </w:r>
      <w:r>
        <w:rPr>
          <w:color w:val="auto"/>
          <w:lang w:val="ru-RU"/>
        </w:rPr>
        <w:t>561</w:t>
      </w:r>
      <w:r w:rsidRPr="00C63B18">
        <w:rPr>
          <w:color w:val="auto"/>
          <w:lang w:val="ru-RU"/>
        </w:rPr>
        <w:t>.</w:t>
      </w:r>
    </w:p>
    <w:p w:rsidR="008D57D0" w:rsidRPr="008D57D0" w:rsidRDefault="008D57D0" w:rsidP="008D57D0">
      <w:pPr>
        <w:pStyle w:val="a6"/>
        <w:numPr>
          <w:ilvl w:val="0"/>
          <w:numId w:val="2"/>
        </w:numPr>
        <w:tabs>
          <w:tab w:val="left" w:pos="284"/>
          <w:tab w:val="left" w:pos="993"/>
        </w:tabs>
        <w:spacing w:line="360" w:lineRule="auto"/>
        <w:ind w:left="0" w:firstLine="567"/>
        <w:jc w:val="both"/>
        <w:rPr>
          <w:color w:val="auto"/>
        </w:rPr>
      </w:pPr>
      <w:proofErr w:type="spellStart"/>
      <w:r>
        <w:rPr>
          <w:color w:val="auto"/>
          <w:lang w:val="ru-RU"/>
        </w:rPr>
        <w:t>Джаманбаева</w:t>
      </w:r>
      <w:proofErr w:type="spellEnd"/>
      <w:r w:rsidRPr="008D57D0">
        <w:rPr>
          <w:color w:val="auto"/>
          <w:lang w:val="ru-RU"/>
        </w:rPr>
        <w:t xml:space="preserve"> </w:t>
      </w:r>
      <w:r>
        <w:rPr>
          <w:color w:val="auto"/>
          <w:lang w:val="ru-RU"/>
        </w:rPr>
        <w:t>Г</w:t>
      </w:r>
      <w:r w:rsidRPr="008D57D0">
        <w:rPr>
          <w:color w:val="auto"/>
          <w:lang w:val="ru-RU"/>
        </w:rPr>
        <w:t>.</w:t>
      </w:r>
      <w:r>
        <w:rPr>
          <w:color w:val="auto"/>
          <w:lang w:val="ru-RU"/>
        </w:rPr>
        <w:t>Т</w:t>
      </w:r>
      <w:r w:rsidRPr="008D57D0">
        <w:rPr>
          <w:color w:val="auto"/>
          <w:lang w:val="ru-RU"/>
        </w:rPr>
        <w:t xml:space="preserve">. </w:t>
      </w:r>
      <w:r>
        <w:rPr>
          <w:color w:val="auto"/>
          <w:lang w:val="ru-RU"/>
        </w:rPr>
        <w:t>Перспективы</w:t>
      </w:r>
      <w:r w:rsidRPr="008D57D0">
        <w:rPr>
          <w:color w:val="auto"/>
          <w:lang w:val="ru-RU"/>
        </w:rPr>
        <w:t xml:space="preserve"> </w:t>
      </w:r>
      <w:r>
        <w:rPr>
          <w:color w:val="auto"/>
          <w:lang w:val="ru-RU"/>
        </w:rPr>
        <w:t>использования</w:t>
      </w:r>
      <w:r w:rsidRPr="008D57D0">
        <w:rPr>
          <w:color w:val="auto"/>
          <w:lang w:val="ru-RU"/>
        </w:rPr>
        <w:t xml:space="preserve"> </w:t>
      </w:r>
      <w:r>
        <w:rPr>
          <w:color w:val="auto"/>
          <w:lang w:val="ru-RU"/>
        </w:rPr>
        <w:t>перовскитов</w:t>
      </w:r>
      <w:r w:rsidRPr="008D57D0">
        <w:rPr>
          <w:color w:val="auto"/>
          <w:lang w:val="ru-RU"/>
        </w:rPr>
        <w:t xml:space="preserve"> </w:t>
      </w:r>
      <w:r>
        <w:rPr>
          <w:color w:val="auto"/>
          <w:lang w:val="ru-RU"/>
        </w:rPr>
        <w:t>в</w:t>
      </w:r>
      <w:r w:rsidRPr="008D57D0">
        <w:rPr>
          <w:color w:val="auto"/>
          <w:lang w:val="ru-RU"/>
        </w:rPr>
        <w:t xml:space="preserve"> </w:t>
      </w:r>
      <w:proofErr w:type="spellStart"/>
      <w:r>
        <w:rPr>
          <w:color w:val="auto"/>
          <w:lang w:val="ru-RU"/>
        </w:rPr>
        <w:t>фотонике</w:t>
      </w:r>
      <w:proofErr w:type="spellEnd"/>
      <w:r w:rsidRPr="008D57D0">
        <w:rPr>
          <w:color w:val="auto"/>
          <w:lang w:val="ru-RU"/>
        </w:rPr>
        <w:t xml:space="preserve"> / </w:t>
      </w:r>
      <w:r>
        <w:rPr>
          <w:color w:val="auto"/>
          <w:lang w:val="ru-RU"/>
        </w:rPr>
        <w:t>Г</w:t>
      </w:r>
      <w:r w:rsidRPr="008D57D0">
        <w:rPr>
          <w:color w:val="auto"/>
          <w:lang w:val="ru-RU"/>
        </w:rPr>
        <w:t>.</w:t>
      </w:r>
      <w:r>
        <w:rPr>
          <w:color w:val="auto"/>
          <w:lang w:val="ru-RU"/>
        </w:rPr>
        <w:t>Т</w:t>
      </w:r>
      <w:r w:rsidRPr="008D57D0">
        <w:rPr>
          <w:color w:val="auto"/>
          <w:lang w:val="ru-RU"/>
        </w:rPr>
        <w:t xml:space="preserve">. </w:t>
      </w:r>
      <w:proofErr w:type="spellStart"/>
      <w:r>
        <w:rPr>
          <w:color w:val="auto"/>
          <w:lang w:val="ru-RU"/>
        </w:rPr>
        <w:t>Джаманбаева</w:t>
      </w:r>
      <w:proofErr w:type="spellEnd"/>
      <w:r w:rsidRPr="008D57D0">
        <w:rPr>
          <w:color w:val="auto"/>
          <w:lang w:val="ru-RU"/>
        </w:rPr>
        <w:t xml:space="preserve">, </w:t>
      </w:r>
      <w:proofErr w:type="spellStart"/>
      <w:r>
        <w:rPr>
          <w:color w:val="auto"/>
          <w:lang w:val="ru-RU"/>
        </w:rPr>
        <w:t>Г</w:t>
      </w:r>
      <w:r w:rsidRPr="008D57D0">
        <w:rPr>
          <w:color w:val="auto"/>
          <w:lang w:val="ru-RU"/>
        </w:rPr>
        <w:t>.</w:t>
      </w:r>
      <w:r>
        <w:rPr>
          <w:color w:val="auto"/>
          <w:lang w:val="ru-RU"/>
        </w:rPr>
        <w:t>Ш</w:t>
      </w:r>
      <w:r w:rsidRPr="008D57D0">
        <w:rPr>
          <w:color w:val="auto"/>
          <w:lang w:val="ru-RU"/>
        </w:rPr>
        <w:t>.</w:t>
      </w:r>
      <w:r>
        <w:rPr>
          <w:color w:val="auto"/>
          <w:lang w:val="ru-RU"/>
        </w:rPr>
        <w:t>Яр</w:t>
      </w:r>
      <w:r w:rsidRPr="008D57D0">
        <w:rPr>
          <w:color w:val="auto"/>
          <w:lang w:val="ru-RU"/>
        </w:rPr>
        <w:t>-</w:t>
      </w:r>
      <w:r>
        <w:rPr>
          <w:color w:val="auto"/>
          <w:lang w:val="ru-RU"/>
        </w:rPr>
        <w:t>Мухамедова</w:t>
      </w:r>
      <w:proofErr w:type="spellEnd"/>
      <w:r w:rsidRPr="008D57D0">
        <w:rPr>
          <w:color w:val="auto"/>
          <w:lang w:val="ru-RU"/>
        </w:rPr>
        <w:t xml:space="preserve">, </w:t>
      </w:r>
      <w:proofErr w:type="spellStart"/>
      <w:r>
        <w:rPr>
          <w:color w:val="auto"/>
          <w:lang w:val="ru-RU"/>
        </w:rPr>
        <w:t>А</w:t>
      </w:r>
      <w:r w:rsidRPr="008D57D0">
        <w:rPr>
          <w:color w:val="auto"/>
          <w:lang w:val="ru-RU"/>
        </w:rPr>
        <w:t>.</w:t>
      </w:r>
      <w:r>
        <w:rPr>
          <w:color w:val="auto"/>
          <w:lang w:val="ru-RU"/>
        </w:rPr>
        <w:t>А</w:t>
      </w:r>
      <w:r w:rsidRPr="008D57D0">
        <w:rPr>
          <w:color w:val="auto"/>
          <w:lang w:val="ru-RU"/>
        </w:rPr>
        <w:t>.</w:t>
      </w:r>
      <w:r>
        <w:rPr>
          <w:color w:val="auto"/>
          <w:lang w:val="ru-RU"/>
        </w:rPr>
        <w:t>Захидов</w:t>
      </w:r>
      <w:proofErr w:type="spellEnd"/>
      <w:r w:rsidRPr="008D57D0">
        <w:rPr>
          <w:color w:val="auto"/>
          <w:lang w:val="ru-RU"/>
        </w:rPr>
        <w:t xml:space="preserve"> // </w:t>
      </w:r>
      <w:r w:rsidRPr="00C63B18">
        <w:rPr>
          <w:color w:val="auto"/>
          <w:lang w:val="ru-RU"/>
        </w:rPr>
        <w:t>Вестник</w:t>
      </w:r>
      <w:r w:rsidRPr="008D57D0">
        <w:rPr>
          <w:color w:val="auto"/>
          <w:lang w:val="ru-RU"/>
        </w:rPr>
        <w:t xml:space="preserve"> </w:t>
      </w:r>
      <w:proofErr w:type="spellStart"/>
      <w:r w:rsidRPr="00C63B18">
        <w:rPr>
          <w:color w:val="auto"/>
          <w:lang w:val="ru-RU"/>
        </w:rPr>
        <w:t>КазНИТУ</w:t>
      </w:r>
      <w:proofErr w:type="spellEnd"/>
      <w:r w:rsidRPr="008D57D0">
        <w:rPr>
          <w:color w:val="auto"/>
          <w:lang w:val="ru-RU"/>
        </w:rPr>
        <w:t xml:space="preserve">.- </w:t>
      </w:r>
      <w:r w:rsidRPr="008D57D0">
        <w:rPr>
          <w:color w:val="auto"/>
        </w:rPr>
        <w:t xml:space="preserve">2019.- №4.- </w:t>
      </w:r>
      <w:r w:rsidRPr="00C63B18">
        <w:rPr>
          <w:color w:val="auto"/>
          <w:lang w:val="ru-RU"/>
        </w:rPr>
        <w:t>с</w:t>
      </w:r>
      <w:r w:rsidRPr="008D57D0">
        <w:rPr>
          <w:color w:val="auto"/>
        </w:rPr>
        <w:t xml:space="preserve">. 348-354. </w:t>
      </w:r>
    </w:p>
    <w:p w:rsidR="00AF01D0" w:rsidRPr="00AF01D0" w:rsidRDefault="005117AA" w:rsidP="00AF01D0">
      <w:pPr>
        <w:pStyle w:val="Default"/>
        <w:numPr>
          <w:ilvl w:val="0"/>
          <w:numId w:val="2"/>
        </w:numPr>
        <w:tabs>
          <w:tab w:val="left" w:pos="284"/>
          <w:tab w:val="left" w:pos="993"/>
        </w:tabs>
        <w:spacing w:line="360" w:lineRule="auto"/>
        <w:ind w:left="0" w:firstLine="567"/>
        <w:jc w:val="both"/>
        <w:rPr>
          <w:rFonts w:eastAsia="Arial Unicode MS" w:cs="Tahoma"/>
          <w:color w:val="auto"/>
          <w:lang w:val="en-US" w:eastAsia="en-US" w:bidi="en-US"/>
        </w:rPr>
      </w:pPr>
      <w:r w:rsidRPr="00C75579">
        <w:rPr>
          <w:color w:val="auto"/>
          <w:lang w:val="en-US"/>
        </w:rPr>
        <w:t>Mukashev, K.M. Investigation of acoustic signals correlated with the flow of muons of cosmic rays, in connection with seismic activity of the north Tien Shan / Mukashev, K.M.</w:t>
      </w:r>
      <w:r w:rsidR="008C2935" w:rsidRPr="00C75579">
        <w:rPr>
          <w:color w:val="auto"/>
          <w:lang w:val="en-US"/>
        </w:rPr>
        <w:t xml:space="preserve">, </w:t>
      </w:r>
      <w:proofErr w:type="spellStart"/>
      <w:r w:rsidR="008C2935" w:rsidRPr="00C75579">
        <w:rPr>
          <w:color w:val="auto"/>
          <w:lang w:val="en-US"/>
        </w:rPr>
        <w:t>Muradov</w:t>
      </w:r>
      <w:proofErr w:type="spellEnd"/>
      <w:r w:rsidR="008C2935" w:rsidRPr="00C75579">
        <w:rPr>
          <w:color w:val="auto"/>
          <w:lang w:val="en-US"/>
        </w:rPr>
        <w:t xml:space="preserve"> A.D. et.al.</w:t>
      </w:r>
      <w:r w:rsidRPr="00C75579">
        <w:rPr>
          <w:color w:val="auto"/>
          <w:lang w:val="en-US"/>
        </w:rPr>
        <w:t xml:space="preserve"> // </w:t>
      </w:r>
      <w:proofErr w:type="spellStart"/>
      <w:r w:rsidRPr="00C75579">
        <w:rPr>
          <w:color w:val="auto"/>
          <w:lang w:val="en-US"/>
        </w:rPr>
        <w:t>Acta</w:t>
      </w:r>
      <w:proofErr w:type="spellEnd"/>
      <w:r w:rsidRPr="00C75579">
        <w:rPr>
          <w:color w:val="auto"/>
          <w:lang w:val="en-US"/>
        </w:rPr>
        <w:t xml:space="preserve"> </w:t>
      </w:r>
      <w:proofErr w:type="spellStart"/>
      <w:r w:rsidRPr="00C75579">
        <w:rPr>
          <w:color w:val="auto"/>
          <w:lang w:val="en-US"/>
        </w:rPr>
        <w:t>Geophysica</w:t>
      </w:r>
      <w:proofErr w:type="spellEnd"/>
      <w:r w:rsidRPr="00C75579">
        <w:rPr>
          <w:color w:val="auto"/>
          <w:lang w:val="en-US"/>
        </w:rPr>
        <w:t>.</w:t>
      </w:r>
      <w:r w:rsidR="008C2935" w:rsidRPr="00C75579">
        <w:rPr>
          <w:color w:val="auto"/>
          <w:lang w:val="en-US"/>
        </w:rPr>
        <w:t xml:space="preserve"> </w:t>
      </w:r>
      <w:r w:rsidRPr="00C75579">
        <w:rPr>
          <w:color w:val="auto"/>
          <w:lang w:val="en-US"/>
        </w:rPr>
        <w:t>-</w:t>
      </w:r>
      <w:r w:rsidR="008C2935" w:rsidRPr="00C75579">
        <w:rPr>
          <w:color w:val="auto"/>
          <w:lang w:val="en-US"/>
        </w:rPr>
        <w:t xml:space="preserve"> </w:t>
      </w:r>
      <w:r w:rsidRPr="00C75579">
        <w:rPr>
          <w:color w:val="auto"/>
          <w:lang w:val="en-US"/>
        </w:rPr>
        <w:t>2019.</w:t>
      </w:r>
      <w:r w:rsidR="006221E5" w:rsidRPr="00C75579">
        <w:rPr>
          <w:color w:val="auto"/>
          <w:lang w:val="en-US"/>
        </w:rPr>
        <w:t xml:space="preserve">- </w:t>
      </w:r>
      <w:r w:rsidR="006221E5" w:rsidRPr="00AF01D0">
        <w:rPr>
          <w:color w:val="auto"/>
          <w:lang w:val="en-US"/>
        </w:rPr>
        <w:t>P.</w:t>
      </w:r>
      <w:r w:rsidR="00C75579">
        <w:rPr>
          <w:color w:val="auto"/>
          <w:lang w:val="en-US"/>
        </w:rPr>
        <w:t xml:space="preserve">1241-1245 (IF </w:t>
      </w:r>
      <w:proofErr w:type="spellStart"/>
      <w:r w:rsidR="00C75579">
        <w:rPr>
          <w:color w:val="auto"/>
          <w:lang w:val="en-US"/>
        </w:rPr>
        <w:t>Sopus</w:t>
      </w:r>
      <w:proofErr w:type="spellEnd"/>
      <w:r w:rsidR="00C75579">
        <w:rPr>
          <w:color w:val="auto"/>
          <w:lang w:val="en-US"/>
        </w:rPr>
        <w:t xml:space="preserve"> 1</w:t>
      </w:r>
      <w:r w:rsidR="006221E5" w:rsidRPr="00AF01D0">
        <w:rPr>
          <w:color w:val="auto"/>
          <w:lang w:val="en-US"/>
        </w:rPr>
        <w:t>.</w:t>
      </w:r>
      <w:r w:rsidR="00C75579">
        <w:rPr>
          <w:color w:val="auto"/>
          <w:lang w:val="en-US"/>
        </w:rPr>
        <w:t>09)</w:t>
      </w:r>
      <w:r w:rsidR="00AF01D0" w:rsidRPr="00AF01D0">
        <w:rPr>
          <w:color w:val="auto"/>
          <w:lang w:val="en-US"/>
        </w:rPr>
        <w:t xml:space="preserve"> </w:t>
      </w:r>
    </w:p>
    <w:p w:rsidR="00AF01D0" w:rsidRPr="007204EA" w:rsidRDefault="00AF01D0" w:rsidP="00AF01D0">
      <w:pPr>
        <w:pStyle w:val="Default"/>
        <w:numPr>
          <w:ilvl w:val="0"/>
          <w:numId w:val="2"/>
        </w:numPr>
        <w:tabs>
          <w:tab w:val="left" w:pos="284"/>
          <w:tab w:val="left" w:pos="993"/>
        </w:tabs>
        <w:spacing w:line="360" w:lineRule="auto"/>
        <w:ind w:left="0" w:firstLine="567"/>
        <w:jc w:val="both"/>
        <w:rPr>
          <w:rFonts w:eastAsia="Arial Unicode MS" w:cs="Tahoma"/>
          <w:color w:val="auto"/>
          <w:lang w:val="en-US" w:eastAsia="en-US" w:bidi="en-US"/>
        </w:rPr>
      </w:pPr>
      <w:proofErr w:type="spellStart"/>
      <w:r w:rsidRPr="007204EA">
        <w:rPr>
          <w:color w:val="auto"/>
          <w:lang w:val="en-US"/>
        </w:rPr>
        <w:t>Muradov</w:t>
      </w:r>
      <w:proofErr w:type="spellEnd"/>
      <w:r w:rsidRPr="007204EA">
        <w:rPr>
          <w:color w:val="auto"/>
          <w:lang w:val="en-US"/>
        </w:rPr>
        <w:t xml:space="preserve"> A.D. </w:t>
      </w:r>
      <w:r w:rsidRPr="007204EA">
        <w:rPr>
          <w:bCs/>
          <w:lang w:val="en-US"/>
        </w:rPr>
        <w:t>The effect of heating temperature on the mechanism of strain rate of polyimide films</w:t>
      </w:r>
      <w:r>
        <w:rPr>
          <w:bCs/>
          <w:lang w:val="en-US"/>
        </w:rPr>
        <w:t xml:space="preserve"> / </w:t>
      </w:r>
      <w:proofErr w:type="spellStart"/>
      <w:r w:rsidRPr="007204EA">
        <w:rPr>
          <w:color w:val="auto"/>
          <w:lang w:val="en-US"/>
        </w:rPr>
        <w:t>Muradov</w:t>
      </w:r>
      <w:proofErr w:type="spellEnd"/>
      <w:r w:rsidRPr="007204EA">
        <w:rPr>
          <w:color w:val="auto"/>
          <w:lang w:val="en-US"/>
        </w:rPr>
        <w:t xml:space="preserve"> A.D.</w:t>
      </w:r>
      <w:r>
        <w:rPr>
          <w:color w:val="auto"/>
          <w:lang w:val="en-US"/>
        </w:rPr>
        <w:t xml:space="preserve">, </w:t>
      </w:r>
      <w:proofErr w:type="spellStart"/>
      <w:r>
        <w:rPr>
          <w:color w:val="auto"/>
          <w:lang w:val="en-US"/>
        </w:rPr>
        <w:t>K.Mukashev</w:t>
      </w:r>
      <w:proofErr w:type="spellEnd"/>
      <w:r>
        <w:rPr>
          <w:color w:val="auto"/>
          <w:lang w:val="en-US"/>
        </w:rPr>
        <w:t xml:space="preserve">, G. </w:t>
      </w:r>
      <w:proofErr w:type="spellStart"/>
      <w:r>
        <w:rPr>
          <w:color w:val="auto"/>
          <w:lang w:val="en-US"/>
        </w:rPr>
        <w:t>Yar-Mukhamedova</w:t>
      </w:r>
      <w:proofErr w:type="spellEnd"/>
      <w:r>
        <w:rPr>
          <w:color w:val="auto"/>
          <w:lang w:val="en-US"/>
        </w:rPr>
        <w:t xml:space="preserve"> et.al.</w:t>
      </w:r>
      <w:r w:rsidRPr="007204EA">
        <w:rPr>
          <w:color w:val="auto"/>
          <w:lang w:val="en-US"/>
        </w:rPr>
        <w:t xml:space="preserve"> </w:t>
      </w:r>
      <w:r>
        <w:rPr>
          <w:bCs/>
          <w:lang w:val="en-US"/>
        </w:rPr>
        <w:t xml:space="preserve">// </w:t>
      </w:r>
      <w:r w:rsidRPr="007204EA">
        <w:rPr>
          <w:color w:val="auto"/>
          <w:lang w:val="en-US"/>
        </w:rPr>
        <w:t xml:space="preserve">19-th International Multidisciplinary Scientific Geo-Conference &amp; EXPO – SGEM. -  Bulgaria: </w:t>
      </w:r>
      <w:proofErr w:type="spellStart"/>
      <w:r w:rsidRPr="007204EA">
        <w:rPr>
          <w:color w:val="auto"/>
          <w:lang w:val="en-US"/>
        </w:rPr>
        <w:t>Albena</w:t>
      </w:r>
      <w:proofErr w:type="spellEnd"/>
      <w:r w:rsidRPr="007204EA">
        <w:rPr>
          <w:color w:val="auto"/>
          <w:lang w:val="en-US"/>
        </w:rPr>
        <w:t>, 2019</w:t>
      </w:r>
      <w:proofErr w:type="gramStart"/>
      <w:r w:rsidRPr="007204EA">
        <w:rPr>
          <w:color w:val="auto"/>
          <w:lang w:val="en-US"/>
        </w:rPr>
        <w:t>.-</w:t>
      </w:r>
      <w:proofErr w:type="gramEnd"/>
      <w:r w:rsidRPr="007204EA">
        <w:rPr>
          <w:color w:val="auto"/>
          <w:lang w:val="en-US"/>
        </w:rPr>
        <w:t xml:space="preserve"> </w:t>
      </w:r>
      <w:r w:rsidRPr="007204EA">
        <w:rPr>
          <w:color w:val="auto"/>
        </w:rPr>
        <w:t>Р</w:t>
      </w:r>
      <w:r w:rsidRPr="007204EA">
        <w:rPr>
          <w:color w:val="auto"/>
          <w:lang w:val="en-US"/>
        </w:rPr>
        <w:t>p. 267-274.</w:t>
      </w:r>
    </w:p>
    <w:p w:rsidR="00CA129A" w:rsidRPr="009D48CF" w:rsidRDefault="00AD00F5" w:rsidP="007204EA">
      <w:pPr>
        <w:pStyle w:val="a6"/>
        <w:numPr>
          <w:ilvl w:val="0"/>
          <w:numId w:val="2"/>
        </w:numPr>
        <w:tabs>
          <w:tab w:val="left" w:pos="284"/>
          <w:tab w:val="left" w:pos="993"/>
        </w:tabs>
        <w:spacing w:line="360" w:lineRule="auto"/>
        <w:ind w:left="0" w:firstLine="567"/>
        <w:jc w:val="both"/>
        <w:rPr>
          <w:color w:val="auto"/>
        </w:rPr>
      </w:pPr>
      <w:proofErr w:type="spellStart"/>
      <w:r>
        <w:rPr>
          <w:color w:val="auto"/>
          <w:lang w:val="ru-RU"/>
        </w:rPr>
        <w:t>Сачанова</w:t>
      </w:r>
      <w:proofErr w:type="spellEnd"/>
      <w:r w:rsidRPr="009D48CF">
        <w:rPr>
          <w:color w:val="auto"/>
        </w:rPr>
        <w:t xml:space="preserve"> </w:t>
      </w:r>
      <w:r>
        <w:rPr>
          <w:color w:val="auto"/>
          <w:lang w:val="ru-RU"/>
        </w:rPr>
        <w:t>Ю</w:t>
      </w:r>
      <w:r w:rsidRPr="009D48CF">
        <w:rPr>
          <w:color w:val="auto"/>
        </w:rPr>
        <w:t>.</w:t>
      </w:r>
      <w:r>
        <w:rPr>
          <w:color w:val="auto"/>
          <w:lang w:val="ru-RU"/>
        </w:rPr>
        <w:t>И</w:t>
      </w:r>
      <w:r w:rsidRPr="009D48CF">
        <w:rPr>
          <w:color w:val="auto"/>
        </w:rPr>
        <w:t xml:space="preserve">. </w:t>
      </w:r>
      <w:proofErr w:type="spellStart"/>
      <w:r>
        <w:rPr>
          <w:color w:val="auto"/>
          <w:lang w:val="ru-RU"/>
        </w:rPr>
        <w:t>Вплив</w:t>
      </w:r>
      <w:proofErr w:type="spellEnd"/>
      <w:r w:rsidRPr="009D48CF">
        <w:rPr>
          <w:color w:val="auto"/>
        </w:rPr>
        <w:t xml:space="preserve"> </w:t>
      </w:r>
      <w:r>
        <w:rPr>
          <w:color w:val="auto"/>
          <w:lang w:val="ru-RU"/>
        </w:rPr>
        <w:t>м</w:t>
      </w:r>
      <w:proofErr w:type="spellStart"/>
      <w:r>
        <w:rPr>
          <w:color w:val="auto"/>
        </w:rPr>
        <w:t>i</w:t>
      </w:r>
      <w:proofErr w:type="spellEnd"/>
      <w:r>
        <w:rPr>
          <w:color w:val="auto"/>
          <w:lang w:val="kk-KZ"/>
        </w:rPr>
        <w:t xml:space="preserve">сту тугоплавких складників на корозійну тривкість тернарних сплавів на основі заліза </w:t>
      </w:r>
      <w:r w:rsidR="006221E5">
        <w:rPr>
          <w:color w:val="auto"/>
          <w:lang w:val="kk-KZ"/>
        </w:rPr>
        <w:t>і</w:t>
      </w:r>
      <w:r>
        <w:rPr>
          <w:color w:val="auto"/>
          <w:lang w:val="kk-KZ"/>
        </w:rPr>
        <w:t xml:space="preserve"> кобальту / </w:t>
      </w:r>
      <w:r>
        <w:rPr>
          <w:color w:val="auto"/>
          <w:lang w:val="ru-RU"/>
        </w:rPr>
        <w:t>Ю</w:t>
      </w:r>
      <w:r w:rsidRPr="009D48CF">
        <w:rPr>
          <w:color w:val="auto"/>
        </w:rPr>
        <w:t>.</w:t>
      </w:r>
      <w:r>
        <w:rPr>
          <w:color w:val="auto"/>
          <w:lang w:val="ru-RU"/>
        </w:rPr>
        <w:t>И</w:t>
      </w:r>
      <w:r w:rsidRPr="009D48CF">
        <w:rPr>
          <w:color w:val="auto"/>
        </w:rPr>
        <w:t xml:space="preserve">. </w:t>
      </w:r>
      <w:proofErr w:type="spellStart"/>
      <w:r>
        <w:rPr>
          <w:color w:val="auto"/>
          <w:lang w:val="ru-RU"/>
        </w:rPr>
        <w:t>Сачанова</w:t>
      </w:r>
      <w:proofErr w:type="spellEnd"/>
      <w:r w:rsidRPr="009D48CF">
        <w:rPr>
          <w:color w:val="auto"/>
        </w:rPr>
        <w:t xml:space="preserve">, </w:t>
      </w:r>
      <w:r>
        <w:rPr>
          <w:color w:val="auto"/>
          <w:lang w:val="ru-RU"/>
        </w:rPr>
        <w:t>И</w:t>
      </w:r>
      <w:r w:rsidRPr="009D48CF">
        <w:rPr>
          <w:color w:val="auto"/>
        </w:rPr>
        <w:t>.</w:t>
      </w:r>
      <w:r>
        <w:rPr>
          <w:color w:val="auto"/>
          <w:lang w:val="ru-RU"/>
        </w:rPr>
        <w:t>Ю</w:t>
      </w:r>
      <w:r w:rsidRPr="009D48CF">
        <w:rPr>
          <w:color w:val="auto"/>
        </w:rPr>
        <w:t xml:space="preserve">. </w:t>
      </w:r>
      <w:r>
        <w:rPr>
          <w:color w:val="auto"/>
          <w:lang w:val="ru-RU"/>
        </w:rPr>
        <w:t>М</w:t>
      </w:r>
      <w:r w:rsidRPr="009D48CF">
        <w:rPr>
          <w:color w:val="auto"/>
        </w:rPr>
        <w:t>.</w:t>
      </w:r>
      <w:r>
        <w:rPr>
          <w:color w:val="auto"/>
          <w:lang w:val="ru-RU"/>
        </w:rPr>
        <w:t>В</w:t>
      </w:r>
      <w:r w:rsidRPr="009D48CF">
        <w:rPr>
          <w:color w:val="auto"/>
        </w:rPr>
        <w:t>.</w:t>
      </w:r>
      <w:r>
        <w:rPr>
          <w:color w:val="auto"/>
          <w:lang w:val="ru-RU"/>
        </w:rPr>
        <w:t>Ведь</w:t>
      </w:r>
      <w:r w:rsidRPr="009D48CF">
        <w:rPr>
          <w:color w:val="auto"/>
        </w:rPr>
        <w:t xml:space="preserve">, </w:t>
      </w:r>
      <w:r>
        <w:rPr>
          <w:color w:val="auto"/>
          <w:lang w:val="ru-RU"/>
        </w:rPr>
        <w:t>М</w:t>
      </w:r>
      <w:r w:rsidRPr="009D48CF">
        <w:rPr>
          <w:color w:val="auto"/>
        </w:rPr>
        <w:t>.</w:t>
      </w:r>
      <w:r>
        <w:rPr>
          <w:color w:val="auto"/>
          <w:lang w:val="ru-RU"/>
        </w:rPr>
        <w:t>Д</w:t>
      </w:r>
      <w:r w:rsidRPr="009D48CF">
        <w:rPr>
          <w:color w:val="auto"/>
        </w:rPr>
        <w:t>.</w:t>
      </w:r>
      <w:proofErr w:type="spellStart"/>
      <w:r>
        <w:rPr>
          <w:color w:val="auto"/>
          <w:lang w:val="ru-RU"/>
        </w:rPr>
        <w:t>Сахненко</w:t>
      </w:r>
      <w:proofErr w:type="spellEnd"/>
      <w:r w:rsidRPr="009D48CF">
        <w:rPr>
          <w:color w:val="auto"/>
        </w:rPr>
        <w:t xml:space="preserve">, </w:t>
      </w:r>
      <w:r>
        <w:rPr>
          <w:color w:val="auto"/>
          <w:lang w:val="ru-RU"/>
        </w:rPr>
        <w:t>Г</w:t>
      </w:r>
      <w:r w:rsidRPr="009D48CF">
        <w:rPr>
          <w:color w:val="auto"/>
        </w:rPr>
        <w:t>.</w:t>
      </w:r>
      <w:r>
        <w:rPr>
          <w:color w:val="auto"/>
          <w:lang w:val="ru-RU"/>
        </w:rPr>
        <w:t>Ш</w:t>
      </w:r>
      <w:r w:rsidRPr="009D48CF">
        <w:rPr>
          <w:color w:val="auto"/>
        </w:rPr>
        <w:t>.</w:t>
      </w:r>
      <w:r>
        <w:rPr>
          <w:color w:val="auto"/>
          <w:lang w:val="ru-RU"/>
        </w:rPr>
        <w:t>Яр</w:t>
      </w:r>
      <w:r w:rsidRPr="009D48CF">
        <w:rPr>
          <w:color w:val="auto"/>
        </w:rPr>
        <w:t>-</w:t>
      </w:r>
      <w:proofErr w:type="spellStart"/>
      <w:proofErr w:type="gramStart"/>
      <w:r>
        <w:rPr>
          <w:color w:val="auto"/>
          <w:lang w:val="ru-RU"/>
        </w:rPr>
        <w:t>Мухамедова</w:t>
      </w:r>
      <w:proofErr w:type="spellEnd"/>
      <w:r w:rsidRPr="009D48CF">
        <w:rPr>
          <w:color w:val="auto"/>
        </w:rPr>
        <w:t xml:space="preserve"> </w:t>
      </w:r>
      <w:r w:rsidR="006221E5" w:rsidRPr="009D48CF">
        <w:rPr>
          <w:color w:val="auto"/>
        </w:rPr>
        <w:t xml:space="preserve"> </w:t>
      </w:r>
      <w:r w:rsidR="006221E5">
        <w:rPr>
          <w:color w:val="auto"/>
          <w:lang w:val="kk-KZ"/>
        </w:rPr>
        <w:t>и</w:t>
      </w:r>
      <w:proofErr w:type="gramEnd"/>
      <w:r w:rsidR="006221E5">
        <w:rPr>
          <w:color w:val="auto"/>
          <w:lang w:val="kk-KZ"/>
        </w:rPr>
        <w:t xml:space="preserve"> др, </w:t>
      </w:r>
      <w:r w:rsidRPr="009D48CF">
        <w:rPr>
          <w:color w:val="auto"/>
        </w:rPr>
        <w:t xml:space="preserve">// </w:t>
      </w:r>
      <w:proofErr w:type="spellStart"/>
      <w:r w:rsidR="00064C30">
        <w:rPr>
          <w:color w:val="auto"/>
          <w:lang w:val="ru-RU"/>
        </w:rPr>
        <w:t>Ф</w:t>
      </w:r>
      <w:r>
        <w:rPr>
          <w:color w:val="auto"/>
          <w:lang w:val="ru-RU"/>
        </w:rPr>
        <w:t>ізіко</w:t>
      </w:r>
      <w:proofErr w:type="spellEnd"/>
      <w:r w:rsidRPr="009D48CF">
        <w:rPr>
          <w:color w:val="auto"/>
        </w:rPr>
        <w:t>-</w:t>
      </w:r>
      <w:proofErr w:type="spellStart"/>
      <w:r>
        <w:rPr>
          <w:color w:val="auto"/>
          <w:lang w:val="ru-RU"/>
        </w:rPr>
        <w:t>хімі</w:t>
      </w:r>
      <w:proofErr w:type="spellEnd"/>
      <w:r>
        <w:rPr>
          <w:color w:val="auto"/>
          <w:lang w:val="kk-KZ"/>
        </w:rPr>
        <w:t>чна механіка матеріалів.</w:t>
      </w:r>
      <w:r w:rsidR="00960382">
        <w:rPr>
          <w:color w:val="auto"/>
          <w:lang w:val="kk-KZ"/>
        </w:rPr>
        <w:t xml:space="preserve"> </w:t>
      </w:r>
      <w:r>
        <w:rPr>
          <w:color w:val="auto"/>
          <w:lang w:val="kk-KZ"/>
        </w:rPr>
        <w:t>-</w:t>
      </w:r>
      <w:r w:rsidR="00960382">
        <w:rPr>
          <w:color w:val="auto"/>
          <w:lang w:val="kk-KZ"/>
        </w:rPr>
        <w:t xml:space="preserve"> </w:t>
      </w:r>
      <w:r>
        <w:rPr>
          <w:color w:val="auto"/>
          <w:lang w:val="kk-KZ"/>
        </w:rPr>
        <w:t>2019.</w:t>
      </w:r>
      <w:r w:rsidR="00960382">
        <w:rPr>
          <w:color w:val="auto"/>
          <w:lang w:val="kk-KZ"/>
        </w:rPr>
        <w:t xml:space="preserve"> </w:t>
      </w:r>
      <w:r>
        <w:rPr>
          <w:color w:val="auto"/>
          <w:lang w:val="kk-KZ"/>
        </w:rPr>
        <w:t>- №4.</w:t>
      </w:r>
      <w:r w:rsidR="00960382">
        <w:rPr>
          <w:color w:val="auto"/>
          <w:lang w:val="kk-KZ"/>
        </w:rPr>
        <w:t xml:space="preserve"> </w:t>
      </w:r>
      <w:r>
        <w:rPr>
          <w:color w:val="auto"/>
          <w:lang w:val="kk-KZ"/>
        </w:rPr>
        <w:t xml:space="preserve">- </w:t>
      </w:r>
      <w:r w:rsidR="00960382">
        <w:rPr>
          <w:color w:val="auto"/>
          <w:lang w:val="kk-KZ"/>
        </w:rPr>
        <w:t>С. 100-109.</w:t>
      </w:r>
    </w:p>
    <w:p w:rsidR="007204EA" w:rsidRPr="009D48CF" w:rsidRDefault="005934F3" w:rsidP="00AD30E5">
      <w:pPr>
        <w:pStyle w:val="a6"/>
        <w:numPr>
          <w:ilvl w:val="0"/>
          <w:numId w:val="2"/>
        </w:numPr>
        <w:tabs>
          <w:tab w:val="left" w:pos="284"/>
          <w:tab w:val="left" w:pos="993"/>
        </w:tabs>
        <w:spacing w:line="360" w:lineRule="auto"/>
        <w:ind w:left="142" w:firstLine="425"/>
        <w:jc w:val="both"/>
        <w:rPr>
          <w:color w:val="auto"/>
        </w:rPr>
      </w:pPr>
      <w:proofErr w:type="spellStart"/>
      <w:r w:rsidRPr="00AD30E5">
        <w:rPr>
          <w:color w:val="auto"/>
        </w:rPr>
        <w:t>Mussabek</w:t>
      </w:r>
      <w:proofErr w:type="spellEnd"/>
      <w:r w:rsidRPr="00AD30E5">
        <w:rPr>
          <w:color w:val="auto"/>
        </w:rPr>
        <w:t xml:space="preserve"> G. </w:t>
      </w:r>
      <w:r w:rsidRPr="005934F3">
        <w:t xml:space="preserve">Future trend of photovoltaics in the republic of </w:t>
      </w:r>
      <w:r>
        <w:t>K</w:t>
      </w:r>
      <w:r w:rsidRPr="005934F3">
        <w:t>azakhstan</w:t>
      </w:r>
      <w:r>
        <w:t xml:space="preserve"> / </w:t>
      </w:r>
      <w:proofErr w:type="spellStart"/>
      <w:r w:rsidRPr="00AD30E5">
        <w:rPr>
          <w:color w:val="auto"/>
        </w:rPr>
        <w:t>Mussabek</w:t>
      </w:r>
      <w:proofErr w:type="spellEnd"/>
      <w:r w:rsidRPr="00AD30E5">
        <w:rPr>
          <w:color w:val="auto"/>
        </w:rPr>
        <w:t xml:space="preserve"> G., </w:t>
      </w:r>
      <w:proofErr w:type="spellStart"/>
      <w:r w:rsidRPr="00AD30E5">
        <w:rPr>
          <w:color w:val="auto"/>
        </w:rPr>
        <w:t>Aycibayev</w:t>
      </w:r>
      <w:proofErr w:type="spellEnd"/>
      <w:r w:rsidRPr="00AD30E5">
        <w:rPr>
          <w:color w:val="auto"/>
        </w:rPr>
        <w:t xml:space="preserve"> R et.al. </w:t>
      </w:r>
      <w:r w:rsidRPr="00AD30E5">
        <w:rPr>
          <w:bCs/>
        </w:rPr>
        <w:t xml:space="preserve">// </w:t>
      </w:r>
      <w:r w:rsidRPr="00AD30E5">
        <w:rPr>
          <w:color w:val="auto"/>
        </w:rPr>
        <w:t>19-th International Multidisciplinary Scientific Geo-Conference &amp; EXPO – SGEM</w:t>
      </w:r>
      <w:r w:rsidR="00CC6166" w:rsidRPr="00BE7219">
        <w:rPr>
          <w:color w:val="auto"/>
        </w:rPr>
        <w:t xml:space="preserve">. </w:t>
      </w:r>
      <w:r w:rsidR="00CC6166">
        <w:rPr>
          <w:color w:val="auto"/>
        </w:rPr>
        <w:t xml:space="preserve">– </w:t>
      </w:r>
      <w:r w:rsidR="00CC6166">
        <w:rPr>
          <w:color w:val="auto"/>
        </w:rPr>
        <w:t xml:space="preserve"> </w:t>
      </w:r>
      <w:bookmarkStart w:id="0" w:name="_GoBack"/>
      <w:bookmarkEnd w:id="0"/>
      <w:r w:rsidRPr="00AD30E5">
        <w:rPr>
          <w:color w:val="auto"/>
        </w:rPr>
        <w:t xml:space="preserve">Bulgaria: </w:t>
      </w:r>
      <w:proofErr w:type="spellStart"/>
      <w:r w:rsidRPr="00AD30E5">
        <w:rPr>
          <w:color w:val="auto"/>
        </w:rPr>
        <w:t>Albena</w:t>
      </w:r>
      <w:proofErr w:type="spellEnd"/>
      <w:r w:rsidRPr="00AD30E5">
        <w:rPr>
          <w:color w:val="auto"/>
        </w:rPr>
        <w:t xml:space="preserve">, 2019.- </w:t>
      </w:r>
      <w:proofErr w:type="spellStart"/>
      <w:r w:rsidRPr="00AD30E5">
        <w:rPr>
          <w:color w:val="auto"/>
        </w:rPr>
        <w:t>Рp</w:t>
      </w:r>
      <w:proofErr w:type="spellEnd"/>
      <w:r w:rsidRPr="00AD30E5">
        <w:rPr>
          <w:color w:val="auto"/>
        </w:rPr>
        <w:t>. 267-274.</w:t>
      </w:r>
    </w:p>
    <w:p w:rsidR="009D48CF" w:rsidRDefault="009D48CF" w:rsidP="009D48CF">
      <w:pPr>
        <w:pStyle w:val="a6"/>
        <w:numPr>
          <w:ilvl w:val="0"/>
          <w:numId w:val="2"/>
        </w:numPr>
        <w:tabs>
          <w:tab w:val="left" w:pos="284"/>
          <w:tab w:val="left" w:pos="993"/>
        </w:tabs>
        <w:spacing w:line="360" w:lineRule="auto"/>
        <w:ind w:left="0" w:firstLine="567"/>
        <w:jc w:val="both"/>
        <w:rPr>
          <w:color w:val="auto"/>
        </w:rPr>
      </w:pPr>
      <w:proofErr w:type="spellStart"/>
      <w:r>
        <w:rPr>
          <w:color w:val="auto"/>
        </w:rPr>
        <w:t>Yar-Mukhamedova</w:t>
      </w:r>
      <w:proofErr w:type="spellEnd"/>
      <w:r>
        <w:rPr>
          <w:color w:val="auto"/>
        </w:rPr>
        <w:t xml:space="preserve"> G. </w:t>
      </w:r>
      <w:r w:rsidRPr="008D57D0">
        <w:rPr>
          <w:color w:val="auto"/>
        </w:rPr>
        <w:t xml:space="preserve">Effect of Electrodeposition Parameters on </w:t>
      </w:r>
      <w:proofErr w:type="gramStart"/>
      <w:r w:rsidRPr="008D57D0">
        <w:rPr>
          <w:color w:val="auto"/>
        </w:rPr>
        <w:t>The</w:t>
      </w:r>
      <w:proofErr w:type="gramEnd"/>
      <w:r w:rsidRPr="008D57D0">
        <w:rPr>
          <w:color w:val="auto"/>
        </w:rPr>
        <w:t xml:space="preserve"> Composition and Surface Topography of Nanostructured Coatings by Tungsten with Iron and Cobalt</w:t>
      </w:r>
      <w:r>
        <w:rPr>
          <w:color w:val="auto"/>
        </w:rPr>
        <w:t xml:space="preserve"> </w:t>
      </w:r>
      <w:r w:rsidRPr="00BE7219">
        <w:rPr>
          <w:color w:val="auto"/>
        </w:rPr>
        <w:t xml:space="preserve">/ </w:t>
      </w:r>
      <w:proofErr w:type="spellStart"/>
      <w:r w:rsidRPr="008D57D0">
        <w:rPr>
          <w:color w:val="auto"/>
        </w:rPr>
        <w:t>Yar-Mukhamedova</w:t>
      </w:r>
      <w:proofErr w:type="spellEnd"/>
      <w:r w:rsidRPr="008D57D0">
        <w:rPr>
          <w:color w:val="auto"/>
        </w:rPr>
        <w:t xml:space="preserve"> G., </w:t>
      </w:r>
      <w:proofErr w:type="spellStart"/>
      <w:r w:rsidRPr="008D57D0">
        <w:rPr>
          <w:color w:val="auto"/>
        </w:rPr>
        <w:t>Ved</w:t>
      </w:r>
      <w:proofErr w:type="spellEnd"/>
      <w:r w:rsidRPr="008D57D0">
        <w:rPr>
          <w:color w:val="auto"/>
        </w:rPr>
        <w:t xml:space="preserve">' M., </w:t>
      </w:r>
      <w:proofErr w:type="spellStart"/>
      <w:r w:rsidRPr="008D57D0">
        <w:rPr>
          <w:color w:val="auto"/>
        </w:rPr>
        <w:t>Sakhnenko</w:t>
      </w:r>
      <w:proofErr w:type="spellEnd"/>
      <w:r w:rsidRPr="008D57D0">
        <w:rPr>
          <w:color w:val="auto"/>
        </w:rPr>
        <w:t xml:space="preserve"> N. et. al</w:t>
      </w:r>
      <w:proofErr w:type="gramStart"/>
      <w:r w:rsidRPr="008D57D0">
        <w:rPr>
          <w:color w:val="auto"/>
        </w:rPr>
        <w:t>.</w:t>
      </w:r>
      <w:r w:rsidRPr="00BE7219">
        <w:rPr>
          <w:color w:val="auto"/>
        </w:rPr>
        <w:t>/</w:t>
      </w:r>
      <w:proofErr w:type="gramEnd"/>
      <w:r w:rsidRPr="00BE7219">
        <w:rPr>
          <w:color w:val="auto"/>
        </w:rPr>
        <w:t xml:space="preserve">/ </w:t>
      </w:r>
      <w:r w:rsidRPr="008D57D0">
        <w:rPr>
          <w:color w:val="auto"/>
        </w:rPr>
        <w:t xml:space="preserve">Eurasian </w:t>
      </w:r>
      <w:proofErr w:type="spellStart"/>
      <w:r w:rsidRPr="008D57D0">
        <w:rPr>
          <w:color w:val="auto"/>
        </w:rPr>
        <w:t>Chemico</w:t>
      </w:r>
      <w:proofErr w:type="spellEnd"/>
      <w:r w:rsidRPr="008D57D0">
        <w:rPr>
          <w:color w:val="auto"/>
        </w:rPr>
        <w:t>-Technological Journal</w:t>
      </w:r>
      <w:r w:rsidR="00CC6166" w:rsidRPr="00BE7219">
        <w:rPr>
          <w:color w:val="auto"/>
        </w:rPr>
        <w:t xml:space="preserve">. </w:t>
      </w:r>
      <w:proofErr w:type="gramStart"/>
      <w:r w:rsidR="00CC6166">
        <w:rPr>
          <w:color w:val="auto"/>
        </w:rPr>
        <w:t xml:space="preserve">– </w:t>
      </w:r>
      <w:r w:rsidRPr="00BE7219">
        <w:rPr>
          <w:color w:val="auto"/>
        </w:rPr>
        <w:t xml:space="preserve"> 2019</w:t>
      </w:r>
      <w:proofErr w:type="gramEnd"/>
      <w:r w:rsidRPr="00BE7219">
        <w:rPr>
          <w:color w:val="auto"/>
        </w:rPr>
        <w:t xml:space="preserve">. </w:t>
      </w:r>
      <w:r>
        <w:rPr>
          <w:color w:val="auto"/>
        </w:rPr>
        <w:t>– P.24-32.</w:t>
      </w:r>
      <w:r w:rsidRPr="008D57D0">
        <w:rPr>
          <w:color w:val="auto"/>
        </w:rPr>
        <w:t xml:space="preserve"> </w:t>
      </w:r>
    </w:p>
    <w:p w:rsidR="009D48CF" w:rsidRPr="00AD30E5" w:rsidRDefault="009D48CF" w:rsidP="009D48CF">
      <w:pPr>
        <w:pStyle w:val="a6"/>
        <w:tabs>
          <w:tab w:val="left" w:pos="284"/>
          <w:tab w:val="left" w:pos="993"/>
        </w:tabs>
        <w:spacing w:line="360" w:lineRule="auto"/>
        <w:ind w:left="567"/>
        <w:jc w:val="both"/>
        <w:rPr>
          <w:color w:val="auto"/>
        </w:rPr>
      </w:pPr>
    </w:p>
    <w:p w:rsidR="007204EA" w:rsidRPr="007204EA" w:rsidRDefault="007204EA" w:rsidP="007204EA">
      <w:pPr>
        <w:pStyle w:val="a6"/>
        <w:tabs>
          <w:tab w:val="left" w:pos="284"/>
          <w:tab w:val="left" w:pos="993"/>
        </w:tabs>
        <w:spacing w:line="360" w:lineRule="auto"/>
        <w:ind w:left="567"/>
        <w:jc w:val="both"/>
        <w:rPr>
          <w:color w:val="auto"/>
        </w:rPr>
      </w:pPr>
    </w:p>
    <w:p w:rsidR="007204EA" w:rsidRPr="007204EA" w:rsidRDefault="007204EA" w:rsidP="007204EA">
      <w:pPr>
        <w:tabs>
          <w:tab w:val="left" w:pos="284"/>
          <w:tab w:val="left" w:pos="993"/>
        </w:tabs>
        <w:spacing w:line="360" w:lineRule="auto"/>
        <w:jc w:val="both"/>
        <w:rPr>
          <w:color w:val="auto"/>
        </w:rPr>
      </w:pPr>
    </w:p>
    <w:p w:rsidR="001604B4" w:rsidRPr="00BE7219" w:rsidRDefault="001604B4" w:rsidP="001604B4">
      <w:pPr>
        <w:tabs>
          <w:tab w:val="left" w:pos="284"/>
          <w:tab w:val="left" w:pos="993"/>
        </w:tabs>
        <w:spacing w:line="360" w:lineRule="auto"/>
        <w:jc w:val="both"/>
        <w:rPr>
          <w:color w:val="auto"/>
        </w:rPr>
      </w:pPr>
    </w:p>
    <w:p w:rsidR="009E0E56" w:rsidRPr="00BE7219" w:rsidRDefault="009E0E56" w:rsidP="00272CD7">
      <w:pPr>
        <w:widowControl/>
        <w:suppressAutoHyphens w:val="0"/>
        <w:spacing w:line="360" w:lineRule="auto"/>
      </w:pPr>
    </w:p>
    <w:p w:rsidR="00272CD7" w:rsidRPr="00BE7219" w:rsidRDefault="00272CD7">
      <w:pPr>
        <w:widowControl/>
        <w:suppressAutoHyphens w:val="0"/>
        <w:spacing w:after="200" w:line="276" w:lineRule="auto"/>
      </w:pPr>
      <w:r w:rsidRPr="00BE7219">
        <w:br w:type="page"/>
      </w:r>
    </w:p>
    <w:p w:rsidR="00B63B64" w:rsidRDefault="00FA16D3" w:rsidP="0048777C">
      <w:pPr>
        <w:spacing w:line="360" w:lineRule="auto"/>
        <w:jc w:val="center"/>
        <w:rPr>
          <w:lang w:val="ru-RU"/>
        </w:rPr>
      </w:pPr>
      <w:r w:rsidRPr="0048777C">
        <w:rPr>
          <w:lang w:val="ru-RU"/>
        </w:rPr>
        <w:lastRenderedPageBreak/>
        <w:t>ПРИЛОЖЕНИЕ</w:t>
      </w:r>
      <w:r w:rsidR="000B4807" w:rsidRPr="0048777C">
        <w:rPr>
          <w:lang w:val="ru-RU"/>
        </w:rPr>
        <w:t xml:space="preserve"> </w:t>
      </w:r>
      <w:r w:rsidR="00173614" w:rsidRPr="0048777C">
        <w:rPr>
          <w:lang w:val="ru-RU"/>
        </w:rPr>
        <w:t>Б</w:t>
      </w:r>
    </w:p>
    <w:tbl>
      <w:tblPr>
        <w:tblStyle w:val="ac"/>
        <w:tblW w:w="0" w:type="auto"/>
        <w:tblLook w:val="04A0" w:firstRow="1" w:lastRow="0" w:firstColumn="1" w:lastColumn="0" w:noHBand="0" w:noVBand="1"/>
      </w:tblPr>
      <w:tblGrid>
        <w:gridCol w:w="9571"/>
      </w:tblGrid>
      <w:tr w:rsidR="00EF7F70" w:rsidRPr="00AD00F5" w:rsidTr="00435E9C">
        <w:tc>
          <w:tcPr>
            <w:tcW w:w="9571" w:type="dxa"/>
            <w:tcBorders>
              <w:top w:val="nil"/>
              <w:left w:val="nil"/>
              <w:bottom w:val="nil"/>
              <w:right w:val="nil"/>
            </w:tcBorders>
          </w:tcPr>
          <w:p w:rsidR="00EF7F70" w:rsidRDefault="00EF7F70" w:rsidP="00435E9C">
            <w:pPr>
              <w:widowControl/>
              <w:suppressAutoHyphens w:val="0"/>
              <w:spacing w:after="200" w:line="276" w:lineRule="auto"/>
              <w:jc w:val="center"/>
              <w:rPr>
                <w:rFonts w:cs="Times New Roman"/>
                <w:b/>
                <w:u w:val="single"/>
                <w:lang w:val="ru-RU"/>
              </w:rPr>
            </w:pPr>
          </w:p>
        </w:tc>
      </w:tr>
      <w:tr w:rsidR="00435E9C" w:rsidRPr="00AD00F5" w:rsidTr="00435E9C">
        <w:tc>
          <w:tcPr>
            <w:tcW w:w="9571" w:type="dxa"/>
            <w:tcBorders>
              <w:top w:val="nil"/>
              <w:left w:val="nil"/>
              <w:bottom w:val="nil"/>
              <w:right w:val="nil"/>
            </w:tcBorders>
          </w:tcPr>
          <w:p w:rsidR="00435E9C" w:rsidRDefault="00034B3B" w:rsidP="00435E9C">
            <w:pPr>
              <w:widowControl/>
              <w:suppressAutoHyphens w:val="0"/>
              <w:spacing w:after="200" w:line="276" w:lineRule="auto"/>
              <w:jc w:val="center"/>
              <w:rPr>
                <w:lang w:val="ru-RU"/>
              </w:rPr>
            </w:pPr>
            <w:r>
              <w:rPr>
                <w:lang w:val="ru-RU"/>
              </w:rPr>
              <w:br w:type="page"/>
            </w:r>
            <w:r w:rsidR="00435E9C">
              <w:object w:dxaOrig="7665" w:dyaOrig="10845">
                <v:shape id="_x0000_i1028" type="#_x0000_t75" style="width:6in;height:611.25pt" o:ole="">
                  <v:imagedata r:id="rId49" o:title=""/>
                </v:shape>
                <o:OLEObject Type="Embed" ProgID="PBrush" ShapeID="_x0000_i1028" DrawAspect="Content" ObjectID="_1632754402" r:id="rId50"/>
              </w:object>
            </w:r>
          </w:p>
        </w:tc>
      </w:tr>
      <w:tr w:rsidR="00435E9C" w:rsidRPr="00AD00F5" w:rsidTr="00435E9C">
        <w:tc>
          <w:tcPr>
            <w:tcW w:w="9571" w:type="dxa"/>
            <w:tcBorders>
              <w:top w:val="nil"/>
              <w:left w:val="nil"/>
              <w:bottom w:val="nil"/>
              <w:right w:val="nil"/>
            </w:tcBorders>
          </w:tcPr>
          <w:p w:rsidR="00435E9C" w:rsidRDefault="00435E9C" w:rsidP="00435E9C">
            <w:pPr>
              <w:widowControl/>
              <w:suppressAutoHyphens w:val="0"/>
              <w:spacing w:after="200" w:line="276" w:lineRule="auto"/>
              <w:jc w:val="center"/>
              <w:rPr>
                <w:lang w:val="ru-RU"/>
              </w:rPr>
            </w:pPr>
            <w:r>
              <w:rPr>
                <w:noProof/>
                <w:lang w:val="ru-RU" w:eastAsia="ru-RU" w:bidi="ar-SA"/>
              </w:rPr>
              <w:lastRenderedPageBreak/>
              <w:drawing>
                <wp:inline distT="0" distB="0" distL="0" distR="0" wp14:anchorId="0BAEBC64" wp14:editId="497DF968">
                  <wp:extent cx="5619750" cy="786810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3523" cy="7873386"/>
                          </a:xfrm>
                          <a:prstGeom prst="rect">
                            <a:avLst/>
                          </a:prstGeom>
                          <a:noFill/>
                          <a:ln>
                            <a:noFill/>
                          </a:ln>
                        </pic:spPr>
                      </pic:pic>
                    </a:graphicData>
                  </a:graphic>
                </wp:inline>
              </w:drawing>
            </w:r>
          </w:p>
        </w:tc>
      </w:tr>
      <w:tr w:rsidR="00435E9C" w:rsidRPr="00AD00F5" w:rsidTr="00435E9C">
        <w:tc>
          <w:tcPr>
            <w:tcW w:w="9571" w:type="dxa"/>
            <w:tcBorders>
              <w:top w:val="nil"/>
              <w:left w:val="nil"/>
              <w:bottom w:val="nil"/>
              <w:right w:val="nil"/>
            </w:tcBorders>
          </w:tcPr>
          <w:p w:rsidR="00435E9C" w:rsidRDefault="00435E9C" w:rsidP="00435E9C">
            <w:pPr>
              <w:widowControl/>
              <w:suppressAutoHyphens w:val="0"/>
              <w:spacing w:after="200" w:line="276" w:lineRule="auto"/>
              <w:jc w:val="center"/>
              <w:rPr>
                <w:lang w:val="ru-RU"/>
              </w:rPr>
            </w:pPr>
            <w:r>
              <w:object w:dxaOrig="7335" w:dyaOrig="10965">
                <v:shape id="_x0000_i1029" type="#_x0000_t75" style="width:441.75pt;height:660pt" o:ole="">
                  <v:imagedata r:id="rId52" o:title=""/>
                </v:shape>
                <o:OLEObject Type="Embed" ProgID="PBrush" ShapeID="_x0000_i1029" DrawAspect="Content" ObjectID="_1632754403" r:id="rId53"/>
              </w:object>
            </w:r>
          </w:p>
        </w:tc>
      </w:tr>
      <w:tr w:rsidR="00435E9C" w:rsidRPr="00AD00F5" w:rsidTr="00435E9C">
        <w:tc>
          <w:tcPr>
            <w:tcW w:w="9571" w:type="dxa"/>
            <w:tcBorders>
              <w:top w:val="nil"/>
              <w:left w:val="nil"/>
              <w:bottom w:val="nil"/>
              <w:right w:val="nil"/>
            </w:tcBorders>
          </w:tcPr>
          <w:p w:rsidR="00435E9C" w:rsidRPr="00D90D00" w:rsidRDefault="00435E9C" w:rsidP="00435E9C">
            <w:pPr>
              <w:widowControl/>
              <w:suppressAutoHyphens w:val="0"/>
              <w:spacing w:after="200" w:line="276" w:lineRule="auto"/>
              <w:jc w:val="center"/>
              <w:rPr>
                <w:lang w:val="ru-RU"/>
              </w:rPr>
            </w:pPr>
            <w:r>
              <w:object w:dxaOrig="7455" w:dyaOrig="8925">
                <v:shape id="_x0000_i1030" type="#_x0000_t75" style="width:433.5pt;height:519pt" o:ole="">
                  <v:imagedata r:id="rId54" o:title=""/>
                </v:shape>
                <o:OLEObject Type="Embed" ProgID="PBrush" ShapeID="_x0000_i1030" DrawAspect="Content" ObjectID="_1632754404" r:id="rId55"/>
              </w:object>
            </w:r>
          </w:p>
        </w:tc>
      </w:tr>
      <w:tr w:rsidR="00435E9C" w:rsidRPr="00AD00F5" w:rsidTr="00435E9C">
        <w:tc>
          <w:tcPr>
            <w:tcW w:w="9571" w:type="dxa"/>
            <w:tcBorders>
              <w:top w:val="nil"/>
              <w:left w:val="nil"/>
              <w:bottom w:val="nil"/>
              <w:right w:val="nil"/>
            </w:tcBorders>
          </w:tcPr>
          <w:p w:rsidR="00435E9C" w:rsidRPr="00D90D00" w:rsidRDefault="00435E9C">
            <w:pPr>
              <w:widowControl/>
              <w:suppressAutoHyphens w:val="0"/>
              <w:spacing w:after="200" w:line="276" w:lineRule="auto"/>
              <w:rPr>
                <w:lang w:val="ru-RU"/>
              </w:rPr>
            </w:pPr>
          </w:p>
        </w:tc>
      </w:tr>
    </w:tbl>
    <w:p w:rsidR="00EF7F70" w:rsidRDefault="00EF7F70">
      <w:pPr>
        <w:widowControl/>
        <w:suppressAutoHyphens w:val="0"/>
        <w:spacing w:after="200" w:line="276" w:lineRule="auto"/>
        <w:rPr>
          <w:lang w:val="ru-RU"/>
        </w:rPr>
      </w:pPr>
      <w:r>
        <w:rPr>
          <w:lang w:val="ru-RU"/>
        </w:rPr>
        <w:br w:type="page"/>
      </w:r>
    </w:p>
    <w:p w:rsidR="00FA16D3" w:rsidRDefault="00325C4F" w:rsidP="0048777C">
      <w:pPr>
        <w:spacing w:line="360" w:lineRule="auto"/>
        <w:jc w:val="center"/>
        <w:rPr>
          <w:lang w:val="ru-RU"/>
        </w:rPr>
      </w:pPr>
      <w:r w:rsidRPr="0048777C">
        <w:rPr>
          <w:lang w:val="ru-RU"/>
        </w:rPr>
        <w:lastRenderedPageBreak/>
        <w:t>ПРИЛОЖЕНИЕ В</w:t>
      </w:r>
    </w:p>
    <w:p w:rsidR="00915420" w:rsidRDefault="00915420" w:rsidP="00F12D33">
      <w:pPr>
        <w:widowControl/>
        <w:suppressAutoHyphens w:val="0"/>
        <w:spacing w:after="200" w:line="276" w:lineRule="auto"/>
        <w:jc w:val="center"/>
        <w:rPr>
          <w:lang w:val="ru-RU"/>
        </w:rPr>
      </w:pPr>
    </w:p>
    <w:p w:rsidR="00B46B84" w:rsidRPr="0048777C" w:rsidRDefault="00B46B84" w:rsidP="00AD4E73">
      <w:pPr>
        <w:widowControl/>
        <w:suppressAutoHyphens w:val="0"/>
        <w:spacing w:after="200" w:line="276" w:lineRule="auto"/>
        <w:jc w:val="center"/>
        <w:rPr>
          <w:b/>
          <w:lang w:val="ru-RU"/>
        </w:rPr>
      </w:pPr>
      <w:r w:rsidRPr="0048777C">
        <w:rPr>
          <w:b/>
          <w:lang w:val="ru-RU"/>
        </w:rPr>
        <w:t>Грантовое финансирование</w:t>
      </w:r>
    </w:p>
    <w:p w:rsidR="00B46B84" w:rsidRPr="0048777C" w:rsidRDefault="00B46B84" w:rsidP="0048777C">
      <w:pPr>
        <w:spacing w:line="360" w:lineRule="auto"/>
        <w:jc w:val="center"/>
        <w:rPr>
          <w:lang w:val="ru-RU"/>
        </w:rPr>
      </w:pPr>
      <w:r w:rsidRPr="0048777C">
        <w:rPr>
          <w:lang w:val="ru-RU"/>
        </w:rPr>
        <w:t>(результаты за 201</w:t>
      </w:r>
      <w:r w:rsidR="00AD4E73">
        <w:rPr>
          <w:lang w:val="ru-RU"/>
        </w:rPr>
        <w:t>8</w:t>
      </w:r>
      <w:r w:rsidR="00527FBE" w:rsidRPr="0048777C">
        <w:rPr>
          <w:lang w:val="ru-RU"/>
        </w:rPr>
        <w:t xml:space="preserve"> </w:t>
      </w:r>
      <w:r w:rsidRPr="0048777C">
        <w:rPr>
          <w:lang w:val="ru-RU"/>
        </w:rPr>
        <w:t>год)</w:t>
      </w:r>
    </w:p>
    <w:tbl>
      <w:tblPr>
        <w:tblW w:w="9769" w:type="dxa"/>
        <w:tblInd w:w="93" w:type="dxa"/>
        <w:tblLayout w:type="fixed"/>
        <w:tblLook w:val="04A0" w:firstRow="1" w:lastRow="0" w:firstColumn="1" w:lastColumn="0" w:noHBand="0" w:noVBand="1"/>
      </w:tblPr>
      <w:tblGrid>
        <w:gridCol w:w="735"/>
        <w:gridCol w:w="1265"/>
        <w:gridCol w:w="765"/>
        <w:gridCol w:w="794"/>
        <w:gridCol w:w="1559"/>
        <w:gridCol w:w="1843"/>
        <w:gridCol w:w="115"/>
        <w:gridCol w:w="27"/>
        <w:gridCol w:w="1107"/>
        <w:gridCol w:w="1559"/>
      </w:tblGrid>
      <w:tr w:rsidR="00B46B84" w:rsidRPr="0048777C" w:rsidTr="00832BB8">
        <w:trPr>
          <w:trHeight w:val="20"/>
        </w:trPr>
        <w:tc>
          <w:tcPr>
            <w:tcW w:w="2000" w:type="dxa"/>
            <w:gridSpan w:val="2"/>
            <w:tcBorders>
              <w:top w:val="single" w:sz="8" w:space="0" w:color="auto"/>
              <w:left w:val="single" w:sz="8" w:space="0" w:color="auto"/>
              <w:bottom w:val="single" w:sz="4" w:space="0" w:color="auto"/>
              <w:right w:val="single" w:sz="4" w:space="0" w:color="auto"/>
            </w:tcBorders>
            <w:shd w:val="clear" w:color="auto" w:fill="auto"/>
            <w:hideMark/>
          </w:tcPr>
          <w:p w:rsidR="00B46B84" w:rsidRPr="0048777C" w:rsidRDefault="00B46B84" w:rsidP="0048777C">
            <w:pPr>
              <w:spacing w:line="360" w:lineRule="auto"/>
              <w:jc w:val="center"/>
              <w:rPr>
                <w:b/>
                <w:bCs/>
              </w:rPr>
            </w:pPr>
            <w:r w:rsidRPr="0048777C">
              <w:rPr>
                <w:b/>
                <w:bCs/>
              </w:rPr>
              <w:t>Полное наименование организации-исполнителя</w:t>
            </w:r>
          </w:p>
        </w:tc>
        <w:tc>
          <w:tcPr>
            <w:tcW w:w="1559" w:type="dxa"/>
            <w:gridSpan w:val="2"/>
            <w:tcBorders>
              <w:top w:val="single" w:sz="8" w:space="0" w:color="auto"/>
              <w:left w:val="nil"/>
              <w:bottom w:val="single" w:sz="4" w:space="0" w:color="auto"/>
              <w:right w:val="single" w:sz="4" w:space="0" w:color="auto"/>
            </w:tcBorders>
            <w:shd w:val="clear" w:color="auto" w:fill="auto"/>
            <w:hideMark/>
          </w:tcPr>
          <w:p w:rsidR="00B46B84" w:rsidRPr="0048777C" w:rsidRDefault="00B46B84" w:rsidP="0048777C">
            <w:pPr>
              <w:spacing w:line="360" w:lineRule="auto"/>
              <w:jc w:val="center"/>
              <w:rPr>
                <w:b/>
                <w:bCs/>
              </w:rPr>
            </w:pPr>
            <w:r w:rsidRPr="0048777C">
              <w:rPr>
                <w:b/>
                <w:bCs/>
              </w:rPr>
              <w:t>Номер гранта</w:t>
            </w:r>
          </w:p>
        </w:tc>
        <w:tc>
          <w:tcPr>
            <w:tcW w:w="1559" w:type="dxa"/>
            <w:tcBorders>
              <w:top w:val="single" w:sz="8" w:space="0" w:color="auto"/>
              <w:left w:val="nil"/>
              <w:bottom w:val="single" w:sz="4" w:space="0" w:color="auto"/>
              <w:right w:val="single" w:sz="4" w:space="0" w:color="auto"/>
            </w:tcBorders>
            <w:shd w:val="clear" w:color="auto" w:fill="auto"/>
            <w:hideMark/>
          </w:tcPr>
          <w:p w:rsidR="00B46B84" w:rsidRPr="0048777C" w:rsidRDefault="00B46B84" w:rsidP="0048777C">
            <w:pPr>
              <w:spacing w:line="360" w:lineRule="auto"/>
              <w:jc w:val="center"/>
              <w:rPr>
                <w:b/>
                <w:bCs/>
              </w:rPr>
            </w:pPr>
            <w:r w:rsidRPr="0048777C">
              <w:rPr>
                <w:b/>
                <w:bCs/>
              </w:rPr>
              <w:t>Вид исследований</w:t>
            </w:r>
          </w:p>
        </w:tc>
        <w:tc>
          <w:tcPr>
            <w:tcW w:w="1958" w:type="dxa"/>
            <w:gridSpan w:val="2"/>
            <w:tcBorders>
              <w:top w:val="single" w:sz="8" w:space="0" w:color="auto"/>
              <w:left w:val="nil"/>
              <w:bottom w:val="single" w:sz="4" w:space="0" w:color="auto"/>
              <w:right w:val="single" w:sz="4" w:space="0" w:color="auto"/>
            </w:tcBorders>
            <w:shd w:val="clear" w:color="auto" w:fill="auto"/>
            <w:hideMark/>
          </w:tcPr>
          <w:p w:rsidR="00B46B84" w:rsidRPr="0048777C" w:rsidRDefault="00B46B84" w:rsidP="0048777C">
            <w:pPr>
              <w:spacing w:line="360" w:lineRule="auto"/>
              <w:jc w:val="center"/>
              <w:rPr>
                <w:b/>
                <w:bCs/>
              </w:rPr>
            </w:pPr>
            <w:r w:rsidRPr="0048777C">
              <w:rPr>
                <w:b/>
                <w:bCs/>
              </w:rPr>
              <w:t>Наименование проекта</w:t>
            </w:r>
          </w:p>
        </w:tc>
        <w:tc>
          <w:tcPr>
            <w:tcW w:w="1134" w:type="dxa"/>
            <w:gridSpan w:val="2"/>
            <w:tcBorders>
              <w:top w:val="single" w:sz="8" w:space="0" w:color="auto"/>
              <w:left w:val="nil"/>
              <w:bottom w:val="single" w:sz="4" w:space="0" w:color="auto"/>
              <w:right w:val="single" w:sz="4" w:space="0" w:color="auto"/>
            </w:tcBorders>
            <w:shd w:val="clear" w:color="auto" w:fill="auto"/>
            <w:hideMark/>
          </w:tcPr>
          <w:p w:rsidR="00B46B84" w:rsidRPr="0048777C" w:rsidRDefault="00B46B84" w:rsidP="0048777C">
            <w:pPr>
              <w:spacing w:line="360" w:lineRule="auto"/>
              <w:jc w:val="center"/>
              <w:rPr>
                <w:b/>
                <w:bCs/>
              </w:rPr>
            </w:pPr>
            <w:r w:rsidRPr="0048777C">
              <w:rPr>
                <w:b/>
                <w:bCs/>
              </w:rPr>
              <w:t>Дата начала проекта</w:t>
            </w:r>
          </w:p>
        </w:tc>
        <w:tc>
          <w:tcPr>
            <w:tcW w:w="1559" w:type="dxa"/>
            <w:tcBorders>
              <w:top w:val="single" w:sz="8" w:space="0" w:color="auto"/>
              <w:left w:val="nil"/>
              <w:bottom w:val="single" w:sz="4" w:space="0" w:color="auto"/>
              <w:right w:val="single" w:sz="8" w:space="0" w:color="auto"/>
            </w:tcBorders>
            <w:shd w:val="clear" w:color="auto" w:fill="auto"/>
            <w:hideMark/>
          </w:tcPr>
          <w:p w:rsidR="00B46B84" w:rsidRPr="0048777C" w:rsidRDefault="00B46B84" w:rsidP="0048777C">
            <w:pPr>
              <w:spacing w:line="360" w:lineRule="auto"/>
              <w:jc w:val="center"/>
              <w:rPr>
                <w:b/>
                <w:bCs/>
              </w:rPr>
            </w:pPr>
            <w:r w:rsidRPr="0048777C">
              <w:rPr>
                <w:b/>
                <w:bCs/>
              </w:rPr>
              <w:t>Дата завершения проекта</w:t>
            </w:r>
          </w:p>
        </w:tc>
      </w:tr>
      <w:tr w:rsidR="00B46B84" w:rsidRPr="0048777C" w:rsidTr="00832BB8">
        <w:trPr>
          <w:trHeight w:val="20"/>
        </w:trPr>
        <w:tc>
          <w:tcPr>
            <w:tcW w:w="2000" w:type="dxa"/>
            <w:gridSpan w:val="2"/>
            <w:tcBorders>
              <w:top w:val="single" w:sz="4" w:space="0" w:color="auto"/>
              <w:left w:val="single" w:sz="8" w:space="0" w:color="auto"/>
              <w:bottom w:val="single" w:sz="4" w:space="0" w:color="auto"/>
              <w:right w:val="single" w:sz="4" w:space="0" w:color="auto"/>
            </w:tcBorders>
            <w:shd w:val="clear" w:color="auto" w:fill="auto"/>
            <w:hideMark/>
          </w:tcPr>
          <w:p w:rsidR="00B46B84" w:rsidRPr="0048777C" w:rsidRDefault="00B46B84" w:rsidP="0048777C">
            <w:pPr>
              <w:spacing w:line="360" w:lineRule="auto"/>
              <w:jc w:val="center"/>
              <w:rPr>
                <w:lang w:val="ru-RU"/>
              </w:rPr>
            </w:pPr>
            <w:r w:rsidRPr="0048777C">
              <w:t> </w:t>
            </w:r>
            <w:r w:rsidRPr="0048777C">
              <w:rPr>
                <w:lang w:val="ru-RU"/>
              </w:rPr>
              <w:t xml:space="preserve">ДГП </w:t>
            </w:r>
            <w:r w:rsidRPr="0048777C">
              <w:rPr>
                <w:lang w:val="kk-KZ"/>
              </w:rPr>
              <w:t xml:space="preserve">на ПХВ </w:t>
            </w:r>
            <w:r w:rsidRPr="0048777C">
              <w:rPr>
                <w:lang w:val="ru-RU"/>
              </w:rPr>
              <w:t>«Научно-исследовательский институт экспериментальной и теоретической физики»</w:t>
            </w:r>
            <w:r w:rsidRPr="0048777C">
              <w:rPr>
                <w:lang w:val="kk-KZ"/>
              </w:rPr>
              <w:t xml:space="preserve"> РГП на ПХВ «КазНУ им.аль-Фараби</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B46B84" w:rsidRPr="00AD4E73" w:rsidRDefault="00B46B84" w:rsidP="00AD4E73">
            <w:pPr>
              <w:spacing w:line="360" w:lineRule="auto"/>
              <w:jc w:val="center"/>
              <w:rPr>
                <w:i/>
                <w:iCs/>
                <w:lang w:val="ru-RU"/>
              </w:rPr>
            </w:pPr>
            <w:r w:rsidRPr="0048777C">
              <w:rPr>
                <w:i/>
                <w:iCs/>
                <w:lang w:val="ru-RU"/>
              </w:rPr>
              <w:t xml:space="preserve"> </w:t>
            </w:r>
            <w:r w:rsidR="00AD4E73">
              <w:rPr>
                <w:i/>
                <w:iCs/>
                <w:lang w:val="ru-RU"/>
              </w:rPr>
              <w:t>АР05130069</w:t>
            </w:r>
          </w:p>
        </w:tc>
        <w:tc>
          <w:tcPr>
            <w:tcW w:w="1559" w:type="dxa"/>
            <w:tcBorders>
              <w:top w:val="nil"/>
              <w:left w:val="nil"/>
              <w:bottom w:val="single" w:sz="4" w:space="0" w:color="auto"/>
              <w:right w:val="single" w:sz="4" w:space="0" w:color="auto"/>
            </w:tcBorders>
            <w:shd w:val="clear" w:color="auto" w:fill="auto"/>
            <w:hideMark/>
          </w:tcPr>
          <w:p w:rsidR="00B46B84" w:rsidRPr="0048777C" w:rsidRDefault="00B46B84" w:rsidP="0048777C">
            <w:pPr>
              <w:spacing w:line="360" w:lineRule="auto"/>
              <w:jc w:val="center"/>
              <w:rPr>
                <w:i/>
                <w:iCs/>
              </w:rPr>
            </w:pPr>
            <w:r w:rsidRPr="0048777C">
              <w:rPr>
                <w:i/>
                <w:iCs/>
              </w:rPr>
              <w:t>прикладные</w:t>
            </w:r>
          </w:p>
        </w:tc>
        <w:tc>
          <w:tcPr>
            <w:tcW w:w="1958" w:type="dxa"/>
            <w:gridSpan w:val="2"/>
            <w:tcBorders>
              <w:top w:val="single" w:sz="4" w:space="0" w:color="auto"/>
              <w:left w:val="nil"/>
              <w:bottom w:val="single" w:sz="4" w:space="0" w:color="auto"/>
              <w:right w:val="single" w:sz="4" w:space="0" w:color="auto"/>
            </w:tcBorders>
            <w:shd w:val="clear" w:color="auto" w:fill="auto"/>
            <w:noWrap/>
            <w:vAlign w:val="bottom"/>
            <w:hideMark/>
          </w:tcPr>
          <w:p w:rsidR="00B46B84" w:rsidRPr="00CD5BDD" w:rsidRDefault="00CD5BDD" w:rsidP="00CD5BDD">
            <w:pPr>
              <w:spacing w:line="360" w:lineRule="auto"/>
              <w:ind w:right="-135"/>
              <w:jc w:val="center"/>
              <w:rPr>
                <w:lang w:val="ru-RU"/>
              </w:rPr>
            </w:pPr>
            <w:r w:rsidRPr="00CD5BDD">
              <w:rPr>
                <w:lang w:val="ru-RU"/>
              </w:rPr>
              <w:t>Разработка нанотехнологии синтеза функциональных гальванических покрытий для комплектующих электрооборудования</w:t>
            </w:r>
          </w:p>
        </w:tc>
        <w:tc>
          <w:tcPr>
            <w:tcW w:w="1134" w:type="dxa"/>
            <w:gridSpan w:val="2"/>
            <w:tcBorders>
              <w:top w:val="nil"/>
              <w:left w:val="nil"/>
              <w:bottom w:val="single" w:sz="4" w:space="0" w:color="auto"/>
              <w:right w:val="single" w:sz="4" w:space="0" w:color="auto"/>
            </w:tcBorders>
            <w:shd w:val="clear" w:color="auto" w:fill="auto"/>
            <w:hideMark/>
          </w:tcPr>
          <w:p w:rsidR="002514C4" w:rsidRDefault="00B46B84" w:rsidP="00AD4E73">
            <w:pPr>
              <w:spacing w:line="360" w:lineRule="auto"/>
              <w:jc w:val="center"/>
              <w:rPr>
                <w:i/>
                <w:iCs/>
              </w:rPr>
            </w:pPr>
            <w:r w:rsidRPr="0048777C">
              <w:rPr>
                <w:i/>
                <w:iCs/>
              </w:rPr>
              <w:t>0</w:t>
            </w:r>
            <w:r w:rsidR="007326FD">
              <w:rPr>
                <w:i/>
                <w:iCs/>
                <w:lang w:val="ru-RU"/>
              </w:rPr>
              <w:t>3</w:t>
            </w:r>
            <w:r w:rsidRPr="0048777C">
              <w:rPr>
                <w:i/>
                <w:iCs/>
              </w:rPr>
              <w:t>.01.</w:t>
            </w:r>
          </w:p>
          <w:p w:rsidR="00B46B84" w:rsidRPr="00AD4E73" w:rsidRDefault="00B46B84" w:rsidP="00064C30">
            <w:pPr>
              <w:spacing w:line="360" w:lineRule="auto"/>
              <w:jc w:val="center"/>
              <w:rPr>
                <w:i/>
                <w:iCs/>
                <w:lang w:val="ru-RU"/>
              </w:rPr>
            </w:pPr>
            <w:r w:rsidRPr="0048777C">
              <w:rPr>
                <w:i/>
                <w:iCs/>
              </w:rPr>
              <w:t>201</w:t>
            </w:r>
            <w:r w:rsidR="00064C30">
              <w:rPr>
                <w:i/>
                <w:iCs/>
                <w:lang w:val="ru-RU"/>
              </w:rPr>
              <w:t>9</w:t>
            </w:r>
          </w:p>
        </w:tc>
        <w:tc>
          <w:tcPr>
            <w:tcW w:w="1559" w:type="dxa"/>
            <w:tcBorders>
              <w:top w:val="nil"/>
              <w:left w:val="nil"/>
              <w:bottom w:val="single" w:sz="4" w:space="0" w:color="auto"/>
              <w:right w:val="single" w:sz="8" w:space="0" w:color="auto"/>
            </w:tcBorders>
            <w:shd w:val="clear" w:color="auto" w:fill="auto"/>
            <w:hideMark/>
          </w:tcPr>
          <w:p w:rsidR="002514C4" w:rsidRDefault="002514C4" w:rsidP="0048777C">
            <w:pPr>
              <w:spacing w:line="360" w:lineRule="auto"/>
              <w:jc w:val="center"/>
              <w:rPr>
                <w:i/>
                <w:iCs/>
              </w:rPr>
            </w:pPr>
            <w:r>
              <w:rPr>
                <w:i/>
                <w:iCs/>
              </w:rPr>
              <w:t>0</w:t>
            </w:r>
            <w:r w:rsidR="00B46B84" w:rsidRPr="0048777C">
              <w:rPr>
                <w:i/>
                <w:iCs/>
              </w:rPr>
              <w:t>1.1</w:t>
            </w:r>
            <w:r>
              <w:rPr>
                <w:i/>
                <w:iCs/>
              </w:rPr>
              <w:t>1</w:t>
            </w:r>
            <w:r w:rsidR="00B46B84" w:rsidRPr="0048777C">
              <w:rPr>
                <w:i/>
                <w:iCs/>
              </w:rPr>
              <w:t>.</w:t>
            </w:r>
          </w:p>
          <w:p w:rsidR="00B46B84" w:rsidRPr="00064C30" w:rsidRDefault="00B46B84" w:rsidP="00064C30">
            <w:pPr>
              <w:spacing w:line="360" w:lineRule="auto"/>
              <w:jc w:val="center"/>
              <w:rPr>
                <w:i/>
                <w:iCs/>
                <w:lang w:val="ru-RU"/>
              </w:rPr>
            </w:pPr>
            <w:r w:rsidRPr="0048777C">
              <w:rPr>
                <w:i/>
                <w:iCs/>
              </w:rPr>
              <w:t>201</w:t>
            </w:r>
            <w:r w:rsidR="00064C30">
              <w:rPr>
                <w:i/>
                <w:iCs/>
                <w:lang w:val="ru-RU"/>
              </w:rPr>
              <w:t>9</w:t>
            </w:r>
          </w:p>
        </w:tc>
      </w:tr>
      <w:tr w:rsidR="00B46B84" w:rsidRPr="0048777C" w:rsidTr="00032E99">
        <w:trPr>
          <w:trHeight w:val="20"/>
        </w:trPr>
        <w:tc>
          <w:tcPr>
            <w:tcW w:w="9769" w:type="dxa"/>
            <w:gridSpan w:val="10"/>
            <w:tcBorders>
              <w:top w:val="single" w:sz="4" w:space="0" w:color="auto"/>
              <w:left w:val="single" w:sz="8" w:space="0" w:color="auto"/>
              <w:bottom w:val="single" w:sz="4" w:space="0" w:color="auto"/>
              <w:right w:val="single" w:sz="8" w:space="0" w:color="000000"/>
            </w:tcBorders>
            <w:shd w:val="clear" w:color="000000" w:fill="404040"/>
            <w:noWrap/>
            <w:vAlign w:val="bottom"/>
            <w:hideMark/>
          </w:tcPr>
          <w:p w:rsidR="00B46B84" w:rsidRPr="0048777C" w:rsidRDefault="00B46B84" w:rsidP="0048777C">
            <w:pPr>
              <w:spacing w:line="360" w:lineRule="auto"/>
              <w:rPr>
                <w:bCs/>
                <w:color w:val="FFFFFF"/>
              </w:rPr>
            </w:pPr>
            <w:r w:rsidRPr="0048777C">
              <w:rPr>
                <w:bCs/>
                <w:color w:val="FFFFFF"/>
              </w:rPr>
              <w:t>Вид полученного результата</w:t>
            </w:r>
          </w:p>
        </w:tc>
      </w:tr>
      <w:tr w:rsidR="00B46B84" w:rsidRPr="0048777C" w:rsidTr="00032E99">
        <w:trPr>
          <w:trHeight w:val="20"/>
        </w:trPr>
        <w:tc>
          <w:tcPr>
            <w:tcW w:w="9769"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6B84" w:rsidRPr="0048777C" w:rsidRDefault="00B46B84" w:rsidP="0048777C">
            <w:pPr>
              <w:spacing w:line="360" w:lineRule="auto"/>
              <w:rPr>
                <w:bCs/>
              </w:rPr>
            </w:pPr>
            <w:r w:rsidRPr="0048777C">
              <w:rPr>
                <w:bCs/>
              </w:rPr>
              <w:t xml:space="preserve">Способ, </w:t>
            </w:r>
            <w:r w:rsidRPr="0048777C">
              <w:rPr>
                <w:i/>
                <w:iCs/>
              </w:rPr>
              <w:t>опытный образец</w:t>
            </w:r>
          </w:p>
        </w:tc>
      </w:tr>
      <w:tr w:rsidR="00B46B84" w:rsidRPr="0048777C" w:rsidTr="00032E99">
        <w:trPr>
          <w:trHeight w:val="20"/>
        </w:trPr>
        <w:tc>
          <w:tcPr>
            <w:tcW w:w="9769"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6B84" w:rsidRPr="0048777C" w:rsidRDefault="00B46B84" w:rsidP="0048777C">
            <w:pPr>
              <w:spacing w:line="360" w:lineRule="auto"/>
              <w:jc w:val="center"/>
              <w:rPr>
                <w:i/>
                <w:iCs/>
              </w:rPr>
            </w:pPr>
          </w:p>
        </w:tc>
      </w:tr>
      <w:tr w:rsidR="00B46B84" w:rsidRPr="0048777C" w:rsidTr="00032E99">
        <w:trPr>
          <w:trHeight w:val="20"/>
        </w:trPr>
        <w:tc>
          <w:tcPr>
            <w:tcW w:w="9769" w:type="dxa"/>
            <w:gridSpan w:val="10"/>
            <w:tcBorders>
              <w:top w:val="single" w:sz="4" w:space="0" w:color="auto"/>
              <w:left w:val="single" w:sz="8" w:space="0" w:color="auto"/>
              <w:bottom w:val="single" w:sz="4" w:space="0" w:color="auto"/>
              <w:right w:val="single" w:sz="8" w:space="0" w:color="000000"/>
            </w:tcBorders>
            <w:shd w:val="clear" w:color="000000" w:fill="404040"/>
            <w:noWrap/>
            <w:hideMark/>
          </w:tcPr>
          <w:p w:rsidR="00B46B84" w:rsidRPr="0048777C" w:rsidRDefault="00B46B84" w:rsidP="0048777C">
            <w:pPr>
              <w:spacing w:line="360" w:lineRule="auto"/>
              <w:rPr>
                <w:bCs/>
                <w:color w:val="FFFFFF"/>
                <w:vertAlign w:val="superscript"/>
              </w:rPr>
            </w:pPr>
            <w:r w:rsidRPr="0048777C">
              <w:rPr>
                <w:bCs/>
                <w:color w:val="FFFFFF"/>
              </w:rPr>
              <w:t>Патенты</w:t>
            </w:r>
            <w:r w:rsidRPr="0048777C">
              <w:rPr>
                <w:bCs/>
                <w:color w:val="FFFFFF"/>
                <w:vertAlign w:val="superscript"/>
              </w:rPr>
              <w:t>**</w:t>
            </w:r>
          </w:p>
        </w:tc>
      </w:tr>
      <w:tr w:rsidR="00B46B84" w:rsidRPr="0048777C" w:rsidTr="00832BB8">
        <w:trPr>
          <w:trHeight w:val="20"/>
        </w:trPr>
        <w:tc>
          <w:tcPr>
            <w:tcW w:w="2000" w:type="dxa"/>
            <w:gridSpan w:val="2"/>
            <w:tcBorders>
              <w:top w:val="single" w:sz="4" w:space="0" w:color="auto"/>
              <w:left w:val="single" w:sz="8" w:space="0" w:color="auto"/>
              <w:bottom w:val="single" w:sz="4" w:space="0" w:color="auto"/>
              <w:right w:val="single" w:sz="4" w:space="0" w:color="auto"/>
            </w:tcBorders>
            <w:shd w:val="clear" w:color="000000" w:fill="FFFFFF"/>
            <w:hideMark/>
          </w:tcPr>
          <w:p w:rsidR="00B46B84" w:rsidRPr="00BA2467" w:rsidRDefault="00B46B84" w:rsidP="0048777C">
            <w:pPr>
              <w:spacing w:line="360" w:lineRule="auto"/>
              <w:jc w:val="center"/>
              <w:rPr>
                <w:bCs/>
                <w:lang w:val="ru-RU"/>
              </w:rPr>
            </w:pPr>
            <w:r w:rsidRPr="00BA2467">
              <w:rPr>
                <w:bCs/>
                <w:sz w:val="22"/>
                <w:szCs w:val="22"/>
                <w:lang w:val="ru-RU"/>
              </w:rPr>
              <w:t>Количество инновационных патентов или авторских свидетельств</w:t>
            </w:r>
          </w:p>
        </w:tc>
        <w:tc>
          <w:tcPr>
            <w:tcW w:w="1559" w:type="dxa"/>
            <w:gridSpan w:val="2"/>
            <w:tcBorders>
              <w:top w:val="single" w:sz="4" w:space="0" w:color="auto"/>
              <w:left w:val="nil"/>
              <w:bottom w:val="single" w:sz="4" w:space="0" w:color="auto"/>
              <w:right w:val="single" w:sz="4" w:space="0" w:color="auto"/>
            </w:tcBorders>
            <w:shd w:val="clear" w:color="000000" w:fill="FFFFFF"/>
            <w:hideMark/>
          </w:tcPr>
          <w:p w:rsidR="00B46B84" w:rsidRPr="00BA2467" w:rsidRDefault="00B46B84" w:rsidP="0048777C">
            <w:pPr>
              <w:spacing w:line="360" w:lineRule="auto"/>
              <w:jc w:val="center"/>
              <w:rPr>
                <w:bCs/>
              </w:rPr>
            </w:pPr>
            <w:r w:rsidRPr="00BA2467">
              <w:rPr>
                <w:bCs/>
                <w:sz w:val="22"/>
                <w:szCs w:val="22"/>
              </w:rPr>
              <w:t>Количество казахстанских патентов</w:t>
            </w:r>
          </w:p>
        </w:tc>
        <w:tc>
          <w:tcPr>
            <w:tcW w:w="1559" w:type="dxa"/>
            <w:tcBorders>
              <w:top w:val="nil"/>
              <w:left w:val="nil"/>
              <w:bottom w:val="single" w:sz="4" w:space="0" w:color="auto"/>
              <w:right w:val="single" w:sz="4" w:space="0" w:color="auto"/>
            </w:tcBorders>
            <w:shd w:val="clear" w:color="000000" w:fill="FFFFFF"/>
            <w:hideMark/>
          </w:tcPr>
          <w:p w:rsidR="00B46B84" w:rsidRPr="00BA2467" w:rsidRDefault="00B46B84" w:rsidP="0048777C">
            <w:pPr>
              <w:spacing w:line="360" w:lineRule="auto"/>
              <w:jc w:val="center"/>
              <w:rPr>
                <w:bCs/>
              </w:rPr>
            </w:pPr>
            <w:r w:rsidRPr="00BA2467">
              <w:rPr>
                <w:bCs/>
                <w:sz w:val="22"/>
                <w:szCs w:val="22"/>
              </w:rPr>
              <w:t>Количество евразийского патента</w:t>
            </w:r>
          </w:p>
        </w:tc>
        <w:tc>
          <w:tcPr>
            <w:tcW w:w="1843" w:type="dxa"/>
            <w:tcBorders>
              <w:top w:val="nil"/>
              <w:left w:val="nil"/>
              <w:bottom w:val="single" w:sz="4" w:space="0" w:color="auto"/>
              <w:right w:val="single" w:sz="4" w:space="0" w:color="auto"/>
            </w:tcBorders>
            <w:shd w:val="clear" w:color="000000" w:fill="FFFFFF"/>
            <w:hideMark/>
          </w:tcPr>
          <w:p w:rsidR="00B46B84" w:rsidRPr="00BA2467" w:rsidRDefault="00B46B84" w:rsidP="0048777C">
            <w:pPr>
              <w:spacing w:line="360" w:lineRule="auto"/>
              <w:jc w:val="center"/>
              <w:rPr>
                <w:bCs/>
              </w:rPr>
            </w:pPr>
            <w:r w:rsidRPr="00BA2467">
              <w:rPr>
                <w:bCs/>
                <w:sz w:val="22"/>
                <w:szCs w:val="22"/>
              </w:rPr>
              <w:t>Количество международных патентов ОЭСР</w:t>
            </w:r>
          </w:p>
        </w:tc>
        <w:tc>
          <w:tcPr>
            <w:tcW w:w="1249" w:type="dxa"/>
            <w:gridSpan w:val="3"/>
            <w:tcBorders>
              <w:top w:val="single" w:sz="4" w:space="0" w:color="auto"/>
              <w:left w:val="nil"/>
              <w:bottom w:val="single" w:sz="4" w:space="0" w:color="auto"/>
              <w:right w:val="single" w:sz="4" w:space="0" w:color="auto"/>
            </w:tcBorders>
            <w:shd w:val="clear" w:color="auto" w:fill="auto"/>
            <w:hideMark/>
          </w:tcPr>
          <w:p w:rsidR="00B46B84" w:rsidRPr="00BA2467" w:rsidRDefault="00B46B84" w:rsidP="0048777C">
            <w:pPr>
              <w:spacing w:line="360" w:lineRule="auto"/>
              <w:jc w:val="center"/>
              <w:rPr>
                <w:bCs/>
              </w:rPr>
            </w:pPr>
            <w:r w:rsidRPr="00BA2467">
              <w:rPr>
                <w:bCs/>
                <w:sz w:val="22"/>
                <w:szCs w:val="22"/>
              </w:rPr>
              <w:t>Количество иных международных патентов</w:t>
            </w:r>
          </w:p>
        </w:tc>
        <w:tc>
          <w:tcPr>
            <w:tcW w:w="1559" w:type="dxa"/>
            <w:tcBorders>
              <w:top w:val="nil"/>
              <w:left w:val="nil"/>
              <w:bottom w:val="single" w:sz="4" w:space="0" w:color="auto"/>
              <w:right w:val="single" w:sz="8" w:space="0" w:color="auto"/>
            </w:tcBorders>
            <w:shd w:val="clear" w:color="auto" w:fill="auto"/>
            <w:hideMark/>
          </w:tcPr>
          <w:p w:rsidR="00B46B84" w:rsidRPr="0048777C" w:rsidRDefault="00B46B84" w:rsidP="0048777C">
            <w:pPr>
              <w:spacing w:line="360" w:lineRule="auto"/>
              <w:jc w:val="center"/>
              <w:rPr>
                <w:bCs/>
              </w:rPr>
            </w:pPr>
            <w:r w:rsidRPr="0048777C">
              <w:rPr>
                <w:bCs/>
              </w:rPr>
              <w:t>Реализация патента</w:t>
            </w:r>
          </w:p>
        </w:tc>
      </w:tr>
      <w:tr w:rsidR="00B46B84" w:rsidRPr="0048777C" w:rsidTr="00832BB8">
        <w:trPr>
          <w:trHeight w:val="20"/>
        </w:trPr>
        <w:tc>
          <w:tcPr>
            <w:tcW w:w="200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B46B84" w:rsidRPr="0048777C" w:rsidRDefault="00B46B84" w:rsidP="0048777C">
            <w:pPr>
              <w:spacing w:line="360" w:lineRule="auto"/>
              <w:jc w:val="center"/>
              <w:rPr>
                <w:i/>
                <w:iCs/>
              </w:rPr>
            </w:pP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B46B84" w:rsidRPr="0048777C" w:rsidRDefault="00B46B84" w:rsidP="0048777C">
            <w:pPr>
              <w:spacing w:line="360" w:lineRule="auto"/>
              <w:jc w:val="center"/>
              <w:rPr>
                <w:i/>
                <w:iCs/>
              </w:rPr>
            </w:pPr>
          </w:p>
        </w:tc>
        <w:tc>
          <w:tcPr>
            <w:tcW w:w="1559" w:type="dxa"/>
            <w:tcBorders>
              <w:top w:val="nil"/>
              <w:left w:val="nil"/>
              <w:bottom w:val="single" w:sz="4" w:space="0" w:color="auto"/>
              <w:right w:val="single" w:sz="4" w:space="0" w:color="auto"/>
            </w:tcBorders>
            <w:shd w:val="clear" w:color="auto" w:fill="auto"/>
            <w:vAlign w:val="center"/>
          </w:tcPr>
          <w:p w:rsidR="00B46B84" w:rsidRPr="0048777C" w:rsidRDefault="00B46B84" w:rsidP="0048777C">
            <w:pPr>
              <w:spacing w:line="360" w:lineRule="auto"/>
              <w:jc w:val="center"/>
              <w:rPr>
                <w:i/>
                <w:iCs/>
              </w:rPr>
            </w:pPr>
          </w:p>
        </w:tc>
        <w:tc>
          <w:tcPr>
            <w:tcW w:w="1843" w:type="dxa"/>
            <w:tcBorders>
              <w:top w:val="nil"/>
              <w:left w:val="nil"/>
              <w:bottom w:val="single" w:sz="4" w:space="0" w:color="auto"/>
              <w:right w:val="single" w:sz="4" w:space="0" w:color="auto"/>
            </w:tcBorders>
            <w:shd w:val="clear" w:color="auto" w:fill="auto"/>
            <w:vAlign w:val="center"/>
          </w:tcPr>
          <w:p w:rsidR="00B46B84" w:rsidRPr="0048777C" w:rsidRDefault="00B46B84" w:rsidP="0048777C">
            <w:pPr>
              <w:spacing w:line="360" w:lineRule="auto"/>
              <w:jc w:val="center"/>
              <w:rPr>
                <w:i/>
                <w:iCs/>
              </w:rPr>
            </w:pP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B46B84" w:rsidRPr="00BA2467" w:rsidRDefault="00B46B84" w:rsidP="0048777C">
            <w:pPr>
              <w:spacing w:line="360" w:lineRule="auto"/>
              <w:jc w:val="center"/>
              <w:rPr>
                <w:i/>
                <w:iCs/>
                <w:lang w:val="ru-RU"/>
              </w:rPr>
            </w:pPr>
          </w:p>
        </w:tc>
        <w:tc>
          <w:tcPr>
            <w:tcW w:w="1559" w:type="dxa"/>
            <w:tcBorders>
              <w:top w:val="nil"/>
              <w:left w:val="nil"/>
              <w:bottom w:val="single" w:sz="4" w:space="0" w:color="auto"/>
              <w:right w:val="single" w:sz="8" w:space="0" w:color="auto"/>
            </w:tcBorders>
            <w:shd w:val="clear" w:color="auto" w:fill="auto"/>
            <w:vAlign w:val="center"/>
            <w:hideMark/>
          </w:tcPr>
          <w:p w:rsidR="00B46B84" w:rsidRPr="0048777C" w:rsidRDefault="00B46B84" w:rsidP="0048777C">
            <w:pPr>
              <w:spacing w:line="360" w:lineRule="auto"/>
              <w:jc w:val="center"/>
              <w:rPr>
                <w:i/>
                <w:iCs/>
              </w:rPr>
            </w:pPr>
            <w:r w:rsidRPr="0048777C">
              <w:rPr>
                <w:i/>
                <w:iCs/>
              </w:rPr>
              <w:t xml:space="preserve">   </w:t>
            </w:r>
          </w:p>
        </w:tc>
      </w:tr>
      <w:tr w:rsidR="00B46B84" w:rsidRPr="0048777C" w:rsidTr="00032E99">
        <w:trPr>
          <w:trHeight w:val="20"/>
        </w:trPr>
        <w:tc>
          <w:tcPr>
            <w:tcW w:w="9769" w:type="dxa"/>
            <w:gridSpan w:val="10"/>
            <w:tcBorders>
              <w:top w:val="single" w:sz="4" w:space="0" w:color="auto"/>
              <w:left w:val="single" w:sz="8" w:space="0" w:color="auto"/>
              <w:bottom w:val="single" w:sz="4" w:space="0" w:color="auto"/>
              <w:right w:val="single" w:sz="8" w:space="0" w:color="000000"/>
            </w:tcBorders>
            <w:shd w:val="clear" w:color="000000" w:fill="404040"/>
            <w:noWrap/>
            <w:vAlign w:val="bottom"/>
            <w:hideMark/>
          </w:tcPr>
          <w:p w:rsidR="00B46B84" w:rsidRPr="0048777C" w:rsidRDefault="00B46B84" w:rsidP="0048777C">
            <w:pPr>
              <w:spacing w:line="360" w:lineRule="auto"/>
              <w:rPr>
                <w:bCs/>
                <w:color w:val="FFFFFF"/>
                <w:vertAlign w:val="superscript"/>
              </w:rPr>
            </w:pPr>
            <w:r w:rsidRPr="0048777C">
              <w:rPr>
                <w:bCs/>
                <w:color w:val="FFFFFF"/>
              </w:rPr>
              <w:t>Внедрение результатов</w:t>
            </w:r>
            <w:r w:rsidRPr="0048777C">
              <w:rPr>
                <w:bCs/>
                <w:color w:val="FFFFFF"/>
                <w:vertAlign w:val="superscript"/>
              </w:rPr>
              <w:t>**</w:t>
            </w:r>
          </w:p>
        </w:tc>
      </w:tr>
      <w:tr w:rsidR="00B46B84" w:rsidRPr="00CC6166" w:rsidTr="00832BB8">
        <w:trPr>
          <w:trHeight w:val="20"/>
        </w:trPr>
        <w:tc>
          <w:tcPr>
            <w:tcW w:w="735" w:type="dxa"/>
            <w:tcBorders>
              <w:top w:val="nil"/>
              <w:left w:val="single" w:sz="8" w:space="0" w:color="auto"/>
              <w:bottom w:val="single" w:sz="4" w:space="0" w:color="auto"/>
              <w:right w:val="single" w:sz="4" w:space="0" w:color="auto"/>
            </w:tcBorders>
            <w:shd w:val="clear" w:color="auto" w:fill="auto"/>
            <w:hideMark/>
          </w:tcPr>
          <w:p w:rsidR="00B46B84" w:rsidRPr="0048777C" w:rsidRDefault="00B46B84" w:rsidP="0048777C">
            <w:pPr>
              <w:spacing w:line="360" w:lineRule="auto"/>
              <w:jc w:val="center"/>
              <w:rPr>
                <w:bCs/>
              </w:rPr>
            </w:pPr>
            <w:r w:rsidRPr="0048777C">
              <w:rPr>
                <w:bCs/>
              </w:rPr>
              <w:t>Номер</w:t>
            </w:r>
          </w:p>
        </w:tc>
        <w:tc>
          <w:tcPr>
            <w:tcW w:w="2030" w:type="dxa"/>
            <w:gridSpan w:val="2"/>
            <w:tcBorders>
              <w:top w:val="single" w:sz="4" w:space="0" w:color="auto"/>
              <w:left w:val="nil"/>
              <w:bottom w:val="single" w:sz="4" w:space="0" w:color="auto"/>
              <w:right w:val="single" w:sz="4" w:space="0" w:color="auto"/>
            </w:tcBorders>
            <w:shd w:val="clear" w:color="auto" w:fill="auto"/>
            <w:hideMark/>
          </w:tcPr>
          <w:p w:rsidR="00B46B84" w:rsidRPr="0048777C" w:rsidRDefault="00B46B84" w:rsidP="0048777C">
            <w:pPr>
              <w:spacing w:line="360" w:lineRule="auto"/>
              <w:jc w:val="center"/>
              <w:rPr>
                <w:bCs/>
              </w:rPr>
            </w:pPr>
            <w:r w:rsidRPr="0048777C">
              <w:rPr>
                <w:bCs/>
              </w:rPr>
              <w:t>Наименование внедрения</w:t>
            </w:r>
          </w:p>
        </w:tc>
        <w:tc>
          <w:tcPr>
            <w:tcW w:w="2353" w:type="dxa"/>
            <w:gridSpan w:val="2"/>
            <w:tcBorders>
              <w:top w:val="single" w:sz="4" w:space="0" w:color="auto"/>
              <w:left w:val="nil"/>
              <w:bottom w:val="single" w:sz="4" w:space="0" w:color="auto"/>
              <w:right w:val="single" w:sz="4" w:space="0" w:color="auto"/>
            </w:tcBorders>
            <w:shd w:val="clear" w:color="auto" w:fill="auto"/>
            <w:hideMark/>
          </w:tcPr>
          <w:p w:rsidR="00B46B84" w:rsidRPr="0048777C" w:rsidRDefault="00B46B84" w:rsidP="0048777C">
            <w:pPr>
              <w:spacing w:line="360" w:lineRule="auto"/>
              <w:jc w:val="center"/>
              <w:rPr>
                <w:bCs/>
                <w:lang w:val="ru-RU"/>
              </w:rPr>
            </w:pPr>
            <w:r w:rsidRPr="0048777C">
              <w:rPr>
                <w:bCs/>
                <w:lang w:val="ru-RU"/>
              </w:rPr>
              <w:t>Тип внедрения (технология, стандарт, рекомендация, методика, другое)</w:t>
            </w:r>
          </w:p>
        </w:tc>
        <w:tc>
          <w:tcPr>
            <w:tcW w:w="4651" w:type="dxa"/>
            <w:gridSpan w:val="5"/>
            <w:tcBorders>
              <w:top w:val="single" w:sz="4" w:space="0" w:color="auto"/>
              <w:left w:val="nil"/>
              <w:bottom w:val="single" w:sz="4" w:space="0" w:color="auto"/>
              <w:right w:val="single" w:sz="8" w:space="0" w:color="000000"/>
            </w:tcBorders>
            <w:shd w:val="clear" w:color="auto" w:fill="auto"/>
            <w:hideMark/>
          </w:tcPr>
          <w:p w:rsidR="00B46B84" w:rsidRPr="0048777C" w:rsidRDefault="00B46B84" w:rsidP="0048777C">
            <w:pPr>
              <w:spacing w:line="360" w:lineRule="auto"/>
              <w:jc w:val="center"/>
              <w:rPr>
                <w:bCs/>
                <w:lang w:val="ru-RU"/>
              </w:rPr>
            </w:pPr>
            <w:r w:rsidRPr="0048777C">
              <w:rPr>
                <w:bCs/>
                <w:lang w:val="ru-RU"/>
              </w:rPr>
              <w:t>Место внедрения (за исключением организации-исполнителя)*</w:t>
            </w:r>
          </w:p>
        </w:tc>
      </w:tr>
      <w:tr w:rsidR="00B46B84" w:rsidRPr="00CC6166" w:rsidTr="00832BB8">
        <w:trPr>
          <w:trHeight w:val="2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B46B84" w:rsidRPr="0048777C" w:rsidRDefault="00B46B84" w:rsidP="0048777C">
            <w:pPr>
              <w:spacing w:line="360" w:lineRule="auto"/>
              <w:jc w:val="center"/>
              <w:rPr>
                <w:lang w:val="ru-RU"/>
              </w:rPr>
            </w:pPr>
          </w:p>
        </w:tc>
        <w:tc>
          <w:tcPr>
            <w:tcW w:w="2030" w:type="dxa"/>
            <w:gridSpan w:val="2"/>
            <w:tcBorders>
              <w:top w:val="single" w:sz="4" w:space="0" w:color="auto"/>
              <w:left w:val="nil"/>
              <w:bottom w:val="single" w:sz="4" w:space="0" w:color="auto"/>
              <w:right w:val="single" w:sz="4" w:space="0" w:color="auto"/>
            </w:tcBorders>
            <w:shd w:val="clear" w:color="auto" w:fill="auto"/>
            <w:noWrap/>
            <w:vAlign w:val="bottom"/>
            <w:hideMark/>
          </w:tcPr>
          <w:p w:rsidR="00B46B84" w:rsidRPr="0048777C" w:rsidRDefault="00B46B84" w:rsidP="0048777C">
            <w:pPr>
              <w:spacing w:line="360" w:lineRule="auto"/>
              <w:jc w:val="center"/>
              <w:rPr>
                <w:lang w:val="ru-RU"/>
              </w:rPr>
            </w:pPr>
            <w:r w:rsidRPr="0048777C">
              <w:t> </w:t>
            </w:r>
          </w:p>
        </w:tc>
        <w:tc>
          <w:tcPr>
            <w:tcW w:w="2353" w:type="dxa"/>
            <w:gridSpan w:val="2"/>
            <w:tcBorders>
              <w:top w:val="single" w:sz="4" w:space="0" w:color="auto"/>
              <w:left w:val="nil"/>
              <w:bottom w:val="single" w:sz="4" w:space="0" w:color="auto"/>
              <w:right w:val="single" w:sz="4" w:space="0" w:color="auto"/>
            </w:tcBorders>
            <w:shd w:val="clear" w:color="auto" w:fill="auto"/>
            <w:noWrap/>
            <w:vAlign w:val="bottom"/>
            <w:hideMark/>
          </w:tcPr>
          <w:p w:rsidR="00B46B84" w:rsidRPr="0048777C" w:rsidRDefault="00B46B84" w:rsidP="0048777C">
            <w:pPr>
              <w:spacing w:line="360" w:lineRule="auto"/>
              <w:jc w:val="center"/>
              <w:rPr>
                <w:lang w:val="ru-RU"/>
              </w:rPr>
            </w:pPr>
            <w:r w:rsidRPr="0048777C">
              <w:t> </w:t>
            </w:r>
          </w:p>
        </w:tc>
        <w:tc>
          <w:tcPr>
            <w:tcW w:w="4651"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46B84" w:rsidRPr="0048777C" w:rsidRDefault="00B46B84" w:rsidP="0048777C">
            <w:pPr>
              <w:spacing w:line="360" w:lineRule="auto"/>
              <w:jc w:val="center"/>
              <w:rPr>
                <w:i/>
                <w:iCs/>
                <w:lang w:val="ru-RU"/>
              </w:rPr>
            </w:pPr>
            <w:r w:rsidRPr="0048777C">
              <w:rPr>
                <w:i/>
                <w:iCs/>
              </w:rPr>
              <w:t> </w:t>
            </w:r>
          </w:p>
        </w:tc>
      </w:tr>
      <w:tr w:rsidR="00B46B84" w:rsidRPr="0048777C" w:rsidTr="00032E99">
        <w:trPr>
          <w:trHeight w:val="20"/>
        </w:trPr>
        <w:tc>
          <w:tcPr>
            <w:tcW w:w="9769" w:type="dxa"/>
            <w:gridSpan w:val="10"/>
            <w:tcBorders>
              <w:top w:val="single" w:sz="4" w:space="0" w:color="auto"/>
              <w:left w:val="single" w:sz="8" w:space="0" w:color="auto"/>
              <w:bottom w:val="single" w:sz="4" w:space="0" w:color="auto"/>
              <w:right w:val="single" w:sz="8" w:space="0" w:color="000000"/>
            </w:tcBorders>
            <w:shd w:val="clear" w:color="000000" w:fill="404040"/>
            <w:vAlign w:val="bottom"/>
            <w:hideMark/>
          </w:tcPr>
          <w:p w:rsidR="00B46B84" w:rsidRPr="0048777C" w:rsidRDefault="00B46B84" w:rsidP="0048777C">
            <w:pPr>
              <w:spacing w:line="360" w:lineRule="auto"/>
              <w:rPr>
                <w:bCs/>
                <w:color w:val="FFFFFF"/>
              </w:rPr>
            </w:pPr>
            <w:r w:rsidRPr="0048777C">
              <w:rPr>
                <w:bCs/>
                <w:color w:val="FFFFFF"/>
              </w:rPr>
              <w:lastRenderedPageBreak/>
              <w:t>Публикации</w:t>
            </w:r>
            <w:r w:rsidRPr="0048777C">
              <w:rPr>
                <w:bCs/>
                <w:color w:val="FFFFFF"/>
                <w:vertAlign w:val="superscript"/>
              </w:rPr>
              <w:t>**</w:t>
            </w:r>
            <w:r w:rsidRPr="0048777C">
              <w:rPr>
                <w:bCs/>
                <w:color w:val="FFFFFF"/>
              </w:rPr>
              <w:t xml:space="preserve"> </w:t>
            </w:r>
          </w:p>
        </w:tc>
      </w:tr>
      <w:tr w:rsidR="00B46B84" w:rsidRPr="0048777C" w:rsidTr="00832BB8">
        <w:trPr>
          <w:trHeight w:val="20"/>
        </w:trPr>
        <w:tc>
          <w:tcPr>
            <w:tcW w:w="5118"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B46B84" w:rsidRPr="00AD30E5" w:rsidRDefault="00AD30E5" w:rsidP="0048777C">
            <w:pPr>
              <w:spacing w:line="360" w:lineRule="auto"/>
              <w:jc w:val="center"/>
              <w:rPr>
                <w:bCs/>
                <w:lang w:val="ru-RU"/>
              </w:rPr>
            </w:pPr>
            <w:r>
              <w:rPr>
                <w:bCs/>
                <w:lang w:val="ru-RU"/>
              </w:rPr>
              <w:t>7</w:t>
            </w:r>
          </w:p>
        </w:tc>
        <w:tc>
          <w:tcPr>
            <w:tcW w:w="4651" w:type="dxa"/>
            <w:gridSpan w:val="5"/>
            <w:tcBorders>
              <w:top w:val="single" w:sz="4" w:space="0" w:color="auto"/>
              <w:left w:val="nil"/>
              <w:bottom w:val="single" w:sz="4" w:space="0" w:color="auto"/>
              <w:right w:val="single" w:sz="8" w:space="0" w:color="000000"/>
            </w:tcBorders>
            <w:shd w:val="clear" w:color="auto" w:fill="auto"/>
            <w:vAlign w:val="center"/>
            <w:hideMark/>
          </w:tcPr>
          <w:p w:rsidR="00B46B84" w:rsidRPr="00AD30E5" w:rsidRDefault="00AD30E5" w:rsidP="0048777C">
            <w:pPr>
              <w:spacing w:line="360" w:lineRule="auto"/>
              <w:jc w:val="center"/>
              <w:rPr>
                <w:bCs/>
                <w:lang w:val="ru-RU"/>
              </w:rPr>
            </w:pPr>
            <w:r>
              <w:rPr>
                <w:bCs/>
                <w:lang w:val="ru-RU"/>
              </w:rPr>
              <w:t>23</w:t>
            </w:r>
          </w:p>
        </w:tc>
      </w:tr>
      <w:tr w:rsidR="00B46B84" w:rsidRPr="0048777C" w:rsidTr="00832BB8">
        <w:trPr>
          <w:trHeight w:val="20"/>
        </w:trPr>
        <w:tc>
          <w:tcPr>
            <w:tcW w:w="5118"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B46B84" w:rsidRPr="0048777C" w:rsidRDefault="00B46B84" w:rsidP="0048777C">
            <w:pPr>
              <w:spacing w:line="360" w:lineRule="auto"/>
              <w:jc w:val="center"/>
              <w:rPr>
                <w:bCs/>
              </w:rPr>
            </w:pPr>
          </w:p>
        </w:tc>
        <w:tc>
          <w:tcPr>
            <w:tcW w:w="4651" w:type="dxa"/>
            <w:gridSpan w:val="5"/>
            <w:tcBorders>
              <w:top w:val="single" w:sz="4" w:space="0" w:color="auto"/>
              <w:left w:val="nil"/>
              <w:bottom w:val="single" w:sz="4" w:space="0" w:color="auto"/>
              <w:right w:val="single" w:sz="8" w:space="0" w:color="000000"/>
            </w:tcBorders>
            <w:shd w:val="clear" w:color="auto" w:fill="auto"/>
            <w:vAlign w:val="center"/>
          </w:tcPr>
          <w:p w:rsidR="00B46B84" w:rsidRPr="0048777C" w:rsidRDefault="00B46B84" w:rsidP="0048777C">
            <w:pPr>
              <w:spacing w:line="360" w:lineRule="auto"/>
              <w:jc w:val="center"/>
              <w:rPr>
                <w:bCs/>
              </w:rPr>
            </w:pPr>
          </w:p>
        </w:tc>
      </w:tr>
      <w:tr w:rsidR="00B46B84" w:rsidRPr="0048777C" w:rsidTr="00832BB8">
        <w:trPr>
          <w:trHeight w:val="20"/>
        </w:trPr>
        <w:tc>
          <w:tcPr>
            <w:tcW w:w="5118"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46B84" w:rsidRPr="0048777C" w:rsidRDefault="00B46B84" w:rsidP="0048777C">
            <w:pPr>
              <w:spacing w:line="360" w:lineRule="auto"/>
              <w:jc w:val="center"/>
              <w:rPr>
                <w:i/>
                <w:iCs/>
              </w:rPr>
            </w:pPr>
          </w:p>
        </w:tc>
        <w:tc>
          <w:tcPr>
            <w:tcW w:w="4651"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46B84" w:rsidRPr="0048777C" w:rsidRDefault="00B46B84" w:rsidP="0048777C">
            <w:pPr>
              <w:spacing w:line="360" w:lineRule="auto"/>
              <w:jc w:val="center"/>
              <w:rPr>
                <w:i/>
                <w:iCs/>
              </w:rPr>
            </w:pPr>
          </w:p>
        </w:tc>
      </w:tr>
      <w:tr w:rsidR="00B46B84" w:rsidRPr="0048777C" w:rsidTr="00032E99">
        <w:trPr>
          <w:trHeight w:val="20"/>
        </w:trPr>
        <w:tc>
          <w:tcPr>
            <w:tcW w:w="9769" w:type="dxa"/>
            <w:gridSpan w:val="10"/>
            <w:tcBorders>
              <w:top w:val="single" w:sz="4" w:space="0" w:color="auto"/>
              <w:left w:val="single" w:sz="8" w:space="0" w:color="auto"/>
              <w:bottom w:val="single" w:sz="4" w:space="0" w:color="auto"/>
              <w:right w:val="single" w:sz="8" w:space="0" w:color="000000"/>
            </w:tcBorders>
            <w:shd w:val="clear" w:color="000000" w:fill="404040"/>
            <w:noWrap/>
            <w:vAlign w:val="bottom"/>
            <w:hideMark/>
          </w:tcPr>
          <w:p w:rsidR="00B46B84" w:rsidRPr="0048777C" w:rsidRDefault="00B46B84" w:rsidP="0048777C">
            <w:pPr>
              <w:spacing w:line="360" w:lineRule="auto"/>
              <w:rPr>
                <w:bCs/>
                <w:color w:val="FFFFFF"/>
                <w:vertAlign w:val="superscript"/>
              </w:rPr>
            </w:pPr>
            <w:r w:rsidRPr="0048777C">
              <w:rPr>
                <w:bCs/>
                <w:color w:val="FFFFFF"/>
              </w:rPr>
              <w:t>Подготовка кадров</w:t>
            </w:r>
            <w:r w:rsidRPr="0048777C">
              <w:rPr>
                <w:bCs/>
                <w:color w:val="FFFFFF"/>
                <w:vertAlign w:val="superscript"/>
              </w:rPr>
              <w:t>**</w:t>
            </w:r>
          </w:p>
        </w:tc>
      </w:tr>
      <w:tr w:rsidR="00AD30E5" w:rsidRPr="0048777C" w:rsidTr="00032E99">
        <w:trPr>
          <w:trHeight w:val="20"/>
        </w:trPr>
        <w:tc>
          <w:tcPr>
            <w:tcW w:w="7103" w:type="dxa"/>
            <w:gridSpan w:val="8"/>
            <w:tcBorders>
              <w:top w:val="single" w:sz="4" w:space="0" w:color="auto"/>
              <w:left w:val="single" w:sz="8" w:space="0" w:color="auto"/>
              <w:bottom w:val="single" w:sz="4" w:space="0" w:color="auto"/>
              <w:right w:val="single" w:sz="4" w:space="0" w:color="auto"/>
            </w:tcBorders>
            <w:shd w:val="clear" w:color="auto" w:fill="auto"/>
            <w:vAlign w:val="center"/>
            <w:hideMark/>
          </w:tcPr>
          <w:p w:rsidR="00AD30E5" w:rsidRPr="0048777C" w:rsidRDefault="00AD30E5" w:rsidP="0048777C">
            <w:pPr>
              <w:spacing w:line="360" w:lineRule="auto"/>
              <w:jc w:val="center"/>
              <w:rPr>
                <w:bCs/>
                <w:lang w:val="ru-RU"/>
              </w:rPr>
            </w:pPr>
            <w:r w:rsidRPr="0048777C">
              <w:rPr>
                <w:bCs/>
                <w:lang w:val="ru-RU"/>
              </w:rPr>
              <w:t>Количество исполнителей, имеющих ученый степень</w:t>
            </w:r>
          </w:p>
        </w:tc>
        <w:tc>
          <w:tcPr>
            <w:tcW w:w="2666" w:type="dxa"/>
            <w:gridSpan w:val="2"/>
            <w:tcBorders>
              <w:top w:val="single" w:sz="4" w:space="0" w:color="auto"/>
              <w:left w:val="nil"/>
              <w:bottom w:val="single" w:sz="4" w:space="0" w:color="auto"/>
              <w:right w:val="single" w:sz="8" w:space="0" w:color="000000"/>
            </w:tcBorders>
            <w:shd w:val="clear" w:color="auto" w:fill="auto"/>
            <w:vAlign w:val="center"/>
            <w:hideMark/>
          </w:tcPr>
          <w:p w:rsidR="00AD30E5" w:rsidRPr="005721D9" w:rsidRDefault="005721D9" w:rsidP="00AD30E5">
            <w:pPr>
              <w:spacing w:line="360" w:lineRule="auto"/>
              <w:jc w:val="center"/>
              <w:rPr>
                <w:i/>
                <w:iCs/>
              </w:rPr>
            </w:pPr>
            <w:r>
              <w:rPr>
                <w:i/>
                <w:iCs/>
              </w:rPr>
              <w:t>7</w:t>
            </w:r>
          </w:p>
        </w:tc>
      </w:tr>
      <w:tr w:rsidR="00AD30E5" w:rsidRPr="002514C4" w:rsidTr="00032E99">
        <w:trPr>
          <w:trHeight w:val="20"/>
        </w:trPr>
        <w:tc>
          <w:tcPr>
            <w:tcW w:w="7103" w:type="dxa"/>
            <w:gridSpan w:val="8"/>
            <w:tcBorders>
              <w:top w:val="single" w:sz="4" w:space="0" w:color="auto"/>
              <w:left w:val="single" w:sz="8" w:space="0" w:color="auto"/>
              <w:bottom w:val="single" w:sz="4" w:space="0" w:color="auto"/>
              <w:right w:val="single" w:sz="4" w:space="0" w:color="auto"/>
            </w:tcBorders>
            <w:shd w:val="clear" w:color="auto" w:fill="auto"/>
            <w:vAlign w:val="center"/>
          </w:tcPr>
          <w:p w:rsidR="00AD30E5" w:rsidRPr="0048777C" w:rsidRDefault="00AD30E5" w:rsidP="0048777C">
            <w:pPr>
              <w:spacing w:line="360" w:lineRule="auto"/>
              <w:jc w:val="center"/>
              <w:rPr>
                <w:bCs/>
                <w:vertAlign w:val="superscript"/>
                <w:lang w:val="ru-RU"/>
              </w:rPr>
            </w:pPr>
            <w:r w:rsidRPr="0048777C">
              <w:rPr>
                <w:bCs/>
                <w:lang w:val="ru-RU"/>
              </w:rPr>
              <w:t>Количество зарубежных ученых, привлеченных к НИР</w:t>
            </w:r>
          </w:p>
        </w:tc>
        <w:tc>
          <w:tcPr>
            <w:tcW w:w="2666" w:type="dxa"/>
            <w:gridSpan w:val="2"/>
            <w:tcBorders>
              <w:top w:val="single" w:sz="4" w:space="0" w:color="auto"/>
              <w:left w:val="nil"/>
              <w:bottom w:val="single" w:sz="4" w:space="0" w:color="auto"/>
              <w:right w:val="single" w:sz="8" w:space="0" w:color="000000"/>
            </w:tcBorders>
            <w:shd w:val="clear" w:color="auto" w:fill="auto"/>
            <w:vAlign w:val="center"/>
          </w:tcPr>
          <w:p w:rsidR="00AD30E5" w:rsidRPr="00CD5BDD" w:rsidRDefault="00AD30E5" w:rsidP="00AD30E5">
            <w:pPr>
              <w:spacing w:line="360" w:lineRule="auto"/>
              <w:jc w:val="center"/>
              <w:rPr>
                <w:i/>
                <w:iCs/>
              </w:rPr>
            </w:pPr>
            <w:r>
              <w:rPr>
                <w:i/>
                <w:iCs/>
              </w:rPr>
              <w:t>2</w:t>
            </w:r>
          </w:p>
        </w:tc>
      </w:tr>
      <w:tr w:rsidR="00AD30E5" w:rsidRPr="0048777C" w:rsidTr="00032E99">
        <w:trPr>
          <w:trHeight w:val="20"/>
        </w:trPr>
        <w:tc>
          <w:tcPr>
            <w:tcW w:w="7103" w:type="dxa"/>
            <w:gridSpan w:val="8"/>
            <w:tcBorders>
              <w:top w:val="single" w:sz="4" w:space="0" w:color="auto"/>
              <w:left w:val="single" w:sz="8" w:space="0" w:color="auto"/>
              <w:bottom w:val="single" w:sz="4" w:space="0" w:color="auto"/>
              <w:right w:val="single" w:sz="4" w:space="0" w:color="auto"/>
            </w:tcBorders>
            <w:shd w:val="clear" w:color="auto" w:fill="auto"/>
            <w:vAlign w:val="center"/>
          </w:tcPr>
          <w:p w:rsidR="00AD30E5" w:rsidRPr="0048777C" w:rsidRDefault="00AD30E5" w:rsidP="0048777C">
            <w:pPr>
              <w:spacing w:line="360" w:lineRule="auto"/>
              <w:jc w:val="center"/>
              <w:rPr>
                <w:bCs/>
                <w:lang w:val="ru-RU"/>
              </w:rPr>
            </w:pPr>
            <w:r w:rsidRPr="0048777C">
              <w:rPr>
                <w:bCs/>
                <w:lang w:val="ru-RU"/>
              </w:rPr>
              <w:t xml:space="preserve">Участие </w:t>
            </w:r>
            <w:r w:rsidRPr="0048777C">
              <w:rPr>
                <w:bCs/>
              </w:rPr>
              <w:t>PhD</w:t>
            </w:r>
            <w:r w:rsidRPr="0048777C">
              <w:rPr>
                <w:bCs/>
                <w:lang w:val="ru-RU"/>
              </w:rPr>
              <w:t xml:space="preserve"> студентов, магистрантов в проведении исследований в рамках подготовки своих диссертаций</w:t>
            </w:r>
          </w:p>
        </w:tc>
        <w:tc>
          <w:tcPr>
            <w:tcW w:w="2666" w:type="dxa"/>
            <w:gridSpan w:val="2"/>
            <w:tcBorders>
              <w:top w:val="single" w:sz="4" w:space="0" w:color="auto"/>
              <w:left w:val="nil"/>
              <w:bottom w:val="single" w:sz="4" w:space="0" w:color="auto"/>
              <w:right w:val="single" w:sz="8" w:space="0" w:color="000000"/>
            </w:tcBorders>
            <w:shd w:val="clear" w:color="auto" w:fill="auto"/>
            <w:vAlign w:val="center"/>
          </w:tcPr>
          <w:p w:rsidR="00AD30E5" w:rsidRPr="005721D9" w:rsidRDefault="005721D9" w:rsidP="00AD30E5">
            <w:pPr>
              <w:spacing w:line="360" w:lineRule="auto"/>
              <w:jc w:val="center"/>
              <w:rPr>
                <w:i/>
                <w:iCs/>
              </w:rPr>
            </w:pPr>
            <w:r>
              <w:rPr>
                <w:i/>
                <w:iCs/>
              </w:rPr>
              <w:t>2</w:t>
            </w:r>
          </w:p>
        </w:tc>
      </w:tr>
      <w:tr w:rsidR="00AD30E5" w:rsidRPr="00CC6166" w:rsidTr="00032E99">
        <w:trPr>
          <w:trHeight w:val="20"/>
        </w:trPr>
        <w:tc>
          <w:tcPr>
            <w:tcW w:w="9769" w:type="dxa"/>
            <w:gridSpan w:val="10"/>
            <w:tcBorders>
              <w:top w:val="single" w:sz="4" w:space="0" w:color="auto"/>
              <w:left w:val="single" w:sz="8" w:space="0" w:color="auto"/>
              <w:bottom w:val="single" w:sz="4" w:space="0" w:color="auto"/>
              <w:right w:val="single" w:sz="8" w:space="0" w:color="000000"/>
            </w:tcBorders>
            <w:shd w:val="clear" w:color="000000" w:fill="404040"/>
            <w:noWrap/>
            <w:vAlign w:val="bottom"/>
            <w:hideMark/>
          </w:tcPr>
          <w:p w:rsidR="00AD30E5" w:rsidRPr="0048777C" w:rsidRDefault="00AD30E5" w:rsidP="0048777C">
            <w:pPr>
              <w:spacing w:line="360" w:lineRule="auto"/>
              <w:rPr>
                <w:bCs/>
                <w:color w:val="FFFFFF"/>
                <w:lang w:val="ru-RU"/>
              </w:rPr>
            </w:pPr>
            <w:r w:rsidRPr="0048777C">
              <w:rPr>
                <w:bCs/>
                <w:color w:val="FFFFFF"/>
                <w:lang w:val="ru-RU"/>
              </w:rPr>
              <w:t xml:space="preserve">Приложения (приложите необходимые документы, подтверждающие представляемые данные) </w:t>
            </w:r>
          </w:p>
        </w:tc>
      </w:tr>
      <w:tr w:rsidR="00AD30E5" w:rsidRPr="0048777C" w:rsidTr="00032E99">
        <w:trPr>
          <w:trHeight w:val="414"/>
        </w:trPr>
        <w:tc>
          <w:tcPr>
            <w:tcW w:w="7103" w:type="dxa"/>
            <w:gridSpan w:val="8"/>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D30E5" w:rsidRPr="0048777C" w:rsidRDefault="00AD30E5" w:rsidP="0048777C">
            <w:pPr>
              <w:spacing w:line="360" w:lineRule="auto"/>
              <w:jc w:val="center"/>
              <w:rPr>
                <w:bCs/>
              </w:rPr>
            </w:pPr>
            <w:r w:rsidRPr="0048777C">
              <w:rPr>
                <w:bCs/>
              </w:rPr>
              <w:t>_____________________________  /</w:t>
            </w:r>
            <w:proofErr w:type="spellStart"/>
            <w:r w:rsidRPr="0048777C">
              <w:rPr>
                <w:bCs/>
              </w:rPr>
              <w:t>Подпись</w:t>
            </w:r>
            <w:proofErr w:type="spellEnd"/>
            <w:r w:rsidRPr="0048777C">
              <w:rPr>
                <w:bCs/>
              </w:rPr>
              <w:t xml:space="preserve"> </w:t>
            </w:r>
            <w:proofErr w:type="spellStart"/>
            <w:r w:rsidRPr="0048777C">
              <w:rPr>
                <w:bCs/>
              </w:rPr>
              <w:t>научного</w:t>
            </w:r>
            <w:proofErr w:type="spellEnd"/>
            <w:r w:rsidRPr="0048777C">
              <w:rPr>
                <w:bCs/>
              </w:rPr>
              <w:t xml:space="preserve"> </w:t>
            </w:r>
            <w:proofErr w:type="spellStart"/>
            <w:r w:rsidRPr="0048777C">
              <w:rPr>
                <w:bCs/>
              </w:rPr>
              <w:t>руководителя</w:t>
            </w:r>
            <w:proofErr w:type="spellEnd"/>
            <w:r w:rsidRPr="0048777C">
              <w:rPr>
                <w:bCs/>
              </w:rPr>
              <w:t xml:space="preserve"> </w:t>
            </w:r>
            <w:proofErr w:type="spellStart"/>
            <w:r w:rsidRPr="0048777C">
              <w:rPr>
                <w:bCs/>
              </w:rPr>
              <w:t>проекта</w:t>
            </w:r>
            <w:proofErr w:type="spellEnd"/>
            <w:r w:rsidRPr="0048777C">
              <w:rPr>
                <w:bCs/>
              </w:rPr>
              <w:t>/</w:t>
            </w:r>
          </w:p>
        </w:tc>
        <w:tc>
          <w:tcPr>
            <w:tcW w:w="2666" w:type="dxa"/>
            <w:gridSpan w:val="2"/>
            <w:vMerge w:val="restart"/>
            <w:tcBorders>
              <w:top w:val="single" w:sz="4" w:space="0" w:color="auto"/>
              <w:left w:val="single" w:sz="4" w:space="0" w:color="auto"/>
              <w:bottom w:val="single" w:sz="4" w:space="0" w:color="auto"/>
              <w:right w:val="single" w:sz="8" w:space="0" w:color="000000"/>
            </w:tcBorders>
            <w:shd w:val="clear" w:color="auto" w:fill="auto"/>
            <w:hideMark/>
          </w:tcPr>
          <w:p w:rsidR="00AD30E5" w:rsidRPr="0048777C" w:rsidRDefault="00AD30E5" w:rsidP="0048777C">
            <w:pPr>
              <w:spacing w:line="360" w:lineRule="auto"/>
              <w:rPr>
                <w:bCs/>
              </w:rPr>
            </w:pPr>
            <w:r w:rsidRPr="0048777C">
              <w:rPr>
                <w:bCs/>
              </w:rPr>
              <w:t>+77014847494</w:t>
            </w:r>
          </w:p>
        </w:tc>
      </w:tr>
      <w:tr w:rsidR="00AD30E5" w:rsidRPr="0048777C" w:rsidTr="00032E99">
        <w:trPr>
          <w:trHeight w:val="517"/>
        </w:trPr>
        <w:tc>
          <w:tcPr>
            <w:tcW w:w="7103" w:type="dxa"/>
            <w:gridSpan w:val="8"/>
            <w:vMerge/>
            <w:tcBorders>
              <w:top w:val="single" w:sz="4" w:space="0" w:color="auto"/>
              <w:left w:val="single" w:sz="8" w:space="0" w:color="auto"/>
              <w:bottom w:val="single" w:sz="4" w:space="0" w:color="auto"/>
              <w:right w:val="single" w:sz="4" w:space="0" w:color="auto"/>
            </w:tcBorders>
            <w:vAlign w:val="center"/>
            <w:hideMark/>
          </w:tcPr>
          <w:p w:rsidR="00AD30E5" w:rsidRPr="0048777C" w:rsidRDefault="00AD30E5" w:rsidP="0048777C">
            <w:pPr>
              <w:spacing w:line="360" w:lineRule="auto"/>
              <w:rPr>
                <w:bCs/>
              </w:rPr>
            </w:pPr>
          </w:p>
        </w:tc>
        <w:tc>
          <w:tcPr>
            <w:tcW w:w="2666" w:type="dxa"/>
            <w:gridSpan w:val="2"/>
            <w:vMerge/>
            <w:tcBorders>
              <w:top w:val="single" w:sz="4" w:space="0" w:color="auto"/>
              <w:left w:val="single" w:sz="4" w:space="0" w:color="auto"/>
              <w:bottom w:val="single" w:sz="4" w:space="0" w:color="auto"/>
              <w:right w:val="single" w:sz="8" w:space="0" w:color="000000"/>
            </w:tcBorders>
            <w:vAlign w:val="center"/>
            <w:hideMark/>
          </w:tcPr>
          <w:p w:rsidR="00AD30E5" w:rsidRPr="0048777C" w:rsidRDefault="00AD30E5" w:rsidP="0048777C">
            <w:pPr>
              <w:spacing w:line="360" w:lineRule="auto"/>
              <w:rPr>
                <w:bCs/>
              </w:rPr>
            </w:pPr>
          </w:p>
        </w:tc>
      </w:tr>
      <w:tr w:rsidR="00AD30E5" w:rsidRPr="0048777C" w:rsidTr="00032E99">
        <w:trPr>
          <w:trHeight w:val="414"/>
        </w:trPr>
        <w:tc>
          <w:tcPr>
            <w:tcW w:w="7103" w:type="dxa"/>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AD30E5" w:rsidRPr="0048777C" w:rsidRDefault="00AD30E5" w:rsidP="0048777C">
            <w:pPr>
              <w:spacing w:line="360" w:lineRule="auto"/>
              <w:rPr>
                <w:bCs/>
                <w:lang w:val="ru-RU"/>
              </w:rPr>
            </w:pPr>
            <w:r w:rsidRPr="0048777C">
              <w:rPr>
                <w:rFonts w:cs="Times New Roman"/>
                <w:lang w:val="ru-RU"/>
              </w:rPr>
              <w:t>Лаврищев О. А.</w:t>
            </w:r>
            <w:r w:rsidRPr="0048777C">
              <w:rPr>
                <w:lang w:val="ru-RU"/>
              </w:rPr>
              <w:t xml:space="preserve"> директор НИИЭТФ</w:t>
            </w:r>
            <w:r w:rsidRPr="0048777C">
              <w:rPr>
                <w:bCs/>
                <w:lang w:val="ru-RU"/>
              </w:rPr>
              <w:t xml:space="preserve"> и должность уполномоченного подтверждающего лица (печатными буквами)</w:t>
            </w:r>
          </w:p>
        </w:tc>
        <w:tc>
          <w:tcPr>
            <w:tcW w:w="266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D30E5" w:rsidRPr="0048777C" w:rsidRDefault="00AD30E5" w:rsidP="0048777C">
            <w:pPr>
              <w:spacing w:line="360" w:lineRule="auto"/>
              <w:rPr>
                <w:bCs/>
                <w:lang w:val="ru-RU"/>
              </w:rPr>
            </w:pPr>
            <w:r w:rsidRPr="0048777C">
              <w:rPr>
                <w:bCs/>
              </w:rPr>
              <w:t>lavr</w:t>
            </w:r>
            <w:r w:rsidRPr="0048777C">
              <w:rPr>
                <w:bCs/>
                <w:lang w:val="ru-RU"/>
              </w:rPr>
              <w:t>@</w:t>
            </w:r>
            <w:r w:rsidRPr="0048777C">
              <w:rPr>
                <w:bCs/>
              </w:rPr>
              <w:t>physics</w:t>
            </w:r>
            <w:r w:rsidRPr="0048777C">
              <w:rPr>
                <w:bCs/>
                <w:lang w:val="ru-RU"/>
              </w:rPr>
              <w:t>.</w:t>
            </w:r>
            <w:r w:rsidRPr="0048777C">
              <w:rPr>
                <w:bCs/>
              </w:rPr>
              <w:t>kz</w:t>
            </w:r>
          </w:p>
        </w:tc>
      </w:tr>
      <w:tr w:rsidR="00AD30E5" w:rsidRPr="0048777C" w:rsidTr="00032E99">
        <w:trPr>
          <w:trHeight w:val="414"/>
        </w:trPr>
        <w:tc>
          <w:tcPr>
            <w:tcW w:w="7103" w:type="dxa"/>
            <w:gridSpan w:val="8"/>
            <w:vMerge/>
            <w:tcBorders>
              <w:top w:val="single" w:sz="4" w:space="0" w:color="auto"/>
              <w:left w:val="single" w:sz="4" w:space="0" w:color="auto"/>
              <w:bottom w:val="single" w:sz="4" w:space="0" w:color="auto"/>
              <w:right w:val="single" w:sz="4" w:space="0" w:color="auto"/>
            </w:tcBorders>
            <w:shd w:val="clear" w:color="auto" w:fill="auto"/>
            <w:vAlign w:val="center"/>
          </w:tcPr>
          <w:p w:rsidR="00AD30E5" w:rsidRPr="0048777C" w:rsidRDefault="00AD30E5" w:rsidP="0048777C">
            <w:pPr>
              <w:spacing w:line="360" w:lineRule="auto"/>
              <w:rPr>
                <w:bCs/>
              </w:rPr>
            </w:pPr>
          </w:p>
        </w:tc>
        <w:tc>
          <w:tcPr>
            <w:tcW w:w="2666" w:type="dxa"/>
            <w:gridSpan w:val="2"/>
            <w:vMerge/>
            <w:tcBorders>
              <w:top w:val="single" w:sz="4" w:space="0" w:color="auto"/>
              <w:left w:val="single" w:sz="4" w:space="0" w:color="auto"/>
              <w:bottom w:val="single" w:sz="4" w:space="0" w:color="auto"/>
              <w:right w:val="single" w:sz="4" w:space="0" w:color="auto"/>
            </w:tcBorders>
            <w:shd w:val="clear" w:color="auto" w:fill="auto"/>
            <w:noWrap/>
          </w:tcPr>
          <w:p w:rsidR="00AD30E5" w:rsidRPr="0048777C" w:rsidRDefault="00AD30E5" w:rsidP="0048777C">
            <w:pPr>
              <w:spacing w:line="360" w:lineRule="auto"/>
              <w:rPr>
                <w:bCs/>
              </w:rPr>
            </w:pPr>
          </w:p>
        </w:tc>
      </w:tr>
      <w:tr w:rsidR="00AD30E5" w:rsidRPr="0048777C" w:rsidTr="00032E99">
        <w:trPr>
          <w:trHeight w:val="517"/>
        </w:trPr>
        <w:tc>
          <w:tcPr>
            <w:tcW w:w="7103" w:type="dxa"/>
            <w:gridSpan w:val="8"/>
            <w:vMerge/>
            <w:tcBorders>
              <w:top w:val="single" w:sz="4" w:space="0" w:color="auto"/>
              <w:left w:val="single" w:sz="4" w:space="0" w:color="auto"/>
              <w:bottom w:val="single" w:sz="4" w:space="0" w:color="auto"/>
              <w:right w:val="single" w:sz="4" w:space="0" w:color="auto"/>
            </w:tcBorders>
            <w:vAlign w:val="center"/>
            <w:hideMark/>
          </w:tcPr>
          <w:p w:rsidR="00AD30E5" w:rsidRPr="0048777C" w:rsidRDefault="00AD30E5" w:rsidP="0048777C">
            <w:pPr>
              <w:spacing w:line="360" w:lineRule="auto"/>
              <w:rPr>
                <w:bCs/>
              </w:rPr>
            </w:pPr>
          </w:p>
        </w:tc>
        <w:tc>
          <w:tcPr>
            <w:tcW w:w="2666" w:type="dxa"/>
            <w:gridSpan w:val="2"/>
            <w:vMerge/>
            <w:tcBorders>
              <w:top w:val="single" w:sz="4" w:space="0" w:color="auto"/>
              <w:left w:val="single" w:sz="4" w:space="0" w:color="auto"/>
              <w:bottom w:val="single" w:sz="4" w:space="0" w:color="auto"/>
              <w:right w:val="single" w:sz="4" w:space="0" w:color="auto"/>
            </w:tcBorders>
            <w:vAlign w:val="center"/>
            <w:hideMark/>
          </w:tcPr>
          <w:p w:rsidR="00AD30E5" w:rsidRPr="0048777C" w:rsidRDefault="00AD30E5" w:rsidP="0048777C">
            <w:pPr>
              <w:spacing w:line="360" w:lineRule="auto"/>
              <w:rPr>
                <w:bCs/>
              </w:rPr>
            </w:pPr>
          </w:p>
        </w:tc>
      </w:tr>
      <w:tr w:rsidR="00AD30E5" w:rsidRPr="0048777C" w:rsidTr="00032E99">
        <w:trPr>
          <w:trHeight w:val="517"/>
        </w:trPr>
        <w:tc>
          <w:tcPr>
            <w:tcW w:w="7103" w:type="dxa"/>
            <w:gridSpan w:val="8"/>
            <w:vMerge/>
            <w:tcBorders>
              <w:top w:val="single" w:sz="4" w:space="0" w:color="auto"/>
              <w:left w:val="single" w:sz="4" w:space="0" w:color="auto"/>
              <w:bottom w:val="single" w:sz="4" w:space="0" w:color="auto"/>
              <w:right w:val="single" w:sz="4" w:space="0" w:color="auto"/>
            </w:tcBorders>
            <w:vAlign w:val="center"/>
            <w:hideMark/>
          </w:tcPr>
          <w:p w:rsidR="00AD30E5" w:rsidRPr="0048777C" w:rsidRDefault="00AD30E5" w:rsidP="0048777C">
            <w:pPr>
              <w:spacing w:line="360" w:lineRule="auto"/>
              <w:rPr>
                <w:bCs/>
              </w:rPr>
            </w:pPr>
          </w:p>
        </w:tc>
        <w:tc>
          <w:tcPr>
            <w:tcW w:w="2666" w:type="dxa"/>
            <w:gridSpan w:val="2"/>
            <w:vMerge/>
            <w:tcBorders>
              <w:top w:val="single" w:sz="4" w:space="0" w:color="auto"/>
              <w:left w:val="single" w:sz="4" w:space="0" w:color="auto"/>
              <w:bottom w:val="single" w:sz="4" w:space="0" w:color="auto"/>
              <w:right w:val="single" w:sz="4" w:space="0" w:color="auto"/>
            </w:tcBorders>
            <w:vAlign w:val="center"/>
            <w:hideMark/>
          </w:tcPr>
          <w:p w:rsidR="00AD30E5" w:rsidRPr="0048777C" w:rsidRDefault="00AD30E5" w:rsidP="0048777C">
            <w:pPr>
              <w:spacing w:line="360" w:lineRule="auto"/>
              <w:rPr>
                <w:bCs/>
              </w:rPr>
            </w:pPr>
          </w:p>
        </w:tc>
      </w:tr>
      <w:tr w:rsidR="00AD30E5" w:rsidRPr="0048777C" w:rsidTr="00032E99">
        <w:trPr>
          <w:trHeight w:val="276"/>
        </w:trPr>
        <w:tc>
          <w:tcPr>
            <w:tcW w:w="9769" w:type="dxa"/>
            <w:gridSpan w:val="10"/>
            <w:tcBorders>
              <w:top w:val="single" w:sz="4" w:space="0" w:color="auto"/>
              <w:left w:val="single" w:sz="4" w:space="0" w:color="auto"/>
              <w:bottom w:val="single" w:sz="4" w:space="0" w:color="auto"/>
              <w:right w:val="single" w:sz="4" w:space="0" w:color="auto"/>
            </w:tcBorders>
            <w:vAlign w:val="center"/>
          </w:tcPr>
          <w:p w:rsidR="00AD30E5" w:rsidRPr="0048777C" w:rsidRDefault="00AD30E5" w:rsidP="0048777C">
            <w:pPr>
              <w:spacing w:line="360" w:lineRule="auto"/>
              <w:rPr>
                <w:lang w:val="ru-RU"/>
              </w:rPr>
            </w:pPr>
            <w:r w:rsidRPr="0048777C">
              <w:rPr>
                <w:lang w:val="ru-RU"/>
              </w:rPr>
              <w:t>Подтверждение: Я подтверждаю, что предоставленная информация в данном отчете является полной и достоверной</w:t>
            </w:r>
          </w:p>
          <w:p w:rsidR="00AD30E5" w:rsidRPr="0048777C" w:rsidRDefault="00AD30E5" w:rsidP="0048777C">
            <w:pPr>
              <w:spacing w:line="360" w:lineRule="auto"/>
              <w:rPr>
                <w:lang w:val="ru-RU"/>
              </w:rPr>
            </w:pPr>
          </w:p>
          <w:p w:rsidR="00AD30E5" w:rsidRPr="0048777C" w:rsidRDefault="00AD30E5" w:rsidP="0048777C">
            <w:pPr>
              <w:spacing w:line="360" w:lineRule="auto"/>
            </w:pPr>
            <w:r w:rsidRPr="0048777C">
              <w:t>________________     /Подпись уполномоченного подтверждающего лица/</w:t>
            </w:r>
          </w:p>
          <w:p w:rsidR="00AD30E5" w:rsidRPr="0048777C" w:rsidRDefault="00AD30E5" w:rsidP="0048777C">
            <w:pPr>
              <w:spacing w:line="360" w:lineRule="auto"/>
            </w:pPr>
          </w:p>
          <w:p w:rsidR="00AD30E5" w:rsidRPr="0048777C" w:rsidRDefault="00AD30E5" w:rsidP="0048777C">
            <w:pPr>
              <w:spacing w:line="360" w:lineRule="auto"/>
            </w:pPr>
          </w:p>
          <w:p w:rsidR="00AD30E5" w:rsidRPr="0048777C" w:rsidRDefault="00AD30E5" w:rsidP="0048777C">
            <w:pPr>
              <w:spacing w:line="360" w:lineRule="auto"/>
              <w:rPr>
                <w:bCs/>
              </w:rPr>
            </w:pPr>
            <w:r w:rsidRPr="0048777C">
              <w:t xml:space="preserve"> </w:t>
            </w:r>
          </w:p>
        </w:tc>
      </w:tr>
    </w:tbl>
    <w:p w:rsidR="00325C4F" w:rsidRPr="0048777C" w:rsidRDefault="00325C4F" w:rsidP="0048777C">
      <w:pPr>
        <w:spacing w:line="360" w:lineRule="auto"/>
      </w:pPr>
    </w:p>
    <w:sectPr w:rsidR="00325C4F" w:rsidRPr="0048777C" w:rsidSect="00176939">
      <w:footerReference w:type="default" r:id="rId56"/>
      <w:footerReference w:type="first" r:id="rId57"/>
      <w:pgSz w:w="11906" w:h="16838"/>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E4A" w:rsidRDefault="00473E4A" w:rsidP="002E090D">
      <w:r>
        <w:separator/>
      </w:r>
    </w:p>
  </w:endnote>
  <w:endnote w:type="continuationSeparator" w:id="0">
    <w:p w:rsidR="00473E4A" w:rsidRDefault="00473E4A" w:rsidP="002E0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rbel">
    <w:panose1 w:val="020B0503020204020204"/>
    <w:charset w:val="CC"/>
    <w:family w:val="swiss"/>
    <w:pitch w:val="variable"/>
    <w:sig w:usb0="A00002EF" w:usb1="4000A44B"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88558"/>
      <w:docPartObj>
        <w:docPartGallery w:val="Page Numbers (Bottom of Page)"/>
        <w:docPartUnique/>
      </w:docPartObj>
    </w:sdtPr>
    <w:sdtEndPr/>
    <w:sdtContent>
      <w:p w:rsidR="0044080C" w:rsidRDefault="0044080C">
        <w:pPr>
          <w:pStyle w:val="af4"/>
          <w:jc w:val="center"/>
        </w:pPr>
        <w:r>
          <w:fldChar w:fldCharType="begin"/>
        </w:r>
        <w:r>
          <w:instrText xml:space="preserve"> PAGE   \* MERGEFORMAT </w:instrText>
        </w:r>
        <w:r>
          <w:fldChar w:fldCharType="separate"/>
        </w:r>
        <w:r w:rsidR="00CC6166">
          <w:rPr>
            <w:noProof/>
          </w:rPr>
          <w:t>39</w:t>
        </w:r>
        <w:r>
          <w:rPr>
            <w:noProof/>
          </w:rPr>
          <w:fldChar w:fldCharType="end"/>
        </w:r>
      </w:p>
    </w:sdtContent>
  </w:sdt>
  <w:p w:rsidR="0044080C" w:rsidRDefault="0044080C">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9172568"/>
      <w:docPartObj>
        <w:docPartGallery w:val="Page Numbers (Bottom of Page)"/>
        <w:docPartUnique/>
      </w:docPartObj>
    </w:sdtPr>
    <w:sdtEndPr/>
    <w:sdtContent>
      <w:p w:rsidR="0044080C" w:rsidRDefault="0044080C">
        <w:pPr>
          <w:pStyle w:val="af4"/>
          <w:jc w:val="center"/>
        </w:pPr>
        <w:r>
          <w:fldChar w:fldCharType="begin"/>
        </w:r>
        <w:r>
          <w:instrText>PAGE   \* MERGEFORMAT</w:instrText>
        </w:r>
        <w:r>
          <w:fldChar w:fldCharType="separate"/>
        </w:r>
        <w:r w:rsidR="00D92DE0" w:rsidRPr="00D92DE0">
          <w:rPr>
            <w:noProof/>
            <w:lang w:val="ru-RU"/>
          </w:rPr>
          <w:t>1</w:t>
        </w:r>
        <w:r>
          <w:fldChar w:fldCharType="end"/>
        </w:r>
      </w:p>
    </w:sdtContent>
  </w:sdt>
  <w:p w:rsidR="0044080C" w:rsidRDefault="0044080C">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E4A" w:rsidRDefault="00473E4A" w:rsidP="002E090D">
      <w:r>
        <w:separator/>
      </w:r>
    </w:p>
  </w:footnote>
  <w:footnote w:type="continuationSeparator" w:id="0">
    <w:p w:rsidR="00473E4A" w:rsidRDefault="00473E4A" w:rsidP="002E09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7F4D8D0"/>
    <w:lvl w:ilvl="0">
      <w:numFmt w:val="bullet"/>
      <w:lvlText w:val="*"/>
      <w:lvlJc w:val="left"/>
    </w:lvl>
  </w:abstractNum>
  <w:abstractNum w:abstractNumId="1" w15:restartNumberingAfterBreak="0">
    <w:nsid w:val="07835C45"/>
    <w:multiLevelType w:val="hybridMultilevel"/>
    <w:tmpl w:val="2D2E8A82"/>
    <w:lvl w:ilvl="0" w:tplc="09B6FCA0">
      <w:start w:val="1"/>
      <w:numFmt w:val="decimal"/>
      <w:lvlText w:val="%1"/>
      <w:lvlJc w:val="left"/>
      <w:pPr>
        <w:ind w:left="135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992FA8"/>
    <w:multiLevelType w:val="hybridMultilevel"/>
    <w:tmpl w:val="4BC2B9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E2B3240"/>
    <w:multiLevelType w:val="hybridMultilevel"/>
    <w:tmpl w:val="CA6ABD72"/>
    <w:lvl w:ilvl="0" w:tplc="86C236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AB5EBC"/>
    <w:multiLevelType w:val="hybridMultilevel"/>
    <w:tmpl w:val="2D2E8A82"/>
    <w:lvl w:ilvl="0" w:tplc="09B6FC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5B2492"/>
    <w:multiLevelType w:val="hybridMultilevel"/>
    <w:tmpl w:val="21B80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2B7156"/>
    <w:multiLevelType w:val="hybridMultilevel"/>
    <w:tmpl w:val="983CBC54"/>
    <w:lvl w:ilvl="0" w:tplc="978E8E8C">
      <w:start w:val="1"/>
      <w:numFmt w:val="decimal"/>
      <w:lvlText w:val="%1."/>
      <w:lvlJc w:val="left"/>
      <w:pPr>
        <w:ind w:left="738" w:hanging="360"/>
      </w:pPr>
      <w:rPr>
        <w:rFonts w:eastAsiaTheme="minorHAnsi" w:hint="default"/>
        <w:color w:val="auto"/>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7" w15:restartNumberingAfterBreak="0">
    <w:nsid w:val="15B44C84"/>
    <w:multiLevelType w:val="hybridMultilevel"/>
    <w:tmpl w:val="6562BD48"/>
    <w:lvl w:ilvl="0" w:tplc="E5F46F48">
      <w:start w:val="2"/>
      <w:numFmt w:val="bullet"/>
      <w:lvlText w:val="-"/>
      <w:lvlJc w:val="left"/>
      <w:pPr>
        <w:tabs>
          <w:tab w:val="num" w:pos="2160"/>
        </w:tabs>
        <w:ind w:left="21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C5343"/>
    <w:multiLevelType w:val="hybridMultilevel"/>
    <w:tmpl w:val="FC6AF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6B63A1"/>
    <w:multiLevelType w:val="hybridMultilevel"/>
    <w:tmpl w:val="0C2EC1E4"/>
    <w:lvl w:ilvl="0" w:tplc="5E62293C">
      <w:start w:val="1"/>
      <w:numFmt w:val="decimal"/>
      <w:lvlText w:val="%1."/>
      <w:lvlJc w:val="left"/>
      <w:pPr>
        <w:tabs>
          <w:tab w:val="num" w:pos="1725"/>
        </w:tabs>
        <w:ind w:left="1725" w:hanging="1005"/>
      </w:pPr>
      <w:rPr>
        <w:rFonts w:hint="default"/>
      </w:rPr>
    </w:lvl>
    <w:lvl w:ilvl="1" w:tplc="E6F00CA8">
      <w:numFmt w:val="bullet"/>
      <w:lvlText w:val="-"/>
      <w:lvlJc w:val="left"/>
      <w:pPr>
        <w:tabs>
          <w:tab w:val="num" w:pos="2850"/>
        </w:tabs>
        <w:ind w:left="2850" w:hanging="141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15:restartNumberingAfterBreak="0">
    <w:nsid w:val="1AD507C3"/>
    <w:multiLevelType w:val="hybridMultilevel"/>
    <w:tmpl w:val="F02EC83C"/>
    <w:lvl w:ilvl="0" w:tplc="0419000F">
      <w:start w:val="1"/>
      <w:numFmt w:val="decimal"/>
      <w:lvlText w:val="%1."/>
      <w:lvlJc w:val="left"/>
      <w:pPr>
        <w:tabs>
          <w:tab w:val="num" w:pos="960"/>
        </w:tabs>
        <w:ind w:left="960" w:hanging="360"/>
      </w:p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1" w15:restartNumberingAfterBreak="0">
    <w:nsid w:val="1BC345F3"/>
    <w:multiLevelType w:val="hybridMultilevel"/>
    <w:tmpl w:val="672A1B70"/>
    <w:lvl w:ilvl="0" w:tplc="09B6FC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C07A6A"/>
    <w:multiLevelType w:val="multilevel"/>
    <w:tmpl w:val="FE3E3514"/>
    <w:lvl w:ilvl="0">
      <w:start w:val="1"/>
      <w:numFmt w:val="decimal"/>
      <w:lvlText w:val="1.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7B2E88"/>
    <w:multiLevelType w:val="hybridMultilevel"/>
    <w:tmpl w:val="735E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AF0936"/>
    <w:multiLevelType w:val="hybridMultilevel"/>
    <w:tmpl w:val="05086920"/>
    <w:lvl w:ilvl="0" w:tplc="09B6FC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D4375F"/>
    <w:multiLevelType w:val="multilevel"/>
    <w:tmpl w:val="D4E85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9B565A"/>
    <w:multiLevelType w:val="hybridMultilevel"/>
    <w:tmpl w:val="735E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7D0F3E"/>
    <w:multiLevelType w:val="multilevel"/>
    <w:tmpl w:val="F93E6B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7447B20"/>
    <w:multiLevelType w:val="hybridMultilevel"/>
    <w:tmpl w:val="0F98A2AE"/>
    <w:lvl w:ilvl="0" w:tplc="09B6FCA0">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EA2500"/>
    <w:multiLevelType w:val="hybridMultilevel"/>
    <w:tmpl w:val="0ED66E2E"/>
    <w:lvl w:ilvl="0" w:tplc="09B6FCA0">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15:restartNumberingAfterBreak="0">
    <w:nsid w:val="450357B3"/>
    <w:multiLevelType w:val="hybridMultilevel"/>
    <w:tmpl w:val="7788FF8C"/>
    <w:lvl w:ilvl="0" w:tplc="EE4693F0">
      <w:start w:val="1"/>
      <w:numFmt w:val="decimal"/>
      <w:lvlText w:val="%1."/>
      <w:lvlJc w:val="left"/>
      <w:pPr>
        <w:ind w:left="1281"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7F24E2B"/>
    <w:multiLevelType w:val="hybridMultilevel"/>
    <w:tmpl w:val="C7187A00"/>
    <w:lvl w:ilvl="0" w:tplc="CEE6E8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FAF2018"/>
    <w:multiLevelType w:val="hybridMultilevel"/>
    <w:tmpl w:val="F3F462B0"/>
    <w:lvl w:ilvl="0" w:tplc="4E42B5A4">
      <w:numFmt w:val="bullet"/>
      <w:lvlText w:val="-"/>
      <w:lvlJc w:val="left"/>
      <w:pPr>
        <w:ind w:left="880" w:hanging="360"/>
      </w:pPr>
      <w:rPr>
        <w:rFonts w:ascii="Times New Roman" w:eastAsia="Times New Roman" w:hAnsi="Times New Roman" w:cs="Times New Roman" w:hint="default"/>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23" w15:restartNumberingAfterBreak="0">
    <w:nsid w:val="54F91E73"/>
    <w:multiLevelType w:val="hybridMultilevel"/>
    <w:tmpl w:val="A22AC7F8"/>
    <w:lvl w:ilvl="0" w:tplc="E5F46F48">
      <w:start w:val="2"/>
      <w:numFmt w:val="bullet"/>
      <w:lvlText w:val="-"/>
      <w:lvlJc w:val="left"/>
      <w:pPr>
        <w:tabs>
          <w:tab w:val="num" w:pos="2160"/>
        </w:tabs>
        <w:ind w:left="21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946619"/>
    <w:multiLevelType w:val="hybridMultilevel"/>
    <w:tmpl w:val="D110D6CC"/>
    <w:lvl w:ilvl="0" w:tplc="F43669DA">
      <w:start w:val="1"/>
      <w:numFmt w:val="decimal"/>
      <w:lvlText w:val="%1"/>
      <w:lvlJc w:val="left"/>
      <w:pPr>
        <w:ind w:left="1080" w:hanging="360"/>
      </w:pPr>
      <w:rPr>
        <w:rFonts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9D1702E"/>
    <w:multiLevelType w:val="singleLevel"/>
    <w:tmpl w:val="5D76F79C"/>
    <w:lvl w:ilvl="0">
      <w:start w:val="6"/>
      <w:numFmt w:val="bullet"/>
      <w:lvlText w:val="-"/>
      <w:lvlJc w:val="left"/>
      <w:pPr>
        <w:tabs>
          <w:tab w:val="num" w:pos="1211"/>
        </w:tabs>
        <w:ind w:left="0" w:firstLine="851"/>
      </w:pPr>
    </w:lvl>
  </w:abstractNum>
  <w:abstractNum w:abstractNumId="26" w15:restartNumberingAfterBreak="0">
    <w:nsid w:val="5FDB0D20"/>
    <w:multiLevelType w:val="hybridMultilevel"/>
    <w:tmpl w:val="AFE0AB1C"/>
    <w:lvl w:ilvl="0" w:tplc="8A04211C">
      <w:start w:val="1"/>
      <w:numFmt w:val="decimal"/>
      <w:lvlText w:val="%1)"/>
      <w:lvlJc w:val="left"/>
      <w:pPr>
        <w:ind w:left="927"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1467E25"/>
    <w:multiLevelType w:val="hybridMultilevel"/>
    <w:tmpl w:val="13C48842"/>
    <w:lvl w:ilvl="0" w:tplc="B1300392">
      <w:start w:val="1"/>
      <w:numFmt w:val="decimal"/>
      <w:lvlText w:val="%1."/>
      <w:lvlJc w:val="left"/>
      <w:pPr>
        <w:tabs>
          <w:tab w:val="num" w:pos="720"/>
        </w:tabs>
        <w:ind w:left="720" w:hanging="360"/>
      </w:pPr>
      <w:rPr>
        <w:rFonts w:hint="default"/>
        <w:b/>
      </w:rPr>
    </w:lvl>
    <w:lvl w:ilvl="1" w:tplc="009807DA">
      <w:numFmt w:val="none"/>
      <w:lvlText w:val=""/>
      <w:lvlJc w:val="left"/>
      <w:pPr>
        <w:tabs>
          <w:tab w:val="num" w:pos="360"/>
        </w:tabs>
      </w:pPr>
    </w:lvl>
    <w:lvl w:ilvl="2" w:tplc="91EA3E1E">
      <w:numFmt w:val="none"/>
      <w:lvlText w:val=""/>
      <w:lvlJc w:val="left"/>
      <w:pPr>
        <w:tabs>
          <w:tab w:val="num" w:pos="360"/>
        </w:tabs>
      </w:pPr>
    </w:lvl>
    <w:lvl w:ilvl="3" w:tplc="8CDC7F2E">
      <w:numFmt w:val="none"/>
      <w:lvlText w:val=""/>
      <w:lvlJc w:val="left"/>
      <w:pPr>
        <w:tabs>
          <w:tab w:val="num" w:pos="360"/>
        </w:tabs>
      </w:pPr>
    </w:lvl>
    <w:lvl w:ilvl="4" w:tplc="80D03482">
      <w:numFmt w:val="none"/>
      <w:lvlText w:val=""/>
      <w:lvlJc w:val="left"/>
      <w:pPr>
        <w:tabs>
          <w:tab w:val="num" w:pos="360"/>
        </w:tabs>
      </w:pPr>
    </w:lvl>
    <w:lvl w:ilvl="5" w:tplc="A79CB4A0">
      <w:numFmt w:val="none"/>
      <w:lvlText w:val=""/>
      <w:lvlJc w:val="left"/>
      <w:pPr>
        <w:tabs>
          <w:tab w:val="num" w:pos="360"/>
        </w:tabs>
      </w:pPr>
    </w:lvl>
    <w:lvl w:ilvl="6" w:tplc="0D107E24">
      <w:numFmt w:val="none"/>
      <w:lvlText w:val=""/>
      <w:lvlJc w:val="left"/>
      <w:pPr>
        <w:tabs>
          <w:tab w:val="num" w:pos="360"/>
        </w:tabs>
      </w:pPr>
    </w:lvl>
    <w:lvl w:ilvl="7" w:tplc="A1AE2CB2">
      <w:numFmt w:val="none"/>
      <w:lvlText w:val=""/>
      <w:lvlJc w:val="left"/>
      <w:pPr>
        <w:tabs>
          <w:tab w:val="num" w:pos="360"/>
        </w:tabs>
      </w:pPr>
    </w:lvl>
    <w:lvl w:ilvl="8" w:tplc="FAF08A2C">
      <w:numFmt w:val="none"/>
      <w:lvlText w:val=""/>
      <w:lvlJc w:val="left"/>
      <w:pPr>
        <w:tabs>
          <w:tab w:val="num" w:pos="360"/>
        </w:tabs>
      </w:pPr>
    </w:lvl>
  </w:abstractNum>
  <w:abstractNum w:abstractNumId="28" w15:restartNumberingAfterBreak="0">
    <w:nsid w:val="667D107B"/>
    <w:multiLevelType w:val="hybridMultilevel"/>
    <w:tmpl w:val="13C48842"/>
    <w:lvl w:ilvl="0" w:tplc="B1300392">
      <w:start w:val="1"/>
      <w:numFmt w:val="decimal"/>
      <w:lvlText w:val="%1."/>
      <w:lvlJc w:val="left"/>
      <w:pPr>
        <w:tabs>
          <w:tab w:val="num" w:pos="720"/>
        </w:tabs>
        <w:ind w:left="720" w:hanging="360"/>
      </w:pPr>
      <w:rPr>
        <w:rFonts w:hint="default"/>
        <w:b/>
      </w:rPr>
    </w:lvl>
    <w:lvl w:ilvl="1" w:tplc="009807DA">
      <w:numFmt w:val="none"/>
      <w:lvlText w:val=""/>
      <w:lvlJc w:val="left"/>
      <w:pPr>
        <w:tabs>
          <w:tab w:val="num" w:pos="360"/>
        </w:tabs>
      </w:pPr>
    </w:lvl>
    <w:lvl w:ilvl="2" w:tplc="91EA3E1E">
      <w:numFmt w:val="none"/>
      <w:lvlText w:val=""/>
      <w:lvlJc w:val="left"/>
      <w:pPr>
        <w:tabs>
          <w:tab w:val="num" w:pos="360"/>
        </w:tabs>
      </w:pPr>
    </w:lvl>
    <w:lvl w:ilvl="3" w:tplc="8CDC7F2E">
      <w:numFmt w:val="none"/>
      <w:lvlText w:val=""/>
      <w:lvlJc w:val="left"/>
      <w:pPr>
        <w:tabs>
          <w:tab w:val="num" w:pos="360"/>
        </w:tabs>
      </w:pPr>
    </w:lvl>
    <w:lvl w:ilvl="4" w:tplc="80D03482">
      <w:numFmt w:val="none"/>
      <w:lvlText w:val=""/>
      <w:lvlJc w:val="left"/>
      <w:pPr>
        <w:tabs>
          <w:tab w:val="num" w:pos="360"/>
        </w:tabs>
      </w:pPr>
    </w:lvl>
    <w:lvl w:ilvl="5" w:tplc="A79CB4A0">
      <w:numFmt w:val="none"/>
      <w:lvlText w:val=""/>
      <w:lvlJc w:val="left"/>
      <w:pPr>
        <w:tabs>
          <w:tab w:val="num" w:pos="360"/>
        </w:tabs>
      </w:pPr>
    </w:lvl>
    <w:lvl w:ilvl="6" w:tplc="0D107E24">
      <w:numFmt w:val="none"/>
      <w:lvlText w:val=""/>
      <w:lvlJc w:val="left"/>
      <w:pPr>
        <w:tabs>
          <w:tab w:val="num" w:pos="360"/>
        </w:tabs>
      </w:pPr>
    </w:lvl>
    <w:lvl w:ilvl="7" w:tplc="A1AE2CB2">
      <w:numFmt w:val="none"/>
      <w:lvlText w:val=""/>
      <w:lvlJc w:val="left"/>
      <w:pPr>
        <w:tabs>
          <w:tab w:val="num" w:pos="360"/>
        </w:tabs>
      </w:pPr>
    </w:lvl>
    <w:lvl w:ilvl="8" w:tplc="FAF08A2C">
      <w:numFmt w:val="none"/>
      <w:lvlText w:val=""/>
      <w:lvlJc w:val="left"/>
      <w:pPr>
        <w:tabs>
          <w:tab w:val="num" w:pos="360"/>
        </w:tabs>
      </w:pPr>
    </w:lvl>
  </w:abstractNum>
  <w:abstractNum w:abstractNumId="29" w15:restartNumberingAfterBreak="0">
    <w:nsid w:val="672D6E8C"/>
    <w:multiLevelType w:val="multilevel"/>
    <w:tmpl w:val="A7E216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7A74F7C"/>
    <w:multiLevelType w:val="multilevel"/>
    <w:tmpl w:val="F664EBD8"/>
    <w:lvl w:ilvl="0">
      <w:start w:val="1"/>
      <w:numFmt w:val="bullet"/>
      <w:lvlText w:val="-"/>
      <w:lvlJc w:val="left"/>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469294B"/>
    <w:multiLevelType w:val="hybridMultilevel"/>
    <w:tmpl w:val="A250503A"/>
    <w:lvl w:ilvl="0" w:tplc="39247D7C">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0E323E"/>
    <w:multiLevelType w:val="hybridMultilevel"/>
    <w:tmpl w:val="42B8ED60"/>
    <w:lvl w:ilvl="0" w:tplc="09B6FC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9B6FCA0">
      <w:start w:val="1"/>
      <w:numFmt w:val="decimal"/>
      <w:lvlText w:val="%4"/>
      <w:lvlJc w:val="left"/>
      <w:pPr>
        <w:ind w:left="2880" w:hanging="360"/>
      </w:pPr>
      <w:rPr>
        <w:rFonts w:hint="default"/>
        <w:b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AA0E57"/>
    <w:multiLevelType w:val="hybridMultilevel"/>
    <w:tmpl w:val="B8287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4A4B84"/>
    <w:multiLevelType w:val="hybridMultilevel"/>
    <w:tmpl w:val="ACEA1F88"/>
    <w:lvl w:ilvl="0" w:tplc="AD1ED068">
      <w:start w:val="1"/>
      <w:numFmt w:val="decimal"/>
      <w:lvlText w:val="%1."/>
      <w:lvlJc w:val="left"/>
      <w:pPr>
        <w:tabs>
          <w:tab w:val="num" w:pos="1653"/>
        </w:tabs>
        <w:ind w:left="1653" w:hanging="945"/>
      </w:pPr>
      <w:rPr>
        <w:rFonts w:hint="default"/>
        <w:sz w:val="24"/>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5" w15:restartNumberingAfterBreak="0">
    <w:nsid w:val="7EA5536A"/>
    <w:multiLevelType w:val="hybridMultilevel"/>
    <w:tmpl w:val="A462AC36"/>
    <w:lvl w:ilvl="0" w:tplc="09B6FC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FA24F6A"/>
    <w:multiLevelType w:val="hybridMultilevel"/>
    <w:tmpl w:val="AC2E0EC8"/>
    <w:lvl w:ilvl="0" w:tplc="09B6FCA0">
      <w:start w:val="1"/>
      <w:numFmt w:val="decimal"/>
      <w:lvlText w:val="%1"/>
      <w:lvlJc w:val="left"/>
      <w:pPr>
        <w:ind w:left="1353"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8"/>
  </w:num>
  <w:num w:numId="2">
    <w:abstractNumId w:val="18"/>
  </w:num>
  <w:num w:numId="3">
    <w:abstractNumId w:val="23"/>
  </w:num>
  <w:num w:numId="4">
    <w:abstractNumId w:val="7"/>
  </w:num>
  <w:num w:numId="5">
    <w:abstractNumId w:val="21"/>
  </w:num>
  <w:num w:numId="6">
    <w:abstractNumId w:val="26"/>
  </w:num>
  <w:num w:numId="7">
    <w:abstractNumId w:val="27"/>
  </w:num>
  <w:num w:numId="8">
    <w:abstractNumId w:val="27"/>
    <w:lvlOverride w:ilvl="0">
      <w:startOverride w:val="1"/>
    </w:lvlOverride>
    <w:lvlOverride w:ilvl="1"/>
    <w:lvlOverride w:ilvl="2"/>
    <w:lvlOverride w:ilvl="3"/>
    <w:lvlOverride w:ilvl="4"/>
    <w:lvlOverride w:ilvl="5"/>
    <w:lvlOverride w:ilvl="6"/>
    <w:lvlOverride w:ilvl="7"/>
    <w:lvlOverride w:ilvl="8"/>
  </w:num>
  <w:num w:numId="9">
    <w:abstractNumId w:val="19"/>
  </w:num>
  <w:num w:numId="10">
    <w:abstractNumId w:val="29"/>
  </w:num>
  <w:num w:numId="11">
    <w:abstractNumId w:val="3"/>
  </w:num>
  <w:num w:numId="12">
    <w:abstractNumId w:val="25"/>
  </w:num>
  <w:num w:numId="13">
    <w:abstractNumId w:val="2"/>
  </w:num>
  <w:num w:numId="14">
    <w:abstractNumId w:val="10"/>
  </w:num>
  <w:num w:numId="15">
    <w:abstractNumId w:val="9"/>
  </w:num>
  <w:num w:numId="16">
    <w:abstractNumId w:val="25"/>
  </w:num>
  <w:num w:numId="17">
    <w:abstractNumId w:val="30"/>
  </w:num>
  <w:num w:numId="18">
    <w:abstractNumId w:val="17"/>
  </w:num>
  <w:num w:numId="19">
    <w:abstractNumId w:val="12"/>
  </w:num>
  <w:num w:numId="20">
    <w:abstractNumId w:val="15"/>
  </w:num>
  <w:num w:numId="21">
    <w:abstractNumId w:val="16"/>
  </w:num>
  <w:num w:numId="22">
    <w:abstractNumId w:val="33"/>
  </w:num>
  <w:num w:numId="23">
    <w:abstractNumId w:val="24"/>
  </w:num>
  <w:num w:numId="24">
    <w:abstractNumId w:val="31"/>
  </w:num>
  <w:num w:numId="25">
    <w:abstractNumId w:val="0"/>
    <w:lvlOverride w:ilvl="0">
      <w:lvl w:ilvl="0">
        <w:numFmt w:val="bullet"/>
        <w:lvlText w:val="•"/>
        <w:legacy w:legacy="1" w:legacySpace="0" w:legacyIndent="0"/>
        <w:lvlJc w:val="left"/>
        <w:rPr>
          <w:rFonts w:ascii="Times New Roman" w:hAnsi="Times New Roman" w:cs="Times New Roman" w:hint="default"/>
          <w:sz w:val="80"/>
        </w:rPr>
      </w:lvl>
    </w:lvlOverride>
  </w:num>
  <w:num w:numId="26">
    <w:abstractNumId w:val="4"/>
  </w:num>
  <w:num w:numId="27">
    <w:abstractNumId w:val="5"/>
  </w:num>
  <w:num w:numId="28">
    <w:abstractNumId w:val="34"/>
  </w:num>
  <w:num w:numId="29">
    <w:abstractNumId w:val="1"/>
  </w:num>
  <w:num w:numId="30">
    <w:abstractNumId w:val="20"/>
  </w:num>
  <w:num w:numId="31">
    <w:abstractNumId w:val="13"/>
  </w:num>
  <w:num w:numId="32">
    <w:abstractNumId w:val="35"/>
  </w:num>
  <w:num w:numId="33">
    <w:abstractNumId w:val="11"/>
  </w:num>
  <w:num w:numId="34">
    <w:abstractNumId w:val="14"/>
  </w:num>
  <w:num w:numId="35">
    <w:abstractNumId w:val="6"/>
  </w:num>
  <w:num w:numId="36">
    <w:abstractNumId w:val="8"/>
  </w:num>
  <w:num w:numId="37">
    <w:abstractNumId w:val="36"/>
  </w:num>
  <w:num w:numId="38">
    <w:abstractNumId w:val="22"/>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B64"/>
    <w:rsid w:val="00007A9F"/>
    <w:rsid w:val="00016488"/>
    <w:rsid w:val="00021763"/>
    <w:rsid w:val="00023A4E"/>
    <w:rsid w:val="00024AA9"/>
    <w:rsid w:val="00026453"/>
    <w:rsid w:val="0002765E"/>
    <w:rsid w:val="00032668"/>
    <w:rsid w:val="00032E99"/>
    <w:rsid w:val="00034B3B"/>
    <w:rsid w:val="00043AD2"/>
    <w:rsid w:val="00043C2E"/>
    <w:rsid w:val="0004418B"/>
    <w:rsid w:val="00051DC8"/>
    <w:rsid w:val="00053684"/>
    <w:rsid w:val="00057B0C"/>
    <w:rsid w:val="00060038"/>
    <w:rsid w:val="00063D32"/>
    <w:rsid w:val="00064C30"/>
    <w:rsid w:val="000701D3"/>
    <w:rsid w:val="00070683"/>
    <w:rsid w:val="00070B69"/>
    <w:rsid w:val="00071E3A"/>
    <w:rsid w:val="00076B42"/>
    <w:rsid w:val="00076D77"/>
    <w:rsid w:val="00087AC0"/>
    <w:rsid w:val="00087CAA"/>
    <w:rsid w:val="00087CBC"/>
    <w:rsid w:val="00092C97"/>
    <w:rsid w:val="00093DA7"/>
    <w:rsid w:val="00095B97"/>
    <w:rsid w:val="000A11D2"/>
    <w:rsid w:val="000A7F9B"/>
    <w:rsid w:val="000B4807"/>
    <w:rsid w:val="000C1D1B"/>
    <w:rsid w:val="000C33E8"/>
    <w:rsid w:val="000C4335"/>
    <w:rsid w:val="000C52A4"/>
    <w:rsid w:val="000C6AA5"/>
    <w:rsid w:val="000D0447"/>
    <w:rsid w:val="000D0D95"/>
    <w:rsid w:val="000D1761"/>
    <w:rsid w:val="000D1D9F"/>
    <w:rsid w:val="000D232C"/>
    <w:rsid w:val="000D328C"/>
    <w:rsid w:val="000E4CE3"/>
    <w:rsid w:val="000E5170"/>
    <w:rsid w:val="000E5317"/>
    <w:rsid w:val="000F74DF"/>
    <w:rsid w:val="00102A87"/>
    <w:rsid w:val="00107204"/>
    <w:rsid w:val="0011017E"/>
    <w:rsid w:val="001108CE"/>
    <w:rsid w:val="00112F2A"/>
    <w:rsid w:val="0012278B"/>
    <w:rsid w:val="00122A68"/>
    <w:rsid w:val="00124F91"/>
    <w:rsid w:val="001259CC"/>
    <w:rsid w:val="00127A95"/>
    <w:rsid w:val="001326CC"/>
    <w:rsid w:val="00133A52"/>
    <w:rsid w:val="00137E47"/>
    <w:rsid w:val="0014225C"/>
    <w:rsid w:val="001433A2"/>
    <w:rsid w:val="00143B93"/>
    <w:rsid w:val="00144C9B"/>
    <w:rsid w:val="00145086"/>
    <w:rsid w:val="00153A38"/>
    <w:rsid w:val="0015653A"/>
    <w:rsid w:val="00157A83"/>
    <w:rsid w:val="00160336"/>
    <w:rsid w:val="001604B4"/>
    <w:rsid w:val="00163018"/>
    <w:rsid w:val="00164082"/>
    <w:rsid w:val="001643C5"/>
    <w:rsid w:val="00165B79"/>
    <w:rsid w:val="00170F39"/>
    <w:rsid w:val="001734D6"/>
    <w:rsid w:val="00173614"/>
    <w:rsid w:val="00176939"/>
    <w:rsid w:val="0018108A"/>
    <w:rsid w:val="00182BDB"/>
    <w:rsid w:val="00183468"/>
    <w:rsid w:val="0018412E"/>
    <w:rsid w:val="001865FB"/>
    <w:rsid w:val="001870C4"/>
    <w:rsid w:val="00195B98"/>
    <w:rsid w:val="00196D0A"/>
    <w:rsid w:val="001A085A"/>
    <w:rsid w:val="001A2552"/>
    <w:rsid w:val="001A3966"/>
    <w:rsid w:val="001A7DE7"/>
    <w:rsid w:val="001B324B"/>
    <w:rsid w:val="001B381B"/>
    <w:rsid w:val="001B3AAF"/>
    <w:rsid w:val="001B3DDB"/>
    <w:rsid w:val="001B4900"/>
    <w:rsid w:val="001B4E6A"/>
    <w:rsid w:val="001C1B5B"/>
    <w:rsid w:val="001C3CC9"/>
    <w:rsid w:val="001C4657"/>
    <w:rsid w:val="001C750E"/>
    <w:rsid w:val="001D051A"/>
    <w:rsid w:val="001D3401"/>
    <w:rsid w:val="001D6F9B"/>
    <w:rsid w:val="001E0A13"/>
    <w:rsid w:val="001E1EF5"/>
    <w:rsid w:val="001E4033"/>
    <w:rsid w:val="001E639C"/>
    <w:rsid w:val="001E6851"/>
    <w:rsid w:val="001E70D8"/>
    <w:rsid w:val="001F31DF"/>
    <w:rsid w:val="001F34F2"/>
    <w:rsid w:val="001F43CB"/>
    <w:rsid w:val="001F6046"/>
    <w:rsid w:val="0020068C"/>
    <w:rsid w:val="00201B30"/>
    <w:rsid w:val="00203D2F"/>
    <w:rsid w:val="0020562A"/>
    <w:rsid w:val="0020775B"/>
    <w:rsid w:val="00210632"/>
    <w:rsid w:val="0021466B"/>
    <w:rsid w:val="00215048"/>
    <w:rsid w:val="00216474"/>
    <w:rsid w:val="00216EC7"/>
    <w:rsid w:val="002211AC"/>
    <w:rsid w:val="00222B20"/>
    <w:rsid w:val="00224D0A"/>
    <w:rsid w:val="0022569D"/>
    <w:rsid w:val="002264CB"/>
    <w:rsid w:val="00227E3A"/>
    <w:rsid w:val="00230501"/>
    <w:rsid w:val="00230F15"/>
    <w:rsid w:val="002336AB"/>
    <w:rsid w:val="00234CA2"/>
    <w:rsid w:val="002350FD"/>
    <w:rsid w:val="0023625F"/>
    <w:rsid w:val="00237564"/>
    <w:rsid w:val="0024146F"/>
    <w:rsid w:val="00244117"/>
    <w:rsid w:val="002468ED"/>
    <w:rsid w:val="002514C4"/>
    <w:rsid w:val="00252C34"/>
    <w:rsid w:val="00252D7E"/>
    <w:rsid w:val="00253BC3"/>
    <w:rsid w:val="00254414"/>
    <w:rsid w:val="002549C2"/>
    <w:rsid w:val="002559FB"/>
    <w:rsid w:val="00260DD6"/>
    <w:rsid w:val="00262035"/>
    <w:rsid w:val="002630F3"/>
    <w:rsid w:val="00265D45"/>
    <w:rsid w:val="0026632B"/>
    <w:rsid w:val="00272CD7"/>
    <w:rsid w:val="00273410"/>
    <w:rsid w:val="00273BF7"/>
    <w:rsid w:val="0027635F"/>
    <w:rsid w:val="00277664"/>
    <w:rsid w:val="002837EC"/>
    <w:rsid w:val="002852AF"/>
    <w:rsid w:val="0029119C"/>
    <w:rsid w:val="0029127A"/>
    <w:rsid w:val="0029625E"/>
    <w:rsid w:val="00297C47"/>
    <w:rsid w:val="002A0B52"/>
    <w:rsid w:val="002A1E81"/>
    <w:rsid w:val="002A2583"/>
    <w:rsid w:val="002A26B2"/>
    <w:rsid w:val="002A3A25"/>
    <w:rsid w:val="002A496E"/>
    <w:rsid w:val="002A53A5"/>
    <w:rsid w:val="002A6680"/>
    <w:rsid w:val="002B20B1"/>
    <w:rsid w:val="002B22EA"/>
    <w:rsid w:val="002B66F7"/>
    <w:rsid w:val="002B7FE1"/>
    <w:rsid w:val="002C070E"/>
    <w:rsid w:val="002C72C7"/>
    <w:rsid w:val="002D0B4E"/>
    <w:rsid w:val="002D2CBF"/>
    <w:rsid w:val="002D40B5"/>
    <w:rsid w:val="002D42C8"/>
    <w:rsid w:val="002D5B39"/>
    <w:rsid w:val="002D6578"/>
    <w:rsid w:val="002E0249"/>
    <w:rsid w:val="002E090D"/>
    <w:rsid w:val="002E1EF3"/>
    <w:rsid w:val="002E42EB"/>
    <w:rsid w:val="002E7406"/>
    <w:rsid w:val="002E7BC5"/>
    <w:rsid w:val="002F1B8B"/>
    <w:rsid w:val="002F35E2"/>
    <w:rsid w:val="002F3E68"/>
    <w:rsid w:val="002F3FF0"/>
    <w:rsid w:val="002F63F6"/>
    <w:rsid w:val="002F7B30"/>
    <w:rsid w:val="003021B4"/>
    <w:rsid w:val="00307777"/>
    <w:rsid w:val="00310005"/>
    <w:rsid w:val="003100E5"/>
    <w:rsid w:val="00310A26"/>
    <w:rsid w:val="003111DB"/>
    <w:rsid w:val="00313873"/>
    <w:rsid w:val="00315EDD"/>
    <w:rsid w:val="00325C4F"/>
    <w:rsid w:val="0032650B"/>
    <w:rsid w:val="00326B3C"/>
    <w:rsid w:val="00327AA4"/>
    <w:rsid w:val="00327B85"/>
    <w:rsid w:val="00332E9B"/>
    <w:rsid w:val="003356E1"/>
    <w:rsid w:val="00335A0A"/>
    <w:rsid w:val="003421F0"/>
    <w:rsid w:val="00343740"/>
    <w:rsid w:val="0035296C"/>
    <w:rsid w:val="0035300D"/>
    <w:rsid w:val="00353AF2"/>
    <w:rsid w:val="00355205"/>
    <w:rsid w:val="00355F8E"/>
    <w:rsid w:val="003566CE"/>
    <w:rsid w:val="0036127C"/>
    <w:rsid w:val="003622CB"/>
    <w:rsid w:val="0036460A"/>
    <w:rsid w:val="0036604F"/>
    <w:rsid w:val="0037175C"/>
    <w:rsid w:val="00371CE0"/>
    <w:rsid w:val="003729F5"/>
    <w:rsid w:val="003752A0"/>
    <w:rsid w:val="00375CBA"/>
    <w:rsid w:val="00375E4E"/>
    <w:rsid w:val="00382670"/>
    <w:rsid w:val="00382940"/>
    <w:rsid w:val="0038373D"/>
    <w:rsid w:val="00385856"/>
    <w:rsid w:val="00387CA7"/>
    <w:rsid w:val="00387CB4"/>
    <w:rsid w:val="00392A3B"/>
    <w:rsid w:val="00393CD7"/>
    <w:rsid w:val="003958CB"/>
    <w:rsid w:val="00395A25"/>
    <w:rsid w:val="003A163E"/>
    <w:rsid w:val="003A1746"/>
    <w:rsid w:val="003A45C0"/>
    <w:rsid w:val="003A60AC"/>
    <w:rsid w:val="003B1FB4"/>
    <w:rsid w:val="003B3F12"/>
    <w:rsid w:val="003B6F14"/>
    <w:rsid w:val="003C10FA"/>
    <w:rsid w:val="003C2495"/>
    <w:rsid w:val="003C38C6"/>
    <w:rsid w:val="003C3B4F"/>
    <w:rsid w:val="003C3CB1"/>
    <w:rsid w:val="003C7EF0"/>
    <w:rsid w:val="003E0726"/>
    <w:rsid w:val="003E20C1"/>
    <w:rsid w:val="003E3C95"/>
    <w:rsid w:val="003E6B5E"/>
    <w:rsid w:val="003E7E89"/>
    <w:rsid w:val="003F00F7"/>
    <w:rsid w:val="003F0EFE"/>
    <w:rsid w:val="003F2B1F"/>
    <w:rsid w:val="003F32B5"/>
    <w:rsid w:val="003F3488"/>
    <w:rsid w:val="003F61F3"/>
    <w:rsid w:val="003F6ACC"/>
    <w:rsid w:val="004002D9"/>
    <w:rsid w:val="004030CC"/>
    <w:rsid w:val="004037FF"/>
    <w:rsid w:val="00414662"/>
    <w:rsid w:val="004147E0"/>
    <w:rsid w:val="0042049C"/>
    <w:rsid w:val="00423ED8"/>
    <w:rsid w:val="004253AF"/>
    <w:rsid w:val="00425D35"/>
    <w:rsid w:val="00431B66"/>
    <w:rsid w:val="00433C48"/>
    <w:rsid w:val="0043571A"/>
    <w:rsid w:val="00435E9C"/>
    <w:rsid w:val="0044080C"/>
    <w:rsid w:val="004428B7"/>
    <w:rsid w:val="00442BE9"/>
    <w:rsid w:val="004430A7"/>
    <w:rsid w:val="00444CA2"/>
    <w:rsid w:val="00445106"/>
    <w:rsid w:val="0044658A"/>
    <w:rsid w:val="00450FA1"/>
    <w:rsid w:val="00451F66"/>
    <w:rsid w:val="00456C05"/>
    <w:rsid w:val="004620BB"/>
    <w:rsid w:val="004675B2"/>
    <w:rsid w:val="00472CF7"/>
    <w:rsid w:val="00473E4A"/>
    <w:rsid w:val="004742B8"/>
    <w:rsid w:val="004775D1"/>
    <w:rsid w:val="00487160"/>
    <w:rsid w:val="0048777C"/>
    <w:rsid w:val="004952E8"/>
    <w:rsid w:val="00496874"/>
    <w:rsid w:val="004A0B23"/>
    <w:rsid w:val="004A3A24"/>
    <w:rsid w:val="004A405A"/>
    <w:rsid w:val="004B4389"/>
    <w:rsid w:val="004B5E34"/>
    <w:rsid w:val="004B64EA"/>
    <w:rsid w:val="004C5087"/>
    <w:rsid w:val="004C5EF9"/>
    <w:rsid w:val="004D1530"/>
    <w:rsid w:val="004D1DC2"/>
    <w:rsid w:val="004D33E1"/>
    <w:rsid w:val="004D3D11"/>
    <w:rsid w:val="004D6414"/>
    <w:rsid w:val="004D7E08"/>
    <w:rsid w:val="004E028A"/>
    <w:rsid w:val="004E1D85"/>
    <w:rsid w:val="004E33E4"/>
    <w:rsid w:val="004E3504"/>
    <w:rsid w:val="004E5427"/>
    <w:rsid w:val="004E59C1"/>
    <w:rsid w:val="004F40C4"/>
    <w:rsid w:val="005002DE"/>
    <w:rsid w:val="00501150"/>
    <w:rsid w:val="0050282D"/>
    <w:rsid w:val="00502F1D"/>
    <w:rsid w:val="005043BA"/>
    <w:rsid w:val="005055AB"/>
    <w:rsid w:val="00505C2E"/>
    <w:rsid w:val="005117AA"/>
    <w:rsid w:val="00512112"/>
    <w:rsid w:val="00513A81"/>
    <w:rsid w:val="0051694F"/>
    <w:rsid w:val="00521FF6"/>
    <w:rsid w:val="00522D21"/>
    <w:rsid w:val="00522D6C"/>
    <w:rsid w:val="005235AB"/>
    <w:rsid w:val="00524D91"/>
    <w:rsid w:val="00527FBE"/>
    <w:rsid w:val="00530471"/>
    <w:rsid w:val="00530DBD"/>
    <w:rsid w:val="00531582"/>
    <w:rsid w:val="005337B1"/>
    <w:rsid w:val="005355A4"/>
    <w:rsid w:val="00535E7D"/>
    <w:rsid w:val="00537DA3"/>
    <w:rsid w:val="005410F9"/>
    <w:rsid w:val="00543B76"/>
    <w:rsid w:val="00543BBD"/>
    <w:rsid w:val="00544BF1"/>
    <w:rsid w:val="0054523E"/>
    <w:rsid w:val="00546333"/>
    <w:rsid w:val="00547DDF"/>
    <w:rsid w:val="005512C9"/>
    <w:rsid w:val="00552183"/>
    <w:rsid w:val="00553E5E"/>
    <w:rsid w:val="005628EA"/>
    <w:rsid w:val="0056465A"/>
    <w:rsid w:val="00564744"/>
    <w:rsid w:val="00564ABE"/>
    <w:rsid w:val="00565173"/>
    <w:rsid w:val="00566A4C"/>
    <w:rsid w:val="00566B2F"/>
    <w:rsid w:val="00566F78"/>
    <w:rsid w:val="005721D9"/>
    <w:rsid w:val="0057406D"/>
    <w:rsid w:val="00582BEB"/>
    <w:rsid w:val="0058325D"/>
    <w:rsid w:val="005905A5"/>
    <w:rsid w:val="005934F3"/>
    <w:rsid w:val="00593E58"/>
    <w:rsid w:val="005948D8"/>
    <w:rsid w:val="0059619B"/>
    <w:rsid w:val="0059724F"/>
    <w:rsid w:val="005A508C"/>
    <w:rsid w:val="005B00DE"/>
    <w:rsid w:val="005B1AC7"/>
    <w:rsid w:val="005C217F"/>
    <w:rsid w:val="005C5594"/>
    <w:rsid w:val="005C757F"/>
    <w:rsid w:val="005D298C"/>
    <w:rsid w:val="005D2F47"/>
    <w:rsid w:val="005D39F0"/>
    <w:rsid w:val="005D4307"/>
    <w:rsid w:val="005D4792"/>
    <w:rsid w:val="005D61DA"/>
    <w:rsid w:val="005D6594"/>
    <w:rsid w:val="005E0635"/>
    <w:rsid w:val="005E1EBA"/>
    <w:rsid w:val="005E329C"/>
    <w:rsid w:val="005E3AA3"/>
    <w:rsid w:val="005E44C6"/>
    <w:rsid w:val="005E4FBD"/>
    <w:rsid w:val="005E7024"/>
    <w:rsid w:val="005E7BA1"/>
    <w:rsid w:val="005F2A9D"/>
    <w:rsid w:val="005F2C7F"/>
    <w:rsid w:val="005F3805"/>
    <w:rsid w:val="005F3B5C"/>
    <w:rsid w:val="005F4741"/>
    <w:rsid w:val="00602C9A"/>
    <w:rsid w:val="00603EB0"/>
    <w:rsid w:val="0060492D"/>
    <w:rsid w:val="006078AE"/>
    <w:rsid w:val="00607C05"/>
    <w:rsid w:val="006166D7"/>
    <w:rsid w:val="00616B47"/>
    <w:rsid w:val="006174E9"/>
    <w:rsid w:val="00620B59"/>
    <w:rsid w:val="006221E5"/>
    <w:rsid w:val="00627AB5"/>
    <w:rsid w:val="00631769"/>
    <w:rsid w:val="00632F9C"/>
    <w:rsid w:val="00636EE4"/>
    <w:rsid w:val="00643689"/>
    <w:rsid w:val="00644776"/>
    <w:rsid w:val="00645D82"/>
    <w:rsid w:val="006460DE"/>
    <w:rsid w:val="0064670A"/>
    <w:rsid w:val="00660921"/>
    <w:rsid w:val="00662038"/>
    <w:rsid w:val="00662516"/>
    <w:rsid w:val="006669EA"/>
    <w:rsid w:val="0066702F"/>
    <w:rsid w:val="0067204A"/>
    <w:rsid w:val="006741F4"/>
    <w:rsid w:val="00675691"/>
    <w:rsid w:val="00676055"/>
    <w:rsid w:val="0067686A"/>
    <w:rsid w:val="00686CCF"/>
    <w:rsid w:val="0069209A"/>
    <w:rsid w:val="00692AF1"/>
    <w:rsid w:val="006941C0"/>
    <w:rsid w:val="00696183"/>
    <w:rsid w:val="006969F4"/>
    <w:rsid w:val="006A058A"/>
    <w:rsid w:val="006A0862"/>
    <w:rsid w:val="006A3CEC"/>
    <w:rsid w:val="006A4676"/>
    <w:rsid w:val="006A6E84"/>
    <w:rsid w:val="006A7664"/>
    <w:rsid w:val="006B4215"/>
    <w:rsid w:val="006B6D23"/>
    <w:rsid w:val="006B74B0"/>
    <w:rsid w:val="006C652A"/>
    <w:rsid w:val="006D024A"/>
    <w:rsid w:val="006D28AB"/>
    <w:rsid w:val="006D2AA5"/>
    <w:rsid w:val="006D5CF7"/>
    <w:rsid w:val="006D5F09"/>
    <w:rsid w:val="006D64C2"/>
    <w:rsid w:val="006E3DB7"/>
    <w:rsid w:val="006E61FA"/>
    <w:rsid w:val="006E6427"/>
    <w:rsid w:val="006F0EE0"/>
    <w:rsid w:val="006F1F94"/>
    <w:rsid w:val="006F3589"/>
    <w:rsid w:val="006F560B"/>
    <w:rsid w:val="006F75B3"/>
    <w:rsid w:val="00700F17"/>
    <w:rsid w:val="00704B2F"/>
    <w:rsid w:val="00713551"/>
    <w:rsid w:val="00716066"/>
    <w:rsid w:val="00716491"/>
    <w:rsid w:val="007204EA"/>
    <w:rsid w:val="007211D8"/>
    <w:rsid w:val="00721F55"/>
    <w:rsid w:val="007243F5"/>
    <w:rsid w:val="007254A7"/>
    <w:rsid w:val="007326FD"/>
    <w:rsid w:val="00733509"/>
    <w:rsid w:val="00733737"/>
    <w:rsid w:val="00735515"/>
    <w:rsid w:val="00736BCC"/>
    <w:rsid w:val="00742600"/>
    <w:rsid w:val="00744959"/>
    <w:rsid w:val="007453B6"/>
    <w:rsid w:val="00747503"/>
    <w:rsid w:val="0075142A"/>
    <w:rsid w:val="00752E10"/>
    <w:rsid w:val="00753C53"/>
    <w:rsid w:val="00761530"/>
    <w:rsid w:val="0076340C"/>
    <w:rsid w:val="00763E74"/>
    <w:rsid w:val="00771E22"/>
    <w:rsid w:val="00774269"/>
    <w:rsid w:val="00775F3B"/>
    <w:rsid w:val="0077650F"/>
    <w:rsid w:val="00780E28"/>
    <w:rsid w:val="00782054"/>
    <w:rsid w:val="0078330D"/>
    <w:rsid w:val="0078678B"/>
    <w:rsid w:val="007869E8"/>
    <w:rsid w:val="00790175"/>
    <w:rsid w:val="00792DB5"/>
    <w:rsid w:val="0079467D"/>
    <w:rsid w:val="00795089"/>
    <w:rsid w:val="007979D0"/>
    <w:rsid w:val="007A065B"/>
    <w:rsid w:val="007A2C0E"/>
    <w:rsid w:val="007A4A1E"/>
    <w:rsid w:val="007B37B4"/>
    <w:rsid w:val="007C2AF5"/>
    <w:rsid w:val="007C581C"/>
    <w:rsid w:val="007C7898"/>
    <w:rsid w:val="007D653D"/>
    <w:rsid w:val="007D753D"/>
    <w:rsid w:val="007E0DCB"/>
    <w:rsid w:val="007E6CF9"/>
    <w:rsid w:val="007F1614"/>
    <w:rsid w:val="007F187E"/>
    <w:rsid w:val="00800ABD"/>
    <w:rsid w:val="00801107"/>
    <w:rsid w:val="00803A0F"/>
    <w:rsid w:val="008049BB"/>
    <w:rsid w:val="0080702F"/>
    <w:rsid w:val="00810D05"/>
    <w:rsid w:val="00812610"/>
    <w:rsid w:val="00812BC4"/>
    <w:rsid w:val="00820850"/>
    <w:rsid w:val="00821395"/>
    <w:rsid w:val="00826FCF"/>
    <w:rsid w:val="00827EA4"/>
    <w:rsid w:val="00830407"/>
    <w:rsid w:val="008327C8"/>
    <w:rsid w:val="00832BB8"/>
    <w:rsid w:val="00834CA9"/>
    <w:rsid w:val="00836DFE"/>
    <w:rsid w:val="00837254"/>
    <w:rsid w:val="00841112"/>
    <w:rsid w:val="0084327F"/>
    <w:rsid w:val="00845323"/>
    <w:rsid w:val="00845B35"/>
    <w:rsid w:val="00846254"/>
    <w:rsid w:val="008466D0"/>
    <w:rsid w:val="008472EE"/>
    <w:rsid w:val="0085160A"/>
    <w:rsid w:val="00851855"/>
    <w:rsid w:val="008558EC"/>
    <w:rsid w:val="00855C2A"/>
    <w:rsid w:val="00855EEF"/>
    <w:rsid w:val="00856843"/>
    <w:rsid w:val="00857D89"/>
    <w:rsid w:val="008602F6"/>
    <w:rsid w:val="00862477"/>
    <w:rsid w:val="00867E15"/>
    <w:rsid w:val="00875BAD"/>
    <w:rsid w:val="0087707D"/>
    <w:rsid w:val="00877471"/>
    <w:rsid w:val="008779F3"/>
    <w:rsid w:val="008836C1"/>
    <w:rsid w:val="00886892"/>
    <w:rsid w:val="00896D5B"/>
    <w:rsid w:val="00897B5C"/>
    <w:rsid w:val="008A018E"/>
    <w:rsid w:val="008A0ABD"/>
    <w:rsid w:val="008A171D"/>
    <w:rsid w:val="008A6A17"/>
    <w:rsid w:val="008B0B4F"/>
    <w:rsid w:val="008B0C94"/>
    <w:rsid w:val="008B120B"/>
    <w:rsid w:val="008B40B3"/>
    <w:rsid w:val="008C221A"/>
    <w:rsid w:val="008C2935"/>
    <w:rsid w:val="008C4115"/>
    <w:rsid w:val="008D186B"/>
    <w:rsid w:val="008D249A"/>
    <w:rsid w:val="008D254C"/>
    <w:rsid w:val="008D2D94"/>
    <w:rsid w:val="008D57D0"/>
    <w:rsid w:val="008D68E0"/>
    <w:rsid w:val="008D6D19"/>
    <w:rsid w:val="008D785B"/>
    <w:rsid w:val="008E37F2"/>
    <w:rsid w:val="008E41F2"/>
    <w:rsid w:val="008E5B95"/>
    <w:rsid w:val="008E7E45"/>
    <w:rsid w:val="008F124A"/>
    <w:rsid w:val="009000B9"/>
    <w:rsid w:val="00903ED9"/>
    <w:rsid w:val="009050D9"/>
    <w:rsid w:val="00905C08"/>
    <w:rsid w:val="00905E93"/>
    <w:rsid w:val="0090647B"/>
    <w:rsid w:val="00906FD3"/>
    <w:rsid w:val="009074F1"/>
    <w:rsid w:val="00911BBD"/>
    <w:rsid w:val="00914236"/>
    <w:rsid w:val="009144D9"/>
    <w:rsid w:val="00915420"/>
    <w:rsid w:val="00916FFC"/>
    <w:rsid w:val="009177FD"/>
    <w:rsid w:val="0092023A"/>
    <w:rsid w:val="00922785"/>
    <w:rsid w:val="0092699A"/>
    <w:rsid w:val="00930DA3"/>
    <w:rsid w:val="00930F1C"/>
    <w:rsid w:val="0093305D"/>
    <w:rsid w:val="00937FA3"/>
    <w:rsid w:val="00943DAF"/>
    <w:rsid w:val="00944D34"/>
    <w:rsid w:val="009461BB"/>
    <w:rsid w:val="00946571"/>
    <w:rsid w:val="00954CF2"/>
    <w:rsid w:val="0095559F"/>
    <w:rsid w:val="00960382"/>
    <w:rsid w:val="00962A83"/>
    <w:rsid w:val="00963487"/>
    <w:rsid w:val="00964EE4"/>
    <w:rsid w:val="009659A1"/>
    <w:rsid w:val="00970557"/>
    <w:rsid w:val="00970CB8"/>
    <w:rsid w:val="00972074"/>
    <w:rsid w:val="009723BD"/>
    <w:rsid w:val="009773C6"/>
    <w:rsid w:val="00981418"/>
    <w:rsid w:val="009840D3"/>
    <w:rsid w:val="009910B5"/>
    <w:rsid w:val="00995828"/>
    <w:rsid w:val="009A0456"/>
    <w:rsid w:val="009A22FD"/>
    <w:rsid w:val="009A334E"/>
    <w:rsid w:val="009A6228"/>
    <w:rsid w:val="009A78D6"/>
    <w:rsid w:val="009B4901"/>
    <w:rsid w:val="009B4F44"/>
    <w:rsid w:val="009B5391"/>
    <w:rsid w:val="009C1A72"/>
    <w:rsid w:val="009C392E"/>
    <w:rsid w:val="009C4735"/>
    <w:rsid w:val="009C4A97"/>
    <w:rsid w:val="009C53BC"/>
    <w:rsid w:val="009C646F"/>
    <w:rsid w:val="009C6F47"/>
    <w:rsid w:val="009D0301"/>
    <w:rsid w:val="009D1359"/>
    <w:rsid w:val="009D3655"/>
    <w:rsid w:val="009D477D"/>
    <w:rsid w:val="009D48CF"/>
    <w:rsid w:val="009D56BB"/>
    <w:rsid w:val="009E0E56"/>
    <w:rsid w:val="009E10DA"/>
    <w:rsid w:val="009E668C"/>
    <w:rsid w:val="009F0706"/>
    <w:rsid w:val="00A00F68"/>
    <w:rsid w:val="00A021B5"/>
    <w:rsid w:val="00A0648E"/>
    <w:rsid w:val="00A06EBE"/>
    <w:rsid w:val="00A117C8"/>
    <w:rsid w:val="00A117DC"/>
    <w:rsid w:val="00A223AF"/>
    <w:rsid w:val="00A24175"/>
    <w:rsid w:val="00A26F50"/>
    <w:rsid w:val="00A271A6"/>
    <w:rsid w:val="00A300D1"/>
    <w:rsid w:val="00A30B1A"/>
    <w:rsid w:val="00A321FD"/>
    <w:rsid w:val="00A50601"/>
    <w:rsid w:val="00A5174E"/>
    <w:rsid w:val="00A549D3"/>
    <w:rsid w:val="00A55F79"/>
    <w:rsid w:val="00A57679"/>
    <w:rsid w:val="00A60434"/>
    <w:rsid w:val="00A619FC"/>
    <w:rsid w:val="00A63321"/>
    <w:rsid w:val="00A63F51"/>
    <w:rsid w:val="00A67797"/>
    <w:rsid w:val="00A759AC"/>
    <w:rsid w:val="00A802B6"/>
    <w:rsid w:val="00A80349"/>
    <w:rsid w:val="00A819F3"/>
    <w:rsid w:val="00A83AFA"/>
    <w:rsid w:val="00A90EFE"/>
    <w:rsid w:val="00A9197E"/>
    <w:rsid w:val="00A9685F"/>
    <w:rsid w:val="00AA11DD"/>
    <w:rsid w:val="00AA2B58"/>
    <w:rsid w:val="00AA4201"/>
    <w:rsid w:val="00AA7BA6"/>
    <w:rsid w:val="00AB2944"/>
    <w:rsid w:val="00AB2946"/>
    <w:rsid w:val="00AB5645"/>
    <w:rsid w:val="00AC0207"/>
    <w:rsid w:val="00AC0FA9"/>
    <w:rsid w:val="00AC26A1"/>
    <w:rsid w:val="00AC37B7"/>
    <w:rsid w:val="00AC3C59"/>
    <w:rsid w:val="00AC64B9"/>
    <w:rsid w:val="00AD00F5"/>
    <w:rsid w:val="00AD01DD"/>
    <w:rsid w:val="00AD0C5F"/>
    <w:rsid w:val="00AD30E5"/>
    <w:rsid w:val="00AD4E73"/>
    <w:rsid w:val="00AE52EF"/>
    <w:rsid w:val="00AE5322"/>
    <w:rsid w:val="00AE61C4"/>
    <w:rsid w:val="00AE6FF3"/>
    <w:rsid w:val="00AF0105"/>
    <w:rsid w:val="00AF01D0"/>
    <w:rsid w:val="00AF021D"/>
    <w:rsid w:val="00AF045B"/>
    <w:rsid w:val="00AF4CDE"/>
    <w:rsid w:val="00B0280D"/>
    <w:rsid w:val="00B03DD4"/>
    <w:rsid w:val="00B04C66"/>
    <w:rsid w:val="00B100D6"/>
    <w:rsid w:val="00B21488"/>
    <w:rsid w:val="00B22EDC"/>
    <w:rsid w:val="00B23B27"/>
    <w:rsid w:val="00B26DF8"/>
    <w:rsid w:val="00B32159"/>
    <w:rsid w:val="00B32CDF"/>
    <w:rsid w:val="00B345FF"/>
    <w:rsid w:val="00B35600"/>
    <w:rsid w:val="00B35F18"/>
    <w:rsid w:val="00B370A4"/>
    <w:rsid w:val="00B37899"/>
    <w:rsid w:val="00B379DA"/>
    <w:rsid w:val="00B40D16"/>
    <w:rsid w:val="00B42A9F"/>
    <w:rsid w:val="00B44AA5"/>
    <w:rsid w:val="00B45310"/>
    <w:rsid w:val="00B46B84"/>
    <w:rsid w:val="00B5262B"/>
    <w:rsid w:val="00B538D2"/>
    <w:rsid w:val="00B548F6"/>
    <w:rsid w:val="00B57D93"/>
    <w:rsid w:val="00B57F23"/>
    <w:rsid w:val="00B63B64"/>
    <w:rsid w:val="00B64E1B"/>
    <w:rsid w:val="00B64EF2"/>
    <w:rsid w:val="00B656AA"/>
    <w:rsid w:val="00B710E6"/>
    <w:rsid w:val="00B74B0C"/>
    <w:rsid w:val="00B763BB"/>
    <w:rsid w:val="00B8196E"/>
    <w:rsid w:val="00B81BD1"/>
    <w:rsid w:val="00B82804"/>
    <w:rsid w:val="00B83D20"/>
    <w:rsid w:val="00B866D8"/>
    <w:rsid w:val="00B87C1F"/>
    <w:rsid w:val="00B901D1"/>
    <w:rsid w:val="00B92B70"/>
    <w:rsid w:val="00B92E2D"/>
    <w:rsid w:val="00B936F2"/>
    <w:rsid w:val="00B94570"/>
    <w:rsid w:val="00B94999"/>
    <w:rsid w:val="00BA2467"/>
    <w:rsid w:val="00BA7643"/>
    <w:rsid w:val="00BB0448"/>
    <w:rsid w:val="00BC1509"/>
    <w:rsid w:val="00BC3B95"/>
    <w:rsid w:val="00BC40F7"/>
    <w:rsid w:val="00BD191C"/>
    <w:rsid w:val="00BE7219"/>
    <w:rsid w:val="00BE761C"/>
    <w:rsid w:val="00BF6219"/>
    <w:rsid w:val="00BF7BB4"/>
    <w:rsid w:val="00C00333"/>
    <w:rsid w:val="00C02FFC"/>
    <w:rsid w:val="00C03F64"/>
    <w:rsid w:val="00C04190"/>
    <w:rsid w:val="00C0524D"/>
    <w:rsid w:val="00C06AC9"/>
    <w:rsid w:val="00C06B1A"/>
    <w:rsid w:val="00C07393"/>
    <w:rsid w:val="00C10107"/>
    <w:rsid w:val="00C16BA4"/>
    <w:rsid w:val="00C1783A"/>
    <w:rsid w:val="00C21AEA"/>
    <w:rsid w:val="00C23444"/>
    <w:rsid w:val="00C25FDD"/>
    <w:rsid w:val="00C272C4"/>
    <w:rsid w:val="00C310A2"/>
    <w:rsid w:val="00C3150D"/>
    <w:rsid w:val="00C331F3"/>
    <w:rsid w:val="00C34272"/>
    <w:rsid w:val="00C345A0"/>
    <w:rsid w:val="00C366C2"/>
    <w:rsid w:val="00C368FA"/>
    <w:rsid w:val="00C418C9"/>
    <w:rsid w:val="00C43084"/>
    <w:rsid w:val="00C4404A"/>
    <w:rsid w:val="00C4716D"/>
    <w:rsid w:val="00C54118"/>
    <w:rsid w:val="00C549C4"/>
    <w:rsid w:val="00C563BB"/>
    <w:rsid w:val="00C63B18"/>
    <w:rsid w:val="00C64829"/>
    <w:rsid w:val="00C648C5"/>
    <w:rsid w:val="00C67B29"/>
    <w:rsid w:val="00C71155"/>
    <w:rsid w:val="00C72FAB"/>
    <w:rsid w:val="00C736AA"/>
    <w:rsid w:val="00C75579"/>
    <w:rsid w:val="00C776BA"/>
    <w:rsid w:val="00C77F52"/>
    <w:rsid w:val="00C85C96"/>
    <w:rsid w:val="00C85D42"/>
    <w:rsid w:val="00C949D5"/>
    <w:rsid w:val="00C973F0"/>
    <w:rsid w:val="00CA018F"/>
    <w:rsid w:val="00CA124B"/>
    <w:rsid w:val="00CA129A"/>
    <w:rsid w:val="00CA3BE2"/>
    <w:rsid w:val="00CA4D08"/>
    <w:rsid w:val="00CB1544"/>
    <w:rsid w:val="00CB2720"/>
    <w:rsid w:val="00CB2ACA"/>
    <w:rsid w:val="00CB504E"/>
    <w:rsid w:val="00CB5731"/>
    <w:rsid w:val="00CB6E8C"/>
    <w:rsid w:val="00CB7008"/>
    <w:rsid w:val="00CC0BE1"/>
    <w:rsid w:val="00CC1010"/>
    <w:rsid w:val="00CC4872"/>
    <w:rsid w:val="00CC5373"/>
    <w:rsid w:val="00CC6166"/>
    <w:rsid w:val="00CC6B2D"/>
    <w:rsid w:val="00CD00D9"/>
    <w:rsid w:val="00CD3F21"/>
    <w:rsid w:val="00CD5655"/>
    <w:rsid w:val="00CD5BDD"/>
    <w:rsid w:val="00CD6345"/>
    <w:rsid w:val="00CD719F"/>
    <w:rsid w:val="00CE0223"/>
    <w:rsid w:val="00CF3BC7"/>
    <w:rsid w:val="00CF3C13"/>
    <w:rsid w:val="00CF3E85"/>
    <w:rsid w:val="00CF4607"/>
    <w:rsid w:val="00D03F94"/>
    <w:rsid w:val="00D13C08"/>
    <w:rsid w:val="00D152C2"/>
    <w:rsid w:val="00D15F35"/>
    <w:rsid w:val="00D17494"/>
    <w:rsid w:val="00D27C4C"/>
    <w:rsid w:val="00D307F2"/>
    <w:rsid w:val="00D32A97"/>
    <w:rsid w:val="00D36560"/>
    <w:rsid w:val="00D37EEB"/>
    <w:rsid w:val="00D41E2C"/>
    <w:rsid w:val="00D42A08"/>
    <w:rsid w:val="00D42B1B"/>
    <w:rsid w:val="00D452FC"/>
    <w:rsid w:val="00D50B9C"/>
    <w:rsid w:val="00D50EC5"/>
    <w:rsid w:val="00D51DB5"/>
    <w:rsid w:val="00D52CD1"/>
    <w:rsid w:val="00D53E74"/>
    <w:rsid w:val="00D63294"/>
    <w:rsid w:val="00D632EF"/>
    <w:rsid w:val="00D63F2D"/>
    <w:rsid w:val="00D65AA0"/>
    <w:rsid w:val="00D7057E"/>
    <w:rsid w:val="00D70C67"/>
    <w:rsid w:val="00D72F5F"/>
    <w:rsid w:val="00D764DD"/>
    <w:rsid w:val="00D76930"/>
    <w:rsid w:val="00D76BB2"/>
    <w:rsid w:val="00D8389B"/>
    <w:rsid w:val="00D9024B"/>
    <w:rsid w:val="00D90D00"/>
    <w:rsid w:val="00D90FDF"/>
    <w:rsid w:val="00D928FD"/>
    <w:rsid w:val="00D92D8C"/>
    <w:rsid w:val="00D92DE0"/>
    <w:rsid w:val="00D94A81"/>
    <w:rsid w:val="00D955E1"/>
    <w:rsid w:val="00D96158"/>
    <w:rsid w:val="00D978C6"/>
    <w:rsid w:val="00DA3D99"/>
    <w:rsid w:val="00DA4744"/>
    <w:rsid w:val="00DA63A7"/>
    <w:rsid w:val="00DA7BF1"/>
    <w:rsid w:val="00DB0380"/>
    <w:rsid w:val="00DB0A85"/>
    <w:rsid w:val="00DB0EDC"/>
    <w:rsid w:val="00DB26A7"/>
    <w:rsid w:val="00DB4D8A"/>
    <w:rsid w:val="00DB6EA1"/>
    <w:rsid w:val="00DC1AC9"/>
    <w:rsid w:val="00DC2653"/>
    <w:rsid w:val="00DC7EF0"/>
    <w:rsid w:val="00DD1B35"/>
    <w:rsid w:val="00DD48FA"/>
    <w:rsid w:val="00DD7C1B"/>
    <w:rsid w:val="00DE1A15"/>
    <w:rsid w:val="00DE20BF"/>
    <w:rsid w:val="00DE539A"/>
    <w:rsid w:val="00DF19F3"/>
    <w:rsid w:val="00DF315C"/>
    <w:rsid w:val="00DF3DA3"/>
    <w:rsid w:val="00DF781C"/>
    <w:rsid w:val="00DF78EA"/>
    <w:rsid w:val="00DF7FF7"/>
    <w:rsid w:val="00E01455"/>
    <w:rsid w:val="00E020AD"/>
    <w:rsid w:val="00E03680"/>
    <w:rsid w:val="00E0440A"/>
    <w:rsid w:val="00E11B24"/>
    <w:rsid w:val="00E11FAB"/>
    <w:rsid w:val="00E15B4C"/>
    <w:rsid w:val="00E15D9D"/>
    <w:rsid w:val="00E16E62"/>
    <w:rsid w:val="00E22170"/>
    <w:rsid w:val="00E31365"/>
    <w:rsid w:val="00E31CA9"/>
    <w:rsid w:val="00E34226"/>
    <w:rsid w:val="00E35053"/>
    <w:rsid w:val="00E36B68"/>
    <w:rsid w:val="00E37794"/>
    <w:rsid w:val="00E37C2F"/>
    <w:rsid w:val="00E427F6"/>
    <w:rsid w:val="00E43672"/>
    <w:rsid w:val="00E43D83"/>
    <w:rsid w:val="00E44205"/>
    <w:rsid w:val="00E448B2"/>
    <w:rsid w:val="00E44D58"/>
    <w:rsid w:val="00E44F21"/>
    <w:rsid w:val="00E5213B"/>
    <w:rsid w:val="00E54449"/>
    <w:rsid w:val="00E60047"/>
    <w:rsid w:val="00E61DA9"/>
    <w:rsid w:val="00E628CB"/>
    <w:rsid w:val="00E66E0B"/>
    <w:rsid w:val="00E711DD"/>
    <w:rsid w:val="00E728A6"/>
    <w:rsid w:val="00E749EE"/>
    <w:rsid w:val="00E75FC9"/>
    <w:rsid w:val="00E81852"/>
    <w:rsid w:val="00E82C78"/>
    <w:rsid w:val="00E85048"/>
    <w:rsid w:val="00E87D56"/>
    <w:rsid w:val="00E91840"/>
    <w:rsid w:val="00E96186"/>
    <w:rsid w:val="00E9713C"/>
    <w:rsid w:val="00E97B43"/>
    <w:rsid w:val="00EA1FF8"/>
    <w:rsid w:val="00EA2D55"/>
    <w:rsid w:val="00EB438A"/>
    <w:rsid w:val="00EB455F"/>
    <w:rsid w:val="00EB6B27"/>
    <w:rsid w:val="00EB6C33"/>
    <w:rsid w:val="00EC3833"/>
    <w:rsid w:val="00EC4364"/>
    <w:rsid w:val="00EC6441"/>
    <w:rsid w:val="00EC6CA5"/>
    <w:rsid w:val="00EC720F"/>
    <w:rsid w:val="00ED08EB"/>
    <w:rsid w:val="00ED2ABF"/>
    <w:rsid w:val="00ED3625"/>
    <w:rsid w:val="00ED5134"/>
    <w:rsid w:val="00EE5D33"/>
    <w:rsid w:val="00EE5E72"/>
    <w:rsid w:val="00EE7D46"/>
    <w:rsid w:val="00EE7EDE"/>
    <w:rsid w:val="00EF02E2"/>
    <w:rsid w:val="00EF085D"/>
    <w:rsid w:val="00EF21F1"/>
    <w:rsid w:val="00EF3351"/>
    <w:rsid w:val="00EF553F"/>
    <w:rsid w:val="00EF6C77"/>
    <w:rsid w:val="00EF7F70"/>
    <w:rsid w:val="00F07A2D"/>
    <w:rsid w:val="00F1246B"/>
    <w:rsid w:val="00F12D33"/>
    <w:rsid w:val="00F1608F"/>
    <w:rsid w:val="00F1690E"/>
    <w:rsid w:val="00F174F6"/>
    <w:rsid w:val="00F21A8E"/>
    <w:rsid w:val="00F21D02"/>
    <w:rsid w:val="00F223D5"/>
    <w:rsid w:val="00F2502A"/>
    <w:rsid w:val="00F26A9A"/>
    <w:rsid w:val="00F271BF"/>
    <w:rsid w:val="00F30646"/>
    <w:rsid w:val="00F334B6"/>
    <w:rsid w:val="00F34964"/>
    <w:rsid w:val="00F35E29"/>
    <w:rsid w:val="00F43D41"/>
    <w:rsid w:val="00F44373"/>
    <w:rsid w:val="00F469D2"/>
    <w:rsid w:val="00F47851"/>
    <w:rsid w:val="00F527D9"/>
    <w:rsid w:val="00F53B89"/>
    <w:rsid w:val="00F56BBC"/>
    <w:rsid w:val="00F62702"/>
    <w:rsid w:val="00F6396E"/>
    <w:rsid w:val="00F65784"/>
    <w:rsid w:val="00F65889"/>
    <w:rsid w:val="00F67C6D"/>
    <w:rsid w:val="00F67E73"/>
    <w:rsid w:val="00F71F2A"/>
    <w:rsid w:val="00F74883"/>
    <w:rsid w:val="00F81098"/>
    <w:rsid w:val="00F820BA"/>
    <w:rsid w:val="00F85C6D"/>
    <w:rsid w:val="00F85DDF"/>
    <w:rsid w:val="00F868F5"/>
    <w:rsid w:val="00F86D5C"/>
    <w:rsid w:val="00F9683E"/>
    <w:rsid w:val="00F97A3C"/>
    <w:rsid w:val="00FA16D3"/>
    <w:rsid w:val="00FA2774"/>
    <w:rsid w:val="00FA61C2"/>
    <w:rsid w:val="00FA7F76"/>
    <w:rsid w:val="00FB0DCD"/>
    <w:rsid w:val="00FC09E2"/>
    <w:rsid w:val="00FC2627"/>
    <w:rsid w:val="00FC46B1"/>
    <w:rsid w:val="00FC66F9"/>
    <w:rsid w:val="00FD1A8C"/>
    <w:rsid w:val="00FD2E89"/>
    <w:rsid w:val="00FD7196"/>
    <w:rsid w:val="00FE39CF"/>
    <w:rsid w:val="00FE652A"/>
    <w:rsid w:val="00FF0D08"/>
    <w:rsid w:val="00FF0F21"/>
    <w:rsid w:val="00FF2327"/>
    <w:rsid w:val="00FF524C"/>
    <w:rsid w:val="00FF61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9E1BB1B-BA34-4708-B0AD-048DB1134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7BF1"/>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1">
    <w:name w:val="heading 1"/>
    <w:basedOn w:val="a"/>
    <w:next w:val="a"/>
    <w:link w:val="10"/>
    <w:uiPriority w:val="9"/>
    <w:qFormat/>
    <w:rsid w:val="00B57F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6D024A"/>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77650F"/>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qFormat/>
    <w:rsid w:val="00782054"/>
    <w:pPr>
      <w:widowControl/>
      <w:spacing w:before="240" w:after="60"/>
      <w:outlineLvl w:val="8"/>
    </w:pPr>
    <w:rPr>
      <w:rFonts w:ascii="Arial" w:eastAsia="Times New Roman" w:hAnsi="Arial" w:cs="Arial"/>
      <w:color w:val="auto"/>
      <w:sz w:val="22"/>
      <w:szCs w:val="22"/>
      <w:lang w:val="kk-KZ"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uiPriority w:val="99"/>
    <w:rsid w:val="00E22170"/>
  </w:style>
  <w:style w:type="character" w:customStyle="1" w:styleId="90">
    <w:name w:val="Заголовок 9 Знак"/>
    <w:basedOn w:val="a0"/>
    <w:link w:val="9"/>
    <w:uiPriority w:val="9"/>
    <w:semiHidden/>
    <w:rsid w:val="00782054"/>
    <w:rPr>
      <w:rFonts w:asciiTheme="majorHAnsi" w:eastAsiaTheme="majorEastAsia" w:hAnsiTheme="majorHAnsi" w:cstheme="majorBidi"/>
      <w:i/>
      <w:iCs/>
      <w:color w:val="404040" w:themeColor="text1" w:themeTint="BF"/>
      <w:sz w:val="20"/>
      <w:szCs w:val="20"/>
      <w:lang w:val="en-US" w:bidi="en-US"/>
    </w:rPr>
  </w:style>
  <w:style w:type="character" w:customStyle="1" w:styleId="hps">
    <w:name w:val="hps"/>
    <w:basedOn w:val="a0"/>
    <w:rsid w:val="00EF085D"/>
  </w:style>
  <w:style w:type="paragraph" w:styleId="a3">
    <w:name w:val="Body Text"/>
    <w:basedOn w:val="a"/>
    <w:link w:val="a4"/>
    <w:rsid w:val="00EF085D"/>
    <w:pPr>
      <w:widowControl/>
      <w:suppressAutoHyphens w:val="0"/>
    </w:pPr>
    <w:rPr>
      <w:rFonts w:eastAsia="Times New Roman" w:cs="Times New Roman"/>
      <w:color w:val="auto"/>
      <w:sz w:val="28"/>
      <w:szCs w:val="20"/>
      <w:lang w:val="ru-RU" w:eastAsia="ru-RU" w:bidi="ar-SA"/>
    </w:rPr>
  </w:style>
  <w:style w:type="character" w:customStyle="1" w:styleId="a4">
    <w:name w:val="Основной текст Знак"/>
    <w:basedOn w:val="a0"/>
    <w:link w:val="a3"/>
    <w:rsid w:val="00EF085D"/>
    <w:rPr>
      <w:rFonts w:ascii="Times New Roman" w:eastAsia="Times New Roman" w:hAnsi="Times New Roman" w:cs="Times New Roman"/>
      <w:sz w:val="28"/>
      <w:szCs w:val="20"/>
      <w:lang w:eastAsia="ru-RU"/>
    </w:rPr>
  </w:style>
  <w:style w:type="character" w:styleId="a5">
    <w:name w:val="Hyperlink"/>
    <w:basedOn w:val="a0"/>
    <w:uiPriority w:val="99"/>
    <w:unhideWhenUsed/>
    <w:rsid w:val="003C7EF0"/>
    <w:rPr>
      <w:color w:val="0000FF"/>
      <w:u w:val="single"/>
    </w:rPr>
  </w:style>
  <w:style w:type="paragraph" w:styleId="a6">
    <w:name w:val="List Paragraph"/>
    <w:basedOn w:val="a"/>
    <w:qFormat/>
    <w:rsid w:val="003C7EF0"/>
    <w:pPr>
      <w:ind w:left="720"/>
      <w:contextualSpacing/>
    </w:pPr>
  </w:style>
  <w:style w:type="character" w:styleId="a7">
    <w:name w:val="Strong"/>
    <w:basedOn w:val="a0"/>
    <w:uiPriority w:val="22"/>
    <w:qFormat/>
    <w:rsid w:val="007B37B4"/>
    <w:rPr>
      <w:b/>
      <w:bCs/>
    </w:rPr>
  </w:style>
  <w:style w:type="paragraph" w:styleId="a8">
    <w:name w:val="Body Text Indent"/>
    <w:basedOn w:val="a"/>
    <w:link w:val="a9"/>
    <w:uiPriority w:val="99"/>
    <w:unhideWhenUsed/>
    <w:rsid w:val="007B37B4"/>
    <w:pPr>
      <w:spacing w:after="120"/>
      <w:ind w:left="283"/>
    </w:pPr>
  </w:style>
  <w:style w:type="character" w:customStyle="1" w:styleId="a9">
    <w:name w:val="Основной текст с отступом Знак"/>
    <w:basedOn w:val="a0"/>
    <w:link w:val="a8"/>
    <w:uiPriority w:val="99"/>
    <w:rsid w:val="007B37B4"/>
    <w:rPr>
      <w:rFonts w:ascii="Times New Roman" w:eastAsia="Arial Unicode MS" w:hAnsi="Times New Roman" w:cs="Tahoma"/>
      <w:color w:val="000000"/>
      <w:sz w:val="24"/>
      <w:szCs w:val="24"/>
      <w:lang w:val="en-US" w:bidi="en-US"/>
    </w:rPr>
  </w:style>
  <w:style w:type="paragraph" w:styleId="31">
    <w:name w:val="Body Text Indent 3"/>
    <w:basedOn w:val="a"/>
    <w:link w:val="32"/>
    <w:uiPriority w:val="99"/>
    <w:unhideWhenUsed/>
    <w:rsid w:val="0078678B"/>
    <w:pPr>
      <w:spacing w:after="120"/>
      <w:ind w:left="283"/>
    </w:pPr>
    <w:rPr>
      <w:sz w:val="16"/>
      <w:szCs w:val="16"/>
    </w:rPr>
  </w:style>
  <w:style w:type="character" w:customStyle="1" w:styleId="32">
    <w:name w:val="Основной текст с отступом 3 Знак"/>
    <w:basedOn w:val="a0"/>
    <w:link w:val="31"/>
    <w:uiPriority w:val="99"/>
    <w:rsid w:val="0078678B"/>
    <w:rPr>
      <w:rFonts w:ascii="Times New Roman" w:eastAsia="Arial Unicode MS" w:hAnsi="Times New Roman" w:cs="Tahoma"/>
      <w:color w:val="000000"/>
      <w:sz w:val="16"/>
      <w:szCs w:val="16"/>
      <w:lang w:val="en-US" w:bidi="en-US"/>
    </w:rPr>
  </w:style>
  <w:style w:type="paragraph" w:styleId="aa">
    <w:name w:val="Title"/>
    <w:basedOn w:val="a"/>
    <w:link w:val="ab"/>
    <w:qFormat/>
    <w:rsid w:val="0078678B"/>
    <w:pPr>
      <w:widowControl/>
      <w:suppressAutoHyphens w:val="0"/>
      <w:jc w:val="center"/>
    </w:pPr>
    <w:rPr>
      <w:rFonts w:eastAsia="Times New Roman" w:cs="Times New Roman"/>
      <w:color w:val="auto"/>
      <w:sz w:val="32"/>
      <w:szCs w:val="20"/>
      <w:lang w:val="ru-RU" w:eastAsia="ru-RU" w:bidi="ar-SA"/>
    </w:rPr>
  </w:style>
  <w:style w:type="character" w:customStyle="1" w:styleId="ab">
    <w:name w:val="Название Знак"/>
    <w:basedOn w:val="a0"/>
    <w:link w:val="aa"/>
    <w:rsid w:val="0078678B"/>
    <w:rPr>
      <w:rFonts w:ascii="Times New Roman" w:eastAsia="Times New Roman" w:hAnsi="Times New Roman" w:cs="Times New Roman"/>
      <w:sz w:val="32"/>
      <w:szCs w:val="20"/>
      <w:lang w:eastAsia="ru-RU"/>
    </w:rPr>
  </w:style>
  <w:style w:type="table" w:styleId="ac">
    <w:name w:val="Table Grid"/>
    <w:basedOn w:val="a1"/>
    <w:rsid w:val="0070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2264CB"/>
    <w:rPr>
      <w:color w:val="808080"/>
    </w:rPr>
  </w:style>
  <w:style w:type="paragraph" w:styleId="ae">
    <w:name w:val="Balloon Text"/>
    <w:basedOn w:val="a"/>
    <w:link w:val="af"/>
    <w:uiPriority w:val="99"/>
    <w:semiHidden/>
    <w:unhideWhenUsed/>
    <w:rsid w:val="002264CB"/>
    <w:rPr>
      <w:rFonts w:ascii="Tahoma" w:hAnsi="Tahoma"/>
      <w:sz w:val="16"/>
      <w:szCs w:val="16"/>
    </w:rPr>
  </w:style>
  <w:style w:type="character" w:customStyle="1" w:styleId="af">
    <w:name w:val="Текст выноски Знак"/>
    <w:basedOn w:val="a0"/>
    <w:link w:val="ae"/>
    <w:uiPriority w:val="99"/>
    <w:semiHidden/>
    <w:rsid w:val="002264CB"/>
    <w:rPr>
      <w:rFonts w:ascii="Tahoma" w:eastAsia="Arial Unicode MS" w:hAnsi="Tahoma" w:cs="Tahoma"/>
      <w:color w:val="000000"/>
      <w:sz w:val="16"/>
      <w:szCs w:val="16"/>
      <w:lang w:val="en-US" w:bidi="en-US"/>
    </w:rPr>
  </w:style>
  <w:style w:type="paragraph" w:customStyle="1" w:styleId="caaieiaie2">
    <w:name w:val="caaieiaie 2"/>
    <w:basedOn w:val="a"/>
    <w:next w:val="a"/>
    <w:rsid w:val="003100E5"/>
    <w:pPr>
      <w:keepNext/>
      <w:widowControl/>
      <w:suppressAutoHyphens w:val="0"/>
      <w:spacing w:line="360" w:lineRule="auto"/>
      <w:jc w:val="both"/>
    </w:pPr>
    <w:rPr>
      <w:rFonts w:eastAsia="Times New Roman" w:cs="Times New Roman"/>
      <w:color w:val="auto"/>
      <w:szCs w:val="20"/>
      <w:lang w:val="ru-RU" w:eastAsia="ru-RU" w:bidi="ar-SA"/>
    </w:rPr>
  </w:style>
  <w:style w:type="paragraph" w:styleId="af0">
    <w:name w:val="Normal (Web)"/>
    <w:aliases w:val="Обычный (веб) Знак3,Обычный (веб) Знак2 Знак,Обычный (веб) Знак1 Знак Знак,Обычный (веб) Знак Знак Знак Знак,Обычный (веб) Знак2 Знак Знак Знак Знак,Обычный (веб) Знак1 Знак Знак Знак Знак1 Знак,Обычный (веб) Знак2,Обычный (веб) Знак1 Знак"/>
    <w:basedOn w:val="a"/>
    <w:link w:val="af1"/>
    <w:unhideWhenUsed/>
    <w:qFormat/>
    <w:rsid w:val="003100E5"/>
    <w:pPr>
      <w:widowControl/>
      <w:suppressAutoHyphens w:val="0"/>
      <w:spacing w:before="100" w:beforeAutospacing="1" w:after="100" w:afterAutospacing="1"/>
    </w:pPr>
    <w:rPr>
      <w:rFonts w:eastAsia="Times New Roman" w:cs="Times New Roman"/>
      <w:color w:val="auto"/>
      <w:lang w:bidi="ar-SA"/>
    </w:rPr>
  </w:style>
  <w:style w:type="character" w:customStyle="1" w:styleId="af1">
    <w:name w:val="Обычный (веб) Знак"/>
    <w:aliases w:val="Обычный (веб) Знак3 Знак,Обычный (веб) Знак2 Знак Знак,Обычный (веб) Знак1 Знак Знак Знак,Обычный (веб) Знак Знак Знак Знак Знак,Обычный (веб) Знак2 Знак Знак Знак Знак Знак,Обычный (веб) Знак1 Знак Знак Знак Знак1 Знак Знак"/>
    <w:link w:val="af0"/>
    <w:locked/>
    <w:rsid w:val="003100E5"/>
    <w:rPr>
      <w:rFonts w:ascii="Times New Roman" w:eastAsia="Times New Roman" w:hAnsi="Times New Roman" w:cs="Times New Roman"/>
      <w:sz w:val="24"/>
      <w:szCs w:val="24"/>
    </w:rPr>
  </w:style>
  <w:style w:type="character" w:customStyle="1" w:styleId="apple-converted-space">
    <w:name w:val="apple-converted-space"/>
    <w:basedOn w:val="a0"/>
    <w:rsid w:val="003100E5"/>
  </w:style>
  <w:style w:type="character" w:customStyle="1" w:styleId="10">
    <w:name w:val="Заголовок 1 Знак"/>
    <w:basedOn w:val="a0"/>
    <w:link w:val="1"/>
    <w:uiPriority w:val="9"/>
    <w:rsid w:val="00B57F23"/>
    <w:rPr>
      <w:rFonts w:asciiTheme="majorHAnsi" w:eastAsiaTheme="majorEastAsia" w:hAnsiTheme="majorHAnsi" w:cstheme="majorBidi"/>
      <w:b/>
      <w:bCs/>
      <w:color w:val="365F91" w:themeColor="accent1" w:themeShade="BF"/>
      <w:sz w:val="28"/>
      <w:szCs w:val="28"/>
      <w:lang w:val="en-US" w:bidi="en-US"/>
    </w:rPr>
  </w:style>
  <w:style w:type="character" w:customStyle="1" w:styleId="2">
    <w:name w:val="Основной текст (2)_"/>
    <w:basedOn w:val="a0"/>
    <w:link w:val="20"/>
    <w:rsid w:val="00502F1D"/>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502F1D"/>
    <w:pPr>
      <w:shd w:val="clear" w:color="auto" w:fill="FFFFFF"/>
      <w:suppressAutoHyphens w:val="0"/>
      <w:spacing w:before="1020" w:after="2160" w:line="0" w:lineRule="atLeast"/>
      <w:ind w:hanging="480"/>
      <w:jc w:val="center"/>
    </w:pPr>
    <w:rPr>
      <w:rFonts w:eastAsia="Times New Roman" w:cs="Times New Roman"/>
      <w:color w:val="auto"/>
      <w:sz w:val="28"/>
      <w:szCs w:val="28"/>
      <w:lang w:val="ru-RU" w:bidi="ar-SA"/>
    </w:rPr>
  </w:style>
  <w:style w:type="character" w:customStyle="1" w:styleId="61">
    <w:name w:val="Заголовок №6_"/>
    <w:basedOn w:val="a0"/>
    <w:link w:val="62"/>
    <w:rsid w:val="009E10DA"/>
    <w:rPr>
      <w:rFonts w:ascii="Century Schoolbook" w:eastAsia="Century Schoolbook" w:hAnsi="Century Schoolbook" w:cs="Century Schoolbook"/>
      <w:b/>
      <w:bCs/>
      <w:sz w:val="17"/>
      <w:szCs w:val="17"/>
      <w:shd w:val="clear" w:color="auto" w:fill="FFFFFF"/>
    </w:rPr>
  </w:style>
  <w:style w:type="paragraph" w:customStyle="1" w:styleId="62">
    <w:name w:val="Заголовок №6"/>
    <w:basedOn w:val="a"/>
    <w:link w:val="61"/>
    <w:rsid w:val="009E10DA"/>
    <w:pPr>
      <w:shd w:val="clear" w:color="auto" w:fill="FFFFFF"/>
      <w:suppressAutoHyphens w:val="0"/>
      <w:spacing w:after="180" w:line="216" w:lineRule="exact"/>
      <w:jc w:val="center"/>
      <w:outlineLvl w:val="5"/>
    </w:pPr>
    <w:rPr>
      <w:rFonts w:ascii="Century Schoolbook" w:eastAsia="Century Schoolbook" w:hAnsi="Century Schoolbook" w:cs="Century Schoolbook"/>
      <w:b/>
      <w:bCs/>
      <w:color w:val="auto"/>
      <w:sz w:val="17"/>
      <w:szCs w:val="17"/>
      <w:lang w:val="ru-RU" w:bidi="ar-SA"/>
    </w:rPr>
  </w:style>
  <w:style w:type="character" w:customStyle="1" w:styleId="63">
    <w:name w:val="Основной текст (6)_"/>
    <w:basedOn w:val="a0"/>
    <w:link w:val="64"/>
    <w:rsid w:val="00D452FC"/>
    <w:rPr>
      <w:rFonts w:ascii="Arial" w:eastAsia="Arial" w:hAnsi="Arial" w:cs="Arial"/>
      <w:sz w:val="13"/>
      <w:szCs w:val="13"/>
      <w:shd w:val="clear" w:color="auto" w:fill="FFFFFF"/>
    </w:rPr>
  </w:style>
  <w:style w:type="paragraph" w:customStyle="1" w:styleId="64">
    <w:name w:val="Основной текст (6)"/>
    <w:basedOn w:val="a"/>
    <w:link w:val="63"/>
    <w:rsid w:val="00D452FC"/>
    <w:pPr>
      <w:shd w:val="clear" w:color="auto" w:fill="FFFFFF"/>
      <w:suppressAutoHyphens w:val="0"/>
      <w:spacing w:after="360" w:line="192" w:lineRule="exact"/>
    </w:pPr>
    <w:rPr>
      <w:rFonts w:ascii="Arial" w:eastAsia="Arial" w:hAnsi="Arial" w:cs="Arial"/>
      <w:color w:val="auto"/>
      <w:sz w:val="13"/>
      <w:szCs w:val="13"/>
      <w:lang w:val="ru-RU" w:bidi="ar-SA"/>
    </w:rPr>
  </w:style>
  <w:style w:type="character" w:customStyle="1" w:styleId="5">
    <w:name w:val="Заголовок №5_"/>
    <w:basedOn w:val="a0"/>
    <w:link w:val="50"/>
    <w:rsid w:val="00D452FC"/>
    <w:rPr>
      <w:rFonts w:ascii="Microsoft Sans Serif" w:eastAsia="Microsoft Sans Serif" w:hAnsi="Microsoft Sans Serif" w:cs="Microsoft Sans Serif"/>
      <w:shd w:val="clear" w:color="auto" w:fill="FFFFFF"/>
    </w:rPr>
  </w:style>
  <w:style w:type="paragraph" w:customStyle="1" w:styleId="50">
    <w:name w:val="Заголовок №5"/>
    <w:basedOn w:val="a"/>
    <w:link w:val="5"/>
    <w:rsid w:val="00D452FC"/>
    <w:pPr>
      <w:shd w:val="clear" w:color="auto" w:fill="FFFFFF"/>
      <w:suppressAutoHyphens w:val="0"/>
      <w:spacing w:before="960" w:after="60" w:line="0" w:lineRule="atLeast"/>
      <w:jc w:val="center"/>
      <w:outlineLvl w:val="4"/>
    </w:pPr>
    <w:rPr>
      <w:rFonts w:ascii="Microsoft Sans Serif" w:eastAsia="Microsoft Sans Serif" w:hAnsi="Microsoft Sans Serif" w:cs="Microsoft Sans Serif"/>
      <w:color w:val="auto"/>
      <w:sz w:val="22"/>
      <w:szCs w:val="22"/>
      <w:lang w:val="ru-RU" w:bidi="ar-SA"/>
    </w:rPr>
  </w:style>
  <w:style w:type="character" w:customStyle="1" w:styleId="60">
    <w:name w:val="Заголовок 6 Знак"/>
    <w:basedOn w:val="a0"/>
    <w:link w:val="6"/>
    <w:uiPriority w:val="9"/>
    <w:semiHidden/>
    <w:rsid w:val="0077650F"/>
    <w:rPr>
      <w:rFonts w:asciiTheme="majorHAnsi" w:eastAsiaTheme="majorEastAsia" w:hAnsiTheme="majorHAnsi" w:cstheme="majorBidi"/>
      <w:i/>
      <w:iCs/>
      <w:color w:val="243F60" w:themeColor="accent1" w:themeShade="7F"/>
      <w:sz w:val="24"/>
      <w:szCs w:val="24"/>
      <w:lang w:val="en-US" w:bidi="en-US"/>
    </w:rPr>
  </w:style>
  <w:style w:type="character" w:customStyle="1" w:styleId="36">
    <w:name w:val="Основной текст (36)_"/>
    <w:basedOn w:val="a0"/>
    <w:link w:val="360"/>
    <w:rsid w:val="004002D9"/>
    <w:rPr>
      <w:b/>
      <w:bCs/>
      <w:spacing w:val="-10"/>
      <w:sz w:val="26"/>
      <w:szCs w:val="26"/>
      <w:shd w:val="clear" w:color="auto" w:fill="FFFFFF"/>
    </w:rPr>
  </w:style>
  <w:style w:type="character" w:customStyle="1" w:styleId="36Corbel95pt0pt">
    <w:name w:val="Основной текст (36) + Corbel;9;5 pt;Не полужирный;Интервал 0 pt"/>
    <w:basedOn w:val="36"/>
    <w:rsid w:val="004002D9"/>
    <w:rPr>
      <w:rFonts w:ascii="Corbel" w:eastAsia="Corbel" w:hAnsi="Corbel" w:cs="Corbel"/>
      <w:b/>
      <w:bCs/>
      <w:color w:val="000000"/>
      <w:spacing w:val="0"/>
      <w:w w:val="100"/>
      <w:position w:val="0"/>
      <w:sz w:val="19"/>
      <w:szCs w:val="19"/>
      <w:shd w:val="clear" w:color="auto" w:fill="FFFFFF"/>
      <w:lang w:val="en-US" w:eastAsia="en-US" w:bidi="en-US"/>
    </w:rPr>
  </w:style>
  <w:style w:type="character" w:customStyle="1" w:styleId="36TimesNewRoman14pt0pt">
    <w:name w:val="Основной текст (36) + Times New Roman;14 pt;Не полужирный;Интервал 0 pt"/>
    <w:basedOn w:val="36"/>
    <w:rsid w:val="004002D9"/>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paragraph" w:customStyle="1" w:styleId="360">
    <w:name w:val="Основной текст (36)"/>
    <w:basedOn w:val="a"/>
    <w:link w:val="36"/>
    <w:rsid w:val="004002D9"/>
    <w:pPr>
      <w:shd w:val="clear" w:color="auto" w:fill="FFFFFF"/>
      <w:suppressAutoHyphens w:val="0"/>
      <w:spacing w:before="960" w:line="499" w:lineRule="exact"/>
      <w:jc w:val="both"/>
    </w:pPr>
    <w:rPr>
      <w:rFonts w:asciiTheme="minorHAnsi" w:eastAsiaTheme="minorHAnsi" w:hAnsiTheme="minorHAnsi" w:cstheme="minorBidi"/>
      <w:b/>
      <w:bCs/>
      <w:color w:val="auto"/>
      <w:spacing w:val="-10"/>
      <w:sz w:val="26"/>
      <w:szCs w:val="26"/>
      <w:lang w:val="ru-RU" w:bidi="ar-SA"/>
    </w:rPr>
  </w:style>
  <w:style w:type="character" w:customStyle="1" w:styleId="shorttext">
    <w:name w:val="short_text"/>
    <w:basedOn w:val="a0"/>
    <w:rsid w:val="001B3AAF"/>
  </w:style>
  <w:style w:type="paragraph" w:styleId="af2">
    <w:name w:val="header"/>
    <w:basedOn w:val="a"/>
    <w:link w:val="af3"/>
    <w:rsid w:val="006F1F94"/>
    <w:pPr>
      <w:widowControl/>
      <w:tabs>
        <w:tab w:val="center" w:pos="4153"/>
        <w:tab w:val="right" w:pos="8306"/>
      </w:tabs>
      <w:suppressAutoHyphens w:val="0"/>
    </w:pPr>
    <w:rPr>
      <w:rFonts w:eastAsia="Times New Roman" w:cs="Times New Roman"/>
      <w:color w:val="auto"/>
      <w:sz w:val="28"/>
      <w:szCs w:val="20"/>
      <w:lang w:val="ru-RU" w:eastAsia="ru-RU" w:bidi="ar-SA"/>
    </w:rPr>
  </w:style>
  <w:style w:type="character" w:customStyle="1" w:styleId="af3">
    <w:name w:val="Верхний колонтитул Знак"/>
    <w:basedOn w:val="a0"/>
    <w:link w:val="af2"/>
    <w:rsid w:val="006F1F94"/>
    <w:rPr>
      <w:rFonts w:ascii="Times New Roman" w:eastAsia="Times New Roman" w:hAnsi="Times New Roman" w:cs="Times New Roman"/>
      <w:sz w:val="28"/>
      <w:szCs w:val="20"/>
      <w:lang w:eastAsia="ru-RU"/>
    </w:rPr>
  </w:style>
  <w:style w:type="paragraph" w:customStyle="1" w:styleId="11">
    <w:name w:val="Абзац списка1"/>
    <w:basedOn w:val="a"/>
    <w:rsid w:val="006F1F94"/>
    <w:pPr>
      <w:widowControl/>
      <w:suppressAutoHyphens w:val="0"/>
      <w:spacing w:after="200" w:line="276" w:lineRule="auto"/>
      <w:ind w:left="720"/>
    </w:pPr>
    <w:rPr>
      <w:rFonts w:ascii="Calibri" w:eastAsia="Calibri" w:hAnsi="Calibri" w:cs="Times New Roman"/>
      <w:color w:val="auto"/>
      <w:sz w:val="22"/>
      <w:szCs w:val="22"/>
      <w:lang w:val="ru-RU" w:bidi="ar-SA"/>
    </w:rPr>
  </w:style>
  <w:style w:type="paragraph" w:customStyle="1" w:styleId="12">
    <w:name w:val="Обычный1"/>
    <w:rsid w:val="003F61F3"/>
    <w:pPr>
      <w:widowControl w:val="0"/>
      <w:snapToGrid w:val="0"/>
      <w:spacing w:after="0" w:line="240" w:lineRule="auto"/>
    </w:pPr>
    <w:rPr>
      <w:rFonts w:ascii="Times New Roman" w:eastAsia="Times New Roman" w:hAnsi="Times New Roman" w:cs="Times New Roman"/>
      <w:sz w:val="20"/>
      <w:szCs w:val="20"/>
      <w:lang w:eastAsia="ru-RU"/>
    </w:rPr>
  </w:style>
  <w:style w:type="paragraph" w:styleId="af4">
    <w:name w:val="footer"/>
    <w:basedOn w:val="a"/>
    <w:link w:val="af5"/>
    <w:uiPriority w:val="99"/>
    <w:unhideWhenUsed/>
    <w:rsid w:val="002E090D"/>
    <w:pPr>
      <w:tabs>
        <w:tab w:val="center" w:pos="4677"/>
        <w:tab w:val="right" w:pos="9355"/>
      </w:tabs>
    </w:pPr>
  </w:style>
  <w:style w:type="character" w:customStyle="1" w:styleId="af5">
    <w:name w:val="Нижний колонтитул Знак"/>
    <w:basedOn w:val="a0"/>
    <w:link w:val="af4"/>
    <w:uiPriority w:val="99"/>
    <w:rsid w:val="002E090D"/>
    <w:rPr>
      <w:rFonts w:ascii="Times New Roman" w:eastAsia="Arial Unicode MS" w:hAnsi="Times New Roman" w:cs="Tahoma"/>
      <w:color w:val="000000"/>
      <w:sz w:val="24"/>
      <w:szCs w:val="24"/>
      <w:lang w:val="en-US" w:bidi="en-US"/>
    </w:rPr>
  </w:style>
  <w:style w:type="paragraph" w:customStyle="1" w:styleId="Default">
    <w:name w:val="Default"/>
    <w:rsid w:val="003530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unhideWhenUsed/>
    <w:rsid w:val="00911B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color w:val="auto"/>
      <w:sz w:val="20"/>
      <w:szCs w:val="20"/>
      <w:lang w:bidi="ar-SA"/>
    </w:rPr>
  </w:style>
  <w:style w:type="character" w:customStyle="1" w:styleId="HTML0">
    <w:name w:val="Стандартный HTML Знак"/>
    <w:basedOn w:val="a0"/>
    <w:link w:val="HTML"/>
    <w:uiPriority w:val="99"/>
    <w:rsid w:val="00911BBD"/>
    <w:rPr>
      <w:rFonts w:ascii="Courier New" w:eastAsia="Times New Roman" w:hAnsi="Courier New" w:cs="Times New Roman"/>
      <w:sz w:val="20"/>
      <w:szCs w:val="20"/>
    </w:rPr>
  </w:style>
  <w:style w:type="character" w:styleId="af6">
    <w:name w:val="Emphasis"/>
    <w:basedOn w:val="a0"/>
    <w:uiPriority w:val="20"/>
    <w:qFormat/>
    <w:rsid w:val="00620B59"/>
    <w:rPr>
      <w:i/>
      <w:iCs/>
    </w:rPr>
  </w:style>
  <w:style w:type="character" w:customStyle="1" w:styleId="30">
    <w:name w:val="Заголовок 3 Знак"/>
    <w:basedOn w:val="a0"/>
    <w:link w:val="3"/>
    <w:rsid w:val="006D024A"/>
    <w:rPr>
      <w:rFonts w:asciiTheme="majorHAnsi" w:eastAsiaTheme="majorEastAsia" w:hAnsiTheme="majorHAnsi" w:cstheme="majorBidi"/>
      <w:b/>
      <w:bCs/>
      <w:color w:val="4F81BD" w:themeColor="accent1"/>
      <w:sz w:val="24"/>
      <w:szCs w:val="24"/>
      <w:lang w:val="en-US" w:bidi="en-US"/>
    </w:rPr>
  </w:style>
  <w:style w:type="character" w:customStyle="1" w:styleId="cit-last-page">
    <w:name w:val="cit-last-page"/>
    <w:basedOn w:val="a0"/>
    <w:rsid w:val="006D024A"/>
  </w:style>
  <w:style w:type="character" w:customStyle="1" w:styleId="cit-title">
    <w:name w:val="cit-title"/>
    <w:basedOn w:val="a0"/>
    <w:rsid w:val="007254A7"/>
  </w:style>
  <w:style w:type="character" w:styleId="HTML1">
    <w:name w:val="HTML Cite"/>
    <w:rsid w:val="0036604F"/>
    <w:rPr>
      <w:i/>
      <w:iCs/>
    </w:rPr>
  </w:style>
  <w:style w:type="character" w:customStyle="1" w:styleId="cit-print-date">
    <w:name w:val="cit-print-date"/>
    <w:basedOn w:val="a0"/>
    <w:rsid w:val="0036604F"/>
  </w:style>
  <w:style w:type="character" w:customStyle="1" w:styleId="cit-vol">
    <w:name w:val="cit-vol"/>
    <w:basedOn w:val="a0"/>
    <w:rsid w:val="0036604F"/>
  </w:style>
  <w:style w:type="character" w:customStyle="1" w:styleId="cit-issue">
    <w:name w:val="cit-issue"/>
    <w:basedOn w:val="a0"/>
    <w:rsid w:val="0036604F"/>
  </w:style>
  <w:style w:type="character" w:customStyle="1" w:styleId="cit-first-page">
    <w:name w:val="cit-first-page"/>
    <w:basedOn w:val="a0"/>
    <w:rsid w:val="0036604F"/>
  </w:style>
  <w:style w:type="character" w:customStyle="1" w:styleId="cit-authcit-auth-type-author">
    <w:name w:val="cit-auth cit-auth-type-author"/>
    <w:basedOn w:val="a0"/>
    <w:rsid w:val="0036604F"/>
  </w:style>
  <w:style w:type="character" w:customStyle="1" w:styleId="cit-sepcit-sep-separator">
    <w:name w:val="cit-sep cit-sep-separator"/>
    <w:basedOn w:val="a0"/>
    <w:rsid w:val="0036604F"/>
  </w:style>
  <w:style w:type="character" w:customStyle="1" w:styleId="cit-first-elementcit-section">
    <w:name w:val="cit-first-element cit-section"/>
    <w:basedOn w:val="a0"/>
    <w:rsid w:val="0036604F"/>
  </w:style>
  <w:style w:type="character" w:customStyle="1" w:styleId="cit-sepcit-sep-after-article-pages">
    <w:name w:val="cit-sep cit-sep-after-article-pages"/>
    <w:basedOn w:val="a0"/>
    <w:rsid w:val="0036604F"/>
  </w:style>
  <w:style w:type="character" w:customStyle="1" w:styleId="cit-doi">
    <w:name w:val="cit-doi"/>
    <w:basedOn w:val="a0"/>
    <w:rsid w:val="0036604F"/>
  </w:style>
  <w:style w:type="character" w:customStyle="1" w:styleId="cit-sepcit-sep-before-article-doi">
    <w:name w:val="cit-sep cit-sep-before-article-doi"/>
    <w:basedOn w:val="a0"/>
    <w:rsid w:val="0036604F"/>
  </w:style>
  <w:style w:type="character" w:customStyle="1" w:styleId="A00">
    <w:name w:val="A0"/>
    <w:rsid w:val="0036604F"/>
    <w:rPr>
      <w:rFonts w:cs="Minion Pro"/>
      <w:color w:val="000000"/>
      <w:sz w:val="18"/>
      <w:szCs w:val="18"/>
    </w:rPr>
  </w:style>
  <w:style w:type="character" w:customStyle="1" w:styleId="tlid-translation">
    <w:name w:val="tlid-translation"/>
    <w:rsid w:val="002A0B52"/>
  </w:style>
  <w:style w:type="paragraph" w:styleId="af7">
    <w:name w:val="No Spacing"/>
    <w:uiPriority w:val="1"/>
    <w:qFormat/>
    <w:rsid w:val="004B64EA"/>
    <w:pPr>
      <w:spacing w:after="0" w:line="240" w:lineRule="auto"/>
    </w:pPr>
    <w:rPr>
      <w:rFonts w:ascii="Consolas" w:eastAsia="Consolas" w:hAnsi="Consolas" w:cs="Consolas"/>
      <w:lang w:val="en-US"/>
    </w:rPr>
  </w:style>
  <w:style w:type="character" w:customStyle="1" w:styleId="previewtxt">
    <w:name w:val="previewtxt"/>
    <w:basedOn w:val="a0"/>
    <w:rsid w:val="00C63B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95774">
      <w:bodyDiv w:val="1"/>
      <w:marLeft w:val="0"/>
      <w:marRight w:val="0"/>
      <w:marTop w:val="0"/>
      <w:marBottom w:val="0"/>
      <w:divBdr>
        <w:top w:val="none" w:sz="0" w:space="0" w:color="auto"/>
        <w:left w:val="none" w:sz="0" w:space="0" w:color="auto"/>
        <w:bottom w:val="none" w:sz="0" w:space="0" w:color="auto"/>
        <w:right w:val="none" w:sz="0" w:space="0" w:color="auto"/>
      </w:divBdr>
    </w:div>
    <w:div w:id="139082509">
      <w:bodyDiv w:val="1"/>
      <w:marLeft w:val="0"/>
      <w:marRight w:val="0"/>
      <w:marTop w:val="0"/>
      <w:marBottom w:val="0"/>
      <w:divBdr>
        <w:top w:val="none" w:sz="0" w:space="0" w:color="auto"/>
        <w:left w:val="none" w:sz="0" w:space="0" w:color="auto"/>
        <w:bottom w:val="none" w:sz="0" w:space="0" w:color="auto"/>
        <w:right w:val="none" w:sz="0" w:space="0" w:color="auto"/>
      </w:divBdr>
    </w:div>
    <w:div w:id="330569251">
      <w:bodyDiv w:val="1"/>
      <w:marLeft w:val="0"/>
      <w:marRight w:val="0"/>
      <w:marTop w:val="0"/>
      <w:marBottom w:val="0"/>
      <w:divBdr>
        <w:top w:val="none" w:sz="0" w:space="0" w:color="auto"/>
        <w:left w:val="none" w:sz="0" w:space="0" w:color="auto"/>
        <w:bottom w:val="none" w:sz="0" w:space="0" w:color="auto"/>
        <w:right w:val="none" w:sz="0" w:space="0" w:color="auto"/>
      </w:divBdr>
    </w:div>
    <w:div w:id="528497437">
      <w:bodyDiv w:val="1"/>
      <w:marLeft w:val="0"/>
      <w:marRight w:val="0"/>
      <w:marTop w:val="0"/>
      <w:marBottom w:val="0"/>
      <w:divBdr>
        <w:top w:val="none" w:sz="0" w:space="0" w:color="auto"/>
        <w:left w:val="none" w:sz="0" w:space="0" w:color="auto"/>
        <w:bottom w:val="none" w:sz="0" w:space="0" w:color="auto"/>
        <w:right w:val="none" w:sz="0" w:space="0" w:color="auto"/>
      </w:divBdr>
    </w:div>
    <w:div w:id="823661917">
      <w:bodyDiv w:val="1"/>
      <w:marLeft w:val="0"/>
      <w:marRight w:val="0"/>
      <w:marTop w:val="0"/>
      <w:marBottom w:val="0"/>
      <w:divBdr>
        <w:top w:val="none" w:sz="0" w:space="0" w:color="auto"/>
        <w:left w:val="none" w:sz="0" w:space="0" w:color="auto"/>
        <w:bottom w:val="none" w:sz="0" w:space="0" w:color="auto"/>
        <w:right w:val="none" w:sz="0" w:space="0" w:color="auto"/>
      </w:divBdr>
    </w:div>
    <w:div w:id="1304382985">
      <w:bodyDiv w:val="1"/>
      <w:marLeft w:val="0"/>
      <w:marRight w:val="0"/>
      <w:marTop w:val="0"/>
      <w:marBottom w:val="0"/>
      <w:divBdr>
        <w:top w:val="none" w:sz="0" w:space="0" w:color="auto"/>
        <w:left w:val="none" w:sz="0" w:space="0" w:color="auto"/>
        <w:bottom w:val="none" w:sz="0" w:space="0" w:color="auto"/>
        <w:right w:val="none" w:sz="0" w:space="0" w:color="auto"/>
      </w:divBdr>
      <w:divsChild>
        <w:div w:id="1639072958">
          <w:marLeft w:val="0"/>
          <w:marRight w:val="0"/>
          <w:marTop w:val="0"/>
          <w:marBottom w:val="0"/>
          <w:divBdr>
            <w:top w:val="none" w:sz="0" w:space="0" w:color="auto"/>
            <w:left w:val="none" w:sz="0" w:space="0" w:color="auto"/>
            <w:bottom w:val="none" w:sz="0" w:space="0" w:color="auto"/>
            <w:right w:val="none" w:sz="0" w:space="0" w:color="auto"/>
          </w:divBdr>
        </w:div>
      </w:divsChild>
    </w:div>
    <w:div w:id="1337460129">
      <w:bodyDiv w:val="1"/>
      <w:marLeft w:val="0"/>
      <w:marRight w:val="0"/>
      <w:marTop w:val="0"/>
      <w:marBottom w:val="0"/>
      <w:divBdr>
        <w:top w:val="none" w:sz="0" w:space="0" w:color="auto"/>
        <w:left w:val="none" w:sz="0" w:space="0" w:color="auto"/>
        <w:bottom w:val="none" w:sz="0" w:space="0" w:color="auto"/>
        <w:right w:val="none" w:sz="0" w:space="0" w:color="auto"/>
      </w:divBdr>
      <w:divsChild>
        <w:div w:id="1692533449">
          <w:marLeft w:val="0"/>
          <w:marRight w:val="0"/>
          <w:marTop w:val="0"/>
          <w:marBottom w:val="0"/>
          <w:divBdr>
            <w:top w:val="none" w:sz="0" w:space="0" w:color="auto"/>
            <w:left w:val="none" w:sz="0" w:space="0" w:color="auto"/>
            <w:bottom w:val="none" w:sz="0" w:space="0" w:color="auto"/>
            <w:right w:val="none" w:sz="0" w:space="0" w:color="auto"/>
          </w:divBdr>
        </w:div>
      </w:divsChild>
    </w:div>
    <w:div w:id="1348094953">
      <w:bodyDiv w:val="1"/>
      <w:marLeft w:val="0"/>
      <w:marRight w:val="0"/>
      <w:marTop w:val="0"/>
      <w:marBottom w:val="0"/>
      <w:divBdr>
        <w:top w:val="none" w:sz="0" w:space="0" w:color="auto"/>
        <w:left w:val="none" w:sz="0" w:space="0" w:color="auto"/>
        <w:bottom w:val="none" w:sz="0" w:space="0" w:color="auto"/>
        <w:right w:val="none" w:sz="0" w:space="0" w:color="auto"/>
      </w:divBdr>
    </w:div>
    <w:div w:id="1426534656">
      <w:bodyDiv w:val="1"/>
      <w:marLeft w:val="0"/>
      <w:marRight w:val="0"/>
      <w:marTop w:val="0"/>
      <w:marBottom w:val="0"/>
      <w:divBdr>
        <w:top w:val="none" w:sz="0" w:space="0" w:color="auto"/>
        <w:left w:val="none" w:sz="0" w:space="0" w:color="auto"/>
        <w:bottom w:val="none" w:sz="0" w:space="0" w:color="auto"/>
        <w:right w:val="none" w:sz="0" w:space="0" w:color="auto"/>
      </w:divBdr>
    </w:div>
    <w:div w:id="1782532265">
      <w:bodyDiv w:val="1"/>
      <w:marLeft w:val="0"/>
      <w:marRight w:val="0"/>
      <w:marTop w:val="0"/>
      <w:marBottom w:val="0"/>
      <w:divBdr>
        <w:top w:val="none" w:sz="0" w:space="0" w:color="auto"/>
        <w:left w:val="none" w:sz="0" w:space="0" w:color="auto"/>
        <w:bottom w:val="none" w:sz="0" w:space="0" w:color="auto"/>
        <w:right w:val="none" w:sz="0" w:space="0" w:color="auto"/>
      </w:divBdr>
    </w:div>
    <w:div w:id="1880504776">
      <w:bodyDiv w:val="1"/>
      <w:marLeft w:val="0"/>
      <w:marRight w:val="0"/>
      <w:marTop w:val="0"/>
      <w:marBottom w:val="0"/>
      <w:divBdr>
        <w:top w:val="none" w:sz="0" w:space="0" w:color="auto"/>
        <w:left w:val="none" w:sz="0" w:space="0" w:color="auto"/>
        <w:bottom w:val="none" w:sz="0" w:space="0" w:color="auto"/>
        <w:right w:val="none" w:sz="0" w:space="0" w:color="auto"/>
      </w:divBdr>
      <w:divsChild>
        <w:div w:id="840244582">
          <w:marLeft w:val="0"/>
          <w:marRight w:val="0"/>
          <w:marTop w:val="0"/>
          <w:marBottom w:val="0"/>
          <w:divBdr>
            <w:top w:val="none" w:sz="0" w:space="0" w:color="auto"/>
            <w:left w:val="none" w:sz="0" w:space="0" w:color="auto"/>
            <w:bottom w:val="none" w:sz="0" w:space="0" w:color="auto"/>
            <w:right w:val="none" w:sz="0" w:space="0" w:color="auto"/>
          </w:divBdr>
        </w:div>
      </w:divsChild>
    </w:div>
    <w:div w:id="2027513969">
      <w:bodyDiv w:val="1"/>
      <w:marLeft w:val="0"/>
      <w:marRight w:val="0"/>
      <w:marTop w:val="0"/>
      <w:marBottom w:val="0"/>
      <w:divBdr>
        <w:top w:val="none" w:sz="0" w:space="0" w:color="auto"/>
        <w:left w:val="none" w:sz="0" w:space="0" w:color="auto"/>
        <w:bottom w:val="none" w:sz="0" w:space="0" w:color="auto"/>
        <w:right w:val="none" w:sz="0" w:space="0" w:color="auto"/>
      </w:divBdr>
    </w:div>
    <w:div w:id="209906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springerlink3.metapress.com/content/?Author=Yu.+E.+Sknar" TargetMode="External"/><Relationship Id="rId50" Type="http://schemas.openxmlformats.org/officeDocument/2006/relationships/oleObject" Target="embeddings/oleObject4.bin"/><Relationship Id="rId55"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springerlink3.metapress.com/content/?Author=I.+V.+Sknar"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springerlink3.metapress.com/content/?Author=F.+I.+Danilov" TargetMode="External"/><Relationship Id="rId53" Type="http://schemas.openxmlformats.org/officeDocument/2006/relationships/oleObject" Target="embeddings/oleObject5.bin"/><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dx.doi.org/10.5772/intechopen.84519"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C646F-4BF9-436B-8A5D-02076DBE1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40</Pages>
  <Words>9578</Words>
  <Characters>54599</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nnlot</dc:creator>
  <cp:lastModifiedBy>Яр-Мухамедова Гульмира</cp:lastModifiedBy>
  <cp:revision>8</cp:revision>
  <cp:lastPrinted>2019-10-15T05:42:00Z</cp:lastPrinted>
  <dcterms:created xsi:type="dcterms:W3CDTF">2019-10-16T10:02:00Z</dcterms:created>
  <dcterms:modified xsi:type="dcterms:W3CDTF">2019-10-16T12:07:00Z</dcterms:modified>
</cp:coreProperties>
</file>