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B59C3" w:rsidRPr="003B59C3" w:rsidRDefault="003B59C3" w:rsidP="003B59C3">
      <w:pPr>
        <w:pStyle w:val="2"/>
        <w:keepNext w:val="0"/>
        <w:tabs>
          <w:tab w:val="left" w:pos="9638"/>
        </w:tabs>
        <w:jc w:val="center"/>
        <w:rPr>
          <w:szCs w:val="24"/>
        </w:rPr>
      </w:pPr>
      <w:r w:rsidRPr="003B59C3">
        <w:rPr>
          <w:szCs w:val="24"/>
        </w:rPr>
        <w:t>Министерство образования и науки Республики Казахстан</w:t>
      </w:r>
    </w:p>
    <w:p w:rsidR="003B59C3" w:rsidRPr="003B59C3" w:rsidRDefault="003B59C3" w:rsidP="003B59C3">
      <w:pPr>
        <w:pStyle w:val="9"/>
        <w:tabs>
          <w:tab w:val="left" w:pos="9214"/>
        </w:tabs>
        <w:jc w:val="center"/>
        <w:rPr>
          <w:rFonts w:ascii="Times New Roman" w:hAnsi="Times New Roman"/>
          <w:caps/>
          <w:sz w:val="24"/>
          <w:szCs w:val="24"/>
          <w:highlight w:val="yellow"/>
        </w:rPr>
      </w:pPr>
      <w:r w:rsidRPr="003B59C3">
        <w:rPr>
          <w:rFonts w:ascii="Times New Roman" w:hAnsi="Times New Roman"/>
          <w:caps/>
          <w:sz w:val="24"/>
          <w:szCs w:val="24"/>
        </w:rPr>
        <w:t>РГП на ПХВ Казахский Национальный университет им. аль-Фараби</w:t>
      </w:r>
    </w:p>
    <w:p w:rsidR="003B59C3" w:rsidRPr="003B59C3" w:rsidRDefault="003B59C3" w:rsidP="003B59C3">
      <w:pPr>
        <w:pStyle w:val="2"/>
        <w:keepNext w:val="0"/>
        <w:ind w:left="-540" w:firstLine="540"/>
        <w:jc w:val="center"/>
        <w:rPr>
          <w:szCs w:val="24"/>
        </w:rPr>
      </w:pPr>
      <w:r w:rsidRPr="003B59C3">
        <w:rPr>
          <w:szCs w:val="24"/>
        </w:rPr>
        <w:t xml:space="preserve">ДГП </w:t>
      </w:r>
      <w:r w:rsidRPr="003B59C3">
        <w:rPr>
          <w:szCs w:val="24"/>
          <w:lang w:val="kk-KZ"/>
        </w:rPr>
        <w:t xml:space="preserve">на ПХВ </w:t>
      </w:r>
      <w:r w:rsidRPr="003B59C3">
        <w:rPr>
          <w:szCs w:val="24"/>
        </w:rPr>
        <w:t>«НАЦИОНАЛЬНАЯ НАНОТЕХНОЛОГИЧЕСКАЯ ЛАБОРАТОРИЯ ОТКРЫТОГО ТИПА»</w:t>
      </w:r>
    </w:p>
    <w:p w:rsidR="003B59C3" w:rsidRPr="00CA63F4" w:rsidRDefault="003B59C3" w:rsidP="003B59C3"/>
    <w:p w:rsidR="003B59C3" w:rsidRPr="005C34E3" w:rsidRDefault="003B59C3" w:rsidP="003B59C3">
      <w:pPr>
        <w:rPr>
          <w:sz w:val="24"/>
          <w:szCs w:val="24"/>
        </w:rPr>
      </w:pPr>
      <w:r w:rsidRPr="003B59C3">
        <w:rPr>
          <w:sz w:val="24"/>
          <w:szCs w:val="24"/>
        </w:rPr>
        <w:t>МРНТИ:</w:t>
      </w:r>
      <w:r w:rsidR="005C34E3" w:rsidRPr="005C34E3">
        <w:rPr>
          <w:sz w:val="24"/>
          <w:szCs w:val="24"/>
        </w:rPr>
        <w:t>81.29.31; 29.27.51</w:t>
      </w:r>
    </w:p>
    <w:tbl>
      <w:tblPr>
        <w:tblW w:w="0" w:type="auto"/>
        <w:tblLook w:val="00A0" w:firstRow="1" w:lastRow="0" w:firstColumn="1" w:lastColumn="0" w:noHBand="0" w:noVBand="0"/>
      </w:tblPr>
      <w:tblGrid>
        <w:gridCol w:w="4864"/>
        <w:gridCol w:w="556"/>
        <w:gridCol w:w="3598"/>
        <w:gridCol w:w="673"/>
      </w:tblGrid>
      <w:tr w:rsidR="003B59C3" w:rsidRPr="003B59C3" w:rsidTr="00BA7C0B">
        <w:trPr>
          <w:trHeight w:val="1125"/>
        </w:trPr>
        <w:tc>
          <w:tcPr>
            <w:tcW w:w="4864" w:type="dxa"/>
          </w:tcPr>
          <w:p w:rsidR="003B59C3" w:rsidRPr="005C34E3" w:rsidRDefault="003B59C3" w:rsidP="00BA7C0B">
            <w:pPr>
              <w:jc w:val="both"/>
              <w:rPr>
                <w:sz w:val="24"/>
                <w:szCs w:val="24"/>
                <w:lang w:val="en-US"/>
              </w:rPr>
            </w:pPr>
            <w:r w:rsidRPr="003B59C3">
              <w:rPr>
                <w:sz w:val="24"/>
                <w:szCs w:val="24"/>
              </w:rPr>
              <w:t xml:space="preserve">УДК </w:t>
            </w:r>
            <w:r w:rsidR="00D03844" w:rsidRPr="00B36559">
              <w:rPr>
                <w:sz w:val="24"/>
                <w:szCs w:val="24"/>
              </w:rPr>
              <w:t>533.9</w:t>
            </w:r>
            <w:r w:rsidR="005C34E3">
              <w:rPr>
                <w:sz w:val="24"/>
                <w:szCs w:val="24"/>
                <w:lang w:val="en-US"/>
              </w:rPr>
              <w:t>24</w:t>
            </w:r>
            <w:r w:rsidR="00D03844" w:rsidRPr="00B36559">
              <w:rPr>
                <w:sz w:val="24"/>
                <w:szCs w:val="24"/>
              </w:rPr>
              <w:t xml:space="preserve">; </w:t>
            </w:r>
            <w:r w:rsidR="005C34E3">
              <w:rPr>
                <w:sz w:val="24"/>
                <w:szCs w:val="24"/>
                <w:lang w:val="en-US"/>
              </w:rPr>
              <w:t>533</w:t>
            </w:r>
            <w:r w:rsidR="00D03844" w:rsidRPr="00B36559">
              <w:rPr>
                <w:sz w:val="24"/>
                <w:szCs w:val="24"/>
              </w:rPr>
              <w:t>.</w:t>
            </w:r>
            <w:r w:rsidR="005C34E3">
              <w:rPr>
                <w:sz w:val="24"/>
                <w:szCs w:val="24"/>
                <w:lang w:val="en-US"/>
              </w:rPr>
              <w:t>23</w:t>
            </w:r>
          </w:p>
          <w:p w:rsidR="003B59C3" w:rsidRPr="003B59C3" w:rsidRDefault="003B59C3" w:rsidP="00BA7C0B">
            <w:pPr>
              <w:jc w:val="both"/>
              <w:rPr>
                <w:sz w:val="24"/>
                <w:szCs w:val="24"/>
              </w:rPr>
            </w:pPr>
            <w:r w:rsidRPr="003B59C3">
              <w:rPr>
                <w:sz w:val="24"/>
                <w:szCs w:val="24"/>
              </w:rPr>
              <w:t>№ госрегистрации 0118РК00080</w:t>
            </w:r>
          </w:p>
          <w:p w:rsidR="003B59C3" w:rsidRPr="003B59C3" w:rsidRDefault="003B59C3" w:rsidP="00BA7C0B">
            <w:pPr>
              <w:rPr>
                <w:sz w:val="24"/>
                <w:szCs w:val="24"/>
              </w:rPr>
            </w:pPr>
            <w:r w:rsidRPr="003B59C3">
              <w:rPr>
                <w:sz w:val="24"/>
                <w:szCs w:val="24"/>
              </w:rPr>
              <w:t xml:space="preserve">Инв. № </w:t>
            </w:r>
            <w:r w:rsidR="00406757">
              <w:rPr>
                <w:sz w:val="24"/>
                <w:szCs w:val="24"/>
              </w:rPr>
              <w:t>_________________</w:t>
            </w:r>
          </w:p>
        </w:tc>
        <w:tc>
          <w:tcPr>
            <w:tcW w:w="4827" w:type="dxa"/>
            <w:gridSpan w:val="3"/>
          </w:tcPr>
          <w:p w:rsidR="003B59C3" w:rsidRPr="003B59C3" w:rsidRDefault="003B59C3" w:rsidP="00BA7C0B">
            <w:pPr>
              <w:rPr>
                <w:sz w:val="24"/>
                <w:szCs w:val="24"/>
              </w:rPr>
            </w:pPr>
          </w:p>
        </w:tc>
      </w:tr>
      <w:tr w:rsidR="003B59C3" w:rsidRPr="004B79D4" w:rsidTr="00BA7C0B">
        <w:trPr>
          <w:gridAfter w:val="1"/>
          <w:wAfter w:w="673" w:type="dxa"/>
          <w:trHeight w:val="1893"/>
        </w:trPr>
        <w:tc>
          <w:tcPr>
            <w:tcW w:w="5420" w:type="dxa"/>
            <w:gridSpan w:val="2"/>
          </w:tcPr>
          <w:p w:rsidR="003B59C3" w:rsidRPr="004B79D4" w:rsidRDefault="003B59C3" w:rsidP="00BA7C0B"/>
        </w:tc>
        <w:tc>
          <w:tcPr>
            <w:tcW w:w="3598" w:type="dxa"/>
          </w:tcPr>
          <w:p w:rsidR="001E1EB0" w:rsidRDefault="003B59C3" w:rsidP="00BA7C0B">
            <w:pPr>
              <w:pStyle w:val="6"/>
              <w:ind w:left="-108"/>
              <w:jc w:val="both"/>
              <w:rPr>
                <w:b w:val="0"/>
                <w:bCs/>
                <w:sz w:val="24"/>
                <w:szCs w:val="24"/>
              </w:rPr>
            </w:pPr>
            <w:r w:rsidRPr="003B59C3">
              <w:rPr>
                <w:b w:val="0"/>
                <w:bCs/>
                <w:sz w:val="24"/>
                <w:szCs w:val="24"/>
              </w:rPr>
              <w:t>УТВЕРЖДАЮ</w:t>
            </w:r>
          </w:p>
          <w:p w:rsidR="003B59C3" w:rsidRPr="003B59C3" w:rsidRDefault="003B59C3" w:rsidP="00BA7C0B">
            <w:pPr>
              <w:pStyle w:val="6"/>
              <w:ind w:left="-108"/>
              <w:jc w:val="both"/>
              <w:rPr>
                <w:b w:val="0"/>
                <w:bCs/>
                <w:sz w:val="24"/>
                <w:szCs w:val="24"/>
              </w:rPr>
            </w:pPr>
            <w:r w:rsidRPr="003B59C3">
              <w:rPr>
                <w:b w:val="0"/>
                <w:bCs/>
                <w:sz w:val="24"/>
                <w:szCs w:val="24"/>
              </w:rPr>
              <w:t xml:space="preserve">Директор ННЛОТ </w:t>
            </w:r>
          </w:p>
          <w:p w:rsidR="003B59C3" w:rsidRPr="003B59C3" w:rsidRDefault="003B59C3" w:rsidP="00BA7C0B">
            <w:pPr>
              <w:pStyle w:val="6"/>
              <w:ind w:left="-817" w:firstLine="709"/>
              <w:jc w:val="both"/>
              <w:rPr>
                <w:b w:val="0"/>
                <w:bCs/>
                <w:sz w:val="24"/>
                <w:szCs w:val="24"/>
              </w:rPr>
            </w:pPr>
            <w:r w:rsidRPr="003B59C3">
              <w:rPr>
                <w:b w:val="0"/>
                <w:bCs/>
                <w:sz w:val="24"/>
                <w:szCs w:val="24"/>
              </w:rPr>
              <w:t>_________ М.</w:t>
            </w:r>
            <w:r w:rsidRPr="003B59C3">
              <w:rPr>
                <w:b w:val="0"/>
                <w:bCs/>
                <w:sz w:val="24"/>
                <w:szCs w:val="24"/>
                <w:lang w:val="kk-KZ"/>
              </w:rPr>
              <w:t>М.Муратов</w:t>
            </w:r>
          </w:p>
          <w:p w:rsidR="003B59C3" w:rsidRPr="004B79D4" w:rsidRDefault="003B59C3" w:rsidP="00EE628D">
            <w:pPr>
              <w:ind w:left="-108"/>
              <w:jc w:val="both"/>
            </w:pPr>
            <w:r w:rsidRPr="003B59C3">
              <w:rPr>
                <w:sz w:val="24"/>
                <w:szCs w:val="24"/>
                <w:u w:val="single"/>
              </w:rPr>
              <w:t>«        »</w:t>
            </w:r>
            <w:r w:rsidRPr="003B59C3">
              <w:rPr>
                <w:sz w:val="24"/>
                <w:szCs w:val="24"/>
              </w:rPr>
              <w:t xml:space="preserve"> ___________201</w:t>
            </w:r>
            <w:r w:rsidR="00EE628D">
              <w:rPr>
                <w:sz w:val="24"/>
                <w:szCs w:val="24"/>
              </w:rPr>
              <w:t>9</w:t>
            </w:r>
            <w:r w:rsidRPr="003B59C3">
              <w:rPr>
                <w:sz w:val="24"/>
                <w:szCs w:val="24"/>
              </w:rPr>
              <w:t xml:space="preserve"> г.</w:t>
            </w:r>
          </w:p>
        </w:tc>
      </w:tr>
    </w:tbl>
    <w:p w:rsidR="003B59C3" w:rsidRPr="004B79D4" w:rsidRDefault="003B59C3" w:rsidP="003B59C3">
      <w:pPr>
        <w:jc w:val="center"/>
      </w:pPr>
    </w:p>
    <w:p w:rsidR="003B59C3" w:rsidRPr="004B79D4" w:rsidRDefault="003B59C3" w:rsidP="003B59C3">
      <w:pPr>
        <w:jc w:val="center"/>
      </w:pPr>
    </w:p>
    <w:p w:rsidR="003B59C3" w:rsidRPr="004B79D4" w:rsidRDefault="003B59C3" w:rsidP="003B59C3">
      <w:pPr>
        <w:jc w:val="center"/>
      </w:pPr>
    </w:p>
    <w:p w:rsidR="003B59C3" w:rsidRPr="008737A2" w:rsidRDefault="003B59C3" w:rsidP="008737A2">
      <w:pPr>
        <w:pStyle w:val="5"/>
        <w:ind w:firstLine="0"/>
        <w:rPr>
          <w:szCs w:val="24"/>
          <w:lang w:val="ru-RU"/>
        </w:rPr>
      </w:pPr>
      <w:r w:rsidRPr="008737A2">
        <w:rPr>
          <w:szCs w:val="24"/>
          <w:lang w:val="ru-RU"/>
        </w:rPr>
        <w:t>ОТЧЕТ</w:t>
      </w:r>
    </w:p>
    <w:p w:rsidR="003B59C3" w:rsidRPr="003B59C3" w:rsidRDefault="003B59C3" w:rsidP="003B59C3">
      <w:pPr>
        <w:jc w:val="center"/>
        <w:rPr>
          <w:sz w:val="24"/>
          <w:szCs w:val="24"/>
        </w:rPr>
      </w:pPr>
      <w:r w:rsidRPr="003B59C3">
        <w:rPr>
          <w:sz w:val="24"/>
          <w:szCs w:val="24"/>
        </w:rPr>
        <w:t xml:space="preserve">О НАУЧНО-ИССЛЕДОВАТЕЛЬСКОЙ РАБОТЕ </w:t>
      </w:r>
    </w:p>
    <w:p w:rsidR="003B59C3" w:rsidRPr="003B59C3" w:rsidRDefault="003B59C3" w:rsidP="003B59C3">
      <w:pPr>
        <w:pStyle w:val="caaieiaie2"/>
        <w:keepNext w:val="0"/>
        <w:spacing w:line="240" w:lineRule="auto"/>
        <w:jc w:val="center"/>
        <w:rPr>
          <w:szCs w:val="24"/>
        </w:rPr>
      </w:pPr>
    </w:p>
    <w:p w:rsidR="003B59C3" w:rsidRPr="003B59C3" w:rsidRDefault="003B59C3" w:rsidP="003B59C3">
      <w:pPr>
        <w:pStyle w:val="caaieiaie2"/>
        <w:keepNext w:val="0"/>
        <w:spacing w:line="240" w:lineRule="auto"/>
        <w:jc w:val="center"/>
        <w:rPr>
          <w:bCs/>
          <w:caps/>
          <w:szCs w:val="24"/>
        </w:rPr>
      </w:pPr>
      <w:r w:rsidRPr="003B59C3">
        <w:rPr>
          <w:bCs/>
          <w:caps/>
          <w:szCs w:val="24"/>
        </w:rPr>
        <w:t xml:space="preserve"> «</w:t>
      </w:r>
      <w:r w:rsidRPr="003B59C3">
        <w:rPr>
          <w:szCs w:val="24"/>
        </w:rPr>
        <w:t xml:space="preserve">ПОЛУЧЕНИЕ </w:t>
      </w:r>
      <w:r w:rsidRPr="003B59C3">
        <w:rPr>
          <w:spacing w:val="2"/>
          <w:szCs w:val="24"/>
        </w:rPr>
        <w:t>НАНОМАТЕРИАЛОВ МЕТОДОМ ИМПУЛЬСНОГО ПЛАЗМЕННОГО РАСПЫЛЕНИЯ И ИХ  ПРИМЕНЕНИЕ  В ПРОИЗВОДСТВЕ</w:t>
      </w:r>
      <w:r w:rsidRPr="003B59C3">
        <w:rPr>
          <w:bCs/>
          <w:szCs w:val="24"/>
        </w:rPr>
        <w:t>»</w:t>
      </w:r>
    </w:p>
    <w:p w:rsidR="003B59C3" w:rsidRPr="003B59C3" w:rsidRDefault="003B59C3" w:rsidP="003B59C3">
      <w:pPr>
        <w:spacing w:line="360" w:lineRule="auto"/>
        <w:jc w:val="center"/>
        <w:rPr>
          <w:sz w:val="24"/>
          <w:szCs w:val="24"/>
        </w:rPr>
      </w:pPr>
      <w:r w:rsidRPr="003B59C3">
        <w:rPr>
          <w:sz w:val="24"/>
          <w:szCs w:val="24"/>
        </w:rPr>
        <w:t>ИРН № AP05130108</w:t>
      </w:r>
    </w:p>
    <w:p w:rsidR="003B59C3" w:rsidRPr="003B59C3" w:rsidRDefault="003B59C3" w:rsidP="003B59C3">
      <w:pPr>
        <w:pStyle w:val="caaieiaie2"/>
        <w:keepNext w:val="0"/>
        <w:jc w:val="center"/>
        <w:rPr>
          <w:szCs w:val="24"/>
        </w:rPr>
      </w:pPr>
      <w:r w:rsidRPr="003B59C3">
        <w:rPr>
          <w:szCs w:val="24"/>
        </w:rPr>
        <w:t>(промежуточный)</w:t>
      </w:r>
    </w:p>
    <w:p w:rsidR="003B59C3" w:rsidRPr="003B59C3" w:rsidRDefault="003B59C3" w:rsidP="003B59C3">
      <w:pPr>
        <w:pStyle w:val="caaieiaie2"/>
        <w:keepNext w:val="0"/>
        <w:spacing w:line="240" w:lineRule="auto"/>
        <w:jc w:val="center"/>
        <w:rPr>
          <w:szCs w:val="24"/>
        </w:rPr>
      </w:pPr>
    </w:p>
    <w:p w:rsidR="003B59C3" w:rsidRPr="003B59C3" w:rsidRDefault="003B59C3" w:rsidP="003B59C3">
      <w:pPr>
        <w:pStyle w:val="a8"/>
        <w:spacing w:line="360" w:lineRule="auto"/>
        <w:ind w:firstLine="0"/>
        <w:jc w:val="center"/>
        <w:rPr>
          <w:sz w:val="24"/>
          <w:szCs w:val="24"/>
        </w:rPr>
      </w:pPr>
      <w:r w:rsidRPr="003B59C3">
        <w:rPr>
          <w:sz w:val="24"/>
          <w:szCs w:val="24"/>
        </w:rPr>
        <w:t>программа 217 «Развитие науки»</w:t>
      </w:r>
    </w:p>
    <w:p w:rsidR="003B59C3" w:rsidRPr="003B59C3" w:rsidRDefault="003B59C3" w:rsidP="003B59C3">
      <w:pPr>
        <w:pStyle w:val="a8"/>
        <w:spacing w:line="360" w:lineRule="auto"/>
        <w:ind w:firstLine="0"/>
        <w:jc w:val="center"/>
        <w:rPr>
          <w:sz w:val="24"/>
          <w:szCs w:val="24"/>
        </w:rPr>
      </w:pPr>
      <w:r w:rsidRPr="003B59C3">
        <w:rPr>
          <w:sz w:val="24"/>
          <w:szCs w:val="24"/>
        </w:rPr>
        <w:t>приоритет: Рациональное использование природных, в том числе водных ресурсов, геология, переработка, новые материалы и технологии, безопасные изделия и конструкции</w:t>
      </w:r>
    </w:p>
    <w:p w:rsidR="003B59C3" w:rsidRPr="003B59C3" w:rsidRDefault="003B59C3" w:rsidP="003B59C3">
      <w:pPr>
        <w:jc w:val="center"/>
        <w:rPr>
          <w:sz w:val="24"/>
          <w:szCs w:val="24"/>
        </w:rPr>
      </w:pPr>
    </w:p>
    <w:p w:rsidR="003B59C3" w:rsidRPr="003B59C3" w:rsidRDefault="003B59C3" w:rsidP="003B59C3">
      <w:pPr>
        <w:jc w:val="center"/>
        <w:rPr>
          <w:sz w:val="24"/>
          <w:szCs w:val="24"/>
        </w:rPr>
      </w:pPr>
    </w:p>
    <w:p w:rsidR="003B59C3" w:rsidRPr="003B59C3" w:rsidRDefault="003B59C3" w:rsidP="003B59C3">
      <w:pPr>
        <w:jc w:val="center"/>
        <w:rPr>
          <w:sz w:val="24"/>
          <w:szCs w:val="24"/>
        </w:rPr>
      </w:pPr>
    </w:p>
    <w:p w:rsidR="003B59C3" w:rsidRPr="004B79D4" w:rsidRDefault="003B59C3" w:rsidP="003B59C3">
      <w:pPr>
        <w:jc w:val="center"/>
      </w:pPr>
    </w:p>
    <w:p w:rsidR="003B59C3" w:rsidRPr="004B79D4" w:rsidRDefault="003B59C3" w:rsidP="003B59C3">
      <w:pPr>
        <w:jc w:val="center"/>
      </w:pPr>
    </w:p>
    <w:p w:rsidR="003B59C3" w:rsidRPr="004B79D4" w:rsidRDefault="003B59C3" w:rsidP="003B59C3">
      <w:r w:rsidRPr="004B79D4">
        <w:tab/>
      </w:r>
      <w:r w:rsidRPr="004B79D4">
        <w:tab/>
      </w:r>
      <w:r w:rsidRPr="004B79D4">
        <w:tab/>
      </w:r>
    </w:p>
    <w:p w:rsidR="003B59C3" w:rsidRPr="003B59C3" w:rsidRDefault="003B59C3" w:rsidP="003B59C3">
      <w:pPr>
        <w:rPr>
          <w:sz w:val="24"/>
          <w:szCs w:val="24"/>
        </w:rPr>
      </w:pPr>
      <w:r w:rsidRPr="003B59C3">
        <w:rPr>
          <w:sz w:val="24"/>
          <w:szCs w:val="24"/>
        </w:rPr>
        <w:t>Научный руководитель:</w:t>
      </w:r>
    </w:p>
    <w:p w:rsidR="003B59C3" w:rsidRPr="003B59C3" w:rsidRDefault="003B59C3" w:rsidP="003B59C3">
      <w:pPr>
        <w:jc w:val="both"/>
        <w:rPr>
          <w:sz w:val="24"/>
          <w:szCs w:val="24"/>
        </w:rPr>
      </w:pPr>
      <w:r w:rsidRPr="003B59C3">
        <w:rPr>
          <w:sz w:val="24"/>
          <w:szCs w:val="24"/>
        </w:rPr>
        <w:t>Главный научный сотрудник</w:t>
      </w:r>
    </w:p>
    <w:p w:rsidR="003B59C3" w:rsidRPr="003B59C3" w:rsidRDefault="003B59C3" w:rsidP="003B59C3">
      <w:pPr>
        <w:jc w:val="both"/>
        <w:rPr>
          <w:sz w:val="24"/>
          <w:szCs w:val="24"/>
        </w:rPr>
      </w:pPr>
      <w:r w:rsidRPr="003B59C3">
        <w:rPr>
          <w:sz w:val="24"/>
          <w:szCs w:val="24"/>
        </w:rPr>
        <w:t>докт. физ.-мат. наук                          ______________________     Жукешов А.М.</w:t>
      </w:r>
    </w:p>
    <w:p w:rsidR="003B59C3" w:rsidRPr="004B79D4" w:rsidRDefault="00D6097E" w:rsidP="003B59C3">
      <w:pPr>
        <w:jc w:val="both"/>
      </w:pPr>
      <w:r>
        <w:tab/>
      </w:r>
      <w:r>
        <w:tab/>
      </w:r>
      <w:r>
        <w:tab/>
      </w:r>
      <w:r>
        <w:tab/>
      </w:r>
      <w:r>
        <w:tab/>
      </w:r>
      <w:r w:rsidR="00A5182A">
        <w:tab/>
      </w:r>
      <w:r w:rsidR="003B59C3" w:rsidRPr="004B79D4">
        <w:t>подпись, дата</w:t>
      </w:r>
    </w:p>
    <w:p w:rsidR="003B59C3" w:rsidRPr="004B79D4" w:rsidRDefault="003B59C3" w:rsidP="003B59C3">
      <w:pPr>
        <w:ind w:firstLine="567"/>
        <w:jc w:val="center"/>
      </w:pPr>
    </w:p>
    <w:p w:rsidR="003B59C3" w:rsidRDefault="003B59C3" w:rsidP="003B59C3"/>
    <w:p w:rsidR="003B59C3" w:rsidRPr="000835DC" w:rsidRDefault="003B59C3" w:rsidP="003B59C3"/>
    <w:p w:rsidR="003B59C3" w:rsidRPr="0005190C" w:rsidRDefault="003B59C3" w:rsidP="003B59C3"/>
    <w:p w:rsidR="003B59C3" w:rsidRPr="003B59C3" w:rsidRDefault="003B59C3" w:rsidP="003B59C3">
      <w:pPr>
        <w:jc w:val="center"/>
        <w:rPr>
          <w:sz w:val="24"/>
          <w:szCs w:val="24"/>
        </w:rPr>
      </w:pPr>
      <w:r w:rsidRPr="003B59C3">
        <w:rPr>
          <w:sz w:val="24"/>
          <w:szCs w:val="24"/>
        </w:rPr>
        <w:t>Алматы 201</w:t>
      </w:r>
      <w:r w:rsidR="00EE628D">
        <w:rPr>
          <w:sz w:val="24"/>
          <w:szCs w:val="24"/>
        </w:rPr>
        <w:t>9</w:t>
      </w:r>
    </w:p>
    <w:p w:rsidR="00827971" w:rsidRPr="00B36559" w:rsidRDefault="00647284" w:rsidP="00827971">
      <w:pPr>
        <w:spacing w:line="360" w:lineRule="auto"/>
        <w:jc w:val="center"/>
        <w:rPr>
          <w:sz w:val="24"/>
          <w:szCs w:val="24"/>
        </w:rPr>
      </w:pPr>
      <w:r w:rsidRPr="00B36559">
        <w:rPr>
          <w:sz w:val="24"/>
          <w:szCs w:val="24"/>
        </w:rPr>
        <w:br w:type="page"/>
      </w:r>
      <w:r w:rsidR="00827971" w:rsidRPr="009D04B7">
        <w:rPr>
          <w:sz w:val="24"/>
          <w:szCs w:val="24"/>
        </w:rPr>
        <w:lastRenderedPageBreak/>
        <w:t>СПИСОК ИСПОЛНИТЕЛЕЙ</w:t>
      </w:r>
    </w:p>
    <w:p w:rsidR="00827971" w:rsidRDefault="00827971" w:rsidP="00827971">
      <w:pPr>
        <w:spacing w:line="360" w:lineRule="auto"/>
        <w:rPr>
          <w:sz w:val="24"/>
          <w:szCs w:val="24"/>
        </w:rPr>
      </w:pPr>
    </w:p>
    <w:p w:rsidR="00827971" w:rsidRPr="00BC576A" w:rsidRDefault="00827971" w:rsidP="00827971">
      <w:pPr>
        <w:spacing w:line="360" w:lineRule="auto"/>
        <w:rPr>
          <w:sz w:val="24"/>
          <w:szCs w:val="24"/>
        </w:rPr>
      </w:pPr>
      <w:r w:rsidRPr="00BC576A">
        <w:rPr>
          <w:sz w:val="24"/>
          <w:szCs w:val="24"/>
        </w:rPr>
        <w:t xml:space="preserve">Руководитель темы, главный </w:t>
      </w:r>
    </w:p>
    <w:p w:rsidR="00827971" w:rsidRDefault="00827971" w:rsidP="00827971">
      <w:pPr>
        <w:spacing w:line="360" w:lineRule="auto"/>
        <w:rPr>
          <w:sz w:val="24"/>
          <w:szCs w:val="24"/>
        </w:rPr>
      </w:pPr>
      <w:r w:rsidRPr="00BC576A">
        <w:rPr>
          <w:sz w:val="24"/>
          <w:szCs w:val="24"/>
        </w:rPr>
        <w:t xml:space="preserve">научный сотрудник, д.ф.-м.н.       ________________  </w:t>
      </w:r>
      <w:r w:rsidRPr="00BC576A">
        <w:rPr>
          <w:color w:val="000000"/>
          <w:sz w:val="24"/>
          <w:szCs w:val="24"/>
          <w:lang w:eastAsia="ru-RU"/>
        </w:rPr>
        <w:t>А.М.Жукешов</w:t>
      </w:r>
      <w:r w:rsidR="000B16F2">
        <w:rPr>
          <w:color w:val="000000"/>
          <w:sz w:val="24"/>
          <w:szCs w:val="24"/>
          <w:lang w:eastAsia="ru-RU"/>
        </w:rPr>
        <w:t xml:space="preserve"> </w:t>
      </w:r>
      <w:r w:rsidRPr="00BC576A">
        <w:rPr>
          <w:sz w:val="24"/>
          <w:szCs w:val="24"/>
        </w:rPr>
        <w:t xml:space="preserve">(реферат, введение, </w:t>
      </w:r>
    </w:p>
    <w:p w:rsidR="00827971" w:rsidRPr="00BC576A" w:rsidRDefault="00827971" w:rsidP="00163A68">
      <w:pPr>
        <w:spacing w:line="360" w:lineRule="auto"/>
        <w:ind w:left="2832" w:firstLine="708"/>
        <w:rPr>
          <w:sz w:val="24"/>
          <w:szCs w:val="24"/>
        </w:rPr>
      </w:pPr>
      <w:r w:rsidRPr="00BC576A">
        <w:rPr>
          <w:sz w:val="24"/>
          <w:szCs w:val="24"/>
        </w:rPr>
        <w:t xml:space="preserve">подпись, дата           </w:t>
      </w:r>
      <w:r>
        <w:rPr>
          <w:sz w:val="24"/>
          <w:szCs w:val="24"/>
        </w:rPr>
        <w:t xml:space="preserve">         заключени</w:t>
      </w:r>
      <w:r w:rsidRPr="00BC576A">
        <w:rPr>
          <w:sz w:val="24"/>
          <w:szCs w:val="24"/>
        </w:rPr>
        <w:t xml:space="preserve">е, раздел </w:t>
      </w:r>
      <w:r w:rsidR="00F81B1D">
        <w:rPr>
          <w:sz w:val="24"/>
          <w:szCs w:val="24"/>
        </w:rPr>
        <w:t>1</w:t>
      </w:r>
      <w:r>
        <w:rPr>
          <w:sz w:val="24"/>
          <w:szCs w:val="24"/>
        </w:rPr>
        <w:t>,3</w:t>
      </w:r>
      <w:r w:rsidRPr="00BC576A">
        <w:rPr>
          <w:sz w:val="24"/>
          <w:szCs w:val="24"/>
        </w:rPr>
        <w:t>)</w:t>
      </w:r>
    </w:p>
    <w:p w:rsidR="00827971" w:rsidRPr="00BC576A" w:rsidRDefault="00827971" w:rsidP="00827971">
      <w:pPr>
        <w:spacing w:line="360" w:lineRule="auto"/>
        <w:rPr>
          <w:sz w:val="24"/>
          <w:szCs w:val="24"/>
        </w:rPr>
      </w:pPr>
      <w:r w:rsidRPr="00BC576A">
        <w:rPr>
          <w:sz w:val="24"/>
          <w:szCs w:val="24"/>
        </w:rPr>
        <w:t xml:space="preserve">Ответственный исполнитель, </w:t>
      </w:r>
    </w:p>
    <w:p w:rsidR="00827971" w:rsidRPr="00BC576A" w:rsidRDefault="00827971" w:rsidP="00827971">
      <w:pPr>
        <w:spacing w:line="360" w:lineRule="auto"/>
        <w:rPr>
          <w:sz w:val="24"/>
          <w:szCs w:val="24"/>
        </w:rPr>
      </w:pPr>
      <w:r w:rsidRPr="00BC576A">
        <w:rPr>
          <w:sz w:val="24"/>
          <w:szCs w:val="24"/>
        </w:rPr>
        <w:t xml:space="preserve">старший научный сотрудник, </w:t>
      </w:r>
    </w:p>
    <w:p w:rsidR="00827971" w:rsidRPr="00BC576A" w:rsidRDefault="00827971" w:rsidP="00827971">
      <w:pPr>
        <w:spacing w:line="360" w:lineRule="auto"/>
        <w:rPr>
          <w:sz w:val="24"/>
          <w:szCs w:val="24"/>
        </w:rPr>
      </w:pPr>
      <w:r w:rsidRPr="00BC576A">
        <w:rPr>
          <w:sz w:val="24"/>
          <w:szCs w:val="24"/>
        </w:rPr>
        <w:t xml:space="preserve">к.ф.-м.н.                                           ________________ А.Т. Габдуллина (раздел </w:t>
      </w:r>
      <w:r w:rsidR="00F81B1D">
        <w:rPr>
          <w:sz w:val="24"/>
          <w:szCs w:val="24"/>
        </w:rPr>
        <w:t>2</w:t>
      </w:r>
      <w:r w:rsidRPr="00BC576A">
        <w:rPr>
          <w:sz w:val="24"/>
          <w:szCs w:val="24"/>
        </w:rPr>
        <w:t>,</w:t>
      </w:r>
      <w:r w:rsidR="00F81B1D">
        <w:rPr>
          <w:sz w:val="24"/>
          <w:szCs w:val="24"/>
        </w:rPr>
        <w:t>3</w:t>
      </w:r>
      <w:r w:rsidRPr="00BC576A">
        <w:rPr>
          <w:sz w:val="24"/>
          <w:szCs w:val="24"/>
        </w:rPr>
        <w:t xml:space="preserve">) </w:t>
      </w:r>
    </w:p>
    <w:p w:rsidR="00827971" w:rsidRPr="00BC576A" w:rsidRDefault="00827971" w:rsidP="00163A68">
      <w:pPr>
        <w:spacing w:line="360" w:lineRule="auto"/>
        <w:ind w:left="2832" w:firstLine="708"/>
        <w:rPr>
          <w:sz w:val="24"/>
          <w:szCs w:val="24"/>
        </w:rPr>
      </w:pPr>
      <w:r w:rsidRPr="00BC576A">
        <w:rPr>
          <w:sz w:val="24"/>
          <w:szCs w:val="24"/>
        </w:rPr>
        <w:t xml:space="preserve">подпись, дата                                      </w:t>
      </w:r>
    </w:p>
    <w:p w:rsidR="00827971" w:rsidRPr="00BC576A" w:rsidRDefault="00827971" w:rsidP="00827971">
      <w:pPr>
        <w:spacing w:line="360" w:lineRule="auto"/>
        <w:rPr>
          <w:sz w:val="24"/>
          <w:szCs w:val="24"/>
        </w:rPr>
      </w:pPr>
    </w:p>
    <w:p w:rsidR="00827971" w:rsidRPr="00BC576A" w:rsidRDefault="00827971" w:rsidP="00827971">
      <w:pPr>
        <w:spacing w:line="360" w:lineRule="auto"/>
        <w:rPr>
          <w:sz w:val="24"/>
          <w:szCs w:val="24"/>
        </w:rPr>
      </w:pPr>
      <w:r w:rsidRPr="00BC576A">
        <w:rPr>
          <w:sz w:val="24"/>
          <w:szCs w:val="24"/>
        </w:rPr>
        <w:t>Исполнители:</w:t>
      </w:r>
    </w:p>
    <w:p w:rsidR="00827971" w:rsidRDefault="00827971" w:rsidP="00827971">
      <w:pPr>
        <w:spacing w:line="360" w:lineRule="auto"/>
        <w:rPr>
          <w:sz w:val="24"/>
          <w:szCs w:val="24"/>
        </w:rPr>
      </w:pPr>
      <w:r>
        <w:rPr>
          <w:sz w:val="24"/>
          <w:szCs w:val="24"/>
        </w:rPr>
        <w:t>Старший</w:t>
      </w:r>
      <w:r w:rsidRPr="00BC576A">
        <w:rPr>
          <w:sz w:val="24"/>
          <w:szCs w:val="24"/>
        </w:rPr>
        <w:t xml:space="preserve"> научный сотрудник,</w:t>
      </w:r>
    </w:p>
    <w:p w:rsidR="00827971" w:rsidRPr="00BC576A" w:rsidRDefault="00827971" w:rsidP="00827971">
      <w:pPr>
        <w:spacing w:line="360" w:lineRule="auto"/>
        <w:rPr>
          <w:sz w:val="24"/>
          <w:szCs w:val="24"/>
        </w:rPr>
      </w:pPr>
      <w:r w:rsidRPr="00BC576A">
        <w:rPr>
          <w:sz w:val="24"/>
          <w:szCs w:val="24"/>
        </w:rPr>
        <w:t>к.ф.-м.н.</w:t>
      </w:r>
      <w:r w:rsidR="00163A68">
        <w:rPr>
          <w:sz w:val="24"/>
          <w:szCs w:val="24"/>
        </w:rPr>
        <w:tab/>
      </w:r>
      <w:r w:rsidR="00163A68">
        <w:rPr>
          <w:sz w:val="24"/>
          <w:szCs w:val="24"/>
        </w:rPr>
        <w:tab/>
      </w:r>
      <w:r w:rsidR="00163A68">
        <w:rPr>
          <w:sz w:val="24"/>
          <w:szCs w:val="24"/>
        </w:rPr>
        <w:tab/>
      </w:r>
      <w:r w:rsidRPr="00BC576A">
        <w:rPr>
          <w:sz w:val="24"/>
          <w:szCs w:val="24"/>
        </w:rPr>
        <w:t xml:space="preserve"> </w:t>
      </w:r>
      <w:r w:rsidR="00163A68">
        <w:rPr>
          <w:sz w:val="24"/>
          <w:szCs w:val="24"/>
        </w:rPr>
        <w:t xml:space="preserve">         </w:t>
      </w:r>
      <w:r w:rsidRPr="00BC576A">
        <w:rPr>
          <w:sz w:val="24"/>
          <w:szCs w:val="24"/>
        </w:rPr>
        <w:t xml:space="preserve">________________  А.У. Амренова(раздел </w:t>
      </w:r>
      <w:r w:rsidR="00F81B1D">
        <w:rPr>
          <w:sz w:val="24"/>
          <w:szCs w:val="24"/>
        </w:rPr>
        <w:t>1</w:t>
      </w:r>
      <w:r>
        <w:rPr>
          <w:sz w:val="24"/>
          <w:szCs w:val="24"/>
        </w:rPr>
        <w:t>, пп.</w:t>
      </w:r>
      <w:r w:rsidR="00F81B1D">
        <w:rPr>
          <w:sz w:val="24"/>
          <w:szCs w:val="24"/>
        </w:rPr>
        <w:t>1</w:t>
      </w:r>
      <w:r>
        <w:rPr>
          <w:sz w:val="24"/>
          <w:szCs w:val="24"/>
        </w:rPr>
        <w:t>.1-</w:t>
      </w:r>
      <w:r w:rsidR="00F81B1D">
        <w:rPr>
          <w:sz w:val="24"/>
          <w:szCs w:val="24"/>
        </w:rPr>
        <w:t>1</w:t>
      </w:r>
      <w:r>
        <w:rPr>
          <w:sz w:val="24"/>
          <w:szCs w:val="24"/>
        </w:rPr>
        <w:t>.</w:t>
      </w:r>
      <w:r w:rsidR="00F81B1D">
        <w:rPr>
          <w:sz w:val="24"/>
          <w:szCs w:val="24"/>
        </w:rPr>
        <w:t>6</w:t>
      </w:r>
      <w:r w:rsidRPr="00BC576A">
        <w:rPr>
          <w:sz w:val="24"/>
          <w:szCs w:val="24"/>
        </w:rPr>
        <w:t>)</w:t>
      </w:r>
    </w:p>
    <w:p w:rsidR="00827971" w:rsidRPr="00BC576A" w:rsidRDefault="00827971" w:rsidP="00827971">
      <w:pPr>
        <w:spacing w:line="360" w:lineRule="auto"/>
        <w:rPr>
          <w:sz w:val="24"/>
          <w:szCs w:val="24"/>
        </w:rPr>
      </w:pPr>
      <w:r w:rsidRPr="00BC576A">
        <w:rPr>
          <w:sz w:val="24"/>
          <w:szCs w:val="24"/>
        </w:rPr>
        <w:t xml:space="preserve"> </w:t>
      </w:r>
      <w:r w:rsidR="00163A68">
        <w:rPr>
          <w:sz w:val="24"/>
          <w:szCs w:val="24"/>
        </w:rPr>
        <w:tab/>
      </w:r>
      <w:r w:rsidR="00163A68">
        <w:rPr>
          <w:sz w:val="24"/>
          <w:szCs w:val="24"/>
        </w:rPr>
        <w:tab/>
      </w:r>
      <w:r w:rsidR="00163A68">
        <w:rPr>
          <w:sz w:val="24"/>
          <w:szCs w:val="24"/>
        </w:rPr>
        <w:tab/>
      </w:r>
      <w:r w:rsidR="00163A68">
        <w:rPr>
          <w:sz w:val="24"/>
          <w:szCs w:val="24"/>
        </w:rPr>
        <w:tab/>
      </w:r>
      <w:r w:rsidR="00163A68">
        <w:rPr>
          <w:sz w:val="24"/>
          <w:szCs w:val="24"/>
        </w:rPr>
        <w:tab/>
      </w:r>
      <w:r w:rsidRPr="00BC576A">
        <w:rPr>
          <w:sz w:val="24"/>
          <w:szCs w:val="24"/>
        </w:rPr>
        <w:t xml:space="preserve">подпись, дата  </w:t>
      </w:r>
    </w:p>
    <w:p w:rsidR="00827971" w:rsidRPr="00BC576A" w:rsidRDefault="00827971" w:rsidP="00827971">
      <w:pPr>
        <w:spacing w:line="360" w:lineRule="auto"/>
        <w:rPr>
          <w:sz w:val="24"/>
          <w:szCs w:val="24"/>
        </w:rPr>
      </w:pPr>
    </w:p>
    <w:p w:rsidR="00EE628D" w:rsidRPr="00BC576A" w:rsidRDefault="00EE628D" w:rsidP="00EE628D">
      <w:pPr>
        <w:spacing w:line="360" w:lineRule="auto"/>
        <w:rPr>
          <w:sz w:val="24"/>
          <w:szCs w:val="24"/>
        </w:rPr>
      </w:pPr>
      <w:r>
        <w:rPr>
          <w:sz w:val="24"/>
          <w:szCs w:val="24"/>
        </w:rPr>
        <w:t xml:space="preserve">Младший   научный сотрудник    </w:t>
      </w:r>
      <w:r w:rsidRPr="00BC576A">
        <w:rPr>
          <w:sz w:val="24"/>
          <w:szCs w:val="24"/>
        </w:rPr>
        <w:t>________________</w:t>
      </w:r>
      <w:r>
        <w:rPr>
          <w:sz w:val="24"/>
          <w:szCs w:val="24"/>
        </w:rPr>
        <w:t xml:space="preserve">Ж. Молдабеков   </w:t>
      </w:r>
      <w:r w:rsidRPr="00BC576A">
        <w:rPr>
          <w:sz w:val="24"/>
          <w:szCs w:val="24"/>
        </w:rPr>
        <w:t xml:space="preserve">(раздел </w:t>
      </w:r>
      <w:r w:rsidR="00F81B1D">
        <w:rPr>
          <w:sz w:val="24"/>
          <w:szCs w:val="24"/>
        </w:rPr>
        <w:t>3</w:t>
      </w:r>
      <w:r>
        <w:rPr>
          <w:sz w:val="24"/>
          <w:szCs w:val="24"/>
        </w:rPr>
        <w:t>,</w:t>
      </w:r>
    </w:p>
    <w:p w:rsidR="00EE628D" w:rsidRPr="00BC576A" w:rsidRDefault="00EE628D" w:rsidP="00163A68">
      <w:pPr>
        <w:spacing w:line="360" w:lineRule="auto"/>
        <w:ind w:left="2832" w:firstLine="708"/>
        <w:rPr>
          <w:sz w:val="24"/>
          <w:szCs w:val="24"/>
        </w:rPr>
      </w:pPr>
      <w:r w:rsidRPr="00BC576A">
        <w:rPr>
          <w:sz w:val="24"/>
          <w:szCs w:val="24"/>
        </w:rPr>
        <w:t xml:space="preserve">подпись, дата   </w:t>
      </w:r>
      <w:r>
        <w:rPr>
          <w:sz w:val="24"/>
          <w:szCs w:val="24"/>
        </w:rPr>
        <w:t xml:space="preserve">              пп.</w:t>
      </w:r>
      <w:r w:rsidR="00F81B1D">
        <w:rPr>
          <w:sz w:val="24"/>
          <w:szCs w:val="24"/>
        </w:rPr>
        <w:t>3</w:t>
      </w:r>
      <w:r>
        <w:rPr>
          <w:sz w:val="24"/>
          <w:szCs w:val="24"/>
        </w:rPr>
        <w:t>.</w:t>
      </w:r>
      <w:r w:rsidR="00F81B1D">
        <w:rPr>
          <w:sz w:val="24"/>
          <w:szCs w:val="24"/>
        </w:rPr>
        <w:t>3</w:t>
      </w:r>
      <w:r w:rsidRPr="00BC576A">
        <w:rPr>
          <w:sz w:val="24"/>
          <w:szCs w:val="24"/>
        </w:rPr>
        <w:t>)</w:t>
      </w:r>
    </w:p>
    <w:p w:rsidR="00EE628D" w:rsidRPr="00BC576A" w:rsidRDefault="00EE628D" w:rsidP="00827971">
      <w:pPr>
        <w:spacing w:line="360" w:lineRule="auto"/>
        <w:rPr>
          <w:sz w:val="24"/>
          <w:szCs w:val="24"/>
        </w:rPr>
      </w:pPr>
    </w:p>
    <w:p w:rsidR="00827971" w:rsidRPr="00BC576A" w:rsidRDefault="00827971" w:rsidP="00827971">
      <w:pPr>
        <w:spacing w:line="360" w:lineRule="auto"/>
        <w:jc w:val="center"/>
        <w:rPr>
          <w:sz w:val="24"/>
          <w:szCs w:val="24"/>
        </w:rPr>
      </w:pPr>
    </w:p>
    <w:p w:rsidR="00827971" w:rsidRPr="00BC576A" w:rsidRDefault="00827971" w:rsidP="00827971">
      <w:pPr>
        <w:spacing w:line="360" w:lineRule="auto"/>
        <w:rPr>
          <w:sz w:val="24"/>
          <w:szCs w:val="24"/>
        </w:rPr>
      </w:pPr>
      <w:r w:rsidRPr="00BC576A">
        <w:rPr>
          <w:sz w:val="24"/>
          <w:szCs w:val="24"/>
        </w:rPr>
        <w:t xml:space="preserve">Инженер         </w:t>
      </w:r>
      <w:r w:rsidR="00163A68">
        <w:rPr>
          <w:sz w:val="24"/>
          <w:szCs w:val="24"/>
        </w:rPr>
        <w:tab/>
      </w:r>
      <w:r w:rsidR="00163A68">
        <w:rPr>
          <w:sz w:val="24"/>
          <w:szCs w:val="24"/>
        </w:rPr>
        <w:tab/>
      </w:r>
      <w:r w:rsidR="00163A68">
        <w:rPr>
          <w:sz w:val="24"/>
          <w:szCs w:val="24"/>
        </w:rPr>
        <w:tab/>
      </w:r>
      <w:r w:rsidRPr="00BC576A">
        <w:rPr>
          <w:sz w:val="24"/>
          <w:szCs w:val="24"/>
        </w:rPr>
        <w:t xml:space="preserve">________________ </w:t>
      </w:r>
      <w:r>
        <w:rPr>
          <w:color w:val="000000"/>
          <w:sz w:val="24"/>
          <w:szCs w:val="24"/>
          <w:lang w:eastAsia="ru-RU"/>
        </w:rPr>
        <w:t>К</w:t>
      </w:r>
      <w:r w:rsidRPr="00BC576A">
        <w:rPr>
          <w:color w:val="000000"/>
          <w:sz w:val="24"/>
          <w:szCs w:val="24"/>
          <w:lang w:eastAsia="ru-RU"/>
        </w:rPr>
        <w:t>.</w:t>
      </w:r>
      <w:r>
        <w:rPr>
          <w:color w:val="000000"/>
          <w:sz w:val="24"/>
          <w:szCs w:val="24"/>
          <w:lang w:eastAsia="ru-RU"/>
        </w:rPr>
        <w:t xml:space="preserve"> Фермахан </w:t>
      </w:r>
      <w:r w:rsidRPr="00BC576A">
        <w:rPr>
          <w:sz w:val="24"/>
          <w:szCs w:val="24"/>
        </w:rPr>
        <w:t xml:space="preserve">(раздел </w:t>
      </w:r>
      <w:r w:rsidR="00F81B1D">
        <w:rPr>
          <w:sz w:val="24"/>
          <w:szCs w:val="24"/>
        </w:rPr>
        <w:t>3</w:t>
      </w:r>
      <w:r>
        <w:rPr>
          <w:sz w:val="24"/>
          <w:szCs w:val="24"/>
        </w:rPr>
        <w:t>, пп.</w:t>
      </w:r>
      <w:r w:rsidR="00F81B1D">
        <w:rPr>
          <w:sz w:val="24"/>
          <w:szCs w:val="24"/>
        </w:rPr>
        <w:t>3</w:t>
      </w:r>
      <w:r>
        <w:rPr>
          <w:sz w:val="24"/>
          <w:szCs w:val="24"/>
        </w:rPr>
        <w:t>.</w:t>
      </w:r>
      <w:r w:rsidR="00F81B1D">
        <w:rPr>
          <w:sz w:val="24"/>
          <w:szCs w:val="24"/>
        </w:rPr>
        <w:t>2</w:t>
      </w:r>
      <w:r w:rsidRPr="00BC576A">
        <w:rPr>
          <w:sz w:val="24"/>
          <w:szCs w:val="24"/>
        </w:rPr>
        <w:t>)</w:t>
      </w:r>
    </w:p>
    <w:p w:rsidR="00827971" w:rsidRPr="00BC576A" w:rsidRDefault="00827971" w:rsidP="00163A68">
      <w:pPr>
        <w:spacing w:line="360" w:lineRule="auto"/>
        <w:ind w:left="2832" w:firstLine="708"/>
        <w:rPr>
          <w:sz w:val="24"/>
          <w:szCs w:val="24"/>
        </w:rPr>
      </w:pPr>
      <w:r w:rsidRPr="00BC576A">
        <w:rPr>
          <w:sz w:val="24"/>
          <w:szCs w:val="24"/>
        </w:rPr>
        <w:t xml:space="preserve">подпись, дата   </w:t>
      </w:r>
    </w:p>
    <w:p w:rsidR="00827971" w:rsidRPr="00BC576A" w:rsidRDefault="00827971" w:rsidP="00827971">
      <w:pPr>
        <w:spacing w:line="360" w:lineRule="auto"/>
        <w:rPr>
          <w:sz w:val="24"/>
          <w:szCs w:val="24"/>
        </w:rPr>
      </w:pPr>
    </w:p>
    <w:p w:rsidR="00827971" w:rsidRDefault="00827971" w:rsidP="00827971">
      <w:pPr>
        <w:spacing w:line="360" w:lineRule="auto"/>
        <w:rPr>
          <w:sz w:val="24"/>
          <w:szCs w:val="24"/>
        </w:rPr>
      </w:pPr>
    </w:p>
    <w:p w:rsidR="00EF57F2" w:rsidRDefault="00EF57F2" w:rsidP="00A7033E">
      <w:pPr>
        <w:spacing w:line="360" w:lineRule="auto"/>
        <w:rPr>
          <w:sz w:val="24"/>
          <w:szCs w:val="24"/>
        </w:rPr>
      </w:pPr>
    </w:p>
    <w:p w:rsidR="00406757" w:rsidRDefault="00406757" w:rsidP="00A7033E">
      <w:pPr>
        <w:spacing w:line="360" w:lineRule="auto"/>
        <w:rPr>
          <w:sz w:val="24"/>
          <w:szCs w:val="24"/>
        </w:rPr>
      </w:pPr>
    </w:p>
    <w:p w:rsidR="00406757" w:rsidRDefault="00406757" w:rsidP="00A7033E">
      <w:pPr>
        <w:spacing w:line="360" w:lineRule="auto"/>
        <w:rPr>
          <w:sz w:val="24"/>
          <w:szCs w:val="24"/>
        </w:rPr>
      </w:pPr>
    </w:p>
    <w:p w:rsidR="00406757" w:rsidRDefault="00406757" w:rsidP="00A7033E">
      <w:pPr>
        <w:spacing w:line="360" w:lineRule="auto"/>
        <w:rPr>
          <w:sz w:val="24"/>
          <w:szCs w:val="24"/>
        </w:rPr>
      </w:pPr>
      <w:r>
        <w:rPr>
          <w:sz w:val="24"/>
          <w:szCs w:val="24"/>
        </w:rPr>
        <w:br/>
      </w:r>
    </w:p>
    <w:p w:rsidR="00F81B1D" w:rsidRDefault="00F81B1D" w:rsidP="00A7033E">
      <w:pPr>
        <w:spacing w:line="360" w:lineRule="auto"/>
        <w:jc w:val="center"/>
        <w:rPr>
          <w:sz w:val="24"/>
          <w:szCs w:val="24"/>
        </w:rPr>
      </w:pPr>
    </w:p>
    <w:p w:rsidR="00F81B1D" w:rsidRDefault="00F81B1D" w:rsidP="00A7033E">
      <w:pPr>
        <w:spacing w:line="360" w:lineRule="auto"/>
        <w:jc w:val="center"/>
        <w:rPr>
          <w:sz w:val="24"/>
          <w:szCs w:val="24"/>
        </w:rPr>
      </w:pPr>
    </w:p>
    <w:p w:rsidR="00F81B1D" w:rsidRDefault="00F81B1D" w:rsidP="00A7033E">
      <w:pPr>
        <w:spacing w:line="360" w:lineRule="auto"/>
        <w:jc w:val="center"/>
        <w:rPr>
          <w:sz w:val="24"/>
          <w:szCs w:val="24"/>
        </w:rPr>
      </w:pPr>
    </w:p>
    <w:p w:rsidR="00F81B1D" w:rsidRDefault="00F81B1D" w:rsidP="00A7033E">
      <w:pPr>
        <w:spacing w:line="360" w:lineRule="auto"/>
        <w:jc w:val="center"/>
        <w:rPr>
          <w:sz w:val="24"/>
          <w:szCs w:val="24"/>
        </w:rPr>
      </w:pPr>
    </w:p>
    <w:p w:rsidR="00406757" w:rsidRDefault="00406757" w:rsidP="00A7033E">
      <w:pPr>
        <w:spacing w:line="360" w:lineRule="auto"/>
        <w:jc w:val="center"/>
        <w:rPr>
          <w:sz w:val="24"/>
          <w:szCs w:val="24"/>
        </w:rPr>
      </w:pPr>
    </w:p>
    <w:p w:rsidR="00406757" w:rsidRDefault="00406757" w:rsidP="00A7033E">
      <w:pPr>
        <w:spacing w:line="360" w:lineRule="auto"/>
        <w:jc w:val="center"/>
        <w:rPr>
          <w:sz w:val="24"/>
          <w:szCs w:val="24"/>
        </w:rPr>
      </w:pPr>
    </w:p>
    <w:p w:rsidR="00F81B1D" w:rsidRDefault="00F81B1D" w:rsidP="00A7033E">
      <w:pPr>
        <w:spacing w:line="360" w:lineRule="auto"/>
        <w:jc w:val="center"/>
        <w:rPr>
          <w:sz w:val="24"/>
          <w:szCs w:val="24"/>
        </w:rPr>
      </w:pPr>
    </w:p>
    <w:p w:rsidR="00647284" w:rsidRDefault="00647284" w:rsidP="00A7033E">
      <w:pPr>
        <w:spacing w:line="360" w:lineRule="auto"/>
        <w:jc w:val="center"/>
        <w:rPr>
          <w:sz w:val="24"/>
          <w:szCs w:val="24"/>
        </w:rPr>
      </w:pPr>
      <w:r w:rsidRPr="005A1BD8">
        <w:rPr>
          <w:sz w:val="24"/>
          <w:szCs w:val="24"/>
        </w:rPr>
        <w:lastRenderedPageBreak/>
        <w:t>РЕФЕРАТ</w:t>
      </w:r>
    </w:p>
    <w:p w:rsidR="00274C8D" w:rsidRPr="005A1BD8" w:rsidRDefault="00274C8D" w:rsidP="00A7033E">
      <w:pPr>
        <w:spacing w:line="360" w:lineRule="auto"/>
        <w:jc w:val="center"/>
        <w:rPr>
          <w:sz w:val="24"/>
          <w:szCs w:val="24"/>
        </w:rPr>
      </w:pPr>
    </w:p>
    <w:p w:rsidR="00647284" w:rsidRPr="0038625D" w:rsidRDefault="00647284" w:rsidP="0074417D">
      <w:pPr>
        <w:tabs>
          <w:tab w:val="left" w:pos="851"/>
        </w:tabs>
        <w:spacing w:line="360" w:lineRule="auto"/>
        <w:ind w:firstLine="567"/>
        <w:rPr>
          <w:sz w:val="24"/>
          <w:szCs w:val="24"/>
        </w:rPr>
      </w:pPr>
      <w:r w:rsidRPr="0038625D">
        <w:rPr>
          <w:sz w:val="24"/>
          <w:szCs w:val="24"/>
        </w:rPr>
        <w:t xml:space="preserve">Отчет содержит  </w:t>
      </w:r>
      <w:r w:rsidR="00201EBF" w:rsidRPr="00F573B0">
        <w:rPr>
          <w:sz w:val="24"/>
          <w:szCs w:val="24"/>
        </w:rPr>
        <w:t>4</w:t>
      </w:r>
      <w:r w:rsidR="00203E72" w:rsidRPr="00203E72">
        <w:rPr>
          <w:sz w:val="24"/>
          <w:szCs w:val="24"/>
        </w:rPr>
        <w:t>2</w:t>
      </w:r>
      <w:r w:rsidRPr="0038625D">
        <w:rPr>
          <w:sz w:val="24"/>
          <w:szCs w:val="24"/>
        </w:rPr>
        <w:t xml:space="preserve"> страниц</w:t>
      </w:r>
      <w:r w:rsidR="00203E72">
        <w:rPr>
          <w:sz w:val="24"/>
          <w:szCs w:val="24"/>
        </w:rPr>
        <w:t>ы</w:t>
      </w:r>
      <w:r w:rsidRPr="0038625D">
        <w:rPr>
          <w:sz w:val="24"/>
          <w:szCs w:val="24"/>
        </w:rPr>
        <w:t xml:space="preserve">, </w:t>
      </w:r>
      <w:r w:rsidR="00F81B1D">
        <w:rPr>
          <w:sz w:val="24"/>
          <w:szCs w:val="24"/>
        </w:rPr>
        <w:t>20</w:t>
      </w:r>
      <w:r w:rsidR="00167D13">
        <w:rPr>
          <w:sz w:val="24"/>
          <w:szCs w:val="24"/>
        </w:rPr>
        <w:t xml:space="preserve"> </w:t>
      </w:r>
      <w:r w:rsidR="005A1BD8">
        <w:rPr>
          <w:sz w:val="24"/>
          <w:szCs w:val="24"/>
        </w:rPr>
        <w:t>рисунк</w:t>
      </w:r>
      <w:r w:rsidR="00F573B0">
        <w:rPr>
          <w:sz w:val="24"/>
          <w:szCs w:val="24"/>
        </w:rPr>
        <w:t>ов</w:t>
      </w:r>
      <w:r w:rsidR="005A1BD8">
        <w:rPr>
          <w:sz w:val="24"/>
          <w:szCs w:val="24"/>
        </w:rPr>
        <w:t xml:space="preserve">, </w:t>
      </w:r>
      <w:r w:rsidR="00F81B1D">
        <w:rPr>
          <w:sz w:val="24"/>
          <w:szCs w:val="24"/>
        </w:rPr>
        <w:t>2</w:t>
      </w:r>
      <w:r w:rsidR="00641D51">
        <w:rPr>
          <w:sz w:val="24"/>
          <w:szCs w:val="24"/>
        </w:rPr>
        <w:t xml:space="preserve"> таблиц</w:t>
      </w:r>
      <w:r w:rsidR="00CA34D3">
        <w:rPr>
          <w:sz w:val="24"/>
          <w:szCs w:val="24"/>
        </w:rPr>
        <w:t>ы</w:t>
      </w:r>
      <w:r w:rsidR="00641D51">
        <w:rPr>
          <w:sz w:val="24"/>
          <w:szCs w:val="24"/>
        </w:rPr>
        <w:t xml:space="preserve">, </w:t>
      </w:r>
      <w:r w:rsidR="0039458F" w:rsidRPr="006937E1">
        <w:rPr>
          <w:sz w:val="24"/>
          <w:szCs w:val="24"/>
        </w:rPr>
        <w:t>2</w:t>
      </w:r>
      <w:r w:rsidR="00F81B1D">
        <w:rPr>
          <w:sz w:val="24"/>
          <w:szCs w:val="24"/>
        </w:rPr>
        <w:t>5</w:t>
      </w:r>
      <w:r w:rsidR="00167D13">
        <w:rPr>
          <w:sz w:val="24"/>
          <w:szCs w:val="24"/>
        </w:rPr>
        <w:t xml:space="preserve"> </w:t>
      </w:r>
      <w:r w:rsidRPr="0038625D">
        <w:rPr>
          <w:sz w:val="24"/>
          <w:szCs w:val="24"/>
        </w:rPr>
        <w:t>источник</w:t>
      </w:r>
      <w:r w:rsidR="00CA34D3">
        <w:rPr>
          <w:sz w:val="24"/>
          <w:szCs w:val="24"/>
        </w:rPr>
        <w:t>ов</w:t>
      </w:r>
      <w:r w:rsidRPr="0038625D">
        <w:rPr>
          <w:sz w:val="24"/>
          <w:szCs w:val="24"/>
        </w:rPr>
        <w:t xml:space="preserve"> литературы.</w:t>
      </w:r>
    </w:p>
    <w:p w:rsidR="00647284" w:rsidRPr="0038625D" w:rsidRDefault="004C1FCE" w:rsidP="0074417D">
      <w:pPr>
        <w:tabs>
          <w:tab w:val="left" w:pos="851"/>
        </w:tabs>
        <w:spacing w:line="360" w:lineRule="auto"/>
        <w:ind w:firstLine="567"/>
        <w:jc w:val="both"/>
        <w:rPr>
          <w:sz w:val="24"/>
          <w:szCs w:val="24"/>
        </w:rPr>
      </w:pPr>
      <w:r w:rsidRPr="004C1FCE">
        <w:rPr>
          <w:sz w:val="24"/>
          <w:szCs w:val="24"/>
        </w:rPr>
        <w:t>М</w:t>
      </w:r>
      <w:r w:rsidR="00DF5050">
        <w:rPr>
          <w:sz w:val="24"/>
          <w:szCs w:val="24"/>
        </w:rPr>
        <w:t>ЕТОДЫ ПОЛУЧЕНИЯ НАНОМАТЕРИАЛОВ</w:t>
      </w:r>
      <w:r w:rsidRPr="0038625D">
        <w:rPr>
          <w:sz w:val="24"/>
          <w:szCs w:val="24"/>
        </w:rPr>
        <w:t xml:space="preserve">, </w:t>
      </w:r>
      <w:r w:rsidR="00DF5050">
        <w:rPr>
          <w:sz w:val="24"/>
          <w:szCs w:val="24"/>
        </w:rPr>
        <w:t>ИМПУЛЬСНАЯ ПЛАЗМА</w:t>
      </w:r>
      <w:r w:rsidRPr="0038625D">
        <w:rPr>
          <w:sz w:val="24"/>
          <w:szCs w:val="24"/>
        </w:rPr>
        <w:t>,</w:t>
      </w:r>
      <w:r w:rsidR="00D15855">
        <w:rPr>
          <w:sz w:val="24"/>
          <w:szCs w:val="24"/>
        </w:rPr>
        <w:t xml:space="preserve"> ОСАЖДЕНИЕ</w:t>
      </w:r>
      <w:r w:rsidR="00D15855" w:rsidRPr="0038625D">
        <w:rPr>
          <w:sz w:val="24"/>
          <w:szCs w:val="24"/>
        </w:rPr>
        <w:t xml:space="preserve">, </w:t>
      </w:r>
      <w:r w:rsidR="00D15855">
        <w:rPr>
          <w:sz w:val="24"/>
          <w:szCs w:val="24"/>
        </w:rPr>
        <w:t>ПОВЕРХНОСТЬ,</w:t>
      </w:r>
      <w:r w:rsidR="00DF5050">
        <w:rPr>
          <w:sz w:val="24"/>
          <w:szCs w:val="24"/>
        </w:rPr>
        <w:t>НАНОРАЗМЕРНАЯ СТРУКТУРА</w:t>
      </w:r>
      <w:r w:rsidRPr="0038625D">
        <w:rPr>
          <w:sz w:val="24"/>
          <w:szCs w:val="24"/>
        </w:rPr>
        <w:t>.</w:t>
      </w:r>
    </w:p>
    <w:p w:rsidR="00432351" w:rsidRDefault="00432351" w:rsidP="0074417D">
      <w:pPr>
        <w:pStyle w:val="a6"/>
        <w:tabs>
          <w:tab w:val="left" w:pos="851"/>
        </w:tabs>
        <w:spacing w:line="360" w:lineRule="auto"/>
        <w:ind w:firstLine="567"/>
        <w:rPr>
          <w:sz w:val="24"/>
          <w:szCs w:val="24"/>
        </w:rPr>
      </w:pPr>
      <w:r w:rsidRPr="00314099">
        <w:rPr>
          <w:sz w:val="24"/>
          <w:szCs w:val="24"/>
        </w:rPr>
        <w:t>Цель работы</w:t>
      </w:r>
      <w:r w:rsidR="008737A2" w:rsidRPr="008737A2">
        <w:rPr>
          <w:sz w:val="24"/>
          <w:szCs w:val="24"/>
        </w:rPr>
        <w:t xml:space="preserve"> </w:t>
      </w:r>
      <w:r w:rsidR="006D16F8">
        <w:rPr>
          <w:sz w:val="24"/>
          <w:szCs w:val="24"/>
        </w:rPr>
        <w:t>-</w:t>
      </w:r>
      <w:r w:rsidR="008737A2" w:rsidRPr="008737A2">
        <w:rPr>
          <w:sz w:val="24"/>
          <w:szCs w:val="24"/>
        </w:rPr>
        <w:t xml:space="preserve"> </w:t>
      </w:r>
      <w:r w:rsidR="00D15855">
        <w:rPr>
          <w:sz w:val="24"/>
          <w:szCs w:val="24"/>
        </w:rPr>
        <w:t xml:space="preserve">исследование процессов </w:t>
      </w:r>
      <w:r w:rsidR="00D15855">
        <w:rPr>
          <w:color w:val="000000" w:themeColor="text1"/>
          <w:sz w:val="24"/>
          <w:szCs w:val="24"/>
        </w:rPr>
        <w:t xml:space="preserve">осаждения наночастиц при </w:t>
      </w:r>
      <w:r w:rsidR="00D15855" w:rsidRPr="00DF5050">
        <w:rPr>
          <w:color w:val="000000" w:themeColor="text1"/>
          <w:sz w:val="24"/>
          <w:szCs w:val="24"/>
        </w:rPr>
        <w:t>распылени</w:t>
      </w:r>
      <w:r w:rsidR="00D15855">
        <w:rPr>
          <w:color w:val="000000" w:themeColor="text1"/>
          <w:sz w:val="24"/>
          <w:szCs w:val="24"/>
        </w:rPr>
        <w:t xml:space="preserve">и </w:t>
      </w:r>
      <w:r w:rsidR="00D15855" w:rsidRPr="00DF5050">
        <w:rPr>
          <w:color w:val="000000" w:themeColor="text1"/>
          <w:sz w:val="24"/>
          <w:szCs w:val="24"/>
        </w:rPr>
        <w:t>материалов</w:t>
      </w:r>
      <w:r w:rsidR="00163A68">
        <w:rPr>
          <w:color w:val="000000" w:themeColor="text1"/>
          <w:sz w:val="24"/>
          <w:szCs w:val="24"/>
        </w:rPr>
        <w:t xml:space="preserve"> </w:t>
      </w:r>
      <w:r w:rsidR="00D15855" w:rsidRPr="00DF5050">
        <w:rPr>
          <w:color w:val="000000" w:themeColor="text1"/>
          <w:sz w:val="24"/>
          <w:szCs w:val="24"/>
        </w:rPr>
        <w:t>импульсными потоками плазмы</w:t>
      </w:r>
      <w:r w:rsidR="00D15855">
        <w:rPr>
          <w:color w:val="000000" w:themeColor="text1"/>
          <w:sz w:val="24"/>
          <w:szCs w:val="24"/>
        </w:rPr>
        <w:t xml:space="preserve">, модификации поверхности подложек при импульсном воздействии и </w:t>
      </w:r>
      <w:r w:rsidR="00DF5050" w:rsidRPr="00DF5050">
        <w:rPr>
          <w:color w:val="000000" w:themeColor="text1"/>
          <w:sz w:val="24"/>
          <w:szCs w:val="24"/>
        </w:rPr>
        <w:t xml:space="preserve">разработка </w:t>
      </w:r>
      <w:r w:rsidR="00D15855">
        <w:rPr>
          <w:color w:val="000000" w:themeColor="text1"/>
          <w:sz w:val="24"/>
          <w:szCs w:val="24"/>
        </w:rPr>
        <w:t>установки для получения наноматериалов</w:t>
      </w:r>
      <w:r w:rsidRPr="00432351">
        <w:rPr>
          <w:sz w:val="24"/>
          <w:szCs w:val="24"/>
        </w:rPr>
        <w:t>.</w:t>
      </w:r>
    </w:p>
    <w:p w:rsidR="00641D51" w:rsidRPr="00432351" w:rsidRDefault="00641D51" w:rsidP="0074417D">
      <w:pPr>
        <w:pStyle w:val="a6"/>
        <w:tabs>
          <w:tab w:val="left" w:pos="851"/>
        </w:tabs>
        <w:spacing w:line="360" w:lineRule="auto"/>
        <w:ind w:firstLine="567"/>
        <w:rPr>
          <w:sz w:val="24"/>
          <w:szCs w:val="24"/>
        </w:rPr>
      </w:pPr>
      <w:r w:rsidRPr="00314099">
        <w:rPr>
          <w:sz w:val="24"/>
          <w:szCs w:val="24"/>
        </w:rPr>
        <w:t>Новизна</w:t>
      </w:r>
      <w:r>
        <w:rPr>
          <w:sz w:val="24"/>
          <w:szCs w:val="24"/>
        </w:rPr>
        <w:t xml:space="preserve"> исследования </w:t>
      </w:r>
      <w:r w:rsidRPr="00D96441">
        <w:rPr>
          <w:sz w:val="24"/>
          <w:szCs w:val="24"/>
        </w:rPr>
        <w:t xml:space="preserve">состоит в том, </w:t>
      </w:r>
      <w:r w:rsidR="00CB1B2A" w:rsidRPr="00D96441">
        <w:rPr>
          <w:sz w:val="24"/>
          <w:szCs w:val="24"/>
        </w:rPr>
        <w:t xml:space="preserve">что </w:t>
      </w:r>
      <w:r w:rsidRPr="00D96441">
        <w:rPr>
          <w:sz w:val="24"/>
          <w:szCs w:val="24"/>
        </w:rPr>
        <w:t xml:space="preserve">были получены </w:t>
      </w:r>
      <w:r w:rsidR="00D15855">
        <w:rPr>
          <w:sz w:val="24"/>
          <w:szCs w:val="24"/>
        </w:rPr>
        <w:t xml:space="preserve">оптимальные условия осаждения наночастиц в плазме дугового разряда, получены нанодисперсные </w:t>
      </w:r>
      <w:r w:rsidR="00D15855" w:rsidRPr="00D96441">
        <w:rPr>
          <w:sz w:val="24"/>
          <w:szCs w:val="24"/>
        </w:rPr>
        <w:t>структур</w:t>
      </w:r>
      <w:r w:rsidR="00D15855">
        <w:rPr>
          <w:sz w:val="24"/>
          <w:szCs w:val="24"/>
        </w:rPr>
        <w:t>ыпри распылении подложек импульсным потоком плазмы,</w:t>
      </w:r>
      <w:r w:rsidR="00D96441" w:rsidRPr="00D96441">
        <w:rPr>
          <w:sz w:val="24"/>
          <w:szCs w:val="24"/>
        </w:rPr>
        <w:t xml:space="preserve">  разработана </w:t>
      </w:r>
      <w:r w:rsidR="00D15855">
        <w:rPr>
          <w:sz w:val="24"/>
          <w:szCs w:val="24"/>
        </w:rPr>
        <w:t>установка для</w:t>
      </w:r>
      <w:r w:rsidR="00D96441" w:rsidRPr="00D96441">
        <w:rPr>
          <w:sz w:val="24"/>
          <w:szCs w:val="24"/>
        </w:rPr>
        <w:t xml:space="preserve"> распыления  и осаждения материалов  потоками  импульсной плазмы</w:t>
      </w:r>
      <w:r w:rsidR="00C17EF2" w:rsidRPr="00D96441">
        <w:rPr>
          <w:sz w:val="24"/>
          <w:szCs w:val="24"/>
        </w:rPr>
        <w:t>.</w:t>
      </w:r>
    </w:p>
    <w:p w:rsidR="00432351" w:rsidRPr="00432351" w:rsidRDefault="00432351" w:rsidP="0074417D">
      <w:pPr>
        <w:pStyle w:val="a6"/>
        <w:tabs>
          <w:tab w:val="left" w:pos="0"/>
          <w:tab w:val="left" w:pos="851"/>
        </w:tabs>
        <w:spacing w:line="360" w:lineRule="auto"/>
        <w:ind w:firstLine="567"/>
        <w:rPr>
          <w:sz w:val="24"/>
          <w:szCs w:val="24"/>
        </w:rPr>
      </w:pPr>
      <w:r w:rsidRPr="00314099">
        <w:rPr>
          <w:sz w:val="24"/>
          <w:szCs w:val="24"/>
        </w:rPr>
        <w:t>Объект</w:t>
      </w:r>
      <w:r w:rsidR="00CA34D3">
        <w:rPr>
          <w:sz w:val="24"/>
          <w:szCs w:val="24"/>
        </w:rPr>
        <w:t>ами</w:t>
      </w:r>
      <w:r w:rsidRPr="00314099">
        <w:rPr>
          <w:sz w:val="24"/>
          <w:szCs w:val="24"/>
        </w:rPr>
        <w:t xml:space="preserve"> исследования</w:t>
      </w:r>
      <w:r w:rsidR="00163A68">
        <w:rPr>
          <w:sz w:val="24"/>
          <w:szCs w:val="24"/>
        </w:rPr>
        <w:t xml:space="preserve"> </w:t>
      </w:r>
      <w:r w:rsidRPr="00432351">
        <w:rPr>
          <w:sz w:val="24"/>
          <w:szCs w:val="24"/>
        </w:rPr>
        <w:t xml:space="preserve">являются </w:t>
      </w:r>
      <w:r w:rsidR="00FD1A9A">
        <w:rPr>
          <w:color w:val="000000" w:themeColor="text1"/>
          <w:sz w:val="24"/>
          <w:szCs w:val="24"/>
        </w:rPr>
        <w:t>в</w:t>
      </w:r>
      <w:r w:rsidR="00FD1A9A" w:rsidRPr="00FD1A9A">
        <w:rPr>
          <w:color w:val="000000" w:themeColor="text1"/>
          <w:sz w:val="24"/>
          <w:szCs w:val="24"/>
        </w:rPr>
        <w:t>аку</w:t>
      </w:r>
      <w:r w:rsidR="00FD1A9A">
        <w:rPr>
          <w:color w:val="000000" w:themeColor="text1"/>
          <w:sz w:val="24"/>
          <w:szCs w:val="24"/>
        </w:rPr>
        <w:t>у</w:t>
      </w:r>
      <w:r w:rsidR="00FD1A9A" w:rsidRPr="00FD1A9A">
        <w:rPr>
          <w:color w:val="000000" w:themeColor="text1"/>
          <w:sz w:val="24"/>
          <w:szCs w:val="24"/>
        </w:rPr>
        <w:t>мная плазменная установка, образцы конструкционных материалов</w:t>
      </w:r>
      <w:r w:rsidRPr="00FD1A9A">
        <w:rPr>
          <w:color w:val="000000" w:themeColor="text1"/>
          <w:sz w:val="24"/>
          <w:szCs w:val="24"/>
        </w:rPr>
        <w:t>.</w:t>
      </w:r>
    </w:p>
    <w:p w:rsidR="00647284" w:rsidRPr="00723823" w:rsidRDefault="00C17EF2" w:rsidP="0074417D">
      <w:pPr>
        <w:tabs>
          <w:tab w:val="left" w:pos="851"/>
        </w:tabs>
        <w:spacing w:line="360" w:lineRule="auto"/>
        <w:ind w:firstLine="567"/>
        <w:jc w:val="both"/>
        <w:rPr>
          <w:sz w:val="24"/>
          <w:szCs w:val="24"/>
        </w:rPr>
      </w:pPr>
      <w:r>
        <w:rPr>
          <w:sz w:val="24"/>
          <w:szCs w:val="24"/>
        </w:rPr>
        <w:t>Научно-исследовательская работа была выполнена на базе лаборатории импульсного плазменного ускорителя КазНУ</w:t>
      </w:r>
      <w:r w:rsidR="00163A68">
        <w:rPr>
          <w:sz w:val="24"/>
          <w:szCs w:val="24"/>
        </w:rPr>
        <w:t xml:space="preserve"> </w:t>
      </w:r>
      <w:r>
        <w:rPr>
          <w:sz w:val="24"/>
          <w:szCs w:val="24"/>
        </w:rPr>
        <w:t>им.</w:t>
      </w:r>
      <w:r w:rsidR="00163A68">
        <w:rPr>
          <w:sz w:val="24"/>
          <w:szCs w:val="24"/>
        </w:rPr>
        <w:t xml:space="preserve"> </w:t>
      </w:r>
      <w:r>
        <w:rPr>
          <w:sz w:val="24"/>
          <w:szCs w:val="24"/>
        </w:rPr>
        <w:t>аль-Фараби площадью 130 кв.м., оснащенной необходимым научным, вспомогательным оборудованием и техническими средствами</w:t>
      </w:r>
      <w:r w:rsidR="00CB1B2A">
        <w:rPr>
          <w:sz w:val="24"/>
          <w:szCs w:val="24"/>
        </w:rPr>
        <w:t xml:space="preserve"> (КПУ-30</w:t>
      </w:r>
      <w:r w:rsidR="003B0A80">
        <w:rPr>
          <w:sz w:val="24"/>
          <w:szCs w:val="24"/>
        </w:rPr>
        <w:t>, ВДУ</w:t>
      </w:r>
      <w:r w:rsidR="00CB1B2A">
        <w:rPr>
          <w:sz w:val="24"/>
          <w:szCs w:val="24"/>
        </w:rPr>
        <w:t>)</w:t>
      </w:r>
      <w:r w:rsidR="00F87A64">
        <w:rPr>
          <w:sz w:val="24"/>
          <w:szCs w:val="24"/>
          <w:lang w:val="kk-KZ"/>
        </w:rPr>
        <w:t xml:space="preserve"> и </w:t>
      </w:r>
      <w:r w:rsidR="006356E9">
        <w:rPr>
          <w:snapToGrid w:val="0"/>
          <w:sz w:val="24"/>
          <w:szCs w:val="24"/>
          <w:lang w:val="kk-KZ"/>
        </w:rPr>
        <w:t xml:space="preserve">аналитическом оборудовании </w:t>
      </w:r>
      <w:r w:rsidR="00F87A64">
        <w:rPr>
          <w:sz w:val="24"/>
          <w:szCs w:val="24"/>
          <w:lang w:val="kk-KZ"/>
        </w:rPr>
        <w:t>в Национальной нанотехнологической лаборатории</w:t>
      </w:r>
      <w:r w:rsidR="006356E9">
        <w:rPr>
          <w:sz w:val="24"/>
          <w:szCs w:val="24"/>
          <w:lang w:val="kk-KZ"/>
        </w:rPr>
        <w:t xml:space="preserve">. </w:t>
      </w:r>
      <w:r w:rsidR="00647284" w:rsidRPr="00314099">
        <w:rPr>
          <w:sz w:val="24"/>
          <w:szCs w:val="24"/>
        </w:rPr>
        <w:t>Методы исследования</w:t>
      </w:r>
      <w:r w:rsidR="00ED0DDE">
        <w:rPr>
          <w:sz w:val="24"/>
          <w:szCs w:val="24"/>
        </w:rPr>
        <w:t xml:space="preserve">: </w:t>
      </w:r>
      <w:r w:rsidR="00647284" w:rsidRPr="00723823">
        <w:rPr>
          <w:sz w:val="24"/>
          <w:szCs w:val="24"/>
        </w:rPr>
        <w:t>рентгеноструктурный</w:t>
      </w:r>
      <w:r w:rsidR="00723823" w:rsidRPr="00723823">
        <w:rPr>
          <w:sz w:val="24"/>
          <w:szCs w:val="24"/>
        </w:rPr>
        <w:t>,</w:t>
      </w:r>
      <w:r w:rsidR="00647284" w:rsidRPr="00723823">
        <w:rPr>
          <w:sz w:val="24"/>
          <w:szCs w:val="24"/>
        </w:rPr>
        <w:t xml:space="preserve"> электронно-микроскопический </w:t>
      </w:r>
      <w:r w:rsidR="00723823" w:rsidRPr="00723823">
        <w:rPr>
          <w:sz w:val="24"/>
          <w:szCs w:val="24"/>
        </w:rPr>
        <w:t>и металлографический</w:t>
      </w:r>
      <w:r w:rsidR="00647284" w:rsidRPr="00723823">
        <w:rPr>
          <w:sz w:val="24"/>
          <w:szCs w:val="24"/>
        </w:rPr>
        <w:t>.</w:t>
      </w:r>
    </w:p>
    <w:p w:rsidR="00647284" w:rsidRPr="00723823" w:rsidRDefault="00647284" w:rsidP="0074417D">
      <w:pPr>
        <w:pStyle w:val="a6"/>
        <w:tabs>
          <w:tab w:val="left" w:pos="851"/>
        </w:tabs>
        <w:spacing w:line="360" w:lineRule="auto"/>
        <w:ind w:firstLine="567"/>
        <w:rPr>
          <w:sz w:val="24"/>
          <w:szCs w:val="24"/>
        </w:rPr>
      </w:pPr>
      <w:r w:rsidRPr="00314099">
        <w:rPr>
          <w:sz w:val="24"/>
          <w:szCs w:val="24"/>
        </w:rPr>
        <w:t>Результаты исследования</w:t>
      </w:r>
      <w:r w:rsidR="00B05417">
        <w:rPr>
          <w:sz w:val="24"/>
          <w:szCs w:val="24"/>
        </w:rPr>
        <w:t xml:space="preserve">: </w:t>
      </w:r>
      <w:r w:rsidR="00DF5050" w:rsidRPr="00312EE3">
        <w:rPr>
          <w:color w:val="000000" w:themeColor="text1"/>
          <w:sz w:val="24"/>
          <w:szCs w:val="24"/>
        </w:rPr>
        <w:t>проведен расчет параметров вакуумной системы</w:t>
      </w:r>
      <w:r w:rsidR="00312EE3" w:rsidRPr="00312EE3">
        <w:rPr>
          <w:color w:val="000000" w:themeColor="text1"/>
          <w:sz w:val="24"/>
          <w:szCs w:val="24"/>
        </w:rPr>
        <w:t>;</w:t>
      </w:r>
      <w:r w:rsidR="00DF5050" w:rsidRPr="00312EE3">
        <w:rPr>
          <w:color w:val="000000" w:themeColor="text1"/>
          <w:sz w:val="24"/>
          <w:szCs w:val="24"/>
        </w:rPr>
        <w:t xml:space="preserve"> разработана схема вакуумной системы и узлов технологической оснастки</w:t>
      </w:r>
      <w:r w:rsidR="00B05417" w:rsidRPr="00312EE3">
        <w:rPr>
          <w:color w:val="000000" w:themeColor="text1"/>
          <w:sz w:val="24"/>
          <w:szCs w:val="24"/>
        </w:rPr>
        <w:t>;</w:t>
      </w:r>
      <w:r w:rsidR="00DF5050" w:rsidRPr="00312EE3">
        <w:rPr>
          <w:color w:val="000000" w:themeColor="text1"/>
          <w:sz w:val="24"/>
          <w:szCs w:val="24"/>
        </w:rPr>
        <w:t xml:space="preserve"> разработана методика распыления материалов импульсными потоками плазмы</w:t>
      </w:r>
      <w:r w:rsidR="00B05417" w:rsidRPr="00312EE3">
        <w:rPr>
          <w:color w:val="000000" w:themeColor="text1"/>
          <w:sz w:val="24"/>
          <w:szCs w:val="24"/>
        </w:rPr>
        <w:t>.</w:t>
      </w:r>
    </w:p>
    <w:p w:rsidR="00647284" w:rsidRDefault="00647284" w:rsidP="0074417D">
      <w:pPr>
        <w:tabs>
          <w:tab w:val="left" w:pos="851"/>
        </w:tabs>
        <w:spacing w:line="360" w:lineRule="auto"/>
        <w:ind w:firstLine="567"/>
        <w:jc w:val="both"/>
        <w:rPr>
          <w:sz w:val="24"/>
          <w:szCs w:val="24"/>
        </w:rPr>
      </w:pPr>
      <w:r w:rsidRPr="00314099">
        <w:rPr>
          <w:sz w:val="24"/>
          <w:szCs w:val="24"/>
        </w:rPr>
        <w:t>Область применения</w:t>
      </w:r>
      <w:r w:rsidR="00ED0DDE">
        <w:rPr>
          <w:sz w:val="24"/>
          <w:szCs w:val="24"/>
        </w:rPr>
        <w:t>:</w:t>
      </w:r>
      <w:r w:rsidRPr="00723823">
        <w:rPr>
          <w:sz w:val="24"/>
          <w:szCs w:val="24"/>
        </w:rPr>
        <w:t xml:space="preserve"> результаты исследований могут быть применены </w:t>
      </w:r>
      <w:r w:rsidR="00FD1A9A">
        <w:rPr>
          <w:sz w:val="24"/>
          <w:szCs w:val="24"/>
        </w:rPr>
        <w:t xml:space="preserve">в </w:t>
      </w:r>
      <w:r w:rsidR="00FD1A9A" w:rsidRPr="00FD1A9A">
        <w:rPr>
          <w:color w:val="000000" w:themeColor="text1"/>
          <w:sz w:val="24"/>
          <w:szCs w:val="24"/>
        </w:rPr>
        <w:t>производстве наноматериалов, машиностроении и в индустрии строительных материалов</w:t>
      </w:r>
      <w:r w:rsidRPr="00FD1A9A">
        <w:rPr>
          <w:color w:val="000000" w:themeColor="text1"/>
          <w:sz w:val="24"/>
          <w:szCs w:val="24"/>
        </w:rPr>
        <w:t>.</w:t>
      </w:r>
    </w:p>
    <w:p w:rsidR="00DA508D" w:rsidRPr="00DA508D" w:rsidRDefault="00DA508D" w:rsidP="0074417D">
      <w:pPr>
        <w:tabs>
          <w:tab w:val="left" w:pos="851"/>
        </w:tabs>
        <w:spacing w:line="360" w:lineRule="auto"/>
        <w:ind w:firstLine="567"/>
        <w:jc w:val="both"/>
        <w:rPr>
          <w:sz w:val="24"/>
          <w:szCs w:val="24"/>
        </w:rPr>
      </w:pPr>
      <w:r w:rsidRPr="00EA5B82">
        <w:rPr>
          <w:sz w:val="24"/>
          <w:szCs w:val="24"/>
        </w:rPr>
        <w:t>Базы апробации</w:t>
      </w:r>
      <w:r>
        <w:rPr>
          <w:i/>
          <w:sz w:val="24"/>
          <w:szCs w:val="24"/>
        </w:rPr>
        <w:t xml:space="preserve"> – </w:t>
      </w:r>
      <w:r w:rsidRPr="00DA508D">
        <w:rPr>
          <w:sz w:val="24"/>
          <w:szCs w:val="24"/>
        </w:rPr>
        <w:t xml:space="preserve">результаты исследований были апробированы (сделаны доклады с личным участием) на следующих международных конференциях: </w:t>
      </w:r>
    </w:p>
    <w:p w:rsidR="00362B0B" w:rsidRPr="00431097" w:rsidRDefault="00362B0B" w:rsidP="00274C8D">
      <w:pPr>
        <w:pStyle w:val="aff0"/>
        <w:numPr>
          <w:ilvl w:val="0"/>
          <w:numId w:val="10"/>
        </w:numPr>
        <w:shd w:val="clear" w:color="auto" w:fill="FFFFFF"/>
        <w:tabs>
          <w:tab w:val="left" w:pos="993"/>
        </w:tabs>
        <w:autoSpaceDE w:val="0"/>
        <w:autoSpaceDN w:val="0"/>
        <w:adjustRightInd w:val="0"/>
        <w:spacing w:line="360" w:lineRule="auto"/>
        <w:ind w:left="0" w:firstLine="567"/>
        <w:jc w:val="both"/>
        <w:rPr>
          <w:sz w:val="24"/>
          <w:szCs w:val="24"/>
          <w:lang w:val="en-US"/>
        </w:rPr>
      </w:pPr>
      <w:r w:rsidRPr="00431097">
        <w:rPr>
          <w:sz w:val="24"/>
          <w:szCs w:val="24"/>
          <w:lang w:val="en-US"/>
        </w:rPr>
        <w:t>1-th International conference AIP on Advanced Application on Plasma Physics (AAPP 2019), Sain</w:t>
      </w:r>
      <w:r w:rsidR="005D5603">
        <w:rPr>
          <w:sz w:val="24"/>
          <w:szCs w:val="24"/>
          <w:lang w:val="en-US"/>
        </w:rPr>
        <w:t>t</w:t>
      </w:r>
      <w:r w:rsidR="005137B5">
        <w:rPr>
          <w:sz w:val="24"/>
          <w:szCs w:val="24"/>
          <w:lang w:val="en-US"/>
        </w:rPr>
        <w:t>-Petersburg (Russia)</w:t>
      </w:r>
      <w:r w:rsidR="00274C8D" w:rsidRPr="00274C8D">
        <w:rPr>
          <w:sz w:val="24"/>
          <w:szCs w:val="24"/>
          <w:lang w:val="en-US"/>
        </w:rPr>
        <w:t>;</w:t>
      </w:r>
    </w:p>
    <w:p w:rsidR="00CA34D3" w:rsidRDefault="00362B0B" w:rsidP="00274C8D">
      <w:pPr>
        <w:numPr>
          <w:ilvl w:val="0"/>
          <w:numId w:val="10"/>
        </w:numPr>
        <w:tabs>
          <w:tab w:val="left" w:pos="993"/>
        </w:tabs>
        <w:autoSpaceDE w:val="0"/>
        <w:autoSpaceDN w:val="0"/>
        <w:adjustRightInd w:val="0"/>
        <w:spacing w:line="360" w:lineRule="auto"/>
        <w:ind w:left="0" w:firstLine="567"/>
        <w:jc w:val="both"/>
        <w:rPr>
          <w:sz w:val="24"/>
          <w:szCs w:val="24"/>
        </w:rPr>
      </w:pPr>
      <w:r w:rsidRPr="002B0085">
        <w:rPr>
          <w:sz w:val="24"/>
          <w:szCs w:val="24"/>
        </w:rPr>
        <w:t>10 ежегодная  конференция Нанотехнологического общества России</w:t>
      </w:r>
      <w:r w:rsidR="00CA34D3">
        <w:rPr>
          <w:sz w:val="24"/>
          <w:szCs w:val="24"/>
        </w:rPr>
        <w:t>,</w:t>
      </w:r>
      <w:r w:rsidR="005137B5">
        <w:rPr>
          <w:sz w:val="24"/>
          <w:szCs w:val="24"/>
        </w:rPr>
        <w:t xml:space="preserve"> Москва</w:t>
      </w:r>
      <w:r w:rsidR="00274C8D">
        <w:rPr>
          <w:sz w:val="24"/>
          <w:szCs w:val="24"/>
        </w:rPr>
        <w:t>;</w:t>
      </w:r>
    </w:p>
    <w:p w:rsidR="00CA34D3" w:rsidRPr="00CA34D3" w:rsidRDefault="00BC2F42" w:rsidP="00274C8D">
      <w:pPr>
        <w:numPr>
          <w:ilvl w:val="0"/>
          <w:numId w:val="10"/>
        </w:numPr>
        <w:tabs>
          <w:tab w:val="left" w:pos="993"/>
        </w:tabs>
        <w:autoSpaceDE w:val="0"/>
        <w:autoSpaceDN w:val="0"/>
        <w:adjustRightInd w:val="0"/>
        <w:spacing w:line="360" w:lineRule="auto"/>
        <w:ind w:left="0" w:firstLine="567"/>
        <w:jc w:val="both"/>
        <w:rPr>
          <w:sz w:val="24"/>
          <w:szCs w:val="24"/>
          <w:lang w:val="en-US"/>
        </w:rPr>
      </w:pPr>
      <w:r w:rsidRPr="00CA34D3">
        <w:rPr>
          <w:sz w:val="24"/>
          <w:szCs w:val="24"/>
          <w:lang w:val="en-US"/>
        </w:rPr>
        <w:t xml:space="preserve">First Eurasian conference on Nanotechnology Nanotech Eurasia, </w:t>
      </w:r>
      <w:r w:rsidR="00167D13">
        <w:rPr>
          <w:sz w:val="24"/>
          <w:szCs w:val="24"/>
          <w:lang w:val="en-US"/>
        </w:rPr>
        <w:t>Baku, Azerbaijan</w:t>
      </w:r>
      <w:r w:rsidR="00274C8D" w:rsidRPr="00274C8D">
        <w:rPr>
          <w:sz w:val="24"/>
          <w:szCs w:val="24"/>
          <w:lang w:val="en-US"/>
        </w:rPr>
        <w:t>;</w:t>
      </w:r>
    </w:p>
    <w:p w:rsidR="00BC2F42" w:rsidRDefault="00BC2F42" w:rsidP="00274C8D">
      <w:pPr>
        <w:numPr>
          <w:ilvl w:val="0"/>
          <w:numId w:val="10"/>
        </w:numPr>
        <w:tabs>
          <w:tab w:val="left" w:pos="993"/>
        </w:tabs>
        <w:autoSpaceDE w:val="0"/>
        <w:autoSpaceDN w:val="0"/>
        <w:adjustRightInd w:val="0"/>
        <w:spacing w:line="360" w:lineRule="auto"/>
        <w:ind w:left="0" w:firstLine="567"/>
        <w:jc w:val="both"/>
        <w:rPr>
          <w:sz w:val="24"/>
          <w:szCs w:val="24"/>
          <w:lang w:val="en-US"/>
        </w:rPr>
      </w:pPr>
      <w:r w:rsidRPr="00CA34D3">
        <w:rPr>
          <w:sz w:val="24"/>
          <w:szCs w:val="24"/>
          <w:lang w:val="en-US"/>
        </w:rPr>
        <w:t>20-th International Conference on Radiation Effects in Insulators, Nur-Sultan</w:t>
      </w:r>
      <w:r w:rsidR="005137B5" w:rsidRPr="005137B5">
        <w:rPr>
          <w:sz w:val="24"/>
          <w:szCs w:val="24"/>
          <w:lang w:val="en-US"/>
        </w:rPr>
        <w:t xml:space="preserve"> (</w:t>
      </w:r>
      <w:r w:rsidRPr="00CA34D3">
        <w:rPr>
          <w:sz w:val="24"/>
          <w:szCs w:val="24"/>
          <w:lang w:val="en-US"/>
        </w:rPr>
        <w:t>Kazakhstan</w:t>
      </w:r>
      <w:r w:rsidR="005137B5" w:rsidRPr="005137B5">
        <w:rPr>
          <w:sz w:val="24"/>
          <w:szCs w:val="24"/>
          <w:lang w:val="en-US"/>
        </w:rPr>
        <w:t>)</w:t>
      </w:r>
      <w:r w:rsidR="006D16F8" w:rsidRPr="006D16F8">
        <w:rPr>
          <w:sz w:val="24"/>
          <w:szCs w:val="24"/>
          <w:lang w:val="en-US"/>
        </w:rPr>
        <w:t>.</w:t>
      </w:r>
    </w:p>
    <w:p w:rsidR="005137B5" w:rsidRDefault="005137B5" w:rsidP="00274C8D">
      <w:pPr>
        <w:numPr>
          <w:ilvl w:val="0"/>
          <w:numId w:val="10"/>
        </w:numPr>
        <w:tabs>
          <w:tab w:val="left" w:pos="993"/>
        </w:tabs>
        <w:autoSpaceDE w:val="0"/>
        <w:autoSpaceDN w:val="0"/>
        <w:adjustRightInd w:val="0"/>
        <w:spacing w:line="360" w:lineRule="auto"/>
        <w:ind w:left="0" w:firstLine="567"/>
        <w:jc w:val="both"/>
        <w:rPr>
          <w:sz w:val="24"/>
          <w:szCs w:val="24"/>
          <w:lang w:val="en-US"/>
        </w:rPr>
      </w:pPr>
      <w:r>
        <w:rPr>
          <w:sz w:val="24"/>
          <w:szCs w:val="24"/>
          <w:lang w:val="en-US"/>
        </w:rPr>
        <w:t>GIREP-ICPE-EPEC-MPTL Conference, Budapest</w:t>
      </w:r>
    </w:p>
    <w:p w:rsidR="00647284" w:rsidRPr="00590087" w:rsidRDefault="008737A2" w:rsidP="008737A2">
      <w:pPr>
        <w:tabs>
          <w:tab w:val="left" w:pos="993"/>
        </w:tabs>
        <w:autoSpaceDE w:val="0"/>
        <w:autoSpaceDN w:val="0"/>
        <w:adjustRightInd w:val="0"/>
        <w:spacing w:line="360" w:lineRule="auto"/>
        <w:jc w:val="center"/>
        <w:rPr>
          <w:rFonts w:ascii="KZ Times New Roman" w:hAnsi="KZ Times New Roman"/>
          <w:caps/>
          <w:sz w:val="24"/>
          <w:szCs w:val="24"/>
          <w:lang w:val="kk-KZ"/>
        </w:rPr>
      </w:pPr>
      <w:r>
        <w:rPr>
          <w:sz w:val="24"/>
          <w:szCs w:val="24"/>
          <w:lang w:val="en-US"/>
        </w:rPr>
        <w:br w:type="page"/>
      </w:r>
      <w:r w:rsidR="00647284" w:rsidRPr="00590087">
        <w:rPr>
          <w:rFonts w:ascii="KZ Times New Roman" w:hAnsi="KZ Times New Roman"/>
          <w:caps/>
          <w:sz w:val="24"/>
          <w:szCs w:val="24"/>
          <w:lang w:val="kk-KZ"/>
        </w:rPr>
        <w:lastRenderedPageBreak/>
        <w:t>Реферат</w:t>
      </w:r>
    </w:p>
    <w:p w:rsidR="00647284" w:rsidRPr="00590087" w:rsidRDefault="00647284" w:rsidP="00A7033E">
      <w:pPr>
        <w:spacing w:line="360" w:lineRule="auto"/>
        <w:jc w:val="center"/>
        <w:rPr>
          <w:rFonts w:ascii="KZ Times New Roman" w:hAnsi="KZ Times New Roman"/>
          <w:highlight w:val="yellow"/>
          <w:lang w:val="kk-KZ"/>
        </w:rPr>
      </w:pPr>
    </w:p>
    <w:p w:rsidR="00647284" w:rsidRPr="0074417D" w:rsidRDefault="00647284" w:rsidP="0074417D">
      <w:pPr>
        <w:tabs>
          <w:tab w:val="left" w:pos="851"/>
        </w:tabs>
        <w:spacing w:line="360" w:lineRule="auto"/>
        <w:ind w:firstLine="567"/>
        <w:jc w:val="both"/>
        <w:rPr>
          <w:sz w:val="24"/>
          <w:szCs w:val="24"/>
          <w:highlight w:val="yellow"/>
          <w:lang w:val="kk-KZ"/>
        </w:rPr>
      </w:pPr>
      <w:r w:rsidRPr="0074417D">
        <w:rPr>
          <w:sz w:val="24"/>
          <w:szCs w:val="24"/>
          <w:lang w:val="kk-KZ"/>
        </w:rPr>
        <w:t xml:space="preserve">Есеп беру </w:t>
      </w:r>
      <w:r w:rsidR="008D3621" w:rsidRPr="0074417D">
        <w:rPr>
          <w:sz w:val="24"/>
          <w:szCs w:val="24"/>
          <w:lang w:val="kk-KZ"/>
        </w:rPr>
        <w:t>4</w:t>
      </w:r>
      <w:r w:rsidR="00203E72">
        <w:rPr>
          <w:sz w:val="24"/>
          <w:szCs w:val="24"/>
          <w:lang w:val="kk-KZ"/>
        </w:rPr>
        <w:t>2</w:t>
      </w:r>
      <w:r w:rsidRPr="0074417D">
        <w:rPr>
          <w:sz w:val="24"/>
          <w:szCs w:val="24"/>
          <w:lang w:val="kk-KZ"/>
        </w:rPr>
        <w:t xml:space="preserve">  беттен, </w:t>
      </w:r>
      <w:r w:rsidR="00BD16B1">
        <w:rPr>
          <w:sz w:val="24"/>
          <w:szCs w:val="24"/>
          <w:lang w:val="kk-KZ"/>
        </w:rPr>
        <w:t>20</w:t>
      </w:r>
      <w:r w:rsidR="00167D13" w:rsidRPr="00167D13">
        <w:rPr>
          <w:sz w:val="24"/>
          <w:szCs w:val="24"/>
          <w:lang w:val="kk-KZ"/>
        </w:rPr>
        <w:t xml:space="preserve"> </w:t>
      </w:r>
      <w:r w:rsidR="005A1BD8" w:rsidRPr="0074417D">
        <w:rPr>
          <w:sz w:val="24"/>
          <w:szCs w:val="24"/>
          <w:lang w:val="kk-KZ"/>
        </w:rPr>
        <w:t xml:space="preserve">суреттен, </w:t>
      </w:r>
      <w:r w:rsidR="00BD16B1">
        <w:rPr>
          <w:sz w:val="24"/>
          <w:szCs w:val="24"/>
          <w:lang w:val="kk-KZ"/>
        </w:rPr>
        <w:t>2</w:t>
      </w:r>
      <w:r w:rsidR="008C2C02" w:rsidRPr="0074417D">
        <w:rPr>
          <w:sz w:val="24"/>
          <w:szCs w:val="24"/>
          <w:lang w:val="kk-KZ"/>
        </w:rPr>
        <w:t xml:space="preserve"> кестеден, 2</w:t>
      </w:r>
      <w:r w:rsidR="00BD16B1">
        <w:rPr>
          <w:sz w:val="24"/>
          <w:szCs w:val="24"/>
          <w:lang w:val="kk-KZ"/>
        </w:rPr>
        <w:t>5</w:t>
      </w:r>
      <w:r w:rsidRPr="0074417D">
        <w:rPr>
          <w:sz w:val="24"/>
          <w:szCs w:val="24"/>
          <w:lang w:val="kk-KZ"/>
        </w:rPr>
        <w:t xml:space="preserve"> әдебиеттерден тұрады.</w:t>
      </w:r>
    </w:p>
    <w:p w:rsidR="00073020" w:rsidRPr="0074417D" w:rsidRDefault="00073020" w:rsidP="0074417D">
      <w:pPr>
        <w:tabs>
          <w:tab w:val="left" w:pos="851"/>
        </w:tabs>
        <w:spacing w:line="360" w:lineRule="auto"/>
        <w:ind w:firstLine="567"/>
        <w:jc w:val="both"/>
        <w:rPr>
          <w:sz w:val="24"/>
          <w:szCs w:val="24"/>
          <w:lang w:val="kk-KZ"/>
        </w:rPr>
      </w:pPr>
      <w:r w:rsidRPr="0074417D">
        <w:rPr>
          <w:sz w:val="24"/>
          <w:szCs w:val="24"/>
          <w:lang w:val="kk-KZ"/>
        </w:rPr>
        <w:t xml:space="preserve">НАНОМАТЕРИАЛДАРДЫ АЛУ ӘДІСТЕРІ, ИМПУЛЬСТІ ПЛАЗМА, ВАКУУМДЫҚ ТЕХНИКА, </w:t>
      </w:r>
      <w:r w:rsidR="00BD16B1" w:rsidRPr="00BD16B1">
        <w:rPr>
          <w:sz w:val="24"/>
          <w:szCs w:val="24"/>
          <w:lang w:val="kk-KZ"/>
        </w:rPr>
        <w:t>ТҰНДЫРУ</w:t>
      </w:r>
      <w:r w:rsidR="00BD16B1">
        <w:rPr>
          <w:sz w:val="24"/>
          <w:szCs w:val="24"/>
          <w:lang w:val="kk-KZ"/>
        </w:rPr>
        <w:t xml:space="preserve">,  </w:t>
      </w:r>
      <w:r w:rsidR="00C11357">
        <w:rPr>
          <w:sz w:val="24"/>
          <w:szCs w:val="24"/>
          <w:lang w:val="kk-KZ"/>
        </w:rPr>
        <w:t xml:space="preserve">ҮСТІНГІ </w:t>
      </w:r>
      <w:r w:rsidR="00BD16B1">
        <w:rPr>
          <w:sz w:val="24"/>
          <w:szCs w:val="24"/>
          <w:lang w:val="kk-KZ"/>
        </w:rPr>
        <w:t>БЕТІ</w:t>
      </w:r>
      <w:r w:rsidRPr="0074417D">
        <w:rPr>
          <w:sz w:val="24"/>
          <w:szCs w:val="24"/>
          <w:lang w:val="kk-KZ"/>
        </w:rPr>
        <w:t>, НАНОӨЛШЕМДІ ҚҰРЫЛЫМ.</w:t>
      </w:r>
    </w:p>
    <w:p w:rsidR="00BD16B1" w:rsidRDefault="00BD16B1" w:rsidP="0074417D">
      <w:pPr>
        <w:tabs>
          <w:tab w:val="left" w:pos="851"/>
        </w:tabs>
        <w:spacing w:line="360" w:lineRule="auto"/>
        <w:ind w:firstLine="567"/>
        <w:jc w:val="both"/>
        <w:rPr>
          <w:sz w:val="24"/>
          <w:szCs w:val="24"/>
          <w:lang w:val="kk-KZ"/>
        </w:rPr>
      </w:pPr>
      <w:r w:rsidRPr="00BD16B1">
        <w:rPr>
          <w:sz w:val="24"/>
          <w:szCs w:val="24"/>
          <w:lang w:val="kk-KZ"/>
        </w:rPr>
        <w:t xml:space="preserve">Жұмыстың мақсаты - импульсті плазмалық ағындармен материалдарды шашырату кезінде нанобөлшектердің тұндыру процестерін зерттеу, импульстің әсерінен </w:t>
      </w:r>
      <w:r>
        <w:rPr>
          <w:sz w:val="24"/>
          <w:szCs w:val="24"/>
          <w:lang w:val="kk-KZ"/>
        </w:rPr>
        <w:t>заттың</w:t>
      </w:r>
      <w:r w:rsidRPr="00BD16B1">
        <w:rPr>
          <w:sz w:val="24"/>
          <w:szCs w:val="24"/>
          <w:lang w:val="kk-KZ"/>
        </w:rPr>
        <w:t xml:space="preserve"> беті</w:t>
      </w:r>
      <w:r>
        <w:rPr>
          <w:sz w:val="24"/>
          <w:szCs w:val="24"/>
          <w:lang w:val="kk-KZ"/>
        </w:rPr>
        <w:t>н</w:t>
      </w:r>
      <w:r w:rsidRPr="00BD16B1">
        <w:rPr>
          <w:sz w:val="24"/>
          <w:szCs w:val="24"/>
          <w:lang w:val="kk-KZ"/>
        </w:rPr>
        <w:t xml:space="preserve"> модификация</w:t>
      </w:r>
      <w:r>
        <w:rPr>
          <w:sz w:val="24"/>
          <w:szCs w:val="24"/>
          <w:lang w:val="kk-KZ"/>
        </w:rPr>
        <w:t>лау</w:t>
      </w:r>
      <w:r w:rsidRPr="00BD16B1">
        <w:rPr>
          <w:sz w:val="24"/>
          <w:szCs w:val="24"/>
          <w:lang w:val="kk-KZ"/>
        </w:rPr>
        <w:t xml:space="preserve"> және наноматериалдар өндіретін қондырғыны </w:t>
      </w:r>
      <w:r>
        <w:rPr>
          <w:sz w:val="24"/>
          <w:szCs w:val="24"/>
          <w:lang w:val="kk-KZ"/>
        </w:rPr>
        <w:t>жасау</w:t>
      </w:r>
      <w:r w:rsidRPr="00BD16B1">
        <w:rPr>
          <w:sz w:val="24"/>
          <w:szCs w:val="24"/>
          <w:lang w:val="kk-KZ"/>
        </w:rPr>
        <w:t>.</w:t>
      </w:r>
    </w:p>
    <w:p w:rsidR="00623ED7" w:rsidRPr="0074417D" w:rsidRDefault="00BD16B1" w:rsidP="0074417D">
      <w:pPr>
        <w:tabs>
          <w:tab w:val="left" w:pos="851"/>
        </w:tabs>
        <w:spacing w:line="360" w:lineRule="auto"/>
        <w:ind w:firstLine="567"/>
        <w:jc w:val="both"/>
        <w:rPr>
          <w:sz w:val="24"/>
          <w:szCs w:val="24"/>
          <w:lang w:val="kk-KZ"/>
        </w:rPr>
      </w:pPr>
      <w:r w:rsidRPr="00BD16B1">
        <w:rPr>
          <w:sz w:val="24"/>
          <w:szCs w:val="24"/>
          <w:lang w:val="kk-KZ"/>
        </w:rPr>
        <w:t>Зерттеудің жаңалығы нанобөлшектерді доғалық разрядты плазмада тұндырудың оңтайлы жағдайлары, нанодисперсті құрылымдар импульсті плазмалық ағынмен субстратты бүрку арқылы алынған және материалдарды импульсті плазмалық ағындармен шашырату үшін қондырғы жасалды.</w:t>
      </w:r>
    </w:p>
    <w:p w:rsidR="00623ED7" w:rsidRPr="0074417D" w:rsidRDefault="00623ED7" w:rsidP="0074417D">
      <w:pPr>
        <w:tabs>
          <w:tab w:val="left" w:pos="851"/>
        </w:tabs>
        <w:spacing w:line="360" w:lineRule="auto"/>
        <w:ind w:firstLine="567"/>
        <w:jc w:val="both"/>
        <w:rPr>
          <w:sz w:val="24"/>
          <w:szCs w:val="24"/>
          <w:lang w:val="kk-KZ"/>
        </w:rPr>
      </w:pPr>
      <w:r w:rsidRPr="0074417D">
        <w:rPr>
          <w:sz w:val="24"/>
          <w:szCs w:val="24"/>
          <w:lang w:val="kk-KZ"/>
        </w:rPr>
        <w:t xml:space="preserve">Зерттеу объектісі </w:t>
      </w:r>
      <w:r w:rsidR="00FD1A9A" w:rsidRPr="0074417D">
        <w:rPr>
          <w:color w:val="000000" w:themeColor="text1"/>
          <w:sz w:val="24"/>
          <w:szCs w:val="24"/>
          <w:lang w:val="kk-KZ"/>
        </w:rPr>
        <w:t>вакуумдық плазмалық қондырғы, конструкциялық материалдардың үлгілері</w:t>
      </w:r>
      <w:r w:rsidRPr="0074417D">
        <w:rPr>
          <w:color w:val="000000" w:themeColor="text1"/>
          <w:sz w:val="24"/>
          <w:szCs w:val="24"/>
          <w:lang w:val="kk-KZ"/>
        </w:rPr>
        <w:t>.</w:t>
      </w:r>
    </w:p>
    <w:p w:rsidR="00623ED7" w:rsidRPr="0074417D" w:rsidRDefault="00D731EB" w:rsidP="0074417D">
      <w:pPr>
        <w:tabs>
          <w:tab w:val="left" w:pos="851"/>
        </w:tabs>
        <w:spacing w:line="360" w:lineRule="auto"/>
        <w:ind w:firstLine="567"/>
        <w:jc w:val="both"/>
        <w:rPr>
          <w:sz w:val="24"/>
          <w:szCs w:val="24"/>
          <w:lang w:val="kk-KZ"/>
        </w:rPr>
      </w:pPr>
      <w:r w:rsidRPr="0074417D">
        <w:rPr>
          <w:sz w:val="24"/>
          <w:szCs w:val="24"/>
          <w:lang w:val="kk-KZ"/>
        </w:rPr>
        <w:t>Ғылыми з</w:t>
      </w:r>
      <w:r w:rsidR="00D24ADB" w:rsidRPr="0074417D">
        <w:rPr>
          <w:sz w:val="24"/>
          <w:szCs w:val="24"/>
          <w:lang w:val="kk-KZ"/>
        </w:rPr>
        <w:t xml:space="preserve">ерттеулер </w:t>
      </w:r>
      <w:r w:rsidRPr="0074417D">
        <w:rPr>
          <w:sz w:val="24"/>
          <w:szCs w:val="24"/>
          <w:lang w:val="kk-KZ"/>
        </w:rPr>
        <w:t xml:space="preserve">аль-Фарабиатындағы Қазақ Ұлттық университетінің </w:t>
      </w:r>
      <w:r w:rsidR="001624DF" w:rsidRPr="0074417D">
        <w:rPr>
          <w:sz w:val="24"/>
          <w:szCs w:val="24"/>
          <w:lang w:val="kk-KZ"/>
        </w:rPr>
        <w:t>ауданы 130 м</w:t>
      </w:r>
      <w:r w:rsidR="001624DF" w:rsidRPr="0074417D">
        <w:rPr>
          <w:sz w:val="24"/>
          <w:szCs w:val="24"/>
          <w:vertAlign w:val="superscript"/>
          <w:lang w:val="kk-KZ"/>
        </w:rPr>
        <w:t>2</w:t>
      </w:r>
      <w:r w:rsidR="001624DF" w:rsidRPr="0074417D">
        <w:rPr>
          <w:sz w:val="24"/>
          <w:szCs w:val="24"/>
          <w:lang w:val="kk-KZ"/>
        </w:rPr>
        <w:t xml:space="preserve"> ғылыми</w:t>
      </w:r>
      <w:r w:rsidR="006356E9" w:rsidRPr="0074417D">
        <w:rPr>
          <w:sz w:val="24"/>
          <w:szCs w:val="24"/>
          <w:lang w:val="kk-KZ"/>
        </w:rPr>
        <w:t xml:space="preserve">зерханасында </w:t>
      </w:r>
      <w:r w:rsidRPr="0074417D">
        <w:rPr>
          <w:sz w:val="24"/>
          <w:szCs w:val="24"/>
          <w:lang w:val="kk-KZ"/>
        </w:rPr>
        <w:t>импульстік плазмалық үдеткіш</w:t>
      </w:r>
      <w:r w:rsidR="006356E9" w:rsidRPr="0074417D">
        <w:rPr>
          <w:sz w:val="24"/>
          <w:szCs w:val="24"/>
          <w:lang w:val="kk-KZ"/>
        </w:rPr>
        <w:t>тер  лабораториясының КП</w:t>
      </w:r>
      <w:r w:rsidR="00167D13">
        <w:rPr>
          <w:sz w:val="24"/>
          <w:szCs w:val="24"/>
          <w:lang w:val="kk-KZ"/>
        </w:rPr>
        <w:t>Ү</w:t>
      </w:r>
      <w:r w:rsidR="006356E9" w:rsidRPr="0074417D">
        <w:rPr>
          <w:sz w:val="24"/>
          <w:szCs w:val="24"/>
          <w:lang w:val="kk-KZ"/>
        </w:rPr>
        <w:t>-30 және ВД</w:t>
      </w:r>
      <w:r w:rsidR="00167D13">
        <w:rPr>
          <w:sz w:val="24"/>
          <w:szCs w:val="24"/>
          <w:lang w:val="kk-KZ"/>
        </w:rPr>
        <w:t>Ү</w:t>
      </w:r>
      <w:r w:rsidR="006356E9" w:rsidRPr="0074417D">
        <w:rPr>
          <w:sz w:val="24"/>
          <w:szCs w:val="24"/>
          <w:lang w:val="kk-KZ"/>
        </w:rPr>
        <w:t xml:space="preserve"> қондырғыларда</w:t>
      </w:r>
      <w:r w:rsidR="00167D13">
        <w:rPr>
          <w:sz w:val="24"/>
          <w:szCs w:val="24"/>
          <w:lang w:val="kk-KZ"/>
        </w:rPr>
        <w:t xml:space="preserve"> </w:t>
      </w:r>
      <w:r w:rsidRPr="0074417D">
        <w:rPr>
          <w:sz w:val="24"/>
          <w:szCs w:val="24"/>
          <w:lang w:val="kk-KZ"/>
        </w:rPr>
        <w:t>және</w:t>
      </w:r>
      <w:r w:rsidR="006356E9" w:rsidRPr="0074417D">
        <w:rPr>
          <w:sz w:val="24"/>
          <w:szCs w:val="24"/>
          <w:lang w:val="kk-KZ"/>
        </w:rPr>
        <w:t xml:space="preserve"> Ұлттық нанотехнологиялық лаборатрия құралдарымен жасалған.</w:t>
      </w:r>
    </w:p>
    <w:p w:rsidR="00623ED7" w:rsidRPr="0074417D" w:rsidRDefault="00623ED7" w:rsidP="0074417D">
      <w:pPr>
        <w:tabs>
          <w:tab w:val="left" w:pos="851"/>
        </w:tabs>
        <w:spacing w:line="360" w:lineRule="auto"/>
        <w:ind w:firstLine="567"/>
        <w:jc w:val="both"/>
        <w:rPr>
          <w:sz w:val="24"/>
          <w:szCs w:val="24"/>
          <w:lang w:val="kk-KZ"/>
        </w:rPr>
      </w:pPr>
      <w:r w:rsidRPr="0074417D">
        <w:rPr>
          <w:sz w:val="24"/>
          <w:szCs w:val="24"/>
          <w:lang w:val="kk-KZ"/>
        </w:rPr>
        <w:t>Зертеу әдістері – рентген құрлымдық, электронды-микроскопиялық және металлографиялық әдістер.</w:t>
      </w:r>
    </w:p>
    <w:p w:rsidR="00623ED7" w:rsidRPr="0074417D" w:rsidRDefault="00623ED7" w:rsidP="0074417D">
      <w:pPr>
        <w:pStyle w:val="a6"/>
        <w:tabs>
          <w:tab w:val="left" w:pos="851"/>
        </w:tabs>
        <w:spacing w:line="360" w:lineRule="auto"/>
        <w:ind w:firstLine="567"/>
        <w:rPr>
          <w:sz w:val="24"/>
          <w:szCs w:val="24"/>
          <w:lang w:val="kk-KZ"/>
        </w:rPr>
      </w:pPr>
      <w:r w:rsidRPr="0074417D">
        <w:rPr>
          <w:sz w:val="24"/>
          <w:szCs w:val="24"/>
          <w:lang w:val="kk-KZ"/>
        </w:rPr>
        <w:t>Зерттеу нәтижелері</w:t>
      </w:r>
      <w:r w:rsidR="00312EE3" w:rsidRPr="0074417D">
        <w:rPr>
          <w:sz w:val="24"/>
          <w:szCs w:val="24"/>
          <w:lang w:val="kk-KZ"/>
        </w:rPr>
        <w:t>:</w:t>
      </w:r>
      <w:r w:rsidR="00167D13">
        <w:rPr>
          <w:sz w:val="24"/>
          <w:szCs w:val="24"/>
          <w:lang w:val="kk-KZ"/>
        </w:rPr>
        <w:t xml:space="preserve"> </w:t>
      </w:r>
      <w:r w:rsidR="002B0085" w:rsidRPr="002B0085">
        <w:rPr>
          <w:color w:val="000000" w:themeColor="text1"/>
          <w:sz w:val="24"/>
          <w:szCs w:val="24"/>
          <w:lang w:val="kk-KZ"/>
        </w:rPr>
        <w:t>вакуумдық жүйенің және технологиялық қондырғылардың схемасы жасалды; импульсті плазмалық ағындарм</w:t>
      </w:r>
      <w:r w:rsidR="002B0085">
        <w:rPr>
          <w:color w:val="000000" w:themeColor="text1"/>
          <w:sz w:val="24"/>
          <w:szCs w:val="24"/>
          <w:lang w:val="kk-KZ"/>
        </w:rPr>
        <w:t>ен материалдар</w:t>
      </w:r>
      <w:r w:rsidR="00167D13">
        <w:rPr>
          <w:color w:val="000000" w:themeColor="text1"/>
          <w:sz w:val="24"/>
          <w:szCs w:val="24"/>
          <w:lang w:val="kk-KZ"/>
        </w:rPr>
        <w:t>ға</w:t>
      </w:r>
      <w:r w:rsidR="002B0085">
        <w:rPr>
          <w:color w:val="000000" w:themeColor="text1"/>
          <w:sz w:val="24"/>
          <w:szCs w:val="24"/>
          <w:lang w:val="kk-KZ"/>
        </w:rPr>
        <w:t xml:space="preserve"> шашырату әдісі жасалынд</w:t>
      </w:r>
      <w:r w:rsidR="002B0085" w:rsidRPr="002B0085">
        <w:rPr>
          <w:color w:val="000000" w:themeColor="text1"/>
          <w:sz w:val="24"/>
          <w:szCs w:val="24"/>
          <w:lang w:val="kk-KZ"/>
        </w:rPr>
        <w:t>ы.</w:t>
      </w:r>
    </w:p>
    <w:p w:rsidR="00623ED7" w:rsidRPr="0074417D" w:rsidRDefault="005C7F9E" w:rsidP="0074417D">
      <w:pPr>
        <w:pStyle w:val="af7"/>
        <w:tabs>
          <w:tab w:val="left" w:pos="851"/>
        </w:tabs>
        <w:spacing w:line="360" w:lineRule="auto"/>
        <w:rPr>
          <w:lang w:val="kk-KZ"/>
        </w:rPr>
      </w:pPr>
      <w:r w:rsidRPr="0074417D">
        <w:rPr>
          <w:lang w:val="kk-KZ"/>
        </w:rPr>
        <w:t>Қолданылатын облыс:</w:t>
      </w:r>
      <w:r w:rsidR="00167D13">
        <w:rPr>
          <w:lang w:val="kk-KZ"/>
        </w:rPr>
        <w:t xml:space="preserve"> </w:t>
      </w:r>
      <w:r w:rsidR="00623ED7" w:rsidRPr="0074417D">
        <w:rPr>
          <w:lang w:val="kk-KZ"/>
        </w:rPr>
        <w:t xml:space="preserve">зерттеулер нәтижелері </w:t>
      </w:r>
      <w:r w:rsidRPr="0074417D">
        <w:rPr>
          <w:color w:val="000000" w:themeColor="text1"/>
          <w:lang w:val="kk-KZ"/>
        </w:rPr>
        <w:t>наноматериалдар өндірісінде, машина жасау және құрылыс материалдары өнеркәсібінде</w:t>
      </w:r>
      <w:r w:rsidR="00167D13">
        <w:rPr>
          <w:color w:val="000000" w:themeColor="text1"/>
          <w:lang w:val="kk-KZ"/>
        </w:rPr>
        <w:t xml:space="preserve"> </w:t>
      </w:r>
      <w:r w:rsidR="00623ED7" w:rsidRPr="0074417D">
        <w:rPr>
          <w:lang w:val="kk-KZ"/>
        </w:rPr>
        <w:t>қолданылуы мүмкін.</w:t>
      </w:r>
    </w:p>
    <w:p w:rsidR="00481ABC" w:rsidRPr="0074417D" w:rsidRDefault="00623ED7" w:rsidP="0074417D">
      <w:pPr>
        <w:tabs>
          <w:tab w:val="left" w:pos="851"/>
        </w:tabs>
        <w:spacing w:line="360" w:lineRule="auto"/>
        <w:ind w:firstLine="567"/>
        <w:jc w:val="both"/>
        <w:rPr>
          <w:sz w:val="24"/>
          <w:szCs w:val="24"/>
          <w:lang w:val="kk-KZ"/>
        </w:rPr>
      </w:pPr>
      <w:r w:rsidRPr="0074417D">
        <w:rPr>
          <w:sz w:val="24"/>
          <w:szCs w:val="24"/>
          <w:lang w:val="kk-KZ"/>
        </w:rPr>
        <w:t>Есеп беру кезеңінде зерттеулер нәтижелері</w:t>
      </w:r>
      <w:r w:rsidR="00167D13">
        <w:rPr>
          <w:sz w:val="24"/>
          <w:szCs w:val="24"/>
          <w:lang w:val="kk-KZ"/>
        </w:rPr>
        <w:t xml:space="preserve"> </w:t>
      </w:r>
      <w:r w:rsidR="00481ABC" w:rsidRPr="0074417D">
        <w:rPr>
          <w:sz w:val="24"/>
          <w:szCs w:val="24"/>
          <w:lang w:val="kk-KZ"/>
        </w:rPr>
        <w:t>бойынша келесі х</w:t>
      </w:r>
      <w:r w:rsidRPr="0074417D">
        <w:rPr>
          <w:sz w:val="24"/>
          <w:szCs w:val="24"/>
          <w:lang w:val="kk-KZ"/>
        </w:rPr>
        <w:t>алықаралық  конференцияларда  баяндама жасалды</w:t>
      </w:r>
      <w:r w:rsidR="00481ABC" w:rsidRPr="0074417D">
        <w:rPr>
          <w:sz w:val="24"/>
          <w:szCs w:val="24"/>
          <w:lang w:val="kk-KZ"/>
        </w:rPr>
        <w:t>:</w:t>
      </w:r>
    </w:p>
    <w:p w:rsidR="002B0085" w:rsidRPr="00431097" w:rsidRDefault="002B0085" w:rsidP="005137B5">
      <w:pPr>
        <w:pStyle w:val="aff0"/>
        <w:numPr>
          <w:ilvl w:val="0"/>
          <w:numId w:val="26"/>
        </w:numPr>
        <w:shd w:val="clear" w:color="auto" w:fill="FFFFFF"/>
        <w:tabs>
          <w:tab w:val="left" w:pos="993"/>
        </w:tabs>
        <w:autoSpaceDE w:val="0"/>
        <w:autoSpaceDN w:val="0"/>
        <w:adjustRightInd w:val="0"/>
        <w:spacing w:line="360" w:lineRule="auto"/>
        <w:ind w:left="0" w:firstLine="567"/>
        <w:jc w:val="both"/>
        <w:rPr>
          <w:sz w:val="24"/>
          <w:szCs w:val="24"/>
          <w:lang w:val="en-US"/>
        </w:rPr>
      </w:pPr>
      <w:r w:rsidRPr="00431097">
        <w:rPr>
          <w:sz w:val="24"/>
          <w:szCs w:val="24"/>
          <w:lang w:val="en-US"/>
        </w:rPr>
        <w:t xml:space="preserve">1-th International conference AIP on Advanced Application on Plasma Physics (AAPP 2019), Sain-Petersburg (Russia) </w:t>
      </w:r>
    </w:p>
    <w:p w:rsidR="005137B5" w:rsidRPr="00167D13" w:rsidRDefault="002B0085" w:rsidP="005137B5">
      <w:pPr>
        <w:numPr>
          <w:ilvl w:val="0"/>
          <w:numId w:val="26"/>
        </w:numPr>
        <w:tabs>
          <w:tab w:val="left" w:pos="993"/>
        </w:tabs>
        <w:autoSpaceDE w:val="0"/>
        <w:autoSpaceDN w:val="0"/>
        <w:adjustRightInd w:val="0"/>
        <w:spacing w:line="360" w:lineRule="auto"/>
        <w:ind w:left="0" w:firstLine="567"/>
        <w:jc w:val="both"/>
        <w:rPr>
          <w:sz w:val="24"/>
          <w:szCs w:val="24"/>
        </w:rPr>
      </w:pPr>
      <w:r w:rsidRPr="005137B5">
        <w:rPr>
          <w:sz w:val="24"/>
          <w:szCs w:val="24"/>
        </w:rPr>
        <w:t>Ресейдің</w:t>
      </w:r>
      <w:r w:rsidRPr="00167D13">
        <w:rPr>
          <w:sz w:val="24"/>
          <w:szCs w:val="24"/>
        </w:rPr>
        <w:t xml:space="preserve"> </w:t>
      </w:r>
      <w:r w:rsidRPr="005137B5">
        <w:rPr>
          <w:sz w:val="24"/>
          <w:szCs w:val="24"/>
        </w:rPr>
        <w:t>нанотехнологиялық</w:t>
      </w:r>
      <w:r w:rsidRPr="00167D13">
        <w:rPr>
          <w:sz w:val="24"/>
          <w:szCs w:val="24"/>
        </w:rPr>
        <w:t xml:space="preserve"> </w:t>
      </w:r>
      <w:r w:rsidRPr="005137B5">
        <w:rPr>
          <w:sz w:val="24"/>
          <w:szCs w:val="24"/>
        </w:rPr>
        <w:t>қо</w:t>
      </w:r>
      <w:r w:rsidR="00167D13">
        <w:rPr>
          <w:sz w:val="24"/>
          <w:szCs w:val="24"/>
        </w:rPr>
        <w:t>ғамының</w:t>
      </w:r>
      <w:r w:rsidR="00167D13" w:rsidRPr="00167D13">
        <w:rPr>
          <w:sz w:val="24"/>
          <w:szCs w:val="24"/>
        </w:rPr>
        <w:t xml:space="preserve"> 10-</w:t>
      </w:r>
      <w:r w:rsidR="00167D13">
        <w:rPr>
          <w:sz w:val="24"/>
          <w:szCs w:val="24"/>
        </w:rPr>
        <w:t>жылдық</w:t>
      </w:r>
      <w:r w:rsidR="00167D13" w:rsidRPr="00167D13">
        <w:rPr>
          <w:sz w:val="24"/>
          <w:szCs w:val="24"/>
        </w:rPr>
        <w:t xml:space="preserve"> </w:t>
      </w:r>
      <w:r w:rsidR="00167D13">
        <w:rPr>
          <w:sz w:val="24"/>
          <w:szCs w:val="24"/>
        </w:rPr>
        <w:t>конференциясы</w:t>
      </w:r>
      <w:r w:rsidR="00167D13">
        <w:rPr>
          <w:sz w:val="24"/>
          <w:szCs w:val="24"/>
          <w:lang w:val="kk-KZ"/>
        </w:rPr>
        <w:t>,</w:t>
      </w:r>
      <w:r w:rsidRPr="00167D13">
        <w:rPr>
          <w:sz w:val="24"/>
          <w:szCs w:val="24"/>
        </w:rPr>
        <w:t xml:space="preserve"> </w:t>
      </w:r>
      <w:r w:rsidRPr="005137B5">
        <w:rPr>
          <w:sz w:val="24"/>
          <w:szCs w:val="24"/>
        </w:rPr>
        <w:t>Мәскеу</w:t>
      </w:r>
    </w:p>
    <w:p w:rsidR="005137B5" w:rsidRPr="005137B5" w:rsidRDefault="00BC2F42" w:rsidP="005137B5">
      <w:pPr>
        <w:numPr>
          <w:ilvl w:val="0"/>
          <w:numId w:val="26"/>
        </w:numPr>
        <w:tabs>
          <w:tab w:val="left" w:pos="993"/>
        </w:tabs>
        <w:autoSpaceDE w:val="0"/>
        <w:autoSpaceDN w:val="0"/>
        <w:adjustRightInd w:val="0"/>
        <w:spacing w:line="360" w:lineRule="auto"/>
        <w:ind w:left="0" w:firstLine="567"/>
        <w:jc w:val="both"/>
        <w:rPr>
          <w:sz w:val="24"/>
          <w:szCs w:val="24"/>
          <w:lang w:val="en-US"/>
        </w:rPr>
      </w:pPr>
      <w:r w:rsidRPr="005137B5">
        <w:rPr>
          <w:sz w:val="24"/>
          <w:szCs w:val="24"/>
          <w:lang w:val="en-US"/>
        </w:rPr>
        <w:t xml:space="preserve">First Eurasian conference on Nanotechnology Nanotech Eurasia,  </w:t>
      </w:r>
      <w:r w:rsidR="00167D13">
        <w:rPr>
          <w:sz w:val="24"/>
          <w:szCs w:val="24"/>
          <w:lang w:val="en-US"/>
        </w:rPr>
        <w:t>Baku, Azerbaijan</w:t>
      </w:r>
    </w:p>
    <w:p w:rsidR="005137B5" w:rsidRDefault="00BC2F42" w:rsidP="005137B5">
      <w:pPr>
        <w:numPr>
          <w:ilvl w:val="0"/>
          <w:numId w:val="26"/>
        </w:numPr>
        <w:tabs>
          <w:tab w:val="left" w:pos="993"/>
        </w:tabs>
        <w:autoSpaceDE w:val="0"/>
        <w:autoSpaceDN w:val="0"/>
        <w:adjustRightInd w:val="0"/>
        <w:spacing w:line="360" w:lineRule="auto"/>
        <w:ind w:left="0" w:firstLine="567"/>
        <w:jc w:val="both"/>
        <w:rPr>
          <w:sz w:val="24"/>
          <w:szCs w:val="24"/>
          <w:lang w:val="en-US"/>
        </w:rPr>
      </w:pPr>
      <w:r w:rsidRPr="005137B5">
        <w:rPr>
          <w:sz w:val="24"/>
          <w:szCs w:val="24"/>
          <w:lang w:val="en-US"/>
        </w:rPr>
        <w:t xml:space="preserve">20-th International Conference on Radiation Effects in Insulators, Nur-Sultan </w:t>
      </w:r>
      <w:r w:rsidR="005137B5" w:rsidRPr="005137B5">
        <w:rPr>
          <w:sz w:val="24"/>
          <w:szCs w:val="24"/>
          <w:lang w:val="en-US"/>
        </w:rPr>
        <w:t xml:space="preserve">(Kazakhstan). </w:t>
      </w:r>
    </w:p>
    <w:p w:rsidR="005D5603" w:rsidRPr="005137B5" w:rsidRDefault="005137B5" w:rsidP="005137B5">
      <w:pPr>
        <w:numPr>
          <w:ilvl w:val="0"/>
          <w:numId w:val="26"/>
        </w:numPr>
        <w:tabs>
          <w:tab w:val="left" w:pos="993"/>
        </w:tabs>
        <w:autoSpaceDE w:val="0"/>
        <w:autoSpaceDN w:val="0"/>
        <w:adjustRightInd w:val="0"/>
        <w:spacing w:line="360" w:lineRule="auto"/>
        <w:ind w:left="0" w:firstLine="567"/>
        <w:jc w:val="both"/>
        <w:rPr>
          <w:sz w:val="24"/>
          <w:szCs w:val="24"/>
          <w:lang w:val="en-US"/>
        </w:rPr>
      </w:pPr>
      <w:r w:rsidRPr="005137B5">
        <w:rPr>
          <w:sz w:val="24"/>
          <w:szCs w:val="24"/>
          <w:lang w:val="en-US"/>
        </w:rPr>
        <w:t>GIREP-ICPE-EPEC-MPTL Conference, Budapest</w:t>
      </w:r>
    </w:p>
    <w:p w:rsidR="005137B5" w:rsidRPr="005137B5" w:rsidRDefault="005137B5" w:rsidP="005137B5">
      <w:pPr>
        <w:tabs>
          <w:tab w:val="left" w:pos="993"/>
        </w:tabs>
        <w:autoSpaceDE w:val="0"/>
        <w:autoSpaceDN w:val="0"/>
        <w:adjustRightInd w:val="0"/>
        <w:spacing w:line="360" w:lineRule="auto"/>
        <w:ind w:left="2214"/>
        <w:jc w:val="both"/>
        <w:rPr>
          <w:sz w:val="24"/>
          <w:szCs w:val="24"/>
          <w:lang w:val="en-US"/>
        </w:rPr>
      </w:pPr>
    </w:p>
    <w:p w:rsidR="00AC23CB" w:rsidRPr="00EE3735" w:rsidRDefault="00163A68" w:rsidP="0074417D">
      <w:pPr>
        <w:spacing w:line="360" w:lineRule="auto"/>
        <w:jc w:val="center"/>
        <w:rPr>
          <w:b/>
          <w:sz w:val="24"/>
          <w:szCs w:val="24"/>
          <w:lang w:val="kk-KZ"/>
        </w:rPr>
      </w:pPr>
      <w:r w:rsidRPr="000B16F2">
        <w:rPr>
          <w:caps/>
          <w:sz w:val="24"/>
          <w:szCs w:val="24"/>
        </w:rPr>
        <w:br w:type="page"/>
      </w:r>
      <w:r w:rsidR="00AC23CB" w:rsidRPr="00EE3735">
        <w:rPr>
          <w:caps/>
          <w:sz w:val="24"/>
          <w:szCs w:val="24"/>
        </w:rPr>
        <w:lastRenderedPageBreak/>
        <w:t>определения</w:t>
      </w:r>
      <w:r w:rsidR="00AC23CB" w:rsidRPr="005137B5">
        <w:rPr>
          <w:caps/>
          <w:sz w:val="24"/>
          <w:szCs w:val="24"/>
        </w:rPr>
        <w:t xml:space="preserve">, </w:t>
      </w:r>
      <w:r w:rsidR="00AC23CB" w:rsidRPr="00EE3735">
        <w:rPr>
          <w:caps/>
          <w:sz w:val="24"/>
          <w:szCs w:val="24"/>
        </w:rPr>
        <w:t>обозначения и сокращения</w:t>
      </w:r>
    </w:p>
    <w:p w:rsidR="00AC23CB" w:rsidRPr="00EE3735" w:rsidRDefault="00AC23CB" w:rsidP="00AC23CB">
      <w:pPr>
        <w:spacing w:line="360" w:lineRule="auto"/>
        <w:ind w:firstLine="851"/>
        <w:jc w:val="center"/>
        <w:rPr>
          <w:sz w:val="24"/>
          <w:szCs w:val="24"/>
          <w:lang w:val="kk-KZ"/>
        </w:rPr>
      </w:pPr>
    </w:p>
    <w:p w:rsidR="00AC23CB" w:rsidRPr="0074417D" w:rsidRDefault="00AC23CB" w:rsidP="0074417D">
      <w:pPr>
        <w:spacing w:line="360" w:lineRule="auto"/>
        <w:ind w:firstLine="567"/>
        <w:jc w:val="both"/>
        <w:rPr>
          <w:sz w:val="24"/>
          <w:szCs w:val="24"/>
        </w:rPr>
      </w:pPr>
      <w:r w:rsidRPr="0074417D">
        <w:rPr>
          <w:sz w:val="24"/>
          <w:szCs w:val="24"/>
        </w:rPr>
        <w:t xml:space="preserve">В настоящем отчете о НИР применяют следующие термины с соответствующими определениями и обозначениями: </w:t>
      </w:r>
    </w:p>
    <w:p w:rsidR="00AC23CB" w:rsidRPr="0074417D" w:rsidRDefault="00AC23CB" w:rsidP="0074417D">
      <w:pPr>
        <w:spacing w:line="360" w:lineRule="auto"/>
        <w:ind w:firstLine="567"/>
        <w:jc w:val="both"/>
        <w:rPr>
          <w:sz w:val="24"/>
          <w:szCs w:val="24"/>
        </w:rPr>
      </w:pPr>
      <w:r w:rsidRPr="0074417D">
        <w:rPr>
          <w:sz w:val="24"/>
          <w:szCs w:val="24"/>
          <w:lang w:val="en-US"/>
        </w:rPr>
        <w:t>n</w:t>
      </w:r>
      <w:r w:rsidRPr="0074417D">
        <w:rPr>
          <w:sz w:val="24"/>
          <w:szCs w:val="24"/>
        </w:rPr>
        <w:t xml:space="preserve"> – количество импульсов;</w:t>
      </w:r>
    </w:p>
    <w:p w:rsidR="00AC23CB" w:rsidRPr="0074417D" w:rsidRDefault="00AC23CB" w:rsidP="0074417D">
      <w:pPr>
        <w:spacing w:line="360" w:lineRule="auto"/>
        <w:ind w:firstLine="567"/>
        <w:jc w:val="both"/>
        <w:rPr>
          <w:sz w:val="24"/>
          <w:szCs w:val="24"/>
        </w:rPr>
      </w:pPr>
      <w:r w:rsidRPr="0074417D">
        <w:rPr>
          <w:sz w:val="24"/>
          <w:szCs w:val="24"/>
        </w:rPr>
        <w:t>Р – давление рабочего газа; Q – плотность потока энергии плазмы;</w:t>
      </w:r>
    </w:p>
    <w:p w:rsidR="00AC23CB" w:rsidRPr="0074417D" w:rsidRDefault="00AC23CB" w:rsidP="0074417D">
      <w:pPr>
        <w:spacing w:line="360" w:lineRule="auto"/>
        <w:ind w:firstLine="567"/>
        <w:jc w:val="both"/>
        <w:rPr>
          <w:sz w:val="24"/>
          <w:szCs w:val="24"/>
        </w:rPr>
      </w:pPr>
      <w:r w:rsidRPr="0074417D">
        <w:rPr>
          <w:sz w:val="24"/>
          <w:szCs w:val="24"/>
          <w:lang w:val="en-US"/>
        </w:rPr>
        <w:t>t</w:t>
      </w:r>
      <w:r w:rsidRPr="0074417D">
        <w:rPr>
          <w:sz w:val="24"/>
          <w:szCs w:val="24"/>
        </w:rPr>
        <w:t xml:space="preserve"> – длительность импульса; </w:t>
      </w:r>
      <w:r w:rsidRPr="0074417D">
        <w:rPr>
          <w:sz w:val="24"/>
          <w:szCs w:val="24"/>
          <w:lang w:val="en-US"/>
        </w:rPr>
        <w:t>U</w:t>
      </w:r>
      <w:r w:rsidRPr="0074417D">
        <w:rPr>
          <w:sz w:val="24"/>
          <w:szCs w:val="24"/>
          <w:vertAlign w:val="subscript"/>
        </w:rPr>
        <w:t>зар</w:t>
      </w:r>
      <w:r w:rsidRPr="0074417D">
        <w:rPr>
          <w:sz w:val="24"/>
          <w:szCs w:val="24"/>
        </w:rPr>
        <w:t xml:space="preserve"> - напряжение заряда; </w:t>
      </w:r>
    </w:p>
    <w:p w:rsidR="00AC23CB" w:rsidRPr="0074417D" w:rsidRDefault="00AC23CB" w:rsidP="0074417D">
      <w:pPr>
        <w:spacing w:line="360" w:lineRule="auto"/>
        <w:ind w:firstLine="567"/>
        <w:jc w:val="both"/>
        <w:rPr>
          <w:sz w:val="24"/>
          <w:szCs w:val="24"/>
        </w:rPr>
      </w:pPr>
      <w:r w:rsidRPr="0074417D">
        <w:rPr>
          <w:sz w:val="24"/>
          <w:szCs w:val="24"/>
          <w:lang w:val="en-US"/>
        </w:rPr>
        <w:t>H</w:t>
      </w:r>
      <w:r w:rsidRPr="0074417D">
        <w:rPr>
          <w:sz w:val="24"/>
          <w:szCs w:val="24"/>
          <w:vertAlign w:val="subscript"/>
          <w:lang w:val="en-US"/>
        </w:rPr>
        <w:t>V</w:t>
      </w:r>
      <w:r w:rsidRPr="0074417D">
        <w:rPr>
          <w:sz w:val="24"/>
          <w:szCs w:val="24"/>
        </w:rPr>
        <w:t xml:space="preserve"> – микротвердость; </w:t>
      </w:r>
    </w:p>
    <w:p w:rsidR="00AC23CB" w:rsidRPr="0074417D" w:rsidRDefault="000B16F2" w:rsidP="0074417D">
      <w:pPr>
        <w:spacing w:line="360" w:lineRule="auto"/>
        <w:ind w:firstLine="567"/>
        <w:jc w:val="both"/>
        <w:rPr>
          <w:sz w:val="24"/>
          <w:szCs w:val="24"/>
        </w:rPr>
      </w:pPr>
      <m:oMath>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rPr>
              <m:t>дес</m:t>
            </m:r>
          </m:sub>
        </m:sSub>
      </m:oMath>
      <w:r w:rsidR="00AC23CB" w:rsidRPr="0074417D">
        <w:rPr>
          <w:sz w:val="24"/>
          <w:szCs w:val="24"/>
        </w:rPr>
        <w:t xml:space="preserve"> − удельный поток газа, десорбирующийся с единичной поверхности материала при комнатной температуре;</w:t>
      </w:r>
      <w:r w:rsidR="00167D13">
        <w:rPr>
          <w:sz w:val="24"/>
          <w:szCs w:val="24"/>
          <w:lang w:val="kk-KZ"/>
        </w:rPr>
        <w:t xml:space="preserve"> </w:t>
      </w:r>
      <m:oMath>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пов</m:t>
            </m:r>
          </m:sub>
        </m:sSub>
      </m:oMath>
      <w:r w:rsidR="00AC23CB" w:rsidRPr="0074417D">
        <w:rPr>
          <w:sz w:val="24"/>
          <w:szCs w:val="24"/>
          <w:vertAlign w:val="subscript"/>
        </w:rPr>
        <w:t>.</w:t>
      </w:r>
      <w:r w:rsidR="00AC23CB" w:rsidRPr="0074417D">
        <w:rPr>
          <w:sz w:val="24"/>
          <w:szCs w:val="24"/>
        </w:rPr>
        <w:t>− площадь поверхностей стенок камеры и устройств, обращенных» в вакуумную полость;</w:t>
      </w:r>
    </w:p>
    <w:p w:rsidR="00AC23CB" w:rsidRPr="0074417D" w:rsidRDefault="000B16F2" w:rsidP="0074417D">
      <w:pPr>
        <w:spacing w:line="360" w:lineRule="auto"/>
        <w:ind w:firstLine="567"/>
        <w:jc w:val="both"/>
        <w:rPr>
          <w:sz w:val="24"/>
          <w:szCs w:val="24"/>
        </w:rPr>
      </w:pPr>
      <m:oMath>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вер</m:t>
            </m:r>
          </m:sub>
        </m:sSub>
      </m:oMath>
      <w:r w:rsidR="00AC23CB" w:rsidRPr="0074417D">
        <w:rPr>
          <w:sz w:val="24"/>
          <w:szCs w:val="24"/>
          <w:vertAlign w:val="subscript"/>
        </w:rPr>
        <w:t xml:space="preserve">. </w:t>
      </w:r>
      <w:r w:rsidR="00AC23CB" w:rsidRPr="0074417D">
        <w:rPr>
          <w:sz w:val="24"/>
          <w:szCs w:val="24"/>
        </w:rPr>
        <w:t xml:space="preserve">− вероятность наличия течи; </w:t>
      </w:r>
      <m:oMath>
        <m:r>
          <w:rPr>
            <w:rFonts w:ascii="Cambria Math" w:hAnsi="Cambria Math"/>
            <w:sz w:val="24"/>
            <w:szCs w:val="24"/>
          </w:rPr>
          <m:t>m</m:t>
        </m:r>
      </m:oMath>
      <w:r w:rsidR="00AC23CB" w:rsidRPr="0074417D">
        <w:rPr>
          <w:sz w:val="24"/>
          <w:szCs w:val="24"/>
        </w:rPr>
        <w:t>− число соединений;</w:t>
      </w:r>
    </w:p>
    <w:p w:rsidR="00AC23CB" w:rsidRPr="0074417D" w:rsidRDefault="000B16F2" w:rsidP="0074417D">
      <w:pPr>
        <w:spacing w:line="360" w:lineRule="auto"/>
        <w:ind w:firstLine="567"/>
        <w:jc w:val="both"/>
        <w:rPr>
          <w:sz w:val="24"/>
          <w:szCs w:val="24"/>
          <w:highlight w:val="yellow"/>
        </w:rPr>
      </w:pPr>
      <m:oMath>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rPr>
              <m:t>теч</m:t>
            </m:r>
          </m:sub>
        </m:sSub>
      </m:oMath>
      <w:r w:rsidR="00AC23CB" w:rsidRPr="0074417D">
        <w:rPr>
          <w:sz w:val="24"/>
          <w:szCs w:val="24"/>
          <w:vertAlign w:val="subscript"/>
        </w:rPr>
        <w:t>.</w:t>
      </w:r>
      <w:r w:rsidR="00AC23CB" w:rsidRPr="0074417D">
        <w:rPr>
          <w:sz w:val="24"/>
          <w:szCs w:val="24"/>
        </w:rPr>
        <w:t xml:space="preserve">− наименьший поток газа, регистрируемый течеискателем; </w:t>
      </w:r>
    </w:p>
    <w:p w:rsidR="00AC23CB" w:rsidRPr="0074417D" w:rsidRDefault="000B16F2" w:rsidP="0074417D">
      <w:pPr>
        <w:spacing w:line="360" w:lineRule="auto"/>
        <w:ind w:firstLine="567"/>
        <w:jc w:val="both"/>
        <w:rPr>
          <w:sz w:val="24"/>
          <w:szCs w:val="24"/>
        </w:rPr>
      </w:pPr>
      <m:oMath>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rPr>
              <m:t>диф</m:t>
            </m:r>
          </m:sub>
        </m:sSub>
      </m:oMath>
      <w:r w:rsidR="00AC23CB" w:rsidRPr="0074417D">
        <w:rPr>
          <w:sz w:val="24"/>
          <w:szCs w:val="24"/>
          <w:vertAlign w:val="subscript"/>
        </w:rPr>
        <w:t>.</w:t>
      </w:r>
      <w:r w:rsidR="00AC23CB" w:rsidRPr="0074417D">
        <w:rPr>
          <w:sz w:val="24"/>
          <w:szCs w:val="24"/>
        </w:rPr>
        <w:t>−</w:t>
      </w:r>
      <w:r w:rsidR="00167D13">
        <w:rPr>
          <w:sz w:val="24"/>
          <w:szCs w:val="24"/>
          <w:lang w:val="kk-KZ"/>
        </w:rPr>
        <w:t xml:space="preserve"> </w:t>
      </w:r>
      <w:r w:rsidR="00AC23CB" w:rsidRPr="0074417D">
        <w:rPr>
          <w:sz w:val="24"/>
          <w:szCs w:val="24"/>
        </w:rPr>
        <w:t>удельный поток газа из материала при температуре, заданной технологическим процессом;</w:t>
      </w:r>
      <w:r w:rsidR="00167D13">
        <w:rPr>
          <w:sz w:val="24"/>
          <w:szCs w:val="24"/>
          <w:lang w:val="kk-KZ"/>
        </w:rPr>
        <w:t xml:space="preserve"> </w:t>
      </w:r>
      <m:oMath>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изд</m:t>
            </m:r>
          </m:sub>
        </m:sSub>
      </m:oMath>
      <w:r w:rsidR="00AC23CB" w:rsidRPr="0074417D">
        <w:rPr>
          <w:sz w:val="24"/>
          <w:szCs w:val="24"/>
        </w:rPr>
        <w:t xml:space="preserve"> − площадь поверхности изделий;</w:t>
      </w:r>
    </w:p>
    <w:p w:rsidR="00AC23CB" w:rsidRPr="0074417D" w:rsidRDefault="000B16F2" w:rsidP="0074417D">
      <w:pPr>
        <w:spacing w:line="360" w:lineRule="auto"/>
        <w:ind w:firstLine="567"/>
        <w:jc w:val="both"/>
        <w:rPr>
          <w:sz w:val="24"/>
          <w:szCs w:val="24"/>
        </w:rPr>
      </w:pPr>
      <m:oMath>
        <m:sSub>
          <m:sSubPr>
            <m:ctrlPr>
              <w:rPr>
                <w:rFonts w:ascii="Cambria Math" w:hAnsi="Cambria Math"/>
                <w:i/>
                <w:sz w:val="24"/>
                <w:szCs w:val="24"/>
              </w:rPr>
            </m:ctrlPr>
          </m:sSubPr>
          <m:e>
            <m:r>
              <w:rPr>
                <w:rFonts w:ascii="Cambria Math" w:hAnsi="Cambria Math"/>
                <w:sz w:val="24"/>
                <w:szCs w:val="24"/>
                <w:lang w:val="en-US"/>
              </w:rPr>
              <m:t>S</m:t>
            </m:r>
          </m:e>
          <m:sub>
            <m:r>
              <w:rPr>
                <w:rFonts w:ascii="Cambria Math" w:hAnsi="Cambria Math"/>
                <w:sz w:val="24"/>
                <w:szCs w:val="24"/>
              </w:rPr>
              <m:t>p</m:t>
            </m:r>
          </m:sub>
        </m:sSub>
      </m:oMath>
      <w:r w:rsidR="00AC23CB" w:rsidRPr="0074417D">
        <w:rPr>
          <w:sz w:val="24"/>
          <w:szCs w:val="24"/>
        </w:rPr>
        <w:t xml:space="preserve">− быстрота газовыделения; </w:t>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раб</m:t>
            </m:r>
          </m:sub>
        </m:sSub>
      </m:oMath>
      <w:r w:rsidR="00AC23CB" w:rsidRPr="0074417D">
        <w:rPr>
          <w:sz w:val="24"/>
          <w:szCs w:val="24"/>
          <w:vertAlign w:val="subscript"/>
        </w:rPr>
        <w:t>.</w:t>
      </w:r>
      <w:r w:rsidR="00AC23CB" w:rsidRPr="0074417D">
        <w:rPr>
          <w:sz w:val="24"/>
          <w:szCs w:val="24"/>
        </w:rPr>
        <w:t xml:space="preserve">− давление для вакуумного дугового напыления; </w:t>
      </w:r>
    </w:p>
    <w:p w:rsidR="007B1F5D" w:rsidRPr="0074417D" w:rsidRDefault="000B16F2" w:rsidP="0074417D">
      <w:pPr>
        <w:spacing w:line="360" w:lineRule="auto"/>
        <w:ind w:firstLine="567"/>
        <w:jc w:val="both"/>
        <w:rPr>
          <w:sz w:val="24"/>
          <w:szCs w:val="24"/>
        </w:rPr>
      </w:pPr>
      <m:oMath>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н</m:t>
            </m:r>
          </m:sub>
        </m:sSub>
      </m:oMath>
      <w:r w:rsidR="00AC23CB" w:rsidRPr="0074417D">
        <w:rPr>
          <w:sz w:val="24"/>
          <w:szCs w:val="24"/>
        </w:rPr>
        <w:t xml:space="preserve"> – максимальное значение быстроты откачки высоковакуумного насоса;</w:t>
      </w:r>
    </w:p>
    <w:p w:rsidR="00AC23CB" w:rsidRPr="0074417D" w:rsidRDefault="000B16F2" w:rsidP="0074417D">
      <w:pPr>
        <w:spacing w:line="360" w:lineRule="auto"/>
        <w:ind w:firstLine="567"/>
        <w:jc w:val="both"/>
        <w:rPr>
          <w:sz w:val="24"/>
          <w:szCs w:val="24"/>
        </w:rPr>
      </w:pPr>
      <m:oMath>
        <m:sSub>
          <m:sSubPr>
            <m:ctrlPr>
              <w:rPr>
                <w:rFonts w:ascii="Cambria Math" w:hAnsi="Cambria Math"/>
                <w:i/>
                <w:sz w:val="24"/>
                <w:szCs w:val="24"/>
              </w:rPr>
            </m:ctrlPr>
          </m:sSubPr>
          <m:e>
            <m:r>
              <w:rPr>
                <w:rFonts w:ascii="Cambria Math" w:hAnsi="Cambria Math"/>
                <w:sz w:val="24"/>
                <w:szCs w:val="24"/>
                <w:lang w:val="en-US"/>
              </w:rPr>
              <m:t>P</m:t>
            </m:r>
          </m:e>
          <m:sub>
            <m:r>
              <w:rPr>
                <w:rFonts w:ascii="Cambria Math" w:hAnsi="Cambria Math"/>
                <w:sz w:val="24"/>
                <w:szCs w:val="24"/>
              </w:rPr>
              <m:t>пред</m:t>
            </m:r>
          </m:sub>
        </m:sSub>
      </m:oMath>
      <w:r w:rsidR="00AC23CB" w:rsidRPr="0074417D">
        <w:rPr>
          <w:sz w:val="24"/>
          <w:szCs w:val="24"/>
        </w:rPr>
        <w:t xml:space="preserve">− предельное давление газа, поддерживаемое в сечении впускного патрубка вакуумного насоса; </w:t>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раб</m:t>
            </m:r>
          </m:sub>
        </m:sSub>
      </m:oMath>
      <w:r w:rsidR="00AC23CB" w:rsidRPr="0074417D">
        <w:rPr>
          <w:sz w:val="24"/>
          <w:szCs w:val="24"/>
        </w:rPr>
        <w:t xml:space="preserve"> − рабочий вакуум, задаваемый условиями технологического процесса.</w:t>
      </w:r>
    </w:p>
    <w:p w:rsidR="00AC23CB" w:rsidRPr="0074417D" w:rsidRDefault="00AC23CB" w:rsidP="0074417D">
      <w:pPr>
        <w:spacing w:line="360" w:lineRule="auto"/>
        <w:ind w:firstLine="567"/>
        <w:jc w:val="both"/>
        <w:rPr>
          <w:sz w:val="24"/>
          <w:szCs w:val="24"/>
          <w:highlight w:val="yellow"/>
        </w:rPr>
      </w:pPr>
    </w:p>
    <w:p w:rsidR="00AC23CB" w:rsidRPr="00C22D29" w:rsidRDefault="00AC23CB" w:rsidP="00C22D29">
      <w:pPr>
        <w:spacing w:line="360" w:lineRule="auto"/>
        <w:ind w:firstLine="567"/>
        <w:jc w:val="both"/>
        <w:rPr>
          <w:sz w:val="24"/>
          <w:szCs w:val="24"/>
          <w:lang w:val="kk-KZ"/>
        </w:rPr>
      </w:pPr>
      <w:r w:rsidRPr="0074417D">
        <w:rPr>
          <w:sz w:val="24"/>
          <w:szCs w:val="24"/>
        </w:rPr>
        <w:t xml:space="preserve">ИПУ – импульсный плазменный ускоритель; ВДУ - вакуумный дуговой ускоритель; </w:t>
      </w:r>
      <w:r w:rsidR="00C22D29">
        <w:rPr>
          <w:sz w:val="24"/>
          <w:szCs w:val="24"/>
          <w:lang w:val="kk-KZ"/>
        </w:rPr>
        <w:t xml:space="preserve"> </w:t>
      </w:r>
      <w:r w:rsidRPr="0074417D">
        <w:rPr>
          <w:sz w:val="24"/>
          <w:szCs w:val="24"/>
        </w:rPr>
        <w:t xml:space="preserve">РК – Республика Казахстан; ОКР – опытно-конструкторские работы; ИПП – импульсные плазменные потоки; </w:t>
      </w:r>
      <w:r w:rsidRPr="0074417D">
        <w:rPr>
          <w:rFonts w:eastAsia="TimesNewRomanPSMT"/>
          <w:sz w:val="24"/>
          <w:szCs w:val="24"/>
        </w:rPr>
        <w:t xml:space="preserve">ХФТИ АН УССР </w:t>
      </w:r>
      <w:r w:rsidRPr="0074417D">
        <w:rPr>
          <w:sz w:val="24"/>
          <w:szCs w:val="24"/>
        </w:rPr>
        <w:t>– Харьковский физико-технический институт академии наук Украинской Советской Социалистической Республики; КПУ-30 – коаксиальный плазменный ускоритель с рабочим напряжением 30 кВ; ЭД – электродинамический клапан;  КП – катодное пятно; ГЦК – гранецентрированная кристаллическая решетка; ИВПУ-60  – импульсная вакуумная плазменная установка.</w:t>
      </w:r>
    </w:p>
    <w:p w:rsidR="00984D6E" w:rsidRDefault="00984D6E" w:rsidP="00A7033E">
      <w:pPr>
        <w:spacing w:line="360" w:lineRule="auto"/>
      </w:pPr>
    </w:p>
    <w:p w:rsidR="00082F21" w:rsidRDefault="00082F21" w:rsidP="00A7033E">
      <w:pPr>
        <w:tabs>
          <w:tab w:val="left" w:pos="9498"/>
        </w:tabs>
        <w:spacing w:line="360" w:lineRule="auto"/>
        <w:jc w:val="center"/>
        <w:rPr>
          <w:sz w:val="24"/>
          <w:szCs w:val="24"/>
          <w:lang w:val="kk-KZ"/>
        </w:rPr>
      </w:pPr>
    </w:p>
    <w:p w:rsidR="002B0085" w:rsidRDefault="002B0085" w:rsidP="00A7033E">
      <w:pPr>
        <w:tabs>
          <w:tab w:val="left" w:pos="9498"/>
        </w:tabs>
        <w:spacing w:line="360" w:lineRule="auto"/>
        <w:jc w:val="center"/>
        <w:rPr>
          <w:sz w:val="24"/>
          <w:szCs w:val="24"/>
          <w:lang w:val="kk-KZ"/>
        </w:rPr>
      </w:pPr>
    </w:p>
    <w:p w:rsidR="002B0085" w:rsidRDefault="002B0085" w:rsidP="00A7033E">
      <w:pPr>
        <w:tabs>
          <w:tab w:val="left" w:pos="9498"/>
        </w:tabs>
        <w:spacing w:line="360" w:lineRule="auto"/>
        <w:jc w:val="center"/>
        <w:rPr>
          <w:sz w:val="24"/>
          <w:szCs w:val="24"/>
          <w:lang w:val="kk-KZ"/>
        </w:rPr>
      </w:pPr>
    </w:p>
    <w:p w:rsidR="002B0085" w:rsidRDefault="002B0085" w:rsidP="00A7033E">
      <w:pPr>
        <w:tabs>
          <w:tab w:val="left" w:pos="9498"/>
        </w:tabs>
        <w:spacing w:line="360" w:lineRule="auto"/>
        <w:jc w:val="center"/>
        <w:rPr>
          <w:sz w:val="24"/>
          <w:szCs w:val="24"/>
          <w:lang w:val="kk-KZ"/>
        </w:rPr>
      </w:pPr>
    </w:p>
    <w:p w:rsidR="002B0085" w:rsidRDefault="002B0085" w:rsidP="00A7033E">
      <w:pPr>
        <w:tabs>
          <w:tab w:val="left" w:pos="9498"/>
        </w:tabs>
        <w:spacing w:line="360" w:lineRule="auto"/>
        <w:jc w:val="center"/>
        <w:rPr>
          <w:sz w:val="24"/>
          <w:szCs w:val="24"/>
          <w:lang w:val="kk-KZ"/>
        </w:rPr>
      </w:pPr>
    </w:p>
    <w:p w:rsidR="00082F21" w:rsidRDefault="00082F21" w:rsidP="00A7033E">
      <w:pPr>
        <w:tabs>
          <w:tab w:val="left" w:pos="9498"/>
        </w:tabs>
        <w:spacing w:line="360" w:lineRule="auto"/>
        <w:jc w:val="center"/>
        <w:rPr>
          <w:sz w:val="24"/>
          <w:szCs w:val="24"/>
          <w:lang w:val="kk-KZ"/>
        </w:rPr>
      </w:pPr>
    </w:p>
    <w:p w:rsidR="002E3811" w:rsidRPr="002E3811" w:rsidRDefault="002E3811" w:rsidP="00A7033E">
      <w:pPr>
        <w:tabs>
          <w:tab w:val="left" w:pos="9498"/>
        </w:tabs>
        <w:spacing w:line="360" w:lineRule="auto"/>
        <w:jc w:val="center"/>
        <w:rPr>
          <w:sz w:val="24"/>
          <w:szCs w:val="24"/>
          <w:lang w:val="kk-KZ"/>
        </w:rPr>
      </w:pPr>
      <w:r w:rsidRPr="002E3811">
        <w:rPr>
          <w:sz w:val="24"/>
          <w:szCs w:val="24"/>
          <w:lang w:val="kk-KZ"/>
        </w:rPr>
        <w:lastRenderedPageBreak/>
        <w:t>СОДЕРЖАНИЕ</w:t>
      </w:r>
    </w:p>
    <w:p w:rsidR="002E3811" w:rsidRPr="002E3811" w:rsidRDefault="002E3811" w:rsidP="00A7033E">
      <w:pPr>
        <w:spacing w:line="360" w:lineRule="auto"/>
        <w:jc w:val="center"/>
        <w:rPr>
          <w:sz w:val="24"/>
          <w:szCs w:val="24"/>
          <w:lang w:val="kk-KZ"/>
        </w:rPr>
      </w:pPr>
    </w:p>
    <w:p w:rsidR="002E3811" w:rsidRPr="002E3811" w:rsidRDefault="002E3811" w:rsidP="00FA2CF8">
      <w:pPr>
        <w:pStyle w:val="15"/>
        <w:tabs>
          <w:tab w:val="clear" w:pos="9214"/>
          <w:tab w:val="right" w:leader="dot" w:pos="9639"/>
        </w:tabs>
        <w:spacing w:after="0" w:line="360" w:lineRule="auto"/>
        <w:ind w:right="0"/>
        <w:rPr>
          <w:rFonts w:eastAsia="Times New Roman"/>
          <w:sz w:val="24"/>
          <w:szCs w:val="24"/>
          <w:lang w:eastAsia="ru-RU"/>
        </w:rPr>
      </w:pPr>
      <w:r>
        <w:rPr>
          <w:sz w:val="24"/>
          <w:szCs w:val="24"/>
          <w:lang w:val="kk-KZ"/>
        </w:rPr>
        <w:t>реферат</w:t>
      </w:r>
      <w:r w:rsidRPr="002E3811">
        <w:rPr>
          <w:sz w:val="24"/>
          <w:szCs w:val="24"/>
        </w:rPr>
        <w:tab/>
      </w:r>
      <w:r w:rsidRPr="002E3811">
        <w:rPr>
          <w:rFonts w:eastAsia="Times New Roman"/>
          <w:sz w:val="24"/>
          <w:szCs w:val="24"/>
          <w:lang w:eastAsia="ru-RU"/>
        </w:rPr>
        <w:t>3</w:t>
      </w:r>
    </w:p>
    <w:p w:rsidR="002E3811" w:rsidRDefault="002E3811" w:rsidP="00FA2CF8">
      <w:pPr>
        <w:pStyle w:val="15"/>
        <w:tabs>
          <w:tab w:val="clear" w:pos="9214"/>
          <w:tab w:val="right" w:leader="dot" w:pos="9639"/>
        </w:tabs>
        <w:spacing w:after="0" w:line="360" w:lineRule="auto"/>
        <w:ind w:right="0"/>
        <w:rPr>
          <w:sz w:val="24"/>
          <w:szCs w:val="24"/>
        </w:rPr>
      </w:pPr>
      <w:r w:rsidRPr="002E3811">
        <w:rPr>
          <w:sz w:val="24"/>
          <w:szCs w:val="24"/>
          <w:lang w:val="kk-KZ"/>
        </w:rPr>
        <w:t>Определения</w:t>
      </w:r>
      <w:r w:rsidR="00723823">
        <w:rPr>
          <w:sz w:val="24"/>
          <w:szCs w:val="24"/>
          <w:lang w:val="kk-KZ"/>
        </w:rPr>
        <w:t xml:space="preserve">, </w:t>
      </w:r>
      <w:r w:rsidR="00723823" w:rsidRPr="002E3811">
        <w:rPr>
          <w:sz w:val="24"/>
          <w:szCs w:val="24"/>
          <w:lang w:val="kk-KZ"/>
        </w:rPr>
        <w:t>Обозначения и сокращения</w:t>
      </w:r>
      <w:r w:rsidR="00E406AD">
        <w:rPr>
          <w:sz w:val="24"/>
          <w:szCs w:val="24"/>
        </w:rPr>
        <w:tab/>
      </w:r>
      <w:r w:rsidR="00A5762C">
        <w:rPr>
          <w:sz w:val="24"/>
          <w:szCs w:val="24"/>
        </w:rPr>
        <w:t>5</w:t>
      </w:r>
    </w:p>
    <w:p w:rsidR="00E406AD" w:rsidRDefault="00E406AD" w:rsidP="00FA2CF8">
      <w:pPr>
        <w:tabs>
          <w:tab w:val="left" w:pos="9498"/>
        </w:tabs>
        <w:spacing w:line="360" w:lineRule="auto"/>
        <w:ind w:right="-1"/>
        <w:rPr>
          <w:sz w:val="24"/>
          <w:szCs w:val="24"/>
          <w:lang w:val="kk-KZ"/>
        </w:rPr>
      </w:pPr>
      <w:r w:rsidRPr="002E3811">
        <w:rPr>
          <w:sz w:val="24"/>
          <w:szCs w:val="24"/>
          <w:lang w:val="kk-KZ"/>
        </w:rPr>
        <w:t>СОДЕРЖАН</w:t>
      </w:r>
      <w:r>
        <w:rPr>
          <w:sz w:val="24"/>
          <w:szCs w:val="24"/>
          <w:lang w:val="kk-KZ"/>
        </w:rPr>
        <w:t>ИЕ ..................................................................................................................................</w:t>
      </w:r>
      <w:r w:rsidR="00A5762C">
        <w:rPr>
          <w:sz w:val="24"/>
          <w:szCs w:val="24"/>
          <w:lang w:val="kk-KZ"/>
        </w:rPr>
        <w:t>6</w:t>
      </w:r>
    </w:p>
    <w:p w:rsidR="002E3811" w:rsidRPr="002E3811" w:rsidRDefault="002E3811" w:rsidP="00FA2CF8">
      <w:pPr>
        <w:pStyle w:val="15"/>
        <w:tabs>
          <w:tab w:val="clear" w:pos="9214"/>
          <w:tab w:val="right" w:leader="dot" w:pos="9639"/>
        </w:tabs>
        <w:spacing w:after="0" w:line="360" w:lineRule="auto"/>
        <w:rPr>
          <w:rFonts w:eastAsia="Times New Roman"/>
          <w:sz w:val="24"/>
          <w:szCs w:val="24"/>
          <w:lang w:eastAsia="ru-RU"/>
        </w:rPr>
      </w:pPr>
      <w:r w:rsidRPr="002E3811">
        <w:rPr>
          <w:sz w:val="24"/>
          <w:szCs w:val="24"/>
        </w:rPr>
        <w:t>Введение</w:t>
      </w:r>
      <w:r w:rsidRPr="002E3811">
        <w:rPr>
          <w:sz w:val="24"/>
          <w:szCs w:val="24"/>
        </w:rPr>
        <w:tab/>
      </w:r>
      <w:r w:rsidR="00265974">
        <w:rPr>
          <w:sz w:val="24"/>
          <w:szCs w:val="24"/>
        </w:rPr>
        <w:t>7</w:t>
      </w:r>
    </w:p>
    <w:p w:rsidR="0026636B" w:rsidRDefault="008F35EF" w:rsidP="00533842">
      <w:pPr>
        <w:pStyle w:val="15"/>
        <w:tabs>
          <w:tab w:val="clear" w:pos="9214"/>
          <w:tab w:val="left" w:pos="567"/>
          <w:tab w:val="left" w:pos="9638"/>
        </w:tabs>
        <w:spacing w:after="0" w:line="360" w:lineRule="auto"/>
        <w:rPr>
          <w:rFonts w:eastAsia="Times New Roman"/>
          <w:sz w:val="24"/>
          <w:szCs w:val="24"/>
          <w:lang w:eastAsia="ru-RU"/>
        </w:rPr>
      </w:pPr>
      <w:r>
        <w:rPr>
          <w:sz w:val="24"/>
          <w:szCs w:val="24"/>
        </w:rPr>
        <w:t>1</w:t>
      </w:r>
      <w:r w:rsidRPr="002E3811">
        <w:rPr>
          <w:rFonts w:eastAsia="Times New Roman"/>
          <w:sz w:val="24"/>
          <w:szCs w:val="24"/>
          <w:lang w:eastAsia="ru-RU"/>
        </w:rPr>
        <w:tab/>
      </w:r>
      <w:r w:rsidR="005B2C31" w:rsidRPr="00533842">
        <w:rPr>
          <w:sz w:val="24"/>
          <w:szCs w:val="24"/>
          <w:lang w:val="kk-KZ"/>
        </w:rPr>
        <w:t>РАЗРАБОТКА ЭЛЕМЕНТОВ ТЕХНОЛОГИЧЕСКОЙ УСТАНОВКИ</w:t>
      </w:r>
      <w:r w:rsidR="00533842">
        <w:rPr>
          <w:sz w:val="24"/>
          <w:szCs w:val="24"/>
          <w:lang w:val="kk-KZ"/>
        </w:rPr>
        <w:t xml:space="preserve"> ......................... 10</w:t>
      </w:r>
    </w:p>
    <w:p w:rsidR="002E3811" w:rsidRPr="002E3811" w:rsidRDefault="006A6C2E" w:rsidP="00FA2CF8">
      <w:pPr>
        <w:pStyle w:val="15"/>
        <w:tabs>
          <w:tab w:val="clear" w:pos="9214"/>
          <w:tab w:val="left" w:pos="567"/>
          <w:tab w:val="right" w:leader="dot" w:pos="9498"/>
        </w:tabs>
        <w:spacing w:after="0" w:line="360" w:lineRule="auto"/>
        <w:ind w:right="140"/>
        <w:rPr>
          <w:sz w:val="24"/>
          <w:szCs w:val="24"/>
        </w:rPr>
      </w:pPr>
      <w:r>
        <w:rPr>
          <w:sz w:val="24"/>
          <w:szCs w:val="24"/>
        </w:rPr>
        <w:t>1</w:t>
      </w:r>
      <w:r w:rsidR="002E3811" w:rsidRPr="002E3811">
        <w:rPr>
          <w:sz w:val="24"/>
          <w:szCs w:val="24"/>
        </w:rPr>
        <w:t>.1</w:t>
      </w:r>
      <w:r w:rsidR="002E3811" w:rsidRPr="002E3811">
        <w:rPr>
          <w:rFonts w:eastAsia="Times New Roman"/>
          <w:sz w:val="24"/>
          <w:szCs w:val="24"/>
          <w:lang w:eastAsia="ru-RU"/>
        </w:rPr>
        <w:tab/>
      </w:r>
      <w:r w:rsidR="005B2C31">
        <w:rPr>
          <w:caps w:val="0"/>
          <w:sz w:val="24"/>
          <w:szCs w:val="24"/>
          <w:lang w:val="kk-KZ"/>
        </w:rPr>
        <w:t>Р</w:t>
      </w:r>
      <w:r w:rsidR="005B2C31" w:rsidRPr="005B2C31">
        <w:rPr>
          <w:caps w:val="0"/>
          <w:sz w:val="24"/>
          <w:szCs w:val="24"/>
          <w:lang w:val="kk-KZ"/>
        </w:rPr>
        <w:t xml:space="preserve">абочая камера </w:t>
      </w:r>
      <w:r w:rsidR="002D5721">
        <w:rPr>
          <w:caps w:val="0"/>
          <w:sz w:val="24"/>
          <w:szCs w:val="24"/>
          <w:lang w:val="kk-KZ"/>
        </w:rPr>
        <w:t>УВП</w:t>
      </w:r>
      <w:r w:rsidR="005B2C31" w:rsidRPr="005B2C31">
        <w:rPr>
          <w:caps w:val="0"/>
          <w:sz w:val="24"/>
          <w:szCs w:val="24"/>
          <w:lang w:val="kk-KZ"/>
        </w:rPr>
        <w:t>-60 и ее основные характеристики</w:t>
      </w:r>
      <w:r w:rsidR="008F35EF">
        <w:rPr>
          <w:sz w:val="24"/>
          <w:szCs w:val="24"/>
          <w:lang w:val="kk-KZ"/>
        </w:rPr>
        <w:t>...................</w:t>
      </w:r>
      <w:r w:rsidR="002E3811" w:rsidRPr="002E3811">
        <w:rPr>
          <w:sz w:val="24"/>
          <w:szCs w:val="24"/>
        </w:rPr>
        <w:tab/>
      </w:r>
      <w:r w:rsidR="00265974">
        <w:rPr>
          <w:sz w:val="24"/>
          <w:szCs w:val="24"/>
        </w:rPr>
        <w:t>………</w:t>
      </w:r>
      <w:r w:rsidR="00163A68">
        <w:rPr>
          <w:sz w:val="24"/>
          <w:szCs w:val="24"/>
        </w:rPr>
        <w:t xml:space="preserve"> </w:t>
      </w:r>
      <w:r w:rsidR="00265974">
        <w:rPr>
          <w:sz w:val="24"/>
          <w:szCs w:val="24"/>
        </w:rPr>
        <w:t>……………10</w:t>
      </w:r>
    </w:p>
    <w:p w:rsidR="00DC7C68" w:rsidRPr="005B2C31" w:rsidRDefault="006A6C2E" w:rsidP="00533842">
      <w:pPr>
        <w:pStyle w:val="27"/>
        <w:rPr>
          <w:noProof/>
        </w:rPr>
      </w:pPr>
      <w:r>
        <w:rPr>
          <w:noProof/>
        </w:rPr>
        <w:t>1</w:t>
      </w:r>
      <w:r w:rsidR="00DC7C68" w:rsidRPr="002E3811">
        <w:rPr>
          <w:noProof/>
        </w:rPr>
        <w:t>.</w:t>
      </w:r>
      <w:r>
        <w:rPr>
          <w:noProof/>
        </w:rPr>
        <w:t>2</w:t>
      </w:r>
      <w:r w:rsidR="00DC7C68" w:rsidRPr="002E3811">
        <w:rPr>
          <w:rFonts w:eastAsia="Times New Roman"/>
          <w:noProof/>
          <w:lang w:eastAsia="ru-RU"/>
        </w:rPr>
        <w:tab/>
      </w:r>
      <w:r w:rsidR="005B2C31" w:rsidRPr="005B2C31">
        <w:rPr>
          <w:lang w:val="kk-KZ"/>
        </w:rPr>
        <w:t>Разработка электродной части УВП-60 и ее параметры</w:t>
      </w:r>
      <w:r w:rsidR="00DC7C68" w:rsidRPr="005B2C31">
        <w:rPr>
          <w:noProof/>
        </w:rPr>
        <w:tab/>
      </w:r>
      <w:r w:rsidR="008F35EF" w:rsidRPr="005B2C31">
        <w:rPr>
          <w:noProof/>
        </w:rPr>
        <w:t>1</w:t>
      </w:r>
      <w:r w:rsidR="00265974" w:rsidRPr="005B2C31">
        <w:rPr>
          <w:noProof/>
        </w:rPr>
        <w:t>1</w:t>
      </w:r>
    </w:p>
    <w:p w:rsidR="005B2C31" w:rsidRPr="005B2C31" w:rsidRDefault="006A6C2E" w:rsidP="00533842">
      <w:pPr>
        <w:pStyle w:val="27"/>
        <w:rPr>
          <w:rFonts w:eastAsia="Times New Roman"/>
          <w:noProof/>
          <w:lang w:eastAsia="ru-RU"/>
        </w:rPr>
      </w:pPr>
      <w:r w:rsidRPr="005B2C31">
        <w:rPr>
          <w:noProof/>
        </w:rPr>
        <w:t>1</w:t>
      </w:r>
      <w:r w:rsidR="00DC7C68" w:rsidRPr="005B2C31">
        <w:rPr>
          <w:noProof/>
        </w:rPr>
        <w:t>.</w:t>
      </w:r>
      <w:r w:rsidRPr="005B2C31">
        <w:rPr>
          <w:rFonts w:eastAsia="Times New Roman"/>
          <w:noProof/>
          <w:lang w:eastAsia="ru-RU"/>
        </w:rPr>
        <w:t>3</w:t>
      </w:r>
      <w:r w:rsidR="00DC7C68" w:rsidRPr="005B2C31">
        <w:rPr>
          <w:rFonts w:eastAsia="Times New Roman"/>
          <w:noProof/>
          <w:lang w:eastAsia="ru-RU"/>
        </w:rPr>
        <w:tab/>
      </w:r>
      <w:r w:rsidR="005B2C31" w:rsidRPr="005B2C31">
        <w:t>Разработка электрической схемы системы поджига</w:t>
      </w:r>
      <w:r w:rsidR="00533842">
        <w:t xml:space="preserve"> ……………………………………. 12</w:t>
      </w:r>
    </w:p>
    <w:p w:rsidR="00DC7C68" w:rsidRDefault="00B46E4C" w:rsidP="00533842">
      <w:pPr>
        <w:pStyle w:val="27"/>
      </w:pPr>
      <w:r w:rsidRPr="005B2C31">
        <w:rPr>
          <w:noProof/>
        </w:rPr>
        <w:t>1</w:t>
      </w:r>
      <w:r w:rsidR="005B2C31">
        <w:rPr>
          <w:noProof/>
        </w:rPr>
        <w:t>.</w:t>
      </w:r>
      <w:r w:rsidR="00265974" w:rsidRPr="005B2C31">
        <w:rPr>
          <w:noProof/>
        </w:rPr>
        <w:t>4</w:t>
      </w:r>
      <w:r w:rsidR="00CE163D">
        <w:rPr>
          <w:noProof/>
        </w:rPr>
        <w:t xml:space="preserve">    </w:t>
      </w:r>
      <w:r w:rsidR="005B2C31" w:rsidRPr="005B2C31">
        <w:t>Разработка генератора импульсов поджига</w:t>
      </w:r>
      <w:r w:rsidR="00533842">
        <w:t xml:space="preserve"> </w:t>
      </w:r>
      <w:r w:rsidR="00CE163D">
        <w:t xml:space="preserve">     </w:t>
      </w:r>
      <w:r w:rsidR="00533842">
        <w:t>………..……….………..……………….</w:t>
      </w:r>
      <w:r w:rsidR="005E1554">
        <w:t>.</w:t>
      </w:r>
      <w:r w:rsidR="00533842">
        <w:t>14</w:t>
      </w:r>
    </w:p>
    <w:p w:rsidR="005B2C31" w:rsidRPr="005B2C31" w:rsidRDefault="005B2C31" w:rsidP="002D5721">
      <w:pPr>
        <w:spacing w:line="360" w:lineRule="auto"/>
        <w:jc w:val="both"/>
        <w:rPr>
          <w:sz w:val="24"/>
          <w:szCs w:val="24"/>
        </w:rPr>
      </w:pPr>
      <w:r w:rsidRPr="005B2C31">
        <w:rPr>
          <w:sz w:val="24"/>
          <w:szCs w:val="24"/>
        </w:rPr>
        <w:t>1.5      Импульсный ускоритель плазмы КПУ-30</w:t>
      </w:r>
      <w:r w:rsidR="00CE163D">
        <w:rPr>
          <w:sz w:val="24"/>
          <w:szCs w:val="24"/>
        </w:rPr>
        <w:t xml:space="preserve">  </w:t>
      </w:r>
      <w:r w:rsidR="00533842">
        <w:rPr>
          <w:sz w:val="24"/>
          <w:szCs w:val="24"/>
        </w:rPr>
        <w:t xml:space="preserve"> …………………………………………….. 16</w:t>
      </w:r>
    </w:p>
    <w:p w:rsidR="005B2C31" w:rsidRPr="005B2C31" w:rsidRDefault="005B2C31" w:rsidP="002D5721">
      <w:pPr>
        <w:spacing w:line="360" w:lineRule="auto"/>
        <w:jc w:val="both"/>
        <w:rPr>
          <w:sz w:val="24"/>
          <w:szCs w:val="24"/>
        </w:rPr>
      </w:pPr>
      <w:r w:rsidRPr="005B2C31">
        <w:rPr>
          <w:sz w:val="24"/>
          <w:szCs w:val="24"/>
        </w:rPr>
        <w:t xml:space="preserve">1.6       </w:t>
      </w:r>
      <w:r w:rsidRPr="005B2C31">
        <w:rPr>
          <w:snapToGrid w:val="0"/>
          <w:color w:val="000000"/>
          <w:sz w:val="24"/>
          <w:szCs w:val="24"/>
        </w:rPr>
        <w:t>Методы исследования поверхности подложек</w:t>
      </w:r>
      <w:r w:rsidR="00CE163D">
        <w:rPr>
          <w:snapToGrid w:val="0"/>
          <w:color w:val="000000"/>
          <w:sz w:val="24"/>
          <w:szCs w:val="24"/>
        </w:rPr>
        <w:t xml:space="preserve">    </w:t>
      </w:r>
      <w:r w:rsidR="00533842">
        <w:rPr>
          <w:snapToGrid w:val="0"/>
          <w:color w:val="000000"/>
          <w:sz w:val="24"/>
          <w:szCs w:val="24"/>
        </w:rPr>
        <w:t xml:space="preserve"> …………………….....……………... 17</w:t>
      </w:r>
    </w:p>
    <w:p w:rsidR="00DC7C68" w:rsidRPr="002E3811" w:rsidRDefault="006A6C2E" w:rsidP="008737A2">
      <w:pPr>
        <w:shd w:val="clear" w:color="auto" w:fill="FFFFFF"/>
        <w:tabs>
          <w:tab w:val="left" w:pos="567"/>
          <w:tab w:val="left" w:pos="993"/>
        </w:tabs>
        <w:spacing w:line="360" w:lineRule="auto"/>
        <w:jc w:val="both"/>
        <w:rPr>
          <w:sz w:val="24"/>
          <w:szCs w:val="24"/>
        </w:rPr>
      </w:pPr>
      <w:r>
        <w:rPr>
          <w:sz w:val="24"/>
          <w:szCs w:val="24"/>
        </w:rPr>
        <w:t>2</w:t>
      </w:r>
      <w:r w:rsidR="00CE163D">
        <w:rPr>
          <w:sz w:val="24"/>
          <w:szCs w:val="24"/>
        </w:rPr>
        <w:t xml:space="preserve">     </w:t>
      </w:r>
      <w:r w:rsidR="008737A2" w:rsidRPr="008737A2">
        <w:rPr>
          <w:sz w:val="24"/>
          <w:szCs w:val="24"/>
        </w:rPr>
        <w:t xml:space="preserve"> </w:t>
      </w:r>
      <w:r w:rsidR="005B2C31">
        <w:rPr>
          <w:sz w:val="24"/>
          <w:szCs w:val="24"/>
          <w:lang w:val="kk-KZ"/>
        </w:rPr>
        <w:t>РАСПЫЛЕНИЕ И ОСАЖДЕНИЕ ИМПУЛЬНЫМИ ПОТОКАМИ ПЛАЗМЫ</w:t>
      </w:r>
      <w:r w:rsidR="008737A2">
        <w:rPr>
          <w:sz w:val="24"/>
          <w:szCs w:val="24"/>
          <w:lang w:val="kk-KZ"/>
        </w:rPr>
        <w:t xml:space="preserve"> </w:t>
      </w:r>
      <w:r w:rsidR="005B2C31">
        <w:rPr>
          <w:sz w:val="24"/>
          <w:szCs w:val="24"/>
          <w:lang w:val="kk-KZ"/>
        </w:rPr>
        <w:t>..</w:t>
      </w:r>
      <w:r w:rsidR="00533842">
        <w:rPr>
          <w:sz w:val="24"/>
          <w:szCs w:val="24"/>
          <w:lang w:val="kk-KZ"/>
        </w:rPr>
        <w:t>..</w:t>
      </w:r>
      <w:r w:rsidR="008737A2" w:rsidRPr="008737A2">
        <w:rPr>
          <w:sz w:val="24"/>
          <w:szCs w:val="24"/>
        </w:rPr>
        <w:t>.</w:t>
      </w:r>
      <w:r w:rsidR="005B2C31">
        <w:rPr>
          <w:sz w:val="24"/>
          <w:szCs w:val="24"/>
          <w:lang w:val="kk-KZ"/>
        </w:rPr>
        <w:t>.</w:t>
      </w:r>
      <w:r w:rsidR="00E87F9B">
        <w:rPr>
          <w:sz w:val="24"/>
          <w:szCs w:val="24"/>
          <w:lang w:val="kk-KZ"/>
        </w:rPr>
        <w:t>......</w:t>
      </w:r>
      <w:r w:rsidR="00B46E4C">
        <w:rPr>
          <w:sz w:val="24"/>
          <w:szCs w:val="24"/>
        </w:rPr>
        <w:tab/>
        <w:t>1</w:t>
      </w:r>
      <w:r w:rsidR="00533842">
        <w:rPr>
          <w:sz w:val="24"/>
          <w:szCs w:val="24"/>
        </w:rPr>
        <w:t>9</w:t>
      </w:r>
    </w:p>
    <w:p w:rsidR="00EE628D" w:rsidRDefault="006A6C2E" w:rsidP="002D5721">
      <w:pPr>
        <w:pStyle w:val="27"/>
        <w:rPr>
          <w:rFonts w:eastAsia="Times New Roman"/>
          <w:noProof/>
          <w:lang w:eastAsia="ru-RU"/>
        </w:rPr>
      </w:pPr>
      <w:r>
        <w:rPr>
          <w:noProof/>
        </w:rPr>
        <w:t>2</w:t>
      </w:r>
      <w:r w:rsidR="00DC7C68" w:rsidRPr="002E3811">
        <w:rPr>
          <w:noProof/>
        </w:rPr>
        <w:t>.1</w:t>
      </w:r>
      <w:r w:rsidR="00DC7C68" w:rsidRPr="002E3811">
        <w:rPr>
          <w:rFonts w:eastAsia="Times New Roman"/>
          <w:noProof/>
          <w:lang w:eastAsia="ru-RU"/>
        </w:rPr>
        <w:tab/>
      </w:r>
      <w:r w:rsidR="00EE628D">
        <w:t>Материалы мишеней и подложек</w:t>
      </w:r>
      <w:r w:rsidR="00533842">
        <w:t xml:space="preserve"> …………………… ………….…… …………. ……..  19</w:t>
      </w:r>
    </w:p>
    <w:p w:rsidR="00DC7C68" w:rsidRPr="002E3811" w:rsidRDefault="00533842" w:rsidP="002D5721">
      <w:pPr>
        <w:pStyle w:val="27"/>
        <w:rPr>
          <w:rFonts w:eastAsia="Times New Roman"/>
          <w:noProof/>
          <w:lang w:eastAsia="ru-RU"/>
        </w:rPr>
      </w:pPr>
      <w:r>
        <w:t xml:space="preserve">2.2    </w:t>
      </w:r>
      <w:r w:rsidR="005B2C31" w:rsidRPr="005B2C31">
        <w:t>Данные по структуре и составу осажденных материалов</w:t>
      </w:r>
      <w:r w:rsidR="00FE05DE">
        <w:rPr>
          <w:noProof/>
        </w:rPr>
        <w:tab/>
      </w:r>
      <w:r>
        <w:rPr>
          <w:noProof/>
        </w:rPr>
        <w:t>20</w:t>
      </w:r>
    </w:p>
    <w:p w:rsidR="00DC7C68" w:rsidRPr="00C973B7" w:rsidRDefault="005B2C31" w:rsidP="005B2C31">
      <w:pPr>
        <w:shd w:val="clear" w:color="auto" w:fill="FFFFFF"/>
        <w:tabs>
          <w:tab w:val="left" w:pos="1134"/>
        </w:tabs>
        <w:spacing w:line="360" w:lineRule="auto"/>
        <w:jc w:val="both"/>
        <w:rPr>
          <w:noProof/>
          <w:lang w:eastAsia="ru-RU"/>
        </w:rPr>
      </w:pPr>
      <w:r w:rsidRPr="005B2C31">
        <w:rPr>
          <w:noProof/>
          <w:sz w:val="24"/>
          <w:szCs w:val="24"/>
        </w:rPr>
        <w:t>2.3</w:t>
      </w:r>
      <w:r w:rsidR="00CE163D">
        <w:rPr>
          <w:noProof/>
          <w:sz w:val="24"/>
          <w:szCs w:val="24"/>
        </w:rPr>
        <w:t xml:space="preserve">    </w:t>
      </w:r>
      <w:r>
        <w:rPr>
          <w:sz w:val="24"/>
          <w:szCs w:val="24"/>
          <w:lang w:val="kk-KZ"/>
        </w:rPr>
        <w:t>Распыление и осаждение на интегрально холодную подложку ......................................</w:t>
      </w:r>
      <w:r w:rsidR="00F21406" w:rsidRPr="005B2C31">
        <w:rPr>
          <w:noProof/>
          <w:sz w:val="24"/>
          <w:szCs w:val="24"/>
          <w:lang w:eastAsia="ru-RU"/>
        </w:rPr>
        <w:t>2</w:t>
      </w:r>
      <w:r w:rsidR="00533842">
        <w:rPr>
          <w:noProof/>
          <w:sz w:val="24"/>
          <w:szCs w:val="24"/>
          <w:lang w:eastAsia="ru-RU"/>
        </w:rPr>
        <w:t>7</w:t>
      </w:r>
    </w:p>
    <w:p w:rsidR="00FE05DE" w:rsidRPr="002E3811" w:rsidRDefault="00FE05DE" w:rsidP="00FA2CF8">
      <w:pPr>
        <w:pStyle w:val="15"/>
        <w:tabs>
          <w:tab w:val="clear" w:pos="9214"/>
          <w:tab w:val="left" w:pos="567"/>
          <w:tab w:val="right" w:leader="dot" w:pos="9639"/>
        </w:tabs>
        <w:spacing w:after="0" w:line="360" w:lineRule="auto"/>
        <w:ind w:right="424"/>
        <w:rPr>
          <w:sz w:val="24"/>
          <w:szCs w:val="24"/>
        </w:rPr>
      </w:pPr>
      <w:r>
        <w:rPr>
          <w:sz w:val="24"/>
          <w:szCs w:val="24"/>
        </w:rPr>
        <w:t>3</w:t>
      </w:r>
      <w:r w:rsidRPr="002E3811">
        <w:rPr>
          <w:rFonts w:eastAsia="Times New Roman"/>
          <w:sz w:val="24"/>
          <w:szCs w:val="24"/>
          <w:lang w:eastAsia="ru-RU"/>
        </w:rPr>
        <w:tab/>
      </w:r>
      <w:r w:rsidR="00EE628D" w:rsidRPr="00F152D6">
        <w:rPr>
          <w:sz w:val="24"/>
          <w:szCs w:val="24"/>
        </w:rPr>
        <w:t>Модификация структуры поверхности материалов  потоками плазмы</w:t>
      </w:r>
      <w:r>
        <w:rPr>
          <w:sz w:val="24"/>
          <w:szCs w:val="24"/>
        </w:rPr>
        <w:tab/>
      </w:r>
      <w:r w:rsidR="00BE2A00">
        <w:rPr>
          <w:sz w:val="24"/>
          <w:szCs w:val="24"/>
        </w:rPr>
        <w:t>2</w:t>
      </w:r>
      <w:r w:rsidR="00F81B1D">
        <w:rPr>
          <w:sz w:val="24"/>
          <w:szCs w:val="24"/>
        </w:rPr>
        <w:t>9</w:t>
      </w:r>
    </w:p>
    <w:p w:rsidR="00BE2A00" w:rsidRPr="002E3811" w:rsidRDefault="00533842" w:rsidP="00F90D7A">
      <w:pPr>
        <w:pStyle w:val="27"/>
        <w:numPr>
          <w:ilvl w:val="1"/>
          <w:numId w:val="30"/>
        </w:numPr>
        <w:rPr>
          <w:rFonts w:eastAsia="Times New Roman"/>
          <w:noProof/>
          <w:lang w:eastAsia="ru-RU"/>
        </w:rPr>
      </w:pPr>
      <w:r>
        <w:rPr>
          <w:snapToGrid w:val="0"/>
          <w:lang w:eastAsia="ru-RU"/>
        </w:rPr>
        <w:t>Методика эксперимента и используемые материалы</w:t>
      </w:r>
      <w:r w:rsidR="00BE2A00" w:rsidRPr="002E3811">
        <w:rPr>
          <w:noProof/>
        </w:rPr>
        <w:tab/>
      </w:r>
      <w:r w:rsidR="00BE2A00">
        <w:rPr>
          <w:noProof/>
        </w:rPr>
        <w:t>2</w:t>
      </w:r>
      <w:r w:rsidR="00F81B1D">
        <w:rPr>
          <w:noProof/>
        </w:rPr>
        <w:t>9</w:t>
      </w:r>
    </w:p>
    <w:p w:rsidR="00BE2A00" w:rsidRPr="00533842" w:rsidRDefault="00F90D7A" w:rsidP="00F90D7A">
      <w:pPr>
        <w:pStyle w:val="afa"/>
        <w:spacing w:before="0" w:beforeAutospacing="0" w:after="0" w:afterAutospacing="0" w:line="360" w:lineRule="auto"/>
        <w:ind w:firstLine="0"/>
        <w:textAlignment w:val="baseline"/>
        <w:rPr>
          <w:noProof/>
        </w:rPr>
      </w:pPr>
      <w:r>
        <w:rPr>
          <w:rFonts w:ascii="Times New Roman" w:hAnsi="Times New Roman" w:cs="Times New Roman"/>
        </w:rPr>
        <w:t xml:space="preserve">3.2   </w:t>
      </w:r>
      <w:r w:rsidR="00533842">
        <w:rPr>
          <w:rFonts w:ascii="Times New Roman" w:hAnsi="Times New Roman" w:cs="Times New Roman"/>
        </w:rPr>
        <w:t>Обработка поверхности стали прямым потоком плазмы………………………………….</w:t>
      </w:r>
      <w:r w:rsidR="00265974" w:rsidRPr="002B0085">
        <w:rPr>
          <w:rFonts w:ascii="Times New Roman" w:hAnsi="Times New Roman" w:cs="Times New Roman"/>
          <w:noProof/>
        </w:rPr>
        <w:t>3</w:t>
      </w:r>
      <w:r w:rsidR="00F81B1D" w:rsidRPr="002B0085">
        <w:rPr>
          <w:rFonts w:ascii="Times New Roman" w:hAnsi="Times New Roman" w:cs="Times New Roman"/>
          <w:noProof/>
        </w:rPr>
        <w:t>0</w:t>
      </w:r>
    </w:p>
    <w:p w:rsidR="00BE2A00" w:rsidRPr="002E3811" w:rsidRDefault="00BE2A00" w:rsidP="00533842">
      <w:pPr>
        <w:pStyle w:val="27"/>
        <w:rPr>
          <w:rFonts w:eastAsia="Times New Roman"/>
          <w:noProof/>
          <w:lang w:eastAsia="ru-RU"/>
        </w:rPr>
      </w:pPr>
      <w:r>
        <w:rPr>
          <w:noProof/>
        </w:rPr>
        <w:t>3</w:t>
      </w:r>
      <w:r w:rsidRPr="002E3811">
        <w:rPr>
          <w:noProof/>
        </w:rPr>
        <w:t>.</w:t>
      </w:r>
      <w:r>
        <w:rPr>
          <w:noProof/>
        </w:rPr>
        <w:t>3</w:t>
      </w:r>
      <w:r w:rsidRPr="002E3811">
        <w:rPr>
          <w:rFonts w:eastAsia="Times New Roman"/>
          <w:noProof/>
          <w:lang w:eastAsia="ru-RU"/>
        </w:rPr>
        <w:tab/>
      </w:r>
      <w:r w:rsidR="00533842">
        <w:t xml:space="preserve">Осаждение графита при распылении </w:t>
      </w:r>
      <w:r w:rsidR="00533842" w:rsidRPr="004C7F4F">
        <w:t>потоками плазмы</w:t>
      </w:r>
      <w:r w:rsidR="00A948A8">
        <w:t xml:space="preserve"> на КПУ-30</w:t>
      </w:r>
      <w:r w:rsidRPr="002E3811">
        <w:rPr>
          <w:noProof/>
        </w:rPr>
        <w:tab/>
      </w:r>
      <w:r>
        <w:rPr>
          <w:noProof/>
        </w:rPr>
        <w:t>3</w:t>
      </w:r>
      <w:r w:rsidR="00265974">
        <w:rPr>
          <w:noProof/>
        </w:rPr>
        <w:t>2</w:t>
      </w:r>
    </w:p>
    <w:p w:rsidR="00DC7C68" w:rsidRDefault="00DC7C68" w:rsidP="00FA2CF8">
      <w:pPr>
        <w:pStyle w:val="15"/>
        <w:tabs>
          <w:tab w:val="clear" w:pos="9214"/>
          <w:tab w:val="left" w:pos="567"/>
          <w:tab w:val="right" w:leader="dot" w:pos="9639"/>
        </w:tabs>
        <w:spacing w:after="0" w:line="360" w:lineRule="auto"/>
        <w:rPr>
          <w:rFonts w:eastAsia="Times New Roman"/>
          <w:sz w:val="24"/>
          <w:szCs w:val="24"/>
          <w:lang w:eastAsia="ru-RU"/>
        </w:rPr>
      </w:pPr>
      <w:r w:rsidRPr="002E3811">
        <w:rPr>
          <w:sz w:val="24"/>
          <w:szCs w:val="24"/>
        </w:rPr>
        <w:t>Заключение</w:t>
      </w:r>
      <w:r w:rsidRPr="002E3811">
        <w:rPr>
          <w:sz w:val="24"/>
          <w:szCs w:val="24"/>
        </w:rPr>
        <w:tab/>
      </w:r>
      <w:r w:rsidR="00265974">
        <w:rPr>
          <w:sz w:val="24"/>
          <w:szCs w:val="24"/>
        </w:rPr>
        <w:t>34</w:t>
      </w:r>
    </w:p>
    <w:p w:rsidR="00647284" w:rsidRDefault="00E406AD" w:rsidP="00FA2CF8">
      <w:pPr>
        <w:spacing w:line="360" w:lineRule="auto"/>
        <w:jc w:val="both"/>
        <w:rPr>
          <w:caps/>
          <w:sz w:val="24"/>
          <w:szCs w:val="24"/>
        </w:rPr>
      </w:pPr>
      <w:r w:rsidRPr="00E70C0C">
        <w:rPr>
          <w:caps/>
          <w:sz w:val="24"/>
          <w:szCs w:val="24"/>
        </w:rPr>
        <w:t>Список использованных источников</w:t>
      </w:r>
      <w:r w:rsidR="00B46E4C">
        <w:rPr>
          <w:caps/>
          <w:sz w:val="24"/>
          <w:szCs w:val="24"/>
        </w:rPr>
        <w:t xml:space="preserve"> ……………………………………………</w:t>
      </w:r>
      <w:r w:rsidR="00791E1B">
        <w:rPr>
          <w:caps/>
          <w:sz w:val="24"/>
          <w:szCs w:val="24"/>
        </w:rPr>
        <w:t>.</w:t>
      </w:r>
      <w:r w:rsidR="00265974">
        <w:rPr>
          <w:caps/>
          <w:sz w:val="24"/>
          <w:szCs w:val="24"/>
        </w:rPr>
        <w:t>35</w:t>
      </w:r>
    </w:p>
    <w:p w:rsidR="00B46E4C" w:rsidRDefault="00B46E4C" w:rsidP="00FA2CF8">
      <w:pPr>
        <w:tabs>
          <w:tab w:val="left" w:pos="9498"/>
        </w:tabs>
        <w:spacing w:line="360" w:lineRule="auto"/>
        <w:jc w:val="both"/>
        <w:rPr>
          <w:caps/>
          <w:sz w:val="24"/>
          <w:szCs w:val="24"/>
        </w:rPr>
      </w:pPr>
      <w:r>
        <w:rPr>
          <w:caps/>
          <w:sz w:val="24"/>
          <w:szCs w:val="24"/>
        </w:rPr>
        <w:t>приложение а</w:t>
      </w:r>
      <w:r w:rsidR="00B27D2C">
        <w:rPr>
          <w:caps/>
          <w:sz w:val="24"/>
          <w:szCs w:val="24"/>
        </w:rPr>
        <w:t>.</w:t>
      </w:r>
      <w:r>
        <w:rPr>
          <w:caps/>
          <w:sz w:val="24"/>
          <w:szCs w:val="24"/>
        </w:rPr>
        <w:t>……………………………………………………………………………….</w:t>
      </w:r>
      <w:r w:rsidR="00265974">
        <w:rPr>
          <w:caps/>
          <w:sz w:val="24"/>
          <w:szCs w:val="24"/>
        </w:rPr>
        <w:t>. 37</w:t>
      </w:r>
    </w:p>
    <w:p w:rsidR="00B46E4C" w:rsidRDefault="00B46E4C" w:rsidP="00FA2CF8">
      <w:pPr>
        <w:spacing w:line="360" w:lineRule="auto"/>
        <w:jc w:val="both"/>
        <w:rPr>
          <w:caps/>
          <w:sz w:val="24"/>
          <w:szCs w:val="24"/>
        </w:rPr>
      </w:pPr>
      <w:r>
        <w:rPr>
          <w:caps/>
          <w:sz w:val="24"/>
          <w:szCs w:val="24"/>
        </w:rPr>
        <w:t>Приложение Б…………………………………………………………………………………</w:t>
      </w:r>
      <w:r w:rsidR="00265974">
        <w:rPr>
          <w:caps/>
          <w:sz w:val="24"/>
          <w:szCs w:val="24"/>
        </w:rPr>
        <w:t xml:space="preserve"> 39</w:t>
      </w:r>
    </w:p>
    <w:p w:rsidR="00C973B7" w:rsidRPr="00836B9F" w:rsidRDefault="00C973B7" w:rsidP="00FA2CF8">
      <w:pPr>
        <w:spacing w:line="360" w:lineRule="auto"/>
        <w:jc w:val="both"/>
        <w:rPr>
          <w:caps/>
          <w:sz w:val="24"/>
          <w:szCs w:val="24"/>
          <w:lang w:val="kk-KZ"/>
        </w:rPr>
      </w:pPr>
      <w:r>
        <w:rPr>
          <w:caps/>
          <w:sz w:val="24"/>
          <w:szCs w:val="24"/>
        </w:rPr>
        <w:t>Приложение В…………………………………………………………………………………4</w:t>
      </w:r>
      <w:r w:rsidR="00203E72">
        <w:rPr>
          <w:caps/>
          <w:sz w:val="24"/>
          <w:szCs w:val="24"/>
        </w:rPr>
        <w:t>1</w:t>
      </w:r>
    </w:p>
    <w:p w:rsidR="00C973B7" w:rsidRPr="00836B9F" w:rsidRDefault="00C973B7" w:rsidP="00FA2CF8">
      <w:pPr>
        <w:spacing w:line="360" w:lineRule="auto"/>
        <w:jc w:val="both"/>
        <w:rPr>
          <w:caps/>
          <w:sz w:val="24"/>
          <w:szCs w:val="24"/>
          <w:lang w:val="kk-KZ"/>
        </w:rPr>
      </w:pPr>
      <w:r>
        <w:rPr>
          <w:caps/>
          <w:sz w:val="24"/>
          <w:szCs w:val="24"/>
        </w:rPr>
        <w:t>Приложение Г…………………………………………………………………………………4</w:t>
      </w:r>
      <w:r w:rsidR="00203E72">
        <w:rPr>
          <w:caps/>
          <w:sz w:val="24"/>
          <w:szCs w:val="24"/>
          <w:lang w:val="kk-KZ"/>
        </w:rPr>
        <w:t>2</w:t>
      </w:r>
    </w:p>
    <w:p w:rsidR="00B46E4C" w:rsidRDefault="00B46E4C" w:rsidP="00A7033E">
      <w:pPr>
        <w:spacing w:line="360" w:lineRule="auto"/>
        <w:jc w:val="both"/>
        <w:rPr>
          <w:sz w:val="24"/>
          <w:szCs w:val="24"/>
        </w:rPr>
      </w:pPr>
    </w:p>
    <w:p w:rsidR="00BD0FB3" w:rsidRDefault="00BD0FB3" w:rsidP="00EE19B1">
      <w:pPr>
        <w:pStyle w:val="6"/>
        <w:spacing w:line="360" w:lineRule="auto"/>
        <w:rPr>
          <w:b w:val="0"/>
          <w:sz w:val="24"/>
          <w:szCs w:val="24"/>
          <w:lang w:val="kk-KZ"/>
        </w:rPr>
      </w:pPr>
    </w:p>
    <w:p w:rsidR="00BD0FB3" w:rsidRDefault="00BD0FB3" w:rsidP="00EE19B1">
      <w:pPr>
        <w:pStyle w:val="6"/>
        <w:spacing w:line="360" w:lineRule="auto"/>
        <w:rPr>
          <w:b w:val="0"/>
          <w:sz w:val="24"/>
          <w:szCs w:val="24"/>
          <w:lang w:val="kk-KZ"/>
        </w:rPr>
      </w:pPr>
    </w:p>
    <w:p w:rsidR="00BD0FB3" w:rsidRDefault="00BD0FB3" w:rsidP="00BD0FB3">
      <w:pPr>
        <w:rPr>
          <w:lang w:val="kk-KZ"/>
        </w:rPr>
      </w:pPr>
    </w:p>
    <w:p w:rsidR="00BD0FB3" w:rsidRDefault="00BD0FB3" w:rsidP="00BD0FB3">
      <w:pPr>
        <w:rPr>
          <w:lang w:val="kk-KZ"/>
        </w:rPr>
      </w:pPr>
    </w:p>
    <w:p w:rsidR="00533842" w:rsidRDefault="00533842" w:rsidP="00EE19B1">
      <w:pPr>
        <w:pStyle w:val="6"/>
        <w:spacing w:line="360" w:lineRule="auto"/>
        <w:rPr>
          <w:b w:val="0"/>
          <w:sz w:val="24"/>
          <w:szCs w:val="24"/>
        </w:rPr>
      </w:pPr>
    </w:p>
    <w:p w:rsidR="00ED3C10" w:rsidRDefault="00ED3C10" w:rsidP="00ED3C10"/>
    <w:p w:rsidR="00ED3C10" w:rsidRDefault="00ED3C10" w:rsidP="00ED3C10"/>
    <w:p w:rsidR="00F152D6" w:rsidRPr="00ED3C10" w:rsidRDefault="00F152D6" w:rsidP="00ED3C10"/>
    <w:p w:rsidR="00647284" w:rsidRDefault="00647284" w:rsidP="00EE19B1">
      <w:pPr>
        <w:pStyle w:val="6"/>
        <w:spacing w:line="360" w:lineRule="auto"/>
        <w:rPr>
          <w:b w:val="0"/>
          <w:sz w:val="24"/>
          <w:szCs w:val="24"/>
        </w:rPr>
      </w:pPr>
      <w:r w:rsidRPr="004F5B73">
        <w:rPr>
          <w:b w:val="0"/>
          <w:sz w:val="24"/>
          <w:szCs w:val="24"/>
        </w:rPr>
        <w:lastRenderedPageBreak/>
        <w:t>ВВЕДЕНИЕ</w:t>
      </w:r>
    </w:p>
    <w:p w:rsidR="00EE19B1" w:rsidRPr="00EE19B1" w:rsidRDefault="00EE19B1" w:rsidP="00EE19B1"/>
    <w:p w:rsidR="00FF62C3" w:rsidRPr="0074417D" w:rsidRDefault="00FF62C3" w:rsidP="00F90D7A">
      <w:pPr>
        <w:pStyle w:val="afa"/>
        <w:spacing w:before="0" w:beforeAutospacing="0" w:after="0" w:afterAutospacing="0" w:line="360" w:lineRule="auto"/>
        <w:ind w:firstLine="567"/>
        <w:contextualSpacing/>
        <w:rPr>
          <w:rFonts w:ascii="Times New Roman" w:hAnsi="Times New Roman" w:cs="Times New Roman"/>
        </w:rPr>
      </w:pPr>
      <w:r w:rsidRPr="0074417D">
        <w:rPr>
          <w:rFonts w:ascii="Times New Roman" w:hAnsi="Times New Roman" w:cs="Times New Roman"/>
        </w:rPr>
        <w:t>В мире широко применяются механические, молекулярные, лазерные, плазмохимические и др</w:t>
      </w:r>
      <w:r w:rsidR="0098550A" w:rsidRPr="0074417D">
        <w:rPr>
          <w:rFonts w:ascii="Times New Roman" w:hAnsi="Times New Roman" w:cs="Times New Roman"/>
        </w:rPr>
        <w:t>угие</w:t>
      </w:r>
      <w:r w:rsidR="00CE163D">
        <w:rPr>
          <w:rFonts w:ascii="Times New Roman" w:hAnsi="Times New Roman" w:cs="Times New Roman"/>
        </w:rPr>
        <w:t xml:space="preserve"> </w:t>
      </w:r>
      <w:r w:rsidRPr="0074417D">
        <w:rPr>
          <w:rFonts w:ascii="Times New Roman" w:hAnsi="Times New Roman" w:cs="Times New Roman"/>
          <w:lang w:eastAsia="en-US"/>
        </w:rPr>
        <w:t xml:space="preserve">технологии </w:t>
      </w:r>
      <w:r w:rsidRPr="0074417D">
        <w:rPr>
          <w:rFonts w:ascii="Times New Roman" w:hAnsi="Times New Roman" w:cs="Times New Roman"/>
        </w:rPr>
        <w:t xml:space="preserve">для получения </w:t>
      </w:r>
      <w:r w:rsidRPr="0074417D">
        <w:rPr>
          <w:rFonts w:ascii="Times New Roman" w:hAnsi="Times New Roman" w:cs="Times New Roman"/>
          <w:lang w:eastAsia="en-US"/>
        </w:rPr>
        <w:t>наноматериалов</w:t>
      </w:r>
      <w:r w:rsidR="001624DF" w:rsidRPr="0074417D">
        <w:rPr>
          <w:rFonts w:ascii="Times New Roman" w:hAnsi="Times New Roman" w:cs="Times New Roman"/>
          <w:lang w:val="kk-KZ" w:eastAsia="en-US"/>
        </w:rPr>
        <w:t>.</w:t>
      </w:r>
      <w:r w:rsidR="00CE163D">
        <w:rPr>
          <w:rFonts w:ascii="Times New Roman" w:hAnsi="Times New Roman" w:cs="Times New Roman"/>
          <w:lang w:val="kk-KZ" w:eastAsia="en-US"/>
        </w:rPr>
        <w:t xml:space="preserve"> </w:t>
      </w:r>
      <w:r w:rsidRPr="0074417D">
        <w:rPr>
          <w:rFonts w:ascii="Times New Roman" w:hAnsi="Times New Roman" w:cs="Times New Roman"/>
        </w:rPr>
        <w:t xml:space="preserve">В последние десятилетия уделяется большое внимание перспективным исследованиям в области вакуумных и </w:t>
      </w:r>
      <w:r w:rsidRPr="0074417D">
        <w:rPr>
          <w:rFonts w:ascii="Times New Roman" w:hAnsi="Times New Roman" w:cs="Times New Roman"/>
          <w:lang w:eastAsia="en-US"/>
        </w:rPr>
        <w:t xml:space="preserve">плазменных (ионно-плазменных) технологий получения наноматериалов, а также для </w:t>
      </w:r>
      <w:r w:rsidRPr="0074417D">
        <w:rPr>
          <w:rFonts w:ascii="Times New Roman" w:hAnsi="Times New Roman" w:cs="Times New Roman"/>
        </w:rPr>
        <w:t>нанесения металлических покрытий [1-4]</w:t>
      </w:r>
      <w:r w:rsidRPr="0074417D">
        <w:rPr>
          <w:rFonts w:ascii="Times New Roman" w:hAnsi="Times New Roman" w:cs="Times New Roman"/>
          <w:lang w:eastAsia="en-US"/>
        </w:rPr>
        <w:t xml:space="preserve">. </w:t>
      </w:r>
      <w:r w:rsidRPr="0074417D">
        <w:rPr>
          <w:rFonts w:ascii="Times New Roman" w:hAnsi="Times New Roman" w:cs="Times New Roman"/>
        </w:rPr>
        <w:t xml:space="preserve">Особенностью этих технологий является высокое качество производимых материалов в вакууме, низкая стоимость сырья и высокая стоимость технологии в конечном продукте. </w:t>
      </w:r>
    </w:p>
    <w:p w:rsidR="00FF62C3" w:rsidRPr="0074417D" w:rsidRDefault="00FF62C3" w:rsidP="00F90D7A">
      <w:pPr>
        <w:pStyle w:val="afa"/>
        <w:shd w:val="clear" w:color="auto" w:fill="FFFFFF"/>
        <w:tabs>
          <w:tab w:val="left" w:pos="567"/>
          <w:tab w:val="left" w:pos="851"/>
        </w:tabs>
        <w:spacing w:before="0" w:beforeAutospacing="0" w:after="0" w:afterAutospacing="0" w:line="360" w:lineRule="auto"/>
        <w:ind w:firstLine="567"/>
        <w:contextualSpacing/>
        <w:textAlignment w:val="baseline"/>
        <w:rPr>
          <w:rFonts w:ascii="Times New Roman" w:hAnsi="Times New Roman" w:cs="Times New Roman"/>
        </w:rPr>
      </w:pPr>
      <w:r w:rsidRPr="0074417D">
        <w:rPr>
          <w:rFonts w:ascii="Times New Roman" w:hAnsi="Times New Roman" w:cs="Times New Roman"/>
        </w:rPr>
        <w:t>Работы по созданию вакуумных установок для нанотехнологий ведутся в США, Японии, Германии и др. странах. Лучшие мировые аналоги вакуумного плазменного оборудования – продукция компаний Balzers (США), Metaplass</w:t>
      </w:r>
      <w:r w:rsidR="00CE163D">
        <w:rPr>
          <w:rFonts w:ascii="Times New Roman" w:hAnsi="Times New Roman" w:cs="Times New Roman"/>
        </w:rPr>
        <w:t xml:space="preserve"> </w:t>
      </w:r>
      <w:r w:rsidRPr="0074417D">
        <w:rPr>
          <w:rFonts w:ascii="Times New Roman" w:hAnsi="Times New Roman" w:cs="Times New Roman"/>
        </w:rPr>
        <w:t>Corp</w:t>
      </w:r>
      <w:r w:rsidR="001624DF" w:rsidRPr="0074417D">
        <w:rPr>
          <w:rFonts w:ascii="Times New Roman" w:hAnsi="Times New Roman" w:cs="Times New Roman"/>
          <w:lang w:val="en-US"/>
        </w:rPr>
        <w:t>oration</w:t>
      </w:r>
      <w:r w:rsidRPr="0074417D">
        <w:rPr>
          <w:rFonts w:ascii="Times New Roman" w:hAnsi="Times New Roman" w:cs="Times New Roman"/>
        </w:rPr>
        <w:t xml:space="preserve"> (Германия), </w:t>
      </w:r>
      <w:r w:rsidRPr="0074417D">
        <w:rPr>
          <w:rFonts w:ascii="Times New Roman" w:hAnsi="Times New Roman" w:cs="Times New Roman"/>
          <w:lang w:val="en-US"/>
        </w:rPr>
        <w:t>Ulvac</w:t>
      </w:r>
      <w:r w:rsidRPr="0074417D">
        <w:rPr>
          <w:rFonts w:ascii="Times New Roman" w:hAnsi="Times New Roman" w:cs="Times New Roman"/>
        </w:rPr>
        <w:t xml:space="preserve"> (Япония), Булат (Россия) и др. Стоимость оборудования таких компаний составляет $1,2-1,45 млн (немецкая установка СС800 - $1,2 млн, японская UBMS-707 компании KOBE STEEL Co. – $1,45 млн, голландская HTC-1000 – $1,2 млн). Однако практически все они работают в стационарном режиме и предназначены для научного или мелкосерийного производства. Для производства наноматериала в промышленном масштабе применяются в основном механические и химические методы, так как они обеспечивают приемлемую производительность по выпуску наноматериалов. Если речь идет о наноп</w:t>
      </w:r>
      <w:r w:rsidR="00784BAA" w:rsidRPr="0074417D">
        <w:rPr>
          <w:rFonts w:ascii="Times New Roman" w:hAnsi="Times New Roman" w:cs="Times New Roman"/>
        </w:rPr>
        <w:t>о</w:t>
      </w:r>
      <w:r w:rsidRPr="0074417D">
        <w:rPr>
          <w:rFonts w:ascii="Times New Roman" w:hAnsi="Times New Roman" w:cs="Times New Roman"/>
        </w:rPr>
        <w:t xml:space="preserve">рошках, </w:t>
      </w:r>
      <w:r w:rsidR="00784BAA" w:rsidRPr="0074417D">
        <w:rPr>
          <w:rFonts w:ascii="Times New Roman" w:hAnsi="Times New Roman" w:cs="Times New Roman"/>
        </w:rPr>
        <w:t xml:space="preserve">то </w:t>
      </w:r>
      <w:r w:rsidRPr="0074417D">
        <w:rPr>
          <w:rFonts w:ascii="Times New Roman" w:hAnsi="Times New Roman" w:cs="Times New Roman"/>
        </w:rPr>
        <w:t>это порядка 1 кг в смену, если про покрытия</w:t>
      </w:r>
      <w:r w:rsidR="00784BAA" w:rsidRPr="0074417D">
        <w:rPr>
          <w:rFonts w:ascii="Times New Roman" w:hAnsi="Times New Roman" w:cs="Times New Roman"/>
        </w:rPr>
        <w:t>,</w:t>
      </w:r>
      <w:r w:rsidRPr="0074417D">
        <w:rPr>
          <w:rFonts w:ascii="Times New Roman" w:hAnsi="Times New Roman" w:cs="Times New Roman"/>
        </w:rPr>
        <w:t xml:space="preserve"> то это квадратные метры на партию изделий. Таким образом, высокотехнологичные и наукоемкие методы еще далеки от успешного внедрения в производство.</w:t>
      </w:r>
    </w:p>
    <w:p w:rsidR="00FF62C3" w:rsidRPr="00FF62C3" w:rsidRDefault="00FF62C3" w:rsidP="00F90D7A">
      <w:pPr>
        <w:pStyle w:val="afa"/>
        <w:shd w:val="clear" w:color="auto" w:fill="FFFFFF"/>
        <w:tabs>
          <w:tab w:val="left" w:pos="567"/>
          <w:tab w:val="left" w:pos="851"/>
        </w:tabs>
        <w:spacing w:before="0" w:beforeAutospacing="0" w:after="0" w:afterAutospacing="0" w:line="360" w:lineRule="auto"/>
        <w:ind w:firstLine="567"/>
        <w:contextualSpacing/>
        <w:textAlignment w:val="baseline"/>
        <w:rPr>
          <w:rFonts w:ascii="Times New Roman" w:hAnsi="Times New Roman" w:cs="Times New Roman"/>
          <w:color w:val="000000"/>
          <w:shd w:val="clear" w:color="auto" w:fill="FFFFFF"/>
        </w:rPr>
      </w:pPr>
      <w:r w:rsidRPr="0074417D">
        <w:rPr>
          <w:rFonts w:ascii="Times New Roman" w:hAnsi="Times New Roman" w:cs="Times New Roman"/>
        </w:rPr>
        <w:t xml:space="preserve">Принципиальное отличие идей данного проекта в том, что мы </w:t>
      </w:r>
      <w:r w:rsidRPr="0074417D">
        <w:rPr>
          <w:rFonts w:ascii="Times New Roman" w:hAnsi="Times New Roman" w:cs="Times New Roman"/>
          <w:lang w:eastAsia="en-US"/>
        </w:rPr>
        <w:t xml:space="preserve">разрабатываем  новый подход, связанный с импульсным характером воздействия. Мы предлагаем использовать импульсные ускорители плазмы, которые </w:t>
      </w:r>
      <w:r w:rsidRPr="0074417D">
        <w:rPr>
          <w:rFonts w:ascii="Times New Roman" w:hAnsi="Times New Roman" w:cs="Times New Roman"/>
        </w:rPr>
        <w:t xml:space="preserve">технологически </w:t>
      </w:r>
      <w:r w:rsidRPr="0074417D">
        <w:rPr>
          <w:rFonts w:ascii="Times New Roman" w:hAnsi="Times New Roman" w:cs="Times New Roman"/>
          <w:lang w:eastAsia="en-US"/>
        </w:rPr>
        <w:t>более</w:t>
      </w:r>
      <w:r w:rsidRPr="0074417D">
        <w:rPr>
          <w:rFonts w:ascii="Times New Roman" w:hAnsi="Times New Roman" w:cs="Times New Roman"/>
        </w:rPr>
        <w:t xml:space="preserve"> эффективны за счет </w:t>
      </w:r>
      <w:r w:rsidRPr="0074417D">
        <w:rPr>
          <w:rFonts w:ascii="Times New Roman" w:hAnsi="Times New Roman" w:cs="Times New Roman"/>
          <w:lang w:eastAsia="en-US"/>
        </w:rPr>
        <w:t xml:space="preserve">большой плотности энергии потока и высокой скорости частиц </w:t>
      </w:r>
      <w:r w:rsidRPr="0074417D">
        <w:rPr>
          <w:rFonts w:ascii="Times New Roman" w:hAnsi="Times New Roman" w:cs="Times New Roman"/>
        </w:rPr>
        <w:t xml:space="preserve">[5-8]. </w:t>
      </w:r>
      <w:r w:rsidRPr="0074417D">
        <w:rPr>
          <w:rFonts w:ascii="Times New Roman" w:hAnsi="Times New Roman" w:cs="Times New Roman"/>
          <w:color w:val="000000"/>
          <w:shd w:val="clear" w:color="auto" w:fill="FFFFFF"/>
        </w:rPr>
        <w:t>В предыдущие годы авторами были созданы различные импульсные плазменные установки, разработаны уникальные технологии импульсного плазменного напыления и обработки.</w:t>
      </w:r>
      <w:r w:rsidR="00CE163D">
        <w:rPr>
          <w:rFonts w:ascii="Times New Roman" w:hAnsi="Times New Roman" w:cs="Times New Roman"/>
          <w:color w:val="000000"/>
          <w:shd w:val="clear" w:color="auto" w:fill="FFFFFF"/>
        </w:rPr>
        <w:t xml:space="preserve"> </w:t>
      </w:r>
      <w:r w:rsidRPr="0074417D">
        <w:rPr>
          <w:rFonts w:ascii="Times New Roman" w:hAnsi="Times New Roman" w:cs="Times New Roman"/>
        </w:rPr>
        <w:t xml:space="preserve">Следует отметить, что плазменные ускорители большой мощности </w:t>
      </w:r>
      <w:r w:rsidR="00863C16" w:rsidRPr="0074417D">
        <w:rPr>
          <w:rFonts w:ascii="Times New Roman" w:hAnsi="Times New Roman" w:cs="Times New Roman"/>
        </w:rPr>
        <w:t xml:space="preserve">как </w:t>
      </w:r>
      <w:r w:rsidR="00882D20" w:rsidRPr="0074417D">
        <w:rPr>
          <w:rFonts w:ascii="Times New Roman" w:hAnsi="Times New Roman" w:cs="Times New Roman"/>
        </w:rPr>
        <w:t xml:space="preserve">в </w:t>
      </w:r>
      <w:r w:rsidRPr="0074417D">
        <w:rPr>
          <w:rFonts w:ascii="Times New Roman" w:hAnsi="Times New Roman" w:cs="Times New Roman"/>
        </w:rPr>
        <w:t>Казахстане</w:t>
      </w:r>
      <w:r w:rsidR="00882D20" w:rsidRPr="0074417D">
        <w:rPr>
          <w:rFonts w:ascii="Times New Roman" w:hAnsi="Times New Roman" w:cs="Times New Roman"/>
        </w:rPr>
        <w:t>,</w:t>
      </w:r>
      <w:r w:rsidR="00C22D29">
        <w:rPr>
          <w:rFonts w:ascii="Times New Roman" w:hAnsi="Times New Roman" w:cs="Times New Roman"/>
          <w:lang w:val="kk-KZ"/>
        </w:rPr>
        <w:t xml:space="preserve"> </w:t>
      </w:r>
      <w:r w:rsidR="00863C16" w:rsidRPr="0074417D">
        <w:rPr>
          <w:rFonts w:ascii="Times New Roman" w:hAnsi="Times New Roman" w:cs="Times New Roman"/>
        </w:rPr>
        <w:t>так и в других странах</w:t>
      </w:r>
      <w:r w:rsidRPr="0074417D">
        <w:rPr>
          <w:rFonts w:ascii="Times New Roman" w:hAnsi="Times New Roman" w:cs="Times New Roman"/>
        </w:rPr>
        <w:t xml:space="preserve"> [9-16] являются уникальными установками, обладающими совокупностью параметров, не имеющих аналогов в мире. Импульсные плазменные ускорители</w:t>
      </w:r>
      <w:r w:rsidR="00784BAA" w:rsidRPr="0074417D">
        <w:rPr>
          <w:rFonts w:ascii="Times New Roman" w:hAnsi="Times New Roman" w:cs="Times New Roman"/>
        </w:rPr>
        <w:t xml:space="preserve"> (ИПУ)</w:t>
      </w:r>
      <w:r w:rsidRPr="0074417D">
        <w:rPr>
          <w:rFonts w:ascii="Times New Roman" w:hAnsi="Times New Roman" w:cs="Times New Roman"/>
        </w:rPr>
        <w:t xml:space="preserve"> обеспечивают следующие параметры плазмы: температура плазмы от 10</w:t>
      </w:r>
      <w:r w:rsidRPr="0074417D">
        <w:rPr>
          <w:rFonts w:ascii="Times New Roman" w:hAnsi="Times New Roman" w:cs="Times New Roman"/>
          <w:vertAlign w:val="superscript"/>
        </w:rPr>
        <w:t>4</w:t>
      </w:r>
      <w:r w:rsidRPr="0074417D">
        <w:rPr>
          <w:rFonts w:ascii="Times New Roman" w:hAnsi="Times New Roman" w:cs="Times New Roman"/>
        </w:rPr>
        <w:t xml:space="preserve"> до 10</w:t>
      </w:r>
      <w:r w:rsidRPr="0074417D">
        <w:rPr>
          <w:rFonts w:ascii="Times New Roman" w:hAnsi="Times New Roman" w:cs="Times New Roman"/>
          <w:vertAlign w:val="superscript"/>
        </w:rPr>
        <w:t>6</w:t>
      </w:r>
      <w:r w:rsidRPr="0074417D">
        <w:rPr>
          <w:rFonts w:ascii="Times New Roman" w:hAnsi="Times New Roman" w:cs="Times New Roman"/>
        </w:rPr>
        <w:t xml:space="preserve"> К, плотность от 10</w:t>
      </w:r>
      <w:r w:rsidRPr="0074417D">
        <w:rPr>
          <w:rFonts w:ascii="Times New Roman" w:hAnsi="Times New Roman" w:cs="Times New Roman"/>
          <w:vertAlign w:val="superscript"/>
        </w:rPr>
        <w:t>12</w:t>
      </w:r>
      <w:r w:rsidRPr="0074417D">
        <w:rPr>
          <w:rFonts w:ascii="Times New Roman" w:hAnsi="Times New Roman" w:cs="Times New Roman"/>
        </w:rPr>
        <w:t xml:space="preserve"> до 10</w:t>
      </w:r>
      <w:r w:rsidRPr="0074417D">
        <w:rPr>
          <w:rFonts w:ascii="Times New Roman" w:hAnsi="Times New Roman" w:cs="Times New Roman"/>
          <w:vertAlign w:val="superscript"/>
        </w:rPr>
        <w:t>18</w:t>
      </w:r>
      <w:r w:rsidRPr="0074417D">
        <w:rPr>
          <w:rFonts w:ascii="Times New Roman" w:hAnsi="Times New Roman" w:cs="Times New Roman"/>
        </w:rPr>
        <w:t xml:space="preserve"> см</w:t>
      </w:r>
      <w:r w:rsidRPr="0074417D">
        <w:rPr>
          <w:rFonts w:ascii="Times New Roman" w:hAnsi="Times New Roman" w:cs="Times New Roman"/>
          <w:vertAlign w:val="superscript"/>
        </w:rPr>
        <w:t>-3</w:t>
      </w:r>
      <w:r w:rsidRPr="0074417D">
        <w:rPr>
          <w:rFonts w:ascii="Times New Roman" w:hAnsi="Times New Roman" w:cs="Times New Roman"/>
        </w:rPr>
        <w:t>,</w:t>
      </w:r>
      <w:r w:rsidRPr="0074417D">
        <w:rPr>
          <w:rFonts w:ascii="Times New Roman" w:hAnsi="Times New Roman" w:cs="Times New Roman"/>
          <w:lang w:eastAsia="ko-KR"/>
        </w:rPr>
        <w:t xml:space="preserve"> скорость потока заряженных частиц 10</w:t>
      </w:r>
      <w:r w:rsidRPr="0074417D">
        <w:rPr>
          <w:rFonts w:ascii="Times New Roman" w:hAnsi="Times New Roman" w:cs="Times New Roman"/>
          <w:vertAlign w:val="superscript"/>
          <w:lang w:eastAsia="ko-KR"/>
        </w:rPr>
        <w:t>4</w:t>
      </w:r>
      <w:r w:rsidR="00EE19B1" w:rsidRPr="0074417D">
        <w:rPr>
          <w:rFonts w:ascii="Times New Roman" w:eastAsia="TimesNewRomanPSMT" w:hAnsi="Times New Roman" w:cs="Times New Roman"/>
        </w:rPr>
        <w:t>÷</w:t>
      </w:r>
      <w:r w:rsidRPr="0074417D">
        <w:rPr>
          <w:rFonts w:ascii="Times New Roman" w:hAnsi="Times New Roman" w:cs="Times New Roman"/>
          <w:lang w:eastAsia="ko-KR"/>
        </w:rPr>
        <w:t>10</w:t>
      </w:r>
      <w:r w:rsidRPr="0074417D">
        <w:rPr>
          <w:rFonts w:ascii="Times New Roman" w:hAnsi="Times New Roman" w:cs="Times New Roman"/>
          <w:vertAlign w:val="superscript"/>
          <w:lang w:eastAsia="ko-KR"/>
        </w:rPr>
        <w:t>5</w:t>
      </w:r>
      <w:r w:rsidRPr="0074417D">
        <w:rPr>
          <w:rFonts w:ascii="Times New Roman" w:hAnsi="Times New Roman" w:cs="Times New Roman"/>
          <w:lang w:eastAsia="ko-KR"/>
        </w:rPr>
        <w:t xml:space="preserve"> м/с. С применением этих ускорителей была разработана технология создания новых материалов </w:t>
      </w:r>
      <w:r w:rsidR="00784BAA" w:rsidRPr="0074417D">
        <w:rPr>
          <w:rFonts w:ascii="Times New Roman" w:hAnsi="Times New Roman" w:cs="Times New Roman"/>
          <w:lang w:eastAsia="ko-KR"/>
        </w:rPr>
        <w:t xml:space="preserve">на </w:t>
      </w:r>
      <w:r w:rsidRPr="0074417D">
        <w:rPr>
          <w:rFonts w:ascii="Times New Roman" w:hAnsi="Times New Roman" w:cs="Times New Roman"/>
          <w:lang w:eastAsia="ko-KR"/>
        </w:rPr>
        <w:t>основе метода</w:t>
      </w:r>
      <w:r w:rsidRPr="00FF62C3">
        <w:rPr>
          <w:rFonts w:ascii="Times New Roman" w:hAnsi="Times New Roman" w:cs="Times New Roman"/>
          <w:lang w:eastAsia="ko-KR"/>
        </w:rPr>
        <w:t xml:space="preserve"> импульсной обработки поверхности</w:t>
      </w:r>
      <w:r w:rsidRPr="00FF62C3">
        <w:rPr>
          <w:rFonts w:ascii="Times New Roman" w:hAnsi="Times New Roman" w:cs="Times New Roman"/>
          <w:lang w:eastAsia="en-US"/>
        </w:rPr>
        <w:t xml:space="preserve"> с применением потоков плазмы. </w:t>
      </w:r>
      <w:r w:rsidRPr="00FF62C3">
        <w:rPr>
          <w:rFonts w:ascii="Times New Roman" w:hAnsi="Times New Roman" w:cs="Times New Roman"/>
          <w:color w:val="000000"/>
          <w:shd w:val="clear" w:color="auto" w:fill="FFFFFF"/>
        </w:rPr>
        <w:t xml:space="preserve">Эта технология </w:t>
      </w:r>
      <w:r w:rsidRPr="00FF62C3">
        <w:rPr>
          <w:rFonts w:ascii="Times New Roman" w:hAnsi="Times New Roman" w:cs="Times New Roman"/>
          <w:color w:val="000000"/>
          <w:shd w:val="clear" w:color="auto" w:fill="FFFFFF"/>
        </w:rPr>
        <w:lastRenderedPageBreak/>
        <w:t>апробирована и показал</w:t>
      </w:r>
      <w:r w:rsidR="00784BAA">
        <w:rPr>
          <w:rFonts w:ascii="Times New Roman" w:hAnsi="Times New Roman" w:cs="Times New Roman"/>
          <w:color w:val="000000"/>
          <w:shd w:val="clear" w:color="auto" w:fill="FFFFFF"/>
        </w:rPr>
        <w:t>а</w:t>
      </w:r>
      <w:r w:rsidRPr="00FF62C3">
        <w:rPr>
          <w:rFonts w:ascii="Times New Roman" w:hAnsi="Times New Roman" w:cs="Times New Roman"/>
          <w:color w:val="000000"/>
          <w:shd w:val="clear" w:color="auto" w:fill="FFFFFF"/>
        </w:rPr>
        <w:t xml:space="preserve"> высокую эффективность для упрочнения материалов и создания покрытий</w:t>
      </w:r>
      <w:r w:rsidR="00784BAA">
        <w:rPr>
          <w:rFonts w:ascii="Times New Roman" w:hAnsi="Times New Roman" w:cs="Times New Roman"/>
          <w:color w:val="000000"/>
          <w:shd w:val="clear" w:color="auto" w:fill="FFFFFF"/>
        </w:rPr>
        <w:t>. Р</w:t>
      </w:r>
      <w:r w:rsidRPr="00FF62C3">
        <w:rPr>
          <w:rFonts w:ascii="Times New Roman" w:hAnsi="Times New Roman" w:cs="Times New Roman"/>
          <w:color w:val="000000"/>
          <w:shd w:val="clear" w:color="auto" w:fill="FFFFFF"/>
        </w:rPr>
        <w:t>аботы были завершены в 2004-2012 гг</w:t>
      </w:r>
      <w:r w:rsidRPr="00FF62C3">
        <w:rPr>
          <w:rFonts w:ascii="Times New Roman" w:hAnsi="Times New Roman" w:cs="Times New Roman"/>
        </w:rPr>
        <w:t>.</w:t>
      </w:r>
      <w:r w:rsidRPr="00FF62C3">
        <w:rPr>
          <w:rFonts w:ascii="Times New Roman" w:hAnsi="Times New Roman" w:cs="Times New Roman"/>
          <w:color w:val="000000"/>
          <w:shd w:val="clear" w:color="auto" w:fill="FFFFFF"/>
        </w:rPr>
        <w:t xml:space="preserve"> В 2012-2014 г. в Лаборатории ИПУ была разработана новая  технологическая установка – импульсный вакуумный дуговой ускоритель (ВДУ) и проведены предварительные работы по ее автоматизации. </w:t>
      </w:r>
    </w:p>
    <w:p w:rsidR="00FF62C3" w:rsidRPr="00FF62C3" w:rsidRDefault="00FF62C3" w:rsidP="00F90D7A">
      <w:pPr>
        <w:pStyle w:val="afa"/>
        <w:shd w:val="clear" w:color="auto" w:fill="FFFFFF"/>
        <w:tabs>
          <w:tab w:val="left" w:pos="567"/>
          <w:tab w:val="left" w:pos="851"/>
        </w:tabs>
        <w:spacing w:before="0" w:beforeAutospacing="0" w:after="0" w:afterAutospacing="0" w:line="360" w:lineRule="auto"/>
        <w:ind w:firstLine="567"/>
        <w:contextualSpacing/>
        <w:textAlignment w:val="baseline"/>
        <w:rPr>
          <w:rFonts w:ascii="Times New Roman" w:hAnsi="Times New Roman" w:cs="Times New Roman"/>
          <w:color w:val="000000"/>
          <w:shd w:val="clear" w:color="auto" w:fill="FFFFFF"/>
        </w:rPr>
      </w:pPr>
      <w:r w:rsidRPr="00FF62C3">
        <w:rPr>
          <w:rFonts w:ascii="Times New Roman" w:hAnsi="Times New Roman" w:cs="Times New Roman"/>
          <w:color w:val="000000"/>
          <w:shd w:val="clear" w:color="auto" w:fill="FFFFFF"/>
        </w:rPr>
        <w:t xml:space="preserve">Таким образом, </w:t>
      </w:r>
      <w:r w:rsidRPr="00FF62C3">
        <w:rPr>
          <w:rFonts w:ascii="Times New Roman" w:hAnsi="Times New Roman" w:cs="Times New Roman"/>
        </w:rPr>
        <w:t>промышленных плазменных установок высокой производительности нет как в мире, так и в Казахстане. Импульсные системы находятся все еще в стадии разработок.  Но для промышленного применения они более предпочтительны, так как в импульсном режиме меньше энергопотребление. Регулируя ток дуги и количество катодов можно в принципе добиться указанной выше производительности. На сегодняшний день ставится задача разработать вакуумную дуговую установку для выработки порядка 0,5 кг порошка в смену при энергопотреблении одного катода около 1 кВт/час.</w:t>
      </w:r>
    </w:p>
    <w:p w:rsidR="00FF62C3" w:rsidRPr="00FF62C3" w:rsidRDefault="00FF62C3" w:rsidP="00F90D7A">
      <w:pPr>
        <w:shd w:val="clear" w:color="auto" w:fill="FFFFFF"/>
        <w:spacing w:line="360" w:lineRule="auto"/>
        <w:ind w:firstLine="567"/>
        <w:jc w:val="both"/>
        <w:rPr>
          <w:rFonts w:eastAsia="TimesNewRomanPSMT"/>
          <w:sz w:val="24"/>
          <w:szCs w:val="24"/>
        </w:rPr>
      </w:pPr>
      <w:r w:rsidRPr="00FF62C3">
        <w:rPr>
          <w:sz w:val="24"/>
          <w:szCs w:val="24"/>
        </w:rPr>
        <w:t>Установки типа ВДУ могут быть использованы для получения нанопокрытий, однако имеется ряд особенностей [17</w:t>
      </w:r>
      <w:r w:rsidR="009D799D">
        <w:rPr>
          <w:sz w:val="24"/>
          <w:szCs w:val="24"/>
        </w:rPr>
        <w:t>-</w:t>
      </w:r>
      <w:r w:rsidRPr="00FF62C3">
        <w:rPr>
          <w:sz w:val="24"/>
          <w:szCs w:val="24"/>
        </w:rPr>
        <w:t xml:space="preserve">19]. Одним из первых методов получения сверхтвердых покрытий </w:t>
      </w:r>
      <w:r w:rsidRPr="00FF62C3">
        <w:rPr>
          <w:rFonts w:eastAsia="TimesNewRomanPSMT"/>
          <w:sz w:val="24"/>
          <w:szCs w:val="24"/>
        </w:rPr>
        <w:t xml:space="preserve">было использование вакуумного дугового разряда с холодным катодом, освоенного в 1964 году в ХФТИ АН УССР.  Затем в 1970 году вакуумно-дуговым способом впервые были получены покрытия нитрида молибдена с микротвердостью 32-36 ГПа и алмазоподобного углерода. Применение покрытий из нитрида молибдена, а затем и нитрида титана увеличили стойкость режущих инструментов из быстрорежущей стали в 5÷6 раз, что позволило сократить их объемы почти в два раза, увеличить производительность станочного оборудования на 30%. Однако разработанные вакуумно-дуговые технологии обладали определенными недостатками. В частности, из-за относительно высокой температуры синтеза твердых керамических покрытий (около </w:t>
      </w:r>
      <w:smartTag w:uri="urn:schemas-microsoft-com:office:smarttags" w:element="metricconverter">
        <w:smartTagPr>
          <w:attr w:name="ProductID" w:val="500 ﾰC"/>
        </w:smartTagPr>
        <w:r w:rsidRPr="00FF62C3">
          <w:rPr>
            <w:rFonts w:eastAsia="TimesNewRomanPSMT"/>
            <w:sz w:val="24"/>
            <w:szCs w:val="24"/>
          </w:rPr>
          <w:t>500 °C</w:t>
        </w:r>
      </w:smartTag>
      <w:r w:rsidRPr="00FF62C3">
        <w:rPr>
          <w:rFonts w:eastAsia="TimesNewRomanPSMT"/>
          <w:sz w:val="24"/>
          <w:szCs w:val="24"/>
        </w:rPr>
        <w:t xml:space="preserve">) способ их нанесения был пригоден только для изделий из твердых сплавов и быстрорежущих сталей. Очередным шагом в развитии вакуумно-дуговых технологий является осаждение покрытий с плазменной ионной имплантацией в процессе нанесения. Метод плазменной ионной имплантации при осаждении реализуется при приложении к подложке постоянного отрицательного потенциала и однополярного отрицательного импульсного потенциала с изменяемой частотой и амплитудой. </w:t>
      </w:r>
    </w:p>
    <w:p w:rsidR="00FF62C3" w:rsidRPr="00FF62C3" w:rsidRDefault="00FF62C3" w:rsidP="00F90D7A">
      <w:pPr>
        <w:tabs>
          <w:tab w:val="left" w:pos="709"/>
        </w:tabs>
        <w:spacing w:line="360" w:lineRule="auto"/>
        <w:ind w:firstLine="567"/>
        <w:jc w:val="both"/>
        <w:rPr>
          <w:sz w:val="24"/>
          <w:szCs w:val="24"/>
        </w:rPr>
      </w:pPr>
      <w:r w:rsidRPr="00FF62C3">
        <w:rPr>
          <w:rFonts w:eastAsia="TimesNewRomanPSMT"/>
          <w:sz w:val="24"/>
          <w:szCs w:val="24"/>
        </w:rPr>
        <w:t xml:space="preserve">Новые перспективы использования вакуумной дуги для нанесения покрытий связываются с использованием импульсного режима работы дугового разряда. Использование импульсного режима работы дугового разряда  позволяет более точно управлять энергетикой разряда при меньших энергозатратах. Благодаря более эффективным параметрам, применение  импульсного вакуумно-дугового разряда является оптимальным вариантом для создания сверхтвердых и защитных  покрытий.  Например,  эта технология эффективна для нанесения нитрида титана на все типы конструкционных и </w:t>
      </w:r>
      <w:r w:rsidRPr="00FF62C3">
        <w:rPr>
          <w:rFonts w:eastAsia="TimesNewRomanPSMT"/>
          <w:sz w:val="24"/>
          <w:szCs w:val="24"/>
        </w:rPr>
        <w:lastRenderedPageBreak/>
        <w:t xml:space="preserve">инструментальных сталей, включая и те марки, которые имеют низкие температуры отпуска. В Казахстане в данном направлении участниками </w:t>
      </w:r>
      <w:r w:rsidR="00863C16">
        <w:rPr>
          <w:rFonts w:eastAsia="TimesNewRomanPSMT"/>
          <w:sz w:val="24"/>
          <w:szCs w:val="24"/>
        </w:rPr>
        <w:t>п</w:t>
      </w:r>
      <w:r w:rsidRPr="00FF62C3">
        <w:rPr>
          <w:rFonts w:eastAsia="TimesNewRomanPSMT"/>
          <w:sz w:val="24"/>
          <w:szCs w:val="24"/>
        </w:rPr>
        <w:t xml:space="preserve">роекта разработан вакуумный импульсный дуговой ускоритель </w:t>
      </w:r>
      <w:r w:rsidR="00EE19B1">
        <w:rPr>
          <w:rFonts w:eastAsia="TimesNewRomanPSMT"/>
          <w:sz w:val="24"/>
          <w:szCs w:val="24"/>
        </w:rPr>
        <w:t>(</w:t>
      </w:r>
      <w:r w:rsidRPr="00FF62C3">
        <w:rPr>
          <w:rFonts w:eastAsia="TimesNewRomanPSMT"/>
          <w:sz w:val="24"/>
          <w:szCs w:val="24"/>
        </w:rPr>
        <w:t>ВДУ</w:t>
      </w:r>
      <w:r w:rsidR="00EE19B1">
        <w:rPr>
          <w:rFonts w:eastAsia="TimesNewRomanPSMT"/>
          <w:sz w:val="24"/>
          <w:szCs w:val="24"/>
        </w:rPr>
        <w:t>)</w:t>
      </w:r>
      <w:r w:rsidRPr="00FF62C3">
        <w:rPr>
          <w:rFonts w:eastAsia="TimesNewRomanPSMT"/>
          <w:sz w:val="24"/>
          <w:szCs w:val="24"/>
        </w:rPr>
        <w:t xml:space="preserve">  с током дуги до </w:t>
      </w:r>
      <w:r w:rsidR="00863C16">
        <w:rPr>
          <w:rFonts w:eastAsia="TimesNewRomanPSMT"/>
          <w:sz w:val="24"/>
          <w:szCs w:val="24"/>
        </w:rPr>
        <w:t>5</w:t>
      </w:r>
      <w:r w:rsidRPr="00FF62C3">
        <w:rPr>
          <w:rFonts w:eastAsia="TimesNewRomanPSMT"/>
          <w:sz w:val="24"/>
          <w:szCs w:val="24"/>
        </w:rPr>
        <w:t>0 А. Были исследованы особенности формирования плазмы дуги и проведена технологическая апробация установки. Дальнейшим этапом развития этой технологии является переход на получение сверхтвердых покрытий. К таковым можно отнести, получение наноструктурных покрытий из углерода и титана.</w:t>
      </w:r>
    </w:p>
    <w:p w:rsidR="00FF62C3" w:rsidRDefault="00FF62C3" w:rsidP="00F90D7A">
      <w:pPr>
        <w:tabs>
          <w:tab w:val="left" w:pos="993"/>
        </w:tabs>
        <w:spacing w:line="360" w:lineRule="auto"/>
        <w:ind w:firstLine="567"/>
        <w:jc w:val="both"/>
        <w:rPr>
          <w:bCs/>
          <w:sz w:val="24"/>
          <w:szCs w:val="24"/>
        </w:rPr>
      </w:pPr>
      <w:r w:rsidRPr="00FF62C3">
        <w:rPr>
          <w:sz w:val="24"/>
          <w:szCs w:val="24"/>
        </w:rPr>
        <w:t xml:space="preserve">На сегодняшний день в области строительных материалов в РК мало товаров с высоким уровнем инноваций, практически отсутствует экспорт таких товаров.  Данная проблема может быть решена созданием высокотехнологичного производства  на базе </w:t>
      </w:r>
      <w:r w:rsidR="00863C16">
        <w:rPr>
          <w:sz w:val="24"/>
          <w:szCs w:val="24"/>
        </w:rPr>
        <w:t>предлагаемо</w:t>
      </w:r>
      <w:r w:rsidR="002944ED">
        <w:rPr>
          <w:sz w:val="24"/>
          <w:szCs w:val="24"/>
          <w:lang w:val="kk-KZ"/>
        </w:rPr>
        <w:t>й</w:t>
      </w:r>
      <w:r w:rsidR="00863C16">
        <w:rPr>
          <w:sz w:val="24"/>
          <w:szCs w:val="24"/>
        </w:rPr>
        <w:t xml:space="preserve"> к разработке </w:t>
      </w:r>
      <w:r w:rsidRPr="00FF62C3">
        <w:rPr>
          <w:sz w:val="24"/>
          <w:szCs w:val="24"/>
        </w:rPr>
        <w:t xml:space="preserve"> авторами   технологии импульсного плазменного распыления. Наличие вакуума обеспечивает высокое качество продукта. Использование импульсного режима генерации плазмы обеспечивает высокие технико-экономические показатели технологии. В результате  коммерциализации идей проекта в будущем  будет организовано промышленное  производство новых  товаров с высокой добавленной стоимостью для строительной отрасли. Предполагаем, что на рынок будут выводит</w:t>
      </w:r>
      <w:r w:rsidR="00F610FB">
        <w:rPr>
          <w:sz w:val="24"/>
          <w:szCs w:val="24"/>
        </w:rPr>
        <w:t>ь</w:t>
      </w:r>
      <w:r w:rsidRPr="00FF62C3">
        <w:rPr>
          <w:sz w:val="24"/>
          <w:szCs w:val="24"/>
        </w:rPr>
        <w:t>ся следующие новые товары – нанопорошки чистых металлов с  размером 5</w:t>
      </w:r>
      <w:r w:rsidR="00F610FB" w:rsidRPr="00FF62C3">
        <w:rPr>
          <w:rFonts w:eastAsia="TimesNewRomanPSMT"/>
          <w:sz w:val="24"/>
          <w:szCs w:val="24"/>
        </w:rPr>
        <w:t>÷</w:t>
      </w:r>
      <w:r w:rsidRPr="00FF62C3">
        <w:rPr>
          <w:sz w:val="24"/>
          <w:szCs w:val="24"/>
        </w:rPr>
        <w:t>100 нм и нанокраски на их основе. Другой тип товара – строительные изделия с покрыт</w:t>
      </w:r>
      <w:r w:rsidR="00F610FB">
        <w:rPr>
          <w:sz w:val="24"/>
          <w:szCs w:val="24"/>
        </w:rPr>
        <w:t>и</w:t>
      </w:r>
      <w:r w:rsidRPr="00FF62C3">
        <w:rPr>
          <w:sz w:val="24"/>
          <w:szCs w:val="24"/>
        </w:rPr>
        <w:t>ями из нитрида титана, никеля или бронзы. При применении нанопор</w:t>
      </w:r>
      <w:r w:rsidR="00F610FB">
        <w:rPr>
          <w:sz w:val="24"/>
          <w:szCs w:val="24"/>
        </w:rPr>
        <w:t>о</w:t>
      </w:r>
      <w:r w:rsidRPr="00FF62C3">
        <w:rPr>
          <w:sz w:val="24"/>
          <w:szCs w:val="24"/>
        </w:rPr>
        <w:t>шков диоксида титана в фасадной краске укрывистость возрастает до 3 раз, при этом стоимость краски увеличивается лишь на 60 %, а ее  износостойкость возрастает  до 5 раз</w:t>
      </w:r>
      <w:r w:rsidR="00F610FB">
        <w:rPr>
          <w:sz w:val="24"/>
          <w:szCs w:val="24"/>
        </w:rPr>
        <w:t>. П</w:t>
      </w:r>
      <w:r w:rsidRPr="00FF62C3">
        <w:rPr>
          <w:sz w:val="24"/>
          <w:szCs w:val="24"/>
        </w:rPr>
        <w:t>рименение наноп</w:t>
      </w:r>
      <w:r w:rsidR="00F610FB">
        <w:rPr>
          <w:sz w:val="24"/>
          <w:szCs w:val="24"/>
        </w:rPr>
        <w:t>о</w:t>
      </w:r>
      <w:r w:rsidRPr="00FF62C3">
        <w:rPr>
          <w:sz w:val="24"/>
          <w:szCs w:val="24"/>
        </w:rPr>
        <w:t>рошков на основе цинка, меди и серебра в защитной краске увеличивает ее антибактериальны</w:t>
      </w:r>
      <w:r w:rsidR="00F610FB">
        <w:rPr>
          <w:sz w:val="24"/>
          <w:szCs w:val="24"/>
        </w:rPr>
        <w:t>е</w:t>
      </w:r>
      <w:r w:rsidRPr="00FF62C3">
        <w:rPr>
          <w:sz w:val="24"/>
          <w:szCs w:val="24"/>
        </w:rPr>
        <w:t xml:space="preserve"> свойства, а применение иттриевых порошков увеличивает стойкость краски  к ультрафиолетовым лучам. Изделия с нанопокрытиями из нитрида титана, бронзы и никеля обладают высокими эстетическими и функциональными характеристиками. Добавленная стоимость для таких изделий составляет от 50 до 500 %. Востребованность в нанопор</w:t>
      </w:r>
      <w:r w:rsidR="00F610FB">
        <w:rPr>
          <w:sz w:val="24"/>
          <w:szCs w:val="24"/>
        </w:rPr>
        <w:t>о</w:t>
      </w:r>
      <w:r w:rsidRPr="00FF62C3">
        <w:rPr>
          <w:sz w:val="24"/>
          <w:szCs w:val="24"/>
        </w:rPr>
        <w:t>шках очень высока в таких отраслях как энергетика, металлургия, строительство,  медицина и др. [20,21]. При продвижении на мировой рынок нанопор</w:t>
      </w:r>
      <w:r w:rsidR="00F610FB">
        <w:rPr>
          <w:sz w:val="24"/>
          <w:szCs w:val="24"/>
        </w:rPr>
        <w:t>о</w:t>
      </w:r>
      <w:r w:rsidRPr="00FF62C3">
        <w:rPr>
          <w:sz w:val="24"/>
          <w:szCs w:val="24"/>
        </w:rPr>
        <w:t>шки играют огромную роль в энергетике для производства топливных элементов и аккумуляторов, аддитивных технологиях [22].</w:t>
      </w:r>
    </w:p>
    <w:p w:rsidR="00863C16" w:rsidRDefault="00863C16" w:rsidP="00F90D7A">
      <w:pPr>
        <w:tabs>
          <w:tab w:val="left" w:pos="993"/>
        </w:tabs>
        <w:spacing w:line="360" w:lineRule="auto"/>
        <w:ind w:firstLine="567"/>
        <w:jc w:val="both"/>
        <w:rPr>
          <w:bCs/>
          <w:sz w:val="24"/>
          <w:szCs w:val="24"/>
        </w:rPr>
      </w:pPr>
      <w:r>
        <w:rPr>
          <w:bCs/>
          <w:sz w:val="24"/>
          <w:szCs w:val="24"/>
        </w:rPr>
        <w:t>В настоящем отчете в глав</w:t>
      </w:r>
      <w:r w:rsidR="00F81B1D">
        <w:rPr>
          <w:bCs/>
          <w:sz w:val="24"/>
          <w:szCs w:val="24"/>
        </w:rPr>
        <w:t>е 1</w:t>
      </w:r>
      <w:r w:rsidR="00CE163D">
        <w:rPr>
          <w:bCs/>
          <w:sz w:val="24"/>
          <w:szCs w:val="24"/>
        </w:rPr>
        <w:t xml:space="preserve"> </w:t>
      </w:r>
      <w:r>
        <w:rPr>
          <w:bCs/>
          <w:sz w:val="24"/>
          <w:szCs w:val="24"/>
        </w:rPr>
        <w:t xml:space="preserve">приводятся результаты </w:t>
      </w:r>
      <w:r w:rsidR="00F81B1D">
        <w:rPr>
          <w:bCs/>
          <w:sz w:val="24"/>
          <w:szCs w:val="24"/>
        </w:rPr>
        <w:t>ОКР  новой установки УВП-60</w:t>
      </w:r>
      <w:r>
        <w:rPr>
          <w:bCs/>
          <w:sz w:val="24"/>
          <w:szCs w:val="24"/>
        </w:rPr>
        <w:t>, в глав</w:t>
      </w:r>
      <w:r w:rsidR="00F81B1D">
        <w:rPr>
          <w:bCs/>
          <w:sz w:val="24"/>
          <w:szCs w:val="24"/>
        </w:rPr>
        <w:t>ах 2 и</w:t>
      </w:r>
      <w:r>
        <w:rPr>
          <w:bCs/>
          <w:sz w:val="24"/>
          <w:szCs w:val="24"/>
        </w:rPr>
        <w:t xml:space="preserve"> 3  приведены результаты </w:t>
      </w:r>
      <w:r w:rsidR="00F81B1D">
        <w:rPr>
          <w:bCs/>
          <w:sz w:val="24"/>
          <w:szCs w:val="24"/>
        </w:rPr>
        <w:t>исследований</w:t>
      </w:r>
      <w:r>
        <w:rPr>
          <w:bCs/>
          <w:sz w:val="24"/>
          <w:szCs w:val="24"/>
        </w:rPr>
        <w:t>. Календарный</w:t>
      </w:r>
      <w:r w:rsidR="000B16F2">
        <w:rPr>
          <w:bCs/>
          <w:sz w:val="24"/>
          <w:szCs w:val="24"/>
        </w:rPr>
        <w:t xml:space="preserve"> план приведен в приложении А, </w:t>
      </w:r>
      <w:r>
        <w:rPr>
          <w:bCs/>
          <w:sz w:val="24"/>
          <w:szCs w:val="24"/>
        </w:rPr>
        <w:t xml:space="preserve"> список опубликованных работ в приложении Б.</w:t>
      </w:r>
    </w:p>
    <w:p w:rsidR="005715E2" w:rsidRDefault="005715E2" w:rsidP="0074417D">
      <w:pPr>
        <w:tabs>
          <w:tab w:val="left" w:pos="993"/>
        </w:tabs>
        <w:spacing w:line="360" w:lineRule="auto"/>
        <w:ind w:firstLine="567"/>
        <w:jc w:val="both"/>
        <w:rPr>
          <w:bCs/>
          <w:sz w:val="24"/>
          <w:szCs w:val="24"/>
        </w:rPr>
      </w:pPr>
    </w:p>
    <w:p w:rsidR="00ED3C10" w:rsidRDefault="00ED3C10" w:rsidP="0074417D">
      <w:pPr>
        <w:tabs>
          <w:tab w:val="left" w:pos="993"/>
        </w:tabs>
        <w:spacing w:line="360" w:lineRule="auto"/>
        <w:ind w:firstLine="567"/>
        <w:jc w:val="both"/>
        <w:rPr>
          <w:bCs/>
          <w:sz w:val="24"/>
          <w:szCs w:val="24"/>
        </w:rPr>
      </w:pPr>
    </w:p>
    <w:p w:rsidR="00ED3C10" w:rsidRDefault="00ED3C10" w:rsidP="0074417D">
      <w:pPr>
        <w:tabs>
          <w:tab w:val="left" w:pos="993"/>
        </w:tabs>
        <w:spacing w:line="360" w:lineRule="auto"/>
        <w:ind w:firstLine="567"/>
        <w:jc w:val="both"/>
        <w:rPr>
          <w:bCs/>
          <w:sz w:val="24"/>
          <w:szCs w:val="24"/>
        </w:rPr>
      </w:pPr>
    </w:p>
    <w:p w:rsidR="004F5B73" w:rsidRPr="00BC2F42" w:rsidRDefault="00FA24B2" w:rsidP="00F90D7A">
      <w:pPr>
        <w:numPr>
          <w:ilvl w:val="0"/>
          <w:numId w:val="28"/>
        </w:numPr>
        <w:tabs>
          <w:tab w:val="left" w:pos="540"/>
        </w:tabs>
        <w:spacing w:line="360" w:lineRule="auto"/>
        <w:ind w:left="0" w:firstLine="567"/>
        <w:rPr>
          <w:sz w:val="24"/>
          <w:szCs w:val="24"/>
        </w:rPr>
      </w:pPr>
      <w:r w:rsidRPr="00BC2F42">
        <w:rPr>
          <w:sz w:val="24"/>
          <w:szCs w:val="24"/>
          <w:lang w:val="kk-KZ"/>
        </w:rPr>
        <w:lastRenderedPageBreak/>
        <w:t xml:space="preserve">РАЗРАБОТКА ЭЛЕМЕНТОВ ТЕХНОЛОГИЧЕСКОЙ УСТАНОВКИ </w:t>
      </w:r>
    </w:p>
    <w:p w:rsidR="0001466D" w:rsidRPr="00BC2F42" w:rsidRDefault="0001466D" w:rsidP="00F90D7A">
      <w:pPr>
        <w:spacing w:line="360" w:lineRule="auto"/>
        <w:ind w:firstLine="567"/>
        <w:jc w:val="both"/>
        <w:rPr>
          <w:sz w:val="24"/>
          <w:szCs w:val="24"/>
          <w:lang w:val="kk-KZ"/>
        </w:rPr>
      </w:pPr>
    </w:p>
    <w:p w:rsidR="00653F4B" w:rsidRPr="00BC2F42" w:rsidRDefault="005715E2" w:rsidP="00F90D7A">
      <w:pPr>
        <w:pStyle w:val="aff0"/>
        <w:ind w:left="0" w:firstLine="567"/>
        <w:jc w:val="both"/>
        <w:rPr>
          <w:sz w:val="24"/>
          <w:szCs w:val="24"/>
        </w:rPr>
      </w:pPr>
      <w:r w:rsidRPr="00BC2F42">
        <w:rPr>
          <w:sz w:val="24"/>
          <w:szCs w:val="24"/>
          <w:lang w:val="kk-KZ"/>
        </w:rPr>
        <w:t xml:space="preserve">1.1  </w:t>
      </w:r>
      <w:r w:rsidR="00653F4B" w:rsidRPr="00BC2F42">
        <w:rPr>
          <w:sz w:val="24"/>
          <w:szCs w:val="24"/>
          <w:lang w:val="kk-KZ"/>
        </w:rPr>
        <w:t>Рабочая камера УВП-60 и ее основные характеристики</w:t>
      </w:r>
    </w:p>
    <w:p w:rsidR="00653F4B" w:rsidRDefault="00653F4B" w:rsidP="00F90D7A">
      <w:pPr>
        <w:ind w:firstLine="567"/>
        <w:jc w:val="both"/>
        <w:rPr>
          <w:sz w:val="28"/>
          <w:lang w:val="kk-KZ"/>
        </w:rPr>
      </w:pPr>
    </w:p>
    <w:p w:rsidR="005715E2" w:rsidRPr="00653F4B" w:rsidRDefault="005715E2" w:rsidP="00F90D7A">
      <w:pPr>
        <w:spacing w:line="360" w:lineRule="auto"/>
        <w:ind w:firstLine="567"/>
        <w:jc w:val="both"/>
        <w:rPr>
          <w:sz w:val="24"/>
          <w:szCs w:val="24"/>
          <w:lang w:val="kk-KZ"/>
        </w:rPr>
      </w:pPr>
      <w:r w:rsidRPr="00653F4B">
        <w:rPr>
          <w:sz w:val="24"/>
          <w:szCs w:val="24"/>
          <w:lang w:val="kk-KZ"/>
        </w:rPr>
        <w:t>Вакуумн</w:t>
      </w:r>
      <w:r w:rsidR="00812F36">
        <w:rPr>
          <w:sz w:val="24"/>
          <w:szCs w:val="24"/>
          <w:lang w:val="kk-KZ"/>
        </w:rPr>
        <w:t xml:space="preserve">ая </w:t>
      </w:r>
      <w:r w:rsidRPr="00653F4B">
        <w:rPr>
          <w:sz w:val="24"/>
          <w:szCs w:val="24"/>
          <w:lang w:val="kk-KZ"/>
        </w:rPr>
        <w:t>тех</w:t>
      </w:r>
      <w:r w:rsidR="002944ED">
        <w:rPr>
          <w:sz w:val="24"/>
          <w:szCs w:val="24"/>
          <w:lang w:val="kk-KZ"/>
        </w:rPr>
        <w:t>нологическая установка УВП-60 (у</w:t>
      </w:r>
      <w:r w:rsidRPr="00653F4B">
        <w:rPr>
          <w:sz w:val="24"/>
          <w:szCs w:val="24"/>
          <w:lang w:val="kk-KZ"/>
        </w:rPr>
        <w:t xml:space="preserve">становка вакуумная плазменная </w:t>
      </w:r>
      <w:r w:rsidR="00065C0D">
        <w:rPr>
          <w:sz w:val="24"/>
          <w:szCs w:val="24"/>
          <w:lang w:val="kk-KZ"/>
        </w:rPr>
        <w:t xml:space="preserve">с диаметром двери </w:t>
      </w:r>
      <w:r w:rsidRPr="00653F4B">
        <w:rPr>
          <w:sz w:val="24"/>
          <w:szCs w:val="24"/>
          <w:lang w:val="kk-KZ"/>
        </w:rPr>
        <w:t xml:space="preserve">60 </w:t>
      </w:r>
      <w:r w:rsidR="00065C0D">
        <w:rPr>
          <w:sz w:val="24"/>
          <w:szCs w:val="24"/>
          <w:lang w:val="kk-KZ"/>
        </w:rPr>
        <w:t>см</w:t>
      </w:r>
      <w:r w:rsidRPr="00653F4B">
        <w:rPr>
          <w:sz w:val="24"/>
          <w:szCs w:val="24"/>
          <w:lang w:val="kk-KZ"/>
        </w:rPr>
        <w:t xml:space="preserve">) предназначена для </w:t>
      </w:r>
      <w:r>
        <w:rPr>
          <w:sz w:val="24"/>
          <w:szCs w:val="24"/>
          <w:lang w:val="kk-KZ"/>
        </w:rPr>
        <w:t xml:space="preserve">распыления катодов  </w:t>
      </w:r>
      <w:r w:rsidRPr="00653F4B">
        <w:rPr>
          <w:sz w:val="24"/>
          <w:szCs w:val="24"/>
          <w:lang w:val="kk-KZ"/>
        </w:rPr>
        <w:t xml:space="preserve">и </w:t>
      </w:r>
      <w:r>
        <w:rPr>
          <w:sz w:val="24"/>
          <w:szCs w:val="24"/>
          <w:lang w:val="kk-KZ"/>
        </w:rPr>
        <w:t>получения</w:t>
      </w:r>
      <w:r w:rsidRPr="00653F4B">
        <w:rPr>
          <w:sz w:val="24"/>
          <w:szCs w:val="24"/>
          <w:lang w:val="kk-KZ"/>
        </w:rPr>
        <w:t xml:space="preserve"> нано</w:t>
      </w:r>
      <w:r w:rsidR="00812F36">
        <w:rPr>
          <w:sz w:val="24"/>
          <w:szCs w:val="24"/>
          <w:lang w:val="kk-KZ"/>
        </w:rPr>
        <w:t>частиц</w:t>
      </w:r>
      <w:r w:rsidRPr="00653F4B">
        <w:rPr>
          <w:sz w:val="24"/>
          <w:szCs w:val="24"/>
          <w:lang w:val="kk-KZ"/>
        </w:rPr>
        <w:t xml:space="preserve"> в плазменной среде импульсн</w:t>
      </w:r>
      <w:r w:rsidR="00065C0D">
        <w:rPr>
          <w:sz w:val="24"/>
          <w:szCs w:val="24"/>
          <w:lang w:val="kk-KZ"/>
        </w:rPr>
        <w:t xml:space="preserve">ым </w:t>
      </w:r>
      <w:r w:rsidRPr="00653F4B">
        <w:rPr>
          <w:sz w:val="24"/>
          <w:szCs w:val="24"/>
          <w:lang w:val="kk-KZ"/>
        </w:rPr>
        <w:t xml:space="preserve"> дуговым методом.  На данном этапе </w:t>
      </w:r>
      <w:r w:rsidR="00065C0D">
        <w:rPr>
          <w:sz w:val="24"/>
          <w:szCs w:val="24"/>
          <w:lang w:val="kk-KZ"/>
        </w:rPr>
        <w:t xml:space="preserve">основные </w:t>
      </w:r>
      <w:r w:rsidRPr="00653F4B">
        <w:rPr>
          <w:sz w:val="24"/>
          <w:szCs w:val="24"/>
          <w:lang w:val="kk-KZ"/>
        </w:rPr>
        <w:t xml:space="preserve">работы </w:t>
      </w:r>
      <w:r w:rsidR="00065C0D">
        <w:rPr>
          <w:sz w:val="24"/>
          <w:szCs w:val="24"/>
          <w:lang w:val="kk-KZ"/>
        </w:rPr>
        <w:t>завершены:</w:t>
      </w:r>
      <w:r w:rsidR="00812F36">
        <w:rPr>
          <w:sz w:val="24"/>
          <w:szCs w:val="24"/>
          <w:lang w:val="kk-KZ"/>
        </w:rPr>
        <w:t>собрана</w:t>
      </w:r>
      <w:r w:rsidRPr="00653F4B">
        <w:rPr>
          <w:sz w:val="24"/>
          <w:szCs w:val="24"/>
          <w:lang w:val="kk-KZ"/>
        </w:rPr>
        <w:t xml:space="preserve"> вакуумная установка на основе </w:t>
      </w:r>
      <w:r>
        <w:rPr>
          <w:sz w:val="24"/>
          <w:szCs w:val="24"/>
          <w:lang w:val="kk-KZ"/>
        </w:rPr>
        <w:t>не</w:t>
      </w:r>
      <w:r w:rsidRPr="00653F4B">
        <w:rPr>
          <w:sz w:val="24"/>
          <w:szCs w:val="24"/>
          <w:lang w:val="kk-KZ"/>
        </w:rPr>
        <w:t xml:space="preserve">стандартной рабочей камеры, разработана конструкиця импульсно дугового ускорителя, проведены первые эксперименты по получению вакуумной дуги и </w:t>
      </w:r>
      <w:r w:rsidR="00812F36">
        <w:rPr>
          <w:sz w:val="24"/>
          <w:szCs w:val="24"/>
          <w:lang w:val="kk-KZ"/>
        </w:rPr>
        <w:t>технологические испытания</w:t>
      </w:r>
      <w:r w:rsidRPr="00653F4B">
        <w:rPr>
          <w:sz w:val="24"/>
          <w:szCs w:val="24"/>
          <w:lang w:val="kk-KZ"/>
        </w:rPr>
        <w:t>.</w:t>
      </w:r>
    </w:p>
    <w:p w:rsidR="005715E2" w:rsidRPr="00653F4B" w:rsidRDefault="005715E2" w:rsidP="00F90D7A">
      <w:pPr>
        <w:spacing w:line="360" w:lineRule="auto"/>
        <w:ind w:firstLine="567"/>
        <w:jc w:val="both"/>
        <w:rPr>
          <w:sz w:val="24"/>
          <w:szCs w:val="24"/>
          <w:lang w:val="kk-KZ"/>
        </w:rPr>
      </w:pPr>
      <w:r w:rsidRPr="00653F4B">
        <w:rPr>
          <w:sz w:val="24"/>
          <w:szCs w:val="24"/>
          <w:lang w:val="kk-KZ"/>
        </w:rPr>
        <w:t>При разработке установки УВП-60 учитывались следующие параметры:</w:t>
      </w:r>
    </w:p>
    <w:p w:rsidR="005715E2" w:rsidRPr="00653F4B" w:rsidRDefault="005715E2" w:rsidP="00CE163D">
      <w:pPr>
        <w:pStyle w:val="aff0"/>
        <w:numPr>
          <w:ilvl w:val="0"/>
          <w:numId w:val="15"/>
        </w:numPr>
        <w:tabs>
          <w:tab w:val="left" w:pos="851"/>
        </w:tabs>
        <w:spacing w:line="360" w:lineRule="auto"/>
        <w:ind w:left="0" w:firstLine="567"/>
        <w:jc w:val="both"/>
        <w:rPr>
          <w:sz w:val="24"/>
          <w:szCs w:val="24"/>
          <w:lang w:val="kk-KZ"/>
        </w:rPr>
      </w:pPr>
      <w:r>
        <w:rPr>
          <w:sz w:val="24"/>
          <w:szCs w:val="24"/>
          <w:lang w:val="kk-KZ"/>
        </w:rPr>
        <w:t xml:space="preserve">размеры </w:t>
      </w:r>
      <w:r w:rsidRPr="00653F4B">
        <w:rPr>
          <w:sz w:val="24"/>
          <w:szCs w:val="24"/>
          <w:lang w:val="kk-KZ"/>
        </w:rPr>
        <w:t xml:space="preserve"> рабочей камеры </w:t>
      </w:r>
      <w:r>
        <w:rPr>
          <w:sz w:val="24"/>
          <w:szCs w:val="24"/>
          <w:lang w:val="kk-KZ"/>
        </w:rPr>
        <w:t>таковы</w:t>
      </w:r>
      <w:r w:rsidR="00065C0D">
        <w:rPr>
          <w:sz w:val="24"/>
          <w:szCs w:val="24"/>
          <w:lang w:val="kk-KZ"/>
        </w:rPr>
        <w:t>,</w:t>
      </w:r>
      <w:r>
        <w:rPr>
          <w:sz w:val="24"/>
          <w:szCs w:val="24"/>
          <w:lang w:val="kk-KZ"/>
        </w:rPr>
        <w:t xml:space="preserve"> чтобы обрабатывать стандартные строительные изделия  из различных </w:t>
      </w:r>
      <w:r w:rsidRPr="00653F4B">
        <w:rPr>
          <w:sz w:val="24"/>
          <w:szCs w:val="24"/>
          <w:lang w:val="kk-KZ"/>
        </w:rPr>
        <w:t>материалов</w:t>
      </w:r>
      <w:r w:rsidR="00B32255">
        <w:rPr>
          <w:sz w:val="24"/>
          <w:szCs w:val="24"/>
          <w:lang w:val="kk-KZ"/>
        </w:rPr>
        <w:t>,</w:t>
      </w:r>
    </w:p>
    <w:p w:rsidR="00B32255" w:rsidRDefault="00B32255" w:rsidP="00CE163D">
      <w:pPr>
        <w:pStyle w:val="aff0"/>
        <w:numPr>
          <w:ilvl w:val="0"/>
          <w:numId w:val="15"/>
        </w:numPr>
        <w:tabs>
          <w:tab w:val="left" w:pos="851"/>
        </w:tabs>
        <w:spacing w:line="360" w:lineRule="auto"/>
        <w:ind w:left="0" w:firstLine="567"/>
        <w:jc w:val="both"/>
        <w:rPr>
          <w:sz w:val="24"/>
          <w:szCs w:val="24"/>
          <w:lang w:val="kk-KZ"/>
        </w:rPr>
      </w:pPr>
      <w:r>
        <w:rPr>
          <w:sz w:val="24"/>
          <w:szCs w:val="24"/>
          <w:lang w:val="kk-KZ"/>
        </w:rPr>
        <w:t>минимальное рабочее д</w:t>
      </w:r>
      <w:r w:rsidR="00065C0D">
        <w:rPr>
          <w:sz w:val="24"/>
          <w:szCs w:val="24"/>
          <w:lang w:val="kk-KZ"/>
        </w:rPr>
        <w:t xml:space="preserve">авление  </w:t>
      </w:r>
      <w:r w:rsidR="005715E2">
        <w:rPr>
          <w:sz w:val="24"/>
          <w:szCs w:val="24"/>
          <w:lang w:val="kk-KZ"/>
        </w:rPr>
        <w:t>до 10</w:t>
      </w:r>
      <w:r w:rsidR="005715E2">
        <w:rPr>
          <w:sz w:val="24"/>
          <w:szCs w:val="24"/>
          <w:vertAlign w:val="superscript"/>
          <w:lang w:val="kk-KZ"/>
        </w:rPr>
        <w:t>-5</w:t>
      </w:r>
      <w:r w:rsidR="005715E2">
        <w:rPr>
          <w:sz w:val="24"/>
          <w:szCs w:val="24"/>
          <w:lang w:val="kk-KZ"/>
        </w:rPr>
        <w:t xml:space="preserve"> Торр</w:t>
      </w:r>
      <w:r w:rsidR="005715E2" w:rsidRPr="00653F4B">
        <w:rPr>
          <w:sz w:val="24"/>
          <w:szCs w:val="24"/>
          <w:lang w:val="kk-KZ"/>
        </w:rPr>
        <w:t xml:space="preserve">, </w:t>
      </w:r>
      <w:r w:rsidRPr="00653F4B">
        <w:rPr>
          <w:sz w:val="24"/>
          <w:szCs w:val="24"/>
          <w:lang w:val="kk-KZ"/>
        </w:rPr>
        <w:t>время откачки  рабочей камерыдо необходимого уровня давления</w:t>
      </w:r>
      <w:r>
        <w:rPr>
          <w:sz w:val="24"/>
          <w:szCs w:val="24"/>
          <w:lang w:val="kk-KZ"/>
        </w:rPr>
        <w:t xml:space="preserve"> не более 1 час</w:t>
      </w:r>
      <w:r w:rsidR="002944ED">
        <w:rPr>
          <w:sz w:val="24"/>
          <w:szCs w:val="24"/>
          <w:lang w:val="kk-KZ"/>
        </w:rPr>
        <w:t>а</w:t>
      </w:r>
      <w:r w:rsidRPr="00653F4B">
        <w:rPr>
          <w:sz w:val="24"/>
          <w:szCs w:val="24"/>
          <w:lang w:val="kk-KZ"/>
        </w:rPr>
        <w:t>, время натекания воздуха в камер</w:t>
      </w:r>
      <w:r>
        <w:rPr>
          <w:sz w:val="24"/>
          <w:szCs w:val="24"/>
          <w:lang w:val="kk-KZ"/>
        </w:rPr>
        <w:t>у до атмосферного давления не более 10 мин,</w:t>
      </w:r>
    </w:p>
    <w:p w:rsidR="005715E2" w:rsidRPr="00B32255" w:rsidRDefault="00B32255" w:rsidP="00CE163D">
      <w:pPr>
        <w:pStyle w:val="aff0"/>
        <w:numPr>
          <w:ilvl w:val="0"/>
          <w:numId w:val="15"/>
        </w:numPr>
        <w:tabs>
          <w:tab w:val="left" w:pos="851"/>
        </w:tabs>
        <w:spacing w:line="360" w:lineRule="auto"/>
        <w:ind w:left="0" w:firstLine="567"/>
        <w:jc w:val="both"/>
        <w:rPr>
          <w:sz w:val="24"/>
          <w:szCs w:val="24"/>
          <w:lang w:val="kk-KZ"/>
        </w:rPr>
      </w:pPr>
      <w:r w:rsidRPr="00B32255">
        <w:rPr>
          <w:sz w:val="24"/>
          <w:szCs w:val="24"/>
          <w:lang w:val="kk-KZ"/>
        </w:rPr>
        <w:t xml:space="preserve">охлаждаемые </w:t>
      </w:r>
      <w:r w:rsidR="005715E2" w:rsidRPr="00B32255">
        <w:rPr>
          <w:sz w:val="24"/>
          <w:szCs w:val="24"/>
          <w:lang w:val="kk-KZ"/>
        </w:rPr>
        <w:t>эле</w:t>
      </w:r>
      <w:r w:rsidR="00812F36">
        <w:rPr>
          <w:sz w:val="24"/>
          <w:szCs w:val="24"/>
          <w:lang w:val="kk-KZ"/>
        </w:rPr>
        <w:t>к</w:t>
      </w:r>
      <w:r w:rsidR="005715E2" w:rsidRPr="00B32255">
        <w:rPr>
          <w:sz w:val="24"/>
          <w:szCs w:val="24"/>
          <w:lang w:val="kk-KZ"/>
        </w:rPr>
        <w:t xml:space="preserve">троды, </w:t>
      </w:r>
      <w:r w:rsidRPr="00B32255">
        <w:rPr>
          <w:sz w:val="24"/>
          <w:szCs w:val="24"/>
          <w:lang w:val="kk-KZ"/>
        </w:rPr>
        <w:t xml:space="preserve">плоские (планарные) электроды, </w:t>
      </w:r>
      <w:r w:rsidR="005715E2" w:rsidRPr="00B32255">
        <w:rPr>
          <w:sz w:val="24"/>
          <w:szCs w:val="24"/>
          <w:lang w:val="kk-KZ"/>
        </w:rPr>
        <w:t xml:space="preserve">наличие магнитной системы для </w:t>
      </w:r>
      <w:r w:rsidRPr="00B32255">
        <w:rPr>
          <w:sz w:val="24"/>
          <w:szCs w:val="24"/>
          <w:lang w:val="kk-KZ"/>
        </w:rPr>
        <w:t>контроля потока плазмы</w:t>
      </w:r>
      <w:r w:rsidR="005715E2" w:rsidRPr="00B32255">
        <w:rPr>
          <w:sz w:val="24"/>
          <w:szCs w:val="24"/>
          <w:lang w:val="kk-KZ"/>
        </w:rPr>
        <w:t xml:space="preserve">, </w:t>
      </w:r>
      <w:r w:rsidRPr="00B32255">
        <w:rPr>
          <w:sz w:val="24"/>
          <w:szCs w:val="24"/>
          <w:lang w:val="kk-KZ"/>
        </w:rPr>
        <w:t>диагностические окна и ра</w:t>
      </w:r>
      <w:r w:rsidR="000F7273">
        <w:rPr>
          <w:sz w:val="24"/>
          <w:szCs w:val="24"/>
          <w:lang w:val="kk-KZ"/>
        </w:rPr>
        <w:t>з</w:t>
      </w:r>
      <w:r w:rsidRPr="00B32255">
        <w:rPr>
          <w:sz w:val="24"/>
          <w:szCs w:val="24"/>
          <w:lang w:val="kk-KZ"/>
        </w:rPr>
        <w:t>ъемы.</w:t>
      </w:r>
    </w:p>
    <w:p w:rsidR="005715E2" w:rsidRPr="00653F4B" w:rsidRDefault="005715E2" w:rsidP="00F90D7A">
      <w:pPr>
        <w:spacing w:line="360" w:lineRule="auto"/>
        <w:ind w:firstLine="567"/>
        <w:jc w:val="both"/>
        <w:rPr>
          <w:sz w:val="24"/>
          <w:szCs w:val="24"/>
          <w:lang w:val="kk-KZ"/>
        </w:rPr>
      </w:pPr>
      <w:r w:rsidRPr="00653F4B">
        <w:rPr>
          <w:sz w:val="24"/>
          <w:szCs w:val="24"/>
          <w:lang w:val="kk-KZ"/>
        </w:rPr>
        <w:t>Рабочая камера УВП-60 представляет имеет форму паралелипипеда и размерами 120*60*60 см, конструктивной особенностью данной камеры являются:</w:t>
      </w:r>
    </w:p>
    <w:p w:rsidR="005715E2" w:rsidRPr="00653F4B" w:rsidRDefault="005715E2" w:rsidP="00CE163D">
      <w:pPr>
        <w:pStyle w:val="aff0"/>
        <w:numPr>
          <w:ilvl w:val="0"/>
          <w:numId w:val="15"/>
        </w:numPr>
        <w:tabs>
          <w:tab w:val="left" w:pos="851"/>
        </w:tabs>
        <w:spacing w:line="360" w:lineRule="auto"/>
        <w:ind w:left="0" w:firstLine="567"/>
        <w:jc w:val="both"/>
        <w:rPr>
          <w:sz w:val="24"/>
          <w:szCs w:val="24"/>
          <w:lang w:val="kk-KZ"/>
        </w:rPr>
      </w:pPr>
      <w:r w:rsidRPr="00653F4B">
        <w:rPr>
          <w:sz w:val="24"/>
          <w:szCs w:val="24"/>
          <w:lang w:val="kk-KZ"/>
        </w:rPr>
        <w:t xml:space="preserve">большой объем камеры, позволяющий </w:t>
      </w:r>
      <w:r w:rsidR="00065C0D">
        <w:rPr>
          <w:sz w:val="24"/>
          <w:szCs w:val="24"/>
          <w:lang w:val="kk-KZ"/>
        </w:rPr>
        <w:t xml:space="preserve">проводить любые эксперименты по модификации материалов и конролировать </w:t>
      </w:r>
      <w:r w:rsidRPr="00653F4B">
        <w:rPr>
          <w:sz w:val="24"/>
          <w:szCs w:val="24"/>
          <w:lang w:val="kk-KZ"/>
        </w:rPr>
        <w:t xml:space="preserve"> процесс нанесения покрытий</w:t>
      </w:r>
      <w:r w:rsidR="002944ED">
        <w:rPr>
          <w:sz w:val="24"/>
          <w:szCs w:val="24"/>
        </w:rPr>
        <w:t>;</w:t>
      </w:r>
    </w:p>
    <w:p w:rsidR="005715E2" w:rsidRPr="00653F4B" w:rsidRDefault="005715E2" w:rsidP="00CE163D">
      <w:pPr>
        <w:pStyle w:val="aff0"/>
        <w:numPr>
          <w:ilvl w:val="0"/>
          <w:numId w:val="15"/>
        </w:numPr>
        <w:tabs>
          <w:tab w:val="left" w:pos="851"/>
        </w:tabs>
        <w:spacing w:line="360" w:lineRule="auto"/>
        <w:ind w:left="0" w:firstLine="567"/>
        <w:jc w:val="both"/>
        <w:rPr>
          <w:sz w:val="24"/>
          <w:szCs w:val="24"/>
          <w:lang w:val="kk-KZ"/>
        </w:rPr>
      </w:pPr>
      <w:r>
        <w:rPr>
          <w:sz w:val="24"/>
          <w:szCs w:val="24"/>
          <w:lang w:val="kk-KZ"/>
        </w:rPr>
        <w:t>н</w:t>
      </w:r>
      <w:r w:rsidRPr="00653F4B">
        <w:rPr>
          <w:sz w:val="24"/>
          <w:szCs w:val="24"/>
          <w:lang w:val="kk-KZ"/>
        </w:rPr>
        <w:t xml:space="preserve">аличие </w:t>
      </w:r>
      <w:r>
        <w:rPr>
          <w:sz w:val="24"/>
          <w:szCs w:val="24"/>
          <w:lang w:val="kk-KZ"/>
        </w:rPr>
        <w:t>двери-</w:t>
      </w:r>
      <w:r w:rsidRPr="00653F4B">
        <w:rPr>
          <w:sz w:val="24"/>
          <w:szCs w:val="24"/>
          <w:lang w:val="kk-KZ"/>
        </w:rPr>
        <w:t>фланца диаметром 60 см, упрощающего работу с камерой.</w:t>
      </w:r>
    </w:p>
    <w:p w:rsidR="005715E2" w:rsidRDefault="005715E2" w:rsidP="00F90D7A">
      <w:pPr>
        <w:spacing w:line="360" w:lineRule="auto"/>
        <w:ind w:firstLine="567"/>
        <w:jc w:val="both"/>
        <w:rPr>
          <w:sz w:val="24"/>
          <w:szCs w:val="24"/>
          <w:lang w:val="kk-KZ"/>
        </w:rPr>
      </w:pPr>
      <w:r w:rsidRPr="00653F4B">
        <w:rPr>
          <w:sz w:val="24"/>
          <w:szCs w:val="24"/>
          <w:lang w:val="kk-KZ"/>
        </w:rPr>
        <w:t>На рисунке 1</w:t>
      </w:r>
      <w:r w:rsidR="00F90D7A">
        <w:rPr>
          <w:sz w:val="24"/>
          <w:szCs w:val="24"/>
          <w:lang w:val="kk-KZ"/>
        </w:rPr>
        <w:t>.1</w:t>
      </w:r>
      <w:r w:rsidRPr="00653F4B">
        <w:rPr>
          <w:sz w:val="24"/>
          <w:szCs w:val="24"/>
          <w:lang w:val="kk-KZ"/>
        </w:rPr>
        <w:t xml:space="preserve"> показа</w:t>
      </w:r>
      <w:r w:rsidR="006432F7">
        <w:rPr>
          <w:sz w:val="24"/>
          <w:szCs w:val="24"/>
          <w:lang w:val="kk-KZ"/>
        </w:rPr>
        <w:t>н внешний вид установки УВП-60</w:t>
      </w:r>
      <w:r w:rsidRPr="00653F4B">
        <w:rPr>
          <w:sz w:val="24"/>
          <w:szCs w:val="24"/>
          <w:lang w:val="kk-KZ"/>
        </w:rPr>
        <w:t xml:space="preserve">. </w:t>
      </w:r>
    </w:p>
    <w:p w:rsidR="00A76CAE" w:rsidRPr="00653F4B" w:rsidRDefault="00A76CAE" w:rsidP="005715E2">
      <w:pPr>
        <w:spacing w:line="360" w:lineRule="auto"/>
        <w:ind w:firstLine="708"/>
        <w:jc w:val="both"/>
        <w:rPr>
          <w:sz w:val="24"/>
          <w:szCs w:val="24"/>
          <w:lang w:val="kk-KZ"/>
        </w:rPr>
      </w:pPr>
    </w:p>
    <w:p w:rsidR="005715E2" w:rsidRPr="00653F4B" w:rsidRDefault="005715E2" w:rsidP="005715E2">
      <w:pPr>
        <w:spacing w:line="360" w:lineRule="auto"/>
        <w:jc w:val="center"/>
        <w:rPr>
          <w:sz w:val="24"/>
          <w:szCs w:val="24"/>
          <w:lang w:val="kk-KZ"/>
        </w:rPr>
      </w:pPr>
      <w:r w:rsidRPr="00653F4B">
        <w:rPr>
          <w:noProof/>
          <w:sz w:val="24"/>
          <w:szCs w:val="24"/>
          <w:lang w:val="en-US"/>
        </w:rPr>
        <w:drawing>
          <wp:inline distT="0" distB="0" distL="0" distR="0">
            <wp:extent cx="4067175" cy="2266950"/>
            <wp:effectExtent l="19050" t="0" r="9525" b="0"/>
            <wp:docPr id="8" name="Рисунок 42" descr="https://pp.userapi.com/c848532/v848532742/178180/PIQpePr99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p.userapi.com/c848532/v848532742/178180/PIQpePr99i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076646" cy="2272229"/>
                    </a:xfrm>
                    <a:prstGeom prst="rect">
                      <a:avLst/>
                    </a:prstGeom>
                    <a:noFill/>
                    <a:ln>
                      <a:noFill/>
                    </a:ln>
                  </pic:spPr>
                </pic:pic>
              </a:graphicData>
            </a:graphic>
          </wp:inline>
        </w:drawing>
      </w:r>
    </w:p>
    <w:p w:rsidR="005715E2" w:rsidRPr="00653F4B" w:rsidRDefault="005715E2" w:rsidP="00CE163D">
      <w:pPr>
        <w:pStyle w:val="aff0"/>
        <w:spacing w:line="360" w:lineRule="auto"/>
        <w:ind w:left="0"/>
        <w:jc w:val="center"/>
        <w:rPr>
          <w:sz w:val="24"/>
          <w:szCs w:val="24"/>
          <w:lang w:val="kk-KZ"/>
        </w:rPr>
      </w:pPr>
      <w:r w:rsidRPr="00653F4B">
        <w:rPr>
          <w:sz w:val="24"/>
          <w:szCs w:val="24"/>
          <w:lang w:val="kk-KZ"/>
        </w:rPr>
        <w:t xml:space="preserve">Рисунок </w:t>
      </w:r>
      <w:r>
        <w:rPr>
          <w:sz w:val="24"/>
          <w:szCs w:val="24"/>
        </w:rPr>
        <w:t>1</w:t>
      </w:r>
      <w:r w:rsidRPr="00653F4B">
        <w:rPr>
          <w:sz w:val="24"/>
          <w:szCs w:val="24"/>
        </w:rPr>
        <w:t>.</w:t>
      </w:r>
      <w:r w:rsidRPr="00653F4B">
        <w:rPr>
          <w:sz w:val="24"/>
          <w:szCs w:val="24"/>
          <w:lang w:val="kk-KZ"/>
        </w:rPr>
        <w:t>1– Внешний вид установки УВП-60</w:t>
      </w:r>
    </w:p>
    <w:p w:rsidR="005715E2" w:rsidRPr="00653F4B" w:rsidRDefault="005715E2" w:rsidP="005715E2">
      <w:pPr>
        <w:pStyle w:val="aff0"/>
        <w:spacing w:line="360" w:lineRule="auto"/>
        <w:jc w:val="center"/>
        <w:rPr>
          <w:sz w:val="24"/>
          <w:szCs w:val="24"/>
          <w:lang w:val="kk-KZ"/>
        </w:rPr>
      </w:pPr>
    </w:p>
    <w:p w:rsidR="00065C0D" w:rsidRPr="00BC2F42" w:rsidRDefault="00065C0D" w:rsidP="00F90D7A">
      <w:pPr>
        <w:pStyle w:val="aff0"/>
        <w:ind w:left="0" w:firstLine="567"/>
        <w:rPr>
          <w:sz w:val="24"/>
          <w:szCs w:val="24"/>
          <w:lang w:val="kk-KZ"/>
        </w:rPr>
      </w:pPr>
      <w:r w:rsidRPr="00BC2F42">
        <w:rPr>
          <w:sz w:val="24"/>
          <w:szCs w:val="24"/>
          <w:lang w:val="kk-KZ"/>
        </w:rPr>
        <w:lastRenderedPageBreak/>
        <w:t xml:space="preserve">1.2 </w:t>
      </w:r>
      <w:r w:rsidR="00C22D29">
        <w:rPr>
          <w:sz w:val="24"/>
          <w:szCs w:val="24"/>
          <w:lang w:val="kk-KZ"/>
        </w:rPr>
        <w:t xml:space="preserve"> </w:t>
      </w:r>
      <w:r w:rsidR="00844EB8" w:rsidRPr="00BC2F42">
        <w:rPr>
          <w:sz w:val="24"/>
          <w:szCs w:val="24"/>
          <w:lang w:val="kk-KZ"/>
        </w:rPr>
        <w:t>Разработка</w:t>
      </w:r>
      <w:r w:rsidRPr="00BC2F42">
        <w:rPr>
          <w:sz w:val="24"/>
          <w:szCs w:val="24"/>
          <w:lang w:val="kk-KZ"/>
        </w:rPr>
        <w:t xml:space="preserve"> электродной части УВП-60 и ее параметры</w:t>
      </w:r>
    </w:p>
    <w:p w:rsidR="00065C0D" w:rsidRPr="001E4544" w:rsidRDefault="00065C0D" w:rsidP="00F90D7A">
      <w:pPr>
        <w:ind w:firstLine="567"/>
        <w:rPr>
          <w:b/>
          <w:sz w:val="28"/>
          <w:lang w:val="kk-KZ"/>
        </w:rPr>
      </w:pPr>
    </w:p>
    <w:p w:rsidR="001A7706" w:rsidRPr="007B5ED8" w:rsidRDefault="001A7706" w:rsidP="00F90D7A">
      <w:pPr>
        <w:spacing w:line="360" w:lineRule="auto"/>
        <w:ind w:firstLine="567"/>
        <w:jc w:val="both"/>
        <w:rPr>
          <w:sz w:val="24"/>
          <w:szCs w:val="24"/>
          <w:lang w:val="kk-KZ"/>
        </w:rPr>
      </w:pPr>
      <w:r w:rsidRPr="007B5ED8">
        <w:rPr>
          <w:sz w:val="24"/>
          <w:szCs w:val="24"/>
          <w:lang w:val="kk-KZ"/>
        </w:rPr>
        <w:t xml:space="preserve">Для проведения исследований по распылению и осаждению наноматериалов  был  создан дуговой  ускоритель,  при помощи которого </w:t>
      </w:r>
      <w:r w:rsidR="00812F36">
        <w:rPr>
          <w:sz w:val="24"/>
          <w:szCs w:val="24"/>
          <w:lang w:val="kk-KZ"/>
        </w:rPr>
        <w:t xml:space="preserve">будет </w:t>
      </w:r>
      <w:r w:rsidR="00844EB8" w:rsidRPr="007B5ED8">
        <w:rPr>
          <w:sz w:val="24"/>
          <w:szCs w:val="24"/>
          <w:lang w:val="kk-KZ"/>
        </w:rPr>
        <w:t>реализ</w:t>
      </w:r>
      <w:r w:rsidR="00812F36">
        <w:rPr>
          <w:sz w:val="24"/>
          <w:szCs w:val="24"/>
          <w:lang w:val="kk-KZ"/>
        </w:rPr>
        <w:t>ована</w:t>
      </w:r>
      <w:r w:rsidRPr="007B5ED8">
        <w:rPr>
          <w:sz w:val="24"/>
          <w:szCs w:val="24"/>
          <w:lang w:val="kk-KZ"/>
        </w:rPr>
        <w:t xml:space="preserve"> возможность получения нанопорошков металлов и их соединений. В </w:t>
      </w:r>
      <w:r w:rsidR="00844EB8" w:rsidRPr="007B5ED8">
        <w:rPr>
          <w:sz w:val="24"/>
          <w:szCs w:val="24"/>
          <w:lang w:val="kk-KZ"/>
        </w:rPr>
        <w:t xml:space="preserve">устройстве </w:t>
      </w:r>
      <w:r w:rsidRPr="007B5ED8">
        <w:rPr>
          <w:sz w:val="24"/>
          <w:szCs w:val="24"/>
          <w:lang w:val="kk-KZ"/>
        </w:rPr>
        <w:t xml:space="preserve">использован метод </w:t>
      </w:r>
      <w:r w:rsidR="00844EB8" w:rsidRPr="007B5ED8">
        <w:rPr>
          <w:sz w:val="24"/>
          <w:szCs w:val="24"/>
          <w:lang w:val="kk-KZ"/>
        </w:rPr>
        <w:t xml:space="preserve">поджига плазмы с формированием </w:t>
      </w:r>
      <w:r w:rsidRPr="007B5ED8">
        <w:rPr>
          <w:sz w:val="24"/>
          <w:szCs w:val="24"/>
          <w:lang w:val="kk-KZ"/>
        </w:rPr>
        <w:t>импульсной дуги,</w:t>
      </w:r>
      <w:r w:rsidR="00844EB8" w:rsidRPr="007B5ED8">
        <w:rPr>
          <w:sz w:val="24"/>
          <w:szCs w:val="24"/>
          <w:lang w:val="kk-KZ"/>
        </w:rPr>
        <w:t xml:space="preserve"> а катод  используется  как </w:t>
      </w:r>
      <w:r w:rsidRPr="007B5ED8">
        <w:rPr>
          <w:sz w:val="24"/>
          <w:szCs w:val="24"/>
          <w:lang w:val="kk-KZ"/>
        </w:rPr>
        <w:t xml:space="preserve"> испарител</w:t>
      </w:r>
      <w:r w:rsidR="00844EB8" w:rsidRPr="007B5ED8">
        <w:rPr>
          <w:sz w:val="24"/>
          <w:szCs w:val="24"/>
          <w:lang w:val="kk-KZ"/>
        </w:rPr>
        <w:t>ь</w:t>
      </w:r>
      <w:r w:rsidRPr="007B5ED8">
        <w:rPr>
          <w:sz w:val="24"/>
          <w:szCs w:val="24"/>
          <w:lang w:val="kk-KZ"/>
        </w:rPr>
        <w:t xml:space="preserve">. </w:t>
      </w:r>
    </w:p>
    <w:p w:rsidR="001A7706" w:rsidRPr="007B5ED8" w:rsidRDefault="00844EB8" w:rsidP="00F90D7A">
      <w:pPr>
        <w:spacing w:line="360" w:lineRule="auto"/>
        <w:ind w:firstLine="567"/>
        <w:jc w:val="both"/>
        <w:rPr>
          <w:sz w:val="24"/>
          <w:szCs w:val="24"/>
        </w:rPr>
      </w:pPr>
      <w:r w:rsidRPr="007B5ED8">
        <w:rPr>
          <w:sz w:val="24"/>
          <w:szCs w:val="24"/>
        </w:rPr>
        <w:t xml:space="preserve">Структурная схема </w:t>
      </w:r>
      <w:r w:rsidR="001A7706" w:rsidRPr="007B5ED8">
        <w:rPr>
          <w:sz w:val="24"/>
          <w:szCs w:val="24"/>
        </w:rPr>
        <w:t>электродн</w:t>
      </w:r>
      <w:r w:rsidRPr="007B5ED8">
        <w:rPr>
          <w:sz w:val="24"/>
          <w:szCs w:val="24"/>
        </w:rPr>
        <w:t xml:space="preserve">ой  части </w:t>
      </w:r>
      <w:r w:rsidR="001A7706" w:rsidRPr="007B5ED8">
        <w:rPr>
          <w:sz w:val="24"/>
          <w:szCs w:val="24"/>
        </w:rPr>
        <w:t xml:space="preserve"> показана на рисунк</w:t>
      </w:r>
      <w:r w:rsidR="007B5ED8" w:rsidRPr="007B5ED8">
        <w:rPr>
          <w:sz w:val="24"/>
          <w:szCs w:val="24"/>
        </w:rPr>
        <w:t>е</w:t>
      </w:r>
      <w:r w:rsidR="00CE163D">
        <w:rPr>
          <w:sz w:val="24"/>
          <w:szCs w:val="24"/>
        </w:rPr>
        <w:t xml:space="preserve"> </w:t>
      </w:r>
      <w:r w:rsidRPr="007B5ED8">
        <w:rPr>
          <w:sz w:val="24"/>
          <w:szCs w:val="24"/>
        </w:rPr>
        <w:t>1</w:t>
      </w:r>
      <w:r w:rsidR="001A7706" w:rsidRPr="007B5ED8">
        <w:rPr>
          <w:sz w:val="24"/>
          <w:szCs w:val="24"/>
        </w:rPr>
        <w:t>.</w:t>
      </w:r>
      <w:r w:rsidR="005665A8">
        <w:rPr>
          <w:sz w:val="24"/>
          <w:szCs w:val="24"/>
        </w:rPr>
        <w:t>2</w:t>
      </w:r>
      <w:r w:rsidRPr="007B5ED8">
        <w:rPr>
          <w:sz w:val="24"/>
          <w:szCs w:val="24"/>
        </w:rPr>
        <w:t>.</w:t>
      </w:r>
      <w:r w:rsidR="00CE163D">
        <w:rPr>
          <w:sz w:val="24"/>
          <w:szCs w:val="24"/>
        </w:rPr>
        <w:t xml:space="preserve"> </w:t>
      </w:r>
      <w:r w:rsidRPr="007B5ED8">
        <w:rPr>
          <w:sz w:val="24"/>
          <w:szCs w:val="24"/>
        </w:rPr>
        <w:t xml:space="preserve">Устройство </w:t>
      </w:r>
      <w:r w:rsidR="001A7706" w:rsidRPr="007B5ED8">
        <w:rPr>
          <w:sz w:val="24"/>
          <w:szCs w:val="24"/>
        </w:rPr>
        <w:t>содерж</w:t>
      </w:r>
      <w:r w:rsidRPr="007B5ED8">
        <w:rPr>
          <w:sz w:val="24"/>
          <w:szCs w:val="24"/>
        </w:rPr>
        <w:t xml:space="preserve">ит  </w:t>
      </w:r>
      <w:r w:rsidR="001A7706" w:rsidRPr="007B5ED8">
        <w:rPr>
          <w:sz w:val="24"/>
          <w:szCs w:val="24"/>
        </w:rPr>
        <w:t>охлаждаемый, цилиндрический катододержатель 1, прикреплённ</w:t>
      </w:r>
      <w:r w:rsidRPr="007B5ED8">
        <w:rPr>
          <w:sz w:val="24"/>
          <w:szCs w:val="24"/>
        </w:rPr>
        <w:t xml:space="preserve">ый </w:t>
      </w:r>
      <w:r w:rsidR="001A7706" w:rsidRPr="007B5ED8">
        <w:rPr>
          <w:sz w:val="24"/>
          <w:szCs w:val="24"/>
        </w:rPr>
        <w:t xml:space="preserve"> к нему испаряемы</w:t>
      </w:r>
      <w:r w:rsidRPr="007B5ED8">
        <w:rPr>
          <w:sz w:val="24"/>
          <w:szCs w:val="24"/>
        </w:rPr>
        <w:t>й</w:t>
      </w:r>
      <w:r w:rsidR="00AF40DF">
        <w:rPr>
          <w:sz w:val="24"/>
          <w:szCs w:val="24"/>
        </w:rPr>
        <w:t xml:space="preserve"> </w:t>
      </w:r>
      <w:r w:rsidRPr="007B5ED8">
        <w:rPr>
          <w:sz w:val="24"/>
          <w:szCs w:val="24"/>
        </w:rPr>
        <w:t>катод</w:t>
      </w:r>
      <w:r w:rsidR="001A7706" w:rsidRPr="007B5ED8">
        <w:rPr>
          <w:sz w:val="24"/>
          <w:szCs w:val="24"/>
        </w:rPr>
        <w:t xml:space="preserve"> 2, </w:t>
      </w:r>
      <w:r w:rsidR="007B5ED8" w:rsidRPr="007B5ED8">
        <w:rPr>
          <w:sz w:val="24"/>
          <w:szCs w:val="24"/>
        </w:rPr>
        <w:t xml:space="preserve"> закрепляемый на катододержателе</w:t>
      </w:r>
      <w:r w:rsidR="001A7706" w:rsidRPr="007B5ED8">
        <w:rPr>
          <w:sz w:val="24"/>
          <w:szCs w:val="24"/>
        </w:rPr>
        <w:t xml:space="preserve">. Катод находится под потенциалом земли. Напротив катода, на регулируемом расстоянии, находится анод 5.Анод находится под </w:t>
      </w:r>
      <w:r w:rsidR="007B5ED8" w:rsidRPr="007B5ED8">
        <w:rPr>
          <w:sz w:val="24"/>
          <w:szCs w:val="24"/>
        </w:rPr>
        <w:t xml:space="preserve">положительным </w:t>
      </w:r>
      <w:r w:rsidR="001A7706" w:rsidRPr="007B5ED8">
        <w:rPr>
          <w:sz w:val="24"/>
          <w:szCs w:val="24"/>
        </w:rPr>
        <w:t xml:space="preserve"> потенциалом. Охлаждение анода происходит путем подвода холодной воды, через замкнутую металлическую систему циркулирования воды 6, отвод воды происходит </w:t>
      </w:r>
      <w:r w:rsidR="00284E89">
        <w:rPr>
          <w:sz w:val="24"/>
          <w:szCs w:val="24"/>
        </w:rPr>
        <w:t>через</w:t>
      </w:r>
      <w:r w:rsidR="001A7706" w:rsidRPr="007B5ED8">
        <w:rPr>
          <w:sz w:val="24"/>
          <w:szCs w:val="24"/>
        </w:rPr>
        <w:t xml:space="preserve"> труб</w:t>
      </w:r>
      <w:r w:rsidR="00284E89">
        <w:rPr>
          <w:sz w:val="24"/>
          <w:szCs w:val="24"/>
        </w:rPr>
        <w:t>ы</w:t>
      </w:r>
      <w:r w:rsidR="001A7706" w:rsidRPr="007B5ED8">
        <w:rPr>
          <w:sz w:val="24"/>
          <w:szCs w:val="24"/>
        </w:rPr>
        <w:t xml:space="preserve"> 8, во избежание контакта металлической части охлаждения с анодом, между ними установлены керамические изоляторы 7, обладающие хорошей теплопроводностью, анод электродной части устанавливаются на диэлектрическую подложку 9.</w:t>
      </w:r>
    </w:p>
    <w:p w:rsidR="001A7706" w:rsidRPr="007B5ED8" w:rsidRDefault="001A7706" w:rsidP="00F90D7A">
      <w:pPr>
        <w:spacing w:line="360" w:lineRule="auto"/>
        <w:ind w:firstLine="567"/>
        <w:jc w:val="both"/>
        <w:rPr>
          <w:sz w:val="24"/>
          <w:szCs w:val="24"/>
        </w:rPr>
      </w:pPr>
      <w:r w:rsidRPr="007B5ED8">
        <w:rPr>
          <w:sz w:val="24"/>
          <w:szCs w:val="24"/>
        </w:rPr>
        <w:t>Во избежание пробоя напряжения на аноде, он устанавливается на керамической подложке, занимающ</w:t>
      </w:r>
      <w:r w:rsidR="00284E89">
        <w:rPr>
          <w:sz w:val="24"/>
          <w:szCs w:val="24"/>
        </w:rPr>
        <w:t>ей</w:t>
      </w:r>
      <w:r w:rsidRPr="007B5ED8">
        <w:rPr>
          <w:sz w:val="24"/>
          <w:szCs w:val="24"/>
        </w:rPr>
        <w:t xml:space="preserve"> всю поверхность на дне камеры. Катод имеет прочную механическую связь с дном камеры, которая в свою очередь заземляется.</w:t>
      </w:r>
    </w:p>
    <w:p w:rsidR="001A7706" w:rsidRPr="007B5ED8" w:rsidRDefault="001A7706" w:rsidP="001A7706">
      <w:pPr>
        <w:jc w:val="center"/>
        <w:rPr>
          <w:b/>
          <w:sz w:val="24"/>
          <w:szCs w:val="24"/>
        </w:rPr>
      </w:pPr>
      <w:r w:rsidRPr="007B5ED8">
        <w:rPr>
          <w:b/>
          <w:noProof/>
          <w:sz w:val="24"/>
          <w:szCs w:val="24"/>
          <w:lang w:val="en-US"/>
        </w:rPr>
        <w:drawing>
          <wp:inline distT="0" distB="0" distL="0" distR="0">
            <wp:extent cx="3960254" cy="1980127"/>
            <wp:effectExtent l="19050" t="0" r="2146" b="0"/>
            <wp:docPr id="1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960254" cy="1980127"/>
                    </a:xfrm>
                    <a:prstGeom prst="rect">
                      <a:avLst/>
                    </a:prstGeom>
                    <a:noFill/>
                    <a:ln>
                      <a:noFill/>
                    </a:ln>
                  </pic:spPr>
                </pic:pic>
              </a:graphicData>
            </a:graphic>
          </wp:inline>
        </w:drawing>
      </w:r>
    </w:p>
    <w:p w:rsidR="00284E89" w:rsidRDefault="001A7706" w:rsidP="001A7706">
      <w:pPr>
        <w:jc w:val="center"/>
        <w:rPr>
          <w:sz w:val="24"/>
          <w:szCs w:val="24"/>
        </w:rPr>
      </w:pPr>
      <w:r w:rsidRPr="007B5ED8">
        <w:rPr>
          <w:sz w:val="24"/>
          <w:szCs w:val="24"/>
        </w:rPr>
        <w:t>1-катододержатель, 2 – испаряемый материал, 3 – система отвода воды, 4 – поджигающий эле</w:t>
      </w:r>
      <w:r w:rsidR="007B5ED8" w:rsidRPr="007B5ED8">
        <w:rPr>
          <w:sz w:val="24"/>
          <w:szCs w:val="24"/>
        </w:rPr>
        <w:t>к</w:t>
      </w:r>
      <w:r w:rsidRPr="007B5ED8">
        <w:rPr>
          <w:sz w:val="24"/>
          <w:szCs w:val="24"/>
        </w:rPr>
        <w:t xml:space="preserve">трод, 5 – анод, 6 – система отвода воды, 7 – керамические изоляторы, </w:t>
      </w:r>
    </w:p>
    <w:p w:rsidR="001A7706" w:rsidRPr="007B5ED8" w:rsidRDefault="001A7706" w:rsidP="001A7706">
      <w:pPr>
        <w:jc w:val="center"/>
        <w:rPr>
          <w:sz w:val="24"/>
          <w:szCs w:val="24"/>
        </w:rPr>
      </w:pPr>
      <w:r w:rsidRPr="007B5ED8">
        <w:rPr>
          <w:sz w:val="24"/>
          <w:szCs w:val="24"/>
        </w:rPr>
        <w:t>8 –трубы</w:t>
      </w:r>
      <w:r w:rsidR="00812F36">
        <w:rPr>
          <w:sz w:val="24"/>
          <w:szCs w:val="24"/>
        </w:rPr>
        <w:t xml:space="preserve"> охлаждения</w:t>
      </w:r>
    </w:p>
    <w:p w:rsidR="001A7706" w:rsidRPr="007B5ED8" w:rsidRDefault="001A7706" w:rsidP="001A7706">
      <w:pPr>
        <w:jc w:val="center"/>
        <w:rPr>
          <w:sz w:val="24"/>
          <w:szCs w:val="24"/>
        </w:rPr>
      </w:pPr>
    </w:p>
    <w:p w:rsidR="001A7706" w:rsidRDefault="001A7706" w:rsidP="001A7706">
      <w:pPr>
        <w:jc w:val="center"/>
        <w:rPr>
          <w:sz w:val="24"/>
          <w:szCs w:val="24"/>
        </w:rPr>
      </w:pPr>
      <w:r w:rsidRPr="007B5ED8">
        <w:rPr>
          <w:sz w:val="24"/>
          <w:szCs w:val="24"/>
        </w:rPr>
        <w:t xml:space="preserve">Рисунок </w:t>
      </w:r>
      <w:r w:rsidR="007B5ED8" w:rsidRPr="007B5ED8">
        <w:rPr>
          <w:sz w:val="24"/>
          <w:szCs w:val="24"/>
        </w:rPr>
        <w:t>1</w:t>
      </w:r>
      <w:r w:rsidRPr="007B5ED8">
        <w:rPr>
          <w:sz w:val="24"/>
          <w:szCs w:val="24"/>
        </w:rPr>
        <w:t>.</w:t>
      </w:r>
      <w:r w:rsidR="005665A8">
        <w:rPr>
          <w:sz w:val="24"/>
          <w:szCs w:val="24"/>
        </w:rPr>
        <w:t>2</w:t>
      </w:r>
      <w:r w:rsidRPr="007B5ED8">
        <w:rPr>
          <w:sz w:val="24"/>
          <w:szCs w:val="24"/>
        </w:rPr>
        <w:t xml:space="preserve"> – Структурная схема электродной части УВП-60 </w:t>
      </w:r>
    </w:p>
    <w:p w:rsidR="00160232" w:rsidRDefault="00160232" w:rsidP="001A7706">
      <w:pPr>
        <w:jc w:val="center"/>
        <w:rPr>
          <w:sz w:val="24"/>
          <w:szCs w:val="24"/>
        </w:rPr>
      </w:pPr>
    </w:p>
    <w:p w:rsidR="00160232" w:rsidRPr="00160232" w:rsidRDefault="00160232" w:rsidP="003F3A49">
      <w:pPr>
        <w:spacing w:line="360" w:lineRule="auto"/>
        <w:ind w:firstLine="567"/>
        <w:jc w:val="both"/>
        <w:rPr>
          <w:sz w:val="24"/>
          <w:szCs w:val="24"/>
        </w:rPr>
      </w:pPr>
      <w:r w:rsidRPr="00160232">
        <w:rPr>
          <w:rFonts w:eastAsia="TimesNewRomanPSMT"/>
          <w:sz w:val="24"/>
          <w:szCs w:val="24"/>
        </w:rPr>
        <w:t>На рисунке 1</w:t>
      </w:r>
      <w:r>
        <w:rPr>
          <w:rFonts w:eastAsia="TimesNewRomanPSMT"/>
          <w:sz w:val="24"/>
          <w:szCs w:val="24"/>
        </w:rPr>
        <w:t>.3</w:t>
      </w:r>
      <w:r w:rsidRPr="00160232">
        <w:rPr>
          <w:rFonts w:eastAsia="TimesNewRomanPSMT"/>
          <w:sz w:val="24"/>
          <w:szCs w:val="24"/>
        </w:rPr>
        <w:t xml:space="preserve"> показан</w:t>
      </w:r>
      <w:r w:rsidR="00284E89">
        <w:rPr>
          <w:rFonts w:eastAsia="TimesNewRomanPSMT"/>
          <w:sz w:val="24"/>
          <w:szCs w:val="24"/>
        </w:rPr>
        <w:t>а</w:t>
      </w:r>
      <w:r w:rsidRPr="00160232">
        <w:rPr>
          <w:rFonts w:eastAsia="TimesNewRomanPSMT"/>
          <w:sz w:val="24"/>
          <w:szCs w:val="24"/>
        </w:rPr>
        <w:t xml:space="preserve"> слева электродная система, установленная внутри камеры</w:t>
      </w:r>
      <w:r>
        <w:rPr>
          <w:rFonts w:eastAsia="TimesNewRomanPSMT"/>
          <w:sz w:val="24"/>
          <w:szCs w:val="24"/>
        </w:rPr>
        <w:t xml:space="preserve">, </w:t>
      </w:r>
      <w:r w:rsidRPr="00160232">
        <w:rPr>
          <w:rFonts w:eastAsia="TimesNewRomanPSMT"/>
          <w:sz w:val="24"/>
          <w:szCs w:val="24"/>
        </w:rPr>
        <w:t xml:space="preserve"> и справа источник анодного </w:t>
      </w:r>
      <w:r w:rsidR="00812F36">
        <w:rPr>
          <w:rFonts w:eastAsia="TimesNewRomanPSMT"/>
          <w:sz w:val="24"/>
          <w:szCs w:val="24"/>
        </w:rPr>
        <w:t xml:space="preserve"> питания УВП</w:t>
      </w:r>
      <w:r w:rsidRPr="00160232">
        <w:rPr>
          <w:rFonts w:eastAsia="TimesNewRomanPSMT"/>
          <w:sz w:val="24"/>
          <w:szCs w:val="24"/>
        </w:rPr>
        <w:t xml:space="preserve">-60.  </w:t>
      </w:r>
    </w:p>
    <w:p w:rsidR="00160232" w:rsidRPr="00160232" w:rsidRDefault="00160232" w:rsidP="00160232">
      <w:pPr>
        <w:jc w:val="both"/>
        <w:rPr>
          <w:sz w:val="24"/>
          <w:szCs w:val="24"/>
        </w:rPr>
      </w:pPr>
    </w:p>
    <w:p w:rsidR="001A7706" w:rsidRPr="007B5ED8" w:rsidRDefault="001A7706" w:rsidP="001A7706">
      <w:pPr>
        <w:jc w:val="center"/>
        <w:rPr>
          <w:sz w:val="24"/>
          <w:szCs w:val="24"/>
        </w:rPr>
      </w:pPr>
    </w:p>
    <w:p w:rsidR="001A7706" w:rsidRPr="00472FEE" w:rsidRDefault="001A7706" w:rsidP="001A7706">
      <w:pPr>
        <w:rPr>
          <w:sz w:val="28"/>
          <w:szCs w:val="28"/>
        </w:rPr>
      </w:pPr>
    </w:p>
    <w:p w:rsidR="00992BED" w:rsidRDefault="00992BED" w:rsidP="005715E2">
      <w:pPr>
        <w:spacing w:line="360" w:lineRule="auto"/>
        <w:ind w:firstLine="567"/>
        <w:jc w:val="both"/>
        <w:rPr>
          <w:sz w:val="24"/>
          <w:szCs w:val="24"/>
          <w:lang w:val="kk-KZ"/>
        </w:rPr>
      </w:pPr>
    </w:p>
    <w:p w:rsidR="00160232" w:rsidRDefault="00160232" w:rsidP="005715E2">
      <w:pPr>
        <w:spacing w:line="360" w:lineRule="auto"/>
        <w:ind w:firstLine="567"/>
        <w:jc w:val="both"/>
        <w:rPr>
          <w:sz w:val="24"/>
          <w:szCs w:val="24"/>
          <w:lang w:val="kk-KZ"/>
        </w:rPr>
      </w:pPr>
      <w:r w:rsidRPr="00160232">
        <w:rPr>
          <w:noProof/>
          <w:sz w:val="24"/>
          <w:szCs w:val="24"/>
          <w:lang w:val="en-US"/>
        </w:rPr>
        <w:lastRenderedPageBreak/>
        <w:drawing>
          <wp:inline distT="0" distB="0" distL="0" distR="0">
            <wp:extent cx="2284203" cy="2241512"/>
            <wp:effectExtent l="19050" t="0" r="1797" b="0"/>
            <wp:docPr id="25" name="Рисунок 4" descr="C:\Works\Отчеты\2019\фото увпн-60\электроды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Works\Отчеты\2019\фото увпн-60\электроды1.jpg"/>
                    <pic:cNvPicPr>
                      <a:picLocks noChangeAspect="1" noChangeArrowheads="1"/>
                    </pic:cNvPicPr>
                  </pic:nvPicPr>
                  <pic:blipFill>
                    <a:blip r:embed="rId10" cstate="print"/>
                    <a:srcRect/>
                    <a:stretch>
                      <a:fillRect/>
                    </a:stretch>
                  </pic:blipFill>
                  <pic:spPr bwMode="auto">
                    <a:xfrm>
                      <a:off x="0" y="0"/>
                      <a:ext cx="2288777" cy="2246000"/>
                    </a:xfrm>
                    <a:prstGeom prst="rect">
                      <a:avLst/>
                    </a:prstGeom>
                    <a:noFill/>
                    <a:ln w="9525">
                      <a:noFill/>
                      <a:miter lim="800000"/>
                      <a:headEnd/>
                      <a:tailEnd/>
                    </a:ln>
                  </pic:spPr>
                </pic:pic>
              </a:graphicData>
            </a:graphic>
          </wp:inline>
        </w:drawing>
      </w:r>
      <w:r w:rsidRPr="00160232">
        <w:rPr>
          <w:noProof/>
          <w:sz w:val="24"/>
          <w:szCs w:val="24"/>
          <w:lang w:val="en-US"/>
        </w:rPr>
        <w:drawing>
          <wp:inline distT="0" distB="0" distL="0" distR="0">
            <wp:extent cx="2406076" cy="2239306"/>
            <wp:effectExtent l="19050" t="0" r="0" b="0"/>
            <wp:docPr id="26" name="Рисунок 3" descr="C:\Works\Отчеты\2019\фото увпн-60\питание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Works\Отчеты\2019\фото увпн-60\питание1.jpg"/>
                    <pic:cNvPicPr>
                      <a:picLocks noChangeAspect="1" noChangeArrowheads="1"/>
                    </pic:cNvPicPr>
                  </pic:nvPicPr>
                  <pic:blipFill>
                    <a:blip r:embed="rId11" cstate="print"/>
                    <a:srcRect/>
                    <a:stretch>
                      <a:fillRect/>
                    </a:stretch>
                  </pic:blipFill>
                  <pic:spPr bwMode="auto">
                    <a:xfrm>
                      <a:off x="0" y="0"/>
                      <a:ext cx="2414735" cy="2247365"/>
                    </a:xfrm>
                    <a:prstGeom prst="rect">
                      <a:avLst/>
                    </a:prstGeom>
                    <a:noFill/>
                    <a:ln w="9525">
                      <a:noFill/>
                      <a:miter lim="800000"/>
                      <a:headEnd/>
                      <a:tailEnd/>
                    </a:ln>
                  </pic:spPr>
                </pic:pic>
              </a:graphicData>
            </a:graphic>
          </wp:inline>
        </w:drawing>
      </w:r>
    </w:p>
    <w:p w:rsidR="00160232" w:rsidRDefault="0072167A" w:rsidP="005715E2">
      <w:pPr>
        <w:spacing w:line="360" w:lineRule="auto"/>
        <w:ind w:firstLine="567"/>
        <w:jc w:val="both"/>
        <w:rPr>
          <w:sz w:val="24"/>
          <w:szCs w:val="24"/>
          <w:lang w:val="kk-KZ"/>
        </w:rPr>
      </w:pPr>
      <w:r>
        <w:rPr>
          <w:sz w:val="24"/>
          <w:szCs w:val="24"/>
          <w:lang w:val="kk-KZ"/>
        </w:rPr>
        <w:t xml:space="preserve">                          а                                                                            б</w:t>
      </w:r>
    </w:p>
    <w:p w:rsidR="00160232" w:rsidRDefault="00160232" w:rsidP="00160232">
      <w:pPr>
        <w:autoSpaceDE w:val="0"/>
        <w:autoSpaceDN w:val="0"/>
        <w:adjustRightInd w:val="0"/>
        <w:jc w:val="center"/>
        <w:rPr>
          <w:rFonts w:eastAsia="TimesNewRomanPSMT"/>
          <w:sz w:val="24"/>
          <w:szCs w:val="24"/>
        </w:rPr>
      </w:pPr>
      <w:r w:rsidRPr="00160232">
        <w:rPr>
          <w:rFonts w:eastAsia="TimesNewRomanPSMT"/>
          <w:sz w:val="24"/>
          <w:szCs w:val="24"/>
        </w:rPr>
        <w:t>Рисунок 1.</w:t>
      </w:r>
      <w:r>
        <w:rPr>
          <w:rFonts w:eastAsia="TimesNewRomanPSMT"/>
          <w:sz w:val="24"/>
          <w:szCs w:val="24"/>
        </w:rPr>
        <w:t>3 Э</w:t>
      </w:r>
      <w:r w:rsidR="00812F36">
        <w:rPr>
          <w:rFonts w:eastAsia="TimesNewRomanPSMT"/>
          <w:sz w:val="24"/>
          <w:szCs w:val="24"/>
        </w:rPr>
        <w:t xml:space="preserve">лектродная система </w:t>
      </w:r>
      <w:r w:rsidR="0072167A">
        <w:rPr>
          <w:rFonts w:eastAsia="TimesNewRomanPSMT"/>
          <w:sz w:val="24"/>
          <w:szCs w:val="24"/>
        </w:rPr>
        <w:t xml:space="preserve">(а)  </w:t>
      </w:r>
      <w:r w:rsidR="00812F36">
        <w:rPr>
          <w:rFonts w:eastAsia="TimesNewRomanPSMT"/>
          <w:sz w:val="24"/>
          <w:szCs w:val="24"/>
        </w:rPr>
        <w:t>на УВП</w:t>
      </w:r>
      <w:r w:rsidRPr="00160232">
        <w:rPr>
          <w:rFonts w:eastAsia="TimesNewRomanPSMT"/>
          <w:sz w:val="24"/>
          <w:szCs w:val="24"/>
        </w:rPr>
        <w:t>-60</w:t>
      </w:r>
      <w:r w:rsidR="00C22D29">
        <w:rPr>
          <w:rFonts w:eastAsia="TimesNewRomanPSMT"/>
          <w:sz w:val="24"/>
          <w:szCs w:val="24"/>
          <w:lang w:val="kk-KZ"/>
        </w:rPr>
        <w:t xml:space="preserve"> </w:t>
      </w:r>
      <w:r w:rsidRPr="00160232">
        <w:rPr>
          <w:rFonts w:eastAsia="TimesNewRomanPSMT"/>
          <w:sz w:val="24"/>
          <w:szCs w:val="24"/>
        </w:rPr>
        <w:t xml:space="preserve">и </w:t>
      </w:r>
      <w:r>
        <w:rPr>
          <w:rFonts w:eastAsia="TimesNewRomanPSMT"/>
          <w:sz w:val="24"/>
          <w:szCs w:val="24"/>
        </w:rPr>
        <w:t>и</w:t>
      </w:r>
      <w:r w:rsidRPr="00160232">
        <w:rPr>
          <w:rFonts w:eastAsia="TimesNewRomanPSMT"/>
          <w:sz w:val="24"/>
          <w:szCs w:val="24"/>
        </w:rPr>
        <w:t xml:space="preserve">сточник питания анода </w:t>
      </w:r>
      <w:r w:rsidR="0072167A">
        <w:rPr>
          <w:rFonts w:eastAsia="TimesNewRomanPSMT"/>
          <w:sz w:val="24"/>
          <w:szCs w:val="24"/>
        </w:rPr>
        <w:t>(б)</w:t>
      </w:r>
    </w:p>
    <w:p w:rsidR="00160232" w:rsidRDefault="00160232" w:rsidP="00160232">
      <w:pPr>
        <w:autoSpaceDE w:val="0"/>
        <w:autoSpaceDN w:val="0"/>
        <w:adjustRightInd w:val="0"/>
        <w:jc w:val="center"/>
        <w:rPr>
          <w:rFonts w:eastAsia="TimesNewRomanPSMT"/>
          <w:sz w:val="24"/>
          <w:szCs w:val="24"/>
        </w:rPr>
      </w:pPr>
    </w:p>
    <w:p w:rsidR="00160232" w:rsidRDefault="00160232" w:rsidP="003F3A49">
      <w:pPr>
        <w:autoSpaceDE w:val="0"/>
        <w:autoSpaceDN w:val="0"/>
        <w:adjustRightInd w:val="0"/>
        <w:spacing w:line="360" w:lineRule="auto"/>
        <w:ind w:firstLine="567"/>
        <w:jc w:val="both"/>
        <w:rPr>
          <w:rFonts w:eastAsia="TimesNewRomanPSMT"/>
          <w:sz w:val="24"/>
          <w:szCs w:val="24"/>
        </w:rPr>
      </w:pPr>
      <w:r>
        <w:rPr>
          <w:rFonts w:eastAsia="TimesNewRomanPSMT"/>
          <w:sz w:val="24"/>
          <w:szCs w:val="24"/>
        </w:rPr>
        <w:t>Источник питания анода проектировали исходя из значения анодного напряжения, необходимого для распыления и ускорения материала катода</w:t>
      </w:r>
      <w:r w:rsidR="00812F36">
        <w:rPr>
          <w:rFonts w:eastAsia="TimesNewRomanPSMT"/>
          <w:sz w:val="24"/>
          <w:szCs w:val="24"/>
        </w:rPr>
        <w:t xml:space="preserve"> в потоке плазмы</w:t>
      </w:r>
      <w:r>
        <w:rPr>
          <w:rFonts w:eastAsia="TimesNewRomanPSMT"/>
          <w:sz w:val="24"/>
          <w:szCs w:val="24"/>
        </w:rPr>
        <w:t xml:space="preserve">, а также обеспечения необходимой  мощности. Разработанная схема обеспечивает </w:t>
      </w:r>
      <w:r w:rsidR="00D01E67">
        <w:rPr>
          <w:rFonts w:eastAsia="TimesNewRomanPSMT"/>
          <w:sz w:val="24"/>
          <w:szCs w:val="24"/>
        </w:rPr>
        <w:t xml:space="preserve">стационарное </w:t>
      </w:r>
      <w:r>
        <w:rPr>
          <w:rFonts w:eastAsia="TimesNewRomanPSMT"/>
          <w:sz w:val="24"/>
          <w:szCs w:val="24"/>
        </w:rPr>
        <w:t xml:space="preserve">напряжение на аноде </w:t>
      </w:r>
      <w:r w:rsidR="00D01E67">
        <w:rPr>
          <w:rFonts w:eastAsia="TimesNewRomanPSMT"/>
          <w:sz w:val="24"/>
          <w:szCs w:val="24"/>
        </w:rPr>
        <w:t xml:space="preserve">500, 1200 и 2500 В (переключаемое), максимальный ток до 10 А. Накопительная система состоит из банка конденсаторов ИМ-100 с рабочим напряжением 5 кВ и емкостью </w:t>
      </w:r>
      <w:r w:rsidR="00812F36">
        <w:rPr>
          <w:rFonts w:eastAsia="TimesNewRomanPSMT"/>
          <w:sz w:val="24"/>
          <w:szCs w:val="24"/>
        </w:rPr>
        <w:t>9</w:t>
      </w:r>
      <w:r w:rsidR="00D01E67">
        <w:rPr>
          <w:rFonts w:eastAsia="TimesNewRomanPSMT"/>
          <w:sz w:val="24"/>
          <w:szCs w:val="24"/>
        </w:rPr>
        <w:t xml:space="preserve">00 мкФ. </w:t>
      </w:r>
    </w:p>
    <w:p w:rsidR="00160232" w:rsidRDefault="00160232" w:rsidP="003F3A49">
      <w:pPr>
        <w:autoSpaceDE w:val="0"/>
        <w:autoSpaceDN w:val="0"/>
        <w:adjustRightInd w:val="0"/>
        <w:ind w:firstLine="567"/>
        <w:jc w:val="center"/>
        <w:rPr>
          <w:rFonts w:eastAsia="TimesNewRomanPSMT"/>
          <w:sz w:val="24"/>
          <w:szCs w:val="24"/>
        </w:rPr>
      </w:pPr>
    </w:p>
    <w:p w:rsidR="005665A8" w:rsidRPr="00BC2F42" w:rsidRDefault="00C22D29" w:rsidP="00C22D29">
      <w:pPr>
        <w:pStyle w:val="aff0"/>
        <w:tabs>
          <w:tab w:val="left" w:pos="993"/>
        </w:tabs>
        <w:autoSpaceDE w:val="0"/>
        <w:autoSpaceDN w:val="0"/>
        <w:adjustRightInd w:val="0"/>
        <w:ind w:left="567"/>
        <w:jc w:val="both"/>
        <w:rPr>
          <w:color w:val="0D0D0D" w:themeColor="text1" w:themeTint="F2"/>
          <w:sz w:val="24"/>
          <w:szCs w:val="24"/>
        </w:rPr>
      </w:pPr>
      <w:r>
        <w:rPr>
          <w:color w:val="0D0D0D" w:themeColor="text1" w:themeTint="F2"/>
          <w:sz w:val="24"/>
          <w:szCs w:val="24"/>
          <w:lang w:val="kk-KZ"/>
        </w:rPr>
        <w:t xml:space="preserve">1.3   </w:t>
      </w:r>
      <w:r w:rsidR="005665A8" w:rsidRPr="00BC2F42">
        <w:rPr>
          <w:color w:val="0D0D0D" w:themeColor="text1" w:themeTint="F2"/>
          <w:sz w:val="24"/>
          <w:szCs w:val="24"/>
        </w:rPr>
        <w:t>Разработка электрической с</w:t>
      </w:r>
      <w:r w:rsidR="000F7273" w:rsidRPr="00BC2F42">
        <w:rPr>
          <w:color w:val="0D0D0D" w:themeColor="text1" w:themeTint="F2"/>
          <w:sz w:val="24"/>
          <w:szCs w:val="24"/>
        </w:rPr>
        <w:t>х</w:t>
      </w:r>
      <w:r w:rsidR="005665A8" w:rsidRPr="00BC2F42">
        <w:rPr>
          <w:color w:val="0D0D0D" w:themeColor="text1" w:themeTint="F2"/>
          <w:sz w:val="24"/>
          <w:szCs w:val="24"/>
        </w:rPr>
        <w:t>емы поджига</w:t>
      </w:r>
    </w:p>
    <w:p w:rsidR="00992BED" w:rsidRDefault="00992BED" w:rsidP="003F3A49">
      <w:pPr>
        <w:spacing w:line="360" w:lineRule="auto"/>
        <w:ind w:firstLine="567"/>
        <w:jc w:val="both"/>
        <w:rPr>
          <w:sz w:val="24"/>
          <w:szCs w:val="24"/>
          <w:lang w:val="kk-KZ"/>
        </w:rPr>
      </w:pPr>
    </w:p>
    <w:p w:rsidR="005665A8" w:rsidRPr="005665A8" w:rsidRDefault="005665A8" w:rsidP="003F3A49">
      <w:pPr>
        <w:pStyle w:val="aff0"/>
        <w:spacing w:line="360" w:lineRule="auto"/>
        <w:ind w:left="0" w:firstLine="567"/>
        <w:jc w:val="both"/>
        <w:rPr>
          <w:color w:val="0D0D0D" w:themeColor="text1" w:themeTint="F2"/>
          <w:sz w:val="24"/>
          <w:szCs w:val="24"/>
        </w:rPr>
      </w:pPr>
      <w:r w:rsidRPr="005665A8">
        <w:rPr>
          <w:color w:val="0D0D0D" w:themeColor="text1" w:themeTint="F2"/>
          <w:sz w:val="24"/>
          <w:szCs w:val="24"/>
        </w:rPr>
        <w:t>Для управления процессом распыления разработана система поджига катода вакуумной дуговой установки. Данная система поджига предназначена для инициации разряда путем подачи высоковольтных импульсов определенной частоты  на поджигаемый электрод. Основные этапы работы над системой поджига проводились в следующей последовательности:</w:t>
      </w:r>
    </w:p>
    <w:p w:rsidR="005665A8" w:rsidRPr="005665A8" w:rsidRDefault="005665A8" w:rsidP="00AF40DF">
      <w:pPr>
        <w:pStyle w:val="aff0"/>
        <w:numPr>
          <w:ilvl w:val="0"/>
          <w:numId w:val="17"/>
        </w:numPr>
        <w:tabs>
          <w:tab w:val="left" w:pos="993"/>
        </w:tabs>
        <w:spacing w:line="360" w:lineRule="auto"/>
        <w:ind w:left="0" w:firstLine="567"/>
        <w:jc w:val="both"/>
        <w:rPr>
          <w:color w:val="0D0D0D" w:themeColor="text1" w:themeTint="F2"/>
          <w:sz w:val="24"/>
          <w:szCs w:val="24"/>
        </w:rPr>
      </w:pPr>
      <w:r w:rsidRPr="005665A8">
        <w:rPr>
          <w:color w:val="0D0D0D" w:themeColor="text1" w:themeTint="F2"/>
          <w:sz w:val="24"/>
          <w:szCs w:val="24"/>
        </w:rPr>
        <w:t>Разработка электрической схемы.</w:t>
      </w:r>
    </w:p>
    <w:p w:rsidR="005665A8" w:rsidRPr="005665A8" w:rsidRDefault="005665A8" w:rsidP="00AF40DF">
      <w:pPr>
        <w:pStyle w:val="aff0"/>
        <w:numPr>
          <w:ilvl w:val="0"/>
          <w:numId w:val="17"/>
        </w:numPr>
        <w:tabs>
          <w:tab w:val="left" w:pos="993"/>
        </w:tabs>
        <w:spacing w:line="360" w:lineRule="auto"/>
        <w:ind w:left="0" w:firstLine="567"/>
        <w:jc w:val="both"/>
        <w:rPr>
          <w:color w:val="0D0D0D" w:themeColor="text1" w:themeTint="F2"/>
          <w:sz w:val="24"/>
          <w:szCs w:val="24"/>
        </w:rPr>
      </w:pPr>
      <w:r w:rsidRPr="005665A8">
        <w:rPr>
          <w:color w:val="0D0D0D" w:themeColor="text1" w:themeTint="F2"/>
          <w:sz w:val="24"/>
          <w:szCs w:val="24"/>
        </w:rPr>
        <w:t>Расчёт требуемых параметров.</w:t>
      </w:r>
    </w:p>
    <w:p w:rsidR="005665A8" w:rsidRPr="005665A8" w:rsidRDefault="005665A8" w:rsidP="00AF40DF">
      <w:pPr>
        <w:pStyle w:val="aff0"/>
        <w:numPr>
          <w:ilvl w:val="0"/>
          <w:numId w:val="17"/>
        </w:numPr>
        <w:tabs>
          <w:tab w:val="left" w:pos="993"/>
        </w:tabs>
        <w:spacing w:line="360" w:lineRule="auto"/>
        <w:ind w:left="0" w:firstLine="567"/>
        <w:jc w:val="both"/>
        <w:rPr>
          <w:color w:val="0D0D0D" w:themeColor="text1" w:themeTint="F2"/>
          <w:sz w:val="24"/>
          <w:szCs w:val="24"/>
        </w:rPr>
      </w:pPr>
      <w:r w:rsidRPr="005665A8">
        <w:rPr>
          <w:color w:val="0D0D0D" w:themeColor="text1" w:themeTint="F2"/>
          <w:sz w:val="24"/>
          <w:szCs w:val="24"/>
        </w:rPr>
        <w:t>Подбор элементов цепи с учётом расчетных значений  и характеристик.</w:t>
      </w:r>
    </w:p>
    <w:p w:rsidR="005665A8" w:rsidRPr="005665A8" w:rsidRDefault="005665A8" w:rsidP="00AF40DF">
      <w:pPr>
        <w:pStyle w:val="aff0"/>
        <w:numPr>
          <w:ilvl w:val="0"/>
          <w:numId w:val="17"/>
        </w:numPr>
        <w:tabs>
          <w:tab w:val="left" w:pos="993"/>
        </w:tabs>
        <w:spacing w:line="360" w:lineRule="auto"/>
        <w:ind w:left="0" w:firstLine="567"/>
        <w:jc w:val="both"/>
        <w:rPr>
          <w:color w:val="0D0D0D" w:themeColor="text1" w:themeTint="F2"/>
          <w:sz w:val="24"/>
          <w:szCs w:val="24"/>
        </w:rPr>
      </w:pPr>
      <w:r w:rsidRPr="005665A8">
        <w:rPr>
          <w:color w:val="0D0D0D" w:themeColor="text1" w:themeTint="F2"/>
          <w:sz w:val="24"/>
          <w:szCs w:val="24"/>
        </w:rPr>
        <w:t xml:space="preserve">Построение электрической схемы. </w:t>
      </w:r>
    </w:p>
    <w:p w:rsidR="005665A8" w:rsidRPr="005665A8" w:rsidRDefault="005665A8" w:rsidP="00AF40DF">
      <w:pPr>
        <w:pStyle w:val="aff0"/>
        <w:numPr>
          <w:ilvl w:val="0"/>
          <w:numId w:val="17"/>
        </w:numPr>
        <w:tabs>
          <w:tab w:val="left" w:pos="993"/>
        </w:tabs>
        <w:spacing w:line="360" w:lineRule="auto"/>
        <w:ind w:left="0" w:firstLine="567"/>
        <w:jc w:val="both"/>
        <w:rPr>
          <w:color w:val="0D0D0D" w:themeColor="text1" w:themeTint="F2"/>
          <w:sz w:val="24"/>
          <w:szCs w:val="24"/>
        </w:rPr>
      </w:pPr>
      <w:r w:rsidRPr="005665A8">
        <w:rPr>
          <w:color w:val="0D0D0D" w:themeColor="text1" w:themeTint="F2"/>
          <w:sz w:val="24"/>
          <w:szCs w:val="24"/>
        </w:rPr>
        <w:t>Проектирование системы поджига.</w:t>
      </w:r>
    </w:p>
    <w:p w:rsidR="005665A8" w:rsidRPr="005665A8" w:rsidRDefault="005665A8" w:rsidP="00AF40DF">
      <w:pPr>
        <w:pStyle w:val="aff0"/>
        <w:numPr>
          <w:ilvl w:val="0"/>
          <w:numId w:val="17"/>
        </w:numPr>
        <w:tabs>
          <w:tab w:val="left" w:pos="993"/>
        </w:tabs>
        <w:spacing w:line="360" w:lineRule="auto"/>
        <w:ind w:left="0" w:firstLine="567"/>
        <w:jc w:val="both"/>
        <w:rPr>
          <w:color w:val="0D0D0D" w:themeColor="text1" w:themeTint="F2"/>
          <w:sz w:val="24"/>
          <w:szCs w:val="24"/>
        </w:rPr>
      </w:pPr>
      <w:r w:rsidRPr="005665A8">
        <w:rPr>
          <w:color w:val="0D0D0D" w:themeColor="text1" w:themeTint="F2"/>
          <w:sz w:val="24"/>
          <w:szCs w:val="24"/>
        </w:rPr>
        <w:t xml:space="preserve">Разработка генератора импульсов.  </w:t>
      </w:r>
    </w:p>
    <w:p w:rsidR="005665A8" w:rsidRPr="006263B9" w:rsidRDefault="005665A8" w:rsidP="003F3A49">
      <w:pPr>
        <w:spacing w:line="360" w:lineRule="auto"/>
        <w:ind w:firstLine="567"/>
        <w:jc w:val="both"/>
        <w:rPr>
          <w:color w:val="0D0D0D" w:themeColor="text1" w:themeTint="F2"/>
          <w:sz w:val="24"/>
          <w:szCs w:val="24"/>
        </w:rPr>
      </w:pPr>
      <w:r w:rsidRPr="006263B9">
        <w:rPr>
          <w:color w:val="0D0D0D" w:themeColor="text1" w:themeTint="F2"/>
          <w:sz w:val="24"/>
          <w:szCs w:val="24"/>
        </w:rPr>
        <w:t>Электрическая схема системы поджига показана  на рисунке 1.4.</w:t>
      </w:r>
    </w:p>
    <w:p w:rsidR="005665A8" w:rsidRDefault="005665A8" w:rsidP="005665A8">
      <w:pPr>
        <w:jc w:val="both"/>
        <w:rPr>
          <w:color w:val="0D0D0D" w:themeColor="text1" w:themeTint="F2"/>
          <w:sz w:val="28"/>
          <w:szCs w:val="28"/>
        </w:rPr>
      </w:pPr>
    </w:p>
    <w:p w:rsidR="005665A8" w:rsidRDefault="005665A8" w:rsidP="005665A8">
      <w:pPr>
        <w:jc w:val="center"/>
        <w:rPr>
          <w:color w:val="0D0D0D" w:themeColor="text1" w:themeTint="F2"/>
          <w:sz w:val="28"/>
          <w:szCs w:val="28"/>
        </w:rPr>
      </w:pPr>
      <w:r>
        <w:rPr>
          <w:noProof/>
          <w:color w:val="0D0D0D" w:themeColor="text1" w:themeTint="F2"/>
          <w:sz w:val="28"/>
          <w:szCs w:val="28"/>
          <w:lang w:val="en-US"/>
        </w:rPr>
        <w:lastRenderedPageBreak/>
        <w:drawing>
          <wp:inline distT="0" distB="0" distL="0" distR="0">
            <wp:extent cx="5043261" cy="2390775"/>
            <wp:effectExtent l="19050" t="0" r="4989" b="0"/>
            <wp:docPr id="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a:stretch>
                      <a:fillRect/>
                    </a:stretch>
                  </pic:blipFill>
                  <pic:spPr bwMode="auto">
                    <a:xfrm>
                      <a:off x="0" y="0"/>
                      <a:ext cx="5052274" cy="2395048"/>
                    </a:xfrm>
                    <a:prstGeom prst="rect">
                      <a:avLst/>
                    </a:prstGeom>
                    <a:noFill/>
                    <a:ln w="9525">
                      <a:noFill/>
                      <a:miter lim="800000"/>
                      <a:headEnd/>
                      <a:tailEnd/>
                    </a:ln>
                  </pic:spPr>
                </pic:pic>
              </a:graphicData>
            </a:graphic>
          </wp:inline>
        </w:drawing>
      </w:r>
    </w:p>
    <w:p w:rsidR="005665A8" w:rsidRDefault="005665A8" w:rsidP="005665A8">
      <w:pPr>
        <w:jc w:val="center"/>
        <w:rPr>
          <w:color w:val="0D0D0D" w:themeColor="text1" w:themeTint="F2"/>
          <w:sz w:val="28"/>
          <w:szCs w:val="28"/>
        </w:rPr>
      </w:pPr>
    </w:p>
    <w:p w:rsidR="005665A8" w:rsidRPr="00FA24B2" w:rsidRDefault="005665A8" w:rsidP="005665A8">
      <w:pPr>
        <w:jc w:val="center"/>
        <w:rPr>
          <w:color w:val="0D0D0D" w:themeColor="text1" w:themeTint="F2"/>
          <w:sz w:val="24"/>
          <w:szCs w:val="24"/>
        </w:rPr>
      </w:pPr>
      <w:r w:rsidRPr="00FA24B2">
        <w:rPr>
          <w:color w:val="0D0D0D" w:themeColor="text1" w:themeTint="F2"/>
          <w:sz w:val="24"/>
          <w:szCs w:val="24"/>
        </w:rPr>
        <w:t>Рисунок 1.</w:t>
      </w:r>
      <w:r w:rsidR="008448E5">
        <w:rPr>
          <w:color w:val="0D0D0D" w:themeColor="text1" w:themeTint="F2"/>
          <w:sz w:val="24"/>
          <w:szCs w:val="24"/>
        </w:rPr>
        <w:t>4</w:t>
      </w:r>
      <w:r w:rsidRPr="00FA24B2">
        <w:rPr>
          <w:color w:val="0D0D0D" w:themeColor="text1" w:themeTint="F2"/>
          <w:sz w:val="24"/>
          <w:szCs w:val="24"/>
        </w:rPr>
        <w:t xml:space="preserve">  - Электрическая схема системы поджига </w:t>
      </w:r>
    </w:p>
    <w:p w:rsidR="005665A8" w:rsidRDefault="005665A8" w:rsidP="005665A8">
      <w:pPr>
        <w:jc w:val="center"/>
        <w:rPr>
          <w:color w:val="0D0D0D" w:themeColor="text1" w:themeTint="F2"/>
          <w:sz w:val="28"/>
          <w:szCs w:val="28"/>
        </w:rPr>
      </w:pPr>
    </w:p>
    <w:p w:rsidR="00F86514" w:rsidRPr="00F86514" w:rsidRDefault="005665A8" w:rsidP="003F3A49">
      <w:pPr>
        <w:spacing w:line="360" w:lineRule="auto"/>
        <w:ind w:firstLine="567"/>
        <w:jc w:val="both"/>
        <w:rPr>
          <w:color w:val="0D0D0D" w:themeColor="text1" w:themeTint="F2"/>
          <w:sz w:val="24"/>
          <w:szCs w:val="24"/>
        </w:rPr>
      </w:pPr>
      <w:r w:rsidRPr="00F86514">
        <w:rPr>
          <w:color w:val="0D0D0D" w:themeColor="text1" w:themeTint="F2"/>
          <w:sz w:val="24"/>
          <w:szCs w:val="24"/>
        </w:rPr>
        <w:t>В системе поджига использовались следующие элементы:  конденсаторная батарея</w:t>
      </w:r>
      <w:r w:rsidR="008448E5">
        <w:rPr>
          <w:color w:val="0D0D0D" w:themeColor="text1" w:themeTint="F2"/>
          <w:sz w:val="24"/>
          <w:szCs w:val="24"/>
        </w:rPr>
        <w:t xml:space="preserve">, импульсный трансформатор, </w:t>
      </w:r>
      <w:r w:rsidRPr="00F86514">
        <w:rPr>
          <w:color w:val="0D0D0D" w:themeColor="text1" w:themeTint="F2"/>
          <w:sz w:val="24"/>
          <w:szCs w:val="24"/>
        </w:rPr>
        <w:t>диодный мост</w:t>
      </w:r>
      <w:r w:rsidR="008448E5">
        <w:rPr>
          <w:color w:val="0D0D0D" w:themeColor="text1" w:themeTint="F2"/>
          <w:sz w:val="24"/>
          <w:szCs w:val="24"/>
        </w:rPr>
        <w:t xml:space="preserve">, </w:t>
      </w:r>
      <w:r w:rsidR="00F86514" w:rsidRPr="00F86514">
        <w:rPr>
          <w:color w:val="0D0D0D" w:themeColor="text1" w:themeTint="F2"/>
          <w:sz w:val="24"/>
          <w:szCs w:val="24"/>
        </w:rPr>
        <w:t>тиристор</w:t>
      </w:r>
      <w:r w:rsidR="008448E5">
        <w:rPr>
          <w:color w:val="0D0D0D" w:themeColor="text1" w:themeTint="F2"/>
          <w:sz w:val="24"/>
          <w:szCs w:val="24"/>
        </w:rPr>
        <w:t xml:space="preserve">, </w:t>
      </w:r>
      <w:r w:rsidR="00F86514" w:rsidRPr="00F86514">
        <w:rPr>
          <w:color w:val="0D0D0D" w:themeColor="text1" w:themeTint="F2"/>
          <w:sz w:val="24"/>
          <w:szCs w:val="24"/>
        </w:rPr>
        <w:t>силовой трансформатор</w:t>
      </w:r>
      <w:r w:rsidR="008448E5">
        <w:rPr>
          <w:color w:val="0D0D0D" w:themeColor="text1" w:themeTint="F2"/>
          <w:sz w:val="24"/>
          <w:szCs w:val="24"/>
        </w:rPr>
        <w:t xml:space="preserve">, </w:t>
      </w:r>
      <w:r w:rsidR="00F86514" w:rsidRPr="00F86514">
        <w:rPr>
          <w:color w:val="0D0D0D" w:themeColor="text1" w:themeTint="F2"/>
          <w:sz w:val="24"/>
          <w:szCs w:val="24"/>
        </w:rPr>
        <w:t>резистор ограничения</w:t>
      </w:r>
      <w:r w:rsidR="00F86514">
        <w:rPr>
          <w:color w:val="0D0D0D" w:themeColor="text1" w:themeTint="F2"/>
          <w:sz w:val="24"/>
          <w:szCs w:val="24"/>
        </w:rPr>
        <w:t xml:space="preserve"> тока заряда</w:t>
      </w:r>
      <w:r w:rsidR="00F86514" w:rsidRPr="00F86514">
        <w:rPr>
          <w:color w:val="0D0D0D" w:themeColor="text1" w:themeTint="F2"/>
          <w:sz w:val="24"/>
          <w:szCs w:val="24"/>
        </w:rPr>
        <w:t>.</w:t>
      </w:r>
      <w:r w:rsidR="00AF40DF">
        <w:rPr>
          <w:color w:val="0D0D0D" w:themeColor="text1" w:themeTint="F2"/>
          <w:sz w:val="24"/>
          <w:szCs w:val="24"/>
        </w:rPr>
        <w:t xml:space="preserve"> </w:t>
      </w:r>
      <w:r w:rsidR="00F86514" w:rsidRPr="00F86514">
        <w:rPr>
          <w:color w:val="0D0D0D" w:themeColor="text1" w:themeTint="F2"/>
          <w:sz w:val="24"/>
          <w:szCs w:val="24"/>
        </w:rPr>
        <w:t>Основным параметром, необходимым для получения искры является напряжение поджига катода. Его значение равно произведению выпрямленного напряжения и коэффициента трансформации импульсного трансформатора. Напряжение поджига вычисляется по формуле:</w:t>
      </w:r>
    </w:p>
    <w:p w:rsidR="00F86514" w:rsidRPr="00F86514" w:rsidRDefault="00F86514" w:rsidP="00F86514">
      <w:pPr>
        <w:pStyle w:val="aff0"/>
        <w:ind w:left="0"/>
        <w:jc w:val="both"/>
        <w:rPr>
          <w:color w:val="0D0D0D" w:themeColor="text1" w:themeTint="F2"/>
          <w:sz w:val="24"/>
          <w:szCs w:val="24"/>
        </w:rPr>
      </w:pPr>
    </w:p>
    <w:p w:rsidR="00F86514" w:rsidRPr="00F86514" w:rsidRDefault="000B16F2" w:rsidP="00F86514">
      <w:pPr>
        <w:ind w:left="709"/>
        <w:jc w:val="right"/>
        <w:rPr>
          <w:rFonts w:eastAsiaTheme="minorEastAsia"/>
          <w:color w:val="0D0D0D" w:themeColor="text1" w:themeTint="F2"/>
          <w:sz w:val="24"/>
          <w:szCs w:val="24"/>
        </w:rPr>
      </w:pPr>
      <m:oMath>
        <m:sSub>
          <m:sSubPr>
            <m:ctrlPr>
              <w:rPr>
                <w:rFonts w:ascii="Cambria Math" w:hAnsi="Cambria Math"/>
                <w:i/>
                <w:color w:val="0D0D0D" w:themeColor="text1" w:themeTint="F2"/>
                <w:sz w:val="24"/>
                <w:szCs w:val="24"/>
                <w:lang w:val="en-US"/>
              </w:rPr>
            </m:ctrlPr>
          </m:sSubPr>
          <m:e>
            <m:r>
              <w:rPr>
                <w:rFonts w:ascii="Cambria Math" w:hAnsi="Cambria Math"/>
                <w:color w:val="0D0D0D" w:themeColor="text1" w:themeTint="F2"/>
                <w:sz w:val="24"/>
                <w:szCs w:val="24"/>
                <w:lang w:val="en-US"/>
              </w:rPr>
              <m:t>U</m:t>
            </m:r>
          </m:e>
          <m:sub>
            <m:r>
              <w:rPr>
                <w:rFonts w:ascii="Cambria Math" w:hAnsi="Cambria Math"/>
                <w:color w:val="0D0D0D" w:themeColor="text1" w:themeTint="F2"/>
                <w:sz w:val="24"/>
                <w:szCs w:val="24"/>
              </w:rPr>
              <m:t>п</m:t>
            </m:r>
          </m:sub>
        </m:sSub>
        <m:r>
          <w:rPr>
            <w:rFonts w:ascii="Cambria Math" w:hAnsi="Cambria Math"/>
            <w:color w:val="0D0D0D" w:themeColor="text1" w:themeTint="F2"/>
            <w:sz w:val="24"/>
            <w:szCs w:val="24"/>
          </w:rPr>
          <m:t>=</m:t>
        </m:r>
        <m:sSub>
          <m:sSubPr>
            <m:ctrlPr>
              <w:rPr>
                <w:rFonts w:ascii="Cambria Math" w:hAnsi="Cambria Math"/>
                <w:i/>
                <w:color w:val="0D0D0D" w:themeColor="text1" w:themeTint="F2"/>
                <w:sz w:val="24"/>
                <w:szCs w:val="24"/>
                <w:lang w:val="en-US"/>
              </w:rPr>
            </m:ctrlPr>
          </m:sSubPr>
          <m:e>
            <m:r>
              <w:rPr>
                <w:rFonts w:ascii="Cambria Math" w:hAnsi="Cambria Math"/>
                <w:color w:val="0D0D0D" w:themeColor="text1" w:themeTint="F2"/>
                <w:sz w:val="24"/>
                <w:szCs w:val="24"/>
                <w:lang w:val="en-US"/>
              </w:rPr>
              <m:t>k</m:t>
            </m:r>
          </m:e>
          <m:sub>
            <m:r>
              <w:rPr>
                <w:rFonts w:ascii="Cambria Math" w:hAnsi="Cambria Math"/>
                <w:color w:val="0D0D0D" w:themeColor="text1" w:themeTint="F2"/>
                <w:sz w:val="24"/>
                <w:szCs w:val="24"/>
              </w:rPr>
              <m:t>тр</m:t>
            </m:r>
          </m:sub>
        </m:sSub>
        <m:r>
          <w:rPr>
            <w:rFonts w:ascii="Cambria Math" w:hAnsi="Cambria Math"/>
            <w:color w:val="0D0D0D" w:themeColor="text1" w:themeTint="F2"/>
            <w:sz w:val="24"/>
            <w:szCs w:val="24"/>
          </w:rPr>
          <m:t>*</m:t>
        </m:r>
        <m:r>
          <w:rPr>
            <w:rFonts w:ascii="Cambria Math" w:hAnsi="Cambria Math"/>
            <w:color w:val="0D0D0D" w:themeColor="text1" w:themeTint="F2"/>
            <w:sz w:val="24"/>
            <w:szCs w:val="24"/>
            <w:lang w:val="en-US"/>
          </w:rPr>
          <m:t>U</m:t>
        </m:r>
      </m:oMath>
      <w:r w:rsidR="00F86514" w:rsidRPr="00F86514">
        <w:rPr>
          <w:rFonts w:eastAsiaTheme="minorEastAsia"/>
          <w:color w:val="0D0D0D" w:themeColor="text1" w:themeTint="F2"/>
          <w:sz w:val="24"/>
          <w:szCs w:val="24"/>
        </w:rPr>
        <w:t xml:space="preserve">,         </w:t>
      </w:r>
      <w:r w:rsidR="00AF40DF">
        <w:rPr>
          <w:rFonts w:eastAsiaTheme="minorEastAsia"/>
          <w:color w:val="0D0D0D" w:themeColor="text1" w:themeTint="F2"/>
          <w:sz w:val="24"/>
          <w:szCs w:val="24"/>
        </w:rPr>
        <w:tab/>
      </w:r>
      <w:r w:rsidR="00AF40DF">
        <w:rPr>
          <w:rFonts w:eastAsiaTheme="minorEastAsia"/>
          <w:color w:val="0D0D0D" w:themeColor="text1" w:themeTint="F2"/>
          <w:sz w:val="24"/>
          <w:szCs w:val="24"/>
        </w:rPr>
        <w:tab/>
      </w:r>
      <w:r w:rsidR="00AF40DF">
        <w:rPr>
          <w:rFonts w:eastAsiaTheme="minorEastAsia"/>
          <w:color w:val="0D0D0D" w:themeColor="text1" w:themeTint="F2"/>
          <w:sz w:val="24"/>
          <w:szCs w:val="24"/>
        </w:rPr>
        <w:tab/>
      </w:r>
      <w:r w:rsidR="00F86514" w:rsidRPr="00F86514">
        <w:rPr>
          <w:rFonts w:eastAsiaTheme="minorEastAsia"/>
          <w:color w:val="0D0D0D" w:themeColor="text1" w:themeTint="F2"/>
          <w:sz w:val="24"/>
          <w:szCs w:val="24"/>
        </w:rPr>
        <w:t xml:space="preserve">                                    (1.1)</w:t>
      </w:r>
    </w:p>
    <w:p w:rsidR="00F86514" w:rsidRPr="00F86514" w:rsidRDefault="00F86514" w:rsidP="00F86514">
      <w:pPr>
        <w:ind w:left="709"/>
        <w:jc w:val="center"/>
        <w:rPr>
          <w:rFonts w:eastAsiaTheme="minorEastAsia"/>
          <w:i/>
          <w:color w:val="0D0D0D" w:themeColor="text1" w:themeTint="F2"/>
          <w:sz w:val="24"/>
          <w:szCs w:val="24"/>
        </w:rPr>
      </w:pPr>
    </w:p>
    <w:p w:rsidR="00F86514" w:rsidRPr="00F86514" w:rsidRDefault="00F86514" w:rsidP="005B2C31">
      <w:pPr>
        <w:spacing w:line="360" w:lineRule="auto"/>
        <w:jc w:val="both"/>
        <w:rPr>
          <w:rFonts w:eastAsiaTheme="minorEastAsia"/>
          <w:color w:val="0D0D0D" w:themeColor="text1" w:themeTint="F2"/>
          <w:sz w:val="24"/>
          <w:szCs w:val="24"/>
        </w:rPr>
      </w:pPr>
      <w:r w:rsidRPr="00F86514">
        <w:rPr>
          <w:color w:val="0D0D0D" w:themeColor="text1" w:themeTint="F2"/>
          <w:sz w:val="24"/>
          <w:szCs w:val="24"/>
        </w:rPr>
        <w:t xml:space="preserve">где </w:t>
      </w:r>
      <m:oMath>
        <m:sSub>
          <m:sSubPr>
            <m:ctrlPr>
              <w:rPr>
                <w:rFonts w:ascii="Cambria Math" w:hAnsi="Cambria Math"/>
                <w:i/>
                <w:color w:val="0D0D0D" w:themeColor="text1" w:themeTint="F2"/>
                <w:sz w:val="24"/>
                <w:szCs w:val="24"/>
                <w:lang w:val="en-US"/>
              </w:rPr>
            </m:ctrlPr>
          </m:sSubPr>
          <m:e>
            <m:r>
              <w:rPr>
                <w:rFonts w:ascii="Cambria Math" w:hAnsi="Cambria Math"/>
                <w:color w:val="0D0D0D" w:themeColor="text1" w:themeTint="F2"/>
                <w:sz w:val="24"/>
                <w:szCs w:val="24"/>
                <w:lang w:val="en-US"/>
              </w:rPr>
              <m:t>U</m:t>
            </m:r>
          </m:e>
          <m:sub>
            <m:r>
              <w:rPr>
                <w:rFonts w:ascii="Cambria Math" w:hAnsi="Cambria Math"/>
                <w:color w:val="0D0D0D" w:themeColor="text1" w:themeTint="F2"/>
                <w:sz w:val="24"/>
                <w:szCs w:val="24"/>
              </w:rPr>
              <m:t>п</m:t>
            </m:r>
          </m:sub>
        </m:sSub>
      </m:oMath>
      <w:r w:rsidRPr="00F86514">
        <w:rPr>
          <w:rFonts w:eastAsiaTheme="minorEastAsia"/>
          <w:color w:val="0D0D0D" w:themeColor="text1" w:themeTint="F2"/>
          <w:sz w:val="24"/>
          <w:szCs w:val="24"/>
        </w:rPr>
        <w:t xml:space="preserve"> – напряжение, необходимое для поджига катода, кВ; </w:t>
      </w:r>
      <m:oMath>
        <m:r>
          <w:rPr>
            <w:rFonts w:ascii="Cambria Math" w:hAnsi="Cambria Math"/>
            <w:color w:val="0D0D0D" w:themeColor="text1" w:themeTint="F2"/>
            <w:sz w:val="24"/>
            <w:szCs w:val="24"/>
            <w:lang w:val="en-US"/>
          </w:rPr>
          <m:t>U</m:t>
        </m:r>
        <m:r>
          <w:rPr>
            <w:rFonts w:ascii="Cambria Math" w:hAnsi="Cambria Math"/>
            <w:color w:val="0D0D0D" w:themeColor="text1" w:themeTint="F2"/>
            <w:sz w:val="24"/>
            <w:szCs w:val="24"/>
          </w:rPr>
          <m:t>-</m:t>
        </m:r>
      </m:oMath>
      <w:r w:rsidRPr="00F86514">
        <w:rPr>
          <w:rFonts w:eastAsiaTheme="minorEastAsia"/>
          <w:color w:val="0D0D0D" w:themeColor="text1" w:themeTint="F2"/>
          <w:sz w:val="24"/>
          <w:szCs w:val="24"/>
        </w:rPr>
        <w:t xml:space="preserve"> выпрямленное напряжение,  </w:t>
      </w:r>
      <m:oMath>
        <m:sSub>
          <m:sSubPr>
            <m:ctrlPr>
              <w:rPr>
                <w:rFonts w:ascii="Cambria Math" w:hAnsi="Cambria Math"/>
                <w:i/>
                <w:color w:val="0D0D0D" w:themeColor="text1" w:themeTint="F2"/>
                <w:sz w:val="24"/>
                <w:szCs w:val="24"/>
                <w:lang w:val="en-US"/>
              </w:rPr>
            </m:ctrlPr>
          </m:sSubPr>
          <m:e>
            <m:r>
              <w:rPr>
                <w:rFonts w:ascii="Cambria Math" w:hAnsi="Cambria Math"/>
                <w:color w:val="0D0D0D" w:themeColor="text1" w:themeTint="F2"/>
                <w:sz w:val="24"/>
                <w:szCs w:val="24"/>
                <w:lang w:val="en-US"/>
              </w:rPr>
              <m:t>k</m:t>
            </m:r>
          </m:e>
          <m:sub>
            <m:r>
              <w:rPr>
                <w:rFonts w:ascii="Cambria Math" w:hAnsi="Cambria Math"/>
                <w:color w:val="0D0D0D" w:themeColor="text1" w:themeTint="F2"/>
                <w:sz w:val="24"/>
                <w:szCs w:val="24"/>
              </w:rPr>
              <m:t>тр</m:t>
            </m:r>
          </m:sub>
        </m:sSub>
        <m:r>
          <w:rPr>
            <w:rFonts w:ascii="Cambria Math" w:hAnsi="Cambria Math"/>
            <w:color w:val="0D0D0D" w:themeColor="text1" w:themeTint="F2"/>
            <w:sz w:val="24"/>
            <w:szCs w:val="24"/>
          </w:rPr>
          <m:t xml:space="preserve">- </m:t>
        </m:r>
      </m:oMath>
      <w:r w:rsidRPr="00F86514">
        <w:rPr>
          <w:rFonts w:eastAsiaTheme="minorEastAsia"/>
          <w:color w:val="0D0D0D" w:themeColor="text1" w:themeTint="F2"/>
          <w:sz w:val="24"/>
          <w:szCs w:val="24"/>
        </w:rPr>
        <w:t xml:space="preserve">коэффициент трансформации, отношение числа витков первичной обмотки </w:t>
      </w:r>
      <m:oMath>
        <m:sSub>
          <m:sSubPr>
            <m:ctrlPr>
              <w:rPr>
                <w:rFonts w:ascii="Cambria Math" w:eastAsiaTheme="minorEastAsia" w:hAnsi="Cambria Math"/>
                <w:i/>
                <w:color w:val="0D0D0D" w:themeColor="text1" w:themeTint="F2"/>
                <w:sz w:val="24"/>
                <w:szCs w:val="24"/>
                <w:lang w:val="en-US"/>
              </w:rPr>
            </m:ctrlPr>
          </m:sSubPr>
          <m:e>
            <m:r>
              <w:rPr>
                <w:rFonts w:ascii="Cambria Math" w:eastAsiaTheme="minorEastAsia" w:hAnsi="Cambria Math"/>
                <w:color w:val="0D0D0D" w:themeColor="text1" w:themeTint="F2"/>
                <w:sz w:val="24"/>
                <w:szCs w:val="24"/>
                <w:lang w:val="en-US"/>
              </w:rPr>
              <m:t>N</m:t>
            </m:r>
          </m:e>
          <m:sub>
            <m:r>
              <w:rPr>
                <w:rFonts w:ascii="Cambria Math" w:eastAsiaTheme="minorEastAsia" w:hAnsi="Cambria Math"/>
                <w:color w:val="0D0D0D" w:themeColor="text1" w:themeTint="F2"/>
                <w:sz w:val="24"/>
                <w:szCs w:val="24"/>
              </w:rPr>
              <m:t>1</m:t>
            </m:r>
          </m:sub>
        </m:sSub>
      </m:oMath>
      <w:r w:rsidRPr="00F86514">
        <w:rPr>
          <w:rFonts w:eastAsiaTheme="minorEastAsia"/>
          <w:color w:val="0D0D0D" w:themeColor="text1" w:themeTint="F2"/>
          <w:sz w:val="24"/>
          <w:szCs w:val="24"/>
        </w:rPr>
        <w:t xml:space="preserve"> на число витков вторичной обмотки </w:t>
      </w:r>
      <m:oMath>
        <m:sSub>
          <m:sSubPr>
            <m:ctrlPr>
              <w:rPr>
                <w:rFonts w:ascii="Cambria Math" w:eastAsiaTheme="minorEastAsia" w:hAnsi="Cambria Math"/>
                <w:i/>
                <w:color w:val="0D0D0D" w:themeColor="text1" w:themeTint="F2"/>
                <w:sz w:val="24"/>
                <w:szCs w:val="24"/>
                <w:lang w:val="en-US"/>
              </w:rPr>
            </m:ctrlPr>
          </m:sSubPr>
          <m:e>
            <m:r>
              <w:rPr>
                <w:rFonts w:ascii="Cambria Math" w:eastAsiaTheme="minorEastAsia" w:hAnsi="Cambria Math"/>
                <w:color w:val="0D0D0D" w:themeColor="text1" w:themeTint="F2"/>
                <w:sz w:val="24"/>
                <w:szCs w:val="24"/>
                <w:lang w:val="en-US"/>
              </w:rPr>
              <m:t>N</m:t>
            </m:r>
          </m:e>
          <m:sub>
            <m:r>
              <w:rPr>
                <w:rFonts w:ascii="Cambria Math" w:eastAsiaTheme="minorEastAsia" w:hAnsi="Cambria Math"/>
                <w:color w:val="0D0D0D" w:themeColor="text1" w:themeTint="F2"/>
                <w:sz w:val="24"/>
                <w:szCs w:val="24"/>
              </w:rPr>
              <m:t>2</m:t>
            </m:r>
          </m:sub>
        </m:sSub>
      </m:oMath>
      <w:r w:rsidRPr="00F86514">
        <w:rPr>
          <w:rFonts w:eastAsiaTheme="minorEastAsia"/>
          <w:color w:val="0D0D0D" w:themeColor="text1" w:themeTint="F2"/>
          <w:sz w:val="24"/>
          <w:szCs w:val="24"/>
        </w:rPr>
        <w:t xml:space="preserve"> импульсного трансформатора. Вычисляется  по формуле:</w:t>
      </w:r>
    </w:p>
    <w:p w:rsidR="00F86514" w:rsidRPr="00F86514" w:rsidRDefault="000B16F2" w:rsidP="00F86514">
      <w:pPr>
        <w:jc w:val="right"/>
        <w:rPr>
          <w:rFonts w:eastAsiaTheme="minorEastAsia"/>
          <w:color w:val="0D0D0D" w:themeColor="text1" w:themeTint="F2"/>
          <w:sz w:val="24"/>
          <w:szCs w:val="24"/>
        </w:rPr>
      </w:pPr>
      <m:oMath>
        <m:sSub>
          <m:sSubPr>
            <m:ctrlPr>
              <w:rPr>
                <w:rFonts w:ascii="Cambria Math" w:eastAsiaTheme="minorEastAsia" w:hAnsi="Cambria Math"/>
                <w:i/>
                <w:color w:val="0D0D0D" w:themeColor="text1" w:themeTint="F2"/>
                <w:sz w:val="24"/>
                <w:szCs w:val="24"/>
                <w:lang w:val="en-US"/>
              </w:rPr>
            </m:ctrlPr>
          </m:sSubPr>
          <m:e>
            <m:r>
              <w:rPr>
                <w:rFonts w:ascii="Cambria Math" w:eastAsiaTheme="minorEastAsia" w:hAnsi="Cambria Math"/>
                <w:color w:val="0D0D0D" w:themeColor="text1" w:themeTint="F2"/>
                <w:sz w:val="24"/>
                <w:szCs w:val="24"/>
                <w:lang w:val="en-US"/>
              </w:rPr>
              <m:t>k</m:t>
            </m:r>
          </m:e>
          <m:sub>
            <m:r>
              <w:rPr>
                <w:rFonts w:ascii="Cambria Math" w:eastAsiaTheme="minorEastAsia" w:hAnsi="Cambria Math"/>
                <w:color w:val="0D0D0D" w:themeColor="text1" w:themeTint="F2"/>
                <w:sz w:val="24"/>
                <w:szCs w:val="24"/>
              </w:rPr>
              <m:t>тр</m:t>
            </m:r>
          </m:sub>
        </m:sSub>
        <m:r>
          <w:rPr>
            <w:rFonts w:ascii="Cambria Math" w:eastAsiaTheme="minorEastAsia" w:hAnsi="Cambria Math"/>
            <w:color w:val="0D0D0D" w:themeColor="text1" w:themeTint="F2"/>
            <w:sz w:val="24"/>
            <w:szCs w:val="24"/>
          </w:rPr>
          <m:t>=</m:t>
        </m:r>
        <m:f>
          <m:fPr>
            <m:ctrlPr>
              <w:rPr>
                <w:rFonts w:ascii="Cambria Math" w:eastAsiaTheme="minorEastAsia" w:hAnsi="Cambria Math"/>
                <w:i/>
                <w:color w:val="0D0D0D" w:themeColor="text1" w:themeTint="F2"/>
                <w:sz w:val="24"/>
                <w:szCs w:val="24"/>
                <w:lang w:val="en-US"/>
              </w:rPr>
            </m:ctrlPr>
          </m:fPr>
          <m:num>
            <m:sSub>
              <m:sSubPr>
                <m:ctrlPr>
                  <w:rPr>
                    <w:rFonts w:ascii="Cambria Math" w:eastAsiaTheme="minorEastAsia" w:hAnsi="Cambria Math"/>
                    <w:i/>
                    <w:color w:val="0D0D0D" w:themeColor="text1" w:themeTint="F2"/>
                    <w:sz w:val="24"/>
                    <w:szCs w:val="24"/>
                    <w:lang w:val="en-US"/>
                  </w:rPr>
                </m:ctrlPr>
              </m:sSubPr>
              <m:e>
                <m:r>
                  <w:rPr>
                    <w:rFonts w:ascii="Cambria Math" w:eastAsiaTheme="minorEastAsia" w:hAnsi="Cambria Math"/>
                    <w:color w:val="0D0D0D" w:themeColor="text1" w:themeTint="F2"/>
                    <w:sz w:val="24"/>
                    <w:szCs w:val="24"/>
                    <w:lang w:val="en-US"/>
                  </w:rPr>
                  <m:t>N</m:t>
                </m:r>
              </m:e>
              <m:sub>
                <m:r>
                  <w:rPr>
                    <w:rFonts w:ascii="Cambria Math" w:eastAsiaTheme="minorEastAsia" w:hAnsi="Cambria Math"/>
                    <w:color w:val="0D0D0D" w:themeColor="text1" w:themeTint="F2"/>
                    <w:sz w:val="24"/>
                    <w:szCs w:val="24"/>
                  </w:rPr>
                  <m:t>1</m:t>
                </m:r>
              </m:sub>
            </m:sSub>
          </m:num>
          <m:den>
            <m:sSub>
              <m:sSubPr>
                <m:ctrlPr>
                  <w:rPr>
                    <w:rFonts w:ascii="Cambria Math" w:eastAsiaTheme="minorEastAsia" w:hAnsi="Cambria Math"/>
                    <w:i/>
                    <w:color w:val="0D0D0D" w:themeColor="text1" w:themeTint="F2"/>
                    <w:sz w:val="24"/>
                    <w:szCs w:val="24"/>
                    <w:lang w:val="en-US"/>
                  </w:rPr>
                </m:ctrlPr>
              </m:sSubPr>
              <m:e>
                <m:r>
                  <w:rPr>
                    <w:rFonts w:ascii="Cambria Math" w:eastAsiaTheme="minorEastAsia" w:hAnsi="Cambria Math"/>
                    <w:color w:val="0D0D0D" w:themeColor="text1" w:themeTint="F2"/>
                    <w:sz w:val="24"/>
                    <w:szCs w:val="24"/>
                    <w:lang w:val="en-US"/>
                  </w:rPr>
                  <m:t>N</m:t>
                </m:r>
              </m:e>
              <m:sub>
                <m:r>
                  <w:rPr>
                    <w:rFonts w:ascii="Cambria Math" w:eastAsiaTheme="minorEastAsia" w:hAnsi="Cambria Math"/>
                    <w:color w:val="0D0D0D" w:themeColor="text1" w:themeTint="F2"/>
                    <w:sz w:val="24"/>
                    <w:szCs w:val="24"/>
                  </w:rPr>
                  <m:t>2</m:t>
                </m:r>
              </m:sub>
            </m:sSub>
          </m:den>
        </m:f>
        <m:r>
          <w:rPr>
            <w:rFonts w:ascii="Cambria Math" w:eastAsiaTheme="minorEastAsia" w:hAnsi="Cambria Math"/>
            <w:color w:val="0D0D0D" w:themeColor="text1" w:themeTint="F2"/>
            <w:sz w:val="24"/>
            <w:szCs w:val="24"/>
          </w:rPr>
          <m:t>.</m:t>
        </m:r>
      </m:oMath>
      <w:r w:rsidR="00F86514" w:rsidRPr="00F86514">
        <w:rPr>
          <w:rFonts w:eastAsiaTheme="minorEastAsia"/>
          <w:color w:val="0D0D0D" w:themeColor="text1" w:themeTint="F2"/>
          <w:sz w:val="24"/>
          <w:szCs w:val="24"/>
        </w:rPr>
        <w:t xml:space="preserve">         </w:t>
      </w:r>
      <w:r w:rsidR="00AF40DF">
        <w:rPr>
          <w:rFonts w:eastAsiaTheme="minorEastAsia"/>
          <w:color w:val="0D0D0D" w:themeColor="text1" w:themeTint="F2"/>
          <w:sz w:val="24"/>
          <w:szCs w:val="24"/>
        </w:rPr>
        <w:tab/>
      </w:r>
      <w:r w:rsidR="00AF40DF">
        <w:rPr>
          <w:rFonts w:eastAsiaTheme="minorEastAsia"/>
          <w:color w:val="0D0D0D" w:themeColor="text1" w:themeTint="F2"/>
          <w:sz w:val="24"/>
          <w:szCs w:val="24"/>
        </w:rPr>
        <w:tab/>
      </w:r>
      <w:r w:rsidR="00AF40DF">
        <w:rPr>
          <w:rFonts w:eastAsiaTheme="minorEastAsia"/>
          <w:color w:val="0D0D0D" w:themeColor="text1" w:themeTint="F2"/>
          <w:sz w:val="24"/>
          <w:szCs w:val="24"/>
        </w:rPr>
        <w:tab/>
      </w:r>
      <w:r w:rsidR="00AF40DF">
        <w:rPr>
          <w:rFonts w:eastAsiaTheme="minorEastAsia"/>
          <w:color w:val="0D0D0D" w:themeColor="text1" w:themeTint="F2"/>
          <w:sz w:val="24"/>
          <w:szCs w:val="24"/>
        </w:rPr>
        <w:tab/>
      </w:r>
      <w:r w:rsidR="00F86514" w:rsidRPr="00F86514">
        <w:rPr>
          <w:rFonts w:eastAsiaTheme="minorEastAsia"/>
          <w:color w:val="0D0D0D" w:themeColor="text1" w:themeTint="F2"/>
          <w:sz w:val="24"/>
          <w:szCs w:val="24"/>
        </w:rPr>
        <w:t xml:space="preserve">                     (1.2)</w:t>
      </w:r>
    </w:p>
    <w:p w:rsidR="00F86514" w:rsidRPr="00F86514" w:rsidRDefault="00F86514" w:rsidP="00F86514">
      <w:pPr>
        <w:jc w:val="both"/>
        <w:rPr>
          <w:color w:val="0D0D0D" w:themeColor="text1" w:themeTint="F2"/>
          <w:sz w:val="24"/>
          <w:szCs w:val="24"/>
        </w:rPr>
      </w:pPr>
    </w:p>
    <w:p w:rsidR="00F86514" w:rsidRPr="00F86514" w:rsidRDefault="00F86514" w:rsidP="003F3A49">
      <w:pPr>
        <w:pStyle w:val="aff0"/>
        <w:ind w:left="0" w:firstLine="567"/>
        <w:jc w:val="both"/>
        <w:rPr>
          <w:color w:val="0D0D0D" w:themeColor="text1" w:themeTint="F2"/>
          <w:sz w:val="24"/>
          <w:szCs w:val="24"/>
        </w:rPr>
      </w:pPr>
      <w:r w:rsidRPr="00F86514">
        <w:rPr>
          <w:color w:val="0D0D0D" w:themeColor="text1" w:themeTint="F2"/>
          <w:sz w:val="24"/>
          <w:szCs w:val="24"/>
        </w:rPr>
        <w:t>Напряжение поджига:</w:t>
      </w:r>
    </w:p>
    <w:p w:rsidR="00F86514" w:rsidRPr="00F86514" w:rsidRDefault="00F86514" w:rsidP="00F86514">
      <w:pPr>
        <w:pStyle w:val="aff0"/>
        <w:ind w:left="0"/>
        <w:jc w:val="both"/>
        <w:rPr>
          <w:color w:val="0D0D0D" w:themeColor="text1" w:themeTint="F2"/>
          <w:sz w:val="24"/>
          <w:szCs w:val="24"/>
        </w:rPr>
      </w:pPr>
    </w:p>
    <w:p w:rsidR="00F86514" w:rsidRPr="00F86514" w:rsidRDefault="000B16F2" w:rsidP="00F86514">
      <w:pPr>
        <w:ind w:left="709"/>
        <w:jc w:val="center"/>
        <w:rPr>
          <w:rFonts w:eastAsiaTheme="minorEastAsia"/>
          <w:color w:val="0D0D0D" w:themeColor="text1" w:themeTint="F2"/>
          <w:sz w:val="24"/>
          <w:szCs w:val="24"/>
        </w:rPr>
      </w:pPr>
      <m:oMath>
        <m:sSub>
          <m:sSubPr>
            <m:ctrlPr>
              <w:rPr>
                <w:rFonts w:ascii="Cambria Math" w:hAnsi="Cambria Math"/>
                <w:i/>
                <w:color w:val="0D0D0D" w:themeColor="text1" w:themeTint="F2"/>
                <w:sz w:val="24"/>
                <w:szCs w:val="24"/>
                <w:lang w:val="en-US"/>
              </w:rPr>
            </m:ctrlPr>
          </m:sSubPr>
          <m:e>
            <m:r>
              <w:rPr>
                <w:rFonts w:ascii="Cambria Math" w:hAnsi="Cambria Math"/>
                <w:color w:val="0D0D0D" w:themeColor="text1" w:themeTint="F2"/>
                <w:sz w:val="24"/>
                <w:szCs w:val="24"/>
                <w:lang w:val="en-US"/>
              </w:rPr>
              <m:t>U</m:t>
            </m:r>
          </m:e>
          <m:sub>
            <m:r>
              <w:rPr>
                <w:rFonts w:ascii="Cambria Math" w:hAnsi="Cambria Math"/>
                <w:color w:val="0D0D0D" w:themeColor="text1" w:themeTint="F2"/>
                <w:sz w:val="24"/>
                <w:szCs w:val="24"/>
              </w:rPr>
              <m:t>п</m:t>
            </m:r>
          </m:sub>
        </m:sSub>
        <m:r>
          <w:rPr>
            <w:rFonts w:ascii="Cambria Math" w:hAnsi="Cambria Math"/>
            <w:color w:val="0D0D0D" w:themeColor="text1" w:themeTint="F2"/>
            <w:sz w:val="24"/>
            <w:szCs w:val="24"/>
          </w:rPr>
          <m:t>=</m:t>
        </m:r>
        <m:sSub>
          <m:sSubPr>
            <m:ctrlPr>
              <w:rPr>
                <w:rFonts w:ascii="Cambria Math" w:hAnsi="Cambria Math"/>
                <w:i/>
                <w:color w:val="0D0D0D" w:themeColor="text1" w:themeTint="F2"/>
                <w:sz w:val="24"/>
                <w:szCs w:val="24"/>
                <w:lang w:val="en-US"/>
              </w:rPr>
            </m:ctrlPr>
          </m:sSubPr>
          <m:e>
            <m:r>
              <w:rPr>
                <w:rFonts w:ascii="Cambria Math" w:hAnsi="Cambria Math"/>
                <w:color w:val="0D0D0D" w:themeColor="text1" w:themeTint="F2"/>
                <w:sz w:val="24"/>
                <w:szCs w:val="24"/>
                <w:lang w:val="en-US"/>
              </w:rPr>
              <m:t>k</m:t>
            </m:r>
          </m:e>
          <m:sub>
            <m:r>
              <w:rPr>
                <w:rFonts w:ascii="Cambria Math" w:hAnsi="Cambria Math"/>
                <w:color w:val="0D0D0D" w:themeColor="text1" w:themeTint="F2"/>
                <w:sz w:val="24"/>
                <w:szCs w:val="24"/>
              </w:rPr>
              <m:t>тр</m:t>
            </m:r>
          </m:sub>
        </m:sSub>
        <m:r>
          <w:rPr>
            <w:rFonts w:ascii="Cambria Math" w:hAnsi="Cambria Math"/>
            <w:color w:val="0D0D0D" w:themeColor="text1" w:themeTint="F2"/>
            <w:sz w:val="24"/>
            <w:szCs w:val="24"/>
          </w:rPr>
          <m:t>*</m:t>
        </m:r>
        <m:r>
          <w:rPr>
            <w:rFonts w:ascii="Cambria Math" w:hAnsi="Cambria Math"/>
            <w:color w:val="0D0D0D" w:themeColor="text1" w:themeTint="F2"/>
            <w:sz w:val="24"/>
            <w:szCs w:val="24"/>
            <w:lang w:val="en-US"/>
          </w:rPr>
          <m:t>U</m:t>
        </m:r>
      </m:oMath>
      <w:r w:rsidR="00F86514" w:rsidRPr="00F86514">
        <w:rPr>
          <w:rFonts w:eastAsiaTheme="minorEastAsia"/>
          <w:i/>
          <w:color w:val="0D0D0D" w:themeColor="text1" w:themeTint="F2"/>
          <w:sz w:val="24"/>
          <w:szCs w:val="24"/>
        </w:rPr>
        <w:t xml:space="preserve"> = </w:t>
      </w:r>
      <m:oMath>
        <m:r>
          <w:rPr>
            <w:rFonts w:ascii="Cambria Math" w:eastAsiaTheme="minorEastAsia" w:hAnsi="Cambria Math"/>
            <w:color w:val="0D0D0D" w:themeColor="text1" w:themeTint="F2"/>
            <w:sz w:val="24"/>
            <w:szCs w:val="24"/>
          </w:rPr>
          <m:t>20*500</m:t>
        </m:r>
      </m:oMath>
      <w:r w:rsidR="00F86514" w:rsidRPr="00F86514">
        <w:rPr>
          <w:rFonts w:eastAsiaTheme="minorEastAsia"/>
          <w:i/>
          <w:color w:val="0D0D0D" w:themeColor="text1" w:themeTint="F2"/>
          <w:sz w:val="24"/>
          <w:szCs w:val="24"/>
        </w:rPr>
        <w:t>=</w:t>
      </w:r>
      <w:r w:rsidR="00F86514" w:rsidRPr="00F86514">
        <w:rPr>
          <w:rFonts w:eastAsiaTheme="minorEastAsia"/>
          <w:color w:val="0D0D0D" w:themeColor="text1" w:themeTint="F2"/>
          <w:sz w:val="24"/>
          <w:szCs w:val="24"/>
        </w:rPr>
        <w:t>10 кВ.</w:t>
      </w:r>
    </w:p>
    <w:p w:rsidR="00F86514" w:rsidRPr="00F86514" w:rsidRDefault="00F86514" w:rsidP="00F86514">
      <w:pPr>
        <w:ind w:left="709"/>
        <w:jc w:val="center"/>
        <w:rPr>
          <w:rFonts w:eastAsiaTheme="minorEastAsia"/>
          <w:i/>
          <w:color w:val="0D0D0D" w:themeColor="text1" w:themeTint="F2"/>
          <w:sz w:val="24"/>
          <w:szCs w:val="24"/>
        </w:rPr>
      </w:pPr>
    </w:p>
    <w:p w:rsidR="00F86514" w:rsidRPr="00F86514" w:rsidRDefault="00F86514" w:rsidP="003F3A49">
      <w:pPr>
        <w:ind w:firstLine="567"/>
        <w:jc w:val="both"/>
        <w:rPr>
          <w:rFonts w:eastAsiaTheme="minorEastAsia"/>
          <w:color w:val="0D0D0D" w:themeColor="text1" w:themeTint="F2"/>
          <w:sz w:val="24"/>
          <w:szCs w:val="24"/>
        </w:rPr>
      </w:pPr>
      <w:r w:rsidRPr="00F86514">
        <w:rPr>
          <w:rFonts w:eastAsiaTheme="minorEastAsia"/>
          <w:color w:val="0D0D0D" w:themeColor="text1" w:themeTint="F2"/>
          <w:sz w:val="24"/>
          <w:szCs w:val="24"/>
        </w:rPr>
        <w:t>Коэффициент трансформации:</w:t>
      </w:r>
    </w:p>
    <w:p w:rsidR="00F86514" w:rsidRPr="00F86514" w:rsidRDefault="00F86514" w:rsidP="00F86514">
      <w:pPr>
        <w:ind w:left="709"/>
        <w:jc w:val="center"/>
        <w:rPr>
          <w:rFonts w:eastAsiaTheme="minorEastAsia"/>
          <w:i/>
          <w:color w:val="0D0D0D" w:themeColor="text1" w:themeTint="F2"/>
          <w:sz w:val="24"/>
          <w:szCs w:val="24"/>
        </w:rPr>
      </w:pPr>
    </w:p>
    <w:p w:rsidR="00F86514" w:rsidRPr="00F86514" w:rsidRDefault="000B16F2" w:rsidP="00AF40DF">
      <w:pPr>
        <w:jc w:val="center"/>
        <w:rPr>
          <w:rFonts w:eastAsiaTheme="minorEastAsia"/>
          <w:color w:val="0D0D0D" w:themeColor="text1" w:themeTint="F2"/>
          <w:sz w:val="24"/>
          <w:szCs w:val="24"/>
        </w:rPr>
      </w:pPr>
      <m:oMath>
        <m:sSub>
          <m:sSubPr>
            <m:ctrlPr>
              <w:rPr>
                <w:rFonts w:ascii="Cambria Math" w:eastAsiaTheme="minorEastAsia" w:hAnsi="Cambria Math"/>
                <w:i/>
                <w:color w:val="0D0D0D" w:themeColor="text1" w:themeTint="F2"/>
                <w:sz w:val="24"/>
                <w:szCs w:val="24"/>
                <w:lang w:val="en-US"/>
              </w:rPr>
            </m:ctrlPr>
          </m:sSubPr>
          <m:e>
            <m:r>
              <w:rPr>
                <w:rFonts w:ascii="Cambria Math" w:eastAsiaTheme="minorEastAsia" w:hAnsi="Cambria Math"/>
                <w:color w:val="0D0D0D" w:themeColor="text1" w:themeTint="F2"/>
                <w:sz w:val="24"/>
                <w:szCs w:val="24"/>
                <w:lang w:val="en-US"/>
              </w:rPr>
              <m:t>k</m:t>
            </m:r>
          </m:e>
          <m:sub>
            <m:r>
              <w:rPr>
                <w:rFonts w:ascii="Cambria Math" w:eastAsiaTheme="minorEastAsia" w:hAnsi="Cambria Math"/>
                <w:color w:val="0D0D0D" w:themeColor="text1" w:themeTint="F2"/>
                <w:sz w:val="24"/>
                <w:szCs w:val="24"/>
              </w:rPr>
              <m:t>тр</m:t>
            </m:r>
          </m:sub>
        </m:sSub>
        <m:r>
          <w:rPr>
            <w:rFonts w:ascii="Cambria Math" w:eastAsiaTheme="minorEastAsia" w:hAnsi="Cambria Math"/>
            <w:color w:val="0D0D0D" w:themeColor="text1" w:themeTint="F2"/>
            <w:sz w:val="24"/>
            <w:szCs w:val="24"/>
          </w:rPr>
          <m:t>=</m:t>
        </m:r>
        <m:f>
          <m:fPr>
            <m:ctrlPr>
              <w:rPr>
                <w:rFonts w:ascii="Cambria Math" w:eastAsiaTheme="minorEastAsia" w:hAnsi="Cambria Math"/>
                <w:i/>
                <w:color w:val="0D0D0D" w:themeColor="text1" w:themeTint="F2"/>
                <w:sz w:val="24"/>
                <w:szCs w:val="24"/>
                <w:lang w:val="en-US"/>
              </w:rPr>
            </m:ctrlPr>
          </m:fPr>
          <m:num>
            <m:sSub>
              <m:sSubPr>
                <m:ctrlPr>
                  <w:rPr>
                    <w:rFonts w:ascii="Cambria Math" w:eastAsiaTheme="minorEastAsia" w:hAnsi="Cambria Math"/>
                    <w:i/>
                    <w:color w:val="0D0D0D" w:themeColor="text1" w:themeTint="F2"/>
                    <w:sz w:val="24"/>
                    <w:szCs w:val="24"/>
                    <w:lang w:val="en-US"/>
                  </w:rPr>
                </m:ctrlPr>
              </m:sSubPr>
              <m:e>
                <m:r>
                  <w:rPr>
                    <w:rFonts w:ascii="Cambria Math" w:eastAsiaTheme="minorEastAsia" w:hAnsi="Cambria Math"/>
                    <w:color w:val="0D0D0D" w:themeColor="text1" w:themeTint="F2"/>
                    <w:sz w:val="24"/>
                    <w:szCs w:val="24"/>
                    <w:lang w:val="en-US"/>
                  </w:rPr>
                  <m:t>N</m:t>
                </m:r>
              </m:e>
              <m:sub>
                <m:r>
                  <w:rPr>
                    <w:rFonts w:ascii="Cambria Math" w:eastAsiaTheme="minorEastAsia" w:hAnsi="Cambria Math"/>
                    <w:color w:val="0D0D0D" w:themeColor="text1" w:themeTint="F2"/>
                    <w:sz w:val="24"/>
                    <w:szCs w:val="24"/>
                  </w:rPr>
                  <m:t>1</m:t>
                </m:r>
              </m:sub>
            </m:sSub>
          </m:num>
          <m:den>
            <m:sSub>
              <m:sSubPr>
                <m:ctrlPr>
                  <w:rPr>
                    <w:rFonts w:ascii="Cambria Math" w:eastAsiaTheme="minorEastAsia" w:hAnsi="Cambria Math"/>
                    <w:i/>
                    <w:color w:val="0D0D0D" w:themeColor="text1" w:themeTint="F2"/>
                    <w:sz w:val="24"/>
                    <w:szCs w:val="24"/>
                    <w:lang w:val="en-US"/>
                  </w:rPr>
                </m:ctrlPr>
              </m:sSubPr>
              <m:e>
                <m:r>
                  <w:rPr>
                    <w:rFonts w:ascii="Cambria Math" w:eastAsiaTheme="minorEastAsia" w:hAnsi="Cambria Math"/>
                    <w:color w:val="0D0D0D" w:themeColor="text1" w:themeTint="F2"/>
                    <w:sz w:val="24"/>
                    <w:szCs w:val="24"/>
                    <w:lang w:val="en-US"/>
                  </w:rPr>
                  <m:t>N</m:t>
                </m:r>
              </m:e>
              <m:sub>
                <m:r>
                  <w:rPr>
                    <w:rFonts w:ascii="Cambria Math" w:eastAsiaTheme="minorEastAsia" w:hAnsi="Cambria Math"/>
                    <w:color w:val="0D0D0D" w:themeColor="text1" w:themeTint="F2"/>
                    <w:sz w:val="24"/>
                    <w:szCs w:val="24"/>
                  </w:rPr>
                  <m:t>2</m:t>
                </m:r>
              </m:sub>
            </m:sSub>
          </m:den>
        </m:f>
        <m:r>
          <w:rPr>
            <w:rFonts w:ascii="Cambria Math" w:eastAsiaTheme="minorEastAsia" w:hAnsi="Cambria Math"/>
            <w:color w:val="0D0D0D" w:themeColor="text1" w:themeTint="F2"/>
            <w:sz w:val="24"/>
            <w:szCs w:val="24"/>
          </w:rPr>
          <m:t>=</m:t>
        </m:r>
        <m:f>
          <m:fPr>
            <m:ctrlPr>
              <w:rPr>
                <w:rFonts w:ascii="Cambria Math" w:eastAsiaTheme="minorEastAsia" w:hAnsi="Cambria Math"/>
                <w:i/>
                <w:color w:val="0D0D0D" w:themeColor="text1" w:themeTint="F2"/>
                <w:sz w:val="24"/>
                <w:szCs w:val="24"/>
                <w:lang w:val="en-US"/>
              </w:rPr>
            </m:ctrlPr>
          </m:fPr>
          <m:num>
            <m:r>
              <w:rPr>
                <w:rFonts w:ascii="Cambria Math" w:eastAsiaTheme="minorEastAsia" w:hAnsi="Cambria Math"/>
                <w:color w:val="0D0D0D" w:themeColor="text1" w:themeTint="F2"/>
                <w:sz w:val="24"/>
                <w:szCs w:val="24"/>
              </w:rPr>
              <m:t>100</m:t>
            </m:r>
          </m:num>
          <m:den>
            <m:r>
              <w:rPr>
                <w:rFonts w:ascii="Cambria Math" w:eastAsiaTheme="minorEastAsia" w:hAnsi="Cambria Math"/>
                <w:color w:val="0D0D0D" w:themeColor="text1" w:themeTint="F2"/>
                <w:sz w:val="24"/>
                <w:szCs w:val="24"/>
              </w:rPr>
              <m:t>5</m:t>
            </m:r>
          </m:den>
        </m:f>
        <m:r>
          <w:rPr>
            <w:rFonts w:ascii="Cambria Math" w:eastAsiaTheme="minorEastAsia" w:hAnsi="Cambria Math"/>
            <w:color w:val="0D0D0D" w:themeColor="text1" w:themeTint="F2"/>
            <w:sz w:val="24"/>
            <w:szCs w:val="24"/>
          </w:rPr>
          <m:t>=20</m:t>
        </m:r>
      </m:oMath>
      <w:r w:rsidR="00F86514" w:rsidRPr="00F86514">
        <w:rPr>
          <w:rFonts w:eastAsiaTheme="minorEastAsia"/>
          <w:color w:val="0D0D0D" w:themeColor="text1" w:themeTint="F2"/>
          <w:sz w:val="24"/>
          <w:szCs w:val="24"/>
        </w:rPr>
        <w:t>.</w:t>
      </w:r>
    </w:p>
    <w:p w:rsidR="00F86514" w:rsidRPr="00F86514" w:rsidRDefault="00F86514" w:rsidP="00F86514">
      <w:pPr>
        <w:ind w:left="709"/>
        <w:jc w:val="center"/>
        <w:rPr>
          <w:rFonts w:eastAsiaTheme="minorEastAsia"/>
          <w:color w:val="0D0D0D" w:themeColor="text1" w:themeTint="F2"/>
          <w:sz w:val="24"/>
          <w:szCs w:val="24"/>
        </w:rPr>
      </w:pPr>
    </w:p>
    <w:p w:rsidR="00F86514" w:rsidRPr="00F86514" w:rsidRDefault="00F86514" w:rsidP="003F3A49">
      <w:pPr>
        <w:ind w:firstLine="567"/>
        <w:rPr>
          <w:rFonts w:eastAsiaTheme="minorEastAsia"/>
          <w:color w:val="0D0D0D" w:themeColor="text1" w:themeTint="F2"/>
          <w:sz w:val="24"/>
          <w:szCs w:val="24"/>
        </w:rPr>
      </w:pPr>
      <w:r w:rsidRPr="00F86514">
        <w:rPr>
          <w:rFonts w:eastAsiaTheme="minorEastAsia"/>
          <w:color w:val="0D0D0D" w:themeColor="text1" w:themeTint="F2"/>
          <w:sz w:val="24"/>
          <w:szCs w:val="24"/>
        </w:rPr>
        <w:t>Мощность конденсаторов вычисляется по формуле:</w:t>
      </w:r>
    </w:p>
    <w:p w:rsidR="00F86514" w:rsidRPr="00F86514" w:rsidRDefault="00F86514" w:rsidP="00F86514">
      <w:pPr>
        <w:ind w:left="709"/>
        <w:rPr>
          <w:rFonts w:eastAsiaTheme="minorEastAsia"/>
          <w:color w:val="0D0D0D" w:themeColor="text1" w:themeTint="F2"/>
          <w:sz w:val="24"/>
          <w:szCs w:val="24"/>
        </w:rPr>
      </w:pPr>
    </w:p>
    <w:p w:rsidR="00F86514" w:rsidRPr="00F86514" w:rsidRDefault="000B16F2" w:rsidP="00F86514">
      <w:pPr>
        <w:ind w:left="709"/>
        <w:jc w:val="right"/>
        <w:rPr>
          <w:rFonts w:eastAsiaTheme="minorEastAsia"/>
          <w:color w:val="0D0D0D" w:themeColor="text1" w:themeTint="F2"/>
          <w:sz w:val="24"/>
          <w:szCs w:val="24"/>
        </w:rPr>
      </w:pPr>
      <m:oMath>
        <m:sSub>
          <m:sSubPr>
            <m:ctrlPr>
              <w:rPr>
                <w:rFonts w:ascii="Cambria Math" w:eastAsiaTheme="minorEastAsia" w:hAnsi="Cambria Math"/>
                <w:i/>
                <w:color w:val="0D0D0D" w:themeColor="text1" w:themeTint="F2"/>
                <w:sz w:val="24"/>
                <w:szCs w:val="24"/>
                <w:lang w:val="en-US"/>
              </w:rPr>
            </m:ctrlPr>
          </m:sSubPr>
          <m:e>
            <m:r>
              <w:rPr>
                <w:rFonts w:ascii="Cambria Math" w:eastAsiaTheme="minorEastAsia" w:hAnsi="Cambria Math"/>
                <w:color w:val="0D0D0D" w:themeColor="text1" w:themeTint="F2"/>
                <w:sz w:val="24"/>
                <w:szCs w:val="24"/>
                <w:lang w:val="en-US"/>
              </w:rPr>
              <m:t>P</m:t>
            </m:r>
          </m:e>
          <m:sub>
            <m:r>
              <w:rPr>
                <w:rFonts w:ascii="Cambria Math" w:eastAsiaTheme="minorEastAsia" w:hAnsi="Cambria Math"/>
                <w:color w:val="0D0D0D" w:themeColor="text1" w:themeTint="F2"/>
                <w:sz w:val="24"/>
                <w:szCs w:val="24"/>
                <w:lang w:val="en-US"/>
              </w:rPr>
              <m:t>c</m:t>
            </m:r>
          </m:sub>
        </m:sSub>
        <m:r>
          <w:rPr>
            <w:rFonts w:ascii="Cambria Math" w:eastAsiaTheme="minorEastAsia" w:hAnsi="Cambria Math"/>
            <w:color w:val="0D0D0D" w:themeColor="text1" w:themeTint="F2"/>
            <w:sz w:val="24"/>
            <w:szCs w:val="24"/>
          </w:rPr>
          <m:t xml:space="preserve">= </m:t>
        </m:r>
        <m:f>
          <m:fPr>
            <m:ctrlPr>
              <w:rPr>
                <w:rFonts w:ascii="Cambria Math" w:eastAsiaTheme="minorEastAsia" w:hAnsi="Cambria Math"/>
                <w:i/>
                <w:color w:val="0D0D0D" w:themeColor="text1" w:themeTint="F2"/>
                <w:sz w:val="24"/>
                <w:szCs w:val="24"/>
                <w:lang w:val="en-US"/>
              </w:rPr>
            </m:ctrlPr>
          </m:fPr>
          <m:num>
            <m:r>
              <w:rPr>
                <w:rFonts w:ascii="Cambria Math" w:eastAsiaTheme="minorEastAsia" w:hAnsi="Cambria Math"/>
                <w:color w:val="0D0D0D" w:themeColor="text1" w:themeTint="F2"/>
                <w:sz w:val="24"/>
                <w:szCs w:val="24"/>
                <w:lang w:val="en-US"/>
              </w:rPr>
              <m:t>C</m:t>
            </m:r>
            <m:r>
              <w:rPr>
                <w:rFonts w:ascii="Cambria Math" w:eastAsiaTheme="minorEastAsia" w:hAnsi="Cambria Math"/>
                <w:color w:val="0D0D0D" w:themeColor="text1" w:themeTint="F2"/>
                <w:sz w:val="24"/>
                <w:szCs w:val="24"/>
              </w:rPr>
              <m:t>*</m:t>
            </m:r>
            <m:sSup>
              <m:sSupPr>
                <m:ctrlPr>
                  <w:rPr>
                    <w:rFonts w:ascii="Cambria Math" w:eastAsiaTheme="minorEastAsia" w:hAnsi="Cambria Math"/>
                    <w:i/>
                    <w:color w:val="0D0D0D" w:themeColor="text1" w:themeTint="F2"/>
                    <w:sz w:val="24"/>
                    <w:szCs w:val="24"/>
                    <w:lang w:val="en-US"/>
                  </w:rPr>
                </m:ctrlPr>
              </m:sSupPr>
              <m:e>
                <m:r>
                  <w:rPr>
                    <w:rFonts w:ascii="Cambria Math" w:eastAsiaTheme="minorEastAsia" w:hAnsi="Cambria Math"/>
                    <w:color w:val="0D0D0D" w:themeColor="text1" w:themeTint="F2"/>
                    <w:sz w:val="24"/>
                    <w:szCs w:val="24"/>
                    <w:lang w:val="en-US"/>
                  </w:rPr>
                  <m:t>U</m:t>
                </m:r>
              </m:e>
              <m:sup>
                <m:r>
                  <w:rPr>
                    <w:rFonts w:ascii="Cambria Math" w:eastAsiaTheme="minorEastAsia" w:hAnsi="Cambria Math"/>
                    <w:color w:val="0D0D0D" w:themeColor="text1" w:themeTint="F2"/>
                    <w:sz w:val="24"/>
                    <w:szCs w:val="24"/>
                  </w:rPr>
                  <m:t>2</m:t>
                </m:r>
              </m:sup>
            </m:sSup>
          </m:num>
          <m:den>
            <m:r>
              <w:rPr>
                <w:rFonts w:ascii="Cambria Math" w:eastAsiaTheme="minorEastAsia" w:hAnsi="Cambria Math"/>
                <w:color w:val="0D0D0D" w:themeColor="text1" w:themeTint="F2"/>
                <w:sz w:val="24"/>
                <w:szCs w:val="24"/>
              </w:rPr>
              <m:t>2</m:t>
            </m:r>
          </m:den>
        </m:f>
        <m:r>
          <w:rPr>
            <w:rFonts w:ascii="Cambria Math" w:eastAsiaTheme="minorEastAsia" w:hAnsi="Cambria Math"/>
            <w:color w:val="0D0D0D" w:themeColor="text1" w:themeTint="F2"/>
            <w:sz w:val="24"/>
            <w:szCs w:val="24"/>
          </w:rPr>
          <m:t xml:space="preserve"> , </m:t>
        </m:r>
      </m:oMath>
      <w:r w:rsidR="00F86514" w:rsidRPr="00F86514">
        <w:rPr>
          <w:rFonts w:eastAsiaTheme="minorEastAsia"/>
          <w:color w:val="0D0D0D" w:themeColor="text1" w:themeTint="F2"/>
          <w:sz w:val="24"/>
          <w:szCs w:val="24"/>
        </w:rPr>
        <w:t xml:space="preserve">                            </w:t>
      </w:r>
      <w:r w:rsidR="00AF40DF">
        <w:rPr>
          <w:rFonts w:eastAsiaTheme="minorEastAsia"/>
          <w:color w:val="0D0D0D" w:themeColor="text1" w:themeTint="F2"/>
          <w:sz w:val="24"/>
          <w:szCs w:val="24"/>
        </w:rPr>
        <w:tab/>
      </w:r>
      <w:r w:rsidR="00AF40DF">
        <w:rPr>
          <w:rFonts w:eastAsiaTheme="minorEastAsia"/>
          <w:color w:val="0D0D0D" w:themeColor="text1" w:themeTint="F2"/>
          <w:sz w:val="24"/>
          <w:szCs w:val="24"/>
        </w:rPr>
        <w:tab/>
      </w:r>
      <w:r w:rsidR="00AF40DF">
        <w:rPr>
          <w:rFonts w:eastAsiaTheme="minorEastAsia"/>
          <w:color w:val="0D0D0D" w:themeColor="text1" w:themeTint="F2"/>
          <w:sz w:val="24"/>
          <w:szCs w:val="24"/>
        </w:rPr>
        <w:tab/>
      </w:r>
      <w:r w:rsidR="00F86514" w:rsidRPr="00F86514">
        <w:rPr>
          <w:rFonts w:eastAsiaTheme="minorEastAsia"/>
          <w:color w:val="0D0D0D" w:themeColor="text1" w:themeTint="F2"/>
          <w:sz w:val="24"/>
          <w:szCs w:val="24"/>
        </w:rPr>
        <w:t xml:space="preserve">                (1.3)</w:t>
      </w:r>
    </w:p>
    <w:p w:rsidR="00F86514" w:rsidRPr="00F86514" w:rsidRDefault="00F86514" w:rsidP="00F86514">
      <w:pPr>
        <w:ind w:left="709"/>
        <w:rPr>
          <w:rFonts w:eastAsiaTheme="minorEastAsia"/>
          <w:color w:val="0D0D0D" w:themeColor="text1" w:themeTint="F2"/>
          <w:sz w:val="24"/>
          <w:szCs w:val="24"/>
        </w:rPr>
      </w:pPr>
    </w:p>
    <w:p w:rsidR="00F86514" w:rsidRPr="00F86514" w:rsidRDefault="00F86514" w:rsidP="005B2C31">
      <w:pPr>
        <w:spacing w:line="360" w:lineRule="auto"/>
        <w:rPr>
          <w:rFonts w:eastAsiaTheme="minorEastAsia"/>
          <w:color w:val="0D0D0D" w:themeColor="text1" w:themeTint="F2"/>
          <w:sz w:val="24"/>
          <w:szCs w:val="24"/>
        </w:rPr>
      </w:pPr>
      <w:r w:rsidRPr="00F86514">
        <w:rPr>
          <w:rFonts w:eastAsiaTheme="minorEastAsia"/>
          <w:color w:val="0D0D0D" w:themeColor="text1" w:themeTint="F2"/>
          <w:sz w:val="24"/>
          <w:szCs w:val="24"/>
        </w:rPr>
        <w:lastRenderedPageBreak/>
        <w:t xml:space="preserve">где </w:t>
      </w:r>
      <m:oMath>
        <m:sSub>
          <m:sSubPr>
            <m:ctrlPr>
              <w:rPr>
                <w:rFonts w:ascii="Cambria Math" w:eastAsiaTheme="minorEastAsia" w:hAnsi="Cambria Math"/>
                <w:i/>
                <w:color w:val="0D0D0D" w:themeColor="text1" w:themeTint="F2"/>
                <w:sz w:val="24"/>
                <w:szCs w:val="24"/>
                <w:lang w:val="en-US"/>
              </w:rPr>
            </m:ctrlPr>
          </m:sSubPr>
          <m:e>
            <m:r>
              <w:rPr>
                <w:rFonts w:ascii="Cambria Math" w:eastAsiaTheme="minorEastAsia" w:hAnsi="Cambria Math"/>
                <w:color w:val="0D0D0D" w:themeColor="text1" w:themeTint="F2"/>
                <w:sz w:val="24"/>
                <w:szCs w:val="24"/>
                <w:lang w:val="en-US"/>
              </w:rPr>
              <m:t>P</m:t>
            </m:r>
          </m:e>
          <m:sub>
            <m:r>
              <w:rPr>
                <w:rFonts w:ascii="Cambria Math" w:eastAsiaTheme="minorEastAsia" w:hAnsi="Cambria Math"/>
                <w:color w:val="0D0D0D" w:themeColor="text1" w:themeTint="F2"/>
                <w:sz w:val="24"/>
                <w:szCs w:val="24"/>
                <w:lang w:val="en-US"/>
              </w:rPr>
              <m:t>c</m:t>
            </m:r>
          </m:sub>
        </m:sSub>
      </m:oMath>
      <w:r w:rsidRPr="00F86514">
        <w:rPr>
          <w:rFonts w:eastAsiaTheme="minorEastAsia"/>
          <w:color w:val="0D0D0D" w:themeColor="text1" w:themeTint="F2"/>
          <w:sz w:val="24"/>
          <w:szCs w:val="24"/>
        </w:rPr>
        <w:t xml:space="preserve"> – мощность, использованных конденсаторов, Дж; С – емкость конденсаторов, мкФ;</w:t>
      </w:r>
      <w:r w:rsidRPr="00F86514">
        <w:rPr>
          <w:rFonts w:eastAsiaTheme="minorEastAsia"/>
          <w:color w:val="0D0D0D" w:themeColor="text1" w:themeTint="F2"/>
          <w:sz w:val="24"/>
          <w:szCs w:val="24"/>
          <w:lang w:val="en-US"/>
        </w:rPr>
        <w:t>U</w:t>
      </w:r>
      <w:r w:rsidRPr="00F86514">
        <w:rPr>
          <w:rFonts w:eastAsiaTheme="minorEastAsia"/>
          <w:color w:val="0D0D0D" w:themeColor="text1" w:themeTint="F2"/>
          <w:sz w:val="24"/>
          <w:szCs w:val="24"/>
        </w:rPr>
        <w:t xml:space="preserve"> – напряжение, В</w:t>
      </w:r>
    </w:p>
    <w:p w:rsidR="00B37683" w:rsidRDefault="000B16F2" w:rsidP="00AF40DF">
      <w:pPr>
        <w:tabs>
          <w:tab w:val="left" w:pos="0"/>
        </w:tabs>
        <w:jc w:val="center"/>
        <w:rPr>
          <w:rFonts w:eastAsiaTheme="minorEastAsia"/>
          <w:color w:val="0D0D0D" w:themeColor="text1" w:themeTint="F2"/>
          <w:sz w:val="24"/>
          <w:szCs w:val="24"/>
        </w:rPr>
      </w:pPr>
      <m:oMath>
        <m:sSub>
          <m:sSubPr>
            <m:ctrlPr>
              <w:rPr>
                <w:rFonts w:ascii="Cambria Math" w:eastAsiaTheme="minorEastAsia" w:hAnsi="Cambria Math"/>
                <w:i/>
                <w:color w:val="0D0D0D" w:themeColor="text1" w:themeTint="F2"/>
                <w:sz w:val="24"/>
                <w:szCs w:val="24"/>
                <w:lang w:val="en-US"/>
              </w:rPr>
            </m:ctrlPr>
          </m:sSubPr>
          <m:e>
            <m:r>
              <w:rPr>
                <w:rFonts w:ascii="Cambria Math" w:eastAsiaTheme="minorEastAsia" w:hAnsi="Cambria Math"/>
                <w:color w:val="0D0D0D" w:themeColor="text1" w:themeTint="F2"/>
                <w:sz w:val="24"/>
                <w:szCs w:val="24"/>
                <w:lang w:val="en-US"/>
              </w:rPr>
              <m:t>P</m:t>
            </m:r>
          </m:e>
          <m:sub>
            <m:r>
              <w:rPr>
                <w:rFonts w:ascii="Cambria Math" w:eastAsiaTheme="minorEastAsia" w:hAnsi="Cambria Math"/>
                <w:color w:val="0D0D0D" w:themeColor="text1" w:themeTint="F2"/>
                <w:sz w:val="24"/>
                <w:szCs w:val="24"/>
                <w:lang w:val="en-US"/>
              </w:rPr>
              <m:t>c</m:t>
            </m:r>
          </m:sub>
        </m:sSub>
        <m:r>
          <w:rPr>
            <w:rFonts w:ascii="Cambria Math" w:eastAsiaTheme="minorEastAsia" w:hAnsi="Cambria Math"/>
            <w:color w:val="0D0D0D" w:themeColor="text1" w:themeTint="F2"/>
            <w:sz w:val="24"/>
            <w:szCs w:val="24"/>
          </w:rPr>
          <m:t xml:space="preserve">= </m:t>
        </m:r>
        <m:f>
          <m:fPr>
            <m:ctrlPr>
              <w:rPr>
                <w:rFonts w:ascii="Cambria Math" w:eastAsiaTheme="minorEastAsia" w:hAnsi="Cambria Math"/>
                <w:i/>
                <w:color w:val="0D0D0D" w:themeColor="text1" w:themeTint="F2"/>
                <w:sz w:val="24"/>
                <w:szCs w:val="24"/>
                <w:lang w:val="en-US"/>
              </w:rPr>
            </m:ctrlPr>
          </m:fPr>
          <m:num>
            <m:r>
              <w:rPr>
                <w:rFonts w:ascii="Cambria Math" w:eastAsiaTheme="minorEastAsia" w:hAnsi="Cambria Math"/>
                <w:color w:val="0D0D0D" w:themeColor="text1" w:themeTint="F2"/>
                <w:sz w:val="24"/>
                <w:szCs w:val="24"/>
                <w:lang w:val="en-US"/>
              </w:rPr>
              <m:t>C</m:t>
            </m:r>
            <m:r>
              <w:rPr>
                <w:rFonts w:ascii="Cambria Math" w:eastAsiaTheme="minorEastAsia" w:hAnsi="Cambria Math"/>
                <w:color w:val="0D0D0D" w:themeColor="text1" w:themeTint="F2"/>
                <w:sz w:val="24"/>
                <w:szCs w:val="24"/>
              </w:rPr>
              <m:t>*</m:t>
            </m:r>
            <m:sSup>
              <m:sSupPr>
                <m:ctrlPr>
                  <w:rPr>
                    <w:rFonts w:ascii="Cambria Math" w:eastAsiaTheme="minorEastAsia" w:hAnsi="Cambria Math"/>
                    <w:i/>
                    <w:color w:val="0D0D0D" w:themeColor="text1" w:themeTint="F2"/>
                    <w:sz w:val="24"/>
                    <w:szCs w:val="24"/>
                    <w:lang w:val="en-US"/>
                  </w:rPr>
                </m:ctrlPr>
              </m:sSupPr>
              <m:e>
                <m:r>
                  <w:rPr>
                    <w:rFonts w:ascii="Cambria Math" w:eastAsiaTheme="minorEastAsia" w:hAnsi="Cambria Math"/>
                    <w:color w:val="0D0D0D" w:themeColor="text1" w:themeTint="F2"/>
                    <w:sz w:val="24"/>
                    <w:szCs w:val="24"/>
                    <w:lang w:val="en-US"/>
                  </w:rPr>
                  <m:t>U</m:t>
                </m:r>
              </m:e>
              <m:sup>
                <m:r>
                  <w:rPr>
                    <w:rFonts w:ascii="Cambria Math" w:eastAsiaTheme="minorEastAsia" w:hAnsi="Cambria Math"/>
                    <w:color w:val="0D0D0D" w:themeColor="text1" w:themeTint="F2"/>
                    <w:sz w:val="24"/>
                    <w:szCs w:val="24"/>
                  </w:rPr>
                  <m:t>2</m:t>
                </m:r>
              </m:sup>
            </m:sSup>
          </m:num>
          <m:den>
            <m:r>
              <w:rPr>
                <w:rFonts w:ascii="Cambria Math" w:eastAsiaTheme="minorEastAsia" w:hAnsi="Cambria Math"/>
                <w:color w:val="0D0D0D" w:themeColor="text1" w:themeTint="F2"/>
                <w:sz w:val="24"/>
                <w:szCs w:val="24"/>
              </w:rPr>
              <m:t>2</m:t>
            </m:r>
          </m:den>
        </m:f>
        <m:r>
          <w:rPr>
            <w:rFonts w:ascii="Cambria Math" w:eastAsiaTheme="minorEastAsia" w:hAnsi="Cambria Math"/>
            <w:color w:val="0D0D0D" w:themeColor="text1" w:themeTint="F2"/>
            <w:sz w:val="24"/>
            <w:szCs w:val="24"/>
          </w:rPr>
          <m:t>=</m:t>
        </m:r>
        <m:f>
          <m:fPr>
            <m:ctrlPr>
              <w:rPr>
                <w:rFonts w:ascii="Cambria Math" w:eastAsiaTheme="minorEastAsia" w:hAnsi="Cambria Math"/>
                <w:i/>
                <w:color w:val="0D0D0D" w:themeColor="text1" w:themeTint="F2"/>
                <w:sz w:val="24"/>
                <w:szCs w:val="24"/>
                <w:lang w:val="en-US"/>
              </w:rPr>
            </m:ctrlPr>
          </m:fPr>
          <m:num>
            <m:r>
              <w:rPr>
                <w:rFonts w:ascii="Cambria Math" w:eastAsiaTheme="minorEastAsia" w:hAnsi="Cambria Math"/>
                <w:color w:val="0D0D0D" w:themeColor="text1" w:themeTint="F2"/>
                <w:sz w:val="24"/>
                <w:szCs w:val="24"/>
              </w:rPr>
              <m:t>24*</m:t>
            </m:r>
            <m:sSup>
              <m:sSupPr>
                <m:ctrlPr>
                  <w:rPr>
                    <w:rFonts w:ascii="Cambria Math" w:eastAsiaTheme="minorEastAsia" w:hAnsi="Cambria Math"/>
                    <w:i/>
                    <w:color w:val="0D0D0D" w:themeColor="text1" w:themeTint="F2"/>
                    <w:sz w:val="24"/>
                    <w:szCs w:val="24"/>
                  </w:rPr>
                </m:ctrlPr>
              </m:sSupPr>
              <m:e>
                <m:r>
                  <w:rPr>
                    <w:rFonts w:ascii="Cambria Math" w:eastAsiaTheme="minorEastAsia" w:hAnsi="Cambria Math"/>
                    <w:color w:val="0D0D0D" w:themeColor="text1" w:themeTint="F2"/>
                    <w:sz w:val="24"/>
                    <w:szCs w:val="24"/>
                  </w:rPr>
                  <m:t>10</m:t>
                </m:r>
              </m:e>
              <m:sup>
                <m:r>
                  <w:rPr>
                    <w:rFonts w:ascii="Cambria Math" w:eastAsiaTheme="minorEastAsia" w:hAnsi="Cambria Math"/>
                    <w:color w:val="0D0D0D" w:themeColor="text1" w:themeTint="F2"/>
                    <w:sz w:val="24"/>
                    <w:szCs w:val="24"/>
                  </w:rPr>
                  <m:t>-6</m:t>
                </m:r>
              </m:sup>
            </m:sSup>
            <m:r>
              <w:rPr>
                <w:rFonts w:ascii="Cambria Math" w:eastAsiaTheme="minorEastAsia" w:hAnsi="Cambria Math"/>
                <w:color w:val="0D0D0D" w:themeColor="text1" w:themeTint="F2"/>
                <w:sz w:val="24"/>
                <w:szCs w:val="24"/>
              </w:rPr>
              <m:t>*</m:t>
            </m:r>
            <m:sSup>
              <m:sSupPr>
                <m:ctrlPr>
                  <w:rPr>
                    <w:rFonts w:ascii="Cambria Math" w:eastAsiaTheme="minorEastAsia" w:hAnsi="Cambria Math"/>
                    <w:i/>
                    <w:color w:val="0D0D0D" w:themeColor="text1" w:themeTint="F2"/>
                    <w:sz w:val="24"/>
                    <w:szCs w:val="24"/>
                  </w:rPr>
                </m:ctrlPr>
              </m:sSupPr>
              <m:e>
                <m:r>
                  <w:rPr>
                    <w:rFonts w:ascii="Cambria Math" w:eastAsiaTheme="minorEastAsia" w:hAnsi="Cambria Math"/>
                    <w:color w:val="0D0D0D" w:themeColor="text1" w:themeTint="F2"/>
                    <w:sz w:val="24"/>
                    <w:szCs w:val="24"/>
                  </w:rPr>
                  <m:t>500</m:t>
                </m:r>
              </m:e>
              <m:sup>
                <m:r>
                  <w:rPr>
                    <w:rFonts w:ascii="Cambria Math" w:eastAsiaTheme="minorEastAsia" w:hAnsi="Cambria Math"/>
                    <w:color w:val="0D0D0D" w:themeColor="text1" w:themeTint="F2"/>
                    <w:sz w:val="24"/>
                    <w:szCs w:val="24"/>
                  </w:rPr>
                  <m:t>2</m:t>
                </m:r>
              </m:sup>
            </m:sSup>
          </m:num>
          <m:den>
            <m:r>
              <w:rPr>
                <w:rFonts w:ascii="Cambria Math" w:eastAsiaTheme="minorEastAsia" w:hAnsi="Cambria Math"/>
                <w:color w:val="0D0D0D" w:themeColor="text1" w:themeTint="F2"/>
                <w:sz w:val="24"/>
                <w:szCs w:val="24"/>
              </w:rPr>
              <m:t>2</m:t>
            </m:r>
          </m:den>
        </m:f>
        <m:r>
          <w:rPr>
            <w:rFonts w:ascii="Cambria Math" w:eastAsiaTheme="minorEastAsia" w:hAnsi="Cambria Math"/>
            <w:color w:val="0D0D0D" w:themeColor="text1" w:themeTint="F2"/>
            <w:sz w:val="24"/>
            <w:szCs w:val="24"/>
          </w:rPr>
          <m:t xml:space="preserve">=6 </m:t>
        </m:r>
      </m:oMath>
      <w:r w:rsidR="00F86514" w:rsidRPr="00F86514">
        <w:rPr>
          <w:rFonts w:eastAsiaTheme="minorEastAsia"/>
          <w:color w:val="0D0D0D" w:themeColor="text1" w:themeTint="F2"/>
          <w:sz w:val="24"/>
          <w:szCs w:val="24"/>
        </w:rPr>
        <w:t xml:space="preserve"> Дж.</w:t>
      </w:r>
    </w:p>
    <w:p w:rsidR="00F86514" w:rsidRPr="00F86514" w:rsidRDefault="00F86514" w:rsidP="00F86514">
      <w:pPr>
        <w:ind w:left="709"/>
        <w:jc w:val="center"/>
        <w:rPr>
          <w:rFonts w:eastAsiaTheme="minorEastAsia"/>
          <w:color w:val="0D0D0D" w:themeColor="text1" w:themeTint="F2"/>
          <w:sz w:val="24"/>
          <w:szCs w:val="24"/>
        </w:rPr>
      </w:pPr>
    </w:p>
    <w:p w:rsidR="00FA24B2" w:rsidRPr="00F86514" w:rsidRDefault="00FA24B2" w:rsidP="003F3A49">
      <w:pPr>
        <w:ind w:firstLine="567"/>
        <w:jc w:val="both"/>
        <w:rPr>
          <w:color w:val="0D0D0D" w:themeColor="text1" w:themeTint="F2"/>
          <w:sz w:val="24"/>
          <w:szCs w:val="24"/>
        </w:rPr>
      </w:pPr>
      <w:r w:rsidRPr="00F86514">
        <w:rPr>
          <w:color w:val="0D0D0D" w:themeColor="text1" w:themeTint="F2"/>
          <w:sz w:val="24"/>
          <w:szCs w:val="24"/>
        </w:rPr>
        <w:t>Функциональная схема системы поджига изображена на рисунке 1</w:t>
      </w:r>
      <w:r>
        <w:rPr>
          <w:color w:val="0D0D0D" w:themeColor="text1" w:themeTint="F2"/>
          <w:sz w:val="24"/>
          <w:szCs w:val="24"/>
        </w:rPr>
        <w:t>.</w:t>
      </w:r>
      <w:r w:rsidR="008448E5">
        <w:rPr>
          <w:color w:val="0D0D0D" w:themeColor="text1" w:themeTint="F2"/>
          <w:sz w:val="24"/>
          <w:szCs w:val="24"/>
        </w:rPr>
        <w:t>5</w:t>
      </w:r>
      <w:r w:rsidRPr="00F86514">
        <w:rPr>
          <w:color w:val="0D0D0D" w:themeColor="text1" w:themeTint="F2"/>
          <w:sz w:val="24"/>
          <w:szCs w:val="24"/>
        </w:rPr>
        <w:t>.</w:t>
      </w:r>
    </w:p>
    <w:p w:rsidR="00F86514" w:rsidRPr="00F86514" w:rsidRDefault="00F86514" w:rsidP="00F86514">
      <w:pPr>
        <w:ind w:left="709"/>
        <w:jc w:val="both"/>
        <w:rPr>
          <w:rFonts w:eastAsiaTheme="minorEastAsia"/>
          <w:color w:val="0D0D0D" w:themeColor="text1" w:themeTint="F2"/>
          <w:sz w:val="24"/>
          <w:szCs w:val="24"/>
        </w:rPr>
      </w:pPr>
    </w:p>
    <w:p w:rsidR="0001466D" w:rsidRPr="004C7F4F" w:rsidRDefault="00FA24B2" w:rsidP="00C22D29">
      <w:pPr>
        <w:spacing w:line="360" w:lineRule="auto"/>
        <w:ind w:left="1134" w:firstLine="284"/>
        <w:jc w:val="both"/>
        <w:rPr>
          <w:snapToGrid w:val="0"/>
          <w:color w:val="000000"/>
          <w:sz w:val="24"/>
          <w:szCs w:val="24"/>
          <w:lang w:eastAsia="ru-RU"/>
        </w:rPr>
      </w:pPr>
      <w:r w:rsidRPr="00FA24B2">
        <w:rPr>
          <w:noProof/>
          <w:snapToGrid w:val="0"/>
          <w:color w:val="000000"/>
          <w:sz w:val="24"/>
          <w:szCs w:val="24"/>
          <w:lang w:val="en-US"/>
        </w:rPr>
        <w:drawing>
          <wp:inline distT="0" distB="0" distL="0" distR="0">
            <wp:extent cx="4133850" cy="2128941"/>
            <wp:effectExtent l="19050" t="0" r="0" b="0"/>
            <wp:docPr id="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a:stretch>
                      <a:fillRect/>
                    </a:stretch>
                  </pic:blipFill>
                  <pic:spPr bwMode="auto">
                    <a:xfrm>
                      <a:off x="0" y="0"/>
                      <a:ext cx="4140967" cy="2132606"/>
                    </a:xfrm>
                    <a:prstGeom prst="rect">
                      <a:avLst/>
                    </a:prstGeom>
                    <a:noFill/>
                    <a:ln w="9525">
                      <a:noFill/>
                      <a:miter lim="800000"/>
                      <a:headEnd/>
                      <a:tailEnd/>
                    </a:ln>
                  </pic:spPr>
                </pic:pic>
              </a:graphicData>
            </a:graphic>
          </wp:inline>
        </w:drawing>
      </w:r>
    </w:p>
    <w:p w:rsidR="00BC2F42" w:rsidRDefault="00BC2F42" w:rsidP="00FA24B2">
      <w:pPr>
        <w:jc w:val="center"/>
        <w:rPr>
          <w:color w:val="0D0D0D" w:themeColor="text1" w:themeTint="F2"/>
          <w:sz w:val="24"/>
          <w:szCs w:val="24"/>
          <w:lang w:val="en-US"/>
        </w:rPr>
      </w:pPr>
    </w:p>
    <w:p w:rsidR="00FA24B2" w:rsidRPr="00F86514" w:rsidRDefault="00FA24B2" w:rsidP="00C22D29">
      <w:pPr>
        <w:jc w:val="center"/>
        <w:rPr>
          <w:color w:val="0D0D0D" w:themeColor="text1" w:themeTint="F2"/>
          <w:sz w:val="24"/>
          <w:szCs w:val="24"/>
        </w:rPr>
      </w:pPr>
      <w:r>
        <w:rPr>
          <w:color w:val="0D0D0D" w:themeColor="text1" w:themeTint="F2"/>
          <w:sz w:val="24"/>
          <w:szCs w:val="24"/>
        </w:rPr>
        <w:t>Р</w:t>
      </w:r>
      <w:r w:rsidRPr="00F86514">
        <w:rPr>
          <w:color w:val="0D0D0D" w:themeColor="text1" w:themeTint="F2"/>
          <w:sz w:val="24"/>
          <w:szCs w:val="24"/>
        </w:rPr>
        <w:t>исун</w:t>
      </w:r>
      <w:r>
        <w:rPr>
          <w:color w:val="0D0D0D" w:themeColor="text1" w:themeTint="F2"/>
          <w:sz w:val="24"/>
          <w:szCs w:val="24"/>
        </w:rPr>
        <w:t xml:space="preserve">ок </w:t>
      </w:r>
      <w:r w:rsidRPr="00F86514">
        <w:rPr>
          <w:color w:val="0D0D0D" w:themeColor="text1" w:themeTint="F2"/>
          <w:sz w:val="24"/>
          <w:szCs w:val="24"/>
        </w:rPr>
        <w:t xml:space="preserve"> 1</w:t>
      </w:r>
      <w:r>
        <w:rPr>
          <w:color w:val="0D0D0D" w:themeColor="text1" w:themeTint="F2"/>
          <w:sz w:val="24"/>
          <w:szCs w:val="24"/>
        </w:rPr>
        <w:t>.</w:t>
      </w:r>
      <w:r w:rsidR="008448E5">
        <w:rPr>
          <w:color w:val="0D0D0D" w:themeColor="text1" w:themeTint="F2"/>
          <w:sz w:val="24"/>
          <w:szCs w:val="24"/>
        </w:rPr>
        <w:t>5</w:t>
      </w:r>
      <w:r>
        <w:rPr>
          <w:color w:val="0D0D0D" w:themeColor="text1" w:themeTint="F2"/>
          <w:sz w:val="24"/>
          <w:szCs w:val="24"/>
        </w:rPr>
        <w:t xml:space="preserve">- </w:t>
      </w:r>
      <w:r w:rsidRPr="00F86514">
        <w:rPr>
          <w:color w:val="0D0D0D" w:themeColor="text1" w:themeTint="F2"/>
          <w:sz w:val="24"/>
          <w:szCs w:val="24"/>
        </w:rPr>
        <w:t>Функциональная схема системы поджига</w:t>
      </w:r>
    </w:p>
    <w:p w:rsidR="00FA24B2" w:rsidRDefault="00FA24B2" w:rsidP="00120634">
      <w:pPr>
        <w:shd w:val="clear" w:color="auto" w:fill="FFFFFF"/>
        <w:spacing w:line="360" w:lineRule="auto"/>
        <w:ind w:firstLine="567"/>
        <w:jc w:val="both"/>
        <w:rPr>
          <w:sz w:val="24"/>
          <w:szCs w:val="24"/>
        </w:rPr>
      </w:pPr>
    </w:p>
    <w:p w:rsidR="00FA24B2" w:rsidRPr="00BC2F42" w:rsidRDefault="00B37683" w:rsidP="003F3A49">
      <w:pPr>
        <w:ind w:firstLine="567"/>
        <w:contextualSpacing/>
        <w:jc w:val="both"/>
        <w:rPr>
          <w:sz w:val="24"/>
          <w:szCs w:val="24"/>
        </w:rPr>
      </w:pPr>
      <w:r w:rsidRPr="00BC2F42">
        <w:rPr>
          <w:sz w:val="24"/>
          <w:szCs w:val="24"/>
        </w:rPr>
        <w:t xml:space="preserve">1.4 </w:t>
      </w:r>
      <w:r w:rsidR="00FA24B2" w:rsidRPr="00BC2F42">
        <w:rPr>
          <w:sz w:val="24"/>
          <w:szCs w:val="24"/>
        </w:rPr>
        <w:t>Разработка генератора импульсов поджига</w:t>
      </w:r>
    </w:p>
    <w:p w:rsidR="00FA24B2" w:rsidRPr="00B37683" w:rsidRDefault="00FA24B2" w:rsidP="003F3A49">
      <w:pPr>
        <w:ind w:firstLine="567"/>
        <w:contextualSpacing/>
        <w:jc w:val="both"/>
        <w:rPr>
          <w:b/>
          <w:sz w:val="24"/>
          <w:szCs w:val="24"/>
        </w:rPr>
      </w:pPr>
    </w:p>
    <w:p w:rsidR="00AE3F98" w:rsidRDefault="00FA24B2" w:rsidP="003F3A49">
      <w:pPr>
        <w:spacing w:line="360" w:lineRule="auto"/>
        <w:ind w:firstLine="567"/>
        <w:contextualSpacing/>
        <w:jc w:val="both"/>
        <w:rPr>
          <w:sz w:val="28"/>
          <w:szCs w:val="28"/>
        </w:rPr>
      </w:pPr>
      <w:r w:rsidRPr="00B37683">
        <w:rPr>
          <w:sz w:val="24"/>
          <w:szCs w:val="24"/>
        </w:rPr>
        <w:t xml:space="preserve">В качестве источника выходных сигналов </w:t>
      </w:r>
      <w:r w:rsidR="00B37683">
        <w:rPr>
          <w:sz w:val="24"/>
          <w:szCs w:val="24"/>
        </w:rPr>
        <w:t xml:space="preserve">управления вакуумной дугой </w:t>
      </w:r>
      <w:r w:rsidRPr="00B37683">
        <w:rPr>
          <w:sz w:val="24"/>
          <w:szCs w:val="24"/>
        </w:rPr>
        <w:t>был разработан генератор импульса, в котором формируются положительные импульсы необходимой частоты и передаются далее на систему поджига</w:t>
      </w:r>
      <w:r w:rsidR="00B37683">
        <w:rPr>
          <w:sz w:val="24"/>
          <w:szCs w:val="24"/>
        </w:rPr>
        <w:t xml:space="preserve"> катода</w:t>
      </w:r>
      <w:r w:rsidRPr="00B37683">
        <w:rPr>
          <w:sz w:val="24"/>
          <w:szCs w:val="24"/>
        </w:rPr>
        <w:t xml:space="preserve">. Генератор импульсов состоит из двух основных частей: модуль генератора импульсов и усилитель мощности импульсов. Выбор оптимального модуля генератора импульсов основывался на соответствии конструктивных и функциональных характеристиках генератора импульсов. Также учитывались другие характеристики и параметры (характеристики регулирования импульса, максимальный ток, выходное напряжение, частотный диапазон). На основании этих параметров был сделан выбор в пользу модуля генератора импульса </w:t>
      </w:r>
      <w:r w:rsidRPr="00B37683">
        <w:rPr>
          <w:sz w:val="24"/>
          <w:szCs w:val="24"/>
          <w:lang w:val="en-US"/>
        </w:rPr>
        <w:t>YS</w:t>
      </w:r>
      <w:r w:rsidRPr="00B37683">
        <w:rPr>
          <w:sz w:val="24"/>
          <w:szCs w:val="24"/>
        </w:rPr>
        <w:t xml:space="preserve">-32 </w:t>
      </w:r>
      <w:r w:rsidRPr="00B37683">
        <w:rPr>
          <w:sz w:val="24"/>
          <w:szCs w:val="24"/>
          <w:lang w:val="en-US"/>
        </w:rPr>
        <w:t>NE</w:t>
      </w:r>
      <w:r w:rsidRPr="00B37683">
        <w:rPr>
          <w:sz w:val="24"/>
          <w:szCs w:val="24"/>
        </w:rPr>
        <w:t xml:space="preserve">555. </w:t>
      </w:r>
      <w:r w:rsidR="00B37683" w:rsidRPr="00B37683">
        <w:rPr>
          <w:sz w:val="24"/>
          <w:szCs w:val="24"/>
        </w:rPr>
        <w:t xml:space="preserve">Предназначением </w:t>
      </w:r>
      <w:r w:rsidR="00A76CAE">
        <w:rPr>
          <w:sz w:val="24"/>
          <w:szCs w:val="24"/>
        </w:rPr>
        <w:t>м</w:t>
      </w:r>
      <w:r w:rsidR="00B37683" w:rsidRPr="00B37683">
        <w:rPr>
          <w:sz w:val="24"/>
          <w:szCs w:val="24"/>
        </w:rPr>
        <w:t>одул</w:t>
      </w:r>
      <w:r w:rsidR="00B37683">
        <w:rPr>
          <w:sz w:val="24"/>
          <w:szCs w:val="24"/>
        </w:rPr>
        <w:t xml:space="preserve">я </w:t>
      </w:r>
      <w:r w:rsidRPr="00B37683">
        <w:rPr>
          <w:sz w:val="24"/>
          <w:szCs w:val="24"/>
        </w:rPr>
        <w:t>является формирование положительных импульсов с необходимой частотой в диапазоне от 1 Гц до 200 Гц с регулированием скважности.</w:t>
      </w:r>
      <w:r w:rsidR="00AF40DF">
        <w:rPr>
          <w:sz w:val="24"/>
          <w:szCs w:val="24"/>
        </w:rPr>
        <w:t xml:space="preserve"> </w:t>
      </w:r>
      <w:r w:rsidR="00AE3F98" w:rsidRPr="00AE3F98">
        <w:rPr>
          <w:sz w:val="24"/>
          <w:szCs w:val="24"/>
        </w:rPr>
        <w:t xml:space="preserve">Для наибольшей продуктивности разработана схема с 4 режимами работы генератора импульсов. В данной схеме используются частоты 10 Гц, 20 Гц, 50 Гц и 100 Гц и 4 генератора, подстроенные </w:t>
      </w:r>
      <w:r w:rsidR="000F7273">
        <w:rPr>
          <w:sz w:val="24"/>
          <w:szCs w:val="24"/>
        </w:rPr>
        <w:t>на эти частоты</w:t>
      </w:r>
      <w:r w:rsidR="00AE3F98" w:rsidRPr="00AE3F98">
        <w:rPr>
          <w:sz w:val="24"/>
          <w:szCs w:val="24"/>
        </w:rPr>
        <w:t xml:space="preserve">. Блок-схема данного генератора импульсов приведена на рисунке </w:t>
      </w:r>
      <w:r w:rsidR="00AE3F98">
        <w:rPr>
          <w:sz w:val="24"/>
          <w:szCs w:val="24"/>
        </w:rPr>
        <w:t>1.</w:t>
      </w:r>
      <w:r w:rsidR="008448E5">
        <w:rPr>
          <w:sz w:val="24"/>
          <w:szCs w:val="24"/>
        </w:rPr>
        <w:t>6</w:t>
      </w:r>
      <w:r w:rsidR="00AE3F98" w:rsidRPr="00AE3F98">
        <w:rPr>
          <w:sz w:val="24"/>
          <w:szCs w:val="24"/>
        </w:rPr>
        <w:t>.</w:t>
      </w:r>
    </w:p>
    <w:p w:rsidR="00AE3F98" w:rsidRDefault="008448E5" w:rsidP="008448E5">
      <w:pPr>
        <w:contextualSpacing/>
        <w:jc w:val="center"/>
        <w:rPr>
          <w:sz w:val="28"/>
          <w:szCs w:val="28"/>
        </w:rPr>
      </w:pPr>
      <w:r>
        <w:rPr>
          <w:noProof/>
          <w:sz w:val="28"/>
          <w:szCs w:val="28"/>
          <w:lang w:val="en-US"/>
        </w:rPr>
        <w:lastRenderedPageBreak/>
        <w:drawing>
          <wp:inline distT="0" distB="0" distL="0" distR="0">
            <wp:extent cx="5297228" cy="2232838"/>
            <wp:effectExtent l="19050" t="0" r="0" b="0"/>
            <wp:docPr id="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srcRect/>
                    <a:stretch>
                      <a:fillRect/>
                    </a:stretch>
                  </pic:blipFill>
                  <pic:spPr bwMode="auto">
                    <a:xfrm>
                      <a:off x="0" y="0"/>
                      <a:ext cx="5297200" cy="2232826"/>
                    </a:xfrm>
                    <a:prstGeom prst="rect">
                      <a:avLst/>
                    </a:prstGeom>
                    <a:noFill/>
                    <a:ln w="9525">
                      <a:noFill/>
                      <a:miter lim="800000"/>
                      <a:headEnd/>
                      <a:tailEnd/>
                    </a:ln>
                  </pic:spPr>
                </pic:pic>
              </a:graphicData>
            </a:graphic>
          </wp:inline>
        </w:drawing>
      </w:r>
    </w:p>
    <w:p w:rsidR="006263B9" w:rsidRDefault="006263B9" w:rsidP="00AE3F98">
      <w:pPr>
        <w:ind w:left="375"/>
        <w:contextualSpacing/>
        <w:jc w:val="center"/>
        <w:rPr>
          <w:sz w:val="24"/>
          <w:szCs w:val="24"/>
        </w:rPr>
      </w:pPr>
    </w:p>
    <w:p w:rsidR="00AE3F98" w:rsidRPr="00AE3F98" w:rsidRDefault="00AE3F98" w:rsidP="00AE3F98">
      <w:pPr>
        <w:ind w:left="375"/>
        <w:contextualSpacing/>
        <w:jc w:val="center"/>
        <w:rPr>
          <w:sz w:val="24"/>
          <w:szCs w:val="24"/>
        </w:rPr>
      </w:pPr>
      <w:r w:rsidRPr="00AE3F98">
        <w:rPr>
          <w:sz w:val="24"/>
          <w:szCs w:val="24"/>
        </w:rPr>
        <w:t>Рисунок 1.</w:t>
      </w:r>
      <w:r w:rsidR="008448E5">
        <w:rPr>
          <w:sz w:val="24"/>
          <w:szCs w:val="24"/>
        </w:rPr>
        <w:t>6</w:t>
      </w:r>
      <w:r w:rsidRPr="00AE3F98">
        <w:rPr>
          <w:sz w:val="24"/>
          <w:szCs w:val="24"/>
        </w:rPr>
        <w:t xml:space="preserve">  – Блок-схема генератора импульсов</w:t>
      </w:r>
    </w:p>
    <w:p w:rsidR="00AE3F98" w:rsidRPr="00AE3F98" w:rsidRDefault="00AE3F98" w:rsidP="00AE3F98">
      <w:pPr>
        <w:contextualSpacing/>
        <w:jc w:val="both"/>
        <w:rPr>
          <w:i/>
          <w:sz w:val="24"/>
          <w:szCs w:val="24"/>
        </w:rPr>
      </w:pPr>
    </w:p>
    <w:p w:rsidR="00AE3F98" w:rsidRPr="00AE3F98" w:rsidRDefault="00AE3F98" w:rsidP="003F3A49">
      <w:pPr>
        <w:spacing w:line="360" w:lineRule="auto"/>
        <w:ind w:firstLine="567"/>
        <w:contextualSpacing/>
        <w:jc w:val="both"/>
        <w:rPr>
          <w:i/>
          <w:sz w:val="24"/>
          <w:szCs w:val="24"/>
        </w:rPr>
      </w:pPr>
      <w:r w:rsidRPr="00AE3F98">
        <w:rPr>
          <w:sz w:val="24"/>
          <w:szCs w:val="24"/>
        </w:rPr>
        <w:t xml:space="preserve">Усилитель </w:t>
      </w:r>
      <w:r w:rsidR="00D60FBD">
        <w:rPr>
          <w:sz w:val="24"/>
          <w:szCs w:val="24"/>
        </w:rPr>
        <w:t>амплитуды</w:t>
      </w:r>
      <w:r w:rsidRPr="00AE3F98">
        <w:rPr>
          <w:sz w:val="24"/>
          <w:szCs w:val="24"/>
        </w:rPr>
        <w:t xml:space="preserve"> импульсов</w:t>
      </w:r>
      <w:r w:rsidRPr="00AE3F98">
        <w:rPr>
          <w:i/>
          <w:sz w:val="24"/>
          <w:szCs w:val="24"/>
        </w:rPr>
        <w:t xml:space="preserve">. </w:t>
      </w:r>
      <w:r w:rsidRPr="00AE3F98">
        <w:rPr>
          <w:sz w:val="24"/>
          <w:szCs w:val="24"/>
        </w:rPr>
        <w:t xml:space="preserve">Для увеличения </w:t>
      </w:r>
      <w:r w:rsidR="00D60FBD">
        <w:rPr>
          <w:sz w:val="24"/>
          <w:szCs w:val="24"/>
        </w:rPr>
        <w:t>амплитуды</w:t>
      </w:r>
      <w:r w:rsidRPr="00AE3F98">
        <w:rPr>
          <w:sz w:val="24"/>
          <w:szCs w:val="24"/>
        </w:rPr>
        <w:t xml:space="preserve"> сигналов в </w:t>
      </w:r>
      <w:r w:rsidR="00D60FBD">
        <w:rPr>
          <w:sz w:val="24"/>
          <w:szCs w:val="24"/>
        </w:rPr>
        <w:t xml:space="preserve">системе поджига </w:t>
      </w:r>
      <w:r w:rsidRPr="00AE3F98">
        <w:rPr>
          <w:sz w:val="24"/>
          <w:szCs w:val="24"/>
        </w:rPr>
        <w:t xml:space="preserve"> используется усилитель </w:t>
      </w:r>
      <w:r w:rsidR="00D60FBD">
        <w:rPr>
          <w:sz w:val="24"/>
          <w:szCs w:val="24"/>
        </w:rPr>
        <w:t>амплитуды</w:t>
      </w:r>
      <w:r w:rsidRPr="00AE3F98">
        <w:rPr>
          <w:sz w:val="24"/>
          <w:szCs w:val="24"/>
        </w:rPr>
        <w:t xml:space="preserve"> импульсов. Схема усилителя </w:t>
      </w:r>
      <w:r w:rsidR="00D60FBD">
        <w:rPr>
          <w:sz w:val="24"/>
          <w:szCs w:val="24"/>
        </w:rPr>
        <w:t>амплитуды</w:t>
      </w:r>
      <w:r w:rsidRPr="00AE3F98">
        <w:rPr>
          <w:sz w:val="24"/>
          <w:szCs w:val="24"/>
        </w:rPr>
        <w:t xml:space="preserve"> импульсов показана на рисунке </w:t>
      </w:r>
      <w:r>
        <w:rPr>
          <w:sz w:val="24"/>
          <w:szCs w:val="24"/>
        </w:rPr>
        <w:t>1.</w:t>
      </w:r>
      <w:r w:rsidR="008448E5">
        <w:rPr>
          <w:sz w:val="24"/>
          <w:szCs w:val="24"/>
        </w:rPr>
        <w:t>7</w:t>
      </w:r>
      <w:r w:rsidRPr="00AE3F98">
        <w:rPr>
          <w:sz w:val="24"/>
          <w:szCs w:val="24"/>
        </w:rPr>
        <w:t>.</w:t>
      </w:r>
    </w:p>
    <w:p w:rsidR="00AE3F98" w:rsidRPr="00FC09D3" w:rsidRDefault="00AE3F98" w:rsidP="00AE3F98">
      <w:pPr>
        <w:contextualSpacing/>
        <w:jc w:val="both"/>
        <w:rPr>
          <w:sz w:val="28"/>
          <w:szCs w:val="28"/>
        </w:rPr>
      </w:pPr>
    </w:p>
    <w:p w:rsidR="00AE3F98" w:rsidRDefault="00AE3F98" w:rsidP="00AE3F98">
      <w:pPr>
        <w:contextualSpacing/>
        <w:jc w:val="center"/>
        <w:rPr>
          <w:sz w:val="28"/>
          <w:szCs w:val="28"/>
        </w:rPr>
      </w:pPr>
      <w:r w:rsidRPr="0026624F">
        <w:rPr>
          <w:noProof/>
          <w:sz w:val="28"/>
          <w:szCs w:val="28"/>
          <w:lang w:val="en-US"/>
        </w:rPr>
        <w:drawing>
          <wp:inline distT="0" distB="0" distL="0" distR="0">
            <wp:extent cx="5904644" cy="2721935"/>
            <wp:effectExtent l="19050" t="0" r="856" b="0"/>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srcRect/>
                    <a:stretch>
                      <a:fillRect/>
                    </a:stretch>
                  </pic:blipFill>
                  <pic:spPr bwMode="auto">
                    <a:xfrm>
                      <a:off x="0" y="0"/>
                      <a:ext cx="5902821" cy="2721094"/>
                    </a:xfrm>
                    <a:prstGeom prst="rect">
                      <a:avLst/>
                    </a:prstGeom>
                    <a:noFill/>
                    <a:ln w="9525">
                      <a:noFill/>
                      <a:miter lim="800000"/>
                      <a:headEnd/>
                      <a:tailEnd/>
                    </a:ln>
                  </pic:spPr>
                </pic:pic>
              </a:graphicData>
            </a:graphic>
          </wp:inline>
        </w:drawing>
      </w:r>
    </w:p>
    <w:p w:rsidR="00AE3F98" w:rsidRPr="00AE3F98" w:rsidRDefault="00AE3F98" w:rsidP="00AE3F98">
      <w:pPr>
        <w:contextualSpacing/>
        <w:jc w:val="center"/>
        <w:rPr>
          <w:sz w:val="24"/>
          <w:szCs w:val="24"/>
        </w:rPr>
      </w:pPr>
      <w:r w:rsidRPr="00AE3F98">
        <w:rPr>
          <w:sz w:val="24"/>
          <w:szCs w:val="24"/>
        </w:rPr>
        <w:t>Рисунок 1.</w:t>
      </w:r>
      <w:r w:rsidR="008448E5">
        <w:rPr>
          <w:sz w:val="24"/>
          <w:szCs w:val="24"/>
        </w:rPr>
        <w:t>7</w:t>
      </w:r>
      <w:r w:rsidRPr="00AE3F98">
        <w:rPr>
          <w:sz w:val="24"/>
          <w:szCs w:val="24"/>
        </w:rPr>
        <w:t xml:space="preserve"> – Схема усилителя </w:t>
      </w:r>
      <w:r w:rsidR="00D60FBD">
        <w:rPr>
          <w:sz w:val="24"/>
          <w:szCs w:val="24"/>
        </w:rPr>
        <w:t>амплитуды</w:t>
      </w:r>
      <w:r w:rsidR="00AF40DF">
        <w:rPr>
          <w:sz w:val="24"/>
          <w:szCs w:val="24"/>
        </w:rPr>
        <w:t xml:space="preserve"> </w:t>
      </w:r>
      <w:r w:rsidRPr="00AE3F98">
        <w:rPr>
          <w:sz w:val="24"/>
          <w:szCs w:val="24"/>
        </w:rPr>
        <w:t>импульсов</w:t>
      </w:r>
    </w:p>
    <w:p w:rsidR="00AE3F98" w:rsidRPr="00AE3F98" w:rsidRDefault="00AE3F98" w:rsidP="00AE3F98">
      <w:pPr>
        <w:contextualSpacing/>
        <w:jc w:val="both"/>
        <w:rPr>
          <w:sz w:val="24"/>
          <w:szCs w:val="24"/>
        </w:rPr>
      </w:pPr>
    </w:p>
    <w:p w:rsidR="008448E5" w:rsidRDefault="00AE3F98" w:rsidP="003F3A49">
      <w:pPr>
        <w:spacing w:line="360" w:lineRule="auto"/>
        <w:ind w:firstLine="567"/>
        <w:contextualSpacing/>
        <w:jc w:val="both"/>
        <w:rPr>
          <w:sz w:val="24"/>
          <w:szCs w:val="24"/>
        </w:rPr>
      </w:pPr>
      <w:r>
        <w:rPr>
          <w:sz w:val="24"/>
          <w:szCs w:val="24"/>
        </w:rPr>
        <w:t>Н</w:t>
      </w:r>
      <w:r w:rsidRPr="00AE3F98">
        <w:rPr>
          <w:sz w:val="24"/>
          <w:szCs w:val="24"/>
        </w:rPr>
        <w:t xml:space="preserve">а вход усилителя подается сигнал </w:t>
      </w:r>
      <w:r>
        <w:rPr>
          <w:sz w:val="24"/>
          <w:szCs w:val="24"/>
        </w:rPr>
        <w:t xml:space="preserve">от ТТЛ генераторов  с </w:t>
      </w:r>
      <w:r w:rsidRPr="00AE3F98">
        <w:rPr>
          <w:sz w:val="24"/>
          <w:szCs w:val="24"/>
        </w:rPr>
        <w:t>напряжени</w:t>
      </w:r>
      <w:r>
        <w:rPr>
          <w:sz w:val="24"/>
          <w:szCs w:val="24"/>
        </w:rPr>
        <w:t xml:space="preserve">ем </w:t>
      </w:r>
      <w:r w:rsidRPr="00AE3F98">
        <w:rPr>
          <w:sz w:val="24"/>
          <w:szCs w:val="24"/>
        </w:rPr>
        <w:t xml:space="preserve"> 5 В, котор</w:t>
      </w:r>
      <w:r>
        <w:rPr>
          <w:sz w:val="24"/>
          <w:szCs w:val="24"/>
        </w:rPr>
        <w:t xml:space="preserve">ый </w:t>
      </w:r>
      <w:r w:rsidRPr="00AE3F98">
        <w:rPr>
          <w:sz w:val="24"/>
          <w:szCs w:val="24"/>
        </w:rPr>
        <w:t xml:space="preserve"> проходя через предварительные каскады усилителя </w:t>
      </w:r>
      <w:r>
        <w:rPr>
          <w:sz w:val="24"/>
          <w:szCs w:val="24"/>
        </w:rPr>
        <w:t>и мультивибратора, усиливается до 1</w:t>
      </w:r>
      <w:r w:rsidR="000F7273">
        <w:rPr>
          <w:sz w:val="24"/>
          <w:szCs w:val="24"/>
        </w:rPr>
        <w:t>2</w:t>
      </w:r>
      <w:r>
        <w:rPr>
          <w:sz w:val="24"/>
          <w:szCs w:val="24"/>
        </w:rPr>
        <w:t xml:space="preserve">0 В. Далее импульсы </w:t>
      </w:r>
      <w:r w:rsidRPr="00AE3F98">
        <w:rPr>
          <w:sz w:val="24"/>
          <w:szCs w:val="24"/>
        </w:rPr>
        <w:t>пода</w:t>
      </w:r>
      <w:r>
        <w:rPr>
          <w:sz w:val="24"/>
          <w:szCs w:val="24"/>
        </w:rPr>
        <w:t>ю</w:t>
      </w:r>
      <w:r w:rsidRPr="00AE3F98">
        <w:rPr>
          <w:sz w:val="24"/>
          <w:szCs w:val="24"/>
        </w:rPr>
        <w:t>тся на выходной каскад</w:t>
      </w:r>
      <w:r>
        <w:rPr>
          <w:sz w:val="24"/>
          <w:szCs w:val="24"/>
        </w:rPr>
        <w:t xml:space="preserve"> с импульсным трансформатором, на выходе котор</w:t>
      </w:r>
      <w:r w:rsidR="00D60FBD">
        <w:rPr>
          <w:sz w:val="24"/>
          <w:szCs w:val="24"/>
        </w:rPr>
        <w:t>о</w:t>
      </w:r>
      <w:r>
        <w:rPr>
          <w:sz w:val="24"/>
          <w:szCs w:val="24"/>
        </w:rPr>
        <w:t xml:space="preserve">го </w:t>
      </w:r>
      <w:r w:rsidR="00D60FBD">
        <w:rPr>
          <w:sz w:val="24"/>
          <w:szCs w:val="24"/>
        </w:rPr>
        <w:t xml:space="preserve">импульсы имеют амплитуду до 300 В. </w:t>
      </w:r>
      <w:r w:rsidRPr="00AE3F98">
        <w:rPr>
          <w:sz w:val="24"/>
          <w:szCs w:val="24"/>
        </w:rPr>
        <w:t xml:space="preserve">Наличие </w:t>
      </w:r>
      <w:r w:rsidR="00D60FBD">
        <w:rPr>
          <w:sz w:val="24"/>
          <w:szCs w:val="24"/>
        </w:rPr>
        <w:t xml:space="preserve">трансформаторного </w:t>
      </w:r>
      <w:r w:rsidRPr="00AE3F98">
        <w:rPr>
          <w:sz w:val="24"/>
          <w:szCs w:val="24"/>
        </w:rPr>
        <w:t xml:space="preserve">выходного каскада необходимо для осуществления </w:t>
      </w:r>
      <w:r w:rsidR="00D60FBD">
        <w:rPr>
          <w:sz w:val="24"/>
          <w:szCs w:val="24"/>
        </w:rPr>
        <w:t xml:space="preserve">гальванической развязки генератора </w:t>
      </w:r>
      <w:r w:rsidRPr="00AE3F98">
        <w:rPr>
          <w:sz w:val="24"/>
          <w:szCs w:val="24"/>
        </w:rPr>
        <w:t xml:space="preserve"> и системы поджига.</w:t>
      </w:r>
    </w:p>
    <w:p w:rsidR="00AE3F98" w:rsidRDefault="008448E5" w:rsidP="003F3A49">
      <w:pPr>
        <w:spacing w:line="360" w:lineRule="auto"/>
        <w:ind w:firstLine="567"/>
        <w:contextualSpacing/>
        <w:jc w:val="both"/>
        <w:rPr>
          <w:sz w:val="24"/>
          <w:szCs w:val="24"/>
        </w:rPr>
      </w:pPr>
      <w:r>
        <w:rPr>
          <w:sz w:val="24"/>
          <w:szCs w:val="24"/>
        </w:rPr>
        <w:t>Все работы по расчету и макетированию элементов управления и питания установки УВП</w:t>
      </w:r>
      <w:r w:rsidR="000F7273">
        <w:rPr>
          <w:sz w:val="24"/>
          <w:szCs w:val="24"/>
        </w:rPr>
        <w:t>-</w:t>
      </w:r>
      <w:r>
        <w:rPr>
          <w:sz w:val="24"/>
          <w:szCs w:val="24"/>
        </w:rPr>
        <w:t>60 выполнены лаборантами проекта – студентами 4 к</w:t>
      </w:r>
      <w:r w:rsidR="00A76CAE">
        <w:rPr>
          <w:sz w:val="24"/>
          <w:szCs w:val="24"/>
        </w:rPr>
        <w:t>урса</w:t>
      </w:r>
      <w:r>
        <w:rPr>
          <w:sz w:val="24"/>
          <w:szCs w:val="24"/>
        </w:rPr>
        <w:t xml:space="preserve"> специальности «Электроэнергетика».</w:t>
      </w:r>
    </w:p>
    <w:p w:rsidR="00FA24B2" w:rsidRPr="00BC2F42" w:rsidRDefault="00C8305A" w:rsidP="003F3A49">
      <w:pPr>
        <w:spacing w:line="360" w:lineRule="auto"/>
        <w:ind w:firstLine="567"/>
        <w:contextualSpacing/>
        <w:jc w:val="both"/>
        <w:rPr>
          <w:sz w:val="24"/>
          <w:szCs w:val="24"/>
        </w:rPr>
      </w:pPr>
      <w:r w:rsidRPr="00BC2F42">
        <w:rPr>
          <w:sz w:val="24"/>
          <w:szCs w:val="24"/>
        </w:rPr>
        <w:lastRenderedPageBreak/>
        <w:t>1.5 Импульсный ускоритель плазмы КПУ-30</w:t>
      </w:r>
    </w:p>
    <w:p w:rsidR="00FA24B2" w:rsidRDefault="00FA24B2" w:rsidP="003F3A49">
      <w:pPr>
        <w:shd w:val="clear" w:color="auto" w:fill="FFFFFF"/>
        <w:spacing w:line="360" w:lineRule="auto"/>
        <w:ind w:firstLine="567"/>
        <w:jc w:val="both"/>
        <w:rPr>
          <w:sz w:val="24"/>
          <w:szCs w:val="24"/>
        </w:rPr>
      </w:pPr>
    </w:p>
    <w:p w:rsidR="00A62AF5" w:rsidRDefault="00C8305A" w:rsidP="003F3A49">
      <w:pPr>
        <w:shd w:val="clear" w:color="auto" w:fill="FFFFFF"/>
        <w:spacing w:line="360" w:lineRule="auto"/>
        <w:ind w:firstLine="567"/>
        <w:jc w:val="both"/>
        <w:rPr>
          <w:snapToGrid w:val="0"/>
          <w:color w:val="000000"/>
          <w:sz w:val="24"/>
          <w:szCs w:val="24"/>
          <w:lang w:eastAsia="ru-RU"/>
        </w:rPr>
      </w:pPr>
      <w:r w:rsidRPr="00C8305A">
        <w:rPr>
          <w:bCs/>
          <w:sz w:val="24"/>
          <w:szCs w:val="24"/>
        </w:rPr>
        <w:t xml:space="preserve">Работа по </w:t>
      </w:r>
      <w:r w:rsidRPr="00C8305A">
        <w:rPr>
          <w:sz w:val="24"/>
          <w:szCs w:val="24"/>
        </w:rPr>
        <w:t>модификации структуры поверхности материалов  потоками плазмы</w:t>
      </w:r>
      <w:r w:rsidR="00DC3AAB" w:rsidRPr="00C8305A">
        <w:rPr>
          <w:sz w:val="24"/>
          <w:szCs w:val="24"/>
        </w:rPr>
        <w:t xml:space="preserve"> проводилась на ускорителе КПУ-30 КазНУ им. аль-Фараби [11,12]. Б</w:t>
      </w:r>
      <w:r w:rsidR="00DC3AAB" w:rsidRPr="00C8305A">
        <w:rPr>
          <w:snapToGrid w:val="0"/>
          <w:sz w:val="24"/>
          <w:szCs w:val="24"/>
        </w:rPr>
        <w:t>лок-схема экспериментальной установки представлен</w:t>
      </w:r>
      <w:r w:rsidR="007333FC" w:rsidRPr="00C8305A">
        <w:rPr>
          <w:snapToGrid w:val="0"/>
          <w:sz w:val="24"/>
          <w:szCs w:val="24"/>
        </w:rPr>
        <w:t>а</w:t>
      </w:r>
      <w:r w:rsidR="00DC3AAB" w:rsidRPr="00C8305A">
        <w:rPr>
          <w:snapToGrid w:val="0"/>
          <w:sz w:val="24"/>
          <w:szCs w:val="24"/>
        </w:rPr>
        <w:t xml:space="preserve"> на рисунке </w:t>
      </w:r>
      <w:r>
        <w:rPr>
          <w:snapToGrid w:val="0"/>
          <w:sz w:val="24"/>
          <w:szCs w:val="24"/>
        </w:rPr>
        <w:t>1.8</w:t>
      </w:r>
      <w:r w:rsidR="00DC3AAB" w:rsidRPr="00C8305A">
        <w:rPr>
          <w:snapToGrid w:val="0"/>
          <w:sz w:val="24"/>
          <w:szCs w:val="24"/>
        </w:rPr>
        <w:t>.</w:t>
      </w:r>
      <w:r w:rsidR="00C22D29">
        <w:rPr>
          <w:snapToGrid w:val="0"/>
          <w:sz w:val="24"/>
          <w:szCs w:val="24"/>
          <w:lang w:val="kk-KZ"/>
        </w:rPr>
        <w:t xml:space="preserve"> </w:t>
      </w:r>
      <w:r w:rsidR="00A62AF5" w:rsidRPr="00A62AF5">
        <w:rPr>
          <w:sz w:val="24"/>
          <w:szCs w:val="24"/>
        </w:rPr>
        <w:t xml:space="preserve">Экспериментальная установка </w:t>
      </w:r>
      <w:r w:rsidR="00FB4D16" w:rsidRPr="00A62AF5">
        <w:rPr>
          <w:sz w:val="24"/>
          <w:szCs w:val="24"/>
        </w:rPr>
        <w:t>КПУ-30</w:t>
      </w:r>
      <w:r w:rsidR="00A62AF5" w:rsidRPr="00A62AF5">
        <w:rPr>
          <w:sz w:val="24"/>
          <w:szCs w:val="24"/>
        </w:rPr>
        <w:t xml:space="preserve">состоит из собственно ускорителя, системы заземления и защиты, пульта управления, вакуумной системы, диагностической аппаратуры и коммуникаций. </w:t>
      </w:r>
      <w:r w:rsidR="00A62AF5" w:rsidRPr="00A62AF5">
        <w:rPr>
          <w:snapToGrid w:val="0"/>
          <w:color w:val="000000"/>
          <w:sz w:val="24"/>
          <w:szCs w:val="24"/>
          <w:lang w:eastAsia="ru-RU"/>
        </w:rPr>
        <w:t xml:space="preserve">Принцип действия установки основан на ускорении плазменного сгустка, сформированного в межэлектродном пространстве при электрическом разряде. Для этого к электродам прикладывается высокое напряжение, а в рабочей камере создается вакуум, достаточный для развития разряда. Основные элементы ускорителя – это рабочая камера с двумя коаксиальными электродами (плазмопровод) и накопительные конденсаторы. </w:t>
      </w:r>
    </w:p>
    <w:p w:rsidR="00300F17" w:rsidRDefault="000B16F2" w:rsidP="00A7033E">
      <w:pPr>
        <w:pStyle w:val="aa"/>
        <w:spacing w:line="360" w:lineRule="auto"/>
        <w:ind w:right="-1" w:firstLine="708"/>
        <w:jc w:val="both"/>
        <w:rPr>
          <w:rFonts w:ascii="Times New Roman" w:hAnsi="Times New Roman"/>
          <w:sz w:val="24"/>
          <w:szCs w:val="24"/>
        </w:rPr>
      </w:pPr>
      <w:r>
        <w:rPr>
          <w:rFonts w:ascii="Times New Roman" w:hAnsi="Times New Roman"/>
          <w:noProof/>
          <w:sz w:val="24"/>
          <w:szCs w:val="24"/>
          <w:lang w:eastAsia="ru-RU"/>
        </w:rPr>
        <w:pict>
          <v:group id="_x0000_s3006" style="position:absolute;left:0;text-align:left;margin-left:48.55pt;margin-top:14.7pt;width:381.25pt;height:263.75pt;z-index:251693056" coordorigin="3194,1906" coordsize="7086,4860">
            <v:line id="_x0000_s3007" style="position:absolute;flip:y" from="5688,4717" to="5688,6125" strokeweight="1.5pt"/>
            <v:line id="_x0000_s3008" style="position:absolute;flip:x" from="5158,4717" to="5696,4718" strokeweight="1.5pt"/>
            <v:rect id="_x0000_s3009" style="position:absolute;left:7575;top:4589;width:269;height:513"/>
            <v:oval id="_x0000_s3010" style="position:absolute;left:7307;top:5102;width:806;height:767"/>
            <v:shapetype id="_x0000_t95" coordsize="21600,21600" o:spt="95" adj="11796480,5400" path="al10800,10800@0@0@2@14,10800,10800,10800,10800@3@15xe">
              <v:stroke joinstyle="miter"/>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sum 10800 0 #1"/>
                <v:f eqn="prod #1 1 2"/>
                <v:f eqn="sum @18 5400 0"/>
                <v:f eqn="cos @19 #0"/>
                <v:f eqn="sin @19 #0"/>
                <v:f eqn="sum @20 10800 0"/>
                <v:f eqn="sum @21 10800 0"/>
                <v:f eqn="sum 10800 0 @20"/>
                <v:f eqn="sum #1 10800 0"/>
                <v:f eqn="if @9 @17 @25"/>
                <v:f eqn="if @9 0 21600"/>
                <v:f eqn="cos 10800 #0"/>
                <v:f eqn="sin 10800 #0"/>
                <v:f eqn="sin #1 #0"/>
                <v:f eqn="sum @28 10800 0"/>
                <v:f eqn="sum @29 10800 0"/>
                <v:f eqn="sum @30 10800 0"/>
                <v:f eqn="if @4 0 @31"/>
                <v:f eqn="if #0 @34 0"/>
                <v:f eqn="if @6 @35 @31"/>
                <v:f eqn="sum 21600 0 @36"/>
                <v:f eqn="if @4 0 @33"/>
                <v:f eqn="if #0 @38 @32"/>
                <v:f eqn="if @6 @39 0"/>
                <v:f eqn="if @4 @32 21600"/>
                <v:f eqn="if @6 @41 @33"/>
              </v:formulas>
              <v:path o:connecttype="custom" o:connectlocs="10800,@27;@22,@23;10800,@26;@24,@23" textboxrect="@36,@40,@37,@42"/>
              <v:handles>
                <v:h position="#1,#0" polar="10800,10800" radiusrange="0,10800"/>
              </v:handles>
            </v:shapetype>
            <v:shape id="_x0000_s3011" type="#_x0000_t95" style="position:absolute;left:7307;top:5230;width:537;height:513"/>
            <v:shape id="_x0000_s3012" type="#_x0000_t95" style="position:absolute;left:7575;top:5230;width:538;height:512;flip:x y"/>
            <v:line id="_x0000_s3013" style="position:absolute;flip:y" from="3202,5731" to="3203,6134" strokeweight="1.5pt"/>
            <v:group id="_x0000_s3014" style="position:absolute;left:3194;top:1906;width:7086;height:4860" coordorigin="3194,1906" coordsize="7086,4860">
              <v:line id="_x0000_s3015" style="position:absolute" from="3951,5869" to="3951,6322" strokeweight="4.5pt"/>
              <v:line id="_x0000_s3016" style="position:absolute" from="4084,5869" to="4084,6322" strokeweight="4.5pt"/>
              <v:line id="_x0000_s3017" style="position:absolute" from="4084,6125" to="5696,6126" strokeweight="1.5pt"/>
              <v:line id="_x0000_s3018" style="position:absolute" from="5025,6125" to="5026,6509"/>
              <v:line id="_x0000_s3019" style="position:absolute" from="4756,6509" to="5293,6509"/>
              <v:line id="_x0000_s3020" style="position:absolute" from="4890,6638" to="5158,6638"/>
              <v:line id="_x0000_s3021" style="position:absolute" from="4943,6765" to="5076,6766"/>
              <v:line id="_x0000_s3022" style="position:absolute" from="3547,4041" to="5830,4042" strokeweight="1.75pt"/>
              <v:line id="_x0000_s3023" style="position:absolute;flip:y" from="3547,3309" to="3548,4043" strokeweight="1.5pt"/>
              <v:line id="_x0000_s3024" style="position:absolute;flip:y" from="3547,2540" to="3548,2925" strokeweight="1.5pt"/>
              <v:line id="_x0000_s3025" style="position:absolute" from="3547,2540" to="4218,2541" strokeweight="1.5pt"/>
              <v:oval id="_x0000_s3026" style="position:absolute;left:4218;top:2330;width:670;height:384" fillcolor="black"/>
              <v:rect id="_x0000_s3027" style="position:absolute;left:4621;top:2330;width:1209;height:384" fillcolor="black"/>
              <v:rect id="_x0000_s3028" style="position:absolute;left:4084;top:3898;width:403;height:255" fillcolor="gray"/>
              <v:rect id="_x0000_s3029" style="position:absolute;left:4633;top:3180;width:440;height:1677"/>
              <v:rect id="_x0000_s3030" style="position:absolute;left:4487;top:3320;width:146;height:1398" fillcolor="maroon" stroked="f"/>
              <v:rect id="_x0000_s3031" style="position:absolute;left:5220;top:3960;width:1218;height:180" fillcolor="maroon" strokecolor="maroon"/>
              <v:rect id="_x0000_s3032" style="position:absolute;left:5073;top:3180;width:147;height:1677" fillcolor="maroon" strokecolor="maroon"/>
              <v:rect id="_x0000_s3033" style="position:absolute;left:5220;top:3600;width:1465;height:838" filled="f" strokecolor="maroon" strokeweight="1.5pt"/>
              <v:rect id="_x0000_s3034" style="position:absolute;left:8640;top:3240;width:1070;height:1538" strokeweight="1.5pt"/>
              <v:line id="_x0000_s3035" style="position:absolute" from="5562,3565" to="6231,5230"/>
              <v:line id="_x0000_s3036" style="position:absolute" from="6231,4077" to="6233,5230"/>
              <v:shapetype id="_x0000_t202" coordsize="21600,21600" o:spt="202" path="m,l,21600r21600,l21600,xe">
                <v:stroke joinstyle="miter"/>
                <v:path gradientshapeok="t" o:connecttype="rect"/>
              </v:shapetype>
              <v:shape id="_x0000_s3037" type="#_x0000_t202" style="position:absolute;left:5830;top:4945;width:478;height:390" filled="f" stroked="f">
                <v:textbox style="mso-next-textbox:#_x0000_s3037" inset="2.40833mm,1.2042mm,2.40833mm,1.2042mm">
                  <w:txbxContent>
                    <w:p w:rsidR="000B16F2" w:rsidRPr="0008301D" w:rsidRDefault="000B16F2" w:rsidP="008448E5">
                      <w:pPr>
                        <w:rPr>
                          <w:b/>
                          <w:sz w:val="28"/>
                          <w:szCs w:val="28"/>
                        </w:rPr>
                      </w:pPr>
                      <w:r>
                        <w:rPr>
                          <w:b/>
                          <w:sz w:val="28"/>
                          <w:szCs w:val="28"/>
                        </w:rPr>
                        <w:t>7</w:t>
                      </w:r>
                    </w:p>
                  </w:txbxContent>
                </v:textbox>
              </v:shape>
              <v:shape id="_x0000_s3038" type="#_x0000_t202" style="position:absolute;left:3936;top:4101;width:345;height:500" filled="f" stroked="f">
                <v:textbox style="mso-next-textbox:#_x0000_s3038" inset="2.40833mm,1.2042mm,2.40833mm,1.2042mm">
                  <w:txbxContent>
                    <w:p w:rsidR="000B16F2" w:rsidRPr="000B16F2" w:rsidRDefault="000B16F2" w:rsidP="008448E5">
                      <w:pPr>
                        <w:rPr>
                          <w:sz w:val="28"/>
                          <w:szCs w:val="28"/>
                        </w:rPr>
                      </w:pPr>
                      <w:r w:rsidRPr="000B16F2">
                        <w:rPr>
                          <w:sz w:val="28"/>
                          <w:szCs w:val="28"/>
                        </w:rPr>
                        <w:t>4</w:t>
                      </w:r>
                    </w:p>
                  </w:txbxContent>
                </v:textbox>
              </v:shape>
              <v:shape id="_x0000_s3039" type="#_x0000_t202" style="position:absolute;left:4625;top:1906;width:688;height:345" filled="f" stroked="f">
                <v:textbox style="mso-next-textbox:#_x0000_s3039" inset="0,0,0,0">
                  <w:txbxContent>
                    <w:p w:rsidR="000B16F2" w:rsidRPr="000B16F2" w:rsidRDefault="000B16F2" w:rsidP="008448E5">
                      <w:pPr>
                        <w:jc w:val="center"/>
                        <w:rPr>
                          <w:sz w:val="28"/>
                          <w:szCs w:val="28"/>
                        </w:rPr>
                      </w:pPr>
                      <w:r w:rsidRPr="000B16F2">
                        <w:rPr>
                          <w:sz w:val="28"/>
                          <w:szCs w:val="28"/>
                        </w:rPr>
                        <w:t>2</w:t>
                      </w:r>
                    </w:p>
                  </w:txbxContent>
                </v:textbox>
              </v:shape>
              <v:shape id="_x0000_s3040" type="#_x0000_t202" style="position:absolute;left:3764;top:2750;width:408;height:384" filled="f" stroked="f">
                <v:textbox style="mso-next-textbox:#_x0000_s3040" inset="2.40833mm,1.2042mm,2.40833mm,1.2042mm">
                  <w:txbxContent>
                    <w:p w:rsidR="000B16F2" w:rsidRPr="000B16F2" w:rsidRDefault="000B16F2" w:rsidP="008448E5">
                      <w:pPr>
                        <w:rPr>
                          <w:sz w:val="28"/>
                          <w:szCs w:val="28"/>
                        </w:rPr>
                      </w:pPr>
                      <w:r w:rsidRPr="000B16F2">
                        <w:rPr>
                          <w:sz w:val="28"/>
                          <w:szCs w:val="28"/>
                        </w:rPr>
                        <w:t>3</w:t>
                      </w:r>
                    </w:p>
                  </w:txbxContent>
                </v:textbox>
              </v:shape>
              <v:line id="_x0000_s3041" style="position:absolute;flip:y" from="3548,3047" to="3682,3175">
                <v:stroke endarrow="block"/>
              </v:line>
              <v:shape id="_x0000_s3042" type="#_x0000_t202" style="position:absolute;left:7035;top:4945;width:532;height:561" filled="f" stroked="f">
                <v:textbox style="mso-next-textbox:#_x0000_s3042" inset="2.40833mm,1.2042mm,2.40833mm,1.2042mm">
                  <w:txbxContent>
                    <w:p w:rsidR="000B16F2" w:rsidRPr="000B16F2" w:rsidRDefault="000B16F2" w:rsidP="008448E5">
                      <w:pPr>
                        <w:rPr>
                          <w:sz w:val="28"/>
                          <w:szCs w:val="28"/>
                        </w:rPr>
                      </w:pPr>
                      <w:r w:rsidRPr="000B16F2">
                        <w:rPr>
                          <w:sz w:val="28"/>
                          <w:szCs w:val="28"/>
                        </w:rPr>
                        <w:t>8</w:t>
                      </w:r>
                    </w:p>
                  </w:txbxContent>
                </v:textbox>
              </v:shape>
              <v:line id="_x0000_s3043" style="position:absolute;flip:y" from="3194,4656" to="3195,5551" strokeweight="1.5pt"/>
              <v:line id="_x0000_s3044" style="position:absolute;flip:x" from="3194,4672" to="4490,4673" strokeweight="1.5pt"/>
              <v:oval id="_x0000_s3045" style="position:absolute;left:3335;top:2909;width:400;height:384" filled="f" strokeweight="1.5pt"/>
              <v:line id="_x0000_s3046" style="position:absolute;flip:y" from="3194,5462" to="3463,5718" strokeweight="1.5pt"/>
              <v:line id="_x0000_s3047" style="position:absolute" from="3194,6134" to="3900,6135" strokeweight="1.5pt"/>
              <v:shape id="_x0000_s3048" type="#_x0000_t202" style="position:absolute;left:4064;top:5686;width:429;height:402" filled="f" stroked="f">
                <v:textbox style="mso-next-textbox:#_x0000_s3048" inset="2.40833mm,1.2042mm,2.40833mm,1.2042mm">
                  <w:txbxContent>
                    <w:p w:rsidR="000B16F2" w:rsidRPr="000B16F2" w:rsidRDefault="000B16F2" w:rsidP="008448E5">
                      <w:pPr>
                        <w:jc w:val="center"/>
                        <w:rPr>
                          <w:sz w:val="28"/>
                          <w:szCs w:val="28"/>
                        </w:rPr>
                      </w:pPr>
                      <w:r w:rsidRPr="000B16F2">
                        <w:rPr>
                          <w:sz w:val="28"/>
                          <w:szCs w:val="28"/>
                        </w:rPr>
                        <w:t>6</w:t>
                      </w:r>
                    </w:p>
                  </w:txbxContent>
                </v:textbox>
              </v:shape>
              <v:shape id="_x0000_s3049" type="#_x0000_t202" style="position:absolute;left:3248;top:5113;width:507;height:434" filled="f" stroked="f">
                <v:textbox style="mso-next-textbox:#_x0000_s3049" inset="2.40833mm,1.2042mm,2.40833mm,1.2042mm">
                  <w:txbxContent>
                    <w:p w:rsidR="000B16F2" w:rsidRPr="000B16F2" w:rsidRDefault="000B16F2" w:rsidP="008448E5">
                      <w:pPr>
                        <w:rPr>
                          <w:sz w:val="28"/>
                          <w:szCs w:val="28"/>
                        </w:rPr>
                      </w:pPr>
                      <w:r w:rsidRPr="000B16F2">
                        <w:rPr>
                          <w:sz w:val="28"/>
                          <w:szCs w:val="28"/>
                        </w:rPr>
                        <w:t>5</w:t>
                      </w:r>
                    </w:p>
                  </w:txbxContent>
                </v:textbox>
              </v:shape>
              <v:shape id="_x0000_s3050" style="position:absolute;left:9084;top:4262;width:158;height:43;mso-position-horizontal:absolute;mso-position-vertical:absolute" coordsize="360,210" path="m,30c60,15,120,,180,30v60,30,150,150,180,180e" filled="f">
                <v:path arrowok="t"/>
              </v:shape>
              <v:group id="_x0000_s3051" style="position:absolute;left:5073;top:2477;width:5207;height:2184" coordorigin="5073,2477" coordsize="5207,2184">
                <v:rect id="_x0000_s3052" style="position:absolute;left:5073;top:3438;width:3577;height:1140" filled="f" strokeweight="1.5pt">
                  <v:fill opacity="0"/>
                </v:rect>
                <v:rect id="_x0000_s3053" style="position:absolute;left:8942;top:3821;width:167;height:628" fillcolor="#333" stroked="f" strokecolor="#930"/>
                <v:rect id="_x0000_s3054" style="position:absolute;left:8851;top:3925;width:83;height:288" fillcolor="red"/>
                <v:rect id="_x0000_s3055" style="position:absolute;left:8851;top:4449;width:584;height:212" fillcolor="#333" stroked="f" strokecolor="#930"/>
                <v:line id="_x0000_s3056" style="position:absolute" from="7040,4077" to="7978,4078" strokecolor="yellow" strokeweight="4.5pt">
                  <v:stroke startarrow="oval" endarrow="classic"/>
                </v:line>
                <v:shape id="_x0000_s3057" type="#_x0000_t202" style="position:absolute;left:7204;top:3594;width:509;height:338" filled="f" stroked="f">
                  <v:textbox style="mso-next-textbox:#_x0000_s3057" inset="0,0,0,0">
                    <w:txbxContent>
                      <w:p w:rsidR="000B16F2" w:rsidRPr="000B16F2" w:rsidRDefault="000B16F2" w:rsidP="008448E5">
                        <w:pPr>
                          <w:jc w:val="center"/>
                        </w:pPr>
                        <w:r w:rsidRPr="000B16F2">
                          <w:rPr>
                            <w:sz w:val="28"/>
                            <w:szCs w:val="28"/>
                          </w:rPr>
                          <w:t>11</w:t>
                        </w:r>
                      </w:p>
                    </w:txbxContent>
                  </v:textbox>
                </v:shape>
                <v:shape id="_x0000_s3058" type="#_x0000_t202" style="position:absolute;left:8722;top:4186;width:359;height:379" filled="f" stroked="f">
                  <v:textbox style="mso-next-textbox:#_x0000_s3058" inset="0,0,0,0">
                    <w:txbxContent>
                      <w:p w:rsidR="000B16F2" w:rsidRPr="0008301D" w:rsidRDefault="000B16F2" w:rsidP="008448E5">
                        <w:pPr>
                          <w:rPr>
                            <w:b/>
                            <w:sz w:val="28"/>
                            <w:szCs w:val="28"/>
                          </w:rPr>
                        </w:pPr>
                        <w:r>
                          <w:rPr>
                            <w:b/>
                            <w:sz w:val="28"/>
                            <w:szCs w:val="28"/>
                          </w:rPr>
                          <w:t>9</w:t>
                        </w:r>
                      </w:p>
                    </w:txbxContent>
                  </v:textbox>
                </v:shape>
                <v:shape id="_x0000_s3059" type="#_x0000_t202" style="position:absolute;left:9285;top:3338;width:463;height:416" filled="f" stroked="f">
                  <v:textbox style="mso-next-textbox:#_x0000_s3059" inset="0,0,0,0">
                    <w:txbxContent>
                      <w:p w:rsidR="000B16F2" w:rsidRPr="000B16F2" w:rsidRDefault="000B16F2" w:rsidP="008448E5">
                        <w:pPr>
                          <w:rPr>
                            <w:sz w:val="28"/>
                            <w:szCs w:val="28"/>
                          </w:rPr>
                        </w:pPr>
                        <w:r w:rsidRPr="000B16F2">
                          <w:rPr>
                            <w:sz w:val="28"/>
                            <w:szCs w:val="28"/>
                          </w:rPr>
                          <w:t>10</w:t>
                        </w:r>
                      </w:p>
                    </w:txbxContent>
                  </v:textbox>
                </v:shape>
                <v:rect id="_x0000_s3060" style="position:absolute;left:8832;top:3258;width:144;height:43"/>
                <v:rect id="_x0000_s3061" style="position:absolute;left:9120;top:3254;width:144;height:43"/>
                <v:rect id="_x0000_s3062" style="position:absolute;left:8432;top:3066;width:1339;height:180"/>
                <v:rect id="_x0000_s3063" style="position:absolute;left:8832;top:3065;width:144;height:180">
                  <v:fill opacity="0"/>
                  <v:stroke dashstyle="dash"/>
                </v:rect>
                <v:rect id="_x0000_s3064" style="position:absolute;left:9120;top:3066;width:144;height:180">
                  <v:fill opacity="0"/>
                  <v:stroke dashstyle="dash"/>
                </v:rect>
                <v:rect id="_x0000_s3065" style="position:absolute;left:8828;top:3026;width:144;height:43"/>
                <v:rect id="_x0000_s3066" style="position:absolute;left:9120;top:3026;width:144;height:43"/>
                <v:shape id="_x0000_s3067" style="position:absolute;left:8870;top:2477;width:570;height:540;mso-position-horizontal:absolute;mso-position-vertical:absolute" coordsize="570,540" path="m30,540c15,480,,420,30,360,60,300,120,240,210,180,300,120,435,60,570,e" filled="f">
                  <v:path arrowok="t"/>
                </v:shape>
                <v:shape id="_x0000_s3068" style="position:absolute;left:9158;top:2478;width:570;height:540;mso-position-horizontal:absolute;mso-position-vertical:absolute" coordsize="570,540" path="m30,540c15,480,,420,30,360,60,300,120,240,210,180,300,120,435,60,570,e" filled="f">
                  <v:path arrowok="t"/>
                </v:shape>
                <v:rect id="_x0000_s3069" style="position:absolute;left:8992;top:3796;width:72;height:180;rotation:90" strokecolor="#f90">
                  <v:fill opacity="0"/>
                  <v:stroke dashstyle="dash"/>
                </v:rect>
                <v:rect id="_x0000_s3070" style="position:absolute;left:8992;top:4172;width:72;height:180;rotation:90" strokecolor="#f90">
                  <v:fill opacity="0"/>
                  <v:stroke dashstyle="dash"/>
                </v:rect>
                <v:rect id="_x0000_s3071" style="position:absolute;left:9206;top:4348;width:144;height:43;rotation:90" fillcolor="#930" strokecolor="#930"/>
                <v:shape id="_x0000_s3072" style="position:absolute;left:9130;top:3810;width:158;height:475;mso-position-horizontal:absolute;mso-position-vertical:absolute" coordsize="360,210" path="m,30c60,15,120,,180,30v60,30,150,150,180,180e" filled="f">
                  <v:path arrowok="t"/>
                </v:shape>
                <v:shape id="_x0000_s3073" style="position:absolute;left:9261;top:3309;width:268;height:1199;mso-position-horizontal:absolute;mso-position-vertical:absolute" coordsize="268,1199" path="m37,982v37,9,231,217,225,53c256,871,55,216,,e" filled="f">
                  <v:path arrowok="t"/>
                </v:shape>
                <v:line id="_x0000_s3074" style="position:absolute;flip:y" from="9059,3533" to="9239,3893"/>
                <v:line id="_x0000_s3075" style="position:absolute" from="9235,3533" to="9350,3533"/>
                <v:line id="_x0000_s3076" style="position:absolute;flip:y" from="8999,3534" to="9359,4254"/>
                <v:oval id="_x0000_s3077" style="position:absolute;left:8810;top:3346;width:360;height:360" fillcolor="silver" strokecolor="gray" strokeweight="1.5pt"/>
                <v:oval id="_x0000_s3078" style="position:absolute;left:8958;top:3489;width:72;height:72" fillcolor="gray"/>
                <v:line id="_x0000_s3079" style="position:absolute;flip:x y" from="8024,3166" to="8924,3526"/>
                <v:shape id="_x0000_s3080" type="#_x0000_t202" style="position:absolute;left:7612;top:2986;width:509;height:338" filled="f" stroked="f">
                  <v:textbox style="mso-next-textbox:#_x0000_s3080" inset="0,0,0,0">
                    <w:txbxContent>
                      <w:p w:rsidR="000B16F2" w:rsidRPr="000B16F2" w:rsidRDefault="000B16F2" w:rsidP="008448E5">
                        <w:pPr>
                          <w:jc w:val="center"/>
                        </w:pPr>
                        <w:r w:rsidRPr="000B16F2">
                          <w:rPr>
                            <w:sz w:val="28"/>
                            <w:szCs w:val="28"/>
                          </w:rPr>
                          <w:t>12</w:t>
                        </w:r>
                      </w:p>
                    </w:txbxContent>
                  </v:textbox>
                </v:shape>
                <v:shape id="_x0000_s3081" type="#_x0000_t202" style="position:absolute;left:5940;top:2989;width:688;height:345" filled="f" stroked="f">
                  <v:textbox style="mso-next-textbox:#_x0000_s3081" inset="0,0,0,0">
                    <w:txbxContent>
                      <w:p w:rsidR="000B16F2" w:rsidRPr="000B16F2" w:rsidRDefault="000B16F2" w:rsidP="008448E5">
                        <w:pPr>
                          <w:jc w:val="center"/>
                          <w:rPr>
                            <w:sz w:val="28"/>
                            <w:szCs w:val="28"/>
                          </w:rPr>
                        </w:pPr>
                        <w:r w:rsidRPr="000B16F2">
                          <w:rPr>
                            <w:sz w:val="28"/>
                            <w:szCs w:val="28"/>
                          </w:rPr>
                          <w:t>1</w:t>
                        </w:r>
                      </w:p>
                    </w:txbxContent>
                  </v:textbox>
                </v:shape>
                <v:line id="_x0000_s3082" style="position:absolute;flip:x y" from="6404,3166" to="7028,3422"/>
                <v:shape id="_x0000_s3083" type="#_x0000_t202" style="position:absolute;left:9592;top:3582;width:688;height:345" filled="f" stroked="f">
                  <v:textbox style="mso-next-textbox:#_x0000_s3083" inset="0,0,0,0">
                    <w:txbxContent>
                      <w:p w:rsidR="000B16F2" w:rsidRPr="000B16F2" w:rsidRDefault="000B16F2" w:rsidP="008448E5">
                        <w:pPr>
                          <w:jc w:val="center"/>
                          <w:rPr>
                            <w:sz w:val="28"/>
                            <w:szCs w:val="28"/>
                          </w:rPr>
                        </w:pPr>
                        <w:r w:rsidRPr="000B16F2">
                          <w:rPr>
                            <w:sz w:val="28"/>
                            <w:szCs w:val="28"/>
                          </w:rPr>
                          <w:t>13</w:t>
                        </w:r>
                      </w:p>
                    </w:txbxContent>
                  </v:textbox>
                </v:shape>
                <v:line id="_x0000_s3084" style="position:absolute;flip:y" from="9500,3819" to="9824,4246"/>
                <v:line id="_x0000_s3085" style="position:absolute" from="9212,3102" to="9812,3702"/>
                <v:line id="_x0000_s3086" style="position:absolute" from="8892,3114" to="9820,3710"/>
              </v:group>
            </v:group>
            <w10:wrap type="topAndBottom"/>
          </v:group>
        </w:pict>
      </w:r>
    </w:p>
    <w:p w:rsidR="00CB4A0C" w:rsidRDefault="008266C5" w:rsidP="00CB4A0C">
      <w:pPr>
        <w:spacing w:line="360" w:lineRule="auto"/>
        <w:jc w:val="center"/>
        <w:rPr>
          <w:sz w:val="24"/>
          <w:szCs w:val="24"/>
        </w:rPr>
      </w:pPr>
      <w:r w:rsidRPr="008266C5">
        <w:rPr>
          <w:sz w:val="24"/>
          <w:szCs w:val="24"/>
        </w:rPr>
        <w:t>1 – рабочая камера ускорителя, 2 – баллон с плазмообразующим  газом, 3 - манометр,</w:t>
      </w:r>
    </w:p>
    <w:p w:rsidR="008266C5" w:rsidRPr="008266C5" w:rsidRDefault="008266C5" w:rsidP="00CB4A0C">
      <w:pPr>
        <w:spacing w:line="360" w:lineRule="auto"/>
        <w:jc w:val="center"/>
        <w:rPr>
          <w:sz w:val="24"/>
          <w:szCs w:val="24"/>
        </w:rPr>
      </w:pPr>
      <w:r w:rsidRPr="008266C5">
        <w:rPr>
          <w:sz w:val="24"/>
          <w:szCs w:val="24"/>
        </w:rPr>
        <w:t xml:space="preserve"> 4 - электродинамический клапан,</w:t>
      </w:r>
      <w:r w:rsidR="00AF40DF">
        <w:rPr>
          <w:sz w:val="24"/>
          <w:szCs w:val="24"/>
        </w:rPr>
        <w:t xml:space="preserve"> </w:t>
      </w:r>
      <w:r w:rsidRPr="008266C5">
        <w:rPr>
          <w:sz w:val="24"/>
          <w:szCs w:val="24"/>
        </w:rPr>
        <w:t>5 - вакуумный разрядник, 6 - батарея высоковольтных конденсаторов, 7 - коаксиальные электроды, 8 - система откачки,</w:t>
      </w:r>
    </w:p>
    <w:p w:rsidR="00CB4A0C" w:rsidRDefault="008266C5" w:rsidP="00CB4A0C">
      <w:pPr>
        <w:spacing w:line="360" w:lineRule="auto"/>
        <w:jc w:val="center"/>
        <w:rPr>
          <w:sz w:val="24"/>
          <w:szCs w:val="24"/>
        </w:rPr>
      </w:pPr>
      <w:r w:rsidRPr="008266C5">
        <w:rPr>
          <w:sz w:val="24"/>
          <w:szCs w:val="24"/>
        </w:rPr>
        <w:t xml:space="preserve">9 -держатель образцов, со встроенной системой калориметров – 10, </w:t>
      </w:r>
    </w:p>
    <w:p w:rsidR="008266C5" w:rsidRPr="008266C5" w:rsidRDefault="008266C5" w:rsidP="00CB4A0C">
      <w:pPr>
        <w:spacing w:line="360" w:lineRule="auto"/>
        <w:jc w:val="center"/>
        <w:rPr>
          <w:sz w:val="24"/>
          <w:szCs w:val="24"/>
        </w:rPr>
      </w:pPr>
      <w:r w:rsidRPr="008266C5">
        <w:rPr>
          <w:sz w:val="24"/>
          <w:szCs w:val="24"/>
        </w:rPr>
        <w:t>11- плазменный сгусток, 12 - клапан для запуска газа при работе со сплошным наполнением газа, 13 – дополнительная секция с вводами-</w:t>
      </w:r>
      <w:r w:rsidR="00CB4A0C">
        <w:rPr>
          <w:sz w:val="24"/>
          <w:szCs w:val="24"/>
        </w:rPr>
        <w:t>выводами для диагностики плазмы</w:t>
      </w:r>
    </w:p>
    <w:p w:rsidR="005313D5" w:rsidRDefault="005313D5" w:rsidP="00CB4A0C">
      <w:pPr>
        <w:pStyle w:val="aa"/>
        <w:spacing w:line="360" w:lineRule="auto"/>
        <w:ind w:right="-1"/>
        <w:jc w:val="center"/>
        <w:rPr>
          <w:rFonts w:ascii="Times New Roman" w:hAnsi="Times New Roman"/>
          <w:sz w:val="24"/>
          <w:szCs w:val="24"/>
        </w:rPr>
      </w:pPr>
    </w:p>
    <w:p w:rsidR="00A62AF5" w:rsidRDefault="00A62AF5" w:rsidP="00CB4A0C">
      <w:pPr>
        <w:pStyle w:val="aa"/>
        <w:spacing w:line="360" w:lineRule="auto"/>
        <w:ind w:right="-1"/>
        <w:jc w:val="center"/>
        <w:rPr>
          <w:rFonts w:ascii="Times New Roman" w:hAnsi="Times New Roman"/>
          <w:sz w:val="24"/>
          <w:szCs w:val="24"/>
        </w:rPr>
      </w:pPr>
      <w:r w:rsidRPr="00A62AF5">
        <w:rPr>
          <w:rFonts w:ascii="Times New Roman" w:hAnsi="Times New Roman"/>
          <w:sz w:val="24"/>
          <w:szCs w:val="24"/>
        </w:rPr>
        <w:t xml:space="preserve">Рисунок </w:t>
      </w:r>
      <w:r w:rsidR="006863FE">
        <w:rPr>
          <w:rFonts w:ascii="Times New Roman" w:hAnsi="Times New Roman"/>
          <w:sz w:val="24"/>
          <w:szCs w:val="24"/>
        </w:rPr>
        <w:t>1.</w:t>
      </w:r>
      <w:r w:rsidR="00C8305A">
        <w:rPr>
          <w:rFonts w:ascii="Times New Roman" w:hAnsi="Times New Roman"/>
          <w:sz w:val="24"/>
          <w:szCs w:val="24"/>
        </w:rPr>
        <w:t>8</w:t>
      </w:r>
      <w:r w:rsidR="002F2304">
        <w:rPr>
          <w:rFonts w:ascii="Times New Roman" w:hAnsi="Times New Roman"/>
          <w:sz w:val="24"/>
          <w:szCs w:val="24"/>
        </w:rPr>
        <w:t>-</w:t>
      </w:r>
      <w:r w:rsidRPr="00A62AF5">
        <w:rPr>
          <w:rFonts w:ascii="Times New Roman" w:hAnsi="Times New Roman"/>
          <w:sz w:val="24"/>
          <w:szCs w:val="24"/>
        </w:rPr>
        <w:t xml:space="preserve"> Блок-схема импульсного плазменного ускорителя</w:t>
      </w:r>
    </w:p>
    <w:p w:rsidR="00C12CDD" w:rsidRPr="00A62AF5" w:rsidRDefault="00C12CDD" w:rsidP="00A7033E">
      <w:pPr>
        <w:pStyle w:val="aa"/>
        <w:spacing w:line="360" w:lineRule="auto"/>
        <w:ind w:right="-1" w:firstLine="708"/>
        <w:jc w:val="center"/>
        <w:rPr>
          <w:rFonts w:ascii="Times New Roman" w:hAnsi="Times New Roman"/>
          <w:sz w:val="24"/>
          <w:szCs w:val="24"/>
        </w:rPr>
      </w:pPr>
    </w:p>
    <w:p w:rsidR="00A62AF5" w:rsidRPr="00A62AF5" w:rsidRDefault="00A62AF5" w:rsidP="003F3A49">
      <w:pPr>
        <w:shd w:val="clear" w:color="auto" w:fill="FFFFFF"/>
        <w:spacing w:line="360" w:lineRule="auto"/>
        <w:ind w:firstLine="567"/>
        <w:jc w:val="both"/>
        <w:rPr>
          <w:sz w:val="24"/>
          <w:szCs w:val="24"/>
        </w:rPr>
      </w:pPr>
      <w:r w:rsidRPr="00A62AF5">
        <w:rPr>
          <w:sz w:val="24"/>
          <w:szCs w:val="24"/>
        </w:rPr>
        <w:lastRenderedPageBreak/>
        <w:t>Технические характеристики ускорителя КПУ-30 приведены в таблице 1</w:t>
      </w:r>
      <w:r w:rsidR="006863FE">
        <w:rPr>
          <w:sz w:val="24"/>
          <w:szCs w:val="24"/>
        </w:rPr>
        <w:t>.</w:t>
      </w:r>
      <w:r w:rsidR="00C8305A">
        <w:rPr>
          <w:sz w:val="24"/>
          <w:szCs w:val="24"/>
        </w:rPr>
        <w:t>1</w:t>
      </w:r>
      <w:r w:rsidRPr="00A62AF5">
        <w:rPr>
          <w:sz w:val="24"/>
          <w:szCs w:val="24"/>
        </w:rPr>
        <w:t xml:space="preserve"> [</w:t>
      </w:r>
      <w:r w:rsidR="0039458F" w:rsidRPr="0039458F">
        <w:rPr>
          <w:sz w:val="24"/>
          <w:szCs w:val="24"/>
        </w:rPr>
        <w:t>13</w:t>
      </w:r>
      <w:r w:rsidRPr="00A62AF5">
        <w:rPr>
          <w:sz w:val="24"/>
          <w:szCs w:val="24"/>
        </w:rPr>
        <w:t>].</w:t>
      </w:r>
    </w:p>
    <w:p w:rsidR="009176A9" w:rsidRDefault="009176A9" w:rsidP="003F3A49">
      <w:pPr>
        <w:shd w:val="clear" w:color="auto" w:fill="FFFFFF"/>
        <w:spacing w:line="360" w:lineRule="auto"/>
        <w:ind w:firstLine="567"/>
        <w:jc w:val="both"/>
        <w:rPr>
          <w:snapToGrid w:val="0"/>
          <w:color w:val="000000"/>
          <w:sz w:val="24"/>
          <w:szCs w:val="24"/>
          <w:lang w:eastAsia="ru-RU"/>
        </w:rPr>
      </w:pPr>
      <w:r w:rsidRPr="00A62AF5">
        <w:rPr>
          <w:sz w:val="24"/>
          <w:szCs w:val="24"/>
        </w:rPr>
        <w:t>Работа экспериментальной установки происходит в следующей последовательности: с пульта управления на зарядное устройство подаются управляющие сигналы, по которым батареи ИПУ, соленоида и ЭД клапана заряжаются до заданных напряжений. Затем с использованием генератора синхроимпульсов оператор с пульта управления запускает схемы поджига разрядников и измерительную аппаратуру в такой последовательности, что сначала срабатывает разрядник соленоида, затем разрядник ЭД клапана, далее разрядник цепи электродов и затем запускается измерительная аппаратура. В межэлектродном зазоре, в районе отверстий для напуска газа, происходит пробой и образовавшийся плазменный сгусток, ускоряясь за счет электродинамических сил, выбрасывается в плазмопровод.</w:t>
      </w:r>
      <w:r w:rsidR="005313D5">
        <w:rPr>
          <w:sz w:val="24"/>
          <w:szCs w:val="24"/>
        </w:rPr>
        <w:t xml:space="preserve"> </w:t>
      </w:r>
      <w:r w:rsidR="005C3B5A">
        <w:rPr>
          <w:snapToGrid w:val="0"/>
          <w:color w:val="000000"/>
          <w:sz w:val="24"/>
          <w:szCs w:val="24"/>
          <w:lang w:eastAsia="ru-RU"/>
        </w:rPr>
        <w:t xml:space="preserve">В некоторых экспериментах использовали так называемый режим со сплошным заполнением, который дает более однородный поток плазмы и </w:t>
      </w:r>
      <w:r w:rsidR="00316FCA">
        <w:rPr>
          <w:snapToGrid w:val="0"/>
          <w:color w:val="000000"/>
          <w:sz w:val="24"/>
          <w:szCs w:val="24"/>
          <w:lang w:eastAsia="ru-RU"/>
        </w:rPr>
        <w:t xml:space="preserve">при этом </w:t>
      </w:r>
      <w:r w:rsidR="005C3B5A">
        <w:rPr>
          <w:snapToGrid w:val="0"/>
          <w:color w:val="000000"/>
          <w:sz w:val="24"/>
          <w:szCs w:val="24"/>
          <w:lang w:eastAsia="ru-RU"/>
        </w:rPr>
        <w:t>легко регулируется плотность потока энергии</w:t>
      </w:r>
      <w:r w:rsidR="000A1F57" w:rsidRPr="009F719E">
        <w:rPr>
          <w:sz w:val="24"/>
          <w:szCs w:val="24"/>
        </w:rPr>
        <w:t>[</w:t>
      </w:r>
      <w:r w:rsidR="000A1F57">
        <w:rPr>
          <w:sz w:val="24"/>
          <w:szCs w:val="24"/>
        </w:rPr>
        <w:t xml:space="preserve">10, </w:t>
      </w:r>
      <w:r w:rsidR="000A1F57" w:rsidRPr="0039458F">
        <w:rPr>
          <w:sz w:val="24"/>
          <w:szCs w:val="24"/>
        </w:rPr>
        <w:t>1</w:t>
      </w:r>
      <w:r w:rsidR="000A1F57">
        <w:rPr>
          <w:sz w:val="24"/>
          <w:szCs w:val="24"/>
        </w:rPr>
        <w:t>1</w:t>
      </w:r>
      <w:r w:rsidR="000A1F57" w:rsidRPr="009F719E">
        <w:rPr>
          <w:sz w:val="24"/>
          <w:szCs w:val="24"/>
        </w:rPr>
        <w:t>]</w:t>
      </w:r>
      <w:r w:rsidR="005C3B5A">
        <w:rPr>
          <w:snapToGrid w:val="0"/>
          <w:color w:val="000000"/>
          <w:sz w:val="24"/>
          <w:szCs w:val="24"/>
          <w:lang w:eastAsia="ru-RU"/>
        </w:rPr>
        <w:t xml:space="preserve">. Данный режим работы запатентован авторами. </w:t>
      </w:r>
    </w:p>
    <w:p w:rsidR="007B6317" w:rsidRDefault="007B6317" w:rsidP="00CB4A0C">
      <w:pPr>
        <w:shd w:val="clear" w:color="auto" w:fill="FFFFFF"/>
        <w:spacing w:line="360" w:lineRule="auto"/>
        <w:ind w:firstLine="567"/>
        <w:jc w:val="both"/>
        <w:rPr>
          <w:snapToGrid w:val="0"/>
          <w:color w:val="000000"/>
          <w:sz w:val="24"/>
          <w:szCs w:val="24"/>
          <w:lang w:eastAsia="ru-RU"/>
        </w:rPr>
      </w:pPr>
    </w:p>
    <w:p w:rsidR="00A62AF5" w:rsidRPr="00A62AF5" w:rsidRDefault="00A62AF5" w:rsidP="005313D5">
      <w:pPr>
        <w:tabs>
          <w:tab w:val="left" w:pos="6804"/>
        </w:tabs>
        <w:jc w:val="both"/>
        <w:rPr>
          <w:sz w:val="24"/>
          <w:szCs w:val="24"/>
        </w:rPr>
      </w:pPr>
      <w:r w:rsidRPr="00A62AF5">
        <w:rPr>
          <w:sz w:val="24"/>
          <w:szCs w:val="24"/>
        </w:rPr>
        <w:t>Таблица 1</w:t>
      </w:r>
      <w:r w:rsidR="006863FE">
        <w:rPr>
          <w:sz w:val="24"/>
          <w:szCs w:val="24"/>
        </w:rPr>
        <w:t>.</w:t>
      </w:r>
      <w:r w:rsidR="00C8305A">
        <w:rPr>
          <w:sz w:val="24"/>
          <w:szCs w:val="24"/>
        </w:rPr>
        <w:t>1</w:t>
      </w:r>
      <w:r w:rsidR="002F2304">
        <w:rPr>
          <w:sz w:val="24"/>
          <w:szCs w:val="24"/>
        </w:rPr>
        <w:t>-</w:t>
      </w:r>
      <w:r w:rsidRPr="00A62AF5">
        <w:rPr>
          <w:sz w:val="24"/>
          <w:szCs w:val="24"/>
        </w:rPr>
        <w:t xml:space="preserve"> Технические характеристики ускорителя КПУ-30</w:t>
      </w:r>
    </w:p>
    <w:tbl>
      <w:tblPr>
        <w:tblW w:w="9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03"/>
        <w:gridCol w:w="4032"/>
      </w:tblGrid>
      <w:tr w:rsidR="00A62AF5" w:rsidRPr="00A62AF5" w:rsidTr="00A5762C">
        <w:trPr>
          <w:jc w:val="center"/>
        </w:trPr>
        <w:tc>
          <w:tcPr>
            <w:tcW w:w="5303" w:type="dxa"/>
          </w:tcPr>
          <w:p w:rsidR="00A62AF5" w:rsidRPr="00A62AF5" w:rsidRDefault="00A62AF5" w:rsidP="005313D5">
            <w:pPr>
              <w:tabs>
                <w:tab w:val="left" w:pos="6804"/>
              </w:tabs>
              <w:ind w:firstLine="25"/>
              <w:jc w:val="both"/>
              <w:rPr>
                <w:sz w:val="24"/>
                <w:szCs w:val="24"/>
              </w:rPr>
            </w:pPr>
            <w:r w:rsidRPr="00A62AF5">
              <w:rPr>
                <w:sz w:val="24"/>
                <w:szCs w:val="24"/>
              </w:rPr>
              <w:t>Параметры</w:t>
            </w:r>
          </w:p>
        </w:tc>
        <w:tc>
          <w:tcPr>
            <w:tcW w:w="4032" w:type="dxa"/>
            <w:vAlign w:val="center"/>
          </w:tcPr>
          <w:p w:rsidR="00A62AF5" w:rsidRPr="00A62AF5" w:rsidRDefault="00A62AF5" w:rsidP="005313D5">
            <w:pPr>
              <w:tabs>
                <w:tab w:val="left" w:pos="6804"/>
              </w:tabs>
              <w:ind w:firstLine="108"/>
              <w:jc w:val="both"/>
              <w:rPr>
                <w:sz w:val="24"/>
                <w:szCs w:val="24"/>
              </w:rPr>
            </w:pPr>
            <w:r w:rsidRPr="00A62AF5">
              <w:rPr>
                <w:sz w:val="24"/>
                <w:szCs w:val="24"/>
              </w:rPr>
              <w:t>Значение величин</w:t>
            </w:r>
          </w:p>
        </w:tc>
      </w:tr>
      <w:tr w:rsidR="00A62AF5" w:rsidRPr="00A62AF5" w:rsidTr="00A5762C">
        <w:trPr>
          <w:jc w:val="center"/>
        </w:trPr>
        <w:tc>
          <w:tcPr>
            <w:tcW w:w="5303" w:type="dxa"/>
          </w:tcPr>
          <w:p w:rsidR="00A62AF5" w:rsidRPr="00A62AF5" w:rsidRDefault="00A62AF5" w:rsidP="002F2304">
            <w:pPr>
              <w:spacing w:line="360" w:lineRule="auto"/>
              <w:ind w:firstLine="25"/>
              <w:jc w:val="both"/>
              <w:rPr>
                <w:sz w:val="24"/>
                <w:szCs w:val="24"/>
              </w:rPr>
            </w:pPr>
            <w:r w:rsidRPr="00A62AF5">
              <w:rPr>
                <w:sz w:val="24"/>
                <w:szCs w:val="24"/>
              </w:rPr>
              <w:t>Напряжение разряда</w:t>
            </w:r>
          </w:p>
        </w:tc>
        <w:tc>
          <w:tcPr>
            <w:tcW w:w="4032" w:type="dxa"/>
            <w:vAlign w:val="center"/>
          </w:tcPr>
          <w:p w:rsidR="00A62AF5" w:rsidRPr="00A62AF5" w:rsidRDefault="00A62AF5" w:rsidP="002F2304">
            <w:pPr>
              <w:spacing w:line="360" w:lineRule="auto"/>
              <w:ind w:firstLine="108"/>
              <w:jc w:val="both"/>
              <w:rPr>
                <w:sz w:val="24"/>
                <w:szCs w:val="24"/>
              </w:rPr>
            </w:pPr>
            <w:r w:rsidRPr="00A62AF5">
              <w:rPr>
                <w:bCs/>
                <w:sz w:val="24"/>
                <w:szCs w:val="24"/>
              </w:rPr>
              <w:t>7</w:t>
            </w:r>
            <w:r w:rsidRPr="00A62AF5">
              <w:rPr>
                <w:sz w:val="24"/>
                <w:szCs w:val="24"/>
              </w:rPr>
              <w:t>÷</w:t>
            </w:r>
            <w:r w:rsidRPr="00A62AF5">
              <w:rPr>
                <w:bCs/>
                <w:sz w:val="24"/>
                <w:szCs w:val="24"/>
              </w:rPr>
              <w:t>30 кВ</w:t>
            </w:r>
          </w:p>
        </w:tc>
      </w:tr>
      <w:tr w:rsidR="00A62AF5" w:rsidRPr="00A62AF5" w:rsidTr="00A5762C">
        <w:trPr>
          <w:jc w:val="center"/>
        </w:trPr>
        <w:tc>
          <w:tcPr>
            <w:tcW w:w="5303" w:type="dxa"/>
          </w:tcPr>
          <w:p w:rsidR="00A62AF5" w:rsidRPr="00A62AF5" w:rsidRDefault="00A62AF5" w:rsidP="002F2304">
            <w:pPr>
              <w:spacing w:line="360" w:lineRule="auto"/>
              <w:ind w:firstLine="25"/>
              <w:jc w:val="both"/>
              <w:rPr>
                <w:sz w:val="24"/>
                <w:szCs w:val="24"/>
              </w:rPr>
            </w:pPr>
            <w:r w:rsidRPr="00A62AF5">
              <w:rPr>
                <w:sz w:val="24"/>
                <w:szCs w:val="24"/>
              </w:rPr>
              <w:t>Разрядный ток</w:t>
            </w:r>
          </w:p>
        </w:tc>
        <w:tc>
          <w:tcPr>
            <w:tcW w:w="4032" w:type="dxa"/>
            <w:vAlign w:val="center"/>
          </w:tcPr>
          <w:p w:rsidR="00A62AF5" w:rsidRPr="00A62AF5" w:rsidRDefault="00A62AF5" w:rsidP="002F2304">
            <w:pPr>
              <w:spacing w:line="360" w:lineRule="auto"/>
              <w:ind w:firstLine="108"/>
              <w:jc w:val="both"/>
              <w:rPr>
                <w:bCs/>
                <w:sz w:val="24"/>
                <w:szCs w:val="24"/>
              </w:rPr>
            </w:pPr>
            <w:r w:rsidRPr="00A62AF5">
              <w:rPr>
                <w:bCs/>
                <w:sz w:val="24"/>
                <w:szCs w:val="24"/>
              </w:rPr>
              <w:t>100</w:t>
            </w:r>
            <w:r w:rsidRPr="00A62AF5">
              <w:rPr>
                <w:sz w:val="24"/>
                <w:szCs w:val="24"/>
              </w:rPr>
              <w:t>÷</w:t>
            </w:r>
            <w:r w:rsidRPr="00A62AF5">
              <w:rPr>
                <w:bCs/>
                <w:sz w:val="24"/>
                <w:szCs w:val="24"/>
              </w:rPr>
              <w:t>350 кА</w:t>
            </w:r>
          </w:p>
        </w:tc>
      </w:tr>
      <w:tr w:rsidR="00A62AF5" w:rsidRPr="00A62AF5" w:rsidTr="00A5762C">
        <w:trPr>
          <w:jc w:val="center"/>
        </w:trPr>
        <w:tc>
          <w:tcPr>
            <w:tcW w:w="5303" w:type="dxa"/>
          </w:tcPr>
          <w:p w:rsidR="00A62AF5" w:rsidRPr="00A62AF5" w:rsidRDefault="00A62AF5" w:rsidP="002F2304">
            <w:pPr>
              <w:spacing w:line="360" w:lineRule="auto"/>
              <w:ind w:firstLine="25"/>
              <w:jc w:val="both"/>
              <w:rPr>
                <w:sz w:val="24"/>
                <w:szCs w:val="24"/>
              </w:rPr>
            </w:pPr>
            <w:r w:rsidRPr="00A62AF5">
              <w:rPr>
                <w:sz w:val="24"/>
                <w:szCs w:val="24"/>
              </w:rPr>
              <w:t>Емкость накопительной системы</w:t>
            </w:r>
          </w:p>
        </w:tc>
        <w:tc>
          <w:tcPr>
            <w:tcW w:w="4032" w:type="dxa"/>
            <w:vAlign w:val="center"/>
          </w:tcPr>
          <w:p w:rsidR="00A62AF5" w:rsidRPr="00A62AF5" w:rsidRDefault="00A62AF5" w:rsidP="002F2304">
            <w:pPr>
              <w:spacing w:line="360" w:lineRule="auto"/>
              <w:ind w:firstLine="108"/>
              <w:jc w:val="both"/>
              <w:rPr>
                <w:sz w:val="24"/>
                <w:szCs w:val="24"/>
              </w:rPr>
            </w:pPr>
            <w:r w:rsidRPr="00A62AF5">
              <w:rPr>
                <w:bCs/>
                <w:sz w:val="24"/>
                <w:szCs w:val="24"/>
              </w:rPr>
              <w:t>до 70 мкФ</w:t>
            </w:r>
          </w:p>
        </w:tc>
      </w:tr>
      <w:tr w:rsidR="00A62AF5" w:rsidRPr="00A62AF5" w:rsidTr="00A5762C">
        <w:trPr>
          <w:jc w:val="center"/>
        </w:trPr>
        <w:tc>
          <w:tcPr>
            <w:tcW w:w="5303" w:type="dxa"/>
          </w:tcPr>
          <w:p w:rsidR="00A62AF5" w:rsidRPr="00A62AF5" w:rsidRDefault="00A62AF5" w:rsidP="002F2304">
            <w:pPr>
              <w:spacing w:line="360" w:lineRule="auto"/>
              <w:ind w:firstLine="25"/>
              <w:jc w:val="both"/>
              <w:rPr>
                <w:sz w:val="24"/>
                <w:szCs w:val="24"/>
              </w:rPr>
            </w:pPr>
            <w:r w:rsidRPr="00A62AF5">
              <w:rPr>
                <w:sz w:val="24"/>
                <w:szCs w:val="24"/>
              </w:rPr>
              <w:t>Материал электродов</w:t>
            </w:r>
          </w:p>
        </w:tc>
        <w:tc>
          <w:tcPr>
            <w:tcW w:w="4032" w:type="dxa"/>
            <w:vAlign w:val="center"/>
          </w:tcPr>
          <w:p w:rsidR="00A62AF5" w:rsidRPr="00A62AF5" w:rsidRDefault="00A62AF5" w:rsidP="002F2304">
            <w:pPr>
              <w:spacing w:line="360" w:lineRule="auto"/>
              <w:ind w:firstLine="108"/>
              <w:jc w:val="both"/>
              <w:rPr>
                <w:sz w:val="24"/>
                <w:szCs w:val="24"/>
              </w:rPr>
            </w:pPr>
            <w:r w:rsidRPr="00A62AF5">
              <w:rPr>
                <w:sz w:val="24"/>
                <w:szCs w:val="24"/>
              </w:rPr>
              <w:t>медь</w:t>
            </w:r>
          </w:p>
        </w:tc>
      </w:tr>
      <w:tr w:rsidR="000B16F2" w:rsidRPr="00A62AF5" w:rsidTr="000B16F2">
        <w:trPr>
          <w:trHeight w:val="585"/>
          <w:jc w:val="center"/>
        </w:trPr>
        <w:tc>
          <w:tcPr>
            <w:tcW w:w="5303" w:type="dxa"/>
          </w:tcPr>
          <w:p w:rsidR="000B16F2" w:rsidRPr="00A62AF5" w:rsidRDefault="000B16F2" w:rsidP="000B16F2">
            <w:pPr>
              <w:spacing w:line="360" w:lineRule="auto"/>
              <w:ind w:firstLine="25"/>
              <w:jc w:val="both"/>
              <w:rPr>
                <w:sz w:val="24"/>
                <w:szCs w:val="24"/>
              </w:rPr>
            </w:pPr>
            <w:r w:rsidRPr="00A62AF5">
              <w:rPr>
                <w:sz w:val="24"/>
                <w:szCs w:val="24"/>
              </w:rPr>
              <w:t xml:space="preserve">Внешний </w:t>
            </w:r>
            <w:r>
              <w:rPr>
                <w:sz w:val="24"/>
                <w:szCs w:val="24"/>
              </w:rPr>
              <w:t>д</w:t>
            </w:r>
            <w:r w:rsidRPr="00A62AF5">
              <w:rPr>
                <w:sz w:val="24"/>
                <w:szCs w:val="24"/>
              </w:rPr>
              <w:t>иаметр электрода</w:t>
            </w:r>
          </w:p>
        </w:tc>
        <w:tc>
          <w:tcPr>
            <w:tcW w:w="4032" w:type="dxa"/>
            <w:shd w:val="clear" w:color="auto" w:fill="auto"/>
            <w:vAlign w:val="center"/>
          </w:tcPr>
          <w:p w:rsidR="000B16F2" w:rsidRPr="00A62AF5" w:rsidRDefault="000B16F2" w:rsidP="000B16F2">
            <w:pPr>
              <w:spacing w:line="360" w:lineRule="auto"/>
              <w:jc w:val="both"/>
              <w:rPr>
                <w:sz w:val="24"/>
                <w:szCs w:val="24"/>
              </w:rPr>
            </w:pPr>
            <w:r>
              <w:rPr>
                <w:sz w:val="24"/>
                <w:szCs w:val="24"/>
              </w:rPr>
              <w:t xml:space="preserve">   </w:t>
            </w:r>
            <w:r w:rsidRPr="00A62AF5">
              <w:rPr>
                <w:sz w:val="24"/>
                <w:szCs w:val="24"/>
              </w:rPr>
              <w:t>0,09 м</w:t>
            </w:r>
          </w:p>
        </w:tc>
      </w:tr>
      <w:tr w:rsidR="000B16F2" w:rsidRPr="00A62AF5" w:rsidTr="000B16F2">
        <w:trPr>
          <w:trHeight w:val="157"/>
          <w:jc w:val="center"/>
        </w:trPr>
        <w:tc>
          <w:tcPr>
            <w:tcW w:w="5303" w:type="dxa"/>
          </w:tcPr>
          <w:p w:rsidR="000B16F2" w:rsidRPr="00A62AF5" w:rsidRDefault="000B16F2" w:rsidP="002F2304">
            <w:pPr>
              <w:spacing w:line="360" w:lineRule="auto"/>
              <w:ind w:firstLine="25"/>
              <w:jc w:val="both"/>
              <w:rPr>
                <w:sz w:val="24"/>
                <w:szCs w:val="24"/>
              </w:rPr>
            </w:pPr>
            <w:r w:rsidRPr="00A62AF5">
              <w:rPr>
                <w:sz w:val="24"/>
                <w:szCs w:val="24"/>
              </w:rPr>
              <w:t>Внутренний</w:t>
            </w:r>
            <w:r>
              <w:rPr>
                <w:sz w:val="24"/>
                <w:szCs w:val="24"/>
              </w:rPr>
              <w:t xml:space="preserve"> д</w:t>
            </w:r>
            <w:r w:rsidRPr="00A62AF5">
              <w:rPr>
                <w:sz w:val="24"/>
                <w:szCs w:val="24"/>
              </w:rPr>
              <w:t>иаметр электрода</w:t>
            </w:r>
          </w:p>
        </w:tc>
        <w:tc>
          <w:tcPr>
            <w:tcW w:w="4032" w:type="dxa"/>
            <w:shd w:val="clear" w:color="auto" w:fill="auto"/>
            <w:vAlign w:val="center"/>
          </w:tcPr>
          <w:p w:rsidR="000B16F2" w:rsidRPr="00A62AF5" w:rsidRDefault="000B16F2" w:rsidP="002F2304">
            <w:pPr>
              <w:spacing w:line="360" w:lineRule="auto"/>
              <w:ind w:firstLine="108"/>
              <w:jc w:val="both"/>
              <w:rPr>
                <w:sz w:val="24"/>
                <w:szCs w:val="24"/>
              </w:rPr>
            </w:pPr>
            <w:smartTag w:uri="urn:schemas-microsoft-com:office:smarttags" w:element="metricconverter">
              <w:smartTagPr>
                <w:attr w:name="ProductID" w:val="0,03 м"/>
              </w:smartTagPr>
              <w:r w:rsidRPr="00A62AF5">
                <w:rPr>
                  <w:sz w:val="24"/>
                  <w:szCs w:val="24"/>
                </w:rPr>
                <w:t>0,03 м</w:t>
              </w:r>
            </w:smartTag>
          </w:p>
        </w:tc>
      </w:tr>
      <w:tr w:rsidR="00A62AF5" w:rsidRPr="00A62AF5" w:rsidTr="00A5762C">
        <w:trPr>
          <w:trHeight w:val="323"/>
          <w:jc w:val="center"/>
        </w:trPr>
        <w:tc>
          <w:tcPr>
            <w:tcW w:w="5303" w:type="dxa"/>
            <w:vAlign w:val="center"/>
          </w:tcPr>
          <w:p w:rsidR="00A62AF5" w:rsidRPr="00A62AF5" w:rsidRDefault="00A62AF5" w:rsidP="002F2304">
            <w:pPr>
              <w:spacing w:line="360" w:lineRule="auto"/>
              <w:ind w:firstLine="25"/>
              <w:jc w:val="both"/>
              <w:rPr>
                <w:sz w:val="24"/>
                <w:szCs w:val="24"/>
              </w:rPr>
            </w:pPr>
            <w:r w:rsidRPr="00A62AF5">
              <w:rPr>
                <w:sz w:val="24"/>
                <w:szCs w:val="24"/>
              </w:rPr>
              <w:t>Газ</w:t>
            </w:r>
          </w:p>
        </w:tc>
        <w:tc>
          <w:tcPr>
            <w:tcW w:w="4032" w:type="dxa"/>
            <w:shd w:val="clear" w:color="auto" w:fill="auto"/>
            <w:vAlign w:val="center"/>
          </w:tcPr>
          <w:p w:rsidR="00A62AF5" w:rsidRPr="00A62AF5" w:rsidRDefault="00A62AF5" w:rsidP="002F2304">
            <w:pPr>
              <w:spacing w:line="360" w:lineRule="auto"/>
              <w:ind w:firstLine="108"/>
              <w:jc w:val="both"/>
              <w:rPr>
                <w:sz w:val="24"/>
                <w:szCs w:val="24"/>
                <w:lang w:val="en-US"/>
              </w:rPr>
            </w:pPr>
            <w:r w:rsidRPr="00A62AF5">
              <w:rPr>
                <w:sz w:val="24"/>
                <w:szCs w:val="24"/>
              </w:rPr>
              <w:t>Воздух при постоянном давлении</w:t>
            </w:r>
          </w:p>
        </w:tc>
      </w:tr>
      <w:tr w:rsidR="00A62AF5" w:rsidRPr="00A62AF5" w:rsidTr="00A5762C">
        <w:trPr>
          <w:jc w:val="center"/>
        </w:trPr>
        <w:tc>
          <w:tcPr>
            <w:tcW w:w="5303" w:type="dxa"/>
          </w:tcPr>
          <w:p w:rsidR="00A62AF5" w:rsidRPr="00A62AF5" w:rsidRDefault="00A62AF5" w:rsidP="002F2304">
            <w:pPr>
              <w:spacing w:line="360" w:lineRule="auto"/>
              <w:ind w:firstLine="25"/>
              <w:jc w:val="both"/>
              <w:rPr>
                <w:sz w:val="24"/>
                <w:szCs w:val="24"/>
              </w:rPr>
            </w:pPr>
            <w:r w:rsidRPr="00A62AF5">
              <w:rPr>
                <w:sz w:val="24"/>
                <w:szCs w:val="24"/>
              </w:rPr>
              <w:t>Плотность потока энергии</w:t>
            </w:r>
          </w:p>
        </w:tc>
        <w:tc>
          <w:tcPr>
            <w:tcW w:w="4032" w:type="dxa"/>
            <w:vAlign w:val="center"/>
          </w:tcPr>
          <w:p w:rsidR="00A62AF5" w:rsidRPr="00A62AF5" w:rsidRDefault="00A62AF5" w:rsidP="002F2304">
            <w:pPr>
              <w:spacing w:line="360" w:lineRule="auto"/>
              <w:ind w:firstLine="108"/>
              <w:jc w:val="both"/>
              <w:rPr>
                <w:sz w:val="24"/>
                <w:szCs w:val="24"/>
              </w:rPr>
            </w:pPr>
            <w:r w:rsidRPr="00A62AF5">
              <w:rPr>
                <w:sz w:val="24"/>
                <w:szCs w:val="24"/>
              </w:rPr>
              <w:t>0,1÷1,5×10</w:t>
            </w:r>
            <w:r w:rsidRPr="00A62AF5">
              <w:rPr>
                <w:sz w:val="24"/>
                <w:szCs w:val="24"/>
                <w:vertAlign w:val="superscript"/>
              </w:rPr>
              <w:t>5</w:t>
            </w:r>
            <w:r w:rsidRPr="00A62AF5">
              <w:rPr>
                <w:sz w:val="24"/>
                <w:szCs w:val="24"/>
              </w:rPr>
              <w:t xml:space="preserve"> Дж/м</w:t>
            </w:r>
            <w:r w:rsidRPr="00A62AF5">
              <w:rPr>
                <w:sz w:val="24"/>
                <w:szCs w:val="24"/>
                <w:vertAlign w:val="superscript"/>
              </w:rPr>
              <w:t>2</w:t>
            </w:r>
          </w:p>
        </w:tc>
      </w:tr>
      <w:tr w:rsidR="00A62AF5" w:rsidRPr="00A62AF5" w:rsidTr="00A5762C">
        <w:trPr>
          <w:jc w:val="center"/>
        </w:trPr>
        <w:tc>
          <w:tcPr>
            <w:tcW w:w="5303" w:type="dxa"/>
          </w:tcPr>
          <w:p w:rsidR="00A62AF5" w:rsidRPr="00A62AF5" w:rsidRDefault="00A62AF5" w:rsidP="002F2304">
            <w:pPr>
              <w:spacing w:line="360" w:lineRule="auto"/>
              <w:ind w:firstLine="25"/>
              <w:jc w:val="both"/>
              <w:rPr>
                <w:sz w:val="24"/>
                <w:szCs w:val="24"/>
              </w:rPr>
            </w:pPr>
            <w:r w:rsidRPr="00A62AF5">
              <w:rPr>
                <w:sz w:val="24"/>
                <w:szCs w:val="24"/>
              </w:rPr>
              <w:t>Длительность импульса</w:t>
            </w:r>
          </w:p>
        </w:tc>
        <w:tc>
          <w:tcPr>
            <w:tcW w:w="4032" w:type="dxa"/>
            <w:vAlign w:val="center"/>
          </w:tcPr>
          <w:p w:rsidR="00A62AF5" w:rsidRPr="00A62AF5" w:rsidRDefault="00A62AF5" w:rsidP="002F2304">
            <w:pPr>
              <w:spacing w:line="360" w:lineRule="auto"/>
              <w:ind w:firstLine="108"/>
              <w:jc w:val="both"/>
              <w:rPr>
                <w:sz w:val="24"/>
                <w:szCs w:val="24"/>
              </w:rPr>
            </w:pPr>
            <w:r w:rsidRPr="00A62AF5">
              <w:rPr>
                <w:sz w:val="24"/>
                <w:szCs w:val="24"/>
              </w:rPr>
              <w:t>10÷20 мкс</w:t>
            </w:r>
          </w:p>
        </w:tc>
      </w:tr>
      <w:tr w:rsidR="00A62AF5" w:rsidRPr="00A62AF5" w:rsidTr="00A5762C">
        <w:trPr>
          <w:trHeight w:val="326"/>
          <w:jc w:val="center"/>
        </w:trPr>
        <w:tc>
          <w:tcPr>
            <w:tcW w:w="5303" w:type="dxa"/>
          </w:tcPr>
          <w:p w:rsidR="00A62AF5" w:rsidRPr="00A62AF5" w:rsidRDefault="00A62AF5" w:rsidP="002F2304">
            <w:pPr>
              <w:spacing w:line="360" w:lineRule="auto"/>
              <w:ind w:firstLine="25"/>
              <w:jc w:val="both"/>
              <w:rPr>
                <w:sz w:val="24"/>
                <w:szCs w:val="24"/>
              </w:rPr>
            </w:pPr>
            <w:r w:rsidRPr="00A62AF5">
              <w:rPr>
                <w:sz w:val="24"/>
                <w:szCs w:val="24"/>
              </w:rPr>
              <w:t>Температура плазмы</w:t>
            </w:r>
          </w:p>
        </w:tc>
        <w:tc>
          <w:tcPr>
            <w:tcW w:w="4032" w:type="dxa"/>
            <w:vAlign w:val="center"/>
          </w:tcPr>
          <w:p w:rsidR="00A62AF5" w:rsidRPr="00A62AF5" w:rsidRDefault="00A62AF5" w:rsidP="002F2304">
            <w:pPr>
              <w:spacing w:line="360" w:lineRule="auto"/>
              <w:ind w:firstLine="108"/>
              <w:jc w:val="both"/>
              <w:rPr>
                <w:sz w:val="24"/>
                <w:szCs w:val="24"/>
              </w:rPr>
            </w:pPr>
            <w:r w:rsidRPr="00A62AF5">
              <w:rPr>
                <w:sz w:val="24"/>
                <w:szCs w:val="24"/>
              </w:rPr>
              <w:t>10</w:t>
            </w:r>
            <w:r w:rsidRPr="00A62AF5">
              <w:rPr>
                <w:sz w:val="24"/>
                <w:szCs w:val="24"/>
                <w:vertAlign w:val="superscript"/>
              </w:rPr>
              <w:t>4</w:t>
            </w:r>
            <w:r w:rsidRPr="00A62AF5">
              <w:rPr>
                <w:sz w:val="24"/>
                <w:szCs w:val="24"/>
              </w:rPr>
              <w:t>÷10</w:t>
            </w:r>
            <w:r w:rsidRPr="00A62AF5">
              <w:rPr>
                <w:sz w:val="24"/>
                <w:szCs w:val="24"/>
                <w:vertAlign w:val="superscript"/>
              </w:rPr>
              <w:t>5</w:t>
            </w:r>
            <w:r w:rsidRPr="00A62AF5">
              <w:rPr>
                <w:sz w:val="24"/>
                <w:szCs w:val="24"/>
              </w:rPr>
              <w:t xml:space="preserve"> К</w:t>
            </w:r>
          </w:p>
        </w:tc>
      </w:tr>
      <w:tr w:rsidR="00A62AF5" w:rsidRPr="00A62AF5" w:rsidTr="00A5762C">
        <w:trPr>
          <w:jc w:val="center"/>
        </w:trPr>
        <w:tc>
          <w:tcPr>
            <w:tcW w:w="5303" w:type="dxa"/>
          </w:tcPr>
          <w:p w:rsidR="00A62AF5" w:rsidRPr="00A62AF5" w:rsidRDefault="00A62AF5" w:rsidP="002F2304">
            <w:pPr>
              <w:spacing w:line="360" w:lineRule="auto"/>
              <w:ind w:firstLine="25"/>
              <w:jc w:val="both"/>
              <w:rPr>
                <w:sz w:val="24"/>
                <w:szCs w:val="24"/>
              </w:rPr>
            </w:pPr>
            <w:r w:rsidRPr="00A62AF5">
              <w:rPr>
                <w:sz w:val="24"/>
                <w:szCs w:val="24"/>
              </w:rPr>
              <w:t>Скорость частиц плазмы</w:t>
            </w:r>
          </w:p>
        </w:tc>
        <w:tc>
          <w:tcPr>
            <w:tcW w:w="4032" w:type="dxa"/>
            <w:vAlign w:val="center"/>
          </w:tcPr>
          <w:p w:rsidR="00A62AF5" w:rsidRPr="00A62AF5" w:rsidRDefault="00A62AF5" w:rsidP="002F2304">
            <w:pPr>
              <w:spacing w:line="360" w:lineRule="auto"/>
              <w:ind w:firstLine="108"/>
              <w:jc w:val="both"/>
              <w:rPr>
                <w:sz w:val="24"/>
                <w:szCs w:val="24"/>
              </w:rPr>
            </w:pPr>
            <w:r w:rsidRPr="00A62AF5">
              <w:rPr>
                <w:sz w:val="24"/>
                <w:szCs w:val="24"/>
              </w:rPr>
              <w:t>(1÷15)×10</w:t>
            </w:r>
            <w:r w:rsidRPr="00A62AF5">
              <w:rPr>
                <w:sz w:val="24"/>
                <w:szCs w:val="24"/>
                <w:vertAlign w:val="superscript"/>
              </w:rPr>
              <w:t>5</w:t>
            </w:r>
            <w:r w:rsidRPr="00A62AF5">
              <w:rPr>
                <w:sz w:val="24"/>
                <w:szCs w:val="24"/>
              </w:rPr>
              <w:t xml:space="preserve"> м/с</w:t>
            </w:r>
          </w:p>
        </w:tc>
      </w:tr>
      <w:tr w:rsidR="00A62AF5" w:rsidRPr="00A62AF5" w:rsidTr="00A5762C">
        <w:trPr>
          <w:jc w:val="center"/>
        </w:trPr>
        <w:tc>
          <w:tcPr>
            <w:tcW w:w="5303" w:type="dxa"/>
          </w:tcPr>
          <w:p w:rsidR="00A62AF5" w:rsidRPr="00A62AF5" w:rsidRDefault="00A62AF5" w:rsidP="002F2304">
            <w:pPr>
              <w:spacing w:line="360" w:lineRule="auto"/>
              <w:ind w:firstLine="25"/>
              <w:jc w:val="both"/>
              <w:rPr>
                <w:sz w:val="24"/>
                <w:szCs w:val="24"/>
              </w:rPr>
            </w:pPr>
            <w:r w:rsidRPr="00A62AF5">
              <w:rPr>
                <w:sz w:val="24"/>
                <w:szCs w:val="24"/>
              </w:rPr>
              <w:t>Концентрация частиц в плазме</w:t>
            </w:r>
          </w:p>
        </w:tc>
        <w:tc>
          <w:tcPr>
            <w:tcW w:w="4032" w:type="dxa"/>
            <w:vAlign w:val="center"/>
          </w:tcPr>
          <w:p w:rsidR="00A62AF5" w:rsidRPr="00A62AF5" w:rsidRDefault="00A62AF5" w:rsidP="002F2304">
            <w:pPr>
              <w:spacing w:line="360" w:lineRule="auto"/>
              <w:ind w:firstLine="108"/>
              <w:jc w:val="both"/>
              <w:rPr>
                <w:sz w:val="24"/>
                <w:szCs w:val="24"/>
              </w:rPr>
            </w:pPr>
            <w:r w:rsidRPr="00A62AF5">
              <w:rPr>
                <w:sz w:val="24"/>
                <w:szCs w:val="24"/>
              </w:rPr>
              <w:t>10</w:t>
            </w:r>
            <w:r w:rsidRPr="00A62AF5">
              <w:rPr>
                <w:sz w:val="24"/>
                <w:szCs w:val="24"/>
                <w:vertAlign w:val="superscript"/>
              </w:rPr>
              <w:t>8</w:t>
            </w:r>
            <w:r w:rsidRPr="00A62AF5">
              <w:rPr>
                <w:sz w:val="24"/>
                <w:szCs w:val="24"/>
              </w:rPr>
              <w:t>÷10</w:t>
            </w:r>
            <w:r w:rsidRPr="00A62AF5">
              <w:rPr>
                <w:sz w:val="24"/>
                <w:szCs w:val="24"/>
                <w:vertAlign w:val="superscript"/>
              </w:rPr>
              <w:t>13</w:t>
            </w:r>
            <w:r w:rsidRPr="00A62AF5">
              <w:rPr>
                <w:sz w:val="24"/>
                <w:szCs w:val="24"/>
              </w:rPr>
              <w:t xml:space="preserve"> м</w:t>
            </w:r>
            <w:r w:rsidRPr="00A62AF5">
              <w:rPr>
                <w:sz w:val="24"/>
                <w:szCs w:val="24"/>
                <w:vertAlign w:val="superscript"/>
              </w:rPr>
              <w:t>-3</w:t>
            </w:r>
          </w:p>
        </w:tc>
      </w:tr>
    </w:tbl>
    <w:p w:rsidR="000F7273" w:rsidRDefault="000F7273" w:rsidP="00A7033E">
      <w:pPr>
        <w:shd w:val="clear" w:color="auto" w:fill="FFFFFF"/>
        <w:spacing w:line="360" w:lineRule="auto"/>
        <w:ind w:firstLine="709"/>
        <w:jc w:val="both"/>
        <w:rPr>
          <w:snapToGrid w:val="0"/>
          <w:color w:val="000000"/>
          <w:sz w:val="24"/>
          <w:szCs w:val="24"/>
        </w:rPr>
      </w:pPr>
      <w:r>
        <w:rPr>
          <w:snapToGrid w:val="0"/>
          <w:color w:val="000000"/>
          <w:sz w:val="24"/>
          <w:szCs w:val="24"/>
        </w:rPr>
        <w:t>Кроме этого, в экспериментах по распылению материалов (п.3.1-3.3) использовался другой электрод, так называемый плазменный фокус. Подробности в данных пунктах.</w:t>
      </w:r>
    </w:p>
    <w:p w:rsidR="005313D5" w:rsidRDefault="005313D5" w:rsidP="00A7033E">
      <w:pPr>
        <w:shd w:val="clear" w:color="auto" w:fill="FFFFFF"/>
        <w:spacing w:line="360" w:lineRule="auto"/>
        <w:ind w:firstLine="709"/>
        <w:jc w:val="both"/>
        <w:rPr>
          <w:snapToGrid w:val="0"/>
          <w:color w:val="000000"/>
          <w:sz w:val="24"/>
          <w:szCs w:val="24"/>
        </w:rPr>
      </w:pPr>
    </w:p>
    <w:p w:rsidR="00A62AF5" w:rsidRDefault="008F6FE8" w:rsidP="00834323">
      <w:pPr>
        <w:shd w:val="clear" w:color="auto" w:fill="FFFFFF"/>
        <w:spacing w:line="360" w:lineRule="auto"/>
        <w:ind w:firstLine="567"/>
        <w:jc w:val="both"/>
        <w:rPr>
          <w:snapToGrid w:val="0"/>
          <w:color w:val="000000"/>
          <w:sz w:val="24"/>
          <w:szCs w:val="24"/>
        </w:rPr>
      </w:pPr>
      <w:r w:rsidRPr="00BC2F42">
        <w:rPr>
          <w:snapToGrid w:val="0"/>
          <w:color w:val="000000"/>
          <w:sz w:val="24"/>
          <w:szCs w:val="24"/>
        </w:rPr>
        <w:t>1</w:t>
      </w:r>
      <w:r w:rsidR="00A62AF5" w:rsidRPr="00BC2F42">
        <w:rPr>
          <w:snapToGrid w:val="0"/>
          <w:color w:val="000000"/>
          <w:sz w:val="24"/>
          <w:szCs w:val="24"/>
        </w:rPr>
        <w:t>.</w:t>
      </w:r>
      <w:r w:rsidR="00C8305A" w:rsidRPr="00BC2F42">
        <w:rPr>
          <w:snapToGrid w:val="0"/>
          <w:color w:val="000000"/>
          <w:sz w:val="24"/>
          <w:szCs w:val="24"/>
        </w:rPr>
        <w:t>6</w:t>
      </w:r>
      <w:r w:rsidR="00A62AF5" w:rsidRPr="00BC2F42">
        <w:rPr>
          <w:snapToGrid w:val="0"/>
          <w:color w:val="000000"/>
          <w:sz w:val="24"/>
          <w:szCs w:val="24"/>
        </w:rPr>
        <w:t xml:space="preserve"> Методы исследования поверхности </w:t>
      </w:r>
      <w:r w:rsidR="00C357C1" w:rsidRPr="00BC2F42">
        <w:rPr>
          <w:snapToGrid w:val="0"/>
          <w:color w:val="000000"/>
          <w:sz w:val="24"/>
          <w:szCs w:val="24"/>
        </w:rPr>
        <w:t>подложек</w:t>
      </w:r>
    </w:p>
    <w:p w:rsidR="00834323" w:rsidRPr="00BC2F42" w:rsidRDefault="00834323" w:rsidP="00834323">
      <w:pPr>
        <w:shd w:val="clear" w:color="auto" w:fill="FFFFFF"/>
        <w:spacing w:line="360" w:lineRule="auto"/>
        <w:ind w:firstLine="567"/>
        <w:jc w:val="both"/>
        <w:rPr>
          <w:snapToGrid w:val="0"/>
          <w:color w:val="000000"/>
          <w:sz w:val="24"/>
          <w:szCs w:val="24"/>
        </w:rPr>
      </w:pPr>
    </w:p>
    <w:p w:rsidR="00A62AF5" w:rsidRPr="00A62AF5" w:rsidRDefault="00A62AF5" w:rsidP="00834323">
      <w:pPr>
        <w:tabs>
          <w:tab w:val="left" w:pos="540"/>
        </w:tabs>
        <w:spacing w:line="360" w:lineRule="auto"/>
        <w:ind w:firstLine="567"/>
        <w:jc w:val="both"/>
        <w:rPr>
          <w:snapToGrid w:val="0"/>
          <w:sz w:val="24"/>
          <w:szCs w:val="24"/>
        </w:rPr>
      </w:pPr>
      <w:r w:rsidRPr="00A62AF5">
        <w:rPr>
          <w:snapToGrid w:val="0"/>
          <w:color w:val="000000"/>
          <w:sz w:val="24"/>
          <w:szCs w:val="24"/>
        </w:rPr>
        <w:t xml:space="preserve">В данном </w:t>
      </w:r>
      <w:r w:rsidR="006432F7">
        <w:rPr>
          <w:snapToGrid w:val="0"/>
          <w:color w:val="000000"/>
          <w:sz w:val="24"/>
          <w:szCs w:val="24"/>
        </w:rPr>
        <w:t>проекте</w:t>
      </w:r>
      <w:r w:rsidRPr="00A62AF5">
        <w:rPr>
          <w:snapToGrid w:val="0"/>
          <w:color w:val="000000"/>
          <w:sz w:val="24"/>
          <w:szCs w:val="24"/>
        </w:rPr>
        <w:t xml:space="preserve"> для изучения внутреннего строения исследуемых металлических образцов после плазменной модификации были применены широко известные методы, </w:t>
      </w:r>
      <w:r w:rsidRPr="00A62AF5">
        <w:rPr>
          <w:snapToGrid w:val="0"/>
          <w:color w:val="000000"/>
          <w:sz w:val="24"/>
          <w:szCs w:val="24"/>
        </w:rPr>
        <w:lastRenderedPageBreak/>
        <w:t xml:space="preserve">устанавливающие взаимосвязь между структурой и физико-механическими свойствами материала: растровая электронная </w:t>
      </w:r>
      <w:r w:rsidRPr="00A62AF5">
        <w:rPr>
          <w:snapToGrid w:val="0"/>
          <w:color w:val="000000"/>
          <w:sz w:val="24"/>
          <w:szCs w:val="24"/>
          <w:lang w:val="kk-KZ"/>
        </w:rPr>
        <w:t xml:space="preserve">и атомно-силовая </w:t>
      </w:r>
      <w:r w:rsidRPr="00A62AF5">
        <w:rPr>
          <w:snapToGrid w:val="0"/>
          <w:color w:val="000000"/>
          <w:sz w:val="24"/>
          <w:szCs w:val="24"/>
        </w:rPr>
        <w:t>микр</w:t>
      </w:r>
      <w:r w:rsidR="00FB2AB8">
        <w:rPr>
          <w:snapToGrid w:val="0"/>
          <w:color w:val="000000"/>
          <w:sz w:val="24"/>
          <w:szCs w:val="24"/>
        </w:rPr>
        <w:t xml:space="preserve">оскопия, рентгеноспектральный </w:t>
      </w:r>
      <w:r w:rsidRPr="00A62AF5">
        <w:rPr>
          <w:snapToGrid w:val="0"/>
          <w:color w:val="000000"/>
          <w:sz w:val="24"/>
          <w:szCs w:val="24"/>
        </w:rPr>
        <w:t>анали</w:t>
      </w:r>
      <w:r w:rsidR="00FB2AB8">
        <w:rPr>
          <w:snapToGrid w:val="0"/>
          <w:color w:val="000000"/>
          <w:sz w:val="24"/>
          <w:szCs w:val="24"/>
        </w:rPr>
        <w:t>з</w:t>
      </w:r>
      <w:r w:rsidRPr="00A62AF5">
        <w:rPr>
          <w:snapToGrid w:val="0"/>
          <w:color w:val="000000"/>
          <w:sz w:val="24"/>
          <w:szCs w:val="24"/>
        </w:rPr>
        <w:t xml:space="preserve"> и металлография </w:t>
      </w:r>
      <w:r w:rsidR="009C60D4">
        <w:rPr>
          <w:sz w:val="24"/>
          <w:szCs w:val="24"/>
        </w:rPr>
        <w:t>и аналитическое оборудование Национальной нанолаборатории открытого типа</w:t>
      </w:r>
      <w:r w:rsidRPr="00A62AF5">
        <w:rPr>
          <w:snapToGrid w:val="0"/>
          <w:color w:val="000000"/>
          <w:sz w:val="24"/>
          <w:szCs w:val="24"/>
        </w:rPr>
        <w:t>.</w:t>
      </w:r>
    </w:p>
    <w:p w:rsidR="00FB2AB8" w:rsidRDefault="00A62AF5" w:rsidP="00834323">
      <w:pPr>
        <w:spacing w:line="360" w:lineRule="auto"/>
        <w:ind w:firstLine="567"/>
        <w:jc w:val="both"/>
        <w:rPr>
          <w:sz w:val="24"/>
          <w:szCs w:val="24"/>
        </w:rPr>
      </w:pPr>
      <w:r w:rsidRPr="00A62AF5">
        <w:rPr>
          <w:sz w:val="24"/>
          <w:szCs w:val="24"/>
        </w:rPr>
        <w:t>Исследование</w:t>
      </w:r>
      <w:r w:rsidRPr="00A62AF5">
        <w:rPr>
          <w:snapToGrid w:val="0"/>
          <w:sz w:val="24"/>
          <w:szCs w:val="24"/>
        </w:rPr>
        <w:t xml:space="preserve"> микроструктуры поверхности модифицированных плазмой образцов методом растровой электронной микроскопии проводили </w:t>
      </w:r>
      <w:r w:rsidRPr="00A62AF5">
        <w:rPr>
          <w:sz w:val="24"/>
          <w:szCs w:val="24"/>
        </w:rPr>
        <w:t xml:space="preserve">на </w:t>
      </w:r>
      <w:r w:rsidRPr="002F2EBF">
        <w:rPr>
          <w:bCs/>
          <w:sz w:val="24"/>
          <w:szCs w:val="24"/>
          <w:shd w:val="clear" w:color="auto" w:fill="FFFFFF"/>
        </w:rPr>
        <w:t>растровом электронном микроскопе Quanta 200i 3D (FEI Company, США)</w:t>
      </w:r>
      <w:r w:rsidRPr="00A62AF5">
        <w:rPr>
          <w:bCs/>
          <w:sz w:val="24"/>
          <w:szCs w:val="24"/>
          <w:shd w:val="clear" w:color="auto" w:fill="FFFFFF"/>
        </w:rPr>
        <w:t>.</w:t>
      </w:r>
      <w:r w:rsidR="005313D5">
        <w:rPr>
          <w:bCs/>
          <w:sz w:val="24"/>
          <w:szCs w:val="24"/>
          <w:shd w:val="clear" w:color="auto" w:fill="FFFFFF"/>
        </w:rPr>
        <w:t xml:space="preserve"> </w:t>
      </w:r>
      <w:r w:rsidRPr="00A62AF5">
        <w:rPr>
          <w:sz w:val="24"/>
          <w:szCs w:val="24"/>
        </w:rPr>
        <w:t xml:space="preserve">Информация об элементном составе исследуемых образцов </w:t>
      </w:r>
      <w:r w:rsidRPr="00A62AF5">
        <w:rPr>
          <w:snapToGrid w:val="0"/>
          <w:sz w:val="24"/>
          <w:szCs w:val="24"/>
        </w:rPr>
        <w:t xml:space="preserve">была </w:t>
      </w:r>
      <w:r w:rsidRPr="00A62AF5">
        <w:rPr>
          <w:sz w:val="24"/>
          <w:szCs w:val="24"/>
        </w:rPr>
        <w:t xml:space="preserve">получена на </w:t>
      </w:r>
      <w:r w:rsidRPr="002F2EBF">
        <w:rPr>
          <w:sz w:val="24"/>
          <w:szCs w:val="24"/>
        </w:rPr>
        <w:t xml:space="preserve">микроанализаторе </w:t>
      </w:r>
      <w:r w:rsidR="004860D3" w:rsidRPr="002F2EBF">
        <w:rPr>
          <w:sz w:val="24"/>
          <w:szCs w:val="24"/>
          <w:shd w:val="clear" w:color="auto" w:fill="FFFFFF"/>
        </w:rPr>
        <w:t>Pegasus 2000</w:t>
      </w:r>
      <w:r w:rsidR="005313D5">
        <w:rPr>
          <w:sz w:val="24"/>
          <w:szCs w:val="24"/>
          <w:shd w:val="clear" w:color="auto" w:fill="FFFFFF"/>
        </w:rPr>
        <w:t xml:space="preserve"> </w:t>
      </w:r>
      <w:r w:rsidRPr="00A62AF5">
        <w:rPr>
          <w:sz w:val="24"/>
          <w:szCs w:val="24"/>
        </w:rPr>
        <w:t>по спектру возбуждаемого быстрыми электронами характеристического рентгеновского излучения (рентгеноспектральный и микрорентгеноспектральный анализ – РСМА). Анализ характеристического рентгеновского излучения может дать как качественную, так и количественную информацию о составе в областях образца диаметром в несколько микрометров.</w:t>
      </w:r>
    </w:p>
    <w:p w:rsidR="00F24809" w:rsidRDefault="008F6FE8" w:rsidP="00834323">
      <w:pPr>
        <w:spacing w:line="360" w:lineRule="auto"/>
        <w:ind w:firstLine="567"/>
        <w:jc w:val="both"/>
        <w:rPr>
          <w:sz w:val="24"/>
          <w:szCs w:val="24"/>
        </w:rPr>
      </w:pPr>
      <w:r w:rsidRPr="008F6FE8">
        <w:rPr>
          <w:snapToGrid w:val="0"/>
          <w:color w:val="000000"/>
          <w:sz w:val="24"/>
          <w:szCs w:val="24"/>
        </w:rPr>
        <w:t>Были также проведены металлографические исследо</w:t>
      </w:r>
      <w:r w:rsidR="002F2304">
        <w:rPr>
          <w:snapToGrid w:val="0"/>
          <w:color w:val="000000"/>
          <w:sz w:val="24"/>
          <w:szCs w:val="24"/>
        </w:rPr>
        <w:t>вания – измерена микротвердость</w:t>
      </w:r>
      <w:r w:rsidR="00FB2AB8">
        <w:rPr>
          <w:snapToGrid w:val="0"/>
          <w:color w:val="000000"/>
          <w:sz w:val="24"/>
          <w:szCs w:val="24"/>
        </w:rPr>
        <w:t xml:space="preserve">. </w:t>
      </w:r>
      <w:r w:rsidR="00F24809">
        <w:rPr>
          <w:snapToGrid w:val="0"/>
          <w:color w:val="000000"/>
          <w:sz w:val="24"/>
          <w:szCs w:val="24"/>
          <w:lang w:val="kk-KZ"/>
        </w:rPr>
        <w:t>И</w:t>
      </w:r>
      <w:r w:rsidR="002F2304" w:rsidRPr="00A62AF5">
        <w:rPr>
          <w:sz w:val="24"/>
          <w:szCs w:val="24"/>
        </w:rPr>
        <w:t>спытание</w:t>
      </w:r>
      <w:r w:rsidR="00F24809" w:rsidRPr="00A62AF5">
        <w:rPr>
          <w:sz w:val="24"/>
          <w:szCs w:val="24"/>
        </w:rPr>
        <w:t xml:space="preserve"> на твердость является одним из центральных и массовых способов определения механических характеристик материалов</w:t>
      </w:r>
      <w:r w:rsidR="00F24809">
        <w:rPr>
          <w:sz w:val="24"/>
          <w:szCs w:val="24"/>
          <w:lang w:val="kk-KZ"/>
        </w:rPr>
        <w:t xml:space="preserve">и </w:t>
      </w:r>
      <w:r w:rsidR="00F24809" w:rsidRPr="00A62AF5">
        <w:rPr>
          <w:sz w:val="24"/>
          <w:szCs w:val="24"/>
        </w:rPr>
        <w:t xml:space="preserve">стало незаменимой, наиболее распространенной операцией производственного контроля качества материалов изделий и их обработки, и </w:t>
      </w:r>
      <w:r w:rsidR="00F24809">
        <w:rPr>
          <w:sz w:val="24"/>
          <w:szCs w:val="24"/>
          <w:lang w:val="kk-KZ"/>
        </w:rPr>
        <w:t>способствовало</w:t>
      </w:r>
      <w:r w:rsidR="00F24809" w:rsidRPr="00A62AF5">
        <w:rPr>
          <w:sz w:val="24"/>
          <w:szCs w:val="24"/>
        </w:rPr>
        <w:t xml:space="preserve"> развитию взглядов на природу и свойства металлов и сплавов, и на сущность процессов, происходящих при закалке, отпуске, дисперсионном твердении и т.д. [</w:t>
      </w:r>
      <w:r w:rsidR="0039458F" w:rsidRPr="0039458F">
        <w:rPr>
          <w:sz w:val="24"/>
          <w:szCs w:val="24"/>
        </w:rPr>
        <w:t>17</w:t>
      </w:r>
      <w:r w:rsidR="00F24809" w:rsidRPr="00A62AF5">
        <w:rPr>
          <w:sz w:val="24"/>
          <w:szCs w:val="24"/>
        </w:rPr>
        <w:t>].</w:t>
      </w:r>
    </w:p>
    <w:p w:rsidR="00CE48D7" w:rsidRPr="00A62AF5" w:rsidRDefault="00CE48D7" w:rsidP="00834323">
      <w:pPr>
        <w:widowControl w:val="0"/>
        <w:spacing w:line="360" w:lineRule="auto"/>
        <w:ind w:firstLine="567"/>
        <w:jc w:val="both"/>
        <w:rPr>
          <w:snapToGrid w:val="0"/>
          <w:sz w:val="24"/>
          <w:szCs w:val="24"/>
        </w:rPr>
      </w:pPr>
      <w:r w:rsidRPr="00A62AF5">
        <w:rPr>
          <w:snapToGrid w:val="0"/>
          <w:sz w:val="24"/>
          <w:szCs w:val="24"/>
        </w:rPr>
        <w:t xml:space="preserve">В настоящей работе рентгеноструктурный анализ выполнялся на </w:t>
      </w:r>
      <w:r w:rsidRPr="002F2EBF">
        <w:rPr>
          <w:snapToGrid w:val="0"/>
          <w:sz w:val="24"/>
          <w:szCs w:val="24"/>
        </w:rPr>
        <w:t>дифрактометре D8 ADVANCE (Bruker AXS, Германия)</w:t>
      </w:r>
      <w:r w:rsidRPr="00A62AF5">
        <w:rPr>
          <w:sz w:val="24"/>
          <w:szCs w:val="24"/>
        </w:rPr>
        <w:t>с использованием медного излучения и монохроматором на дифрагированном пучке</w:t>
      </w:r>
      <w:r w:rsidRPr="00A62AF5">
        <w:rPr>
          <w:snapToGrid w:val="0"/>
          <w:sz w:val="24"/>
          <w:szCs w:val="24"/>
        </w:rPr>
        <w:t xml:space="preserve">. Прибор обладает высокоточным вертикальным гониометром усовершенствованной конструкции с интегрированными сервомоторами для улучшения надежности и точности позиционирования  с отличным угловым разрешением. Система сервопривода с инкрементными угловыми датчиками осуществляет как независимое, так и связанное вращение по осям. Кроме того, установка позволяет по методу Шеррера и использованием специальной компьютерной программы с высокой точностью идентификации фазы определять размеры кристаллитов (зерен). </w:t>
      </w:r>
    </w:p>
    <w:p w:rsidR="00A62AF5" w:rsidRDefault="00A62AF5" w:rsidP="00834323">
      <w:pPr>
        <w:spacing w:line="360" w:lineRule="auto"/>
        <w:ind w:firstLine="567"/>
        <w:jc w:val="both"/>
        <w:rPr>
          <w:sz w:val="24"/>
          <w:szCs w:val="24"/>
        </w:rPr>
      </w:pPr>
      <w:r w:rsidRPr="00A62AF5">
        <w:rPr>
          <w:sz w:val="24"/>
          <w:szCs w:val="24"/>
        </w:rPr>
        <w:t>Образцы, подвергнутые обработке ионно-плазменными потоками при различных режимах работы КПУ</w:t>
      </w:r>
      <w:r w:rsidR="004860D3">
        <w:rPr>
          <w:sz w:val="24"/>
          <w:szCs w:val="24"/>
        </w:rPr>
        <w:t>-30</w:t>
      </w:r>
      <w:r w:rsidRPr="00A62AF5">
        <w:rPr>
          <w:sz w:val="24"/>
          <w:szCs w:val="24"/>
        </w:rPr>
        <w:t xml:space="preserve">, исследуются </w:t>
      </w:r>
      <w:r w:rsidRPr="00A62AF5">
        <w:rPr>
          <w:sz w:val="24"/>
          <w:szCs w:val="24"/>
          <w:lang w:eastAsia="ko-KR"/>
        </w:rPr>
        <w:t>по методу Виккерса</w:t>
      </w:r>
      <w:r w:rsidRPr="00A62AF5">
        <w:rPr>
          <w:sz w:val="24"/>
          <w:szCs w:val="24"/>
        </w:rPr>
        <w:t xml:space="preserve"> на </w:t>
      </w:r>
      <w:r w:rsidRPr="00A62AF5">
        <w:rPr>
          <w:snapToGrid w:val="0"/>
          <w:sz w:val="24"/>
          <w:szCs w:val="24"/>
        </w:rPr>
        <w:t>инвертированном металлографическом микроскопе отраженного света</w:t>
      </w:r>
      <w:r w:rsidRPr="00A62AF5">
        <w:rPr>
          <w:sz w:val="24"/>
          <w:szCs w:val="24"/>
        </w:rPr>
        <w:t xml:space="preserve"> "METAVAL" </w:t>
      </w:r>
      <w:r w:rsidRPr="00A62AF5">
        <w:rPr>
          <w:snapToGrid w:val="0"/>
          <w:sz w:val="24"/>
          <w:szCs w:val="24"/>
        </w:rPr>
        <w:t xml:space="preserve">фирмы «Карл Цейс Йена» </w:t>
      </w:r>
      <w:r w:rsidRPr="00A62AF5">
        <w:rPr>
          <w:sz w:val="24"/>
          <w:szCs w:val="24"/>
        </w:rPr>
        <w:t>с устройством определения микротвердости "mgh 100" [</w:t>
      </w:r>
      <w:r w:rsidR="004860D3">
        <w:rPr>
          <w:sz w:val="24"/>
          <w:szCs w:val="24"/>
        </w:rPr>
        <w:t>1</w:t>
      </w:r>
      <w:r w:rsidR="0039458F" w:rsidRPr="0039458F">
        <w:rPr>
          <w:sz w:val="24"/>
          <w:szCs w:val="24"/>
        </w:rPr>
        <w:t>8</w:t>
      </w:r>
      <w:r w:rsidRPr="00A62AF5">
        <w:rPr>
          <w:sz w:val="24"/>
          <w:szCs w:val="24"/>
        </w:rPr>
        <w:t xml:space="preserve">]. </w:t>
      </w:r>
      <w:r w:rsidRPr="00A62AF5">
        <w:rPr>
          <w:sz w:val="24"/>
          <w:szCs w:val="24"/>
          <w:lang w:eastAsia="ko-KR"/>
        </w:rPr>
        <w:t xml:space="preserve">В качестве </w:t>
      </w:r>
      <w:r w:rsidRPr="00A62AF5">
        <w:rPr>
          <w:sz w:val="24"/>
          <w:szCs w:val="24"/>
        </w:rPr>
        <w:t>индентора использовалась четырехгранная алмазная пирамида с квадратным основанием и углом при вершине 136</w:t>
      </w:r>
      <w:r w:rsidRPr="00A62AF5">
        <w:rPr>
          <w:sz w:val="24"/>
          <w:szCs w:val="24"/>
          <w:vertAlign w:val="superscript"/>
        </w:rPr>
        <w:t>0</w:t>
      </w:r>
      <w:r w:rsidRPr="00A62AF5">
        <w:rPr>
          <w:sz w:val="24"/>
          <w:szCs w:val="24"/>
        </w:rPr>
        <w:t>.</w:t>
      </w:r>
    </w:p>
    <w:p w:rsidR="0091293C" w:rsidRDefault="0091293C" w:rsidP="00120634">
      <w:pPr>
        <w:spacing w:line="360" w:lineRule="auto"/>
        <w:ind w:firstLine="567"/>
        <w:jc w:val="both"/>
        <w:rPr>
          <w:sz w:val="24"/>
          <w:szCs w:val="24"/>
        </w:rPr>
      </w:pPr>
    </w:p>
    <w:p w:rsidR="00A62AF5" w:rsidRPr="00300F17" w:rsidRDefault="004C7F4F" w:rsidP="00834323">
      <w:pPr>
        <w:numPr>
          <w:ilvl w:val="0"/>
          <w:numId w:val="2"/>
        </w:numPr>
        <w:shd w:val="clear" w:color="auto" w:fill="FFFFFF"/>
        <w:tabs>
          <w:tab w:val="left" w:pos="993"/>
        </w:tabs>
        <w:spacing w:line="360" w:lineRule="auto"/>
        <w:ind w:left="0" w:firstLine="567"/>
        <w:jc w:val="both"/>
        <w:rPr>
          <w:snapToGrid w:val="0"/>
          <w:color w:val="000000"/>
          <w:sz w:val="24"/>
          <w:szCs w:val="24"/>
          <w:lang w:eastAsia="ru-RU"/>
        </w:rPr>
      </w:pPr>
      <w:r>
        <w:rPr>
          <w:sz w:val="24"/>
          <w:szCs w:val="24"/>
          <w:lang w:val="kk-KZ"/>
        </w:rPr>
        <w:lastRenderedPageBreak/>
        <w:t xml:space="preserve">РАСПЫЛЕНИЕ И ОСАЖДЕНИЕ </w:t>
      </w:r>
      <w:r w:rsidR="00C357C1">
        <w:rPr>
          <w:sz w:val="24"/>
          <w:szCs w:val="24"/>
          <w:lang w:val="kk-KZ"/>
        </w:rPr>
        <w:t>ИМПУЛЬНЫМИ ПОТОКАМИ ПЛАЗМЫ</w:t>
      </w:r>
    </w:p>
    <w:p w:rsidR="00A62AF5" w:rsidRPr="00A62AF5" w:rsidRDefault="00A62AF5" w:rsidP="00834323">
      <w:pPr>
        <w:shd w:val="clear" w:color="auto" w:fill="FFFFFF"/>
        <w:tabs>
          <w:tab w:val="left" w:pos="1134"/>
        </w:tabs>
        <w:spacing w:line="360" w:lineRule="auto"/>
        <w:ind w:firstLine="567"/>
        <w:rPr>
          <w:b/>
          <w:snapToGrid w:val="0"/>
          <w:color w:val="000000"/>
          <w:sz w:val="24"/>
          <w:szCs w:val="24"/>
          <w:lang w:eastAsia="ru-RU"/>
        </w:rPr>
      </w:pPr>
    </w:p>
    <w:p w:rsidR="00992BED" w:rsidRDefault="00992BED" w:rsidP="00834323">
      <w:pPr>
        <w:numPr>
          <w:ilvl w:val="1"/>
          <w:numId w:val="2"/>
        </w:numPr>
        <w:tabs>
          <w:tab w:val="left" w:pos="540"/>
          <w:tab w:val="left" w:pos="1134"/>
        </w:tabs>
        <w:spacing w:line="360" w:lineRule="auto"/>
        <w:ind w:left="0" w:firstLine="567"/>
        <w:rPr>
          <w:sz w:val="24"/>
          <w:szCs w:val="24"/>
          <w:lang w:val="kk-KZ"/>
        </w:rPr>
      </w:pPr>
      <w:r>
        <w:rPr>
          <w:sz w:val="24"/>
          <w:szCs w:val="24"/>
          <w:lang w:val="kk-KZ"/>
        </w:rPr>
        <w:t>Материалы мишеней и подложек</w:t>
      </w:r>
    </w:p>
    <w:p w:rsidR="00E40F6F" w:rsidRDefault="00E40F6F" w:rsidP="00E40F6F">
      <w:pPr>
        <w:tabs>
          <w:tab w:val="left" w:pos="540"/>
          <w:tab w:val="left" w:pos="1134"/>
        </w:tabs>
        <w:spacing w:line="360" w:lineRule="auto"/>
        <w:ind w:left="1069"/>
        <w:rPr>
          <w:sz w:val="24"/>
          <w:szCs w:val="24"/>
          <w:lang w:val="kk-KZ"/>
        </w:rPr>
      </w:pPr>
    </w:p>
    <w:p w:rsidR="00992BED" w:rsidRPr="00FF0B6F" w:rsidRDefault="00992BED" w:rsidP="00992BED">
      <w:pPr>
        <w:pStyle w:val="afa"/>
        <w:spacing w:before="0" w:beforeAutospacing="0" w:after="0" w:afterAutospacing="0" w:line="360" w:lineRule="auto"/>
        <w:ind w:firstLine="567"/>
        <w:rPr>
          <w:rFonts w:ascii="Times New Roman" w:hAnsi="Times New Roman" w:cs="Times New Roman"/>
        </w:rPr>
      </w:pPr>
      <w:r w:rsidRPr="00BC576A">
        <w:rPr>
          <w:rFonts w:ascii="Times New Roman" w:hAnsi="Times New Roman" w:cs="Times New Roman"/>
        </w:rPr>
        <w:t>В качестве материалов для исследования были выбраны нержавеющ</w:t>
      </w:r>
      <w:r w:rsidR="00F70C62">
        <w:rPr>
          <w:rFonts w:ascii="Times New Roman" w:hAnsi="Times New Roman" w:cs="Times New Roman"/>
          <w:lang w:val="kk-KZ"/>
        </w:rPr>
        <w:t>ие</w:t>
      </w:r>
      <w:r>
        <w:rPr>
          <w:rFonts w:ascii="Times New Roman" w:hAnsi="Times New Roman" w:cs="Times New Roman"/>
          <w:lang w:val="kk-KZ"/>
        </w:rPr>
        <w:t xml:space="preserve"> стал</w:t>
      </w:r>
      <w:r w:rsidR="00F70C62">
        <w:rPr>
          <w:rFonts w:ascii="Times New Roman" w:hAnsi="Times New Roman" w:cs="Times New Roman"/>
          <w:lang w:val="kk-KZ"/>
        </w:rPr>
        <w:t>и</w:t>
      </w:r>
      <w:r w:rsidRPr="00BC576A">
        <w:rPr>
          <w:rFonts w:ascii="Times New Roman" w:hAnsi="Times New Roman" w:cs="Times New Roman"/>
        </w:rPr>
        <w:t xml:space="preserve"> марк</w:t>
      </w:r>
      <w:r>
        <w:rPr>
          <w:rFonts w:ascii="Times New Roman" w:hAnsi="Times New Roman" w:cs="Times New Roman"/>
        </w:rPr>
        <w:t xml:space="preserve">и </w:t>
      </w:r>
      <w:r w:rsidRPr="00BC576A">
        <w:rPr>
          <w:rStyle w:val="aff2"/>
          <w:rFonts w:ascii="Times New Roman" w:hAnsi="Times New Roman" w:cs="Times New Roman"/>
          <w:b w:val="0"/>
        </w:rPr>
        <w:t>AISI 201</w:t>
      </w:r>
      <w:r w:rsidR="00F70C62">
        <w:rPr>
          <w:rStyle w:val="aff2"/>
          <w:rFonts w:ascii="Times New Roman" w:hAnsi="Times New Roman" w:cs="Times New Roman"/>
          <w:b w:val="0"/>
          <w:lang w:val="kk-KZ"/>
        </w:rPr>
        <w:t xml:space="preserve">и 304 </w:t>
      </w:r>
      <w:r>
        <w:rPr>
          <w:rStyle w:val="aff2"/>
          <w:rFonts w:ascii="Times New Roman" w:hAnsi="Times New Roman" w:cs="Times New Roman"/>
          <w:b w:val="0"/>
          <w:lang w:val="kk-KZ"/>
        </w:rPr>
        <w:t>в качестве подложки</w:t>
      </w:r>
      <w:r>
        <w:rPr>
          <w:rStyle w:val="aff2"/>
          <w:rFonts w:ascii="Times New Roman" w:hAnsi="Times New Roman" w:cs="Times New Roman"/>
          <w:b w:val="0"/>
        </w:rPr>
        <w:t xml:space="preserve">, а также </w:t>
      </w:r>
      <w:r w:rsidR="00051547">
        <w:rPr>
          <w:rStyle w:val="aff2"/>
          <w:rFonts w:ascii="Times New Roman" w:hAnsi="Times New Roman" w:cs="Times New Roman"/>
          <w:b w:val="0"/>
          <w:lang w:val="kk-KZ"/>
        </w:rPr>
        <w:t>медь технической чистоты</w:t>
      </w:r>
      <w:r>
        <w:rPr>
          <w:rStyle w:val="aff2"/>
          <w:rFonts w:ascii="Times New Roman" w:hAnsi="Times New Roman" w:cs="Times New Roman"/>
          <w:b w:val="0"/>
        </w:rPr>
        <w:t xml:space="preserve"> в качестве </w:t>
      </w:r>
      <w:r w:rsidR="00051547">
        <w:rPr>
          <w:rStyle w:val="aff2"/>
          <w:rFonts w:ascii="Times New Roman" w:hAnsi="Times New Roman" w:cs="Times New Roman"/>
          <w:b w:val="0"/>
        </w:rPr>
        <w:t>катода</w:t>
      </w:r>
      <w:r w:rsidRPr="00BC576A">
        <w:rPr>
          <w:rStyle w:val="apple-converted-space"/>
          <w:rFonts w:ascii="Times New Roman" w:eastAsia="SimSun" w:hAnsi="Times New Roman" w:cs="Times New Roman"/>
        </w:rPr>
        <w:t xml:space="preserve">. </w:t>
      </w:r>
      <w:r w:rsidRPr="00FF0B6F">
        <w:rPr>
          <w:rFonts w:ascii="Times New Roman" w:hAnsi="Times New Roman" w:cs="Times New Roman"/>
        </w:rPr>
        <w:t xml:space="preserve">Выбор материалов </w:t>
      </w:r>
      <w:r>
        <w:rPr>
          <w:rFonts w:ascii="Times New Roman" w:hAnsi="Times New Roman" w:cs="Times New Roman"/>
        </w:rPr>
        <w:t>мишеней</w:t>
      </w:r>
      <w:r w:rsidRPr="00FF0B6F">
        <w:rPr>
          <w:rFonts w:ascii="Times New Roman" w:hAnsi="Times New Roman" w:cs="Times New Roman"/>
        </w:rPr>
        <w:t xml:space="preserve"> обоснован, в первую очередь, </w:t>
      </w:r>
      <w:r>
        <w:rPr>
          <w:rFonts w:ascii="Times New Roman" w:hAnsi="Times New Roman" w:cs="Times New Roman"/>
        </w:rPr>
        <w:t>их доступностью для экспериментов, удобством для анализа</w:t>
      </w:r>
      <w:r w:rsidRPr="00FF0B6F">
        <w:rPr>
          <w:rFonts w:ascii="Times New Roman" w:hAnsi="Times New Roman" w:cs="Times New Roman"/>
        </w:rPr>
        <w:t>,</w:t>
      </w:r>
      <w:r>
        <w:rPr>
          <w:rFonts w:ascii="Times New Roman" w:hAnsi="Times New Roman" w:cs="Times New Roman"/>
        </w:rPr>
        <w:t xml:space="preserve"> а также реализуемостью получения нанопорошков и </w:t>
      </w:r>
      <w:r w:rsidRPr="00FF0B6F">
        <w:rPr>
          <w:rFonts w:ascii="Times New Roman" w:hAnsi="Times New Roman" w:cs="Times New Roman"/>
        </w:rPr>
        <w:t>покрыти</w:t>
      </w:r>
      <w:r>
        <w:rPr>
          <w:rFonts w:ascii="Times New Roman" w:hAnsi="Times New Roman" w:cs="Times New Roman"/>
        </w:rPr>
        <w:t>й – основных видов промышленно значимых наноматериалов</w:t>
      </w:r>
      <w:r w:rsidRPr="00FF0B6F">
        <w:rPr>
          <w:rFonts w:ascii="Times New Roman" w:hAnsi="Times New Roman" w:cs="Times New Roman"/>
        </w:rPr>
        <w:t>.</w:t>
      </w:r>
    </w:p>
    <w:p w:rsidR="00992BED" w:rsidRPr="00544B4A" w:rsidRDefault="00992BED" w:rsidP="00834323">
      <w:pPr>
        <w:spacing w:line="360" w:lineRule="auto"/>
        <w:ind w:firstLine="567"/>
        <w:jc w:val="both"/>
        <w:rPr>
          <w:sz w:val="24"/>
          <w:szCs w:val="24"/>
        </w:rPr>
      </w:pPr>
      <w:r w:rsidRPr="00544B4A">
        <w:rPr>
          <w:sz w:val="24"/>
          <w:szCs w:val="24"/>
        </w:rPr>
        <w:t>Для изучения внутреннего строения металлов и сплавов проводился металлографический анализ поверхности материалов. Предварительно для всех металлографических исследований были изготовлены специальные образцы из</w:t>
      </w:r>
      <w:r w:rsidRPr="00544B4A">
        <w:rPr>
          <w:rFonts w:eastAsia="TimesNewRoman"/>
          <w:sz w:val="24"/>
          <w:szCs w:val="24"/>
        </w:rPr>
        <w:t xml:space="preserve"> исследуемого материала размерами </w:t>
      </w:r>
      <w:r w:rsidRPr="00544B4A">
        <w:rPr>
          <w:sz w:val="24"/>
          <w:szCs w:val="24"/>
        </w:rPr>
        <w:t xml:space="preserve">1,5×1,5 см и толщиной 2 мм. Шлифование осуществлялось путем истирания поверхности образца с применением абразивного материала. </w:t>
      </w:r>
    </w:p>
    <w:p w:rsidR="00E40F6F" w:rsidRDefault="00992BED" w:rsidP="00834323">
      <w:pPr>
        <w:autoSpaceDE w:val="0"/>
        <w:autoSpaceDN w:val="0"/>
        <w:adjustRightInd w:val="0"/>
        <w:spacing w:line="360" w:lineRule="auto"/>
        <w:ind w:firstLine="567"/>
        <w:jc w:val="both"/>
        <w:rPr>
          <w:sz w:val="24"/>
          <w:szCs w:val="24"/>
        </w:rPr>
      </w:pPr>
      <w:r w:rsidRPr="00544B4A">
        <w:rPr>
          <w:sz w:val="24"/>
          <w:szCs w:val="24"/>
        </w:rPr>
        <w:t>Для определения состав</w:t>
      </w:r>
      <w:r>
        <w:rPr>
          <w:sz w:val="24"/>
          <w:szCs w:val="24"/>
        </w:rPr>
        <w:t>а</w:t>
      </w:r>
      <w:r w:rsidRPr="00544B4A">
        <w:rPr>
          <w:sz w:val="24"/>
          <w:szCs w:val="24"/>
        </w:rPr>
        <w:t xml:space="preserve"> и микроструктуры материала проводилось рентгено</w:t>
      </w:r>
      <w:r>
        <w:rPr>
          <w:sz w:val="24"/>
          <w:szCs w:val="24"/>
        </w:rPr>
        <w:t>спектральный</w:t>
      </w:r>
      <w:r w:rsidRPr="00544B4A">
        <w:rPr>
          <w:sz w:val="24"/>
          <w:szCs w:val="24"/>
        </w:rPr>
        <w:t xml:space="preserve"> анализ</w:t>
      </w:r>
      <w:r>
        <w:rPr>
          <w:sz w:val="24"/>
          <w:szCs w:val="24"/>
        </w:rPr>
        <w:t xml:space="preserve"> на </w:t>
      </w:r>
      <w:r w:rsidRPr="00F40156">
        <w:rPr>
          <w:sz w:val="24"/>
          <w:szCs w:val="24"/>
        </w:rPr>
        <w:t xml:space="preserve">микроанализаторе </w:t>
      </w:r>
      <w:r w:rsidRPr="00F40156">
        <w:rPr>
          <w:sz w:val="24"/>
          <w:szCs w:val="24"/>
          <w:shd w:val="clear" w:color="auto" w:fill="FFFFFF"/>
        </w:rPr>
        <w:t>Pegasus 2000</w:t>
      </w:r>
      <w:r w:rsidRPr="00F40156">
        <w:rPr>
          <w:sz w:val="24"/>
          <w:szCs w:val="24"/>
        </w:rPr>
        <w:t>.</w:t>
      </w:r>
      <w:r w:rsidRPr="00544B4A">
        <w:rPr>
          <w:sz w:val="24"/>
          <w:szCs w:val="24"/>
        </w:rPr>
        <w:t xml:space="preserve"> Результаты исследований указаны в следующих таблицах и рисунках. </w:t>
      </w:r>
      <w:r w:rsidRPr="00FF0B6F">
        <w:rPr>
          <w:sz w:val="24"/>
          <w:szCs w:val="24"/>
        </w:rPr>
        <w:t xml:space="preserve">На рисунке </w:t>
      </w:r>
      <w:r w:rsidR="00FA27EB">
        <w:rPr>
          <w:sz w:val="24"/>
          <w:szCs w:val="24"/>
        </w:rPr>
        <w:t>2</w:t>
      </w:r>
      <w:r>
        <w:rPr>
          <w:sz w:val="24"/>
          <w:szCs w:val="24"/>
        </w:rPr>
        <w:t>.1</w:t>
      </w:r>
      <w:r>
        <w:rPr>
          <w:sz w:val="24"/>
          <w:szCs w:val="24"/>
          <w:lang w:val="kk-KZ"/>
        </w:rPr>
        <w:t xml:space="preserve">а </w:t>
      </w:r>
      <w:r>
        <w:rPr>
          <w:sz w:val="24"/>
          <w:szCs w:val="24"/>
        </w:rPr>
        <w:t xml:space="preserve">и в таблице </w:t>
      </w:r>
      <w:r w:rsidR="00FA27EB">
        <w:rPr>
          <w:sz w:val="24"/>
          <w:szCs w:val="24"/>
        </w:rPr>
        <w:t>2</w:t>
      </w:r>
      <w:r>
        <w:rPr>
          <w:sz w:val="24"/>
          <w:szCs w:val="24"/>
        </w:rPr>
        <w:t xml:space="preserve">.1 </w:t>
      </w:r>
      <w:r w:rsidRPr="00FF0B6F">
        <w:rPr>
          <w:sz w:val="24"/>
          <w:szCs w:val="24"/>
        </w:rPr>
        <w:t xml:space="preserve">приведены результаты определения элементного состава и структуры поверхности нержавеющей стали марки </w:t>
      </w:r>
      <w:r w:rsidRPr="00FF0B6F">
        <w:rPr>
          <w:sz w:val="24"/>
          <w:szCs w:val="24"/>
          <w:lang w:val="kk-KZ"/>
        </w:rPr>
        <w:t>А</w:t>
      </w:r>
      <w:r w:rsidRPr="00FF0B6F">
        <w:rPr>
          <w:sz w:val="24"/>
          <w:szCs w:val="24"/>
        </w:rPr>
        <w:t>ISI 201.</w:t>
      </w:r>
    </w:p>
    <w:p w:rsidR="00E40F6F" w:rsidRDefault="00E40F6F" w:rsidP="00E40F6F">
      <w:pPr>
        <w:autoSpaceDE w:val="0"/>
        <w:autoSpaceDN w:val="0"/>
        <w:adjustRightInd w:val="0"/>
        <w:spacing w:line="360" w:lineRule="auto"/>
        <w:ind w:firstLine="709"/>
        <w:jc w:val="both"/>
        <w:rPr>
          <w:sz w:val="24"/>
          <w:szCs w:val="24"/>
        </w:rPr>
      </w:pPr>
    </w:p>
    <w:p w:rsidR="00413941" w:rsidRDefault="00413941" w:rsidP="00834323">
      <w:pPr>
        <w:autoSpaceDE w:val="0"/>
        <w:autoSpaceDN w:val="0"/>
        <w:adjustRightInd w:val="0"/>
        <w:spacing w:line="360" w:lineRule="auto"/>
        <w:jc w:val="both"/>
        <w:rPr>
          <w:rFonts w:eastAsia="TimesNewRoman"/>
        </w:rPr>
      </w:pPr>
      <w:r w:rsidRPr="00544B4A">
        <w:rPr>
          <w:sz w:val="24"/>
          <w:szCs w:val="24"/>
        </w:rPr>
        <w:t xml:space="preserve">Таблица </w:t>
      </w:r>
      <w:r>
        <w:rPr>
          <w:sz w:val="24"/>
          <w:szCs w:val="24"/>
        </w:rPr>
        <w:t>2.1 -</w:t>
      </w:r>
      <w:r w:rsidRPr="00544B4A">
        <w:rPr>
          <w:sz w:val="24"/>
          <w:szCs w:val="24"/>
        </w:rPr>
        <w:t xml:space="preserve"> Химический состав </w:t>
      </w:r>
      <w:r>
        <w:rPr>
          <w:sz w:val="24"/>
          <w:szCs w:val="24"/>
        </w:rPr>
        <w:t xml:space="preserve">нержавеющей </w:t>
      </w:r>
      <w:r w:rsidRPr="00544B4A">
        <w:rPr>
          <w:sz w:val="24"/>
          <w:szCs w:val="24"/>
        </w:rPr>
        <w:t>стали</w:t>
      </w:r>
      <w:r>
        <w:rPr>
          <w:sz w:val="24"/>
          <w:szCs w:val="24"/>
        </w:rPr>
        <w:t xml:space="preserve"> 201</w:t>
      </w:r>
    </w:p>
    <w:tbl>
      <w:tblPr>
        <w:tblW w:w="0" w:type="auto"/>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157"/>
        <w:gridCol w:w="1479"/>
        <w:gridCol w:w="1479"/>
      </w:tblGrid>
      <w:tr w:rsidR="00413941" w:rsidRPr="00413941" w:rsidTr="000B16F2">
        <w:trPr>
          <w:trHeight w:val="475"/>
        </w:trPr>
        <w:tc>
          <w:tcPr>
            <w:tcW w:w="2157" w:type="dxa"/>
          </w:tcPr>
          <w:p w:rsidR="00413941" w:rsidRPr="00413941" w:rsidRDefault="00413941" w:rsidP="00413941">
            <w:pPr>
              <w:autoSpaceDE w:val="0"/>
              <w:autoSpaceDN w:val="0"/>
              <w:adjustRightInd w:val="0"/>
              <w:spacing w:line="360" w:lineRule="auto"/>
              <w:ind w:firstLine="567"/>
              <w:jc w:val="both"/>
              <w:rPr>
                <w:bCs/>
                <w:iCs/>
                <w:sz w:val="24"/>
                <w:szCs w:val="24"/>
              </w:rPr>
            </w:pPr>
            <w:r w:rsidRPr="00413941">
              <w:rPr>
                <w:bCs/>
                <w:iCs/>
                <w:sz w:val="24"/>
                <w:szCs w:val="24"/>
              </w:rPr>
              <w:t>Элемент</w:t>
            </w:r>
          </w:p>
        </w:tc>
        <w:tc>
          <w:tcPr>
            <w:tcW w:w="1479" w:type="dxa"/>
          </w:tcPr>
          <w:p w:rsidR="00413941" w:rsidRPr="00413941" w:rsidRDefault="00413941" w:rsidP="00413941">
            <w:pPr>
              <w:autoSpaceDE w:val="0"/>
              <w:autoSpaceDN w:val="0"/>
              <w:adjustRightInd w:val="0"/>
              <w:spacing w:line="360" w:lineRule="auto"/>
              <w:ind w:firstLine="567"/>
              <w:jc w:val="both"/>
              <w:rPr>
                <w:bCs/>
                <w:iCs/>
                <w:sz w:val="24"/>
                <w:szCs w:val="24"/>
              </w:rPr>
            </w:pPr>
            <w:r w:rsidRPr="00413941">
              <w:rPr>
                <w:bCs/>
                <w:iCs/>
                <w:sz w:val="24"/>
                <w:szCs w:val="24"/>
              </w:rPr>
              <w:t>Wt%</w:t>
            </w:r>
          </w:p>
        </w:tc>
        <w:tc>
          <w:tcPr>
            <w:tcW w:w="1479" w:type="dxa"/>
          </w:tcPr>
          <w:p w:rsidR="00413941" w:rsidRPr="00413941" w:rsidRDefault="00413941" w:rsidP="00413941">
            <w:pPr>
              <w:autoSpaceDE w:val="0"/>
              <w:autoSpaceDN w:val="0"/>
              <w:adjustRightInd w:val="0"/>
              <w:spacing w:line="360" w:lineRule="auto"/>
              <w:ind w:firstLine="567"/>
              <w:jc w:val="both"/>
              <w:rPr>
                <w:bCs/>
                <w:iCs/>
                <w:sz w:val="24"/>
                <w:szCs w:val="24"/>
              </w:rPr>
            </w:pPr>
            <w:r w:rsidRPr="00413941">
              <w:rPr>
                <w:bCs/>
                <w:iCs/>
                <w:sz w:val="24"/>
                <w:szCs w:val="24"/>
              </w:rPr>
              <w:t>At%</w:t>
            </w:r>
          </w:p>
        </w:tc>
      </w:tr>
      <w:tr w:rsidR="00413941" w:rsidRPr="00413941" w:rsidTr="000B16F2">
        <w:trPr>
          <w:trHeight w:val="458"/>
        </w:trPr>
        <w:tc>
          <w:tcPr>
            <w:tcW w:w="2157" w:type="dxa"/>
          </w:tcPr>
          <w:p w:rsidR="00413941" w:rsidRPr="00413941" w:rsidRDefault="00413941" w:rsidP="00413941">
            <w:pPr>
              <w:autoSpaceDE w:val="0"/>
              <w:autoSpaceDN w:val="0"/>
              <w:adjustRightInd w:val="0"/>
              <w:spacing w:line="360" w:lineRule="auto"/>
              <w:ind w:firstLine="567"/>
              <w:jc w:val="both"/>
              <w:rPr>
                <w:bCs/>
                <w:i/>
                <w:iCs/>
                <w:sz w:val="24"/>
                <w:szCs w:val="24"/>
              </w:rPr>
            </w:pPr>
            <w:r w:rsidRPr="00413941">
              <w:rPr>
                <w:bCs/>
                <w:i/>
                <w:iCs/>
                <w:sz w:val="24"/>
                <w:szCs w:val="24"/>
              </w:rPr>
              <w:t>C</w:t>
            </w:r>
          </w:p>
        </w:tc>
        <w:tc>
          <w:tcPr>
            <w:tcW w:w="1479" w:type="dxa"/>
          </w:tcPr>
          <w:p w:rsidR="00413941" w:rsidRPr="00413941" w:rsidRDefault="00413941" w:rsidP="00413941">
            <w:pPr>
              <w:autoSpaceDE w:val="0"/>
              <w:autoSpaceDN w:val="0"/>
              <w:adjustRightInd w:val="0"/>
              <w:spacing w:line="360" w:lineRule="auto"/>
              <w:ind w:firstLine="567"/>
              <w:jc w:val="both"/>
              <w:rPr>
                <w:sz w:val="24"/>
                <w:szCs w:val="24"/>
              </w:rPr>
            </w:pPr>
            <w:r w:rsidRPr="00413941">
              <w:rPr>
                <w:sz w:val="24"/>
                <w:szCs w:val="24"/>
              </w:rPr>
              <w:t>2.29</w:t>
            </w:r>
          </w:p>
        </w:tc>
        <w:tc>
          <w:tcPr>
            <w:tcW w:w="1479" w:type="dxa"/>
          </w:tcPr>
          <w:p w:rsidR="00413941" w:rsidRPr="00413941" w:rsidRDefault="00413941" w:rsidP="00413941">
            <w:pPr>
              <w:autoSpaceDE w:val="0"/>
              <w:autoSpaceDN w:val="0"/>
              <w:adjustRightInd w:val="0"/>
              <w:spacing w:line="360" w:lineRule="auto"/>
              <w:ind w:firstLine="567"/>
              <w:jc w:val="both"/>
              <w:rPr>
                <w:sz w:val="24"/>
                <w:szCs w:val="24"/>
              </w:rPr>
            </w:pPr>
            <w:r w:rsidRPr="00413941">
              <w:rPr>
                <w:sz w:val="24"/>
                <w:szCs w:val="24"/>
              </w:rPr>
              <w:t>9.73</w:t>
            </w:r>
          </w:p>
        </w:tc>
      </w:tr>
      <w:tr w:rsidR="00413941" w:rsidRPr="00413941" w:rsidTr="000B16F2">
        <w:trPr>
          <w:trHeight w:val="458"/>
        </w:trPr>
        <w:tc>
          <w:tcPr>
            <w:tcW w:w="2157" w:type="dxa"/>
          </w:tcPr>
          <w:p w:rsidR="00413941" w:rsidRPr="00413941" w:rsidRDefault="00413941" w:rsidP="00413941">
            <w:pPr>
              <w:autoSpaceDE w:val="0"/>
              <w:autoSpaceDN w:val="0"/>
              <w:adjustRightInd w:val="0"/>
              <w:spacing w:line="360" w:lineRule="auto"/>
              <w:ind w:firstLine="567"/>
              <w:jc w:val="both"/>
              <w:rPr>
                <w:bCs/>
                <w:i/>
                <w:iCs/>
                <w:sz w:val="24"/>
                <w:szCs w:val="24"/>
              </w:rPr>
            </w:pPr>
            <w:r w:rsidRPr="00413941">
              <w:rPr>
                <w:bCs/>
                <w:i/>
                <w:iCs/>
                <w:sz w:val="24"/>
                <w:szCs w:val="24"/>
              </w:rPr>
              <w:t>Cr</w:t>
            </w:r>
          </w:p>
        </w:tc>
        <w:tc>
          <w:tcPr>
            <w:tcW w:w="1479" w:type="dxa"/>
          </w:tcPr>
          <w:p w:rsidR="00413941" w:rsidRPr="00413941" w:rsidRDefault="00413941" w:rsidP="00413941">
            <w:pPr>
              <w:autoSpaceDE w:val="0"/>
              <w:autoSpaceDN w:val="0"/>
              <w:adjustRightInd w:val="0"/>
              <w:spacing w:line="360" w:lineRule="auto"/>
              <w:ind w:firstLine="567"/>
              <w:jc w:val="both"/>
              <w:rPr>
                <w:sz w:val="24"/>
                <w:szCs w:val="24"/>
              </w:rPr>
            </w:pPr>
            <w:r w:rsidRPr="00413941">
              <w:rPr>
                <w:sz w:val="24"/>
                <w:szCs w:val="24"/>
              </w:rPr>
              <w:t>16.92</w:t>
            </w:r>
          </w:p>
        </w:tc>
        <w:tc>
          <w:tcPr>
            <w:tcW w:w="1479" w:type="dxa"/>
          </w:tcPr>
          <w:p w:rsidR="00413941" w:rsidRPr="00413941" w:rsidRDefault="00413941" w:rsidP="00413941">
            <w:pPr>
              <w:autoSpaceDE w:val="0"/>
              <w:autoSpaceDN w:val="0"/>
              <w:adjustRightInd w:val="0"/>
              <w:spacing w:line="360" w:lineRule="auto"/>
              <w:ind w:firstLine="567"/>
              <w:jc w:val="both"/>
              <w:rPr>
                <w:sz w:val="24"/>
                <w:szCs w:val="24"/>
              </w:rPr>
            </w:pPr>
            <w:r w:rsidRPr="00413941">
              <w:rPr>
                <w:sz w:val="24"/>
                <w:szCs w:val="24"/>
              </w:rPr>
              <w:t>16.57</w:t>
            </w:r>
          </w:p>
        </w:tc>
      </w:tr>
      <w:tr w:rsidR="00413941" w:rsidRPr="00413941" w:rsidTr="000B16F2">
        <w:trPr>
          <w:trHeight w:val="475"/>
        </w:trPr>
        <w:tc>
          <w:tcPr>
            <w:tcW w:w="2157" w:type="dxa"/>
          </w:tcPr>
          <w:p w:rsidR="00413941" w:rsidRPr="00413941" w:rsidRDefault="00413941" w:rsidP="00413941">
            <w:pPr>
              <w:autoSpaceDE w:val="0"/>
              <w:autoSpaceDN w:val="0"/>
              <w:adjustRightInd w:val="0"/>
              <w:spacing w:line="360" w:lineRule="auto"/>
              <w:ind w:firstLine="567"/>
              <w:jc w:val="both"/>
              <w:rPr>
                <w:bCs/>
                <w:i/>
                <w:iCs/>
                <w:sz w:val="24"/>
                <w:szCs w:val="24"/>
              </w:rPr>
            </w:pPr>
            <w:r w:rsidRPr="00413941">
              <w:rPr>
                <w:bCs/>
                <w:i/>
                <w:iCs/>
                <w:sz w:val="24"/>
                <w:szCs w:val="24"/>
              </w:rPr>
              <w:t>Fe</w:t>
            </w:r>
          </w:p>
        </w:tc>
        <w:tc>
          <w:tcPr>
            <w:tcW w:w="1479" w:type="dxa"/>
          </w:tcPr>
          <w:p w:rsidR="00413941" w:rsidRPr="00413941" w:rsidRDefault="00413941" w:rsidP="00413941">
            <w:pPr>
              <w:autoSpaceDE w:val="0"/>
              <w:autoSpaceDN w:val="0"/>
              <w:adjustRightInd w:val="0"/>
              <w:spacing w:line="360" w:lineRule="auto"/>
              <w:ind w:firstLine="567"/>
              <w:jc w:val="both"/>
              <w:rPr>
                <w:sz w:val="24"/>
                <w:szCs w:val="24"/>
              </w:rPr>
            </w:pPr>
            <w:r w:rsidRPr="00413941">
              <w:rPr>
                <w:sz w:val="24"/>
                <w:szCs w:val="24"/>
              </w:rPr>
              <w:t>80.79</w:t>
            </w:r>
          </w:p>
        </w:tc>
        <w:tc>
          <w:tcPr>
            <w:tcW w:w="1479" w:type="dxa"/>
          </w:tcPr>
          <w:p w:rsidR="00413941" w:rsidRPr="00413941" w:rsidRDefault="00413941" w:rsidP="00413941">
            <w:pPr>
              <w:autoSpaceDE w:val="0"/>
              <w:autoSpaceDN w:val="0"/>
              <w:adjustRightInd w:val="0"/>
              <w:spacing w:line="360" w:lineRule="auto"/>
              <w:ind w:firstLine="567"/>
              <w:jc w:val="both"/>
              <w:rPr>
                <w:sz w:val="24"/>
                <w:szCs w:val="24"/>
              </w:rPr>
            </w:pPr>
            <w:r w:rsidRPr="00413941">
              <w:rPr>
                <w:sz w:val="24"/>
                <w:szCs w:val="24"/>
              </w:rPr>
              <w:t>73.70</w:t>
            </w:r>
          </w:p>
        </w:tc>
      </w:tr>
    </w:tbl>
    <w:p w:rsidR="00992BED" w:rsidRDefault="00992BED" w:rsidP="00992BED">
      <w:pPr>
        <w:autoSpaceDE w:val="0"/>
        <w:autoSpaceDN w:val="0"/>
        <w:adjustRightInd w:val="0"/>
        <w:spacing w:line="360" w:lineRule="auto"/>
        <w:ind w:firstLine="708"/>
        <w:jc w:val="both"/>
        <w:rPr>
          <w:rFonts w:eastAsia="TimesNewRoman"/>
        </w:rPr>
      </w:pPr>
    </w:p>
    <w:p w:rsidR="00413941" w:rsidRDefault="00413941" w:rsidP="00992BED">
      <w:pPr>
        <w:autoSpaceDE w:val="0"/>
        <w:autoSpaceDN w:val="0"/>
        <w:adjustRightInd w:val="0"/>
        <w:spacing w:line="360" w:lineRule="auto"/>
        <w:ind w:firstLine="708"/>
        <w:jc w:val="center"/>
        <w:rPr>
          <w:sz w:val="24"/>
          <w:szCs w:val="24"/>
        </w:rPr>
      </w:pPr>
    </w:p>
    <w:p w:rsidR="00992BED" w:rsidRDefault="00992BED" w:rsidP="00992BED">
      <w:pPr>
        <w:autoSpaceDE w:val="0"/>
        <w:autoSpaceDN w:val="0"/>
        <w:adjustRightInd w:val="0"/>
        <w:spacing w:line="360" w:lineRule="auto"/>
        <w:ind w:firstLine="567"/>
        <w:jc w:val="both"/>
        <w:rPr>
          <w:sz w:val="24"/>
          <w:szCs w:val="24"/>
        </w:rPr>
      </w:pPr>
      <w:r w:rsidRPr="00FF0B6F">
        <w:rPr>
          <w:sz w:val="24"/>
          <w:szCs w:val="24"/>
        </w:rPr>
        <w:t xml:space="preserve">Структура поверхности </w:t>
      </w:r>
      <w:r w:rsidRPr="00E34674">
        <w:rPr>
          <w:sz w:val="24"/>
          <w:szCs w:val="24"/>
        </w:rPr>
        <w:t>нержавеющей стали</w:t>
      </w:r>
      <w:r w:rsidRPr="00FF0B6F">
        <w:rPr>
          <w:sz w:val="24"/>
          <w:szCs w:val="24"/>
        </w:rPr>
        <w:t xml:space="preserve">приведена на рисунке </w:t>
      </w:r>
      <w:r w:rsidR="005C63D2">
        <w:rPr>
          <w:sz w:val="24"/>
          <w:szCs w:val="24"/>
        </w:rPr>
        <w:t>2</w:t>
      </w:r>
      <w:r>
        <w:rPr>
          <w:sz w:val="24"/>
          <w:szCs w:val="24"/>
        </w:rPr>
        <w:t>.1 б</w:t>
      </w:r>
      <w:r w:rsidRPr="00FF0B6F">
        <w:rPr>
          <w:sz w:val="24"/>
          <w:szCs w:val="24"/>
        </w:rPr>
        <w:t>.</w:t>
      </w:r>
    </w:p>
    <w:p w:rsidR="00992BED" w:rsidRDefault="00992BED" w:rsidP="00992BED">
      <w:pPr>
        <w:autoSpaceDE w:val="0"/>
        <w:autoSpaceDN w:val="0"/>
        <w:adjustRightInd w:val="0"/>
        <w:spacing w:line="360" w:lineRule="auto"/>
        <w:ind w:firstLine="708"/>
        <w:jc w:val="both"/>
        <w:rPr>
          <w:rFonts w:eastAsia="TimesNewRoman"/>
        </w:rPr>
      </w:pPr>
    </w:p>
    <w:p w:rsidR="00992BED" w:rsidRPr="007333FC" w:rsidRDefault="00413941" w:rsidP="00C22D29">
      <w:pPr>
        <w:autoSpaceDE w:val="0"/>
        <w:autoSpaceDN w:val="0"/>
        <w:adjustRightInd w:val="0"/>
        <w:spacing w:line="360" w:lineRule="auto"/>
        <w:ind w:left="1416" w:firstLine="708"/>
        <w:rPr>
          <w:rFonts w:eastAsia="TimesNewRoman"/>
          <w:sz w:val="24"/>
          <w:szCs w:val="24"/>
          <w:lang w:val="kk-KZ"/>
        </w:rPr>
      </w:pPr>
      <w:r>
        <w:rPr>
          <w:rFonts w:eastAsia="TimesNewRoman"/>
          <w:noProof/>
          <w:sz w:val="22"/>
          <w:szCs w:val="22"/>
          <w:lang w:val="en-US"/>
        </w:rPr>
        <w:lastRenderedPageBreak/>
        <w:drawing>
          <wp:anchor distT="215900" distB="215900" distL="114300" distR="114300" simplePos="0" relativeHeight="251692032" behindDoc="0" locked="0" layoutInCell="1" allowOverlap="0">
            <wp:simplePos x="0" y="0"/>
            <wp:positionH relativeFrom="column">
              <wp:posOffset>3091815</wp:posOffset>
            </wp:positionH>
            <wp:positionV relativeFrom="paragraph">
              <wp:posOffset>280035</wp:posOffset>
            </wp:positionV>
            <wp:extent cx="2295525" cy="2114550"/>
            <wp:effectExtent l="19050" t="0" r="9525" b="0"/>
            <wp:wrapTopAndBottom/>
            <wp:docPr id="1981" name="Рисунок 198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1" descr="4"/>
                    <pic:cNvPicPr>
                      <a:picLocks noChangeAspect="1" noChangeArrowheads="1"/>
                    </pic:cNvPicPr>
                  </pic:nvPicPr>
                  <pic:blipFill>
                    <a:blip r:embed="rId16" cstate="print">
                      <a:lum bright="16000" contrast="40000"/>
                    </a:blip>
                    <a:srcRect/>
                    <a:stretch>
                      <a:fillRect/>
                    </a:stretch>
                  </pic:blipFill>
                  <pic:spPr bwMode="auto">
                    <a:xfrm>
                      <a:off x="0" y="0"/>
                      <a:ext cx="2295525" cy="2114550"/>
                    </a:xfrm>
                    <a:prstGeom prst="rect">
                      <a:avLst/>
                    </a:prstGeom>
                    <a:noFill/>
                  </pic:spPr>
                </pic:pic>
              </a:graphicData>
            </a:graphic>
          </wp:anchor>
        </w:drawing>
      </w:r>
      <w:r>
        <w:rPr>
          <w:rFonts w:eastAsia="TimesNewRoman"/>
          <w:noProof/>
          <w:sz w:val="22"/>
          <w:szCs w:val="22"/>
          <w:lang w:val="en-US"/>
        </w:rPr>
        <w:drawing>
          <wp:anchor distT="0" distB="0" distL="114300" distR="114300" simplePos="0" relativeHeight="251691008" behindDoc="0" locked="0" layoutInCell="0" allowOverlap="0">
            <wp:simplePos x="0" y="0"/>
            <wp:positionH relativeFrom="page">
              <wp:posOffset>1200150</wp:posOffset>
            </wp:positionH>
            <wp:positionV relativeFrom="page">
              <wp:posOffset>1000125</wp:posOffset>
            </wp:positionV>
            <wp:extent cx="2725420" cy="2099310"/>
            <wp:effectExtent l="19050" t="19050" r="17780" b="15240"/>
            <wp:wrapTopAndBottom/>
            <wp:docPr id="1980" name="Рисунок 2" descr="Spcgen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Spcgenmaps"/>
                    <pic:cNvPicPr>
                      <a:picLocks noChangeAspect="1" noChangeArrowheads="1"/>
                    </pic:cNvPicPr>
                  </pic:nvPicPr>
                  <pic:blipFill>
                    <a:blip r:embed="rId17"/>
                    <a:srcRect/>
                    <a:stretch>
                      <a:fillRect/>
                    </a:stretch>
                  </pic:blipFill>
                  <pic:spPr bwMode="auto">
                    <a:xfrm>
                      <a:off x="0" y="0"/>
                      <a:ext cx="2725420" cy="2099310"/>
                    </a:xfrm>
                    <a:prstGeom prst="rect">
                      <a:avLst/>
                    </a:prstGeom>
                    <a:solidFill>
                      <a:srgbClr val="FFFFFF"/>
                    </a:solidFill>
                    <a:ln w="9525">
                      <a:solidFill>
                        <a:srgbClr val="000000"/>
                      </a:solidFill>
                      <a:miter lim="800000"/>
                      <a:headEnd/>
                      <a:tailEnd/>
                    </a:ln>
                  </pic:spPr>
                </pic:pic>
              </a:graphicData>
            </a:graphic>
          </wp:anchor>
        </w:drawing>
      </w:r>
      <w:r w:rsidR="00992BED" w:rsidRPr="007333FC">
        <w:rPr>
          <w:rFonts w:eastAsia="TimesNewRoman"/>
          <w:sz w:val="24"/>
          <w:szCs w:val="24"/>
          <w:lang w:val="kk-KZ"/>
        </w:rPr>
        <w:t xml:space="preserve">а                                                                               б </w:t>
      </w:r>
    </w:p>
    <w:p w:rsidR="00992BED" w:rsidRDefault="00992BED" w:rsidP="00992BED">
      <w:pPr>
        <w:spacing w:line="360" w:lineRule="auto"/>
        <w:jc w:val="center"/>
        <w:rPr>
          <w:sz w:val="24"/>
          <w:szCs w:val="24"/>
        </w:rPr>
      </w:pPr>
      <w:r>
        <w:rPr>
          <w:sz w:val="24"/>
          <w:szCs w:val="24"/>
          <w:lang w:val="kk-KZ"/>
        </w:rPr>
        <w:t>а)</w:t>
      </w:r>
      <w:r w:rsidR="005313D5">
        <w:rPr>
          <w:sz w:val="24"/>
          <w:szCs w:val="24"/>
          <w:lang w:val="kk-KZ"/>
        </w:rPr>
        <w:t xml:space="preserve"> </w:t>
      </w:r>
      <w:r>
        <w:rPr>
          <w:sz w:val="24"/>
          <w:szCs w:val="24"/>
        </w:rPr>
        <w:t>с</w:t>
      </w:r>
      <w:r w:rsidRPr="00E34674">
        <w:rPr>
          <w:sz w:val="24"/>
          <w:szCs w:val="24"/>
        </w:rPr>
        <w:t>пектроскопический анализ состава нержавеющей стали</w:t>
      </w:r>
      <w:r>
        <w:rPr>
          <w:sz w:val="24"/>
          <w:szCs w:val="24"/>
        </w:rPr>
        <w:t xml:space="preserve">, </w:t>
      </w:r>
      <w:r>
        <w:rPr>
          <w:sz w:val="24"/>
          <w:szCs w:val="24"/>
          <w:lang w:val="kk-KZ"/>
        </w:rPr>
        <w:t>б)</w:t>
      </w:r>
      <w:r w:rsidR="005313D5">
        <w:rPr>
          <w:sz w:val="24"/>
          <w:szCs w:val="24"/>
          <w:lang w:val="kk-KZ"/>
        </w:rPr>
        <w:t xml:space="preserve"> </w:t>
      </w:r>
      <w:r>
        <w:rPr>
          <w:sz w:val="24"/>
          <w:szCs w:val="24"/>
        </w:rPr>
        <w:t>м</w:t>
      </w:r>
      <w:r w:rsidRPr="006863FE">
        <w:rPr>
          <w:sz w:val="24"/>
          <w:szCs w:val="24"/>
        </w:rPr>
        <w:t xml:space="preserve">икроструктура исходной поверхности нержавеющей стали при увеличении </w:t>
      </w:r>
      <w:r>
        <w:rPr>
          <w:sz w:val="24"/>
          <w:szCs w:val="24"/>
        </w:rPr>
        <w:t>5000</w:t>
      </w:r>
    </w:p>
    <w:p w:rsidR="00992BED" w:rsidRPr="006863FE" w:rsidRDefault="00992BED" w:rsidP="00992BED">
      <w:pPr>
        <w:spacing w:line="360" w:lineRule="auto"/>
        <w:jc w:val="center"/>
        <w:rPr>
          <w:bCs/>
          <w:sz w:val="24"/>
          <w:szCs w:val="24"/>
        </w:rPr>
      </w:pPr>
    </w:p>
    <w:p w:rsidR="00992BED" w:rsidRDefault="00992BED" w:rsidP="00992BED">
      <w:pPr>
        <w:spacing w:line="360" w:lineRule="auto"/>
        <w:jc w:val="center"/>
        <w:rPr>
          <w:sz w:val="24"/>
          <w:szCs w:val="24"/>
        </w:rPr>
      </w:pPr>
      <w:r w:rsidRPr="00E34674">
        <w:rPr>
          <w:sz w:val="24"/>
          <w:szCs w:val="24"/>
        </w:rPr>
        <w:t xml:space="preserve">Рисунок </w:t>
      </w:r>
      <w:r w:rsidR="00413941">
        <w:rPr>
          <w:sz w:val="24"/>
          <w:szCs w:val="24"/>
        </w:rPr>
        <w:t>2</w:t>
      </w:r>
      <w:r>
        <w:rPr>
          <w:sz w:val="24"/>
          <w:szCs w:val="24"/>
        </w:rPr>
        <w:t>.1</w:t>
      </w:r>
      <w:r>
        <w:rPr>
          <w:sz w:val="24"/>
          <w:szCs w:val="24"/>
          <w:lang w:val="kk-KZ"/>
        </w:rPr>
        <w:t xml:space="preserve"> - </w:t>
      </w:r>
      <w:r>
        <w:rPr>
          <w:sz w:val="24"/>
          <w:szCs w:val="24"/>
        </w:rPr>
        <w:t>Ре</w:t>
      </w:r>
      <w:r w:rsidRPr="00FF0B6F">
        <w:rPr>
          <w:sz w:val="24"/>
          <w:szCs w:val="24"/>
        </w:rPr>
        <w:t xml:space="preserve">зультаты </w:t>
      </w:r>
      <w:r>
        <w:rPr>
          <w:sz w:val="24"/>
          <w:szCs w:val="24"/>
        </w:rPr>
        <w:t xml:space="preserve">анализа </w:t>
      </w:r>
      <w:r w:rsidRPr="00FF0B6F">
        <w:rPr>
          <w:sz w:val="24"/>
          <w:szCs w:val="24"/>
        </w:rPr>
        <w:t xml:space="preserve">поверхности нержавеющей стали марки </w:t>
      </w:r>
      <w:r w:rsidRPr="00FF0B6F">
        <w:rPr>
          <w:sz w:val="24"/>
          <w:szCs w:val="24"/>
          <w:lang w:val="kk-KZ"/>
        </w:rPr>
        <w:t>А</w:t>
      </w:r>
      <w:r w:rsidRPr="00FF0B6F">
        <w:rPr>
          <w:sz w:val="24"/>
          <w:szCs w:val="24"/>
        </w:rPr>
        <w:t>ISI 201</w:t>
      </w:r>
    </w:p>
    <w:p w:rsidR="00992BED" w:rsidRPr="00F9683E" w:rsidRDefault="00992BED" w:rsidP="00992BED">
      <w:pPr>
        <w:spacing w:line="360" w:lineRule="auto"/>
        <w:ind w:firstLine="708"/>
        <w:jc w:val="both"/>
        <w:rPr>
          <w:bCs/>
        </w:rPr>
      </w:pPr>
    </w:p>
    <w:p w:rsidR="00992BED" w:rsidRDefault="00992BED" w:rsidP="00834323">
      <w:pPr>
        <w:spacing w:line="360" w:lineRule="auto"/>
        <w:ind w:firstLine="567"/>
        <w:jc w:val="both"/>
        <w:rPr>
          <w:sz w:val="24"/>
          <w:szCs w:val="24"/>
        </w:rPr>
      </w:pPr>
      <w:r>
        <w:rPr>
          <w:sz w:val="24"/>
          <w:szCs w:val="24"/>
        </w:rPr>
        <w:t>П</w:t>
      </w:r>
      <w:r w:rsidRPr="005C3B5A">
        <w:rPr>
          <w:sz w:val="24"/>
          <w:szCs w:val="24"/>
        </w:rPr>
        <w:t>о своему составу необработанные</w:t>
      </w:r>
      <w:r>
        <w:rPr>
          <w:sz w:val="24"/>
          <w:szCs w:val="24"/>
        </w:rPr>
        <w:t xml:space="preserve"> (исходные)</w:t>
      </w:r>
      <w:r w:rsidRPr="005C3B5A">
        <w:rPr>
          <w:sz w:val="24"/>
          <w:szCs w:val="24"/>
        </w:rPr>
        <w:t xml:space="preserve"> образцы нержавеющей стали</w:t>
      </w:r>
      <w:r>
        <w:rPr>
          <w:sz w:val="24"/>
          <w:szCs w:val="24"/>
        </w:rPr>
        <w:t xml:space="preserve"> близки к </w:t>
      </w:r>
      <w:r w:rsidRPr="005C3B5A">
        <w:rPr>
          <w:sz w:val="24"/>
          <w:szCs w:val="24"/>
        </w:rPr>
        <w:t>хромомарганцев</w:t>
      </w:r>
      <w:r>
        <w:rPr>
          <w:sz w:val="24"/>
          <w:szCs w:val="24"/>
        </w:rPr>
        <w:t xml:space="preserve">ой </w:t>
      </w:r>
      <w:r w:rsidRPr="005C3B5A">
        <w:rPr>
          <w:sz w:val="24"/>
          <w:szCs w:val="24"/>
        </w:rPr>
        <w:t>аустенитн</w:t>
      </w:r>
      <w:r>
        <w:rPr>
          <w:sz w:val="24"/>
          <w:szCs w:val="24"/>
        </w:rPr>
        <w:t>ой</w:t>
      </w:r>
      <w:r w:rsidRPr="005C3B5A">
        <w:rPr>
          <w:sz w:val="24"/>
          <w:szCs w:val="24"/>
        </w:rPr>
        <w:t xml:space="preserve"> стал</w:t>
      </w:r>
      <w:r>
        <w:rPr>
          <w:sz w:val="24"/>
          <w:szCs w:val="24"/>
        </w:rPr>
        <w:t>и</w:t>
      </w:r>
      <w:r w:rsidRPr="005C3B5A">
        <w:rPr>
          <w:sz w:val="24"/>
          <w:szCs w:val="24"/>
        </w:rPr>
        <w:t xml:space="preserve">. </w:t>
      </w:r>
      <w:r w:rsidRPr="00A62AF5">
        <w:rPr>
          <w:sz w:val="24"/>
          <w:szCs w:val="24"/>
        </w:rPr>
        <w:t>Обработка поверхности металлических материалов импульсными плазменными потоками проводилась на ускорител</w:t>
      </w:r>
      <w:r>
        <w:rPr>
          <w:sz w:val="24"/>
          <w:szCs w:val="24"/>
        </w:rPr>
        <w:t>ях</w:t>
      </w:r>
      <w:r w:rsidRPr="00A62AF5">
        <w:rPr>
          <w:sz w:val="24"/>
          <w:szCs w:val="24"/>
        </w:rPr>
        <w:t xml:space="preserve"> КПУ-30</w:t>
      </w:r>
      <w:r>
        <w:rPr>
          <w:sz w:val="24"/>
          <w:szCs w:val="24"/>
        </w:rPr>
        <w:t xml:space="preserve"> и ВДУ</w:t>
      </w:r>
      <w:r w:rsidR="00ED3C10">
        <w:rPr>
          <w:sz w:val="24"/>
          <w:szCs w:val="24"/>
        </w:rPr>
        <w:t>-1</w:t>
      </w:r>
      <w:r>
        <w:rPr>
          <w:sz w:val="24"/>
          <w:szCs w:val="24"/>
        </w:rPr>
        <w:t xml:space="preserve"> в </w:t>
      </w:r>
      <w:r w:rsidRPr="00A62AF5">
        <w:rPr>
          <w:sz w:val="24"/>
          <w:szCs w:val="24"/>
        </w:rPr>
        <w:t xml:space="preserve">КазНУ им. аль-Фараби. </w:t>
      </w:r>
    </w:p>
    <w:p w:rsidR="00051547" w:rsidRDefault="00051547" w:rsidP="00834323">
      <w:pPr>
        <w:spacing w:line="360" w:lineRule="auto"/>
        <w:ind w:firstLine="567"/>
        <w:jc w:val="both"/>
        <w:rPr>
          <w:sz w:val="24"/>
          <w:szCs w:val="24"/>
        </w:rPr>
      </w:pPr>
    </w:p>
    <w:p w:rsidR="00051547" w:rsidRDefault="00051547" w:rsidP="00834323">
      <w:pPr>
        <w:numPr>
          <w:ilvl w:val="1"/>
          <w:numId w:val="2"/>
        </w:numPr>
        <w:tabs>
          <w:tab w:val="left" w:pos="1134"/>
          <w:tab w:val="left" w:pos="1560"/>
        </w:tabs>
        <w:spacing w:line="360" w:lineRule="auto"/>
        <w:ind w:left="0" w:firstLine="567"/>
        <w:jc w:val="both"/>
        <w:rPr>
          <w:sz w:val="24"/>
          <w:szCs w:val="24"/>
        </w:rPr>
      </w:pPr>
      <w:r w:rsidRPr="00BC2F42">
        <w:rPr>
          <w:sz w:val="24"/>
          <w:szCs w:val="24"/>
        </w:rPr>
        <w:t>Данные по структуре и составу осажденных материалов</w:t>
      </w:r>
    </w:p>
    <w:p w:rsidR="00A5182A" w:rsidRDefault="00A5182A" w:rsidP="00834323">
      <w:pPr>
        <w:spacing w:line="360" w:lineRule="auto"/>
        <w:ind w:firstLine="567"/>
        <w:jc w:val="both"/>
        <w:rPr>
          <w:color w:val="000000"/>
          <w:sz w:val="24"/>
          <w:szCs w:val="24"/>
          <w:shd w:val="clear" w:color="auto" w:fill="FFFFFF"/>
          <w:lang w:eastAsia="ru-RU"/>
        </w:rPr>
      </w:pPr>
    </w:p>
    <w:p w:rsidR="00051547" w:rsidRDefault="00051547" w:rsidP="00834323">
      <w:pPr>
        <w:spacing w:line="360" w:lineRule="auto"/>
        <w:ind w:firstLine="567"/>
        <w:jc w:val="both"/>
        <w:rPr>
          <w:color w:val="000000"/>
          <w:sz w:val="24"/>
          <w:szCs w:val="24"/>
          <w:shd w:val="clear" w:color="auto" w:fill="FFFFFF"/>
          <w:lang w:eastAsia="ru-RU"/>
        </w:rPr>
      </w:pPr>
      <w:r>
        <w:rPr>
          <w:color w:val="000000"/>
          <w:sz w:val="24"/>
          <w:szCs w:val="24"/>
          <w:shd w:val="clear" w:color="auto" w:fill="FFFFFF"/>
          <w:lang w:eastAsia="ru-RU"/>
        </w:rPr>
        <w:t xml:space="preserve">Распыление катода и осаждение проводилось на установке ВДУ-1. </w:t>
      </w:r>
      <w:r w:rsidR="00D63392">
        <w:rPr>
          <w:color w:val="000000"/>
          <w:sz w:val="24"/>
          <w:szCs w:val="24"/>
          <w:shd w:val="clear" w:color="auto" w:fill="FFFFFF"/>
          <w:lang w:eastAsia="ru-RU"/>
        </w:rPr>
        <w:t>Целью исследования было выяснить, каково должно быть д</w:t>
      </w:r>
      <w:r w:rsidRPr="005B2943">
        <w:rPr>
          <w:color w:val="000000"/>
          <w:sz w:val="24"/>
          <w:szCs w:val="24"/>
          <w:shd w:val="clear" w:color="auto" w:fill="FFFFFF"/>
          <w:lang w:eastAsia="ru-RU"/>
        </w:rPr>
        <w:t xml:space="preserve">авление газа в рабочей камере </w:t>
      </w:r>
      <w:r w:rsidR="00D63392">
        <w:rPr>
          <w:color w:val="000000"/>
          <w:sz w:val="24"/>
          <w:szCs w:val="24"/>
          <w:shd w:val="clear" w:color="auto" w:fill="FFFFFF"/>
          <w:lang w:eastAsia="ru-RU"/>
        </w:rPr>
        <w:t xml:space="preserve">для получения порошков металла без образования сплошных пленок. На ВДУ-1 </w:t>
      </w:r>
      <w:r w:rsidRPr="00D03844">
        <w:rPr>
          <w:color w:val="000000"/>
          <w:sz w:val="24"/>
          <w:szCs w:val="24"/>
          <w:shd w:val="clear" w:color="auto" w:fill="FFFFFF"/>
          <w:lang w:eastAsia="ru-RU"/>
        </w:rPr>
        <w:t xml:space="preserve">частота </w:t>
      </w:r>
      <w:r w:rsidR="00D63392">
        <w:rPr>
          <w:color w:val="000000"/>
          <w:sz w:val="24"/>
          <w:szCs w:val="24"/>
          <w:shd w:val="clear" w:color="auto" w:fill="FFFFFF"/>
          <w:lang w:eastAsia="ru-RU"/>
        </w:rPr>
        <w:t xml:space="preserve">импульсов составила </w:t>
      </w:r>
      <w:r w:rsidRPr="00D03844">
        <w:rPr>
          <w:color w:val="000000"/>
          <w:sz w:val="24"/>
          <w:szCs w:val="24"/>
          <w:shd w:val="clear" w:color="auto" w:fill="FFFFFF"/>
          <w:lang w:eastAsia="ru-RU"/>
        </w:rPr>
        <w:t xml:space="preserve">5 Гц, напряжение </w:t>
      </w:r>
      <w:r w:rsidR="00D63392">
        <w:rPr>
          <w:color w:val="000000"/>
          <w:sz w:val="24"/>
          <w:szCs w:val="24"/>
          <w:shd w:val="clear" w:color="auto" w:fill="FFFFFF"/>
          <w:lang w:eastAsia="ru-RU"/>
        </w:rPr>
        <w:t xml:space="preserve">анода </w:t>
      </w:r>
      <w:r w:rsidR="00413941">
        <w:rPr>
          <w:color w:val="000000"/>
          <w:sz w:val="24"/>
          <w:szCs w:val="24"/>
          <w:shd w:val="clear" w:color="auto" w:fill="FFFFFF"/>
          <w:lang w:eastAsia="ru-RU"/>
        </w:rPr>
        <w:t>470 В</w:t>
      </w:r>
      <w:r w:rsidR="00D63392">
        <w:rPr>
          <w:color w:val="000000"/>
          <w:sz w:val="24"/>
          <w:szCs w:val="24"/>
          <w:shd w:val="clear" w:color="auto" w:fill="FFFFFF"/>
          <w:lang w:eastAsia="ru-RU"/>
        </w:rPr>
        <w:t>.</w:t>
      </w:r>
      <w:r w:rsidR="00B14673">
        <w:rPr>
          <w:color w:val="000000"/>
          <w:sz w:val="24"/>
          <w:szCs w:val="24"/>
          <w:shd w:val="clear" w:color="auto" w:fill="FFFFFF"/>
          <w:lang w:val="kk-KZ" w:eastAsia="ru-RU"/>
        </w:rPr>
        <w:t xml:space="preserve"> </w:t>
      </w:r>
      <w:r w:rsidR="00D63392">
        <w:rPr>
          <w:color w:val="000000"/>
          <w:sz w:val="24"/>
          <w:szCs w:val="24"/>
          <w:shd w:val="clear" w:color="auto" w:fill="FFFFFF"/>
          <w:lang w:eastAsia="ru-RU"/>
        </w:rPr>
        <w:t>В</w:t>
      </w:r>
      <w:r w:rsidRPr="00D03844">
        <w:rPr>
          <w:color w:val="000000"/>
          <w:sz w:val="24"/>
          <w:szCs w:val="24"/>
          <w:shd w:val="clear" w:color="auto" w:fill="FFFFFF"/>
          <w:lang w:eastAsia="ru-RU"/>
        </w:rPr>
        <w:t xml:space="preserve"> качестве кат</w:t>
      </w:r>
      <w:r w:rsidRPr="005B2943">
        <w:rPr>
          <w:color w:val="000000"/>
          <w:sz w:val="24"/>
          <w:szCs w:val="24"/>
          <w:shd w:val="clear" w:color="auto" w:fill="FFFFFF"/>
          <w:lang w:eastAsia="ru-RU"/>
        </w:rPr>
        <w:t>од</w:t>
      </w:r>
      <w:r>
        <w:rPr>
          <w:color w:val="000000"/>
          <w:sz w:val="24"/>
          <w:szCs w:val="24"/>
          <w:shd w:val="clear" w:color="auto" w:fill="FFFFFF"/>
          <w:lang w:eastAsia="ru-RU"/>
        </w:rPr>
        <w:t>а использовался образец меди</w:t>
      </w:r>
      <w:r w:rsidRPr="005B2943">
        <w:rPr>
          <w:color w:val="000000"/>
          <w:sz w:val="24"/>
          <w:szCs w:val="24"/>
          <w:shd w:val="clear" w:color="auto" w:fill="FFFFFF"/>
          <w:lang w:eastAsia="ru-RU"/>
        </w:rPr>
        <w:t xml:space="preserve">. </w:t>
      </w:r>
      <w:r w:rsidR="00D63392">
        <w:rPr>
          <w:color w:val="000000"/>
          <w:sz w:val="24"/>
          <w:szCs w:val="24"/>
          <w:shd w:val="clear" w:color="auto" w:fill="FFFFFF"/>
          <w:lang w:eastAsia="ru-RU"/>
        </w:rPr>
        <w:t xml:space="preserve">Были выбраны </w:t>
      </w:r>
      <w:r>
        <w:rPr>
          <w:color w:val="000000"/>
          <w:sz w:val="24"/>
          <w:szCs w:val="24"/>
          <w:shd w:val="clear" w:color="auto" w:fill="FFFFFF"/>
          <w:lang w:eastAsia="ru-RU"/>
        </w:rPr>
        <w:t>для сравнения</w:t>
      </w:r>
      <w:r w:rsidR="00D63392">
        <w:rPr>
          <w:color w:val="000000"/>
          <w:sz w:val="24"/>
          <w:szCs w:val="24"/>
          <w:shd w:val="clear" w:color="auto" w:fill="FFFFFF"/>
          <w:lang w:eastAsia="ru-RU"/>
        </w:rPr>
        <w:t xml:space="preserve"> три давления </w:t>
      </w:r>
      <w:r w:rsidR="0013617C" w:rsidRPr="0013617C">
        <w:rPr>
          <w:color w:val="000000"/>
          <w:sz w:val="24"/>
          <w:szCs w:val="24"/>
          <w:shd w:val="clear" w:color="auto" w:fill="FFFFFF"/>
          <w:lang w:eastAsia="ru-RU"/>
        </w:rPr>
        <w:t>~ (</w:t>
      </w:r>
      <w:r w:rsidR="00D63392">
        <w:rPr>
          <w:color w:val="000000"/>
          <w:sz w:val="24"/>
          <w:szCs w:val="24"/>
          <w:shd w:val="clear" w:color="auto" w:fill="FFFFFF"/>
          <w:lang w:eastAsia="ru-RU"/>
        </w:rPr>
        <w:t>10</w:t>
      </w:r>
      <w:r w:rsidR="00D63392">
        <w:rPr>
          <w:color w:val="000000"/>
          <w:sz w:val="24"/>
          <w:szCs w:val="24"/>
          <w:shd w:val="clear" w:color="auto" w:fill="FFFFFF"/>
          <w:vertAlign w:val="superscript"/>
          <w:lang w:eastAsia="ru-RU"/>
        </w:rPr>
        <w:t>-1</w:t>
      </w:r>
      <w:r w:rsidR="00EF7183">
        <w:rPr>
          <w:color w:val="000000"/>
          <w:sz w:val="24"/>
          <w:szCs w:val="24"/>
          <w:shd w:val="clear" w:color="auto" w:fill="FFFFFF"/>
          <w:lang w:eastAsia="ru-RU"/>
        </w:rPr>
        <w:t>÷</w:t>
      </w:r>
      <w:r w:rsidR="00D63392">
        <w:rPr>
          <w:color w:val="000000"/>
          <w:sz w:val="24"/>
          <w:szCs w:val="24"/>
          <w:shd w:val="clear" w:color="auto" w:fill="FFFFFF"/>
          <w:lang w:eastAsia="ru-RU"/>
        </w:rPr>
        <w:t xml:space="preserve"> 10</w:t>
      </w:r>
      <w:r w:rsidR="00D63392">
        <w:rPr>
          <w:color w:val="000000"/>
          <w:sz w:val="24"/>
          <w:szCs w:val="24"/>
          <w:shd w:val="clear" w:color="auto" w:fill="FFFFFF"/>
          <w:vertAlign w:val="superscript"/>
          <w:lang w:eastAsia="ru-RU"/>
        </w:rPr>
        <w:t>-3</w:t>
      </w:r>
      <w:r w:rsidR="0013617C" w:rsidRPr="0013617C">
        <w:rPr>
          <w:color w:val="000000"/>
          <w:sz w:val="24"/>
          <w:szCs w:val="24"/>
          <w:shd w:val="clear" w:color="auto" w:fill="FFFFFF"/>
          <w:lang w:eastAsia="ru-RU"/>
        </w:rPr>
        <w:t>)</w:t>
      </w:r>
      <w:r w:rsidR="00C22D29">
        <w:rPr>
          <w:color w:val="000000"/>
          <w:sz w:val="24"/>
          <w:szCs w:val="24"/>
          <w:shd w:val="clear" w:color="auto" w:fill="FFFFFF"/>
          <w:lang w:val="kk-KZ" w:eastAsia="ru-RU"/>
        </w:rPr>
        <w:t xml:space="preserve"> </w:t>
      </w:r>
      <w:r w:rsidR="00ED3C10">
        <w:rPr>
          <w:color w:val="000000"/>
          <w:sz w:val="24"/>
          <w:szCs w:val="24"/>
          <w:shd w:val="clear" w:color="auto" w:fill="FFFFFF"/>
          <w:lang w:eastAsia="ru-RU"/>
        </w:rPr>
        <w:t>мбар</w:t>
      </w:r>
      <w:r w:rsidR="00D63392">
        <w:rPr>
          <w:color w:val="000000"/>
          <w:sz w:val="24"/>
          <w:szCs w:val="24"/>
          <w:shd w:val="clear" w:color="auto" w:fill="FFFFFF"/>
          <w:lang w:eastAsia="ru-RU"/>
        </w:rPr>
        <w:t xml:space="preserve">, </w:t>
      </w:r>
      <w:r w:rsidR="0013617C">
        <w:rPr>
          <w:color w:val="000000"/>
          <w:sz w:val="24"/>
          <w:szCs w:val="24"/>
          <w:shd w:val="clear" w:color="auto" w:fill="FFFFFF"/>
          <w:lang w:eastAsia="ru-RU"/>
        </w:rPr>
        <w:t>различающиеся на порядок</w:t>
      </w:r>
      <w:r>
        <w:rPr>
          <w:color w:val="000000"/>
          <w:sz w:val="24"/>
          <w:szCs w:val="24"/>
          <w:shd w:val="clear" w:color="auto" w:fill="FFFFFF"/>
          <w:lang w:eastAsia="ru-RU"/>
        </w:rPr>
        <w:t xml:space="preserve">. </w:t>
      </w:r>
      <w:r w:rsidR="0013617C">
        <w:rPr>
          <w:color w:val="000000"/>
          <w:sz w:val="24"/>
          <w:szCs w:val="24"/>
          <w:shd w:val="clear" w:color="auto" w:fill="FFFFFF"/>
          <w:lang w:eastAsia="ru-RU"/>
        </w:rPr>
        <w:t>О</w:t>
      </w:r>
      <w:r>
        <w:rPr>
          <w:color w:val="000000"/>
          <w:sz w:val="24"/>
          <w:szCs w:val="24"/>
          <w:shd w:val="clear" w:color="auto" w:fill="FFFFFF"/>
          <w:lang w:eastAsia="ru-RU"/>
        </w:rPr>
        <w:t xml:space="preserve">бразцы </w:t>
      </w:r>
      <w:r w:rsidR="0013617C">
        <w:rPr>
          <w:color w:val="000000"/>
          <w:sz w:val="24"/>
          <w:szCs w:val="24"/>
          <w:shd w:val="clear" w:color="auto" w:fill="FFFFFF"/>
          <w:lang w:eastAsia="ru-RU"/>
        </w:rPr>
        <w:t xml:space="preserve">одинаковых размеров </w:t>
      </w:r>
      <w:r>
        <w:rPr>
          <w:color w:val="000000"/>
          <w:sz w:val="24"/>
          <w:szCs w:val="24"/>
          <w:shd w:val="clear" w:color="auto" w:fill="FFFFFF"/>
          <w:lang w:eastAsia="ru-RU"/>
        </w:rPr>
        <w:t>помещ</w:t>
      </w:r>
      <w:r w:rsidR="00413941">
        <w:rPr>
          <w:color w:val="000000"/>
          <w:sz w:val="24"/>
          <w:szCs w:val="24"/>
          <w:shd w:val="clear" w:color="auto" w:fill="FFFFFF"/>
          <w:lang w:eastAsia="ru-RU"/>
        </w:rPr>
        <w:t>ались</w:t>
      </w:r>
      <w:r w:rsidRPr="005B2943">
        <w:rPr>
          <w:color w:val="000000"/>
          <w:sz w:val="24"/>
          <w:szCs w:val="24"/>
          <w:shd w:val="clear" w:color="auto" w:fill="FFFFFF"/>
          <w:lang w:eastAsia="ru-RU"/>
        </w:rPr>
        <w:t xml:space="preserve"> на </w:t>
      </w:r>
      <w:r w:rsidR="00FA27EB">
        <w:rPr>
          <w:color w:val="000000"/>
          <w:sz w:val="24"/>
          <w:szCs w:val="24"/>
          <w:shd w:val="clear" w:color="auto" w:fill="FFFFFF"/>
          <w:lang w:eastAsia="ru-RU"/>
        </w:rPr>
        <w:t>не</w:t>
      </w:r>
      <w:r w:rsidR="0013617C">
        <w:rPr>
          <w:color w:val="000000"/>
          <w:sz w:val="24"/>
          <w:szCs w:val="24"/>
          <w:shd w:val="clear" w:color="auto" w:fill="FFFFFF"/>
          <w:lang w:eastAsia="ru-RU"/>
        </w:rPr>
        <w:t xml:space="preserve">охлаждаемый </w:t>
      </w:r>
      <w:r w:rsidRPr="005B2943">
        <w:rPr>
          <w:color w:val="000000"/>
          <w:sz w:val="24"/>
          <w:szCs w:val="24"/>
          <w:shd w:val="clear" w:color="auto" w:fill="FFFFFF"/>
          <w:lang w:eastAsia="ru-RU"/>
        </w:rPr>
        <w:t>держатель</w:t>
      </w:r>
      <w:r>
        <w:rPr>
          <w:color w:val="000000"/>
          <w:sz w:val="24"/>
          <w:szCs w:val="24"/>
          <w:shd w:val="clear" w:color="auto" w:fill="FFFFFF"/>
          <w:lang w:eastAsia="ru-RU"/>
        </w:rPr>
        <w:t xml:space="preserve"> и обрабатывались</w:t>
      </w:r>
      <w:r w:rsidR="0013617C">
        <w:rPr>
          <w:color w:val="000000"/>
          <w:sz w:val="24"/>
          <w:szCs w:val="24"/>
          <w:shd w:val="clear" w:color="auto" w:fill="FFFFFF"/>
          <w:lang w:eastAsia="ru-RU"/>
        </w:rPr>
        <w:t xml:space="preserve"> по 30-40 мин</w:t>
      </w:r>
      <w:r w:rsidRPr="005B2943">
        <w:rPr>
          <w:color w:val="000000"/>
          <w:sz w:val="24"/>
          <w:szCs w:val="24"/>
          <w:shd w:val="clear" w:color="auto" w:fill="FFFFFF"/>
          <w:lang w:eastAsia="ru-RU"/>
        </w:rPr>
        <w:t>.</w:t>
      </w:r>
      <w:r w:rsidR="00710B73">
        <w:rPr>
          <w:color w:val="000000"/>
          <w:sz w:val="24"/>
          <w:szCs w:val="24"/>
          <w:shd w:val="clear" w:color="auto" w:fill="FFFFFF"/>
          <w:lang w:eastAsia="ru-RU"/>
        </w:rPr>
        <w:t>Морфология поверхности мишеней показана на  рисунке  2.2. С</w:t>
      </w:r>
      <w:r w:rsidR="000133C5">
        <w:rPr>
          <w:color w:val="000000"/>
          <w:sz w:val="24"/>
          <w:szCs w:val="24"/>
          <w:shd w:val="clear" w:color="auto" w:fill="FFFFFF"/>
          <w:lang w:eastAsia="ru-RU"/>
        </w:rPr>
        <w:t>пектр</w:t>
      </w:r>
      <w:r w:rsidR="00710B73">
        <w:rPr>
          <w:color w:val="000000"/>
          <w:sz w:val="24"/>
          <w:szCs w:val="24"/>
          <w:shd w:val="clear" w:color="auto" w:fill="FFFFFF"/>
          <w:lang w:eastAsia="ru-RU"/>
        </w:rPr>
        <w:t xml:space="preserve">ы </w:t>
      </w:r>
      <w:r w:rsidR="000133C5">
        <w:rPr>
          <w:color w:val="000000"/>
          <w:sz w:val="24"/>
          <w:szCs w:val="24"/>
          <w:shd w:val="clear" w:color="auto" w:fill="FFFFFF"/>
          <w:lang w:eastAsia="ru-RU"/>
        </w:rPr>
        <w:t xml:space="preserve"> РСА поверхности образцов приведен</w:t>
      </w:r>
      <w:r w:rsidR="00710B73">
        <w:rPr>
          <w:color w:val="000000"/>
          <w:sz w:val="24"/>
          <w:szCs w:val="24"/>
          <w:shd w:val="clear" w:color="auto" w:fill="FFFFFF"/>
          <w:lang w:eastAsia="ru-RU"/>
        </w:rPr>
        <w:t>ы</w:t>
      </w:r>
      <w:r w:rsidR="000133C5">
        <w:rPr>
          <w:color w:val="000000"/>
          <w:sz w:val="24"/>
          <w:szCs w:val="24"/>
          <w:shd w:val="clear" w:color="auto" w:fill="FFFFFF"/>
          <w:lang w:eastAsia="ru-RU"/>
        </w:rPr>
        <w:t xml:space="preserve"> на рисунке 2.</w:t>
      </w:r>
      <w:r w:rsidR="00710B73">
        <w:rPr>
          <w:color w:val="000000"/>
          <w:sz w:val="24"/>
          <w:szCs w:val="24"/>
          <w:shd w:val="clear" w:color="auto" w:fill="FFFFFF"/>
          <w:lang w:eastAsia="ru-RU"/>
        </w:rPr>
        <w:t>3-2.5</w:t>
      </w:r>
      <w:r w:rsidR="000133C5">
        <w:rPr>
          <w:color w:val="000000"/>
          <w:sz w:val="24"/>
          <w:szCs w:val="24"/>
          <w:shd w:val="clear" w:color="auto" w:fill="FFFFFF"/>
          <w:lang w:eastAsia="ru-RU"/>
        </w:rPr>
        <w:t xml:space="preserve">. </w:t>
      </w:r>
    </w:p>
    <w:p w:rsidR="00E6711C" w:rsidRDefault="00E6711C" w:rsidP="00051547">
      <w:pPr>
        <w:spacing w:line="360" w:lineRule="auto"/>
        <w:ind w:firstLine="567"/>
        <w:jc w:val="both"/>
        <w:rPr>
          <w:color w:val="000000"/>
          <w:sz w:val="24"/>
          <w:szCs w:val="24"/>
          <w:shd w:val="clear" w:color="auto" w:fill="FFFFFF"/>
          <w:lang w:eastAsia="ru-RU"/>
        </w:rPr>
      </w:pPr>
    </w:p>
    <w:p w:rsidR="00E6711C" w:rsidRDefault="00E6711C" w:rsidP="00051547">
      <w:pPr>
        <w:spacing w:line="360" w:lineRule="auto"/>
        <w:ind w:firstLine="567"/>
        <w:jc w:val="both"/>
        <w:rPr>
          <w:color w:val="000000"/>
          <w:sz w:val="24"/>
          <w:szCs w:val="24"/>
          <w:shd w:val="clear" w:color="auto" w:fill="FFFFFF"/>
          <w:lang w:eastAsia="ru-RU"/>
        </w:rPr>
      </w:pPr>
    </w:p>
    <w:p w:rsidR="00E6711C" w:rsidRDefault="00E6711C" w:rsidP="00051547">
      <w:pPr>
        <w:spacing w:line="360" w:lineRule="auto"/>
        <w:ind w:firstLine="567"/>
        <w:jc w:val="both"/>
        <w:rPr>
          <w:color w:val="000000"/>
          <w:sz w:val="24"/>
          <w:szCs w:val="24"/>
          <w:shd w:val="clear" w:color="auto" w:fill="FFFFFF"/>
          <w:lang w:eastAsia="ru-RU"/>
        </w:rPr>
      </w:pPr>
    </w:p>
    <w:tbl>
      <w:tblPr>
        <w:tblStyle w:val="afe"/>
        <w:tblW w:w="0" w:type="auto"/>
        <w:tblLook w:val="04A0" w:firstRow="1" w:lastRow="0" w:firstColumn="1" w:lastColumn="0" w:noHBand="0" w:noVBand="1"/>
      </w:tblPr>
      <w:tblGrid>
        <w:gridCol w:w="4219"/>
        <w:gridCol w:w="4111"/>
      </w:tblGrid>
      <w:tr w:rsidR="00A7615B" w:rsidTr="00A7615B">
        <w:trPr>
          <w:trHeight w:val="3836"/>
        </w:trPr>
        <w:tc>
          <w:tcPr>
            <w:tcW w:w="4219" w:type="dxa"/>
          </w:tcPr>
          <w:p w:rsidR="00A7615B" w:rsidRDefault="00A7615B" w:rsidP="00051547">
            <w:pPr>
              <w:spacing w:line="360" w:lineRule="auto"/>
              <w:jc w:val="both"/>
              <w:rPr>
                <w:color w:val="000000"/>
                <w:sz w:val="24"/>
                <w:szCs w:val="24"/>
                <w:shd w:val="clear" w:color="auto" w:fill="FFFFFF"/>
                <w:lang w:eastAsia="ru-RU"/>
              </w:rPr>
            </w:pPr>
            <w:r w:rsidRPr="00E25221">
              <w:rPr>
                <w:noProof/>
                <w:color w:val="000000"/>
                <w:sz w:val="24"/>
                <w:szCs w:val="24"/>
                <w:shd w:val="clear" w:color="auto" w:fill="FFFFFF"/>
                <w:lang w:val="en-US"/>
              </w:rPr>
              <w:lastRenderedPageBreak/>
              <w:drawing>
                <wp:inline distT="0" distB="0" distL="0" distR="0">
                  <wp:extent cx="2304542" cy="1800225"/>
                  <wp:effectExtent l="19050" t="19050" r="19558" b="28575"/>
                  <wp:docPr id="2050" name="Рисунок 2067" descr="tempPath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7" descr="tempPath_01"/>
                          <pic:cNvPicPr>
                            <a:picLocks noChangeAspect="1" noChangeArrowheads="1"/>
                          </pic:cNvPicPr>
                        </pic:nvPicPr>
                        <pic:blipFill>
                          <a:blip r:embed="rId18" cstate="print"/>
                          <a:srcRect/>
                          <a:stretch>
                            <a:fillRect/>
                          </a:stretch>
                        </pic:blipFill>
                        <pic:spPr bwMode="auto">
                          <a:xfrm>
                            <a:off x="0" y="0"/>
                            <a:ext cx="2304542" cy="1800225"/>
                          </a:xfrm>
                          <a:prstGeom prst="rect">
                            <a:avLst/>
                          </a:prstGeom>
                          <a:solidFill>
                            <a:srgbClr val="FFFFFF"/>
                          </a:solidFill>
                          <a:ln w="9525">
                            <a:solidFill>
                              <a:srgbClr val="000000"/>
                            </a:solidFill>
                            <a:miter lim="800000"/>
                            <a:headEnd/>
                            <a:tailEnd/>
                          </a:ln>
                        </pic:spPr>
                      </pic:pic>
                    </a:graphicData>
                  </a:graphic>
                </wp:inline>
              </w:drawing>
            </w:r>
          </w:p>
        </w:tc>
        <w:tc>
          <w:tcPr>
            <w:tcW w:w="4111" w:type="dxa"/>
          </w:tcPr>
          <w:p w:rsidR="00A7615B" w:rsidRDefault="00A7615B" w:rsidP="00051547">
            <w:pPr>
              <w:spacing w:line="360" w:lineRule="auto"/>
              <w:jc w:val="both"/>
              <w:rPr>
                <w:color w:val="000000"/>
                <w:sz w:val="24"/>
                <w:szCs w:val="24"/>
                <w:shd w:val="clear" w:color="auto" w:fill="FFFFFF"/>
                <w:lang w:eastAsia="ru-RU"/>
              </w:rPr>
            </w:pPr>
            <w:r>
              <w:rPr>
                <w:noProof/>
                <w:color w:val="000000"/>
                <w:sz w:val="24"/>
                <w:szCs w:val="24"/>
                <w:lang w:val="en-US"/>
              </w:rPr>
              <w:drawing>
                <wp:inline distT="0" distB="0" distL="0" distR="0">
                  <wp:extent cx="2304288" cy="1800225"/>
                  <wp:effectExtent l="19050" t="19050" r="19812" b="28575"/>
                  <wp:docPr id="2051" name="Рисунок 2068" descr="tempPath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8" descr="tempPath_01"/>
                          <pic:cNvPicPr>
                            <a:picLocks noChangeAspect="1" noChangeArrowheads="1"/>
                          </pic:cNvPicPr>
                        </pic:nvPicPr>
                        <pic:blipFill>
                          <a:blip r:embed="rId19" cstate="print"/>
                          <a:srcRect/>
                          <a:stretch>
                            <a:fillRect/>
                          </a:stretch>
                        </pic:blipFill>
                        <pic:spPr bwMode="auto">
                          <a:xfrm>
                            <a:off x="0" y="0"/>
                            <a:ext cx="2304288" cy="1800225"/>
                          </a:xfrm>
                          <a:prstGeom prst="rect">
                            <a:avLst/>
                          </a:prstGeom>
                          <a:solidFill>
                            <a:srgbClr val="FFFFFF"/>
                          </a:solidFill>
                          <a:ln w="9525">
                            <a:solidFill>
                              <a:srgbClr val="000000"/>
                            </a:solidFill>
                            <a:miter lim="800000"/>
                            <a:headEnd/>
                            <a:tailEnd/>
                          </a:ln>
                        </pic:spPr>
                      </pic:pic>
                    </a:graphicData>
                  </a:graphic>
                </wp:inline>
              </w:drawing>
            </w:r>
          </w:p>
        </w:tc>
      </w:tr>
      <w:tr w:rsidR="00A7615B" w:rsidTr="00A7615B">
        <w:tc>
          <w:tcPr>
            <w:tcW w:w="4219" w:type="dxa"/>
          </w:tcPr>
          <w:p w:rsidR="00A7615B" w:rsidRDefault="00A72FA7" w:rsidP="00051547">
            <w:pPr>
              <w:spacing w:line="360" w:lineRule="auto"/>
              <w:jc w:val="both"/>
              <w:rPr>
                <w:color w:val="000000"/>
                <w:sz w:val="24"/>
                <w:szCs w:val="24"/>
                <w:shd w:val="clear" w:color="auto" w:fill="FFFFFF"/>
                <w:lang w:eastAsia="ru-RU"/>
              </w:rPr>
            </w:pPr>
            <w:r>
              <w:rPr>
                <w:noProof/>
                <w:color w:val="000000"/>
                <w:sz w:val="24"/>
                <w:szCs w:val="24"/>
                <w:lang w:val="en-US"/>
              </w:rPr>
              <w:drawing>
                <wp:anchor distT="0" distB="0" distL="114300" distR="114300" simplePos="0" relativeHeight="251697152" behindDoc="0" locked="0" layoutInCell="0" allowOverlap="1">
                  <wp:simplePos x="0" y="0"/>
                  <wp:positionH relativeFrom="page">
                    <wp:posOffset>3779681</wp:posOffset>
                  </wp:positionH>
                  <wp:positionV relativeFrom="page">
                    <wp:posOffset>3255636</wp:posOffset>
                  </wp:positionV>
                  <wp:extent cx="2219691" cy="1732745"/>
                  <wp:effectExtent l="19050" t="19050" r="28209" b="19855"/>
                  <wp:wrapNone/>
                  <wp:docPr id="2074" name="Рисунок 2074" descr="tempPath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4" descr="tempPath_01"/>
                          <pic:cNvPicPr>
                            <a:picLocks noChangeAspect="1" noChangeArrowheads="1"/>
                          </pic:cNvPicPr>
                        </pic:nvPicPr>
                        <pic:blipFill>
                          <a:blip r:embed="rId20" cstate="print"/>
                          <a:srcRect/>
                          <a:stretch>
                            <a:fillRect/>
                          </a:stretch>
                        </pic:blipFill>
                        <pic:spPr bwMode="auto">
                          <a:xfrm>
                            <a:off x="0" y="0"/>
                            <a:ext cx="2219691" cy="1732745"/>
                          </a:xfrm>
                          <a:prstGeom prst="rect">
                            <a:avLst/>
                          </a:prstGeom>
                          <a:solidFill>
                            <a:srgbClr val="FFFFFF"/>
                          </a:solidFill>
                          <a:ln w="9525">
                            <a:solidFill>
                              <a:srgbClr val="000000"/>
                            </a:solidFill>
                            <a:miter lim="800000"/>
                            <a:headEnd/>
                            <a:tailEnd/>
                          </a:ln>
                        </pic:spPr>
                      </pic:pic>
                    </a:graphicData>
                  </a:graphic>
                </wp:anchor>
              </w:drawing>
            </w:r>
            <w:r w:rsidR="005A2FE9">
              <w:rPr>
                <w:noProof/>
                <w:color w:val="000000"/>
                <w:sz w:val="24"/>
                <w:szCs w:val="24"/>
                <w:lang w:val="en-US"/>
              </w:rPr>
              <w:drawing>
                <wp:inline distT="0" distB="0" distL="0" distR="0">
                  <wp:extent cx="2305050" cy="1800597"/>
                  <wp:effectExtent l="19050" t="19050" r="19050" b="28203"/>
                  <wp:docPr id="2072" name="Рисунок 2072" descr="tempPath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2" descr="tempPath_01"/>
                          <pic:cNvPicPr>
                            <a:picLocks noChangeAspect="1" noChangeArrowheads="1"/>
                          </pic:cNvPicPr>
                        </pic:nvPicPr>
                        <pic:blipFill>
                          <a:blip r:embed="rId21" cstate="print"/>
                          <a:srcRect/>
                          <a:stretch>
                            <a:fillRect/>
                          </a:stretch>
                        </pic:blipFill>
                        <pic:spPr bwMode="auto">
                          <a:xfrm>
                            <a:off x="0" y="0"/>
                            <a:ext cx="2305050" cy="1800597"/>
                          </a:xfrm>
                          <a:prstGeom prst="rect">
                            <a:avLst/>
                          </a:prstGeom>
                          <a:solidFill>
                            <a:srgbClr val="FFFFFF"/>
                          </a:solidFill>
                          <a:ln w="9525">
                            <a:solidFill>
                              <a:srgbClr val="000000"/>
                            </a:solidFill>
                            <a:miter lim="800000"/>
                            <a:headEnd/>
                            <a:tailEnd/>
                          </a:ln>
                        </pic:spPr>
                      </pic:pic>
                    </a:graphicData>
                  </a:graphic>
                </wp:inline>
              </w:drawing>
            </w:r>
          </w:p>
          <w:p w:rsidR="00A7615B" w:rsidRDefault="00A7615B" w:rsidP="00051547">
            <w:pPr>
              <w:spacing w:line="360" w:lineRule="auto"/>
              <w:jc w:val="both"/>
              <w:rPr>
                <w:color w:val="000000"/>
                <w:sz w:val="24"/>
                <w:szCs w:val="24"/>
                <w:shd w:val="clear" w:color="auto" w:fill="FFFFFF"/>
                <w:lang w:eastAsia="ru-RU"/>
              </w:rPr>
            </w:pPr>
          </w:p>
          <w:p w:rsidR="00A7615B" w:rsidRDefault="00A7615B" w:rsidP="00051547">
            <w:pPr>
              <w:spacing w:line="360" w:lineRule="auto"/>
              <w:jc w:val="both"/>
              <w:rPr>
                <w:color w:val="000000"/>
                <w:sz w:val="24"/>
                <w:szCs w:val="24"/>
                <w:shd w:val="clear" w:color="auto" w:fill="FFFFFF"/>
                <w:lang w:eastAsia="ru-RU"/>
              </w:rPr>
            </w:pPr>
          </w:p>
        </w:tc>
        <w:tc>
          <w:tcPr>
            <w:tcW w:w="4111" w:type="dxa"/>
          </w:tcPr>
          <w:p w:rsidR="00A7615B" w:rsidRDefault="00A7615B" w:rsidP="00051547">
            <w:pPr>
              <w:spacing w:line="360" w:lineRule="auto"/>
              <w:jc w:val="both"/>
              <w:rPr>
                <w:color w:val="000000"/>
                <w:sz w:val="24"/>
                <w:szCs w:val="24"/>
                <w:shd w:val="clear" w:color="auto" w:fill="FFFFFF"/>
                <w:lang w:eastAsia="ru-RU"/>
              </w:rPr>
            </w:pPr>
          </w:p>
        </w:tc>
      </w:tr>
      <w:tr w:rsidR="00A7615B" w:rsidTr="00A7615B">
        <w:tc>
          <w:tcPr>
            <w:tcW w:w="4219" w:type="dxa"/>
          </w:tcPr>
          <w:p w:rsidR="00A7615B" w:rsidRDefault="009A65E8" w:rsidP="00051547">
            <w:pPr>
              <w:spacing w:line="360" w:lineRule="auto"/>
              <w:jc w:val="both"/>
              <w:rPr>
                <w:color w:val="000000"/>
                <w:sz w:val="24"/>
                <w:szCs w:val="24"/>
                <w:shd w:val="clear" w:color="auto" w:fill="FFFFFF"/>
                <w:lang w:eastAsia="ru-RU"/>
              </w:rPr>
            </w:pPr>
            <w:r>
              <w:rPr>
                <w:noProof/>
                <w:color w:val="000000"/>
                <w:sz w:val="24"/>
                <w:szCs w:val="24"/>
                <w:lang w:val="en-US"/>
              </w:rPr>
              <w:drawing>
                <wp:anchor distT="0" distB="0" distL="114300" distR="114300" simplePos="0" relativeHeight="251707392" behindDoc="0" locked="0" layoutInCell="0" allowOverlap="1">
                  <wp:simplePos x="0" y="0"/>
                  <wp:positionH relativeFrom="page">
                    <wp:posOffset>3780155</wp:posOffset>
                  </wp:positionH>
                  <wp:positionV relativeFrom="page">
                    <wp:posOffset>5846445</wp:posOffset>
                  </wp:positionV>
                  <wp:extent cx="2385060" cy="1861820"/>
                  <wp:effectExtent l="19050" t="19050" r="15240" b="24130"/>
                  <wp:wrapNone/>
                  <wp:docPr id="2078" name="Рисунок 2078" descr="tempPath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8" descr="tempPath_01"/>
                          <pic:cNvPicPr>
                            <a:picLocks noChangeAspect="1" noChangeArrowheads="1"/>
                          </pic:cNvPicPr>
                        </pic:nvPicPr>
                        <pic:blipFill>
                          <a:blip r:embed="rId22" cstate="print"/>
                          <a:srcRect/>
                          <a:stretch>
                            <a:fillRect/>
                          </a:stretch>
                        </pic:blipFill>
                        <pic:spPr bwMode="auto">
                          <a:xfrm>
                            <a:off x="0" y="0"/>
                            <a:ext cx="2385060" cy="1861820"/>
                          </a:xfrm>
                          <a:prstGeom prst="rect">
                            <a:avLst/>
                          </a:prstGeom>
                          <a:solidFill>
                            <a:srgbClr val="FFFFFF"/>
                          </a:solidFill>
                          <a:ln w="9525">
                            <a:solidFill>
                              <a:srgbClr val="000000"/>
                            </a:solidFill>
                            <a:miter lim="800000"/>
                            <a:headEnd/>
                            <a:tailEnd/>
                          </a:ln>
                        </pic:spPr>
                      </pic:pic>
                    </a:graphicData>
                  </a:graphic>
                </wp:anchor>
              </w:drawing>
            </w:r>
            <w:r>
              <w:rPr>
                <w:noProof/>
                <w:color w:val="000000"/>
                <w:sz w:val="24"/>
                <w:szCs w:val="24"/>
                <w:lang w:val="en-US"/>
              </w:rPr>
              <w:drawing>
                <wp:anchor distT="0" distB="0" distL="114300" distR="114300" simplePos="0" relativeHeight="251701248" behindDoc="0" locked="0" layoutInCell="0" allowOverlap="1">
                  <wp:simplePos x="0" y="0"/>
                  <wp:positionH relativeFrom="page">
                    <wp:posOffset>1145540</wp:posOffset>
                  </wp:positionH>
                  <wp:positionV relativeFrom="page">
                    <wp:posOffset>5846445</wp:posOffset>
                  </wp:positionV>
                  <wp:extent cx="2310765" cy="1804670"/>
                  <wp:effectExtent l="19050" t="19050" r="13335" b="24130"/>
                  <wp:wrapNone/>
                  <wp:docPr id="2076" name="Рисунок 2076" descr="tempPath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6" descr="tempPath_01"/>
                          <pic:cNvPicPr>
                            <a:picLocks noChangeAspect="1" noChangeArrowheads="1"/>
                          </pic:cNvPicPr>
                        </pic:nvPicPr>
                        <pic:blipFill>
                          <a:blip r:embed="rId23" cstate="print"/>
                          <a:srcRect/>
                          <a:stretch>
                            <a:fillRect/>
                          </a:stretch>
                        </pic:blipFill>
                        <pic:spPr bwMode="auto">
                          <a:xfrm>
                            <a:off x="0" y="0"/>
                            <a:ext cx="2310765" cy="1804670"/>
                          </a:xfrm>
                          <a:prstGeom prst="rect">
                            <a:avLst/>
                          </a:prstGeom>
                          <a:solidFill>
                            <a:srgbClr val="FFFFFF"/>
                          </a:solidFill>
                          <a:ln w="9525">
                            <a:solidFill>
                              <a:srgbClr val="000000"/>
                            </a:solidFill>
                            <a:miter lim="800000"/>
                            <a:headEnd/>
                            <a:tailEnd/>
                          </a:ln>
                        </pic:spPr>
                      </pic:pic>
                    </a:graphicData>
                  </a:graphic>
                </wp:anchor>
              </w:drawing>
            </w:r>
          </w:p>
          <w:p w:rsidR="00A7615B" w:rsidRDefault="00A7615B" w:rsidP="00051547">
            <w:pPr>
              <w:spacing w:line="360" w:lineRule="auto"/>
              <w:jc w:val="both"/>
              <w:rPr>
                <w:color w:val="000000"/>
                <w:sz w:val="24"/>
                <w:szCs w:val="24"/>
                <w:shd w:val="clear" w:color="auto" w:fill="FFFFFF"/>
                <w:lang w:eastAsia="ru-RU"/>
              </w:rPr>
            </w:pPr>
          </w:p>
          <w:p w:rsidR="00A7615B" w:rsidRDefault="00A7615B" w:rsidP="00051547">
            <w:pPr>
              <w:spacing w:line="360" w:lineRule="auto"/>
              <w:jc w:val="both"/>
              <w:rPr>
                <w:color w:val="000000"/>
                <w:sz w:val="24"/>
                <w:szCs w:val="24"/>
                <w:shd w:val="clear" w:color="auto" w:fill="FFFFFF"/>
                <w:lang w:eastAsia="ru-RU"/>
              </w:rPr>
            </w:pPr>
          </w:p>
          <w:p w:rsidR="00A7615B" w:rsidRDefault="00A7615B" w:rsidP="00051547">
            <w:pPr>
              <w:spacing w:line="360" w:lineRule="auto"/>
              <w:jc w:val="both"/>
              <w:rPr>
                <w:color w:val="000000"/>
                <w:sz w:val="24"/>
                <w:szCs w:val="24"/>
                <w:shd w:val="clear" w:color="auto" w:fill="FFFFFF"/>
                <w:lang w:eastAsia="ru-RU"/>
              </w:rPr>
            </w:pPr>
          </w:p>
          <w:p w:rsidR="00A7615B" w:rsidRDefault="00A7615B" w:rsidP="00051547">
            <w:pPr>
              <w:spacing w:line="360" w:lineRule="auto"/>
              <w:jc w:val="both"/>
              <w:rPr>
                <w:color w:val="000000"/>
                <w:sz w:val="24"/>
                <w:szCs w:val="24"/>
                <w:shd w:val="clear" w:color="auto" w:fill="FFFFFF"/>
                <w:lang w:eastAsia="ru-RU"/>
              </w:rPr>
            </w:pPr>
          </w:p>
          <w:p w:rsidR="00A7615B" w:rsidRDefault="00A7615B" w:rsidP="00051547">
            <w:pPr>
              <w:spacing w:line="360" w:lineRule="auto"/>
              <w:jc w:val="both"/>
              <w:rPr>
                <w:color w:val="000000"/>
                <w:sz w:val="24"/>
                <w:szCs w:val="24"/>
                <w:shd w:val="clear" w:color="auto" w:fill="FFFFFF"/>
                <w:lang w:eastAsia="ru-RU"/>
              </w:rPr>
            </w:pPr>
          </w:p>
          <w:p w:rsidR="00A7615B" w:rsidRDefault="00A7615B" w:rsidP="00051547">
            <w:pPr>
              <w:spacing w:line="360" w:lineRule="auto"/>
              <w:jc w:val="both"/>
              <w:rPr>
                <w:color w:val="000000"/>
                <w:sz w:val="24"/>
                <w:szCs w:val="24"/>
                <w:shd w:val="clear" w:color="auto" w:fill="FFFFFF"/>
                <w:lang w:eastAsia="ru-RU"/>
              </w:rPr>
            </w:pPr>
          </w:p>
          <w:p w:rsidR="00A7615B" w:rsidRDefault="00A7615B" w:rsidP="00051547">
            <w:pPr>
              <w:spacing w:line="360" w:lineRule="auto"/>
              <w:jc w:val="both"/>
              <w:rPr>
                <w:color w:val="000000"/>
                <w:sz w:val="24"/>
                <w:szCs w:val="24"/>
                <w:shd w:val="clear" w:color="auto" w:fill="FFFFFF"/>
                <w:lang w:eastAsia="ru-RU"/>
              </w:rPr>
            </w:pPr>
          </w:p>
          <w:p w:rsidR="00A7615B" w:rsidRDefault="00A7615B" w:rsidP="00051547">
            <w:pPr>
              <w:spacing w:line="360" w:lineRule="auto"/>
              <w:jc w:val="both"/>
              <w:rPr>
                <w:color w:val="000000"/>
                <w:sz w:val="24"/>
                <w:szCs w:val="24"/>
                <w:shd w:val="clear" w:color="auto" w:fill="FFFFFF"/>
                <w:lang w:eastAsia="ru-RU"/>
              </w:rPr>
            </w:pPr>
          </w:p>
        </w:tc>
        <w:tc>
          <w:tcPr>
            <w:tcW w:w="4111" w:type="dxa"/>
          </w:tcPr>
          <w:p w:rsidR="00A7615B" w:rsidRDefault="00A7615B" w:rsidP="00051547">
            <w:pPr>
              <w:spacing w:line="360" w:lineRule="auto"/>
              <w:jc w:val="both"/>
              <w:rPr>
                <w:color w:val="000000"/>
                <w:sz w:val="24"/>
                <w:szCs w:val="24"/>
                <w:shd w:val="clear" w:color="auto" w:fill="FFFFFF"/>
                <w:lang w:eastAsia="ru-RU"/>
              </w:rPr>
            </w:pPr>
          </w:p>
        </w:tc>
      </w:tr>
    </w:tbl>
    <w:p w:rsidR="00051547" w:rsidRDefault="00051547" w:rsidP="00051547">
      <w:pPr>
        <w:spacing w:line="360" w:lineRule="auto"/>
        <w:ind w:firstLine="708"/>
        <w:jc w:val="both"/>
        <w:rPr>
          <w:color w:val="000000"/>
          <w:sz w:val="24"/>
          <w:szCs w:val="24"/>
          <w:shd w:val="clear" w:color="auto" w:fill="FFFFFF"/>
          <w:lang w:eastAsia="ru-RU"/>
        </w:rPr>
      </w:pPr>
    </w:p>
    <w:p w:rsidR="00834323" w:rsidRDefault="00710B73" w:rsidP="00051547">
      <w:pPr>
        <w:spacing w:line="360" w:lineRule="auto"/>
        <w:jc w:val="center"/>
        <w:rPr>
          <w:color w:val="000000"/>
          <w:sz w:val="24"/>
          <w:szCs w:val="24"/>
          <w:shd w:val="clear" w:color="auto" w:fill="FFFFFF"/>
          <w:lang w:eastAsia="ru-RU"/>
        </w:rPr>
      </w:pPr>
      <w:r>
        <w:rPr>
          <w:color w:val="000000"/>
          <w:sz w:val="24"/>
          <w:szCs w:val="24"/>
          <w:shd w:val="clear" w:color="auto" w:fill="FFFFFF"/>
          <w:lang w:eastAsia="ru-RU"/>
        </w:rPr>
        <w:t xml:space="preserve">Рисунок 2.2 - </w:t>
      </w:r>
      <w:r w:rsidR="00EB6E16">
        <w:rPr>
          <w:color w:val="000000"/>
          <w:sz w:val="24"/>
          <w:szCs w:val="24"/>
          <w:shd w:val="clear" w:color="auto" w:fill="FFFFFF"/>
          <w:lang w:eastAsia="ru-RU"/>
        </w:rPr>
        <w:t xml:space="preserve">Морфология  подложек образцов №1-6, распыленных </w:t>
      </w:r>
    </w:p>
    <w:p w:rsidR="00A7615B" w:rsidRDefault="00EB6E16" w:rsidP="00051547">
      <w:pPr>
        <w:spacing w:line="360" w:lineRule="auto"/>
        <w:jc w:val="center"/>
        <w:rPr>
          <w:color w:val="000000"/>
          <w:sz w:val="24"/>
          <w:szCs w:val="24"/>
          <w:shd w:val="clear" w:color="auto" w:fill="FFFFFF"/>
          <w:lang w:eastAsia="ru-RU"/>
        </w:rPr>
      </w:pPr>
      <w:r>
        <w:rPr>
          <w:color w:val="000000"/>
          <w:sz w:val="24"/>
          <w:szCs w:val="24"/>
          <w:shd w:val="clear" w:color="auto" w:fill="FFFFFF"/>
          <w:lang w:eastAsia="ru-RU"/>
        </w:rPr>
        <w:t>при давлении 10</w:t>
      </w:r>
      <w:r>
        <w:rPr>
          <w:color w:val="000000"/>
          <w:sz w:val="24"/>
          <w:szCs w:val="24"/>
          <w:shd w:val="clear" w:color="auto" w:fill="FFFFFF"/>
          <w:vertAlign w:val="superscript"/>
          <w:lang w:eastAsia="ru-RU"/>
        </w:rPr>
        <w:t>-2</w:t>
      </w:r>
      <w:r w:rsidR="005313D5">
        <w:rPr>
          <w:color w:val="000000"/>
          <w:sz w:val="24"/>
          <w:szCs w:val="24"/>
          <w:shd w:val="clear" w:color="auto" w:fill="FFFFFF"/>
          <w:vertAlign w:val="superscript"/>
          <w:lang w:eastAsia="ru-RU"/>
        </w:rPr>
        <w:t xml:space="preserve"> </w:t>
      </w:r>
      <w:r w:rsidR="00ED3C10">
        <w:rPr>
          <w:color w:val="000000"/>
          <w:sz w:val="24"/>
          <w:szCs w:val="24"/>
          <w:shd w:val="clear" w:color="auto" w:fill="FFFFFF"/>
          <w:lang w:eastAsia="ru-RU"/>
        </w:rPr>
        <w:t>мбар</w:t>
      </w:r>
    </w:p>
    <w:tbl>
      <w:tblPr>
        <w:tblStyle w:val="afe"/>
        <w:tblpPr w:leftFromText="180" w:rightFromText="180" w:vertAnchor="page" w:horzAnchor="margin" w:tblpY="2551"/>
        <w:tblW w:w="0" w:type="auto"/>
        <w:tblLayout w:type="fixed"/>
        <w:tblLook w:val="04A0" w:firstRow="1" w:lastRow="0" w:firstColumn="1" w:lastColumn="0" w:noHBand="0" w:noVBand="1"/>
      </w:tblPr>
      <w:tblGrid>
        <w:gridCol w:w="675"/>
        <w:gridCol w:w="4678"/>
        <w:gridCol w:w="3992"/>
      </w:tblGrid>
      <w:tr w:rsidR="005A2FE9" w:rsidTr="001508D9">
        <w:trPr>
          <w:cantSplit/>
          <w:trHeight w:val="1134"/>
        </w:trPr>
        <w:tc>
          <w:tcPr>
            <w:tcW w:w="675" w:type="dxa"/>
            <w:shd w:val="clear" w:color="auto" w:fill="FFFFFF" w:themeFill="background1"/>
            <w:textDirection w:val="btLr"/>
          </w:tcPr>
          <w:p w:rsidR="005A2FE9" w:rsidRPr="005313D5" w:rsidRDefault="005A2FE9" w:rsidP="001508D9">
            <w:pPr>
              <w:spacing w:line="360" w:lineRule="auto"/>
              <w:ind w:left="113" w:right="113"/>
              <w:jc w:val="both"/>
              <w:rPr>
                <w:color w:val="000000"/>
                <w:sz w:val="24"/>
                <w:szCs w:val="24"/>
                <w:shd w:val="clear" w:color="auto" w:fill="FFFFFF"/>
              </w:rPr>
            </w:pPr>
            <w:r w:rsidRPr="005313D5">
              <w:rPr>
                <w:color w:val="000000"/>
                <w:sz w:val="24"/>
                <w:szCs w:val="24"/>
                <w:shd w:val="clear" w:color="auto" w:fill="FFFFFF"/>
              </w:rPr>
              <w:lastRenderedPageBreak/>
              <w:t>Образец</w:t>
            </w:r>
          </w:p>
        </w:tc>
        <w:tc>
          <w:tcPr>
            <w:tcW w:w="4678" w:type="dxa"/>
            <w:shd w:val="clear" w:color="auto" w:fill="FFFFFF" w:themeFill="background1"/>
          </w:tcPr>
          <w:p w:rsidR="005A2FE9" w:rsidRPr="005313D5" w:rsidRDefault="005A2FE9" w:rsidP="001508D9">
            <w:pPr>
              <w:spacing w:line="360" w:lineRule="auto"/>
              <w:jc w:val="center"/>
              <w:rPr>
                <w:color w:val="000000"/>
                <w:sz w:val="24"/>
                <w:szCs w:val="24"/>
                <w:shd w:val="clear" w:color="auto" w:fill="FFFFFF"/>
              </w:rPr>
            </w:pPr>
            <w:r w:rsidRPr="005313D5">
              <w:rPr>
                <w:color w:val="000000"/>
                <w:sz w:val="24"/>
                <w:szCs w:val="24"/>
                <w:shd w:val="clear" w:color="auto" w:fill="FFFFFF"/>
              </w:rPr>
              <w:t>Спектральная диаграмма</w:t>
            </w:r>
          </w:p>
        </w:tc>
        <w:tc>
          <w:tcPr>
            <w:tcW w:w="3992" w:type="dxa"/>
            <w:shd w:val="clear" w:color="auto" w:fill="FFFFFF" w:themeFill="background1"/>
          </w:tcPr>
          <w:p w:rsidR="005A2FE9" w:rsidRPr="005313D5" w:rsidRDefault="000B16F2" w:rsidP="001508D9">
            <w:pPr>
              <w:spacing w:line="360" w:lineRule="auto"/>
              <w:jc w:val="center"/>
              <w:rPr>
                <w:color w:val="000000"/>
                <w:sz w:val="24"/>
                <w:szCs w:val="24"/>
                <w:shd w:val="clear" w:color="auto" w:fill="FFFFFF"/>
              </w:rPr>
            </w:pPr>
            <w:r>
              <w:rPr>
                <w:color w:val="000000"/>
                <w:sz w:val="24"/>
                <w:szCs w:val="24"/>
                <w:shd w:val="clear" w:color="auto" w:fill="FFFFFF"/>
              </w:rPr>
              <w:t>Элементный состав</w:t>
            </w:r>
          </w:p>
        </w:tc>
      </w:tr>
      <w:tr w:rsidR="005A2FE9" w:rsidTr="001508D9">
        <w:trPr>
          <w:cantSplit/>
          <w:trHeight w:val="4294"/>
        </w:trPr>
        <w:tc>
          <w:tcPr>
            <w:tcW w:w="675" w:type="dxa"/>
          </w:tcPr>
          <w:p w:rsidR="005A2FE9" w:rsidRPr="005D2CA7" w:rsidRDefault="005A2FE9" w:rsidP="001508D9">
            <w:pPr>
              <w:spacing w:line="360" w:lineRule="auto"/>
              <w:jc w:val="both"/>
              <w:rPr>
                <w:noProof/>
                <w:lang w:val="en-US" w:eastAsia="kk-KZ"/>
              </w:rPr>
            </w:pPr>
            <w:r w:rsidRPr="00587D2D">
              <w:rPr>
                <w:color w:val="000000"/>
                <w:sz w:val="24"/>
                <w:szCs w:val="24"/>
                <w:shd w:val="clear" w:color="auto" w:fill="FFFFFF"/>
              </w:rPr>
              <w:t>№1</w:t>
            </w:r>
          </w:p>
        </w:tc>
        <w:tc>
          <w:tcPr>
            <w:tcW w:w="4678" w:type="dxa"/>
          </w:tcPr>
          <w:p w:rsidR="005A2FE9" w:rsidRDefault="005A2FE9" w:rsidP="001508D9">
            <w:pPr>
              <w:spacing w:line="360" w:lineRule="auto"/>
              <w:jc w:val="both"/>
              <w:rPr>
                <w:color w:val="000000"/>
                <w:sz w:val="24"/>
                <w:szCs w:val="24"/>
                <w:shd w:val="clear" w:color="auto" w:fill="FFFFFF"/>
              </w:rPr>
            </w:pPr>
          </w:p>
          <w:p w:rsidR="005A2FE9" w:rsidRDefault="005A2FE9" w:rsidP="001508D9">
            <w:pPr>
              <w:spacing w:line="360" w:lineRule="auto"/>
              <w:jc w:val="both"/>
              <w:rPr>
                <w:color w:val="000000"/>
                <w:sz w:val="24"/>
                <w:szCs w:val="24"/>
                <w:shd w:val="clear" w:color="auto" w:fill="FFFFFF"/>
              </w:rPr>
            </w:pPr>
            <w:r>
              <w:rPr>
                <w:noProof/>
                <w:color w:val="000000"/>
                <w:sz w:val="24"/>
                <w:szCs w:val="24"/>
                <w:lang w:val="en-US"/>
              </w:rPr>
              <w:drawing>
                <wp:inline distT="0" distB="0" distL="0" distR="0">
                  <wp:extent cx="2581275" cy="2016715"/>
                  <wp:effectExtent l="19050" t="19050" r="28575" b="21635"/>
                  <wp:docPr id="2055" name="Рисунок 2065" descr="Spcgen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5" descr="Spcgenmaps"/>
                          <pic:cNvPicPr>
                            <a:picLocks noChangeAspect="1" noChangeArrowheads="1"/>
                          </pic:cNvPicPr>
                        </pic:nvPicPr>
                        <pic:blipFill>
                          <a:blip r:embed="rId24"/>
                          <a:srcRect/>
                          <a:stretch>
                            <a:fillRect/>
                          </a:stretch>
                        </pic:blipFill>
                        <pic:spPr bwMode="auto">
                          <a:xfrm>
                            <a:off x="0" y="0"/>
                            <a:ext cx="2581275" cy="2016715"/>
                          </a:xfrm>
                          <a:prstGeom prst="rect">
                            <a:avLst/>
                          </a:prstGeom>
                          <a:solidFill>
                            <a:srgbClr val="FFFFFF"/>
                          </a:solidFill>
                          <a:ln w="9525">
                            <a:solidFill>
                              <a:srgbClr val="000000"/>
                            </a:solidFill>
                            <a:miter lim="800000"/>
                            <a:headEnd/>
                            <a:tailEnd/>
                          </a:ln>
                        </pic:spPr>
                      </pic:pic>
                    </a:graphicData>
                  </a:graphic>
                </wp:inline>
              </w:drawing>
            </w:r>
          </w:p>
        </w:tc>
        <w:tc>
          <w:tcPr>
            <w:tcW w:w="3992" w:type="dxa"/>
          </w:tcPr>
          <w:tbl>
            <w:tblPr>
              <w:tblpPr w:leftFromText="180" w:rightFromText="180" w:vertAnchor="page" w:horzAnchor="margin" w:tblpY="196"/>
              <w:tblOverlap w:val="never"/>
              <w:tblW w:w="3648" w:type="dxa"/>
              <w:tblBorders>
                <w:top w:val="double" w:sz="4" w:space="0" w:color="auto"/>
                <w:left w:val="double" w:sz="4" w:space="0" w:color="auto"/>
                <w:bottom w:val="double" w:sz="18" w:space="0" w:color="000000"/>
                <w:right w:val="double" w:sz="4" w:space="0" w:color="auto"/>
                <w:insideH w:val="single" w:sz="4" w:space="0" w:color="auto"/>
                <w:insideV w:val="single" w:sz="4" w:space="0" w:color="auto"/>
              </w:tblBorders>
              <w:tblLayout w:type="fixed"/>
              <w:tblLook w:val="00BF" w:firstRow="1" w:lastRow="0" w:firstColumn="1" w:lastColumn="0" w:noHBand="0" w:noVBand="0"/>
            </w:tblPr>
            <w:tblGrid>
              <w:gridCol w:w="1248"/>
              <w:gridCol w:w="1458"/>
              <w:gridCol w:w="942"/>
            </w:tblGrid>
            <w:tr w:rsidR="005A2FE9" w:rsidTr="001508D9">
              <w:trPr>
                <w:trHeight w:val="321"/>
              </w:trPr>
              <w:tc>
                <w:tcPr>
                  <w:tcW w:w="1248" w:type="dxa"/>
                  <w:tcBorders>
                    <w:top w:val="double" w:sz="4" w:space="0" w:color="auto"/>
                    <w:left w:val="double" w:sz="4" w:space="0" w:color="auto"/>
                    <w:bottom w:val="single" w:sz="4" w:space="0" w:color="auto"/>
                    <w:right w:val="single" w:sz="4" w:space="0" w:color="auto"/>
                  </w:tcBorders>
                  <w:shd w:val="solid" w:color="800000" w:fill="FFFFFF"/>
                  <w:hideMark/>
                </w:tcPr>
                <w:p w:rsidR="005A2FE9" w:rsidRDefault="005A2FE9" w:rsidP="001508D9">
                  <w:pPr>
                    <w:rPr>
                      <w:b/>
                      <w:bCs/>
                      <w:i/>
                      <w:iCs/>
                      <w:color w:val="FFFFFF"/>
                      <w:sz w:val="24"/>
                      <w:szCs w:val="24"/>
                      <w:lang w:val="en-US"/>
                    </w:rPr>
                  </w:pPr>
                  <w:r>
                    <w:rPr>
                      <w:b/>
                      <w:bCs/>
                      <w:i/>
                      <w:iCs/>
                      <w:color w:val="FFFFFF"/>
                    </w:rPr>
                    <w:t>Element</w:t>
                  </w:r>
                </w:p>
              </w:tc>
              <w:tc>
                <w:tcPr>
                  <w:tcW w:w="1458" w:type="dxa"/>
                  <w:tcBorders>
                    <w:top w:val="double" w:sz="4" w:space="0" w:color="auto"/>
                    <w:left w:val="single" w:sz="4" w:space="0" w:color="auto"/>
                    <w:bottom w:val="single" w:sz="4" w:space="0" w:color="auto"/>
                    <w:right w:val="single" w:sz="4" w:space="0" w:color="auto"/>
                  </w:tcBorders>
                  <w:shd w:val="solid" w:color="800000" w:fill="FFFFFF"/>
                  <w:hideMark/>
                </w:tcPr>
                <w:p w:rsidR="005A2FE9" w:rsidRDefault="005A2FE9" w:rsidP="001508D9">
                  <w:pPr>
                    <w:rPr>
                      <w:b/>
                      <w:bCs/>
                      <w:i/>
                      <w:iCs/>
                      <w:color w:val="FFFFFF"/>
                      <w:sz w:val="24"/>
                      <w:szCs w:val="24"/>
                      <w:lang w:val="en-US"/>
                    </w:rPr>
                  </w:pPr>
                  <w:r>
                    <w:rPr>
                      <w:b/>
                      <w:bCs/>
                      <w:i/>
                      <w:iCs/>
                      <w:color w:val="FFFFFF"/>
                    </w:rPr>
                    <w:t>Wt%</w:t>
                  </w:r>
                </w:p>
              </w:tc>
              <w:tc>
                <w:tcPr>
                  <w:tcW w:w="942" w:type="dxa"/>
                  <w:tcBorders>
                    <w:top w:val="double" w:sz="4" w:space="0" w:color="auto"/>
                    <w:left w:val="single" w:sz="4" w:space="0" w:color="auto"/>
                    <w:bottom w:val="single" w:sz="4" w:space="0" w:color="auto"/>
                    <w:right w:val="double" w:sz="4" w:space="0" w:color="auto"/>
                  </w:tcBorders>
                  <w:shd w:val="solid" w:color="800000" w:fill="FFFFFF"/>
                  <w:hideMark/>
                </w:tcPr>
                <w:p w:rsidR="005A2FE9" w:rsidRDefault="005A2FE9" w:rsidP="001508D9">
                  <w:pPr>
                    <w:rPr>
                      <w:b/>
                      <w:bCs/>
                      <w:i/>
                      <w:iCs/>
                      <w:color w:val="FFFFFF"/>
                      <w:sz w:val="24"/>
                      <w:szCs w:val="24"/>
                      <w:lang w:val="en-US"/>
                    </w:rPr>
                  </w:pPr>
                  <w:r>
                    <w:rPr>
                      <w:b/>
                      <w:bCs/>
                      <w:i/>
                      <w:iCs/>
                      <w:color w:val="FFFFFF"/>
                    </w:rPr>
                    <w:t>At%</w:t>
                  </w:r>
                </w:p>
              </w:tc>
            </w:tr>
            <w:tr w:rsidR="005A2FE9" w:rsidTr="001508D9">
              <w:trPr>
                <w:trHeight w:val="321"/>
              </w:trPr>
              <w:tc>
                <w:tcPr>
                  <w:tcW w:w="1248" w:type="dxa"/>
                  <w:tcBorders>
                    <w:top w:val="single" w:sz="4" w:space="0" w:color="auto"/>
                    <w:left w:val="double" w:sz="4" w:space="0" w:color="auto"/>
                    <w:bottom w:val="single" w:sz="4" w:space="0" w:color="auto"/>
                    <w:right w:val="single" w:sz="4" w:space="0" w:color="auto"/>
                  </w:tcBorders>
                  <w:shd w:val="pct20" w:color="FFFF00" w:fill="FFFFFF"/>
                  <w:hideMark/>
                </w:tcPr>
                <w:p w:rsidR="005A2FE9" w:rsidRDefault="005A2FE9" w:rsidP="001508D9">
                  <w:pPr>
                    <w:rPr>
                      <w:b/>
                      <w:bCs/>
                      <w:i/>
                      <w:iCs/>
                      <w:sz w:val="24"/>
                      <w:szCs w:val="24"/>
                      <w:lang w:val="en-US"/>
                    </w:rPr>
                  </w:pPr>
                  <w:r>
                    <w:rPr>
                      <w:b/>
                      <w:bCs/>
                      <w:i/>
                      <w:iCs/>
                    </w:rPr>
                    <w:t xml:space="preserve">  CK</w:t>
                  </w:r>
                </w:p>
              </w:tc>
              <w:tc>
                <w:tcPr>
                  <w:tcW w:w="1458" w:type="dxa"/>
                  <w:tcBorders>
                    <w:top w:val="single" w:sz="4" w:space="0" w:color="auto"/>
                    <w:left w:val="single" w:sz="4" w:space="0" w:color="auto"/>
                    <w:bottom w:val="single" w:sz="4" w:space="0" w:color="auto"/>
                    <w:right w:val="single" w:sz="4" w:space="0" w:color="auto"/>
                  </w:tcBorders>
                  <w:shd w:val="pct20" w:color="FFFF00" w:fill="FFFFFF"/>
                  <w:hideMark/>
                </w:tcPr>
                <w:p w:rsidR="005A2FE9" w:rsidRDefault="005A2FE9" w:rsidP="001508D9">
                  <w:pPr>
                    <w:rPr>
                      <w:sz w:val="24"/>
                      <w:szCs w:val="24"/>
                      <w:lang w:val="en-US"/>
                    </w:rPr>
                  </w:pPr>
                  <w:r>
                    <w:t>14.24</w:t>
                  </w:r>
                </w:p>
              </w:tc>
              <w:tc>
                <w:tcPr>
                  <w:tcW w:w="942" w:type="dxa"/>
                  <w:tcBorders>
                    <w:top w:val="single" w:sz="4" w:space="0" w:color="auto"/>
                    <w:left w:val="single" w:sz="4" w:space="0" w:color="auto"/>
                    <w:bottom w:val="single" w:sz="4" w:space="0" w:color="auto"/>
                    <w:right w:val="double" w:sz="4" w:space="0" w:color="auto"/>
                  </w:tcBorders>
                  <w:shd w:val="pct20" w:color="FFFF00" w:fill="FFFFFF"/>
                  <w:hideMark/>
                </w:tcPr>
                <w:p w:rsidR="005A2FE9" w:rsidRDefault="005A2FE9" w:rsidP="001508D9">
                  <w:pPr>
                    <w:rPr>
                      <w:sz w:val="24"/>
                      <w:szCs w:val="24"/>
                      <w:lang w:val="en-US"/>
                    </w:rPr>
                  </w:pPr>
                  <w:r>
                    <w:t>31.61</w:t>
                  </w:r>
                </w:p>
              </w:tc>
            </w:tr>
            <w:tr w:rsidR="005A2FE9" w:rsidTr="001508D9">
              <w:trPr>
                <w:trHeight w:val="321"/>
              </w:trPr>
              <w:tc>
                <w:tcPr>
                  <w:tcW w:w="1248" w:type="dxa"/>
                  <w:tcBorders>
                    <w:top w:val="single" w:sz="4" w:space="0" w:color="auto"/>
                    <w:left w:val="double" w:sz="4" w:space="0" w:color="auto"/>
                    <w:bottom w:val="single" w:sz="4" w:space="0" w:color="auto"/>
                    <w:right w:val="single" w:sz="4" w:space="0" w:color="auto"/>
                  </w:tcBorders>
                  <w:shd w:val="pct20" w:color="FFFF00" w:fill="FFFFFF"/>
                  <w:hideMark/>
                </w:tcPr>
                <w:p w:rsidR="005A2FE9" w:rsidRDefault="005A2FE9" w:rsidP="001508D9">
                  <w:pPr>
                    <w:rPr>
                      <w:b/>
                      <w:bCs/>
                      <w:i/>
                      <w:iCs/>
                      <w:sz w:val="24"/>
                      <w:szCs w:val="24"/>
                      <w:lang w:val="en-US"/>
                    </w:rPr>
                  </w:pPr>
                  <w:r>
                    <w:rPr>
                      <w:b/>
                      <w:bCs/>
                      <w:i/>
                      <w:iCs/>
                    </w:rPr>
                    <w:t xml:space="preserve">  OK</w:t>
                  </w:r>
                </w:p>
              </w:tc>
              <w:tc>
                <w:tcPr>
                  <w:tcW w:w="1458" w:type="dxa"/>
                  <w:tcBorders>
                    <w:top w:val="single" w:sz="4" w:space="0" w:color="auto"/>
                    <w:left w:val="single" w:sz="4" w:space="0" w:color="auto"/>
                    <w:bottom w:val="single" w:sz="4" w:space="0" w:color="auto"/>
                    <w:right w:val="single" w:sz="4" w:space="0" w:color="auto"/>
                  </w:tcBorders>
                  <w:shd w:val="pct20" w:color="FFFF00" w:fill="FFFFFF"/>
                  <w:hideMark/>
                </w:tcPr>
                <w:p w:rsidR="005A2FE9" w:rsidRDefault="005A2FE9" w:rsidP="001508D9">
                  <w:pPr>
                    <w:rPr>
                      <w:sz w:val="24"/>
                      <w:szCs w:val="24"/>
                      <w:lang w:val="en-US"/>
                    </w:rPr>
                  </w:pPr>
                  <w:r>
                    <w:t>13.17</w:t>
                  </w:r>
                </w:p>
              </w:tc>
              <w:tc>
                <w:tcPr>
                  <w:tcW w:w="942" w:type="dxa"/>
                  <w:tcBorders>
                    <w:top w:val="single" w:sz="4" w:space="0" w:color="auto"/>
                    <w:left w:val="single" w:sz="4" w:space="0" w:color="auto"/>
                    <w:bottom w:val="single" w:sz="4" w:space="0" w:color="auto"/>
                    <w:right w:val="double" w:sz="4" w:space="0" w:color="auto"/>
                  </w:tcBorders>
                  <w:shd w:val="pct20" w:color="FFFF00" w:fill="FFFFFF"/>
                  <w:hideMark/>
                </w:tcPr>
                <w:p w:rsidR="005A2FE9" w:rsidRDefault="005A2FE9" w:rsidP="001508D9">
                  <w:pPr>
                    <w:rPr>
                      <w:sz w:val="24"/>
                      <w:szCs w:val="24"/>
                      <w:lang w:val="en-US"/>
                    </w:rPr>
                  </w:pPr>
                  <w:r>
                    <w:t>21.95</w:t>
                  </w:r>
                </w:p>
              </w:tc>
            </w:tr>
            <w:tr w:rsidR="005A2FE9" w:rsidTr="001508D9">
              <w:trPr>
                <w:trHeight w:val="321"/>
              </w:trPr>
              <w:tc>
                <w:tcPr>
                  <w:tcW w:w="1248" w:type="dxa"/>
                  <w:tcBorders>
                    <w:top w:val="single" w:sz="4" w:space="0" w:color="auto"/>
                    <w:left w:val="double" w:sz="4" w:space="0" w:color="auto"/>
                    <w:bottom w:val="single" w:sz="4" w:space="0" w:color="auto"/>
                    <w:right w:val="single" w:sz="4" w:space="0" w:color="auto"/>
                  </w:tcBorders>
                  <w:shd w:val="pct20" w:color="FFFF00" w:fill="FFFFFF"/>
                  <w:hideMark/>
                </w:tcPr>
                <w:p w:rsidR="005A2FE9" w:rsidRDefault="005A2FE9" w:rsidP="001508D9">
                  <w:pPr>
                    <w:rPr>
                      <w:b/>
                      <w:bCs/>
                      <w:i/>
                      <w:iCs/>
                      <w:sz w:val="24"/>
                      <w:szCs w:val="24"/>
                      <w:lang w:val="en-US"/>
                    </w:rPr>
                  </w:pPr>
                  <w:r>
                    <w:rPr>
                      <w:b/>
                      <w:bCs/>
                      <w:i/>
                      <w:iCs/>
                    </w:rPr>
                    <w:t xml:space="preserve">  FK</w:t>
                  </w:r>
                </w:p>
              </w:tc>
              <w:tc>
                <w:tcPr>
                  <w:tcW w:w="1458" w:type="dxa"/>
                  <w:tcBorders>
                    <w:top w:val="single" w:sz="4" w:space="0" w:color="auto"/>
                    <w:left w:val="single" w:sz="4" w:space="0" w:color="auto"/>
                    <w:bottom w:val="single" w:sz="4" w:space="0" w:color="auto"/>
                    <w:right w:val="single" w:sz="4" w:space="0" w:color="auto"/>
                  </w:tcBorders>
                  <w:shd w:val="pct20" w:color="FFFF00" w:fill="FFFFFF"/>
                  <w:hideMark/>
                </w:tcPr>
                <w:p w:rsidR="005A2FE9" w:rsidRDefault="005A2FE9" w:rsidP="001508D9">
                  <w:pPr>
                    <w:rPr>
                      <w:sz w:val="24"/>
                      <w:szCs w:val="24"/>
                      <w:lang w:val="en-US"/>
                    </w:rPr>
                  </w:pPr>
                  <w:r>
                    <w:t>14.97</w:t>
                  </w:r>
                </w:p>
              </w:tc>
              <w:tc>
                <w:tcPr>
                  <w:tcW w:w="942" w:type="dxa"/>
                  <w:tcBorders>
                    <w:top w:val="single" w:sz="4" w:space="0" w:color="auto"/>
                    <w:left w:val="single" w:sz="4" w:space="0" w:color="auto"/>
                    <w:bottom w:val="single" w:sz="4" w:space="0" w:color="auto"/>
                    <w:right w:val="double" w:sz="4" w:space="0" w:color="auto"/>
                  </w:tcBorders>
                  <w:shd w:val="pct20" w:color="FFFF00" w:fill="FFFFFF"/>
                  <w:hideMark/>
                </w:tcPr>
                <w:p w:rsidR="005A2FE9" w:rsidRDefault="005A2FE9" w:rsidP="001508D9">
                  <w:pPr>
                    <w:rPr>
                      <w:sz w:val="24"/>
                      <w:szCs w:val="24"/>
                      <w:lang w:val="en-US"/>
                    </w:rPr>
                  </w:pPr>
                  <w:r>
                    <w:t>21.02</w:t>
                  </w:r>
                </w:p>
              </w:tc>
            </w:tr>
            <w:tr w:rsidR="005A2FE9" w:rsidTr="001508D9">
              <w:trPr>
                <w:trHeight w:val="321"/>
              </w:trPr>
              <w:tc>
                <w:tcPr>
                  <w:tcW w:w="1248" w:type="dxa"/>
                  <w:tcBorders>
                    <w:top w:val="single" w:sz="4" w:space="0" w:color="auto"/>
                    <w:left w:val="double" w:sz="4" w:space="0" w:color="auto"/>
                    <w:bottom w:val="single" w:sz="4" w:space="0" w:color="auto"/>
                    <w:right w:val="single" w:sz="4" w:space="0" w:color="auto"/>
                  </w:tcBorders>
                  <w:shd w:val="pct20" w:color="FFFF00" w:fill="FFFFFF"/>
                  <w:hideMark/>
                </w:tcPr>
                <w:p w:rsidR="005A2FE9" w:rsidRDefault="005A2FE9" w:rsidP="001508D9">
                  <w:pPr>
                    <w:rPr>
                      <w:b/>
                      <w:bCs/>
                      <w:i/>
                      <w:iCs/>
                      <w:sz w:val="24"/>
                      <w:szCs w:val="24"/>
                      <w:lang w:val="en-US"/>
                    </w:rPr>
                  </w:pPr>
                  <w:r>
                    <w:rPr>
                      <w:b/>
                      <w:bCs/>
                      <w:i/>
                      <w:iCs/>
                    </w:rPr>
                    <w:t xml:space="preserve"> CuL</w:t>
                  </w:r>
                </w:p>
              </w:tc>
              <w:tc>
                <w:tcPr>
                  <w:tcW w:w="1458" w:type="dxa"/>
                  <w:tcBorders>
                    <w:top w:val="single" w:sz="4" w:space="0" w:color="auto"/>
                    <w:left w:val="single" w:sz="4" w:space="0" w:color="auto"/>
                    <w:bottom w:val="single" w:sz="4" w:space="0" w:color="auto"/>
                    <w:right w:val="single" w:sz="4" w:space="0" w:color="auto"/>
                  </w:tcBorders>
                  <w:shd w:val="pct20" w:color="FFFF00" w:fill="FFFFFF"/>
                  <w:hideMark/>
                </w:tcPr>
                <w:p w:rsidR="005A2FE9" w:rsidRDefault="005A2FE9" w:rsidP="001508D9">
                  <w:pPr>
                    <w:rPr>
                      <w:sz w:val="24"/>
                      <w:szCs w:val="24"/>
                      <w:lang w:val="en-US"/>
                    </w:rPr>
                  </w:pPr>
                  <w:r>
                    <w:t>53.44</w:t>
                  </w:r>
                </w:p>
              </w:tc>
              <w:tc>
                <w:tcPr>
                  <w:tcW w:w="942" w:type="dxa"/>
                  <w:tcBorders>
                    <w:top w:val="single" w:sz="4" w:space="0" w:color="auto"/>
                    <w:left w:val="single" w:sz="4" w:space="0" w:color="auto"/>
                    <w:bottom w:val="single" w:sz="4" w:space="0" w:color="auto"/>
                    <w:right w:val="double" w:sz="4" w:space="0" w:color="auto"/>
                  </w:tcBorders>
                  <w:shd w:val="pct20" w:color="FFFF00" w:fill="FFFFFF"/>
                  <w:hideMark/>
                </w:tcPr>
                <w:p w:rsidR="005A2FE9" w:rsidRDefault="005A2FE9" w:rsidP="001508D9">
                  <w:pPr>
                    <w:rPr>
                      <w:sz w:val="24"/>
                      <w:szCs w:val="24"/>
                      <w:lang w:val="en-US"/>
                    </w:rPr>
                  </w:pPr>
                  <w:r>
                    <w:t>22.43</w:t>
                  </w:r>
                </w:p>
              </w:tc>
            </w:tr>
            <w:tr w:rsidR="005A2FE9" w:rsidTr="001508D9">
              <w:trPr>
                <w:trHeight w:val="321"/>
              </w:trPr>
              <w:tc>
                <w:tcPr>
                  <w:tcW w:w="1248" w:type="dxa"/>
                  <w:tcBorders>
                    <w:top w:val="single" w:sz="4" w:space="0" w:color="auto"/>
                    <w:left w:val="double" w:sz="4" w:space="0" w:color="auto"/>
                    <w:bottom w:val="single" w:sz="4" w:space="0" w:color="auto"/>
                    <w:right w:val="single" w:sz="4" w:space="0" w:color="auto"/>
                  </w:tcBorders>
                  <w:shd w:val="pct20" w:color="FFFF00" w:fill="FFFFFF"/>
                  <w:hideMark/>
                </w:tcPr>
                <w:p w:rsidR="005A2FE9" w:rsidRDefault="005A2FE9" w:rsidP="001508D9">
                  <w:pPr>
                    <w:rPr>
                      <w:b/>
                      <w:bCs/>
                      <w:i/>
                      <w:iCs/>
                      <w:sz w:val="24"/>
                      <w:szCs w:val="24"/>
                      <w:lang w:val="en-US"/>
                    </w:rPr>
                  </w:pPr>
                  <w:r>
                    <w:rPr>
                      <w:b/>
                      <w:bCs/>
                      <w:i/>
                      <w:iCs/>
                    </w:rPr>
                    <w:t xml:space="preserve"> SiK</w:t>
                  </w:r>
                </w:p>
              </w:tc>
              <w:tc>
                <w:tcPr>
                  <w:tcW w:w="1458" w:type="dxa"/>
                  <w:tcBorders>
                    <w:top w:val="single" w:sz="4" w:space="0" w:color="auto"/>
                    <w:left w:val="single" w:sz="4" w:space="0" w:color="auto"/>
                    <w:bottom w:val="single" w:sz="4" w:space="0" w:color="auto"/>
                    <w:right w:val="single" w:sz="4" w:space="0" w:color="auto"/>
                  </w:tcBorders>
                  <w:shd w:val="pct20" w:color="FFFF00" w:fill="FFFFFF"/>
                  <w:hideMark/>
                </w:tcPr>
                <w:p w:rsidR="005A2FE9" w:rsidRDefault="005A2FE9" w:rsidP="001508D9">
                  <w:pPr>
                    <w:rPr>
                      <w:sz w:val="24"/>
                      <w:szCs w:val="24"/>
                      <w:lang w:val="en-US"/>
                    </w:rPr>
                  </w:pPr>
                  <w:r>
                    <w:t>0.45</w:t>
                  </w:r>
                </w:p>
              </w:tc>
              <w:tc>
                <w:tcPr>
                  <w:tcW w:w="942" w:type="dxa"/>
                  <w:tcBorders>
                    <w:top w:val="single" w:sz="4" w:space="0" w:color="auto"/>
                    <w:left w:val="single" w:sz="4" w:space="0" w:color="auto"/>
                    <w:bottom w:val="single" w:sz="4" w:space="0" w:color="auto"/>
                    <w:right w:val="double" w:sz="4" w:space="0" w:color="auto"/>
                  </w:tcBorders>
                  <w:shd w:val="pct20" w:color="FFFF00" w:fill="FFFFFF"/>
                  <w:hideMark/>
                </w:tcPr>
                <w:p w:rsidR="005A2FE9" w:rsidRDefault="005A2FE9" w:rsidP="001508D9">
                  <w:pPr>
                    <w:rPr>
                      <w:sz w:val="24"/>
                      <w:szCs w:val="24"/>
                      <w:lang w:val="en-US"/>
                    </w:rPr>
                  </w:pPr>
                  <w:r>
                    <w:t>0.43</w:t>
                  </w:r>
                </w:p>
              </w:tc>
            </w:tr>
            <w:tr w:rsidR="005A2FE9" w:rsidTr="001508D9">
              <w:trPr>
                <w:trHeight w:val="321"/>
              </w:trPr>
              <w:tc>
                <w:tcPr>
                  <w:tcW w:w="1248" w:type="dxa"/>
                  <w:tcBorders>
                    <w:top w:val="single" w:sz="4" w:space="0" w:color="auto"/>
                    <w:left w:val="double" w:sz="4" w:space="0" w:color="auto"/>
                    <w:bottom w:val="single" w:sz="4" w:space="0" w:color="auto"/>
                    <w:right w:val="single" w:sz="4" w:space="0" w:color="auto"/>
                  </w:tcBorders>
                  <w:shd w:val="pct20" w:color="FFFF00" w:fill="FFFFFF"/>
                  <w:hideMark/>
                </w:tcPr>
                <w:p w:rsidR="005A2FE9" w:rsidRDefault="005A2FE9" w:rsidP="001508D9">
                  <w:pPr>
                    <w:rPr>
                      <w:b/>
                      <w:bCs/>
                      <w:i/>
                      <w:iCs/>
                      <w:sz w:val="24"/>
                      <w:szCs w:val="24"/>
                      <w:lang w:val="en-US"/>
                    </w:rPr>
                  </w:pPr>
                  <w:r>
                    <w:rPr>
                      <w:b/>
                      <w:bCs/>
                      <w:i/>
                      <w:iCs/>
                    </w:rPr>
                    <w:t xml:space="preserve"> ClK</w:t>
                  </w:r>
                </w:p>
              </w:tc>
              <w:tc>
                <w:tcPr>
                  <w:tcW w:w="1458" w:type="dxa"/>
                  <w:tcBorders>
                    <w:top w:val="single" w:sz="4" w:space="0" w:color="auto"/>
                    <w:left w:val="single" w:sz="4" w:space="0" w:color="auto"/>
                    <w:bottom w:val="single" w:sz="4" w:space="0" w:color="auto"/>
                    <w:right w:val="single" w:sz="4" w:space="0" w:color="auto"/>
                  </w:tcBorders>
                  <w:shd w:val="pct20" w:color="FFFF00" w:fill="FFFFFF"/>
                  <w:hideMark/>
                </w:tcPr>
                <w:p w:rsidR="005A2FE9" w:rsidRDefault="005A2FE9" w:rsidP="001508D9">
                  <w:pPr>
                    <w:rPr>
                      <w:sz w:val="24"/>
                      <w:szCs w:val="24"/>
                      <w:lang w:val="en-US"/>
                    </w:rPr>
                  </w:pPr>
                  <w:r>
                    <w:t>0.72</w:t>
                  </w:r>
                </w:p>
              </w:tc>
              <w:tc>
                <w:tcPr>
                  <w:tcW w:w="942" w:type="dxa"/>
                  <w:tcBorders>
                    <w:top w:val="single" w:sz="4" w:space="0" w:color="auto"/>
                    <w:left w:val="single" w:sz="4" w:space="0" w:color="auto"/>
                    <w:bottom w:val="single" w:sz="4" w:space="0" w:color="auto"/>
                    <w:right w:val="double" w:sz="4" w:space="0" w:color="auto"/>
                  </w:tcBorders>
                  <w:shd w:val="pct20" w:color="FFFF00" w:fill="FFFFFF"/>
                  <w:hideMark/>
                </w:tcPr>
                <w:p w:rsidR="005A2FE9" w:rsidRDefault="005A2FE9" w:rsidP="001508D9">
                  <w:pPr>
                    <w:rPr>
                      <w:sz w:val="24"/>
                      <w:szCs w:val="24"/>
                      <w:lang w:val="en-US"/>
                    </w:rPr>
                  </w:pPr>
                  <w:r>
                    <w:t>0.54</w:t>
                  </w:r>
                </w:p>
              </w:tc>
            </w:tr>
            <w:tr w:rsidR="005A2FE9" w:rsidTr="001508D9">
              <w:trPr>
                <w:trHeight w:val="321"/>
              </w:trPr>
              <w:tc>
                <w:tcPr>
                  <w:tcW w:w="1248" w:type="dxa"/>
                  <w:tcBorders>
                    <w:top w:val="single" w:sz="4" w:space="0" w:color="auto"/>
                    <w:left w:val="double" w:sz="4" w:space="0" w:color="auto"/>
                    <w:bottom w:val="single" w:sz="4" w:space="0" w:color="auto"/>
                    <w:right w:val="single" w:sz="4" w:space="0" w:color="auto"/>
                  </w:tcBorders>
                  <w:shd w:val="pct20" w:color="FFFF00" w:fill="FFFFFF"/>
                  <w:hideMark/>
                </w:tcPr>
                <w:p w:rsidR="005A2FE9" w:rsidRDefault="005A2FE9" w:rsidP="001508D9">
                  <w:pPr>
                    <w:rPr>
                      <w:b/>
                      <w:bCs/>
                      <w:i/>
                      <w:iCs/>
                      <w:sz w:val="24"/>
                      <w:szCs w:val="24"/>
                      <w:lang w:val="en-US"/>
                    </w:rPr>
                  </w:pPr>
                  <w:r>
                    <w:rPr>
                      <w:b/>
                      <w:bCs/>
                      <w:i/>
                      <w:iCs/>
                    </w:rPr>
                    <w:t xml:space="preserve"> CaK</w:t>
                  </w:r>
                </w:p>
              </w:tc>
              <w:tc>
                <w:tcPr>
                  <w:tcW w:w="1458" w:type="dxa"/>
                  <w:tcBorders>
                    <w:top w:val="single" w:sz="4" w:space="0" w:color="auto"/>
                    <w:left w:val="single" w:sz="4" w:space="0" w:color="auto"/>
                    <w:bottom w:val="single" w:sz="4" w:space="0" w:color="auto"/>
                    <w:right w:val="single" w:sz="4" w:space="0" w:color="auto"/>
                  </w:tcBorders>
                  <w:shd w:val="pct20" w:color="FFFF00" w:fill="FFFFFF"/>
                  <w:hideMark/>
                </w:tcPr>
                <w:p w:rsidR="005A2FE9" w:rsidRDefault="005A2FE9" w:rsidP="001508D9">
                  <w:pPr>
                    <w:rPr>
                      <w:sz w:val="24"/>
                      <w:szCs w:val="24"/>
                      <w:lang w:val="en-US"/>
                    </w:rPr>
                  </w:pPr>
                  <w:r>
                    <w:t>3.02</w:t>
                  </w:r>
                </w:p>
              </w:tc>
              <w:tc>
                <w:tcPr>
                  <w:tcW w:w="942" w:type="dxa"/>
                  <w:tcBorders>
                    <w:top w:val="single" w:sz="4" w:space="0" w:color="auto"/>
                    <w:left w:val="single" w:sz="4" w:space="0" w:color="auto"/>
                    <w:bottom w:val="single" w:sz="4" w:space="0" w:color="auto"/>
                    <w:right w:val="double" w:sz="4" w:space="0" w:color="auto"/>
                  </w:tcBorders>
                  <w:shd w:val="pct20" w:color="FFFF00" w:fill="FFFFFF"/>
                  <w:hideMark/>
                </w:tcPr>
                <w:p w:rsidR="005A2FE9" w:rsidRDefault="005A2FE9" w:rsidP="001508D9">
                  <w:pPr>
                    <w:rPr>
                      <w:sz w:val="24"/>
                      <w:szCs w:val="24"/>
                      <w:lang w:val="en-US"/>
                    </w:rPr>
                  </w:pPr>
                  <w:r>
                    <w:t>2.01</w:t>
                  </w:r>
                </w:p>
              </w:tc>
            </w:tr>
            <w:tr w:rsidR="005A2FE9" w:rsidTr="001508D9">
              <w:trPr>
                <w:trHeight w:val="321"/>
              </w:trPr>
              <w:tc>
                <w:tcPr>
                  <w:tcW w:w="1248" w:type="dxa"/>
                  <w:tcBorders>
                    <w:top w:val="single" w:sz="4" w:space="0" w:color="auto"/>
                    <w:left w:val="double" w:sz="4" w:space="0" w:color="auto"/>
                    <w:bottom w:val="double" w:sz="18" w:space="0" w:color="000000"/>
                    <w:right w:val="single" w:sz="4" w:space="0" w:color="auto"/>
                  </w:tcBorders>
                  <w:shd w:val="pct20" w:color="FFFF00" w:fill="FFFFFF"/>
                  <w:hideMark/>
                </w:tcPr>
                <w:p w:rsidR="005A2FE9" w:rsidRDefault="005A2FE9" w:rsidP="001508D9">
                  <w:pPr>
                    <w:rPr>
                      <w:b/>
                      <w:bCs/>
                      <w:i/>
                      <w:iCs/>
                      <w:sz w:val="24"/>
                      <w:szCs w:val="24"/>
                      <w:lang w:val="en-US"/>
                    </w:rPr>
                  </w:pPr>
                  <w:r>
                    <w:rPr>
                      <w:b/>
                      <w:bCs/>
                      <w:i/>
                      <w:iCs/>
                    </w:rPr>
                    <w:t>Matrix</w:t>
                  </w:r>
                </w:p>
              </w:tc>
              <w:tc>
                <w:tcPr>
                  <w:tcW w:w="1458" w:type="dxa"/>
                  <w:tcBorders>
                    <w:top w:val="single" w:sz="4" w:space="0" w:color="auto"/>
                    <w:left w:val="single" w:sz="4" w:space="0" w:color="auto"/>
                    <w:bottom w:val="double" w:sz="18" w:space="0" w:color="000000"/>
                    <w:right w:val="single" w:sz="4" w:space="0" w:color="auto"/>
                  </w:tcBorders>
                  <w:shd w:val="pct20" w:color="FFFF00" w:fill="FFFFFF"/>
                  <w:hideMark/>
                </w:tcPr>
                <w:p w:rsidR="005A2FE9" w:rsidRDefault="005A2FE9" w:rsidP="001508D9">
                  <w:pPr>
                    <w:rPr>
                      <w:sz w:val="24"/>
                      <w:szCs w:val="24"/>
                      <w:lang w:val="en-US"/>
                    </w:rPr>
                  </w:pPr>
                  <w:r>
                    <w:t>Correction</w:t>
                  </w:r>
                </w:p>
              </w:tc>
              <w:tc>
                <w:tcPr>
                  <w:tcW w:w="942" w:type="dxa"/>
                  <w:tcBorders>
                    <w:top w:val="single" w:sz="4" w:space="0" w:color="auto"/>
                    <w:left w:val="single" w:sz="4" w:space="0" w:color="auto"/>
                    <w:bottom w:val="double" w:sz="18" w:space="0" w:color="000000"/>
                    <w:right w:val="double" w:sz="4" w:space="0" w:color="auto"/>
                  </w:tcBorders>
                  <w:shd w:val="pct20" w:color="FFFF00" w:fill="FFFFFF"/>
                  <w:hideMark/>
                </w:tcPr>
                <w:p w:rsidR="005A2FE9" w:rsidRDefault="005A2FE9" w:rsidP="001508D9">
                  <w:pPr>
                    <w:rPr>
                      <w:sz w:val="24"/>
                      <w:szCs w:val="24"/>
                      <w:lang w:val="en-US"/>
                    </w:rPr>
                  </w:pPr>
                  <w:r>
                    <w:t>ZAF</w:t>
                  </w:r>
                </w:p>
              </w:tc>
            </w:tr>
          </w:tbl>
          <w:p w:rsidR="005A2FE9" w:rsidRDefault="005A2FE9" w:rsidP="001508D9">
            <w:pPr>
              <w:spacing w:line="360" w:lineRule="auto"/>
              <w:jc w:val="both"/>
              <w:rPr>
                <w:color w:val="000000"/>
                <w:sz w:val="24"/>
                <w:szCs w:val="24"/>
                <w:shd w:val="clear" w:color="auto" w:fill="FFFFFF"/>
              </w:rPr>
            </w:pPr>
          </w:p>
        </w:tc>
      </w:tr>
      <w:tr w:rsidR="005A2FE9" w:rsidTr="001508D9">
        <w:trPr>
          <w:trHeight w:val="4187"/>
        </w:trPr>
        <w:tc>
          <w:tcPr>
            <w:tcW w:w="675" w:type="dxa"/>
          </w:tcPr>
          <w:p w:rsidR="005A2FE9" w:rsidRPr="005D2CA7" w:rsidRDefault="005A2FE9" w:rsidP="001508D9">
            <w:pPr>
              <w:spacing w:line="360" w:lineRule="auto"/>
              <w:jc w:val="both"/>
              <w:rPr>
                <w:color w:val="000000"/>
                <w:sz w:val="24"/>
                <w:szCs w:val="24"/>
                <w:shd w:val="clear" w:color="auto" w:fill="FFFFFF"/>
                <w:lang w:val="en-US"/>
              </w:rPr>
            </w:pPr>
            <w:r>
              <w:rPr>
                <w:color w:val="000000"/>
                <w:sz w:val="24"/>
                <w:szCs w:val="24"/>
                <w:shd w:val="clear" w:color="auto" w:fill="FFFFFF"/>
              </w:rPr>
              <w:t>№2</w:t>
            </w:r>
          </w:p>
        </w:tc>
        <w:tc>
          <w:tcPr>
            <w:tcW w:w="4678" w:type="dxa"/>
          </w:tcPr>
          <w:p w:rsidR="005A2FE9" w:rsidRDefault="005A2FE9" w:rsidP="001508D9">
            <w:pPr>
              <w:spacing w:line="360" w:lineRule="auto"/>
              <w:jc w:val="both"/>
              <w:rPr>
                <w:color w:val="000000"/>
                <w:sz w:val="24"/>
                <w:szCs w:val="24"/>
                <w:shd w:val="clear" w:color="auto" w:fill="FFFFFF"/>
              </w:rPr>
            </w:pPr>
          </w:p>
          <w:p w:rsidR="005A2FE9" w:rsidRDefault="005A2FE9" w:rsidP="001508D9">
            <w:pPr>
              <w:spacing w:line="360" w:lineRule="auto"/>
              <w:jc w:val="both"/>
              <w:rPr>
                <w:color w:val="000000"/>
                <w:sz w:val="24"/>
                <w:szCs w:val="24"/>
                <w:shd w:val="clear" w:color="auto" w:fill="FFFFFF"/>
              </w:rPr>
            </w:pPr>
            <w:r>
              <w:rPr>
                <w:noProof/>
                <w:color w:val="000000"/>
                <w:sz w:val="24"/>
                <w:szCs w:val="24"/>
                <w:lang w:val="en-US"/>
              </w:rPr>
              <w:drawing>
                <wp:inline distT="0" distB="0" distL="0" distR="0">
                  <wp:extent cx="2653792" cy="2073275"/>
                  <wp:effectExtent l="19050" t="19050" r="13208" b="22225"/>
                  <wp:docPr id="2056" name="Рисунок 2071" descr="Spcgen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1" descr="Spcgenmaps"/>
                          <pic:cNvPicPr>
                            <a:picLocks noChangeAspect="1" noChangeArrowheads="1"/>
                          </pic:cNvPicPr>
                        </pic:nvPicPr>
                        <pic:blipFill>
                          <a:blip r:embed="rId25"/>
                          <a:srcRect/>
                          <a:stretch>
                            <a:fillRect/>
                          </a:stretch>
                        </pic:blipFill>
                        <pic:spPr bwMode="auto">
                          <a:xfrm>
                            <a:off x="0" y="0"/>
                            <a:ext cx="2653792" cy="2073275"/>
                          </a:xfrm>
                          <a:prstGeom prst="rect">
                            <a:avLst/>
                          </a:prstGeom>
                          <a:solidFill>
                            <a:srgbClr val="FFFFFF"/>
                          </a:solidFill>
                          <a:ln w="9525">
                            <a:solidFill>
                              <a:srgbClr val="000000"/>
                            </a:solidFill>
                            <a:miter lim="800000"/>
                            <a:headEnd/>
                            <a:tailEnd/>
                          </a:ln>
                        </pic:spPr>
                      </pic:pic>
                    </a:graphicData>
                  </a:graphic>
                </wp:inline>
              </w:drawing>
            </w:r>
          </w:p>
          <w:p w:rsidR="005A2FE9" w:rsidRDefault="005A2FE9" w:rsidP="001508D9">
            <w:pPr>
              <w:spacing w:line="360" w:lineRule="auto"/>
              <w:jc w:val="both"/>
              <w:rPr>
                <w:color w:val="000000"/>
                <w:sz w:val="24"/>
                <w:szCs w:val="24"/>
                <w:shd w:val="clear" w:color="auto" w:fill="FFFFFF"/>
              </w:rPr>
            </w:pPr>
          </w:p>
        </w:tc>
        <w:tc>
          <w:tcPr>
            <w:tcW w:w="3992" w:type="dxa"/>
          </w:tcPr>
          <w:p w:rsidR="005A2FE9" w:rsidRDefault="005A2FE9" w:rsidP="001508D9">
            <w:pPr>
              <w:spacing w:line="360" w:lineRule="auto"/>
              <w:jc w:val="both"/>
              <w:rPr>
                <w:color w:val="000000"/>
                <w:sz w:val="24"/>
                <w:szCs w:val="24"/>
                <w:shd w:val="clear" w:color="auto" w:fill="FFFFFF"/>
              </w:rPr>
            </w:pPr>
          </w:p>
          <w:tbl>
            <w:tblPr>
              <w:tblpPr w:leftFromText="180" w:rightFromText="180" w:vertAnchor="page" w:horzAnchor="margin" w:tblpY="421"/>
              <w:tblOverlap w:val="never"/>
              <w:tblW w:w="0" w:type="auto"/>
              <w:tblBorders>
                <w:top w:val="double" w:sz="4" w:space="0" w:color="auto"/>
                <w:left w:val="double" w:sz="4" w:space="0" w:color="auto"/>
                <w:bottom w:val="double" w:sz="18" w:space="0" w:color="000000"/>
                <w:right w:val="double" w:sz="4" w:space="0" w:color="auto"/>
                <w:insideH w:val="single" w:sz="4" w:space="0" w:color="auto"/>
                <w:insideV w:val="single" w:sz="4" w:space="0" w:color="auto"/>
              </w:tblBorders>
              <w:tblLayout w:type="fixed"/>
              <w:tblLook w:val="00BF" w:firstRow="1" w:lastRow="0" w:firstColumn="1" w:lastColumn="0" w:noHBand="0" w:noVBand="0"/>
            </w:tblPr>
            <w:tblGrid>
              <w:gridCol w:w="1161"/>
              <w:gridCol w:w="1356"/>
              <w:gridCol w:w="876"/>
            </w:tblGrid>
            <w:tr w:rsidR="005A2FE9" w:rsidTr="001508D9">
              <w:trPr>
                <w:trHeight w:val="240"/>
              </w:trPr>
              <w:tc>
                <w:tcPr>
                  <w:tcW w:w="1161" w:type="dxa"/>
                  <w:tcBorders>
                    <w:top w:val="double" w:sz="4" w:space="0" w:color="auto"/>
                    <w:left w:val="double" w:sz="4" w:space="0" w:color="auto"/>
                    <w:bottom w:val="single" w:sz="4" w:space="0" w:color="auto"/>
                    <w:right w:val="single" w:sz="4" w:space="0" w:color="auto"/>
                  </w:tcBorders>
                  <w:shd w:val="solid" w:color="800000" w:fill="FFFFFF"/>
                  <w:hideMark/>
                </w:tcPr>
                <w:p w:rsidR="005A2FE9" w:rsidRDefault="005A2FE9" w:rsidP="001508D9">
                  <w:pPr>
                    <w:rPr>
                      <w:b/>
                      <w:bCs/>
                      <w:i/>
                      <w:iCs/>
                      <w:color w:val="FFFFFF"/>
                      <w:sz w:val="24"/>
                      <w:szCs w:val="24"/>
                      <w:lang w:val="en-US"/>
                    </w:rPr>
                  </w:pPr>
                  <w:r>
                    <w:rPr>
                      <w:b/>
                      <w:bCs/>
                      <w:i/>
                      <w:iCs/>
                      <w:color w:val="FFFFFF"/>
                    </w:rPr>
                    <w:t>Element</w:t>
                  </w:r>
                </w:p>
              </w:tc>
              <w:tc>
                <w:tcPr>
                  <w:tcW w:w="1356" w:type="dxa"/>
                  <w:tcBorders>
                    <w:top w:val="double" w:sz="4" w:space="0" w:color="auto"/>
                    <w:left w:val="single" w:sz="4" w:space="0" w:color="auto"/>
                    <w:bottom w:val="single" w:sz="4" w:space="0" w:color="auto"/>
                    <w:right w:val="single" w:sz="4" w:space="0" w:color="auto"/>
                  </w:tcBorders>
                  <w:shd w:val="solid" w:color="800000" w:fill="FFFFFF"/>
                  <w:hideMark/>
                </w:tcPr>
                <w:p w:rsidR="005A2FE9" w:rsidRDefault="005A2FE9" w:rsidP="001508D9">
                  <w:pPr>
                    <w:rPr>
                      <w:b/>
                      <w:bCs/>
                      <w:i/>
                      <w:iCs/>
                      <w:color w:val="FFFFFF"/>
                      <w:sz w:val="24"/>
                      <w:szCs w:val="24"/>
                      <w:lang w:val="en-US"/>
                    </w:rPr>
                  </w:pPr>
                  <w:r>
                    <w:rPr>
                      <w:b/>
                      <w:bCs/>
                      <w:i/>
                      <w:iCs/>
                      <w:color w:val="FFFFFF"/>
                    </w:rPr>
                    <w:t>Wt%</w:t>
                  </w:r>
                </w:p>
              </w:tc>
              <w:tc>
                <w:tcPr>
                  <w:tcW w:w="876" w:type="dxa"/>
                  <w:tcBorders>
                    <w:top w:val="double" w:sz="4" w:space="0" w:color="auto"/>
                    <w:left w:val="single" w:sz="4" w:space="0" w:color="auto"/>
                    <w:bottom w:val="single" w:sz="4" w:space="0" w:color="auto"/>
                    <w:right w:val="double" w:sz="4" w:space="0" w:color="auto"/>
                  </w:tcBorders>
                  <w:shd w:val="solid" w:color="800000" w:fill="FFFFFF"/>
                  <w:hideMark/>
                </w:tcPr>
                <w:p w:rsidR="005A2FE9" w:rsidRDefault="005A2FE9" w:rsidP="001508D9">
                  <w:pPr>
                    <w:rPr>
                      <w:b/>
                      <w:bCs/>
                      <w:i/>
                      <w:iCs/>
                      <w:color w:val="FFFFFF"/>
                      <w:sz w:val="24"/>
                      <w:szCs w:val="24"/>
                      <w:lang w:val="en-US"/>
                    </w:rPr>
                  </w:pPr>
                  <w:r>
                    <w:rPr>
                      <w:b/>
                      <w:bCs/>
                      <w:i/>
                      <w:iCs/>
                      <w:color w:val="FFFFFF"/>
                    </w:rPr>
                    <w:t>At%</w:t>
                  </w:r>
                </w:p>
              </w:tc>
            </w:tr>
            <w:tr w:rsidR="005A2FE9" w:rsidTr="001508D9">
              <w:trPr>
                <w:trHeight w:val="240"/>
              </w:trPr>
              <w:tc>
                <w:tcPr>
                  <w:tcW w:w="1161" w:type="dxa"/>
                  <w:tcBorders>
                    <w:top w:val="single" w:sz="4" w:space="0" w:color="auto"/>
                    <w:left w:val="double" w:sz="4" w:space="0" w:color="auto"/>
                    <w:bottom w:val="single" w:sz="4" w:space="0" w:color="auto"/>
                    <w:right w:val="single" w:sz="4" w:space="0" w:color="auto"/>
                  </w:tcBorders>
                  <w:shd w:val="pct20" w:color="FFFF00" w:fill="FFFFFF"/>
                  <w:hideMark/>
                </w:tcPr>
                <w:p w:rsidR="005A2FE9" w:rsidRDefault="005A2FE9" w:rsidP="001508D9">
                  <w:pPr>
                    <w:rPr>
                      <w:b/>
                      <w:bCs/>
                      <w:i/>
                      <w:iCs/>
                      <w:sz w:val="24"/>
                      <w:szCs w:val="24"/>
                      <w:lang w:val="en-US"/>
                    </w:rPr>
                  </w:pPr>
                  <w:r>
                    <w:rPr>
                      <w:b/>
                      <w:bCs/>
                      <w:i/>
                      <w:iCs/>
                    </w:rPr>
                    <w:t xml:space="preserve">  CK</w:t>
                  </w:r>
                </w:p>
              </w:tc>
              <w:tc>
                <w:tcPr>
                  <w:tcW w:w="1356" w:type="dxa"/>
                  <w:tcBorders>
                    <w:top w:val="single" w:sz="4" w:space="0" w:color="auto"/>
                    <w:left w:val="single" w:sz="4" w:space="0" w:color="auto"/>
                    <w:bottom w:val="single" w:sz="4" w:space="0" w:color="auto"/>
                    <w:right w:val="single" w:sz="4" w:space="0" w:color="auto"/>
                  </w:tcBorders>
                  <w:shd w:val="pct20" w:color="FFFF00" w:fill="FFFFFF"/>
                  <w:hideMark/>
                </w:tcPr>
                <w:p w:rsidR="005A2FE9" w:rsidRDefault="005A2FE9" w:rsidP="001508D9">
                  <w:pPr>
                    <w:rPr>
                      <w:sz w:val="24"/>
                      <w:szCs w:val="24"/>
                      <w:lang w:val="en-US"/>
                    </w:rPr>
                  </w:pPr>
                  <w:r>
                    <w:t>5.53</w:t>
                  </w:r>
                </w:p>
              </w:tc>
              <w:tc>
                <w:tcPr>
                  <w:tcW w:w="876" w:type="dxa"/>
                  <w:tcBorders>
                    <w:top w:val="single" w:sz="4" w:space="0" w:color="auto"/>
                    <w:left w:val="single" w:sz="4" w:space="0" w:color="auto"/>
                    <w:bottom w:val="single" w:sz="4" w:space="0" w:color="auto"/>
                    <w:right w:val="double" w:sz="4" w:space="0" w:color="auto"/>
                  </w:tcBorders>
                  <w:shd w:val="pct20" w:color="FFFF00" w:fill="FFFFFF"/>
                  <w:hideMark/>
                </w:tcPr>
                <w:p w:rsidR="005A2FE9" w:rsidRDefault="005A2FE9" w:rsidP="001508D9">
                  <w:pPr>
                    <w:rPr>
                      <w:sz w:val="24"/>
                      <w:szCs w:val="24"/>
                      <w:lang w:val="en-US"/>
                    </w:rPr>
                  </w:pPr>
                  <w:r>
                    <w:t>14.52</w:t>
                  </w:r>
                </w:p>
              </w:tc>
            </w:tr>
            <w:tr w:rsidR="005A2FE9" w:rsidTr="001508D9">
              <w:trPr>
                <w:trHeight w:val="240"/>
              </w:trPr>
              <w:tc>
                <w:tcPr>
                  <w:tcW w:w="1161" w:type="dxa"/>
                  <w:tcBorders>
                    <w:top w:val="single" w:sz="4" w:space="0" w:color="auto"/>
                    <w:left w:val="double" w:sz="4" w:space="0" w:color="auto"/>
                    <w:bottom w:val="single" w:sz="4" w:space="0" w:color="auto"/>
                    <w:right w:val="single" w:sz="4" w:space="0" w:color="auto"/>
                  </w:tcBorders>
                  <w:shd w:val="pct20" w:color="FFFF00" w:fill="FFFFFF"/>
                  <w:hideMark/>
                </w:tcPr>
                <w:p w:rsidR="005A2FE9" w:rsidRDefault="005A2FE9" w:rsidP="001508D9">
                  <w:pPr>
                    <w:rPr>
                      <w:b/>
                      <w:bCs/>
                      <w:i/>
                      <w:iCs/>
                      <w:sz w:val="24"/>
                      <w:szCs w:val="24"/>
                      <w:lang w:val="en-US"/>
                    </w:rPr>
                  </w:pPr>
                  <w:r>
                    <w:rPr>
                      <w:b/>
                      <w:bCs/>
                      <w:i/>
                      <w:iCs/>
                    </w:rPr>
                    <w:t xml:space="preserve">  OK</w:t>
                  </w:r>
                </w:p>
              </w:tc>
              <w:tc>
                <w:tcPr>
                  <w:tcW w:w="1356" w:type="dxa"/>
                  <w:tcBorders>
                    <w:top w:val="single" w:sz="4" w:space="0" w:color="auto"/>
                    <w:left w:val="single" w:sz="4" w:space="0" w:color="auto"/>
                    <w:bottom w:val="single" w:sz="4" w:space="0" w:color="auto"/>
                    <w:right w:val="single" w:sz="4" w:space="0" w:color="auto"/>
                  </w:tcBorders>
                  <w:shd w:val="pct20" w:color="FFFF00" w:fill="FFFFFF"/>
                  <w:hideMark/>
                </w:tcPr>
                <w:p w:rsidR="005A2FE9" w:rsidRDefault="005A2FE9" w:rsidP="001508D9">
                  <w:pPr>
                    <w:rPr>
                      <w:sz w:val="24"/>
                      <w:szCs w:val="24"/>
                      <w:lang w:val="en-US"/>
                    </w:rPr>
                  </w:pPr>
                  <w:r>
                    <w:t>12.54</w:t>
                  </w:r>
                </w:p>
              </w:tc>
              <w:tc>
                <w:tcPr>
                  <w:tcW w:w="876" w:type="dxa"/>
                  <w:tcBorders>
                    <w:top w:val="single" w:sz="4" w:space="0" w:color="auto"/>
                    <w:left w:val="single" w:sz="4" w:space="0" w:color="auto"/>
                    <w:bottom w:val="single" w:sz="4" w:space="0" w:color="auto"/>
                    <w:right w:val="double" w:sz="4" w:space="0" w:color="auto"/>
                  </w:tcBorders>
                  <w:shd w:val="pct20" w:color="FFFF00" w:fill="FFFFFF"/>
                  <w:hideMark/>
                </w:tcPr>
                <w:p w:rsidR="005A2FE9" w:rsidRDefault="005A2FE9" w:rsidP="001508D9">
                  <w:pPr>
                    <w:rPr>
                      <w:sz w:val="24"/>
                      <w:szCs w:val="24"/>
                      <w:lang w:val="en-US"/>
                    </w:rPr>
                  </w:pPr>
                  <w:r>
                    <w:t>24.74</w:t>
                  </w:r>
                </w:p>
              </w:tc>
            </w:tr>
            <w:tr w:rsidR="005A2FE9" w:rsidTr="001508D9">
              <w:trPr>
                <w:trHeight w:val="240"/>
              </w:trPr>
              <w:tc>
                <w:tcPr>
                  <w:tcW w:w="1161" w:type="dxa"/>
                  <w:tcBorders>
                    <w:top w:val="single" w:sz="4" w:space="0" w:color="auto"/>
                    <w:left w:val="double" w:sz="4" w:space="0" w:color="auto"/>
                    <w:bottom w:val="single" w:sz="4" w:space="0" w:color="auto"/>
                    <w:right w:val="single" w:sz="4" w:space="0" w:color="auto"/>
                  </w:tcBorders>
                  <w:shd w:val="pct20" w:color="FFFF00" w:fill="FFFFFF"/>
                  <w:hideMark/>
                </w:tcPr>
                <w:p w:rsidR="005A2FE9" w:rsidRDefault="005A2FE9" w:rsidP="001508D9">
                  <w:pPr>
                    <w:rPr>
                      <w:b/>
                      <w:bCs/>
                      <w:i/>
                      <w:iCs/>
                      <w:sz w:val="24"/>
                      <w:szCs w:val="24"/>
                      <w:lang w:val="en-US"/>
                    </w:rPr>
                  </w:pPr>
                  <w:r>
                    <w:rPr>
                      <w:b/>
                      <w:bCs/>
                      <w:i/>
                      <w:iCs/>
                    </w:rPr>
                    <w:t xml:space="preserve">  FK</w:t>
                  </w:r>
                </w:p>
              </w:tc>
              <w:tc>
                <w:tcPr>
                  <w:tcW w:w="1356" w:type="dxa"/>
                  <w:tcBorders>
                    <w:top w:val="single" w:sz="4" w:space="0" w:color="auto"/>
                    <w:left w:val="single" w:sz="4" w:space="0" w:color="auto"/>
                    <w:bottom w:val="single" w:sz="4" w:space="0" w:color="auto"/>
                    <w:right w:val="single" w:sz="4" w:space="0" w:color="auto"/>
                  </w:tcBorders>
                  <w:shd w:val="pct20" w:color="FFFF00" w:fill="FFFFFF"/>
                  <w:hideMark/>
                </w:tcPr>
                <w:p w:rsidR="005A2FE9" w:rsidRDefault="005A2FE9" w:rsidP="001508D9">
                  <w:pPr>
                    <w:rPr>
                      <w:sz w:val="24"/>
                      <w:szCs w:val="24"/>
                      <w:lang w:val="en-US"/>
                    </w:rPr>
                  </w:pPr>
                  <w:r>
                    <w:t>17.23</w:t>
                  </w:r>
                </w:p>
              </w:tc>
              <w:tc>
                <w:tcPr>
                  <w:tcW w:w="876" w:type="dxa"/>
                  <w:tcBorders>
                    <w:top w:val="single" w:sz="4" w:space="0" w:color="auto"/>
                    <w:left w:val="single" w:sz="4" w:space="0" w:color="auto"/>
                    <w:bottom w:val="single" w:sz="4" w:space="0" w:color="auto"/>
                    <w:right w:val="double" w:sz="4" w:space="0" w:color="auto"/>
                  </w:tcBorders>
                  <w:shd w:val="pct20" w:color="FFFF00" w:fill="FFFFFF"/>
                  <w:hideMark/>
                </w:tcPr>
                <w:p w:rsidR="005A2FE9" w:rsidRDefault="005A2FE9" w:rsidP="001508D9">
                  <w:pPr>
                    <w:rPr>
                      <w:sz w:val="24"/>
                      <w:szCs w:val="24"/>
                      <w:lang w:val="en-US"/>
                    </w:rPr>
                  </w:pPr>
                  <w:r>
                    <w:t>28.61</w:t>
                  </w:r>
                </w:p>
              </w:tc>
            </w:tr>
            <w:tr w:rsidR="005A2FE9" w:rsidTr="001508D9">
              <w:trPr>
                <w:trHeight w:val="240"/>
              </w:trPr>
              <w:tc>
                <w:tcPr>
                  <w:tcW w:w="1161" w:type="dxa"/>
                  <w:tcBorders>
                    <w:top w:val="single" w:sz="4" w:space="0" w:color="auto"/>
                    <w:left w:val="double" w:sz="4" w:space="0" w:color="auto"/>
                    <w:bottom w:val="single" w:sz="4" w:space="0" w:color="auto"/>
                    <w:right w:val="single" w:sz="4" w:space="0" w:color="auto"/>
                  </w:tcBorders>
                  <w:shd w:val="pct20" w:color="FFFF00" w:fill="FFFFFF"/>
                  <w:hideMark/>
                </w:tcPr>
                <w:p w:rsidR="005A2FE9" w:rsidRDefault="005A2FE9" w:rsidP="001508D9">
                  <w:pPr>
                    <w:rPr>
                      <w:b/>
                      <w:bCs/>
                      <w:i/>
                      <w:iCs/>
                      <w:sz w:val="24"/>
                      <w:szCs w:val="24"/>
                      <w:lang w:val="en-US"/>
                    </w:rPr>
                  </w:pPr>
                  <w:r>
                    <w:rPr>
                      <w:b/>
                      <w:bCs/>
                      <w:i/>
                      <w:iCs/>
                    </w:rPr>
                    <w:t xml:space="preserve"> CuL</w:t>
                  </w:r>
                </w:p>
              </w:tc>
              <w:tc>
                <w:tcPr>
                  <w:tcW w:w="1356" w:type="dxa"/>
                  <w:tcBorders>
                    <w:top w:val="single" w:sz="4" w:space="0" w:color="auto"/>
                    <w:left w:val="single" w:sz="4" w:space="0" w:color="auto"/>
                    <w:bottom w:val="single" w:sz="4" w:space="0" w:color="auto"/>
                    <w:right w:val="single" w:sz="4" w:space="0" w:color="auto"/>
                  </w:tcBorders>
                  <w:shd w:val="pct20" w:color="FFFF00" w:fill="FFFFFF"/>
                  <w:hideMark/>
                </w:tcPr>
                <w:p w:rsidR="005A2FE9" w:rsidRDefault="005A2FE9" w:rsidP="001508D9">
                  <w:pPr>
                    <w:rPr>
                      <w:sz w:val="24"/>
                      <w:szCs w:val="24"/>
                      <w:lang w:val="en-US"/>
                    </w:rPr>
                  </w:pPr>
                  <w:r>
                    <w:t>64.70</w:t>
                  </w:r>
                </w:p>
              </w:tc>
              <w:tc>
                <w:tcPr>
                  <w:tcW w:w="876" w:type="dxa"/>
                  <w:tcBorders>
                    <w:top w:val="single" w:sz="4" w:space="0" w:color="auto"/>
                    <w:left w:val="single" w:sz="4" w:space="0" w:color="auto"/>
                    <w:bottom w:val="single" w:sz="4" w:space="0" w:color="auto"/>
                    <w:right w:val="double" w:sz="4" w:space="0" w:color="auto"/>
                  </w:tcBorders>
                  <w:shd w:val="pct20" w:color="FFFF00" w:fill="FFFFFF"/>
                  <w:hideMark/>
                </w:tcPr>
                <w:p w:rsidR="005A2FE9" w:rsidRDefault="005A2FE9" w:rsidP="001508D9">
                  <w:pPr>
                    <w:rPr>
                      <w:sz w:val="24"/>
                      <w:szCs w:val="24"/>
                      <w:lang w:val="en-US"/>
                    </w:rPr>
                  </w:pPr>
                  <w:r>
                    <w:t>32.13</w:t>
                  </w:r>
                </w:p>
              </w:tc>
            </w:tr>
            <w:tr w:rsidR="005A2FE9" w:rsidTr="001508D9">
              <w:trPr>
                <w:trHeight w:val="240"/>
              </w:trPr>
              <w:tc>
                <w:tcPr>
                  <w:tcW w:w="1161" w:type="dxa"/>
                  <w:tcBorders>
                    <w:top w:val="single" w:sz="4" w:space="0" w:color="auto"/>
                    <w:left w:val="double" w:sz="4" w:space="0" w:color="auto"/>
                    <w:bottom w:val="double" w:sz="18" w:space="0" w:color="000000"/>
                    <w:right w:val="single" w:sz="4" w:space="0" w:color="auto"/>
                  </w:tcBorders>
                  <w:shd w:val="pct20" w:color="FFFF00" w:fill="FFFFFF"/>
                  <w:hideMark/>
                </w:tcPr>
                <w:p w:rsidR="005A2FE9" w:rsidRDefault="005A2FE9" w:rsidP="001508D9">
                  <w:pPr>
                    <w:rPr>
                      <w:b/>
                      <w:bCs/>
                      <w:i/>
                      <w:iCs/>
                      <w:sz w:val="24"/>
                      <w:szCs w:val="24"/>
                      <w:lang w:val="en-US"/>
                    </w:rPr>
                  </w:pPr>
                  <w:r>
                    <w:rPr>
                      <w:b/>
                      <w:bCs/>
                      <w:i/>
                      <w:iCs/>
                    </w:rPr>
                    <w:t>Matrix</w:t>
                  </w:r>
                </w:p>
              </w:tc>
              <w:tc>
                <w:tcPr>
                  <w:tcW w:w="1356" w:type="dxa"/>
                  <w:tcBorders>
                    <w:top w:val="single" w:sz="4" w:space="0" w:color="auto"/>
                    <w:left w:val="single" w:sz="4" w:space="0" w:color="auto"/>
                    <w:bottom w:val="double" w:sz="18" w:space="0" w:color="000000"/>
                    <w:right w:val="single" w:sz="4" w:space="0" w:color="auto"/>
                  </w:tcBorders>
                  <w:shd w:val="pct20" w:color="FFFF00" w:fill="FFFFFF"/>
                  <w:hideMark/>
                </w:tcPr>
                <w:p w:rsidR="005A2FE9" w:rsidRDefault="005A2FE9" w:rsidP="001508D9">
                  <w:pPr>
                    <w:rPr>
                      <w:sz w:val="24"/>
                      <w:szCs w:val="24"/>
                      <w:lang w:val="en-US"/>
                    </w:rPr>
                  </w:pPr>
                  <w:r>
                    <w:t>Correction</w:t>
                  </w:r>
                </w:p>
              </w:tc>
              <w:tc>
                <w:tcPr>
                  <w:tcW w:w="876" w:type="dxa"/>
                  <w:tcBorders>
                    <w:top w:val="single" w:sz="4" w:space="0" w:color="auto"/>
                    <w:left w:val="single" w:sz="4" w:space="0" w:color="auto"/>
                    <w:bottom w:val="double" w:sz="18" w:space="0" w:color="000000"/>
                    <w:right w:val="double" w:sz="4" w:space="0" w:color="auto"/>
                  </w:tcBorders>
                  <w:shd w:val="pct20" w:color="FFFF00" w:fill="FFFFFF"/>
                  <w:hideMark/>
                </w:tcPr>
                <w:p w:rsidR="005A2FE9" w:rsidRDefault="005A2FE9" w:rsidP="001508D9">
                  <w:pPr>
                    <w:rPr>
                      <w:sz w:val="24"/>
                      <w:szCs w:val="24"/>
                      <w:lang w:val="en-US"/>
                    </w:rPr>
                  </w:pPr>
                  <w:r>
                    <w:t>ZAF</w:t>
                  </w:r>
                </w:p>
              </w:tc>
            </w:tr>
          </w:tbl>
          <w:p w:rsidR="005A2FE9" w:rsidRDefault="005A2FE9" w:rsidP="001508D9">
            <w:pPr>
              <w:spacing w:line="360" w:lineRule="auto"/>
              <w:jc w:val="both"/>
              <w:rPr>
                <w:color w:val="000000"/>
                <w:sz w:val="24"/>
                <w:szCs w:val="24"/>
                <w:shd w:val="clear" w:color="auto" w:fill="FFFFFF"/>
              </w:rPr>
            </w:pPr>
          </w:p>
        </w:tc>
      </w:tr>
    </w:tbl>
    <w:p w:rsidR="00A7615B" w:rsidRDefault="00ED3C10" w:rsidP="00C22D29">
      <w:pPr>
        <w:spacing w:line="360" w:lineRule="auto"/>
        <w:jc w:val="both"/>
        <w:rPr>
          <w:color w:val="000000"/>
          <w:sz w:val="24"/>
          <w:szCs w:val="24"/>
          <w:shd w:val="clear" w:color="auto" w:fill="FFFFFF"/>
          <w:lang w:eastAsia="ru-RU"/>
        </w:rPr>
      </w:pPr>
      <w:r>
        <w:rPr>
          <w:color w:val="000000"/>
          <w:sz w:val="24"/>
          <w:szCs w:val="24"/>
          <w:shd w:val="clear" w:color="auto" w:fill="FFFFFF"/>
          <w:lang w:eastAsia="ru-RU"/>
        </w:rPr>
        <w:t>На рисунках 2.3 – 2.5 в таблицах справа приведены рентгеновские спектры образцов подложек, а справа приведен элементный состав этих подложек.</w:t>
      </w:r>
    </w:p>
    <w:p w:rsidR="00A7615B" w:rsidRDefault="00A7615B" w:rsidP="00051547">
      <w:pPr>
        <w:spacing w:line="360" w:lineRule="auto"/>
        <w:jc w:val="center"/>
        <w:rPr>
          <w:color w:val="000000"/>
          <w:sz w:val="24"/>
          <w:szCs w:val="24"/>
          <w:shd w:val="clear" w:color="auto" w:fill="FFFFFF"/>
          <w:lang w:eastAsia="ru-RU"/>
        </w:rPr>
      </w:pPr>
    </w:p>
    <w:p w:rsidR="00A7615B" w:rsidRDefault="00A7615B" w:rsidP="00051547">
      <w:pPr>
        <w:spacing w:line="360" w:lineRule="auto"/>
        <w:jc w:val="center"/>
        <w:rPr>
          <w:color w:val="000000"/>
          <w:sz w:val="24"/>
          <w:szCs w:val="24"/>
          <w:shd w:val="clear" w:color="auto" w:fill="FFFFFF"/>
          <w:lang w:eastAsia="ru-RU"/>
        </w:rPr>
      </w:pPr>
    </w:p>
    <w:p w:rsidR="00A7615B" w:rsidRDefault="00A7615B" w:rsidP="00051547">
      <w:pPr>
        <w:spacing w:line="360" w:lineRule="auto"/>
        <w:jc w:val="center"/>
        <w:rPr>
          <w:color w:val="000000"/>
          <w:sz w:val="24"/>
          <w:szCs w:val="24"/>
          <w:shd w:val="clear" w:color="auto" w:fill="FFFFFF"/>
          <w:lang w:eastAsia="ru-RU"/>
        </w:rPr>
      </w:pPr>
    </w:p>
    <w:p w:rsidR="005A2FE9" w:rsidRPr="000863F9" w:rsidRDefault="005A2FE9" w:rsidP="005A2FE9">
      <w:pPr>
        <w:spacing w:line="360" w:lineRule="auto"/>
        <w:jc w:val="center"/>
        <w:rPr>
          <w:color w:val="000000"/>
          <w:sz w:val="24"/>
          <w:szCs w:val="24"/>
          <w:shd w:val="clear" w:color="auto" w:fill="FFFFFF"/>
          <w:lang w:eastAsia="ru-RU"/>
        </w:rPr>
      </w:pPr>
      <w:r w:rsidRPr="000863F9">
        <w:rPr>
          <w:color w:val="000000"/>
          <w:sz w:val="24"/>
          <w:szCs w:val="24"/>
          <w:shd w:val="clear" w:color="auto" w:fill="FFFFFF"/>
          <w:lang w:eastAsia="ru-RU"/>
        </w:rPr>
        <w:t>Рисунок 2.</w:t>
      </w:r>
      <w:r w:rsidR="00710B73">
        <w:rPr>
          <w:color w:val="000000"/>
          <w:sz w:val="24"/>
          <w:szCs w:val="24"/>
          <w:shd w:val="clear" w:color="auto" w:fill="FFFFFF"/>
          <w:lang w:eastAsia="ru-RU"/>
        </w:rPr>
        <w:t>3</w:t>
      </w:r>
      <w:r w:rsidRPr="000863F9">
        <w:rPr>
          <w:color w:val="000000"/>
          <w:sz w:val="24"/>
          <w:szCs w:val="24"/>
          <w:shd w:val="clear" w:color="auto" w:fill="FFFFFF"/>
          <w:lang w:eastAsia="ru-RU"/>
        </w:rPr>
        <w:t xml:space="preserve"> – </w:t>
      </w:r>
      <w:r w:rsidR="00EB6E16">
        <w:rPr>
          <w:color w:val="000000"/>
          <w:sz w:val="24"/>
          <w:szCs w:val="24"/>
          <w:shd w:val="clear" w:color="auto" w:fill="FFFFFF"/>
          <w:lang w:eastAsia="ru-RU"/>
        </w:rPr>
        <w:t>Спектральные характеристики подложек образцов №1-2, распыленных при давлении 10</w:t>
      </w:r>
      <w:r w:rsidR="00EB6E16">
        <w:rPr>
          <w:color w:val="000000"/>
          <w:sz w:val="24"/>
          <w:szCs w:val="24"/>
          <w:shd w:val="clear" w:color="auto" w:fill="FFFFFF"/>
          <w:vertAlign w:val="superscript"/>
          <w:lang w:eastAsia="ru-RU"/>
        </w:rPr>
        <w:t>-2</w:t>
      </w:r>
      <w:r w:rsidR="00573BF8">
        <w:rPr>
          <w:color w:val="000000"/>
          <w:sz w:val="24"/>
          <w:szCs w:val="24"/>
          <w:shd w:val="clear" w:color="auto" w:fill="FFFFFF"/>
          <w:vertAlign w:val="superscript"/>
          <w:lang w:eastAsia="ru-RU"/>
        </w:rPr>
        <w:t xml:space="preserve"> </w:t>
      </w:r>
      <w:r w:rsidR="00ED3C10">
        <w:rPr>
          <w:color w:val="000000"/>
          <w:sz w:val="24"/>
          <w:szCs w:val="24"/>
          <w:shd w:val="clear" w:color="auto" w:fill="FFFFFF"/>
          <w:lang w:eastAsia="ru-RU"/>
        </w:rPr>
        <w:t>мбар</w:t>
      </w:r>
    </w:p>
    <w:p w:rsidR="00A7615B" w:rsidRDefault="00A7615B" w:rsidP="00051547">
      <w:pPr>
        <w:spacing w:line="360" w:lineRule="auto"/>
        <w:jc w:val="center"/>
        <w:rPr>
          <w:color w:val="000000"/>
          <w:sz w:val="24"/>
          <w:szCs w:val="24"/>
          <w:shd w:val="clear" w:color="auto" w:fill="FFFFFF"/>
          <w:lang w:eastAsia="ru-RU"/>
        </w:rPr>
      </w:pPr>
    </w:p>
    <w:p w:rsidR="00A7615B" w:rsidRDefault="00A7615B" w:rsidP="00051547">
      <w:pPr>
        <w:spacing w:line="360" w:lineRule="auto"/>
        <w:jc w:val="center"/>
        <w:rPr>
          <w:color w:val="000000"/>
          <w:sz w:val="24"/>
          <w:szCs w:val="24"/>
          <w:shd w:val="clear" w:color="auto" w:fill="FFFFFF"/>
          <w:lang w:eastAsia="ru-RU"/>
        </w:rPr>
      </w:pPr>
    </w:p>
    <w:p w:rsidR="00A7615B" w:rsidRDefault="00A7615B" w:rsidP="00051547">
      <w:pPr>
        <w:spacing w:line="360" w:lineRule="auto"/>
        <w:jc w:val="center"/>
        <w:rPr>
          <w:color w:val="000000"/>
          <w:sz w:val="24"/>
          <w:szCs w:val="24"/>
          <w:shd w:val="clear" w:color="auto" w:fill="FFFFFF"/>
          <w:lang w:eastAsia="ru-RU"/>
        </w:rPr>
      </w:pPr>
    </w:p>
    <w:p w:rsidR="000133C5" w:rsidRDefault="000133C5" w:rsidP="00051547">
      <w:pPr>
        <w:spacing w:line="360" w:lineRule="auto"/>
        <w:jc w:val="center"/>
        <w:rPr>
          <w:color w:val="000000"/>
          <w:sz w:val="24"/>
          <w:szCs w:val="24"/>
          <w:shd w:val="clear" w:color="auto" w:fill="FFFFFF"/>
          <w:lang w:eastAsia="ru-RU"/>
        </w:rPr>
      </w:pPr>
    </w:p>
    <w:p w:rsidR="00E402AD" w:rsidRDefault="00E402AD" w:rsidP="00051547">
      <w:pPr>
        <w:spacing w:line="360" w:lineRule="auto"/>
        <w:jc w:val="center"/>
        <w:rPr>
          <w:color w:val="000000"/>
          <w:sz w:val="24"/>
          <w:szCs w:val="24"/>
          <w:shd w:val="clear" w:color="auto" w:fill="FFFFFF"/>
          <w:lang w:eastAsia="ru-RU"/>
        </w:rPr>
      </w:pPr>
    </w:p>
    <w:tbl>
      <w:tblPr>
        <w:tblStyle w:val="afe"/>
        <w:tblpPr w:leftFromText="180" w:rightFromText="180" w:vertAnchor="page" w:horzAnchor="margin" w:tblpY="1603"/>
        <w:tblW w:w="0" w:type="auto"/>
        <w:tblLayout w:type="fixed"/>
        <w:tblLook w:val="04A0" w:firstRow="1" w:lastRow="0" w:firstColumn="1" w:lastColumn="0" w:noHBand="0" w:noVBand="1"/>
      </w:tblPr>
      <w:tblGrid>
        <w:gridCol w:w="675"/>
        <w:gridCol w:w="4678"/>
        <w:gridCol w:w="3992"/>
      </w:tblGrid>
      <w:tr w:rsidR="00834323" w:rsidTr="00834323">
        <w:trPr>
          <w:cantSplit/>
          <w:trHeight w:val="693"/>
        </w:trPr>
        <w:tc>
          <w:tcPr>
            <w:tcW w:w="675" w:type="dxa"/>
            <w:shd w:val="clear" w:color="auto" w:fill="FFFFFF" w:themeFill="background1"/>
            <w:textDirection w:val="btLr"/>
          </w:tcPr>
          <w:p w:rsidR="00834323" w:rsidRPr="00587D2D" w:rsidRDefault="00834323" w:rsidP="00834323">
            <w:pPr>
              <w:spacing w:line="360" w:lineRule="auto"/>
              <w:ind w:left="113" w:right="113"/>
              <w:jc w:val="both"/>
              <w:rPr>
                <w:b/>
                <w:color w:val="000000"/>
                <w:sz w:val="24"/>
                <w:szCs w:val="24"/>
                <w:shd w:val="clear" w:color="auto" w:fill="FFFFFF"/>
              </w:rPr>
            </w:pPr>
          </w:p>
        </w:tc>
        <w:tc>
          <w:tcPr>
            <w:tcW w:w="4678" w:type="dxa"/>
            <w:shd w:val="clear" w:color="auto" w:fill="FFFFFF" w:themeFill="background1"/>
          </w:tcPr>
          <w:p w:rsidR="00834323" w:rsidRPr="00573BF8" w:rsidRDefault="00834323" w:rsidP="00834323">
            <w:pPr>
              <w:spacing w:line="360" w:lineRule="auto"/>
              <w:jc w:val="center"/>
              <w:rPr>
                <w:color w:val="000000"/>
                <w:sz w:val="24"/>
                <w:szCs w:val="24"/>
                <w:shd w:val="clear" w:color="auto" w:fill="FFFFFF"/>
              </w:rPr>
            </w:pPr>
            <w:r w:rsidRPr="00573BF8">
              <w:rPr>
                <w:color w:val="000000"/>
                <w:sz w:val="24"/>
                <w:szCs w:val="24"/>
                <w:shd w:val="clear" w:color="auto" w:fill="FFFFFF"/>
              </w:rPr>
              <w:t>Спектральная диаграмма</w:t>
            </w:r>
          </w:p>
        </w:tc>
        <w:tc>
          <w:tcPr>
            <w:tcW w:w="3992" w:type="dxa"/>
            <w:shd w:val="clear" w:color="auto" w:fill="FFFFFF" w:themeFill="background1"/>
          </w:tcPr>
          <w:p w:rsidR="00834323" w:rsidRPr="00573BF8" w:rsidRDefault="000B16F2" w:rsidP="00834323">
            <w:pPr>
              <w:spacing w:line="360" w:lineRule="auto"/>
              <w:jc w:val="center"/>
              <w:rPr>
                <w:color w:val="000000"/>
                <w:sz w:val="24"/>
                <w:szCs w:val="24"/>
                <w:shd w:val="clear" w:color="auto" w:fill="FFFFFF"/>
              </w:rPr>
            </w:pPr>
            <w:r>
              <w:rPr>
                <w:color w:val="000000"/>
                <w:sz w:val="24"/>
                <w:szCs w:val="24"/>
                <w:shd w:val="clear" w:color="auto" w:fill="FFFFFF"/>
              </w:rPr>
              <w:t>Элементный состав</w:t>
            </w:r>
          </w:p>
        </w:tc>
      </w:tr>
      <w:tr w:rsidR="00834323" w:rsidTr="00834323">
        <w:trPr>
          <w:cantSplit/>
          <w:trHeight w:val="4294"/>
        </w:trPr>
        <w:tc>
          <w:tcPr>
            <w:tcW w:w="675" w:type="dxa"/>
          </w:tcPr>
          <w:p w:rsidR="00834323" w:rsidRPr="005D2CA7" w:rsidRDefault="00834323" w:rsidP="00834323">
            <w:pPr>
              <w:spacing w:line="360" w:lineRule="auto"/>
              <w:jc w:val="both"/>
              <w:rPr>
                <w:noProof/>
                <w:lang w:val="en-US" w:eastAsia="kk-KZ"/>
              </w:rPr>
            </w:pPr>
            <w:r w:rsidRPr="00587D2D">
              <w:rPr>
                <w:color w:val="000000"/>
                <w:sz w:val="24"/>
                <w:szCs w:val="24"/>
                <w:shd w:val="clear" w:color="auto" w:fill="FFFFFF"/>
              </w:rPr>
              <w:t>№</w:t>
            </w:r>
            <w:r>
              <w:rPr>
                <w:color w:val="000000"/>
                <w:sz w:val="24"/>
                <w:szCs w:val="24"/>
                <w:shd w:val="clear" w:color="auto" w:fill="FFFFFF"/>
              </w:rPr>
              <w:t>3</w:t>
            </w:r>
          </w:p>
        </w:tc>
        <w:tc>
          <w:tcPr>
            <w:tcW w:w="4678" w:type="dxa"/>
          </w:tcPr>
          <w:p w:rsidR="00834323" w:rsidRDefault="00834323" w:rsidP="00834323">
            <w:pPr>
              <w:spacing w:line="360" w:lineRule="auto"/>
              <w:jc w:val="both"/>
              <w:rPr>
                <w:noProof/>
                <w:color w:val="000000"/>
                <w:sz w:val="24"/>
                <w:szCs w:val="24"/>
                <w:lang w:eastAsia="ru-RU"/>
              </w:rPr>
            </w:pPr>
          </w:p>
          <w:p w:rsidR="00834323" w:rsidRDefault="00834323" w:rsidP="00834323">
            <w:pPr>
              <w:spacing w:line="360" w:lineRule="auto"/>
              <w:jc w:val="both"/>
              <w:rPr>
                <w:color w:val="000000"/>
                <w:sz w:val="24"/>
                <w:szCs w:val="24"/>
                <w:shd w:val="clear" w:color="auto" w:fill="FFFFFF"/>
              </w:rPr>
            </w:pPr>
            <w:r>
              <w:rPr>
                <w:noProof/>
                <w:color w:val="000000"/>
                <w:sz w:val="24"/>
                <w:szCs w:val="24"/>
                <w:lang w:val="en-US"/>
              </w:rPr>
              <w:drawing>
                <wp:inline distT="0" distB="0" distL="0" distR="0">
                  <wp:extent cx="2714625" cy="2120900"/>
                  <wp:effectExtent l="19050" t="19050" r="28575" b="12700"/>
                  <wp:docPr id="5" name="Рисунок 2073" descr="Spcgen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3" descr="Spcgenmaps"/>
                          <pic:cNvPicPr>
                            <a:picLocks noChangeAspect="1" noChangeArrowheads="1"/>
                          </pic:cNvPicPr>
                        </pic:nvPicPr>
                        <pic:blipFill>
                          <a:blip r:embed="rId26"/>
                          <a:srcRect/>
                          <a:stretch>
                            <a:fillRect/>
                          </a:stretch>
                        </pic:blipFill>
                        <pic:spPr bwMode="auto">
                          <a:xfrm>
                            <a:off x="0" y="0"/>
                            <a:ext cx="2714625" cy="2120900"/>
                          </a:xfrm>
                          <a:prstGeom prst="rect">
                            <a:avLst/>
                          </a:prstGeom>
                          <a:solidFill>
                            <a:srgbClr val="FFFFFF"/>
                          </a:solidFill>
                          <a:ln w="9525">
                            <a:solidFill>
                              <a:srgbClr val="000000"/>
                            </a:solidFill>
                            <a:miter lim="800000"/>
                            <a:headEnd/>
                            <a:tailEnd/>
                          </a:ln>
                        </pic:spPr>
                      </pic:pic>
                    </a:graphicData>
                  </a:graphic>
                </wp:inline>
              </w:drawing>
            </w:r>
          </w:p>
        </w:tc>
        <w:tc>
          <w:tcPr>
            <w:tcW w:w="3992" w:type="dxa"/>
          </w:tcPr>
          <w:tbl>
            <w:tblPr>
              <w:tblpPr w:leftFromText="180" w:rightFromText="180" w:vertAnchor="page" w:horzAnchor="margin" w:tblpY="481"/>
              <w:tblOverlap w:val="never"/>
              <w:tblW w:w="0" w:type="auto"/>
              <w:tblBorders>
                <w:top w:val="double" w:sz="4" w:space="0" w:color="auto"/>
                <w:left w:val="double" w:sz="4" w:space="0" w:color="auto"/>
                <w:bottom w:val="double" w:sz="18" w:space="0" w:color="000000"/>
                <w:right w:val="double" w:sz="4" w:space="0" w:color="auto"/>
                <w:insideH w:val="single" w:sz="4" w:space="0" w:color="auto"/>
                <w:insideV w:val="single" w:sz="4" w:space="0" w:color="auto"/>
              </w:tblBorders>
              <w:tblLayout w:type="fixed"/>
              <w:tblLook w:val="00BF" w:firstRow="1" w:lastRow="0" w:firstColumn="1" w:lastColumn="0" w:noHBand="0" w:noVBand="0"/>
            </w:tblPr>
            <w:tblGrid>
              <w:gridCol w:w="1161"/>
              <w:gridCol w:w="1356"/>
              <w:gridCol w:w="876"/>
            </w:tblGrid>
            <w:tr w:rsidR="00834323" w:rsidTr="005137B5">
              <w:trPr>
                <w:trHeight w:val="240"/>
              </w:trPr>
              <w:tc>
                <w:tcPr>
                  <w:tcW w:w="1161" w:type="dxa"/>
                  <w:tcBorders>
                    <w:top w:val="double" w:sz="4" w:space="0" w:color="auto"/>
                    <w:left w:val="double" w:sz="4" w:space="0" w:color="auto"/>
                    <w:bottom w:val="single" w:sz="4" w:space="0" w:color="auto"/>
                    <w:right w:val="single" w:sz="4" w:space="0" w:color="auto"/>
                  </w:tcBorders>
                  <w:shd w:val="solid" w:color="800000" w:fill="FFFFFF"/>
                  <w:hideMark/>
                </w:tcPr>
                <w:p w:rsidR="00834323" w:rsidRDefault="00834323" w:rsidP="00834323">
                  <w:pPr>
                    <w:rPr>
                      <w:b/>
                      <w:bCs/>
                      <w:i/>
                      <w:iCs/>
                      <w:color w:val="FFFFFF"/>
                      <w:sz w:val="24"/>
                      <w:szCs w:val="24"/>
                      <w:lang w:val="en-US"/>
                    </w:rPr>
                  </w:pPr>
                  <w:r>
                    <w:rPr>
                      <w:b/>
                      <w:bCs/>
                      <w:i/>
                      <w:iCs/>
                      <w:color w:val="FFFFFF"/>
                    </w:rPr>
                    <w:t>Element</w:t>
                  </w:r>
                </w:p>
              </w:tc>
              <w:tc>
                <w:tcPr>
                  <w:tcW w:w="1356" w:type="dxa"/>
                  <w:tcBorders>
                    <w:top w:val="double" w:sz="4" w:space="0" w:color="auto"/>
                    <w:left w:val="single" w:sz="4" w:space="0" w:color="auto"/>
                    <w:bottom w:val="single" w:sz="4" w:space="0" w:color="auto"/>
                    <w:right w:val="single" w:sz="4" w:space="0" w:color="auto"/>
                  </w:tcBorders>
                  <w:shd w:val="solid" w:color="800000" w:fill="FFFFFF"/>
                  <w:hideMark/>
                </w:tcPr>
                <w:p w:rsidR="00834323" w:rsidRDefault="00834323" w:rsidP="00834323">
                  <w:pPr>
                    <w:rPr>
                      <w:b/>
                      <w:bCs/>
                      <w:i/>
                      <w:iCs/>
                      <w:color w:val="FFFFFF"/>
                      <w:sz w:val="24"/>
                      <w:szCs w:val="24"/>
                      <w:lang w:val="en-US"/>
                    </w:rPr>
                  </w:pPr>
                  <w:r>
                    <w:rPr>
                      <w:b/>
                      <w:bCs/>
                      <w:i/>
                      <w:iCs/>
                      <w:color w:val="FFFFFF"/>
                    </w:rPr>
                    <w:t>Wt%</w:t>
                  </w:r>
                </w:p>
              </w:tc>
              <w:tc>
                <w:tcPr>
                  <w:tcW w:w="876" w:type="dxa"/>
                  <w:tcBorders>
                    <w:top w:val="double" w:sz="4" w:space="0" w:color="auto"/>
                    <w:left w:val="single" w:sz="4" w:space="0" w:color="auto"/>
                    <w:bottom w:val="single" w:sz="4" w:space="0" w:color="auto"/>
                    <w:right w:val="double" w:sz="4" w:space="0" w:color="auto"/>
                  </w:tcBorders>
                  <w:shd w:val="solid" w:color="800000" w:fill="FFFFFF"/>
                  <w:hideMark/>
                </w:tcPr>
                <w:p w:rsidR="00834323" w:rsidRDefault="00834323" w:rsidP="00834323">
                  <w:pPr>
                    <w:rPr>
                      <w:b/>
                      <w:bCs/>
                      <w:i/>
                      <w:iCs/>
                      <w:color w:val="FFFFFF"/>
                      <w:sz w:val="24"/>
                      <w:szCs w:val="24"/>
                      <w:lang w:val="en-US"/>
                    </w:rPr>
                  </w:pPr>
                  <w:r>
                    <w:rPr>
                      <w:b/>
                      <w:bCs/>
                      <w:i/>
                      <w:iCs/>
                      <w:color w:val="FFFFFF"/>
                    </w:rPr>
                    <w:t>At%</w:t>
                  </w:r>
                </w:p>
              </w:tc>
            </w:tr>
            <w:tr w:rsidR="00834323" w:rsidTr="005137B5">
              <w:trPr>
                <w:trHeight w:val="240"/>
              </w:trPr>
              <w:tc>
                <w:tcPr>
                  <w:tcW w:w="1161" w:type="dxa"/>
                  <w:tcBorders>
                    <w:top w:val="single" w:sz="4" w:space="0" w:color="auto"/>
                    <w:left w:val="double" w:sz="4" w:space="0" w:color="auto"/>
                    <w:bottom w:val="single" w:sz="4" w:space="0" w:color="auto"/>
                    <w:right w:val="single" w:sz="4" w:space="0" w:color="auto"/>
                  </w:tcBorders>
                  <w:shd w:val="pct20" w:color="FFFF00" w:fill="FFFFFF"/>
                  <w:hideMark/>
                </w:tcPr>
                <w:p w:rsidR="00834323" w:rsidRDefault="00834323" w:rsidP="00834323">
                  <w:pPr>
                    <w:rPr>
                      <w:b/>
                      <w:bCs/>
                      <w:i/>
                      <w:iCs/>
                      <w:sz w:val="24"/>
                      <w:szCs w:val="24"/>
                      <w:lang w:val="en-US"/>
                    </w:rPr>
                  </w:pPr>
                  <w:r>
                    <w:rPr>
                      <w:b/>
                      <w:bCs/>
                      <w:i/>
                      <w:iCs/>
                    </w:rPr>
                    <w:t xml:space="preserve">  CK</w:t>
                  </w:r>
                </w:p>
              </w:tc>
              <w:tc>
                <w:tcPr>
                  <w:tcW w:w="1356" w:type="dxa"/>
                  <w:tcBorders>
                    <w:top w:val="single" w:sz="4" w:space="0" w:color="auto"/>
                    <w:left w:val="single" w:sz="4" w:space="0" w:color="auto"/>
                    <w:bottom w:val="single" w:sz="4" w:space="0" w:color="auto"/>
                    <w:right w:val="single" w:sz="4" w:space="0" w:color="auto"/>
                  </w:tcBorders>
                  <w:shd w:val="pct20" w:color="FFFF00" w:fill="FFFFFF"/>
                  <w:hideMark/>
                </w:tcPr>
                <w:p w:rsidR="00834323" w:rsidRDefault="00834323" w:rsidP="00834323">
                  <w:pPr>
                    <w:rPr>
                      <w:sz w:val="24"/>
                      <w:szCs w:val="24"/>
                      <w:lang w:val="en-US"/>
                    </w:rPr>
                  </w:pPr>
                  <w:r>
                    <w:t>6.62</w:t>
                  </w:r>
                </w:p>
              </w:tc>
              <w:tc>
                <w:tcPr>
                  <w:tcW w:w="876" w:type="dxa"/>
                  <w:tcBorders>
                    <w:top w:val="single" w:sz="4" w:space="0" w:color="auto"/>
                    <w:left w:val="single" w:sz="4" w:space="0" w:color="auto"/>
                    <w:bottom w:val="single" w:sz="4" w:space="0" w:color="auto"/>
                    <w:right w:val="double" w:sz="4" w:space="0" w:color="auto"/>
                  </w:tcBorders>
                  <w:shd w:val="pct20" w:color="FFFF00" w:fill="FFFFFF"/>
                  <w:hideMark/>
                </w:tcPr>
                <w:p w:rsidR="00834323" w:rsidRDefault="00834323" w:rsidP="00834323">
                  <w:pPr>
                    <w:rPr>
                      <w:sz w:val="24"/>
                      <w:szCs w:val="24"/>
                      <w:lang w:val="en-US"/>
                    </w:rPr>
                  </w:pPr>
                  <w:r>
                    <w:t>17.08</w:t>
                  </w:r>
                </w:p>
              </w:tc>
            </w:tr>
            <w:tr w:rsidR="00834323" w:rsidTr="005137B5">
              <w:trPr>
                <w:trHeight w:val="240"/>
              </w:trPr>
              <w:tc>
                <w:tcPr>
                  <w:tcW w:w="1161" w:type="dxa"/>
                  <w:tcBorders>
                    <w:top w:val="single" w:sz="4" w:space="0" w:color="auto"/>
                    <w:left w:val="double" w:sz="4" w:space="0" w:color="auto"/>
                    <w:bottom w:val="single" w:sz="4" w:space="0" w:color="auto"/>
                    <w:right w:val="single" w:sz="4" w:space="0" w:color="auto"/>
                  </w:tcBorders>
                  <w:shd w:val="pct20" w:color="FFFF00" w:fill="FFFFFF"/>
                  <w:hideMark/>
                </w:tcPr>
                <w:p w:rsidR="00834323" w:rsidRDefault="00834323" w:rsidP="00834323">
                  <w:pPr>
                    <w:rPr>
                      <w:b/>
                      <w:bCs/>
                      <w:i/>
                      <w:iCs/>
                      <w:sz w:val="24"/>
                      <w:szCs w:val="24"/>
                      <w:lang w:val="en-US"/>
                    </w:rPr>
                  </w:pPr>
                  <w:r>
                    <w:rPr>
                      <w:b/>
                      <w:bCs/>
                      <w:i/>
                      <w:iCs/>
                    </w:rPr>
                    <w:t xml:space="preserve">  OK</w:t>
                  </w:r>
                </w:p>
              </w:tc>
              <w:tc>
                <w:tcPr>
                  <w:tcW w:w="1356" w:type="dxa"/>
                  <w:tcBorders>
                    <w:top w:val="single" w:sz="4" w:space="0" w:color="auto"/>
                    <w:left w:val="single" w:sz="4" w:space="0" w:color="auto"/>
                    <w:bottom w:val="single" w:sz="4" w:space="0" w:color="auto"/>
                    <w:right w:val="single" w:sz="4" w:space="0" w:color="auto"/>
                  </w:tcBorders>
                  <w:shd w:val="pct20" w:color="FFFF00" w:fill="FFFFFF"/>
                  <w:hideMark/>
                </w:tcPr>
                <w:p w:rsidR="00834323" w:rsidRDefault="00834323" w:rsidP="00834323">
                  <w:pPr>
                    <w:rPr>
                      <w:sz w:val="24"/>
                      <w:szCs w:val="24"/>
                      <w:lang w:val="en-US"/>
                    </w:rPr>
                  </w:pPr>
                  <w:r>
                    <w:t>12.46</w:t>
                  </w:r>
                </w:p>
              </w:tc>
              <w:tc>
                <w:tcPr>
                  <w:tcW w:w="876" w:type="dxa"/>
                  <w:tcBorders>
                    <w:top w:val="single" w:sz="4" w:space="0" w:color="auto"/>
                    <w:left w:val="single" w:sz="4" w:space="0" w:color="auto"/>
                    <w:bottom w:val="single" w:sz="4" w:space="0" w:color="auto"/>
                    <w:right w:val="double" w:sz="4" w:space="0" w:color="auto"/>
                  </w:tcBorders>
                  <w:shd w:val="pct20" w:color="FFFF00" w:fill="FFFFFF"/>
                  <w:hideMark/>
                </w:tcPr>
                <w:p w:rsidR="00834323" w:rsidRDefault="00834323" w:rsidP="00834323">
                  <w:pPr>
                    <w:rPr>
                      <w:sz w:val="24"/>
                      <w:szCs w:val="24"/>
                      <w:lang w:val="en-US"/>
                    </w:rPr>
                  </w:pPr>
                  <w:r>
                    <w:t>24.12</w:t>
                  </w:r>
                </w:p>
              </w:tc>
            </w:tr>
            <w:tr w:rsidR="00834323" w:rsidTr="005137B5">
              <w:trPr>
                <w:trHeight w:val="240"/>
              </w:trPr>
              <w:tc>
                <w:tcPr>
                  <w:tcW w:w="1161" w:type="dxa"/>
                  <w:tcBorders>
                    <w:top w:val="single" w:sz="4" w:space="0" w:color="auto"/>
                    <w:left w:val="double" w:sz="4" w:space="0" w:color="auto"/>
                    <w:bottom w:val="single" w:sz="4" w:space="0" w:color="auto"/>
                    <w:right w:val="single" w:sz="4" w:space="0" w:color="auto"/>
                  </w:tcBorders>
                  <w:shd w:val="pct20" w:color="FFFF00" w:fill="FFFFFF"/>
                  <w:hideMark/>
                </w:tcPr>
                <w:p w:rsidR="00834323" w:rsidRDefault="00834323" w:rsidP="00834323">
                  <w:pPr>
                    <w:rPr>
                      <w:b/>
                      <w:bCs/>
                      <w:i/>
                      <w:iCs/>
                      <w:sz w:val="24"/>
                      <w:szCs w:val="24"/>
                      <w:lang w:val="en-US"/>
                    </w:rPr>
                  </w:pPr>
                  <w:r>
                    <w:rPr>
                      <w:b/>
                      <w:bCs/>
                      <w:i/>
                      <w:iCs/>
                    </w:rPr>
                    <w:t xml:space="preserve">  FK</w:t>
                  </w:r>
                </w:p>
              </w:tc>
              <w:tc>
                <w:tcPr>
                  <w:tcW w:w="1356" w:type="dxa"/>
                  <w:tcBorders>
                    <w:top w:val="single" w:sz="4" w:space="0" w:color="auto"/>
                    <w:left w:val="single" w:sz="4" w:space="0" w:color="auto"/>
                    <w:bottom w:val="single" w:sz="4" w:space="0" w:color="auto"/>
                    <w:right w:val="single" w:sz="4" w:space="0" w:color="auto"/>
                  </w:tcBorders>
                  <w:shd w:val="pct20" w:color="FFFF00" w:fill="FFFFFF"/>
                  <w:hideMark/>
                </w:tcPr>
                <w:p w:rsidR="00834323" w:rsidRDefault="00834323" w:rsidP="00834323">
                  <w:pPr>
                    <w:rPr>
                      <w:sz w:val="24"/>
                      <w:szCs w:val="24"/>
                      <w:lang w:val="en-US"/>
                    </w:rPr>
                  </w:pPr>
                  <w:r>
                    <w:t>16.93</w:t>
                  </w:r>
                </w:p>
              </w:tc>
              <w:tc>
                <w:tcPr>
                  <w:tcW w:w="876" w:type="dxa"/>
                  <w:tcBorders>
                    <w:top w:val="single" w:sz="4" w:space="0" w:color="auto"/>
                    <w:left w:val="single" w:sz="4" w:space="0" w:color="auto"/>
                    <w:bottom w:val="single" w:sz="4" w:space="0" w:color="auto"/>
                    <w:right w:val="double" w:sz="4" w:space="0" w:color="auto"/>
                  </w:tcBorders>
                  <w:shd w:val="pct20" w:color="FFFF00" w:fill="FFFFFF"/>
                  <w:hideMark/>
                </w:tcPr>
                <w:p w:rsidR="00834323" w:rsidRDefault="00834323" w:rsidP="00834323">
                  <w:pPr>
                    <w:rPr>
                      <w:sz w:val="24"/>
                      <w:szCs w:val="24"/>
                      <w:lang w:val="en-US"/>
                    </w:rPr>
                  </w:pPr>
                  <w:r>
                    <w:t>27.60</w:t>
                  </w:r>
                </w:p>
              </w:tc>
            </w:tr>
            <w:tr w:rsidR="00834323" w:rsidTr="005137B5">
              <w:trPr>
                <w:trHeight w:val="240"/>
              </w:trPr>
              <w:tc>
                <w:tcPr>
                  <w:tcW w:w="1161" w:type="dxa"/>
                  <w:tcBorders>
                    <w:top w:val="single" w:sz="4" w:space="0" w:color="auto"/>
                    <w:left w:val="double" w:sz="4" w:space="0" w:color="auto"/>
                    <w:bottom w:val="single" w:sz="4" w:space="0" w:color="auto"/>
                    <w:right w:val="single" w:sz="4" w:space="0" w:color="auto"/>
                  </w:tcBorders>
                  <w:shd w:val="pct20" w:color="FFFF00" w:fill="FFFFFF"/>
                  <w:hideMark/>
                </w:tcPr>
                <w:p w:rsidR="00834323" w:rsidRDefault="00834323" w:rsidP="00834323">
                  <w:pPr>
                    <w:rPr>
                      <w:b/>
                      <w:bCs/>
                      <w:i/>
                      <w:iCs/>
                      <w:sz w:val="24"/>
                      <w:szCs w:val="24"/>
                      <w:lang w:val="en-US"/>
                    </w:rPr>
                  </w:pPr>
                  <w:r>
                    <w:rPr>
                      <w:b/>
                      <w:bCs/>
                      <w:i/>
                      <w:iCs/>
                    </w:rPr>
                    <w:t xml:space="preserve"> CuL</w:t>
                  </w:r>
                </w:p>
              </w:tc>
              <w:tc>
                <w:tcPr>
                  <w:tcW w:w="1356" w:type="dxa"/>
                  <w:tcBorders>
                    <w:top w:val="single" w:sz="4" w:space="0" w:color="auto"/>
                    <w:left w:val="single" w:sz="4" w:space="0" w:color="auto"/>
                    <w:bottom w:val="single" w:sz="4" w:space="0" w:color="auto"/>
                    <w:right w:val="single" w:sz="4" w:space="0" w:color="auto"/>
                  </w:tcBorders>
                  <w:shd w:val="pct20" w:color="FFFF00" w:fill="FFFFFF"/>
                  <w:hideMark/>
                </w:tcPr>
                <w:p w:rsidR="00834323" w:rsidRDefault="00834323" w:rsidP="00834323">
                  <w:pPr>
                    <w:rPr>
                      <w:sz w:val="24"/>
                      <w:szCs w:val="24"/>
                      <w:lang w:val="en-US"/>
                    </w:rPr>
                  </w:pPr>
                  <w:r>
                    <w:t>63.99</w:t>
                  </w:r>
                </w:p>
              </w:tc>
              <w:tc>
                <w:tcPr>
                  <w:tcW w:w="876" w:type="dxa"/>
                  <w:tcBorders>
                    <w:top w:val="single" w:sz="4" w:space="0" w:color="auto"/>
                    <w:left w:val="single" w:sz="4" w:space="0" w:color="auto"/>
                    <w:bottom w:val="single" w:sz="4" w:space="0" w:color="auto"/>
                    <w:right w:val="double" w:sz="4" w:space="0" w:color="auto"/>
                  </w:tcBorders>
                  <w:shd w:val="pct20" w:color="FFFF00" w:fill="FFFFFF"/>
                  <w:hideMark/>
                </w:tcPr>
                <w:p w:rsidR="00834323" w:rsidRDefault="00834323" w:rsidP="00834323">
                  <w:pPr>
                    <w:rPr>
                      <w:sz w:val="24"/>
                      <w:szCs w:val="24"/>
                      <w:lang w:val="en-US"/>
                    </w:rPr>
                  </w:pPr>
                  <w:r>
                    <w:t>31.20</w:t>
                  </w:r>
                </w:p>
              </w:tc>
            </w:tr>
            <w:tr w:rsidR="00834323" w:rsidTr="005137B5">
              <w:trPr>
                <w:trHeight w:val="240"/>
              </w:trPr>
              <w:tc>
                <w:tcPr>
                  <w:tcW w:w="1161" w:type="dxa"/>
                  <w:tcBorders>
                    <w:top w:val="single" w:sz="4" w:space="0" w:color="auto"/>
                    <w:left w:val="double" w:sz="4" w:space="0" w:color="auto"/>
                    <w:bottom w:val="double" w:sz="18" w:space="0" w:color="000000"/>
                    <w:right w:val="single" w:sz="4" w:space="0" w:color="auto"/>
                  </w:tcBorders>
                  <w:shd w:val="pct20" w:color="FFFF00" w:fill="FFFFFF"/>
                  <w:hideMark/>
                </w:tcPr>
                <w:p w:rsidR="00834323" w:rsidRDefault="00834323" w:rsidP="00834323">
                  <w:pPr>
                    <w:rPr>
                      <w:b/>
                      <w:bCs/>
                      <w:i/>
                      <w:iCs/>
                      <w:sz w:val="24"/>
                      <w:szCs w:val="24"/>
                      <w:lang w:val="en-US"/>
                    </w:rPr>
                  </w:pPr>
                  <w:r>
                    <w:rPr>
                      <w:b/>
                      <w:bCs/>
                      <w:i/>
                      <w:iCs/>
                    </w:rPr>
                    <w:t>Matrix</w:t>
                  </w:r>
                </w:p>
              </w:tc>
              <w:tc>
                <w:tcPr>
                  <w:tcW w:w="1356" w:type="dxa"/>
                  <w:tcBorders>
                    <w:top w:val="single" w:sz="4" w:space="0" w:color="auto"/>
                    <w:left w:val="single" w:sz="4" w:space="0" w:color="auto"/>
                    <w:bottom w:val="double" w:sz="18" w:space="0" w:color="000000"/>
                    <w:right w:val="single" w:sz="4" w:space="0" w:color="auto"/>
                  </w:tcBorders>
                  <w:shd w:val="pct20" w:color="FFFF00" w:fill="FFFFFF"/>
                  <w:hideMark/>
                </w:tcPr>
                <w:p w:rsidR="00834323" w:rsidRDefault="00834323" w:rsidP="00834323">
                  <w:pPr>
                    <w:rPr>
                      <w:sz w:val="24"/>
                      <w:szCs w:val="24"/>
                      <w:lang w:val="en-US"/>
                    </w:rPr>
                  </w:pPr>
                  <w:r>
                    <w:t>Correction</w:t>
                  </w:r>
                </w:p>
              </w:tc>
              <w:tc>
                <w:tcPr>
                  <w:tcW w:w="876" w:type="dxa"/>
                  <w:tcBorders>
                    <w:top w:val="single" w:sz="4" w:space="0" w:color="auto"/>
                    <w:left w:val="single" w:sz="4" w:space="0" w:color="auto"/>
                    <w:bottom w:val="double" w:sz="18" w:space="0" w:color="000000"/>
                    <w:right w:val="double" w:sz="4" w:space="0" w:color="auto"/>
                  </w:tcBorders>
                  <w:shd w:val="pct20" w:color="FFFF00" w:fill="FFFFFF"/>
                  <w:hideMark/>
                </w:tcPr>
                <w:p w:rsidR="00834323" w:rsidRDefault="00834323" w:rsidP="00834323">
                  <w:pPr>
                    <w:rPr>
                      <w:sz w:val="24"/>
                      <w:szCs w:val="24"/>
                      <w:lang w:val="en-US"/>
                    </w:rPr>
                  </w:pPr>
                  <w:r>
                    <w:t>ZAF</w:t>
                  </w:r>
                </w:p>
              </w:tc>
            </w:tr>
          </w:tbl>
          <w:p w:rsidR="00834323" w:rsidRDefault="00834323" w:rsidP="00834323">
            <w:pPr>
              <w:spacing w:line="360" w:lineRule="auto"/>
              <w:jc w:val="both"/>
              <w:rPr>
                <w:color w:val="000000"/>
                <w:sz w:val="24"/>
                <w:szCs w:val="24"/>
                <w:shd w:val="clear" w:color="auto" w:fill="FFFFFF"/>
              </w:rPr>
            </w:pPr>
          </w:p>
        </w:tc>
      </w:tr>
      <w:tr w:rsidR="00834323" w:rsidTr="00834323">
        <w:trPr>
          <w:trHeight w:val="4187"/>
        </w:trPr>
        <w:tc>
          <w:tcPr>
            <w:tcW w:w="675" w:type="dxa"/>
          </w:tcPr>
          <w:p w:rsidR="00834323" w:rsidRPr="005D2CA7" w:rsidRDefault="00834323" w:rsidP="00834323">
            <w:pPr>
              <w:spacing w:line="360" w:lineRule="auto"/>
              <w:jc w:val="both"/>
              <w:rPr>
                <w:color w:val="000000"/>
                <w:sz w:val="24"/>
                <w:szCs w:val="24"/>
                <w:shd w:val="clear" w:color="auto" w:fill="FFFFFF"/>
                <w:lang w:val="en-US"/>
              </w:rPr>
            </w:pPr>
            <w:r>
              <w:rPr>
                <w:noProof/>
                <w:color w:val="000000"/>
                <w:sz w:val="24"/>
                <w:szCs w:val="24"/>
                <w:lang w:val="en-US"/>
              </w:rPr>
              <w:drawing>
                <wp:anchor distT="0" distB="0" distL="114300" distR="114300" simplePos="0" relativeHeight="251740160" behindDoc="0" locked="0" layoutInCell="0" allowOverlap="1">
                  <wp:simplePos x="0" y="0"/>
                  <wp:positionH relativeFrom="page">
                    <wp:posOffset>1528153</wp:posOffset>
                  </wp:positionH>
                  <wp:positionV relativeFrom="page">
                    <wp:posOffset>4423624</wp:posOffset>
                  </wp:positionV>
                  <wp:extent cx="2714893" cy="2119022"/>
                  <wp:effectExtent l="19050" t="19050" r="28307" b="14578"/>
                  <wp:wrapNone/>
                  <wp:docPr id="6" name="Рисунок 2075" descr="Spcgen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5" descr="Spcgenmaps"/>
                          <pic:cNvPicPr>
                            <a:picLocks noChangeAspect="1" noChangeArrowheads="1"/>
                          </pic:cNvPicPr>
                        </pic:nvPicPr>
                        <pic:blipFill>
                          <a:blip r:embed="rId27"/>
                          <a:srcRect/>
                          <a:stretch>
                            <a:fillRect/>
                          </a:stretch>
                        </pic:blipFill>
                        <pic:spPr bwMode="auto">
                          <a:xfrm>
                            <a:off x="0" y="0"/>
                            <a:ext cx="2714893" cy="2119022"/>
                          </a:xfrm>
                          <a:prstGeom prst="rect">
                            <a:avLst/>
                          </a:prstGeom>
                          <a:solidFill>
                            <a:srgbClr val="FFFFFF"/>
                          </a:solidFill>
                          <a:ln w="9525">
                            <a:solidFill>
                              <a:srgbClr val="000000"/>
                            </a:solidFill>
                            <a:miter lim="800000"/>
                            <a:headEnd/>
                            <a:tailEnd/>
                          </a:ln>
                        </pic:spPr>
                      </pic:pic>
                    </a:graphicData>
                  </a:graphic>
                </wp:anchor>
              </w:drawing>
            </w:r>
            <w:r>
              <w:rPr>
                <w:color w:val="000000"/>
                <w:sz w:val="24"/>
                <w:szCs w:val="24"/>
                <w:shd w:val="clear" w:color="auto" w:fill="FFFFFF"/>
              </w:rPr>
              <w:t>№4</w:t>
            </w:r>
          </w:p>
        </w:tc>
        <w:tc>
          <w:tcPr>
            <w:tcW w:w="4678" w:type="dxa"/>
          </w:tcPr>
          <w:p w:rsidR="00834323" w:rsidRDefault="00834323" w:rsidP="00834323">
            <w:pPr>
              <w:spacing w:line="360" w:lineRule="auto"/>
              <w:jc w:val="both"/>
              <w:rPr>
                <w:color w:val="000000"/>
                <w:sz w:val="24"/>
                <w:szCs w:val="24"/>
                <w:shd w:val="clear" w:color="auto" w:fill="FFFFFF"/>
              </w:rPr>
            </w:pPr>
          </w:p>
          <w:p w:rsidR="00834323" w:rsidRDefault="00834323" w:rsidP="00834323">
            <w:pPr>
              <w:spacing w:line="360" w:lineRule="auto"/>
              <w:jc w:val="both"/>
              <w:rPr>
                <w:color w:val="000000"/>
                <w:sz w:val="24"/>
                <w:szCs w:val="24"/>
                <w:shd w:val="clear" w:color="auto" w:fill="FFFFFF"/>
              </w:rPr>
            </w:pPr>
          </w:p>
          <w:p w:rsidR="00834323" w:rsidRDefault="00834323" w:rsidP="00834323">
            <w:pPr>
              <w:spacing w:line="360" w:lineRule="auto"/>
              <w:jc w:val="both"/>
              <w:rPr>
                <w:color w:val="000000"/>
                <w:sz w:val="24"/>
                <w:szCs w:val="24"/>
                <w:shd w:val="clear" w:color="auto" w:fill="FFFFFF"/>
              </w:rPr>
            </w:pPr>
          </w:p>
        </w:tc>
        <w:tc>
          <w:tcPr>
            <w:tcW w:w="3992" w:type="dxa"/>
          </w:tcPr>
          <w:p w:rsidR="00834323" w:rsidRDefault="00834323" w:rsidP="00834323">
            <w:pPr>
              <w:spacing w:line="360" w:lineRule="auto"/>
              <w:jc w:val="both"/>
              <w:rPr>
                <w:color w:val="000000"/>
                <w:sz w:val="24"/>
                <w:szCs w:val="24"/>
                <w:shd w:val="clear" w:color="auto" w:fill="FFFFFF"/>
              </w:rPr>
            </w:pPr>
          </w:p>
          <w:tbl>
            <w:tblPr>
              <w:tblpPr w:leftFromText="180" w:rightFromText="180" w:vertAnchor="page" w:horzAnchor="margin" w:tblpY="301"/>
              <w:tblOverlap w:val="never"/>
              <w:tblW w:w="0" w:type="auto"/>
              <w:tblBorders>
                <w:top w:val="double" w:sz="4" w:space="0" w:color="auto"/>
                <w:left w:val="double" w:sz="4" w:space="0" w:color="auto"/>
                <w:bottom w:val="double" w:sz="18" w:space="0" w:color="000000"/>
                <w:right w:val="double" w:sz="4" w:space="0" w:color="auto"/>
                <w:insideH w:val="single" w:sz="4" w:space="0" w:color="auto"/>
                <w:insideV w:val="single" w:sz="4" w:space="0" w:color="auto"/>
              </w:tblBorders>
              <w:tblLayout w:type="fixed"/>
              <w:tblLook w:val="00BF" w:firstRow="1" w:lastRow="0" w:firstColumn="1" w:lastColumn="0" w:noHBand="0" w:noVBand="0"/>
            </w:tblPr>
            <w:tblGrid>
              <w:gridCol w:w="1161"/>
              <w:gridCol w:w="1356"/>
              <w:gridCol w:w="876"/>
            </w:tblGrid>
            <w:tr w:rsidR="00834323" w:rsidTr="005137B5">
              <w:trPr>
                <w:trHeight w:val="240"/>
              </w:trPr>
              <w:tc>
                <w:tcPr>
                  <w:tcW w:w="1161" w:type="dxa"/>
                  <w:tcBorders>
                    <w:top w:val="double" w:sz="4" w:space="0" w:color="auto"/>
                    <w:left w:val="double" w:sz="4" w:space="0" w:color="auto"/>
                    <w:bottom w:val="single" w:sz="4" w:space="0" w:color="auto"/>
                    <w:right w:val="single" w:sz="4" w:space="0" w:color="auto"/>
                  </w:tcBorders>
                  <w:shd w:val="solid" w:color="800000" w:fill="FFFFFF"/>
                  <w:hideMark/>
                </w:tcPr>
                <w:p w:rsidR="00834323" w:rsidRDefault="00834323" w:rsidP="00834323">
                  <w:pPr>
                    <w:rPr>
                      <w:b/>
                      <w:bCs/>
                      <w:i/>
                      <w:iCs/>
                      <w:color w:val="FFFFFF"/>
                      <w:sz w:val="24"/>
                      <w:szCs w:val="24"/>
                      <w:lang w:val="en-US"/>
                    </w:rPr>
                  </w:pPr>
                  <w:r>
                    <w:rPr>
                      <w:b/>
                      <w:bCs/>
                      <w:i/>
                      <w:iCs/>
                      <w:color w:val="FFFFFF"/>
                    </w:rPr>
                    <w:t>Element</w:t>
                  </w:r>
                </w:p>
              </w:tc>
              <w:tc>
                <w:tcPr>
                  <w:tcW w:w="1356" w:type="dxa"/>
                  <w:tcBorders>
                    <w:top w:val="double" w:sz="4" w:space="0" w:color="auto"/>
                    <w:left w:val="single" w:sz="4" w:space="0" w:color="auto"/>
                    <w:bottom w:val="single" w:sz="4" w:space="0" w:color="auto"/>
                    <w:right w:val="single" w:sz="4" w:space="0" w:color="auto"/>
                  </w:tcBorders>
                  <w:shd w:val="solid" w:color="800000" w:fill="FFFFFF"/>
                  <w:hideMark/>
                </w:tcPr>
                <w:p w:rsidR="00834323" w:rsidRDefault="00834323" w:rsidP="00834323">
                  <w:pPr>
                    <w:rPr>
                      <w:b/>
                      <w:bCs/>
                      <w:i/>
                      <w:iCs/>
                      <w:color w:val="FFFFFF"/>
                      <w:sz w:val="24"/>
                      <w:szCs w:val="24"/>
                      <w:lang w:val="en-US"/>
                    </w:rPr>
                  </w:pPr>
                  <w:r>
                    <w:rPr>
                      <w:b/>
                      <w:bCs/>
                      <w:i/>
                      <w:iCs/>
                      <w:color w:val="FFFFFF"/>
                    </w:rPr>
                    <w:t>Wt%</w:t>
                  </w:r>
                </w:p>
              </w:tc>
              <w:tc>
                <w:tcPr>
                  <w:tcW w:w="876" w:type="dxa"/>
                  <w:tcBorders>
                    <w:top w:val="double" w:sz="4" w:space="0" w:color="auto"/>
                    <w:left w:val="single" w:sz="4" w:space="0" w:color="auto"/>
                    <w:bottom w:val="single" w:sz="4" w:space="0" w:color="auto"/>
                    <w:right w:val="double" w:sz="4" w:space="0" w:color="auto"/>
                  </w:tcBorders>
                  <w:shd w:val="solid" w:color="800000" w:fill="FFFFFF"/>
                  <w:hideMark/>
                </w:tcPr>
                <w:p w:rsidR="00834323" w:rsidRDefault="00834323" w:rsidP="00834323">
                  <w:pPr>
                    <w:rPr>
                      <w:b/>
                      <w:bCs/>
                      <w:i/>
                      <w:iCs/>
                      <w:color w:val="FFFFFF"/>
                      <w:sz w:val="24"/>
                      <w:szCs w:val="24"/>
                      <w:lang w:val="en-US"/>
                    </w:rPr>
                  </w:pPr>
                  <w:r>
                    <w:rPr>
                      <w:b/>
                      <w:bCs/>
                      <w:i/>
                      <w:iCs/>
                      <w:color w:val="FFFFFF"/>
                    </w:rPr>
                    <w:t>At%</w:t>
                  </w:r>
                </w:p>
              </w:tc>
            </w:tr>
            <w:tr w:rsidR="00834323" w:rsidTr="005137B5">
              <w:trPr>
                <w:trHeight w:val="240"/>
              </w:trPr>
              <w:tc>
                <w:tcPr>
                  <w:tcW w:w="1161" w:type="dxa"/>
                  <w:tcBorders>
                    <w:top w:val="single" w:sz="4" w:space="0" w:color="auto"/>
                    <w:left w:val="double" w:sz="4" w:space="0" w:color="auto"/>
                    <w:bottom w:val="single" w:sz="4" w:space="0" w:color="auto"/>
                    <w:right w:val="single" w:sz="4" w:space="0" w:color="auto"/>
                  </w:tcBorders>
                  <w:shd w:val="pct20" w:color="FFFF00" w:fill="FFFFFF"/>
                  <w:hideMark/>
                </w:tcPr>
                <w:p w:rsidR="00834323" w:rsidRDefault="00834323" w:rsidP="00834323">
                  <w:pPr>
                    <w:rPr>
                      <w:b/>
                      <w:bCs/>
                      <w:i/>
                      <w:iCs/>
                      <w:sz w:val="24"/>
                      <w:szCs w:val="24"/>
                      <w:lang w:val="en-US"/>
                    </w:rPr>
                  </w:pPr>
                  <w:r>
                    <w:rPr>
                      <w:b/>
                      <w:bCs/>
                      <w:i/>
                      <w:iCs/>
                    </w:rPr>
                    <w:t xml:space="preserve">  CK</w:t>
                  </w:r>
                </w:p>
              </w:tc>
              <w:tc>
                <w:tcPr>
                  <w:tcW w:w="1356" w:type="dxa"/>
                  <w:tcBorders>
                    <w:top w:val="single" w:sz="4" w:space="0" w:color="auto"/>
                    <w:left w:val="single" w:sz="4" w:space="0" w:color="auto"/>
                    <w:bottom w:val="single" w:sz="4" w:space="0" w:color="auto"/>
                    <w:right w:val="single" w:sz="4" w:space="0" w:color="auto"/>
                  </w:tcBorders>
                  <w:shd w:val="pct20" w:color="FFFF00" w:fill="FFFFFF"/>
                  <w:hideMark/>
                </w:tcPr>
                <w:p w:rsidR="00834323" w:rsidRDefault="00834323" w:rsidP="00834323">
                  <w:pPr>
                    <w:rPr>
                      <w:sz w:val="24"/>
                      <w:szCs w:val="24"/>
                      <w:lang w:val="en-US"/>
                    </w:rPr>
                  </w:pPr>
                  <w:r>
                    <w:t>8.63</w:t>
                  </w:r>
                </w:p>
              </w:tc>
              <w:tc>
                <w:tcPr>
                  <w:tcW w:w="876" w:type="dxa"/>
                  <w:tcBorders>
                    <w:top w:val="single" w:sz="4" w:space="0" w:color="auto"/>
                    <w:left w:val="single" w:sz="4" w:space="0" w:color="auto"/>
                    <w:bottom w:val="single" w:sz="4" w:space="0" w:color="auto"/>
                    <w:right w:val="double" w:sz="4" w:space="0" w:color="auto"/>
                  </w:tcBorders>
                  <w:shd w:val="pct20" w:color="FFFF00" w:fill="FFFFFF"/>
                  <w:hideMark/>
                </w:tcPr>
                <w:p w:rsidR="00834323" w:rsidRDefault="00834323" w:rsidP="00834323">
                  <w:pPr>
                    <w:rPr>
                      <w:sz w:val="24"/>
                      <w:szCs w:val="24"/>
                      <w:lang w:val="en-US"/>
                    </w:rPr>
                  </w:pPr>
                  <w:r>
                    <w:t>21.62</w:t>
                  </w:r>
                </w:p>
              </w:tc>
            </w:tr>
            <w:tr w:rsidR="00834323" w:rsidTr="005137B5">
              <w:trPr>
                <w:trHeight w:val="240"/>
              </w:trPr>
              <w:tc>
                <w:tcPr>
                  <w:tcW w:w="1161" w:type="dxa"/>
                  <w:tcBorders>
                    <w:top w:val="single" w:sz="4" w:space="0" w:color="auto"/>
                    <w:left w:val="double" w:sz="4" w:space="0" w:color="auto"/>
                    <w:bottom w:val="single" w:sz="4" w:space="0" w:color="auto"/>
                    <w:right w:val="single" w:sz="4" w:space="0" w:color="auto"/>
                  </w:tcBorders>
                  <w:shd w:val="pct20" w:color="FFFF00" w:fill="FFFFFF"/>
                  <w:hideMark/>
                </w:tcPr>
                <w:p w:rsidR="00834323" w:rsidRDefault="00834323" w:rsidP="00834323">
                  <w:pPr>
                    <w:rPr>
                      <w:b/>
                      <w:bCs/>
                      <w:i/>
                      <w:iCs/>
                      <w:sz w:val="24"/>
                      <w:szCs w:val="24"/>
                      <w:lang w:val="en-US"/>
                    </w:rPr>
                  </w:pPr>
                  <w:r>
                    <w:rPr>
                      <w:b/>
                      <w:bCs/>
                      <w:i/>
                      <w:iCs/>
                    </w:rPr>
                    <w:t xml:space="preserve">  OK</w:t>
                  </w:r>
                </w:p>
              </w:tc>
              <w:tc>
                <w:tcPr>
                  <w:tcW w:w="1356" w:type="dxa"/>
                  <w:tcBorders>
                    <w:top w:val="single" w:sz="4" w:space="0" w:color="auto"/>
                    <w:left w:val="single" w:sz="4" w:space="0" w:color="auto"/>
                    <w:bottom w:val="single" w:sz="4" w:space="0" w:color="auto"/>
                    <w:right w:val="single" w:sz="4" w:space="0" w:color="auto"/>
                  </w:tcBorders>
                  <w:shd w:val="pct20" w:color="FFFF00" w:fill="FFFFFF"/>
                  <w:hideMark/>
                </w:tcPr>
                <w:p w:rsidR="00834323" w:rsidRDefault="00834323" w:rsidP="00834323">
                  <w:pPr>
                    <w:rPr>
                      <w:sz w:val="24"/>
                      <w:szCs w:val="24"/>
                      <w:lang w:val="en-US"/>
                    </w:rPr>
                  </w:pPr>
                  <w:r>
                    <w:t>11.83</w:t>
                  </w:r>
                </w:p>
              </w:tc>
              <w:tc>
                <w:tcPr>
                  <w:tcW w:w="876" w:type="dxa"/>
                  <w:tcBorders>
                    <w:top w:val="single" w:sz="4" w:space="0" w:color="auto"/>
                    <w:left w:val="single" w:sz="4" w:space="0" w:color="auto"/>
                    <w:bottom w:val="single" w:sz="4" w:space="0" w:color="auto"/>
                    <w:right w:val="double" w:sz="4" w:space="0" w:color="auto"/>
                  </w:tcBorders>
                  <w:shd w:val="pct20" w:color="FFFF00" w:fill="FFFFFF"/>
                  <w:hideMark/>
                </w:tcPr>
                <w:p w:rsidR="00834323" w:rsidRDefault="00834323" w:rsidP="00834323">
                  <w:pPr>
                    <w:rPr>
                      <w:sz w:val="24"/>
                      <w:szCs w:val="24"/>
                      <w:lang w:val="en-US"/>
                    </w:rPr>
                  </w:pPr>
                  <w:r>
                    <w:t>22.25</w:t>
                  </w:r>
                </w:p>
              </w:tc>
            </w:tr>
            <w:tr w:rsidR="00834323" w:rsidTr="005137B5">
              <w:trPr>
                <w:trHeight w:val="240"/>
              </w:trPr>
              <w:tc>
                <w:tcPr>
                  <w:tcW w:w="1161" w:type="dxa"/>
                  <w:tcBorders>
                    <w:top w:val="single" w:sz="4" w:space="0" w:color="auto"/>
                    <w:left w:val="double" w:sz="4" w:space="0" w:color="auto"/>
                    <w:bottom w:val="single" w:sz="4" w:space="0" w:color="auto"/>
                    <w:right w:val="single" w:sz="4" w:space="0" w:color="auto"/>
                  </w:tcBorders>
                  <w:shd w:val="pct20" w:color="FFFF00" w:fill="FFFFFF"/>
                  <w:hideMark/>
                </w:tcPr>
                <w:p w:rsidR="00834323" w:rsidRDefault="00834323" w:rsidP="00834323">
                  <w:pPr>
                    <w:rPr>
                      <w:b/>
                      <w:bCs/>
                      <w:i/>
                      <w:iCs/>
                      <w:sz w:val="24"/>
                      <w:szCs w:val="24"/>
                      <w:lang w:val="en-US"/>
                    </w:rPr>
                  </w:pPr>
                  <w:r>
                    <w:rPr>
                      <w:b/>
                      <w:bCs/>
                      <w:i/>
                      <w:iCs/>
                    </w:rPr>
                    <w:t xml:space="preserve">  FK</w:t>
                  </w:r>
                </w:p>
              </w:tc>
              <w:tc>
                <w:tcPr>
                  <w:tcW w:w="1356" w:type="dxa"/>
                  <w:tcBorders>
                    <w:top w:val="single" w:sz="4" w:space="0" w:color="auto"/>
                    <w:left w:val="single" w:sz="4" w:space="0" w:color="auto"/>
                    <w:bottom w:val="single" w:sz="4" w:space="0" w:color="auto"/>
                    <w:right w:val="single" w:sz="4" w:space="0" w:color="auto"/>
                  </w:tcBorders>
                  <w:shd w:val="pct20" w:color="FFFF00" w:fill="FFFFFF"/>
                  <w:hideMark/>
                </w:tcPr>
                <w:p w:rsidR="00834323" w:rsidRDefault="00834323" w:rsidP="00834323">
                  <w:pPr>
                    <w:rPr>
                      <w:sz w:val="24"/>
                      <w:szCs w:val="24"/>
                      <w:lang w:val="en-US"/>
                    </w:rPr>
                  </w:pPr>
                  <w:r>
                    <w:t>16.63</w:t>
                  </w:r>
                </w:p>
              </w:tc>
              <w:tc>
                <w:tcPr>
                  <w:tcW w:w="876" w:type="dxa"/>
                  <w:tcBorders>
                    <w:top w:val="single" w:sz="4" w:space="0" w:color="auto"/>
                    <w:left w:val="single" w:sz="4" w:space="0" w:color="auto"/>
                    <w:bottom w:val="single" w:sz="4" w:space="0" w:color="auto"/>
                    <w:right w:val="double" w:sz="4" w:space="0" w:color="auto"/>
                  </w:tcBorders>
                  <w:shd w:val="pct20" w:color="FFFF00" w:fill="FFFFFF"/>
                  <w:hideMark/>
                </w:tcPr>
                <w:p w:rsidR="00834323" w:rsidRDefault="00834323" w:rsidP="00834323">
                  <w:pPr>
                    <w:rPr>
                      <w:sz w:val="24"/>
                      <w:szCs w:val="24"/>
                      <w:lang w:val="en-US"/>
                    </w:rPr>
                  </w:pPr>
                  <w:r>
                    <w:t>26.34</w:t>
                  </w:r>
                </w:p>
              </w:tc>
            </w:tr>
            <w:tr w:rsidR="00834323" w:rsidTr="005137B5">
              <w:trPr>
                <w:trHeight w:val="240"/>
              </w:trPr>
              <w:tc>
                <w:tcPr>
                  <w:tcW w:w="1161" w:type="dxa"/>
                  <w:tcBorders>
                    <w:top w:val="single" w:sz="4" w:space="0" w:color="auto"/>
                    <w:left w:val="double" w:sz="4" w:space="0" w:color="auto"/>
                    <w:bottom w:val="single" w:sz="4" w:space="0" w:color="auto"/>
                    <w:right w:val="single" w:sz="4" w:space="0" w:color="auto"/>
                  </w:tcBorders>
                  <w:shd w:val="pct20" w:color="FFFF00" w:fill="FFFFFF"/>
                  <w:hideMark/>
                </w:tcPr>
                <w:p w:rsidR="00834323" w:rsidRDefault="00834323" w:rsidP="00834323">
                  <w:pPr>
                    <w:rPr>
                      <w:b/>
                      <w:bCs/>
                      <w:i/>
                      <w:iCs/>
                      <w:sz w:val="24"/>
                      <w:szCs w:val="24"/>
                      <w:lang w:val="en-US"/>
                    </w:rPr>
                  </w:pPr>
                  <w:r>
                    <w:rPr>
                      <w:b/>
                      <w:bCs/>
                      <w:i/>
                      <w:iCs/>
                    </w:rPr>
                    <w:t xml:space="preserve"> CuL</w:t>
                  </w:r>
                </w:p>
              </w:tc>
              <w:tc>
                <w:tcPr>
                  <w:tcW w:w="1356" w:type="dxa"/>
                  <w:tcBorders>
                    <w:top w:val="single" w:sz="4" w:space="0" w:color="auto"/>
                    <w:left w:val="single" w:sz="4" w:space="0" w:color="auto"/>
                    <w:bottom w:val="single" w:sz="4" w:space="0" w:color="auto"/>
                    <w:right w:val="single" w:sz="4" w:space="0" w:color="auto"/>
                  </w:tcBorders>
                  <w:shd w:val="pct20" w:color="FFFF00" w:fill="FFFFFF"/>
                  <w:hideMark/>
                </w:tcPr>
                <w:p w:rsidR="00834323" w:rsidRDefault="00834323" w:rsidP="00834323">
                  <w:pPr>
                    <w:rPr>
                      <w:sz w:val="24"/>
                      <w:szCs w:val="24"/>
                      <w:lang w:val="en-US"/>
                    </w:rPr>
                  </w:pPr>
                  <w:r>
                    <w:t>62.91</w:t>
                  </w:r>
                </w:p>
              </w:tc>
              <w:tc>
                <w:tcPr>
                  <w:tcW w:w="876" w:type="dxa"/>
                  <w:tcBorders>
                    <w:top w:val="single" w:sz="4" w:space="0" w:color="auto"/>
                    <w:left w:val="single" w:sz="4" w:space="0" w:color="auto"/>
                    <w:bottom w:val="single" w:sz="4" w:space="0" w:color="auto"/>
                    <w:right w:val="double" w:sz="4" w:space="0" w:color="auto"/>
                  </w:tcBorders>
                  <w:shd w:val="pct20" w:color="FFFF00" w:fill="FFFFFF"/>
                  <w:hideMark/>
                </w:tcPr>
                <w:p w:rsidR="00834323" w:rsidRDefault="00834323" w:rsidP="00834323">
                  <w:pPr>
                    <w:rPr>
                      <w:sz w:val="24"/>
                      <w:szCs w:val="24"/>
                      <w:lang w:val="en-US"/>
                    </w:rPr>
                  </w:pPr>
                  <w:r>
                    <w:t>29.79</w:t>
                  </w:r>
                </w:p>
              </w:tc>
            </w:tr>
            <w:tr w:rsidR="00834323" w:rsidTr="005137B5">
              <w:trPr>
                <w:trHeight w:val="240"/>
              </w:trPr>
              <w:tc>
                <w:tcPr>
                  <w:tcW w:w="1161" w:type="dxa"/>
                  <w:tcBorders>
                    <w:top w:val="single" w:sz="4" w:space="0" w:color="auto"/>
                    <w:left w:val="double" w:sz="4" w:space="0" w:color="auto"/>
                    <w:bottom w:val="double" w:sz="18" w:space="0" w:color="000000"/>
                    <w:right w:val="single" w:sz="4" w:space="0" w:color="auto"/>
                  </w:tcBorders>
                  <w:shd w:val="pct20" w:color="FFFF00" w:fill="FFFFFF"/>
                  <w:hideMark/>
                </w:tcPr>
                <w:p w:rsidR="00834323" w:rsidRDefault="00834323" w:rsidP="00834323">
                  <w:pPr>
                    <w:rPr>
                      <w:b/>
                      <w:bCs/>
                      <w:i/>
                      <w:iCs/>
                      <w:sz w:val="24"/>
                      <w:szCs w:val="24"/>
                      <w:lang w:val="en-US"/>
                    </w:rPr>
                  </w:pPr>
                  <w:r>
                    <w:rPr>
                      <w:b/>
                      <w:bCs/>
                      <w:i/>
                      <w:iCs/>
                    </w:rPr>
                    <w:t>Matrix</w:t>
                  </w:r>
                </w:p>
              </w:tc>
              <w:tc>
                <w:tcPr>
                  <w:tcW w:w="1356" w:type="dxa"/>
                  <w:tcBorders>
                    <w:top w:val="single" w:sz="4" w:space="0" w:color="auto"/>
                    <w:left w:val="single" w:sz="4" w:space="0" w:color="auto"/>
                    <w:bottom w:val="double" w:sz="18" w:space="0" w:color="000000"/>
                    <w:right w:val="single" w:sz="4" w:space="0" w:color="auto"/>
                  </w:tcBorders>
                  <w:shd w:val="pct20" w:color="FFFF00" w:fill="FFFFFF"/>
                  <w:hideMark/>
                </w:tcPr>
                <w:p w:rsidR="00834323" w:rsidRDefault="00834323" w:rsidP="00834323">
                  <w:pPr>
                    <w:rPr>
                      <w:sz w:val="24"/>
                      <w:szCs w:val="24"/>
                      <w:lang w:val="en-US"/>
                    </w:rPr>
                  </w:pPr>
                  <w:r>
                    <w:t>Correction</w:t>
                  </w:r>
                </w:p>
              </w:tc>
              <w:tc>
                <w:tcPr>
                  <w:tcW w:w="876" w:type="dxa"/>
                  <w:tcBorders>
                    <w:top w:val="single" w:sz="4" w:space="0" w:color="auto"/>
                    <w:left w:val="single" w:sz="4" w:space="0" w:color="auto"/>
                    <w:bottom w:val="double" w:sz="18" w:space="0" w:color="000000"/>
                    <w:right w:val="double" w:sz="4" w:space="0" w:color="auto"/>
                  </w:tcBorders>
                  <w:shd w:val="pct20" w:color="FFFF00" w:fill="FFFFFF"/>
                  <w:hideMark/>
                </w:tcPr>
                <w:p w:rsidR="00834323" w:rsidRDefault="00834323" w:rsidP="00834323">
                  <w:pPr>
                    <w:rPr>
                      <w:sz w:val="24"/>
                      <w:szCs w:val="24"/>
                      <w:lang w:val="en-US"/>
                    </w:rPr>
                  </w:pPr>
                  <w:r>
                    <w:t>ZAF</w:t>
                  </w:r>
                </w:p>
              </w:tc>
            </w:tr>
          </w:tbl>
          <w:p w:rsidR="00834323" w:rsidRDefault="00834323" w:rsidP="00834323">
            <w:pPr>
              <w:spacing w:line="360" w:lineRule="auto"/>
              <w:jc w:val="both"/>
              <w:rPr>
                <w:color w:val="000000"/>
                <w:sz w:val="24"/>
                <w:szCs w:val="24"/>
                <w:shd w:val="clear" w:color="auto" w:fill="FFFFFF"/>
              </w:rPr>
            </w:pPr>
          </w:p>
        </w:tc>
      </w:tr>
    </w:tbl>
    <w:p w:rsidR="00834323" w:rsidRDefault="00834323" w:rsidP="00051547">
      <w:pPr>
        <w:spacing w:line="360" w:lineRule="auto"/>
        <w:jc w:val="center"/>
        <w:rPr>
          <w:color w:val="000000"/>
          <w:sz w:val="24"/>
          <w:szCs w:val="24"/>
          <w:shd w:val="clear" w:color="auto" w:fill="FFFFFF"/>
          <w:lang w:eastAsia="ru-RU"/>
        </w:rPr>
      </w:pPr>
    </w:p>
    <w:p w:rsidR="00051547" w:rsidRDefault="00051547" w:rsidP="00051547">
      <w:pPr>
        <w:spacing w:line="360" w:lineRule="auto"/>
        <w:jc w:val="center"/>
        <w:rPr>
          <w:color w:val="000000"/>
          <w:sz w:val="24"/>
          <w:szCs w:val="24"/>
          <w:shd w:val="clear" w:color="auto" w:fill="FFFFFF"/>
          <w:lang w:eastAsia="ru-RU"/>
        </w:rPr>
      </w:pPr>
      <w:r>
        <w:rPr>
          <w:color w:val="000000"/>
          <w:sz w:val="24"/>
          <w:szCs w:val="24"/>
          <w:shd w:val="clear" w:color="auto" w:fill="FFFFFF"/>
          <w:lang w:eastAsia="ru-RU"/>
        </w:rPr>
        <w:t>Рисунок 2.</w:t>
      </w:r>
      <w:r w:rsidR="00710B73">
        <w:rPr>
          <w:color w:val="000000"/>
          <w:sz w:val="24"/>
          <w:szCs w:val="24"/>
          <w:shd w:val="clear" w:color="auto" w:fill="FFFFFF"/>
          <w:lang w:eastAsia="ru-RU"/>
        </w:rPr>
        <w:t>4</w:t>
      </w:r>
      <w:r>
        <w:rPr>
          <w:color w:val="000000"/>
          <w:sz w:val="24"/>
          <w:szCs w:val="24"/>
          <w:shd w:val="clear" w:color="auto" w:fill="FFFFFF"/>
          <w:lang w:eastAsia="ru-RU"/>
        </w:rPr>
        <w:t xml:space="preserve"> – </w:t>
      </w:r>
      <w:r w:rsidR="00EB6E16">
        <w:rPr>
          <w:color w:val="000000"/>
          <w:sz w:val="24"/>
          <w:szCs w:val="24"/>
          <w:shd w:val="clear" w:color="auto" w:fill="FFFFFF"/>
          <w:lang w:eastAsia="ru-RU"/>
        </w:rPr>
        <w:t>Спектральные характеристики подложек образцов №3-4, распыленных при давлении 10</w:t>
      </w:r>
      <w:r w:rsidR="00EB6E16">
        <w:rPr>
          <w:color w:val="000000"/>
          <w:sz w:val="24"/>
          <w:szCs w:val="24"/>
          <w:shd w:val="clear" w:color="auto" w:fill="FFFFFF"/>
          <w:vertAlign w:val="superscript"/>
          <w:lang w:eastAsia="ru-RU"/>
        </w:rPr>
        <w:t>-2</w:t>
      </w:r>
      <w:r w:rsidR="00573BF8">
        <w:rPr>
          <w:color w:val="000000"/>
          <w:sz w:val="24"/>
          <w:szCs w:val="24"/>
          <w:shd w:val="clear" w:color="auto" w:fill="FFFFFF"/>
          <w:vertAlign w:val="superscript"/>
          <w:lang w:eastAsia="ru-RU"/>
        </w:rPr>
        <w:t xml:space="preserve"> </w:t>
      </w:r>
      <w:r w:rsidR="00ED3C10">
        <w:rPr>
          <w:color w:val="000000"/>
          <w:sz w:val="24"/>
          <w:szCs w:val="24"/>
          <w:shd w:val="clear" w:color="auto" w:fill="FFFFFF"/>
          <w:lang w:eastAsia="ru-RU"/>
        </w:rPr>
        <w:t>мбар</w:t>
      </w:r>
    </w:p>
    <w:p w:rsidR="00E402AD" w:rsidRDefault="00E402AD" w:rsidP="00051547">
      <w:pPr>
        <w:spacing w:line="360" w:lineRule="auto"/>
        <w:jc w:val="center"/>
        <w:rPr>
          <w:color w:val="000000"/>
          <w:sz w:val="24"/>
          <w:szCs w:val="24"/>
          <w:shd w:val="clear" w:color="auto" w:fill="FFFFFF"/>
          <w:lang w:eastAsia="ru-RU"/>
        </w:rPr>
      </w:pPr>
    </w:p>
    <w:p w:rsidR="00E402AD" w:rsidRDefault="00E402AD" w:rsidP="00051547">
      <w:pPr>
        <w:spacing w:line="360" w:lineRule="auto"/>
        <w:jc w:val="center"/>
        <w:rPr>
          <w:color w:val="000000"/>
          <w:sz w:val="24"/>
          <w:szCs w:val="24"/>
          <w:shd w:val="clear" w:color="auto" w:fill="FFFFFF"/>
          <w:lang w:eastAsia="ru-RU"/>
        </w:rPr>
      </w:pPr>
    </w:p>
    <w:p w:rsidR="00E402AD" w:rsidRDefault="00E402AD" w:rsidP="00051547">
      <w:pPr>
        <w:spacing w:line="360" w:lineRule="auto"/>
        <w:jc w:val="center"/>
        <w:rPr>
          <w:color w:val="000000"/>
          <w:sz w:val="24"/>
          <w:szCs w:val="24"/>
          <w:shd w:val="clear" w:color="auto" w:fill="FFFFFF"/>
          <w:lang w:eastAsia="ru-RU"/>
        </w:rPr>
      </w:pPr>
    </w:p>
    <w:p w:rsidR="00051547" w:rsidRDefault="00051547" w:rsidP="00051547">
      <w:pPr>
        <w:spacing w:line="360" w:lineRule="auto"/>
        <w:ind w:firstLine="567"/>
        <w:jc w:val="both"/>
        <w:rPr>
          <w:color w:val="000000"/>
          <w:sz w:val="24"/>
          <w:szCs w:val="24"/>
          <w:shd w:val="clear" w:color="auto" w:fill="FFFFFF"/>
          <w:lang w:eastAsia="ru-RU"/>
        </w:rPr>
      </w:pPr>
    </w:p>
    <w:p w:rsidR="00834323" w:rsidRDefault="00834323" w:rsidP="00051547">
      <w:pPr>
        <w:spacing w:line="360" w:lineRule="auto"/>
        <w:ind w:firstLine="567"/>
        <w:jc w:val="both"/>
        <w:rPr>
          <w:color w:val="000000"/>
          <w:sz w:val="24"/>
          <w:szCs w:val="24"/>
          <w:shd w:val="clear" w:color="auto" w:fill="FFFFFF"/>
          <w:lang w:eastAsia="ru-RU"/>
        </w:rPr>
      </w:pPr>
    </w:p>
    <w:p w:rsidR="00051547" w:rsidRDefault="00051547" w:rsidP="00992BED">
      <w:pPr>
        <w:spacing w:line="360" w:lineRule="auto"/>
        <w:ind w:firstLine="567"/>
        <w:jc w:val="both"/>
        <w:rPr>
          <w:sz w:val="24"/>
          <w:szCs w:val="24"/>
        </w:rPr>
      </w:pPr>
    </w:p>
    <w:p w:rsidR="000133C5" w:rsidRDefault="000133C5" w:rsidP="00992BED">
      <w:pPr>
        <w:spacing w:line="360" w:lineRule="auto"/>
        <w:ind w:firstLine="567"/>
        <w:jc w:val="both"/>
        <w:rPr>
          <w:sz w:val="24"/>
          <w:szCs w:val="24"/>
        </w:rPr>
      </w:pPr>
    </w:p>
    <w:p w:rsidR="00EB6E16" w:rsidRDefault="00EB6E16" w:rsidP="00992BED">
      <w:pPr>
        <w:spacing w:line="360" w:lineRule="auto"/>
        <w:ind w:firstLine="567"/>
        <w:jc w:val="both"/>
        <w:rPr>
          <w:sz w:val="24"/>
          <w:szCs w:val="24"/>
        </w:rPr>
      </w:pPr>
    </w:p>
    <w:tbl>
      <w:tblPr>
        <w:tblStyle w:val="afe"/>
        <w:tblW w:w="0" w:type="auto"/>
        <w:tblLook w:val="04A0" w:firstRow="1" w:lastRow="0" w:firstColumn="1" w:lastColumn="0" w:noHBand="0" w:noVBand="1"/>
      </w:tblPr>
      <w:tblGrid>
        <w:gridCol w:w="675"/>
        <w:gridCol w:w="5245"/>
        <w:gridCol w:w="3934"/>
      </w:tblGrid>
      <w:tr w:rsidR="00197D02" w:rsidTr="00197D02">
        <w:tc>
          <w:tcPr>
            <w:tcW w:w="675" w:type="dxa"/>
          </w:tcPr>
          <w:p w:rsidR="00197D02" w:rsidRPr="00587D2D" w:rsidRDefault="00197D02" w:rsidP="00197D02">
            <w:pPr>
              <w:spacing w:line="360" w:lineRule="auto"/>
              <w:jc w:val="center"/>
              <w:rPr>
                <w:b/>
                <w:color w:val="000000"/>
                <w:sz w:val="24"/>
                <w:szCs w:val="24"/>
                <w:shd w:val="clear" w:color="auto" w:fill="FFFFFF"/>
              </w:rPr>
            </w:pPr>
          </w:p>
        </w:tc>
        <w:tc>
          <w:tcPr>
            <w:tcW w:w="5245" w:type="dxa"/>
          </w:tcPr>
          <w:p w:rsidR="00197D02" w:rsidRPr="00573BF8" w:rsidRDefault="00197D02" w:rsidP="00197D02">
            <w:pPr>
              <w:spacing w:line="360" w:lineRule="auto"/>
              <w:jc w:val="center"/>
              <w:rPr>
                <w:color w:val="000000"/>
                <w:sz w:val="24"/>
                <w:szCs w:val="24"/>
                <w:shd w:val="clear" w:color="auto" w:fill="FFFFFF"/>
              </w:rPr>
            </w:pPr>
            <w:r w:rsidRPr="00573BF8">
              <w:rPr>
                <w:color w:val="000000"/>
                <w:sz w:val="24"/>
                <w:szCs w:val="24"/>
                <w:shd w:val="clear" w:color="auto" w:fill="FFFFFF"/>
              </w:rPr>
              <w:t>Спектральная диаграмма</w:t>
            </w:r>
          </w:p>
        </w:tc>
        <w:tc>
          <w:tcPr>
            <w:tcW w:w="3934" w:type="dxa"/>
          </w:tcPr>
          <w:p w:rsidR="00197D02" w:rsidRPr="00573BF8" w:rsidRDefault="000B16F2" w:rsidP="00197D02">
            <w:pPr>
              <w:spacing w:line="360" w:lineRule="auto"/>
              <w:jc w:val="center"/>
              <w:rPr>
                <w:color w:val="000000"/>
                <w:sz w:val="24"/>
                <w:szCs w:val="24"/>
                <w:shd w:val="clear" w:color="auto" w:fill="FFFFFF"/>
              </w:rPr>
            </w:pPr>
            <w:r>
              <w:rPr>
                <w:color w:val="000000"/>
                <w:sz w:val="24"/>
                <w:szCs w:val="24"/>
                <w:shd w:val="clear" w:color="auto" w:fill="FFFFFF"/>
              </w:rPr>
              <w:t>Элементный состав</w:t>
            </w:r>
          </w:p>
        </w:tc>
      </w:tr>
      <w:tr w:rsidR="00197D02" w:rsidTr="00197D02">
        <w:trPr>
          <w:trHeight w:val="4531"/>
        </w:trPr>
        <w:tc>
          <w:tcPr>
            <w:tcW w:w="675" w:type="dxa"/>
          </w:tcPr>
          <w:p w:rsidR="00197D02" w:rsidRDefault="00197D02" w:rsidP="00992BED">
            <w:pPr>
              <w:spacing w:line="360" w:lineRule="auto"/>
              <w:jc w:val="both"/>
              <w:rPr>
                <w:sz w:val="24"/>
                <w:szCs w:val="24"/>
              </w:rPr>
            </w:pPr>
          </w:p>
          <w:p w:rsidR="00197D02" w:rsidRDefault="00197D02" w:rsidP="00992BED">
            <w:pPr>
              <w:spacing w:line="360" w:lineRule="auto"/>
              <w:jc w:val="both"/>
              <w:rPr>
                <w:sz w:val="24"/>
                <w:szCs w:val="24"/>
              </w:rPr>
            </w:pPr>
          </w:p>
          <w:p w:rsidR="00197D02" w:rsidRDefault="00197D02" w:rsidP="00992BED">
            <w:pPr>
              <w:spacing w:line="360" w:lineRule="auto"/>
              <w:jc w:val="both"/>
              <w:rPr>
                <w:sz w:val="24"/>
                <w:szCs w:val="24"/>
              </w:rPr>
            </w:pPr>
            <w:r>
              <w:rPr>
                <w:sz w:val="24"/>
                <w:szCs w:val="24"/>
              </w:rPr>
              <w:t>№5</w:t>
            </w:r>
          </w:p>
          <w:p w:rsidR="00197D02" w:rsidRDefault="00197D02" w:rsidP="00992BED">
            <w:pPr>
              <w:spacing w:line="360" w:lineRule="auto"/>
              <w:jc w:val="both"/>
              <w:rPr>
                <w:sz w:val="24"/>
                <w:szCs w:val="24"/>
              </w:rPr>
            </w:pPr>
          </w:p>
          <w:p w:rsidR="00197D02" w:rsidRDefault="00197D02" w:rsidP="00992BED">
            <w:pPr>
              <w:spacing w:line="360" w:lineRule="auto"/>
              <w:jc w:val="both"/>
              <w:rPr>
                <w:sz w:val="24"/>
                <w:szCs w:val="24"/>
              </w:rPr>
            </w:pPr>
          </w:p>
          <w:p w:rsidR="00197D02" w:rsidRDefault="00197D02" w:rsidP="00992BED">
            <w:pPr>
              <w:spacing w:line="360" w:lineRule="auto"/>
              <w:jc w:val="both"/>
              <w:rPr>
                <w:sz w:val="24"/>
                <w:szCs w:val="24"/>
              </w:rPr>
            </w:pPr>
          </w:p>
          <w:p w:rsidR="00197D02" w:rsidRDefault="00197D02" w:rsidP="00992BED">
            <w:pPr>
              <w:spacing w:line="360" w:lineRule="auto"/>
              <w:jc w:val="both"/>
              <w:rPr>
                <w:sz w:val="24"/>
                <w:szCs w:val="24"/>
              </w:rPr>
            </w:pPr>
          </w:p>
          <w:p w:rsidR="00197D02" w:rsidRDefault="00197D02" w:rsidP="00992BED">
            <w:pPr>
              <w:spacing w:line="360" w:lineRule="auto"/>
              <w:jc w:val="both"/>
              <w:rPr>
                <w:sz w:val="24"/>
                <w:szCs w:val="24"/>
              </w:rPr>
            </w:pPr>
          </w:p>
          <w:p w:rsidR="00197D02" w:rsidRDefault="00197D02" w:rsidP="00992BED">
            <w:pPr>
              <w:spacing w:line="360" w:lineRule="auto"/>
              <w:jc w:val="both"/>
              <w:rPr>
                <w:sz w:val="24"/>
                <w:szCs w:val="24"/>
              </w:rPr>
            </w:pPr>
          </w:p>
          <w:p w:rsidR="00197D02" w:rsidRDefault="00197D02" w:rsidP="00992BED">
            <w:pPr>
              <w:spacing w:line="360" w:lineRule="auto"/>
              <w:jc w:val="both"/>
              <w:rPr>
                <w:sz w:val="24"/>
                <w:szCs w:val="24"/>
              </w:rPr>
            </w:pPr>
          </w:p>
          <w:p w:rsidR="00197D02" w:rsidRDefault="00197D02" w:rsidP="00992BED">
            <w:pPr>
              <w:spacing w:line="360" w:lineRule="auto"/>
              <w:jc w:val="both"/>
              <w:rPr>
                <w:sz w:val="24"/>
                <w:szCs w:val="24"/>
              </w:rPr>
            </w:pPr>
          </w:p>
        </w:tc>
        <w:tc>
          <w:tcPr>
            <w:tcW w:w="5245" w:type="dxa"/>
          </w:tcPr>
          <w:p w:rsidR="00197D02" w:rsidRDefault="00197D02" w:rsidP="00992BED">
            <w:pPr>
              <w:spacing w:line="360" w:lineRule="auto"/>
              <w:jc w:val="both"/>
              <w:rPr>
                <w:sz w:val="24"/>
                <w:szCs w:val="24"/>
              </w:rPr>
            </w:pPr>
            <w:r>
              <w:rPr>
                <w:noProof/>
                <w:sz w:val="24"/>
                <w:szCs w:val="24"/>
                <w:lang w:val="en-US"/>
              </w:rPr>
              <w:drawing>
                <wp:anchor distT="0" distB="0" distL="114300" distR="114300" simplePos="0" relativeHeight="251705344" behindDoc="0" locked="0" layoutInCell="1" allowOverlap="1">
                  <wp:simplePos x="0" y="0"/>
                  <wp:positionH relativeFrom="page">
                    <wp:posOffset>185420</wp:posOffset>
                  </wp:positionH>
                  <wp:positionV relativeFrom="page">
                    <wp:posOffset>194945</wp:posOffset>
                  </wp:positionV>
                  <wp:extent cx="2866390" cy="2238375"/>
                  <wp:effectExtent l="19050" t="19050" r="10160" b="28575"/>
                  <wp:wrapNone/>
                  <wp:docPr id="2058" name="Рисунок 2077" descr="Spcgen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7" descr="Spcgenmaps"/>
                          <pic:cNvPicPr>
                            <a:picLocks noChangeAspect="1" noChangeArrowheads="1"/>
                          </pic:cNvPicPr>
                        </pic:nvPicPr>
                        <pic:blipFill>
                          <a:blip r:embed="rId28"/>
                          <a:srcRect/>
                          <a:stretch>
                            <a:fillRect/>
                          </a:stretch>
                        </pic:blipFill>
                        <pic:spPr bwMode="auto">
                          <a:xfrm>
                            <a:off x="0" y="0"/>
                            <a:ext cx="2866390" cy="2238375"/>
                          </a:xfrm>
                          <a:prstGeom prst="rect">
                            <a:avLst/>
                          </a:prstGeom>
                          <a:solidFill>
                            <a:srgbClr val="FFFFFF"/>
                          </a:solidFill>
                          <a:ln w="9525">
                            <a:solidFill>
                              <a:srgbClr val="000000"/>
                            </a:solidFill>
                            <a:miter lim="800000"/>
                            <a:headEnd/>
                            <a:tailEnd/>
                          </a:ln>
                        </pic:spPr>
                      </pic:pic>
                    </a:graphicData>
                  </a:graphic>
                </wp:anchor>
              </w:drawing>
            </w:r>
          </w:p>
        </w:tc>
        <w:tc>
          <w:tcPr>
            <w:tcW w:w="3934" w:type="dxa"/>
          </w:tcPr>
          <w:p w:rsidR="00197D02" w:rsidRDefault="00197D02" w:rsidP="00992BED">
            <w:pPr>
              <w:spacing w:line="360" w:lineRule="auto"/>
              <w:jc w:val="both"/>
              <w:rPr>
                <w:sz w:val="24"/>
                <w:szCs w:val="24"/>
              </w:rPr>
            </w:pPr>
          </w:p>
          <w:tbl>
            <w:tblPr>
              <w:tblpPr w:leftFromText="180" w:rightFromText="180" w:vertAnchor="page" w:horzAnchor="margin" w:tblpY="226"/>
              <w:tblOverlap w:val="never"/>
              <w:tblW w:w="0" w:type="auto"/>
              <w:tblBorders>
                <w:top w:val="double" w:sz="4" w:space="0" w:color="auto"/>
                <w:left w:val="double" w:sz="4" w:space="0" w:color="auto"/>
                <w:bottom w:val="double" w:sz="18" w:space="0" w:color="000000"/>
                <w:right w:val="double" w:sz="4" w:space="0" w:color="auto"/>
                <w:insideH w:val="single" w:sz="4" w:space="0" w:color="auto"/>
                <w:insideV w:val="single" w:sz="4" w:space="0" w:color="auto"/>
              </w:tblBorders>
              <w:tblLook w:val="00BF" w:firstRow="1" w:lastRow="0" w:firstColumn="1" w:lastColumn="0" w:noHBand="0" w:noVBand="0"/>
            </w:tblPr>
            <w:tblGrid>
              <w:gridCol w:w="1161"/>
              <w:gridCol w:w="1356"/>
              <w:gridCol w:w="876"/>
            </w:tblGrid>
            <w:tr w:rsidR="00197D02" w:rsidTr="00197D02">
              <w:trPr>
                <w:trHeight w:val="240"/>
              </w:trPr>
              <w:tc>
                <w:tcPr>
                  <w:tcW w:w="1161" w:type="dxa"/>
                  <w:tcBorders>
                    <w:top w:val="double" w:sz="4" w:space="0" w:color="auto"/>
                    <w:left w:val="double" w:sz="4" w:space="0" w:color="auto"/>
                    <w:bottom w:val="single" w:sz="4" w:space="0" w:color="auto"/>
                    <w:right w:val="single" w:sz="4" w:space="0" w:color="auto"/>
                  </w:tcBorders>
                  <w:shd w:val="solid" w:color="800000" w:fill="FFFFFF"/>
                  <w:hideMark/>
                </w:tcPr>
                <w:p w:rsidR="00197D02" w:rsidRDefault="00197D02" w:rsidP="00197D02">
                  <w:pPr>
                    <w:rPr>
                      <w:b/>
                      <w:bCs/>
                      <w:i/>
                      <w:iCs/>
                      <w:color w:val="FFFFFF"/>
                      <w:sz w:val="24"/>
                      <w:szCs w:val="24"/>
                      <w:lang w:val="en-US"/>
                    </w:rPr>
                  </w:pPr>
                  <w:r>
                    <w:rPr>
                      <w:b/>
                      <w:bCs/>
                      <w:i/>
                      <w:iCs/>
                      <w:color w:val="FFFFFF"/>
                    </w:rPr>
                    <w:t>Element</w:t>
                  </w:r>
                </w:p>
              </w:tc>
              <w:tc>
                <w:tcPr>
                  <w:tcW w:w="1356" w:type="dxa"/>
                  <w:tcBorders>
                    <w:top w:val="double" w:sz="4" w:space="0" w:color="auto"/>
                    <w:left w:val="single" w:sz="4" w:space="0" w:color="auto"/>
                    <w:bottom w:val="single" w:sz="4" w:space="0" w:color="auto"/>
                    <w:right w:val="single" w:sz="4" w:space="0" w:color="auto"/>
                  </w:tcBorders>
                  <w:shd w:val="solid" w:color="800000" w:fill="FFFFFF"/>
                  <w:hideMark/>
                </w:tcPr>
                <w:p w:rsidR="00197D02" w:rsidRDefault="00197D02" w:rsidP="00197D02">
                  <w:pPr>
                    <w:rPr>
                      <w:b/>
                      <w:bCs/>
                      <w:i/>
                      <w:iCs/>
                      <w:color w:val="FFFFFF"/>
                      <w:sz w:val="24"/>
                      <w:szCs w:val="24"/>
                      <w:lang w:val="en-US"/>
                    </w:rPr>
                  </w:pPr>
                  <w:r>
                    <w:rPr>
                      <w:b/>
                      <w:bCs/>
                      <w:i/>
                      <w:iCs/>
                      <w:color w:val="FFFFFF"/>
                    </w:rPr>
                    <w:t>Wt%</w:t>
                  </w:r>
                </w:p>
              </w:tc>
              <w:tc>
                <w:tcPr>
                  <w:tcW w:w="876" w:type="dxa"/>
                  <w:tcBorders>
                    <w:top w:val="double" w:sz="4" w:space="0" w:color="auto"/>
                    <w:left w:val="single" w:sz="4" w:space="0" w:color="auto"/>
                    <w:bottom w:val="single" w:sz="4" w:space="0" w:color="auto"/>
                    <w:right w:val="double" w:sz="4" w:space="0" w:color="auto"/>
                  </w:tcBorders>
                  <w:shd w:val="solid" w:color="800000" w:fill="FFFFFF"/>
                  <w:hideMark/>
                </w:tcPr>
                <w:p w:rsidR="00197D02" w:rsidRDefault="00197D02" w:rsidP="00197D02">
                  <w:pPr>
                    <w:rPr>
                      <w:b/>
                      <w:bCs/>
                      <w:i/>
                      <w:iCs/>
                      <w:color w:val="FFFFFF"/>
                      <w:sz w:val="24"/>
                      <w:szCs w:val="24"/>
                      <w:lang w:val="en-US"/>
                    </w:rPr>
                  </w:pPr>
                  <w:r>
                    <w:rPr>
                      <w:b/>
                      <w:bCs/>
                      <w:i/>
                      <w:iCs/>
                      <w:color w:val="FFFFFF"/>
                    </w:rPr>
                    <w:t>At%</w:t>
                  </w:r>
                </w:p>
              </w:tc>
            </w:tr>
            <w:tr w:rsidR="00197D02" w:rsidTr="00197D02">
              <w:trPr>
                <w:trHeight w:val="240"/>
              </w:trPr>
              <w:tc>
                <w:tcPr>
                  <w:tcW w:w="1161" w:type="dxa"/>
                  <w:tcBorders>
                    <w:top w:val="single" w:sz="4" w:space="0" w:color="auto"/>
                    <w:left w:val="double" w:sz="4" w:space="0" w:color="auto"/>
                    <w:bottom w:val="single" w:sz="4" w:space="0" w:color="auto"/>
                    <w:right w:val="single" w:sz="4" w:space="0" w:color="auto"/>
                  </w:tcBorders>
                  <w:shd w:val="pct20" w:color="FFFF00" w:fill="FFFFFF"/>
                  <w:hideMark/>
                </w:tcPr>
                <w:p w:rsidR="00197D02" w:rsidRDefault="00197D02" w:rsidP="00197D02">
                  <w:pPr>
                    <w:rPr>
                      <w:b/>
                      <w:bCs/>
                      <w:i/>
                      <w:iCs/>
                      <w:sz w:val="24"/>
                      <w:szCs w:val="24"/>
                      <w:lang w:val="en-US"/>
                    </w:rPr>
                  </w:pPr>
                  <w:r>
                    <w:rPr>
                      <w:b/>
                      <w:bCs/>
                      <w:i/>
                      <w:iCs/>
                    </w:rPr>
                    <w:t xml:space="preserve">  CK</w:t>
                  </w:r>
                </w:p>
              </w:tc>
              <w:tc>
                <w:tcPr>
                  <w:tcW w:w="1356" w:type="dxa"/>
                  <w:tcBorders>
                    <w:top w:val="single" w:sz="4" w:space="0" w:color="auto"/>
                    <w:left w:val="single" w:sz="4" w:space="0" w:color="auto"/>
                    <w:bottom w:val="single" w:sz="4" w:space="0" w:color="auto"/>
                    <w:right w:val="single" w:sz="4" w:space="0" w:color="auto"/>
                  </w:tcBorders>
                  <w:shd w:val="pct20" w:color="FFFF00" w:fill="FFFFFF"/>
                  <w:hideMark/>
                </w:tcPr>
                <w:p w:rsidR="00197D02" w:rsidRDefault="00197D02" w:rsidP="00197D02">
                  <w:pPr>
                    <w:rPr>
                      <w:sz w:val="24"/>
                      <w:szCs w:val="24"/>
                      <w:lang w:val="en-US"/>
                    </w:rPr>
                  </w:pPr>
                  <w:r>
                    <w:t>3.84</w:t>
                  </w:r>
                </w:p>
              </w:tc>
              <w:tc>
                <w:tcPr>
                  <w:tcW w:w="876" w:type="dxa"/>
                  <w:tcBorders>
                    <w:top w:val="single" w:sz="4" w:space="0" w:color="auto"/>
                    <w:left w:val="single" w:sz="4" w:space="0" w:color="auto"/>
                    <w:bottom w:val="single" w:sz="4" w:space="0" w:color="auto"/>
                    <w:right w:val="double" w:sz="4" w:space="0" w:color="auto"/>
                  </w:tcBorders>
                  <w:shd w:val="pct20" w:color="FFFF00" w:fill="FFFFFF"/>
                  <w:hideMark/>
                </w:tcPr>
                <w:p w:rsidR="00197D02" w:rsidRDefault="00197D02" w:rsidP="00197D02">
                  <w:pPr>
                    <w:rPr>
                      <w:sz w:val="24"/>
                      <w:szCs w:val="24"/>
                      <w:lang w:val="en-US"/>
                    </w:rPr>
                  </w:pPr>
                  <w:r>
                    <w:t>10.49</w:t>
                  </w:r>
                </w:p>
              </w:tc>
            </w:tr>
            <w:tr w:rsidR="00197D02" w:rsidTr="00197D02">
              <w:trPr>
                <w:trHeight w:val="240"/>
              </w:trPr>
              <w:tc>
                <w:tcPr>
                  <w:tcW w:w="1161" w:type="dxa"/>
                  <w:tcBorders>
                    <w:top w:val="single" w:sz="4" w:space="0" w:color="auto"/>
                    <w:left w:val="double" w:sz="4" w:space="0" w:color="auto"/>
                    <w:bottom w:val="single" w:sz="4" w:space="0" w:color="auto"/>
                    <w:right w:val="single" w:sz="4" w:space="0" w:color="auto"/>
                  </w:tcBorders>
                  <w:shd w:val="pct20" w:color="FFFF00" w:fill="FFFFFF"/>
                  <w:hideMark/>
                </w:tcPr>
                <w:p w:rsidR="00197D02" w:rsidRDefault="00197D02" w:rsidP="00197D02">
                  <w:pPr>
                    <w:rPr>
                      <w:b/>
                      <w:bCs/>
                      <w:i/>
                      <w:iCs/>
                      <w:sz w:val="24"/>
                      <w:szCs w:val="24"/>
                      <w:lang w:val="en-US"/>
                    </w:rPr>
                  </w:pPr>
                  <w:r>
                    <w:rPr>
                      <w:b/>
                      <w:bCs/>
                      <w:i/>
                      <w:iCs/>
                    </w:rPr>
                    <w:t xml:space="preserve">  OK</w:t>
                  </w:r>
                </w:p>
              </w:tc>
              <w:tc>
                <w:tcPr>
                  <w:tcW w:w="1356" w:type="dxa"/>
                  <w:tcBorders>
                    <w:top w:val="single" w:sz="4" w:space="0" w:color="auto"/>
                    <w:left w:val="single" w:sz="4" w:space="0" w:color="auto"/>
                    <w:bottom w:val="single" w:sz="4" w:space="0" w:color="auto"/>
                    <w:right w:val="single" w:sz="4" w:space="0" w:color="auto"/>
                  </w:tcBorders>
                  <w:shd w:val="pct20" w:color="FFFF00" w:fill="FFFFFF"/>
                  <w:hideMark/>
                </w:tcPr>
                <w:p w:rsidR="00197D02" w:rsidRDefault="00197D02" w:rsidP="00197D02">
                  <w:pPr>
                    <w:rPr>
                      <w:sz w:val="24"/>
                      <w:szCs w:val="24"/>
                      <w:lang w:val="en-US"/>
                    </w:rPr>
                  </w:pPr>
                  <w:r>
                    <w:t>12.14</w:t>
                  </w:r>
                </w:p>
              </w:tc>
              <w:tc>
                <w:tcPr>
                  <w:tcW w:w="876" w:type="dxa"/>
                  <w:tcBorders>
                    <w:top w:val="single" w:sz="4" w:space="0" w:color="auto"/>
                    <w:left w:val="single" w:sz="4" w:space="0" w:color="auto"/>
                    <w:bottom w:val="single" w:sz="4" w:space="0" w:color="auto"/>
                    <w:right w:val="double" w:sz="4" w:space="0" w:color="auto"/>
                  </w:tcBorders>
                  <w:shd w:val="pct20" w:color="FFFF00" w:fill="FFFFFF"/>
                  <w:hideMark/>
                </w:tcPr>
                <w:p w:rsidR="00197D02" w:rsidRDefault="00197D02" w:rsidP="00197D02">
                  <w:pPr>
                    <w:rPr>
                      <w:sz w:val="24"/>
                      <w:szCs w:val="24"/>
                      <w:lang w:val="en-US"/>
                    </w:rPr>
                  </w:pPr>
                  <w:r>
                    <w:t>24.87</w:t>
                  </w:r>
                </w:p>
              </w:tc>
            </w:tr>
            <w:tr w:rsidR="00197D02" w:rsidTr="00197D02">
              <w:trPr>
                <w:trHeight w:val="240"/>
              </w:trPr>
              <w:tc>
                <w:tcPr>
                  <w:tcW w:w="1161" w:type="dxa"/>
                  <w:tcBorders>
                    <w:top w:val="single" w:sz="4" w:space="0" w:color="auto"/>
                    <w:left w:val="double" w:sz="4" w:space="0" w:color="auto"/>
                    <w:bottom w:val="single" w:sz="4" w:space="0" w:color="auto"/>
                    <w:right w:val="single" w:sz="4" w:space="0" w:color="auto"/>
                  </w:tcBorders>
                  <w:shd w:val="pct20" w:color="FFFF00" w:fill="FFFFFF"/>
                  <w:hideMark/>
                </w:tcPr>
                <w:p w:rsidR="00197D02" w:rsidRDefault="00197D02" w:rsidP="00197D02">
                  <w:pPr>
                    <w:rPr>
                      <w:b/>
                      <w:bCs/>
                      <w:i/>
                      <w:iCs/>
                      <w:sz w:val="24"/>
                      <w:szCs w:val="24"/>
                      <w:lang w:val="en-US"/>
                    </w:rPr>
                  </w:pPr>
                  <w:r>
                    <w:rPr>
                      <w:b/>
                      <w:bCs/>
                      <w:i/>
                      <w:iCs/>
                    </w:rPr>
                    <w:t xml:space="preserve">  FK</w:t>
                  </w:r>
                </w:p>
              </w:tc>
              <w:tc>
                <w:tcPr>
                  <w:tcW w:w="1356" w:type="dxa"/>
                  <w:tcBorders>
                    <w:top w:val="single" w:sz="4" w:space="0" w:color="auto"/>
                    <w:left w:val="single" w:sz="4" w:space="0" w:color="auto"/>
                    <w:bottom w:val="single" w:sz="4" w:space="0" w:color="auto"/>
                    <w:right w:val="single" w:sz="4" w:space="0" w:color="auto"/>
                  </w:tcBorders>
                  <w:shd w:val="pct20" w:color="FFFF00" w:fill="FFFFFF"/>
                  <w:hideMark/>
                </w:tcPr>
                <w:p w:rsidR="00197D02" w:rsidRDefault="00197D02" w:rsidP="00197D02">
                  <w:pPr>
                    <w:rPr>
                      <w:sz w:val="24"/>
                      <w:szCs w:val="24"/>
                      <w:lang w:val="en-US"/>
                    </w:rPr>
                  </w:pPr>
                  <w:r>
                    <w:t>17.62</w:t>
                  </w:r>
                </w:p>
              </w:tc>
              <w:tc>
                <w:tcPr>
                  <w:tcW w:w="876" w:type="dxa"/>
                  <w:tcBorders>
                    <w:top w:val="single" w:sz="4" w:space="0" w:color="auto"/>
                    <w:left w:val="single" w:sz="4" w:space="0" w:color="auto"/>
                    <w:bottom w:val="single" w:sz="4" w:space="0" w:color="auto"/>
                    <w:right w:val="double" w:sz="4" w:space="0" w:color="auto"/>
                  </w:tcBorders>
                  <w:shd w:val="pct20" w:color="FFFF00" w:fill="FFFFFF"/>
                  <w:hideMark/>
                </w:tcPr>
                <w:p w:rsidR="00197D02" w:rsidRDefault="00197D02" w:rsidP="00197D02">
                  <w:pPr>
                    <w:rPr>
                      <w:sz w:val="24"/>
                      <w:szCs w:val="24"/>
                      <w:lang w:val="en-US"/>
                    </w:rPr>
                  </w:pPr>
                  <w:r>
                    <w:t>30.40</w:t>
                  </w:r>
                </w:p>
              </w:tc>
            </w:tr>
            <w:tr w:rsidR="00197D02" w:rsidTr="00197D02">
              <w:trPr>
                <w:trHeight w:val="240"/>
              </w:trPr>
              <w:tc>
                <w:tcPr>
                  <w:tcW w:w="1161" w:type="dxa"/>
                  <w:tcBorders>
                    <w:top w:val="single" w:sz="4" w:space="0" w:color="auto"/>
                    <w:left w:val="double" w:sz="4" w:space="0" w:color="auto"/>
                    <w:bottom w:val="single" w:sz="4" w:space="0" w:color="auto"/>
                    <w:right w:val="single" w:sz="4" w:space="0" w:color="auto"/>
                  </w:tcBorders>
                  <w:shd w:val="pct20" w:color="FFFF00" w:fill="FFFFFF"/>
                  <w:hideMark/>
                </w:tcPr>
                <w:p w:rsidR="00197D02" w:rsidRDefault="00197D02" w:rsidP="00197D02">
                  <w:pPr>
                    <w:rPr>
                      <w:b/>
                      <w:bCs/>
                      <w:i/>
                      <w:iCs/>
                      <w:sz w:val="24"/>
                      <w:szCs w:val="24"/>
                      <w:lang w:val="en-US"/>
                    </w:rPr>
                  </w:pPr>
                  <w:r>
                    <w:rPr>
                      <w:b/>
                      <w:bCs/>
                      <w:i/>
                      <w:iCs/>
                    </w:rPr>
                    <w:t xml:space="preserve"> CuL</w:t>
                  </w:r>
                </w:p>
              </w:tc>
              <w:tc>
                <w:tcPr>
                  <w:tcW w:w="1356" w:type="dxa"/>
                  <w:tcBorders>
                    <w:top w:val="single" w:sz="4" w:space="0" w:color="auto"/>
                    <w:left w:val="single" w:sz="4" w:space="0" w:color="auto"/>
                    <w:bottom w:val="single" w:sz="4" w:space="0" w:color="auto"/>
                    <w:right w:val="single" w:sz="4" w:space="0" w:color="auto"/>
                  </w:tcBorders>
                  <w:shd w:val="pct20" w:color="FFFF00" w:fill="FFFFFF"/>
                  <w:hideMark/>
                </w:tcPr>
                <w:p w:rsidR="00197D02" w:rsidRDefault="00197D02" w:rsidP="00197D02">
                  <w:pPr>
                    <w:rPr>
                      <w:sz w:val="24"/>
                      <w:szCs w:val="24"/>
                      <w:lang w:val="en-US"/>
                    </w:rPr>
                  </w:pPr>
                  <w:r>
                    <w:t>66.39</w:t>
                  </w:r>
                </w:p>
              </w:tc>
              <w:tc>
                <w:tcPr>
                  <w:tcW w:w="876" w:type="dxa"/>
                  <w:tcBorders>
                    <w:top w:val="single" w:sz="4" w:space="0" w:color="auto"/>
                    <w:left w:val="single" w:sz="4" w:space="0" w:color="auto"/>
                    <w:bottom w:val="single" w:sz="4" w:space="0" w:color="auto"/>
                    <w:right w:val="double" w:sz="4" w:space="0" w:color="auto"/>
                  </w:tcBorders>
                  <w:shd w:val="pct20" w:color="FFFF00" w:fill="FFFFFF"/>
                  <w:hideMark/>
                </w:tcPr>
                <w:p w:rsidR="00197D02" w:rsidRDefault="00197D02" w:rsidP="00197D02">
                  <w:pPr>
                    <w:rPr>
                      <w:sz w:val="24"/>
                      <w:szCs w:val="24"/>
                      <w:lang w:val="en-US"/>
                    </w:rPr>
                  </w:pPr>
                  <w:r>
                    <w:t>34.25</w:t>
                  </w:r>
                </w:p>
              </w:tc>
            </w:tr>
            <w:tr w:rsidR="00197D02" w:rsidTr="00197D02">
              <w:trPr>
                <w:trHeight w:val="240"/>
              </w:trPr>
              <w:tc>
                <w:tcPr>
                  <w:tcW w:w="1161" w:type="dxa"/>
                  <w:tcBorders>
                    <w:top w:val="single" w:sz="4" w:space="0" w:color="auto"/>
                    <w:left w:val="double" w:sz="4" w:space="0" w:color="auto"/>
                    <w:bottom w:val="double" w:sz="18" w:space="0" w:color="000000"/>
                    <w:right w:val="single" w:sz="4" w:space="0" w:color="auto"/>
                  </w:tcBorders>
                  <w:shd w:val="pct20" w:color="FFFF00" w:fill="FFFFFF"/>
                  <w:hideMark/>
                </w:tcPr>
                <w:p w:rsidR="00197D02" w:rsidRDefault="00197D02" w:rsidP="00197D02">
                  <w:pPr>
                    <w:rPr>
                      <w:b/>
                      <w:bCs/>
                      <w:i/>
                      <w:iCs/>
                      <w:sz w:val="24"/>
                      <w:szCs w:val="24"/>
                      <w:lang w:val="en-US"/>
                    </w:rPr>
                  </w:pPr>
                  <w:r>
                    <w:rPr>
                      <w:b/>
                      <w:bCs/>
                      <w:i/>
                      <w:iCs/>
                    </w:rPr>
                    <w:t>Matrix</w:t>
                  </w:r>
                </w:p>
              </w:tc>
              <w:tc>
                <w:tcPr>
                  <w:tcW w:w="1356" w:type="dxa"/>
                  <w:tcBorders>
                    <w:top w:val="single" w:sz="4" w:space="0" w:color="auto"/>
                    <w:left w:val="single" w:sz="4" w:space="0" w:color="auto"/>
                    <w:bottom w:val="double" w:sz="18" w:space="0" w:color="000000"/>
                    <w:right w:val="single" w:sz="4" w:space="0" w:color="auto"/>
                  </w:tcBorders>
                  <w:shd w:val="pct20" w:color="FFFF00" w:fill="FFFFFF"/>
                  <w:hideMark/>
                </w:tcPr>
                <w:p w:rsidR="00197D02" w:rsidRDefault="00197D02" w:rsidP="00197D02">
                  <w:pPr>
                    <w:rPr>
                      <w:sz w:val="24"/>
                      <w:szCs w:val="24"/>
                      <w:lang w:val="en-US"/>
                    </w:rPr>
                  </w:pPr>
                  <w:r>
                    <w:t>Correction</w:t>
                  </w:r>
                </w:p>
              </w:tc>
              <w:tc>
                <w:tcPr>
                  <w:tcW w:w="876" w:type="dxa"/>
                  <w:tcBorders>
                    <w:top w:val="single" w:sz="4" w:space="0" w:color="auto"/>
                    <w:left w:val="single" w:sz="4" w:space="0" w:color="auto"/>
                    <w:bottom w:val="double" w:sz="18" w:space="0" w:color="000000"/>
                    <w:right w:val="double" w:sz="4" w:space="0" w:color="auto"/>
                  </w:tcBorders>
                  <w:shd w:val="pct20" w:color="FFFF00" w:fill="FFFFFF"/>
                  <w:hideMark/>
                </w:tcPr>
                <w:p w:rsidR="00197D02" w:rsidRDefault="00197D02" w:rsidP="00197D02">
                  <w:pPr>
                    <w:rPr>
                      <w:sz w:val="24"/>
                      <w:szCs w:val="24"/>
                      <w:lang w:val="en-US"/>
                    </w:rPr>
                  </w:pPr>
                  <w:r>
                    <w:t>ZAF</w:t>
                  </w:r>
                </w:p>
              </w:tc>
            </w:tr>
          </w:tbl>
          <w:p w:rsidR="00197D02" w:rsidRDefault="00197D02" w:rsidP="00992BED">
            <w:pPr>
              <w:spacing w:line="360" w:lineRule="auto"/>
              <w:jc w:val="both"/>
              <w:rPr>
                <w:sz w:val="24"/>
                <w:szCs w:val="24"/>
              </w:rPr>
            </w:pPr>
          </w:p>
        </w:tc>
      </w:tr>
      <w:tr w:rsidR="00197D02" w:rsidTr="00197D02">
        <w:tc>
          <w:tcPr>
            <w:tcW w:w="675" w:type="dxa"/>
          </w:tcPr>
          <w:p w:rsidR="00197D02" w:rsidRDefault="00197D02" w:rsidP="00992BED">
            <w:pPr>
              <w:spacing w:line="360" w:lineRule="auto"/>
              <w:jc w:val="both"/>
              <w:rPr>
                <w:sz w:val="24"/>
                <w:szCs w:val="24"/>
              </w:rPr>
            </w:pPr>
            <w:r>
              <w:rPr>
                <w:noProof/>
                <w:sz w:val="24"/>
                <w:szCs w:val="24"/>
                <w:lang w:val="en-US"/>
              </w:rPr>
              <w:drawing>
                <wp:anchor distT="0" distB="0" distL="114300" distR="114300" simplePos="0" relativeHeight="251709440" behindDoc="0" locked="0" layoutInCell="0" allowOverlap="1">
                  <wp:simplePos x="0" y="0"/>
                  <wp:positionH relativeFrom="page">
                    <wp:posOffset>1596712</wp:posOffset>
                  </wp:positionH>
                  <wp:positionV relativeFrom="page">
                    <wp:posOffset>4075895</wp:posOffset>
                  </wp:positionV>
                  <wp:extent cx="2868537" cy="2239645"/>
                  <wp:effectExtent l="19050" t="19050" r="27063" b="27305"/>
                  <wp:wrapNone/>
                  <wp:docPr id="2079" name="Рисунок 2079" descr="Spcgen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9" descr="Spcgenmaps"/>
                          <pic:cNvPicPr>
                            <a:picLocks noChangeAspect="1" noChangeArrowheads="1"/>
                          </pic:cNvPicPr>
                        </pic:nvPicPr>
                        <pic:blipFill>
                          <a:blip r:embed="rId29"/>
                          <a:srcRect/>
                          <a:stretch>
                            <a:fillRect/>
                          </a:stretch>
                        </pic:blipFill>
                        <pic:spPr bwMode="auto">
                          <a:xfrm>
                            <a:off x="0" y="0"/>
                            <a:ext cx="2868537" cy="2239645"/>
                          </a:xfrm>
                          <a:prstGeom prst="rect">
                            <a:avLst/>
                          </a:prstGeom>
                          <a:solidFill>
                            <a:srgbClr val="FFFFFF"/>
                          </a:solidFill>
                          <a:ln w="9525">
                            <a:solidFill>
                              <a:srgbClr val="000000"/>
                            </a:solidFill>
                            <a:miter lim="800000"/>
                            <a:headEnd/>
                            <a:tailEnd/>
                          </a:ln>
                        </pic:spPr>
                      </pic:pic>
                    </a:graphicData>
                  </a:graphic>
                </wp:anchor>
              </w:drawing>
            </w:r>
          </w:p>
          <w:p w:rsidR="00197D02" w:rsidRDefault="00197D02" w:rsidP="00992BED">
            <w:pPr>
              <w:spacing w:line="360" w:lineRule="auto"/>
              <w:jc w:val="both"/>
              <w:rPr>
                <w:sz w:val="24"/>
                <w:szCs w:val="24"/>
              </w:rPr>
            </w:pPr>
          </w:p>
          <w:p w:rsidR="00197D02" w:rsidRDefault="00197D02" w:rsidP="00992BED">
            <w:pPr>
              <w:spacing w:line="360" w:lineRule="auto"/>
              <w:jc w:val="both"/>
              <w:rPr>
                <w:sz w:val="24"/>
                <w:szCs w:val="24"/>
              </w:rPr>
            </w:pPr>
            <w:r>
              <w:rPr>
                <w:sz w:val="24"/>
                <w:szCs w:val="24"/>
              </w:rPr>
              <w:t>№6</w:t>
            </w:r>
          </w:p>
          <w:p w:rsidR="00197D02" w:rsidRDefault="00197D02" w:rsidP="00992BED">
            <w:pPr>
              <w:spacing w:line="360" w:lineRule="auto"/>
              <w:jc w:val="both"/>
              <w:rPr>
                <w:sz w:val="24"/>
                <w:szCs w:val="24"/>
              </w:rPr>
            </w:pPr>
          </w:p>
          <w:p w:rsidR="00197D02" w:rsidRDefault="00197D02" w:rsidP="00992BED">
            <w:pPr>
              <w:spacing w:line="360" w:lineRule="auto"/>
              <w:jc w:val="both"/>
              <w:rPr>
                <w:sz w:val="24"/>
                <w:szCs w:val="24"/>
              </w:rPr>
            </w:pPr>
          </w:p>
          <w:p w:rsidR="00197D02" w:rsidRDefault="00197D02" w:rsidP="00992BED">
            <w:pPr>
              <w:spacing w:line="360" w:lineRule="auto"/>
              <w:jc w:val="both"/>
              <w:rPr>
                <w:sz w:val="24"/>
                <w:szCs w:val="24"/>
              </w:rPr>
            </w:pPr>
          </w:p>
          <w:p w:rsidR="00197D02" w:rsidRDefault="00197D02" w:rsidP="00992BED">
            <w:pPr>
              <w:spacing w:line="360" w:lineRule="auto"/>
              <w:jc w:val="both"/>
              <w:rPr>
                <w:sz w:val="24"/>
                <w:szCs w:val="24"/>
              </w:rPr>
            </w:pPr>
          </w:p>
          <w:p w:rsidR="00197D02" w:rsidRDefault="00197D02" w:rsidP="00992BED">
            <w:pPr>
              <w:spacing w:line="360" w:lineRule="auto"/>
              <w:jc w:val="both"/>
              <w:rPr>
                <w:sz w:val="24"/>
                <w:szCs w:val="24"/>
              </w:rPr>
            </w:pPr>
          </w:p>
          <w:p w:rsidR="00197D02" w:rsidRDefault="00197D02" w:rsidP="00992BED">
            <w:pPr>
              <w:spacing w:line="360" w:lineRule="auto"/>
              <w:jc w:val="both"/>
              <w:rPr>
                <w:sz w:val="24"/>
                <w:szCs w:val="24"/>
              </w:rPr>
            </w:pPr>
          </w:p>
          <w:p w:rsidR="00197D02" w:rsidRDefault="00197D02" w:rsidP="00992BED">
            <w:pPr>
              <w:spacing w:line="360" w:lineRule="auto"/>
              <w:jc w:val="both"/>
              <w:rPr>
                <w:sz w:val="24"/>
                <w:szCs w:val="24"/>
              </w:rPr>
            </w:pPr>
          </w:p>
          <w:p w:rsidR="00197D02" w:rsidRDefault="00197D02" w:rsidP="00992BED">
            <w:pPr>
              <w:spacing w:line="360" w:lineRule="auto"/>
              <w:jc w:val="both"/>
              <w:rPr>
                <w:sz w:val="24"/>
                <w:szCs w:val="24"/>
              </w:rPr>
            </w:pPr>
          </w:p>
          <w:p w:rsidR="00197D02" w:rsidRDefault="00197D02" w:rsidP="00992BED">
            <w:pPr>
              <w:spacing w:line="360" w:lineRule="auto"/>
              <w:jc w:val="both"/>
              <w:rPr>
                <w:sz w:val="24"/>
                <w:szCs w:val="24"/>
              </w:rPr>
            </w:pPr>
          </w:p>
        </w:tc>
        <w:tc>
          <w:tcPr>
            <w:tcW w:w="5245" w:type="dxa"/>
          </w:tcPr>
          <w:p w:rsidR="00197D02" w:rsidRDefault="00197D02" w:rsidP="00992BED">
            <w:pPr>
              <w:spacing w:line="360" w:lineRule="auto"/>
              <w:jc w:val="both"/>
              <w:rPr>
                <w:sz w:val="24"/>
                <w:szCs w:val="24"/>
              </w:rPr>
            </w:pPr>
          </w:p>
        </w:tc>
        <w:tc>
          <w:tcPr>
            <w:tcW w:w="3934" w:type="dxa"/>
          </w:tcPr>
          <w:tbl>
            <w:tblPr>
              <w:tblpPr w:leftFromText="180" w:rightFromText="180" w:vertAnchor="page" w:horzAnchor="margin" w:tblpY="331"/>
              <w:tblOverlap w:val="never"/>
              <w:tblW w:w="0" w:type="auto"/>
              <w:tblBorders>
                <w:top w:val="double" w:sz="4" w:space="0" w:color="auto"/>
                <w:left w:val="double" w:sz="4" w:space="0" w:color="auto"/>
                <w:bottom w:val="double" w:sz="18" w:space="0" w:color="000000"/>
                <w:right w:val="double" w:sz="4" w:space="0" w:color="auto"/>
                <w:insideH w:val="single" w:sz="4" w:space="0" w:color="auto"/>
                <w:insideV w:val="single" w:sz="4" w:space="0" w:color="auto"/>
              </w:tblBorders>
              <w:tblLook w:val="00BF" w:firstRow="1" w:lastRow="0" w:firstColumn="1" w:lastColumn="0" w:noHBand="0" w:noVBand="0"/>
            </w:tblPr>
            <w:tblGrid>
              <w:gridCol w:w="1161"/>
              <w:gridCol w:w="1356"/>
              <w:gridCol w:w="876"/>
            </w:tblGrid>
            <w:tr w:rsidR="00197D02" w:rsidTr="00197D02">
              <w:trPr>
                <w:trHeight w:val="240"/>
              </w:trPr>
              <w:tc>
                <w:tcPr>
                  <w:tcW w:w="1161" w:type="dxa"/>
                  <w:tcBorders>
                    <w:top w:val="double" w:sz="4" w:space="0" w:color="auto"/>
                    <w:left w:val="double" w:sz="4" w:space="0" w:color="auto"/>
                    <w:bottom w:val="single" w:sz="4" w:space="0" w:color="auto"/>
                    <w:right w:val="single" w:sz="4" w:space="0" w:color="auto"/>
                  </w:tcBorders>
                  <w:shd w:val="solid" w:color="800000" w:fill="FFFFFF"/>
                  <w:hideMark/>
                </w:tcPr>
                <w:p w:rsidR="00197D02" w:rsidRDefault="00197D02" w:rsidP="00197D02">
                  <w:pPr>
                    <w:rPr>
                      <w:b/>
                      <w:bCs/>
                      <w:i/>
                      <w:iCs/>
                      <w:color w:val="FFFFFF"/>
                      <w:sz w:val="24"/>
                      <w:szCs w:val="24"/>
                      <w:lang w:val="en-US"/>
                    </w:rPr>
                  </w:pPr>
                  <w:r>
                    <w:rPr>
                      <w:b/>
                      <w:bCs/>
                      <w:i/>
                      <w:iCs/>
                      <w:color w:val="FFFFFF"/>
                    </w:rPr>
                    <w:t>Element</w:t>
                  </w:r>
                </w:p>
              </w:tc>
              <w:tc>
                <w:tcPr>
                  <w:tcW w:w="1356" w:type="dxa"/>
                  <w:tcBorders>
                    <w:top w:val="double" w:sz="4" w:space="0" w:color="auto"/>
                    <w:left w:val="single" w:sz="4" w:space="0" w:color="auto"/>
                    <w:bottom w:val="single" w:sz="4" w:space="0" w:color="auto"/>
                    <w:right w:val="single" w:sz="4" w:space="0" w:color="auto"/>
                  </w:tcBorders>
                  <w:shd w:val="solid" w:color="800000" w:fill="FFFFFF"/>
                  <w:hideMark/>
                </w:tcPr>
                <w:p w:rsidR="00197D02" w:rsidRDefault="00197D02" w:rsidP="00197D02">
                  <w:pPr>
                    <w:rPr>
                      <w:b/>
                      <w:bCs/>
                      <w:i/>
                      <w:iCs/>
                      <w:color w:val="FFFFFF"/>
                      <w:sz w:val="24"/>
                      <w:szCs w:val="24"/>
                      <w:lang w:val="en-US"/>
                    </w:rPr>
                  </w:pPr>
                  <w:r>
                    <w:rPr>
                      <w:b/>
                      <w:bCs/>
                      <w:i/>
                      <w:iCs/>
                      <w:color w:val="FFFFFF"/>
                    </w:rPr>
                    <w:t>Wt%</w:t>
                  </w:r>
                </w:p>
              </w:tc>
              <w:tc>
                <w:tcPr>
                  <w:tcW w:w="876" w:type="dxa"/>
                  <w:tcBorders>
                    <w:top w:val="double" w:sz="4" w:space="0" w:color="auto"/>
                    <w:left w:val="single" w:sz="4" w:space="0" w:color="auto"/>
                    <w:bottom w:val="single" w:sz="4" w:space="0" w:color="auto"/>
                    <w:right w:val="double" w:sz="4" w:space="0" w:color="auto"/>
                  </w:tcBorders>
                  <w:shd w:val="solid" w:color="800000" w:fill="FFFFFF"/>
                  <w:hideMark/>
                </w:tcPr>
                <w:p w:rsidR="00197D02" w:rsidRDefault="00197D02" w:rsidP="00197D02">
                  <w:pPr>
                    <w:rPr>
                      <w:b/>
                      <w:bCs/>
                      <w:i/>
                      <w:iCs/>
                      <w:color w:val="FFFFFF"/>
                      <w:sz w:val="24"/>
                      <w:szCs w:val="24"/>
                      <w:lang w:val="en-US"/>
                    </w:rPr>
                  </w:pPr>
                  <w:r>
                    <w:rPr>
                      <w:b/>
                      <w:bCs/>
                      <w:i/>
                      <w:iCs/>
                      <w:color w:val="FFFFFF"/>
                    </w:rPr>
                    <w:t>At%</w:t>
                  </w:r>
                </w:p>
              </w:tc>
            </w:tr>
            <w:tr w:rsidR="00197D02" w:rsidTr="00197D02">
              <w:trPr>
                <w:trHeight w:val="240"/>
              </w:trPr>
              <w:tc>
                <w:tcPr>
                  <w:tcW w:w="1161" w:type="dxa"/>
                  <w:tcBorders>
                    <w:top w:val="single" w:sz="4" w:space="0" w:color="auto"/>
                    <w:left w:val="double" w:sz="4" w:space="0" w:color="auto"/>
                    <w:bottom w:val="single" w:sz="4" w:space="0" w:color="auto"/>
                    <w:right w:val="single" w:sz="4" w:space="0" w:color="auto"/>
                  </w:tcBorders>
                  <w:shd w:val="pct20" w:color="FFFF00" w:fill="FFFFFF"/>
                  <w:hideMark/>
                </w:tcPr>
                <w:p w:rsidR="00197D02" w:rsidRDefault="00197D02" w:rsidP="00197D02">
                  <w:pPr>
                    <w:rPr>
                      <w:b/>
                      <w:bCs/>
                      <w:i/>
                      <w:iCs/>
                      <w:sz w:val="24"/>
                      <w:szCs w:val="24"/>
                      <w:lang w:val="en-US"/>
                    </w:rPr>
                  </w:pPr>
                  <w:r>
                    <w:rPr>
                      <w:b/>
                      <w:bCs/>
                      <w:i/>
                      <w:iCs/>
                    </w:rPr>
                    <w:t xml:space="preserve">  CK</w:t>
                  </w:r>
                </w:p>
              </w:tc>
              <w:tc>
                <w:tcPr>
                  <w:tcW w:w="1356" w:type="dxa"/>
                  <w:tcBorders>
                    <w:top w:val="single" w:sz="4" w:space="0" w:color="auto"/>
                    <w:left w:val="single" w:sz="4" w:space="0" w:color="auto"/>
                    <w:bottom w:val="single" w:sz="4" w:space="0" w:color="auto"/>
                    <w:right w:val="single" w:sz="4" w:space="0" w:color="auto"/>
                  </w:tcBorders>
                  <w:shd w:val="pct20" w:color="FFFF00" w:fill="FFFFFF"/>
                  <w:hideMark/>
                </w:tcPr>
                <w:p w:rsidR="00197D02" w:rsidRDefault="00197D02" w:rsidP="00197D02">
                  <w:pPr>
                    <w:rPr>
                      <w:sz w:val="24"/>
                      <w:szCs w:val="24"/>
                      <w:lang w:val="en-US"/>
                    </w:rPr>
                  </w:pPr>
                  <w:r>
                    <w:t>7.67</w:t>
                  </w:r>
                </w:p>
              </w:tc>
              <w:tc>
                <w:tcPr>
                  <w:tcW w:w="876" w:type="dxa"/>
                  <w:tcBorders>
                    <w:top w:val="single" w:sz="4" w:space="0" w:color="auto"/>
                    <w:left w:val="single" w:sz="4" w:space="0" w:color="auto"/>
                    <w:bottom w:val="single" w:sz="4" w:space="0" w:color="auto"/>
                    <w:right w:val="double" w:sz="4" w:space="0" w:color="auto"/>
                  </w:tcBorders>
                  <w:shd w:val="pct20" w:color="FFFF00" w:fill="FFFFFF"/>
                  <w:hideMark/>
                </w:tcPr>
                <w:p w:rsidR="00197D02" w:rsidRDefault="00197D02" w:rsidP="00197D02">
                  <w:pPr>
                    <w:rPr>
                      <w:sz w:val="24"/>
                      <w:szCs w:val="24"/>
                      <w:lang w:val="en-US"/>
                    </w:rPr>
                  </w:pPr>
                  <w:r>
                    <w:t>22.83</w:t>
                  </w:r>
                </w:p>
              </w:tc>
            </w:tr>
            <w:tr w:rsidR="00197D02" w:rsidTr="00197D02">
              <w:trPr>
                <w:trHeight w:val="240"/>
              </w:trPr>
              <w:tc>
                <w:tcPr>
                  <w:tcW w:w="1161" w:type="dxa"/>
                  <w:tcBorders>
                    <w:top w:val="single" w:sz="4" w:space="0" w:color="auto"/>
                    <w:left w:val="double" w:sz="4" w:space="0" w:color="auto"/>
                    <w:bottom w:val="single" w:sz="4" w:space="0" w:color="auto"/>
                    <w:right w:val="single" w:sz="4" w:space="0" w:color="auto"/>
                  </w:tcBorders>
                  <w:shd w:val="pct20" w:color="FFFF00" w:fill="FFFFFF"/>
                  <w:hideMark/>
                </w:tcPr>
                <w:p w:rsidR="00197D02" w:rsidRDefault="00197D02" w:rsidP="00197D02">
                  <w:pPr>
                    <w:rPr>
                      <w:b/>
                      <w:bCs/>
                      <w:i/>
                      <w:iCs/>
                      <w:sz w:val="24"/>
                      <w:szCs w:val="24"/>
                      <w:lang w:val="en-US"/>
                    </w:rPr>
                  </w:pPr>
                  <w:r>
                    <w:rPr>
                      <w:b/>
                      <w:bCs/>
                      <w:i/>
                      <w:iCs/>
                    </w:rPr>
                    <w:t xml:space="preserve">  OK</w:t>
                  </w:r>
                </w:p>
              </w:tc>
              <w:tc>
                <w:tcPr>
                  <w:tcW w:w="1356" w:type="dxa"/>
                  <w:tcBorders>
                    <w:top w:val="single" w:sz="4" w:space="0" w:color="auto"/>
                    <w:left w:val="single" w:sz="4" w:space="0" w:color="auto"/>
                    <w:bottom w:val="single" w:sz="4" w:space="0" w:color="auto"/>
                    <w:right w:val="single" w:sz="4" w:space="0" w:color="auto"/>
                  </w:tcBorders>
                  <w:shd w:val="pct20" w:color="FFFF00" w:fill="FFFFFF"/>
                  <w:hideMark/>
                </w:tcPr>
                <w:p w:rsidR="00197D02" w:rsidRDefault="00197D02" w:rsidP="00197D02">
                  <w:pPr>
                    <w:rPr>
                      <w:sz w:val="24"/>
                      <w:szCs w:val="24"/>
                      <w:lang w:val="en-US"/>
                    </w:rPr>
                  </w:pPr>
                  <w:r>
                    <w:t>7.37</w:t>
                  </w:r>
                </w:p>
              </w:tc>
              <w:tc>
                <w:tcPr>
                  <w:tcW w:w="876" w:type="dxa"/>
                  <w:tcBorders>
                    <w:top w:val="single" w:sz="4" w:space="0" w:color="auto"/>
                    <w:left w:val="single" w:sz="4" w:space="0" w:color="auto"/>
                    <w:bottom w:val="single" w:sz="4" w:space="0" w:color="auto"/>
                    <w:right w:val="double" w:sz="4" w:space="0" w:color="auto"/>
                  </w:tcBorders>
                  <w:shd w:val="pct20" w:color="FFFF00" w:fill="FFFFFF"/>
                  <w:hideMark/>
                </w:tcPr>
                <w:p w:rsidR="00197D02" w:rsidRDefault="00197D02" w:rsidP="00197D02">
                  <w:pPr>
                    <w:rPr>
                      <w:sz w:val="24"/>
                      <w:szCs w:val="24"/>
                      <w:lang w:val="en-US"/>
                    </w:rPr>
                  </w:pPr>
                  <w:r>
                    <w:t>16.48</w:t>
                  </w:r>
                </w:p>
              </w:tc>
            </w:tr>
            <w:tr w:rsidR="00197D02" w:rsidTr="00197D02">
              <w:trPr>
                <w:trHeight w:val="240"/>
              </w:trPr>
              <w:tc>
                <w:tcPr>
                  <w:tcW w:w="1161" w:type="dxa"/>
                  <w:tcBorders>
                    <w:top w:val="single" w:sz="4" w:space="0" w:color="auto"/>
                    <w:left w:val="double" w:sz="4" w:space="0" w:color="auto"/>
                    <w:bottom w:val="single" w:sz="4" w:space="0" w:color="auto"/>
                    <w:right w:val="single" w:sz="4" w:space="0" w:color="auto"/>
                  </w:tcBorders>
                  <w:shd w:val="pct20" w:color="FFFF00" w:fill="FFFFFF"/>
                  <w:hideMark/>
                </w:tcPr>
                <w:p w:rsidR="00197D02" w:rsidRDefault="00197D02" w:rsidP="00197D02">
                  <w:pPr>
                    <w:rPr>
                      <w:b/>
                      <w:bCs/>
                      <w:i/>
                      <w:iCs/>
                      <w:sz w:val="24"/>
                      <w:szCs w:val="24"/>
                      <w:lang w:val="en-US"/>
                    </w:rPr>
                  </w:pPr>
                  <w:r>
                    <w:rPr>
                      <w:b/>
                      <w:bCs/>
                      <w:i/>
                      <w:iCs/>
                    </w:rPr>
                    <w:t xml:space="preserve">  FK</w:t>
                  </w:r>
                </w:p>
              </w:tc>
              <w:tc>
                <w:tcPr>
                  <w:tcW w:w="1356" w:type="dxa"/>
                  <w:tcBorders>
                    <w:top w:val="single" w:sz="4" w:space="0" w:color="auto"/>
                    <w:left w:val="single" w:sz="4" w:space="0" w:color="auto"/>
                    <w:bottom w:val="single" w:sz="4" w:space="0" w:color="auto"/>
                    <w:right w:val="single" w:sz="4" w:space="0" w:color="auto"/>
                  </w:tcBorders>
                  <w:shd w:val="pct20" w:color="FFFF00" w:fill="FFFFFF"/>
                  <w:hideMark/>
                </w:tcPr>
                <w:p w:rsidR="00197D02" w:rsidRDefault="00197D02" w:rsidP="00197D02">
                  <w:pPr>
                    <w:rPr>
                      <w:sz w:val="24"/>
                      <w:szCs w:val="24"/>
                      <w:lang w:val="en-US"/>
                    </w:rPr>
                  </w:pPr>
                  <w:r>
                    <w:t>9.77</w:t>
                  </w:r>
                </w:p>
              </w:tc>
              <w:tc>
                <w:tcPr>
                  <w:tcW w:w="876" w:type="dxa"/>
                  <w:tcBorders>
                    <w:top w:val="single" w:sz="4" w:space="0" w:color="auto"/>
                    <w:left w:val="single" w:sz="4" w:space="0" w:color="auto"/>
                    <w:bottom w:val="single" w:sz="4" w:space="0" w:color="auto"/>
                    <w:right w:val="double" w:sz="4" w:space="0" w:color="auto"/>
                  </w:tcBorders>
                  <w:shd w:val="pct20" w:color="FFFF00" w:fill="FFFFFF"/>
                  <w:hideMark/>
                </w:tcPr>
                <w:p w:rsidR="00197D02" w:rsidRDefault="00197D02" w:rsidP="00197D02">
                  <w:pPr>
                    <w:rPr>
                      <w:sz w:val="24"/>
                      <w:szCs w:val="24"/>
                      <w:lang w:val="en-US"/>
                    </w:rPr>
                  </w:pPr>
                  <w:r>
                    <w:t>18.39</w:t>
                  </w:r>
                </w:p>
              </w:tc>
            </w:tr>
            <w:tr w:rsidR="00197D02" w:rsidTr="00197D02">
              <w:trPr>
                <w:trHeight w:val="240"/>
              </w:trPr>
              <w:tc>
                <w:tcPr>
                  <w:tcW w:w="1161" w:type="dxa"/>
                  <w:tcBorders>
                    <w:top w:val="single" w:sz="4" w:space="0" w:color="auto"/>
                    <w:left w:val="double" w:sz="4" w:space="0" w:color="auto"/>
                    <w:bottom w:val="single" w:sz="4" w:space="0" w:color="auto"/>
                    <w:right w:val="single" w:sz="4" w:space="0" w:color="auto"/>
                  </w:tcBorders>
                  <w:shd w:val="pct20" w:color="FFFF00" w:fill="FFFFFF"/>
                  <w:hideMark/>
                </w:tcPr>
                <w:p w:rsidR="00197D02" w:rsidRDefault="00197D02" w:rsidP="00197D02">
                  <w:pPr>
                    <w:rPr>
                      <w:b/>
                      <w:bCs/>
                      <w:i/>
                      <w:iCs/>
                      <w:sz w:val="24"/>
                      <w:szCs w:val="24"/>
                      <w:lang w:val="en-US"/>
                    </w:rPr>
                  </w:pPr>
                  <w:r>
                    <w:rPr>
                      <w:b/>
                      <w:bCs/>
                      <w:i/>
                      <w:iCs/>
                    </w:rPr>
                    <w:t xml:space="preserve"> CuL</w:t>
                  </w:r>
                </w:p>
              </w:tc>
              <w:tc>
                <w:tcPr>
                  <w:tcW w:w="1356" w:type="dxa"/>
                  <w:tcBorders>
                    <w:top w:val="single" w:sz="4" w:space="0" w:color="auto"/>
                    <w:left w:val="single" w:sz="4" w:space="0" w:color="auto"/>
                    <w:bottom w:val="single" w:sz="4" w:space="0" w:color="auto"/>
                    <w:right w:val="single" w:sz="4" w:space="0" w:color="auto"/>
                  </w:tcBorders>
                  <w:shd w:val="pct20" w:color="FFFF00" w:fill="FFFFFF"/>
                  <w:hideMark/>
                </w:tcPr>
                <w:p w:rsidR="00197D02" w:rsidRDefault="00197D02" w:rsidP="00197D02">
                  <w:pPr>
                    <w:rPr>
                      <w:sz w:val="24"/>
                      <w:szCs w:val="24"/>
                      <w:lang w:val="en-US"/>
                    </w:rPr>
                  </w:pPr>
                  <w:r>
                    <w:t>75.19</w:t>
                  </w:r>
                </w:p>
              </w:tc>
              <w:tc>
                <w:tcPr>
                  <w:tcW w:w="876" w:type="dxa"/>
                  <w:tcBorders>
                    <w:top w:val="single" w:sz="4" w:space="0" w:color="auto"/>
                    <w:left w:val="single" w:sz="4" w:space="0" w:color="auto"/>
                    <w:bottom w:val="single" w:sz="4" w:space="0" w:color="auto"/>
                    <w:right w:val="double" w:sz="4" w:space="0" w:color="auto"/>
                  </w:tcBorders>
                  <w:shd w:val="pct20" w:color="FFFF00" w:fill="FFFFFF"/>
                  <w:hideMark/>
                </w:tcPr>
                <w:p w:rsidR="00197D02" w:rsidRDefault="00197D02" w:rsidP="00197D02">
                  <w:pPr>
                    <w:rPr>
                      <w:sz w:val="24"/>
                      <w:szCs w:val="24"/>
                      <w:lang w:val="en-US"/>
                    </w:rPr>
                  </w:pPr>
                  <w:r>
                    <w:t>42.31</w:t>
                  </w:r>
                </w:p>
              </w:tc>
            </w:tr>
            <w:tr w:rsidR="00197D02" w:rsidTr="00197D02">
              <w:trPr>
                <w:trHeight w:val="240"/>
              </w:trPr>
              <w:tc>
                <w:tcPr>
                  <w:tcW w:w="1161" w:type="dxa"/>
                  <w:tcBorders>
                    <w:top w:val="single" w:sz="4" w:space="0" w:color="auto"/>
                    <w:left w:val="double" w:sz="4" w:space="0" w:color="auto"/>
                    <w:bottom w:val="double" w:sz="18" w:space="0" w:color="000000"/>
                    <w:right w:val="single" w:sz="4" w:space="0" w:color="auto"/>
                  </w:tcBorders>
                  <w:shd w:val="pct20" w:color="FFFF00" w:fill="FFFFFF"/>
                  <w:hideMark/>
                </w:tcPr>
                <w:p w:rsidR="00197D02" w:rsidRDefault="00197D02" w:rsidP="00197D02">
                  <w:pPr>
                    <w:rPr>
                      <w:b/>
                      <w:bCs/>
                      <w:i/>
                      <w:iCs/>
                      <w:sz w:val="24"/>
                      <w:szCs w:val="24"/>
                      <w:lang w:val="en-US"/>
                    </w:rPr>
                  </w:pPr>
                  <w:r>
                    <w:rPr>
                      <w:b/>
                      <w:bCs/>
                      <w:i/>
                      <w:iCs/>
                    </w:rPr>
                    <w:t>Matrix</w:t>
                  </w:r>
                </w:p>
              </w:tc>
              <w:tc>
                <w:tcPr>
                  <w:tcW w:w="1356" w:type="dxa"/>
                  <w:tcBorders>
                    <w:top w:val="single" w:sz="4" w:space="0" w:color="auto"/>
                    <w:left w:val="single" w:sz="4" w:space="0" w:color="auto"/>
                    <w:bottom w:val="double" w:sz="18" w:space="0" w:color="000000"/>
                    <w:right w:val="single" w:sz="4" w:space="0" w:color="auto"/>
                  </w:tcBorders>
                  <w:shd w:val="pct20" w:color="FFFF00" w:fill="FFFFFF"/>
                  <w:hideMark/>
                </w:tcPr>
                <w:p w:rsidR="00197D02" w:rsidRDefault="00197D02" w:rsidP="00197D02">
                  <w:pPr>
                    <w:rPr>
                      <w:sz w:val="24"/>
                      <w:szCs w:val="24"/>
                      <w:lang w:val="en-US"/>
                    </w:rPr>
                  </w:pPr>
                  <w:r>
                    <w:t>Correction</w:t>
                  </w:r>
                </w:p>
              </w:tc>
              <w:tc>
                <w:tcPr>
                  <w:tcW w:w="876" w:type="dxa"/>
                  <w:tcBorders>
                    <w:top w:val="single" w:sz="4" w:space="0" w:color="auto"/>
                    <w:left w:val="single" w:sz="4" w:space="0" w:color="auto"/>
                    <w:bottom w:val="double" w:sz="18" w:space="0" w:color="000000"/>
                    <w:right w:val="double" w:sz="4" w:space="0" w:color="auto"/>
                  </w:tcBorders>
                  <w:shd w:val="pct20" w:color="FFFF00" w:fill="FFFFFF"/>
                  <w:hideMark/>
                </w:tcPr>
                <w:p w:rsidR="00197D02" w:rsidRDefault="00197D02" w:rsidP="00197D02">
                  <w:pPr>
                    <w:rPr>
                      <w:sz w:val="24"/>
                      <w:szCs w:val="24"/>
                      <w:lang w:val="en-US"/>
                    </w:rPr>
                  </w:pPr>
                  <w:r>
                    <w:t>ZAF</w:t>
                  </w:r>
                </w:p>
              </w:tc>
            </w:tr>
          </w:tbl>
          <w:p w:rsidR="00197D02" w:rsidRDefault="00197D02" w:rsidP="00992BED">
            <w:pPr>
              <w:spacing w:line="360" w:lineRule="auto"/>
              <w:jc w:val="both"/>
              <w:rPr>
                <w:sz w:val="24"/>
                <w:szCs w:val="24"/>
              </w:rPr>
            </w:pPr>
          </w:p>
        </w:tc>
      </w:tr>
    </w:tbl>
    <w:p w:rsidR="000133C5" w:rsidRDefault="000133C5" w:rsidP="00992BED">
      <w:pPr>
        <w:spacing w:line="360" w:lineRule="auto"/>
        <w:ind w:firstLine="567"/>
        <w:jc w:val="both"/>
        <w:rPr>
          <w:sz w:val="24"/>
          <w:szCs w:val="24"/>
        </w:rPr>
      </w:pPr>
    </w:p>
    <w:p w:rsidR="000133C5" w:rsidRDefault="00197D02" w:rsidP="00E402AD">
      <w:pPr>
        <w:spacing w:line="360" w:lineRule="auto"/>
        <w:ind w:firstLine="567"/>
        <w:jc w:val="center"/>
        <w:rPr>
          <w:sz w:val="24"/>
          <w:szCs w:val="24"/>
        </w:rPr>
      </w:pPr>
      <w:r>
        <w:rPr>
          <w:color w:val="000000"/>
          <w:sz w:val="24"/>
          <w:szCs w:val="24"/>
          <w:shd w:val="clear" w:color="auto" w:fill="FFFFFF"/>
          <w:lang w:eastAsia="ru-RU"/>
        </w:rPr>
        <w:t>Рисунок 2.</w:t>
      </w:r>
      <w:r w:rsidR="00710B73">
        <w:rPr>
          <w:color w:val="000000"/>
          <w:sz w:val="24"/>
          <w:szCs w:val="24"/>
          <w:shd w:val="clear" w:color="auto" w:fill="FFFFFF"/>
          <w:lang w:eastAsia="ru-RU"/>
        </w:rPr>
        <w:t>5</w:t>
      </w:r>
      <w:r>
        <w:rPr>
          <w:color w:val="000000"/>
          <w:sz w:val="24"/>
          <w:szCs w:val="24"/>
          <w:shd w:val="clear" w:color="auto" w:fill="FFFFFF"/>
          <w:lang w:eastAsia="ru-RU"/>
        </w:rPr>
        <w:t xml:space="preserve"> – Спектральные характеристики подложек образцов №</w:t>
      </w:r>
      <w:r w:rsidR="00EB6E16">
        <w:rPr>
          <w:color w:val="000000"/>
          <w:sz w:val="24"/>
          <w:szCs w:val="24"/>
          <w:shd w:val="clear" w:color="auto" w:fill="FFFFFF"/>
          <w:lang w:eastAsia="ru-RU"/>
        </w:rPr>
        <w:t>5-6, распыленных при давлении 10</w:t>
      </w:r>
      <w:r w:rsidR="00EB6E16">
        <w:rPr>
          <w:color w:val="000000"/>
          <w:sz w:val="24"/>
          <w:szCs w:val="24"/>
          <w:shd w:val="clear" w:color="auto" w:fill="FFFFFF"/>
          <w:vertAlign w:val="superscript"/>
          <w:lang w:eastAsia="ru-RU"/>
        </w:rPr>
        <w:t>-2</w:t>
      </w:r>
      <w:r w:rsidR="00573BF8">
        <w:rPr>
          <w:color w:val="000000"/>
          <w:sz w:val="24"/>
          <w:szCs w:val="24"/>
          <w:shd w:val="clear" w:color="auto" w:fill="FFFFFF"/>
          <w:vertAlign w:val="superscript"/>
          <w:lang w:eastAsia="ru-RU"/>
        </w:rPr>
        <w:t xml:space="preserve"> </w:t>
      </w:r>
      <w:r w:rsidR="00ED3C10">
        <w:rPr>
          <w:color w:val="000000"/>
          <w:sz w:val="24"/>
          <w:szCs w:val="24"/>
          <w:shd w:val="clear" w:color="auto" w:fill="FFFFFF"/>
          <w:lang w:eastAsia="ru-RU"/>
        </w:rPr>
        <w:t>мбар</w:t>
      </w:r>
    </w:p>
    <w:p w:rsidR="000133C5" w:rsidRDefault="000133C5" w:rsidP="00992BED">
      <w:pPr>
        <w:spacing w:line="360" w:lineRule="auto"/>
        <w:ind w:firstLine="567"/>
        <w:jc w:val="both"/>
        <w:rPr>
          <w:sz w:val="24"/>
          <w:szCs w:val="24"/>
        </w:rPr>
      </w:pPr>
    </w:p>
    <w:p w:rsidR="00EB6E16" w:rsidRPr="00CA34D3" w:rsidRDefault="000A215B" w:rsidP="00834323">
      <w:pPr>
        <w:spacing w:line="360" w:lineRule="auto"/>
        <w:ind w:firstLine="567"/>
        <w:jc w:val="both"/>
        <w:rPr>
          <w:color w:val="000000"/>
          <w:sz w:val="24"/>
          <w:szCs w:val="24"/>
          <w:shd w:val="clear" w:color="auto" w:fill="FFFFFF"/>
          <w:lang w:eastAsia="ru-RU"/>
        </w:rPr>
      </w:pPr>
      <w:r>
        <w:rPr>
          <w:sz w:val="24"/>
          <w:szCs w:val="24"/>
        </w:rPr>
        <w:t>Далее на рисунк</w:t>
      </w:r>
      <w:r w:rsidR="00710B73">
        <w:rPr>
          <w:sz w:val="24"/>
          <w:szCs w:val="24"/>
        </w:rPr>
        <w:t>е 2.6</w:t>
      </w:r>
      <w:r>
        <w:rPr>
          <w:sz w:val="24"/>
          <w:szCs w:val="24"/>
        </w:rPr>
        <w:t xml:space="preserve"> приведены </w:t>
      </w:r>
      <w:r w:rsidR="00EB6E16">
        <w:rPr>
          <w:sz w:val="24"/>
          <w:szCs w:val="24"/>
        </w:rPr>
        <w:t xml:space="preserve">структура поверхности подложек с осажденными покрытиями из меди распыленных при давлении </w:t>
      </w:r>
      <w:r w:rsidR="00EB6E16">
        <w:rPr>
          <w:color w:val="000000"/>
          <w:sz w:val="24"/>
          <w:szCs w:val="24"/>
          <w:shd w:val="clear" w:color="auto" w:fill="FFFFFF"/>
          <w:lang w:eastAsia="ru-RU"/>
        </w:rPr>
        <w:t>10</w:t>
      </w:r>
      <w:r w:rsidR="00EB6E16">
        <w:rPr>
          <w:color w:val="000000"/>
          <w:sz w:val="24"/>
          <w:szCs w:val="24"/>
          <w:shd w:val="clear" w:color="auto" w:fill="FFFFFF"/>
          <w:vertAlign w:val="superscript"/>
          <w:lang w:eastAsia="ru-RU"/>
        </w:rPr>
        <w:t>-3</w:t>
      </w:r>
      <w:r w:rsidR="000B16F2">
        <w:rPr>
          <w:color w:val="000000"/>
          <w:sz w:val="24"/>
          <w:szCs w:val="24"/>
          <w:shd w:val="clear" w:color="auto" w:fill="FFFFFF"/>
          <w:vertAlign w:val="superscript"/>
          <w:lang w:eastAsia="ru-RU"/>
        </w:rPr>
        <w:t xml:space="preserve"> </w:t>
      </w:r>
      <w:r w:rsidR="00ED3C10">
        <w:rPr>
          <w:color w:val="000000"/>
          <w:sz w:val="24"/>
          <w:szCs w:val="24"/>
          <w:shd w:val="clear" w:color="auto" w:fill="FFFFFF"/>
          <w:lang w:eastAsia="ru-RU"/>
        </w:rPr>
        <w:t>мбар</w:t>
      </w:r>
      <w:r w:rsidR="00710B73">
        <w:rPr>
          <w:color w:val="000000"/>
          <w:sz w:val="24"/>
          <w:szCs w:val="24"/>
          <w:shd w:val="clear" w:color="auto" w:fill="FFFFFF"/>
          <w:lang w:eastAsia="ru-RU"/>
        </w:rPr>
        <w:t>, а на рисунке 2.7 – 10</w:t>
      </w:r>
      <w:r w:rsidR="00710B73">
        <w:rPr>
          <w:color w:val="000000"/>
          <w:sz w:val="24"/>
          <w:szCs w:val="24"/>
          <w:shd w:val="clear" w:color="auto" w:fill="FFFFFF"/>
          <w:vertAlign w:val="superscript"/>
          <w:lang w:eastAsia="ru-RU"/>
        </w:rPr>
        <w:t>-4</w:t>
      </w:r>
      <w:r w:rsidR="000B16F2">
        <w:rPr>
          <w:color w:val="000000"/>
          <w:sz w:val="24"/>
          <w:szCs w:val="24"/>
          <w:shd w:val="clear" w:color="auto" w:fill="FFFFFF"/>
          <w:vertAlign w:val="superscript"/>
          <w:lang w:eastAsia="ru-RU"/>
        </w:rPr>
        <w:t xml:space="preserve"> </w:t>
      </w:r>
      <w:r w:rsidR="00ED3C10">
        <w:rPr>
          <w:color w:val="000000"/>
          <w:sz w:val="24"/>
          <w:szCs w:val="24"/>
          <w:shd w:val="clear" w:color="auto" w:fill="FFFFFF"/>
          <w:lang w:eastAsia="ru-RU"/>
        </w:rPr>
        <w:t>мбар</w:t>
      </w:r>
      <w:r w:rsidR="00EB6E16">
        <w:rPr>
          <w:color w:val="000000"/>
          <w:sz w:val="24"/>
          <w:szCs w:val="24"/>
          <w:shd w:val="clear" w:color="auto" w:fill="FFFFFF"/>
          <w:lang w:eastAsia="ru-RU"/>
        </w:rPr>
        <w:t xml:space="preserve">. </w:t>
      </w:r>
    </w:p>
    <w:p w:rsidR="009A65E8" w:rsidRPr="00CA34D3" w:rsidRDefault="009A65E8" w:rsidP="00EB6E16">
      <w:pPr>
        <w:spacing w:line="360" w:lineRule="auto"/>
        <w:ind w:firstLine="567"/>
        <w:jc w:val="both"/>
        <w:rPr>
          <w:color w:val="000000"/>
          <w:sz w:val="24"/>
          <w:szCs w:val="24"/>
          <w:shd w:val="clear" w:color="auto" w:fill="FFFFFF"/>
          <w:lang w:eastAsia="ru-RU"/>
        </w:rPr>
      </w:pPr>
    </w:p>
    <w:p w:rsidR="009A65E8" w:rsidRPr="00B14673" w:rsidRDefault="009A65E8" w:rsidP="00EB6E16">
      <w:pPr>
        <w:spacing w:line="360" w:lineRule="auto"/>
        <w:ind w:firstLine="567"/>
        <w:jc w:val="both"/>
        <w:rPr>
          <w:sz w:val="24"/>
          <w:szCs w:val="24"/>
          <w:lang w:val="kk-KZ"/>
        </w:rPr>
      </w:pPr>
    </w:p>
    <w:p w:rsidR="00E402AD" w:rsidRDefault="00E402AD" w:rsidP="00EB6E16">
      <w:pPr>
        <w:spacing w:line="360" w:lineRule="auto"/>
        <w:ind w:firstLine="567"/>
        <w:jc w:val="both"/>
        <w:rPr>
          <w:sz w:val="24"/>
          <w:szCs w:val="24"/>
        </w:rPr>
      </w:pPr>
    </w:p>
    <w:p w:rsidR="00E402AD" w:rsidRPr="00CA34D3" w:rsidRDefault="00E402AD" w:rsidP="00EB6E16">
      <w:pPr>
        <w:spacing w:line="360" w:lineRule="auto"/>
        <w:ind w:firstLine="567"/>
        <w:jc w:val="both"/>
        <w:rPr>
          <w:sz w:val="24"/>
          <w:szCs w:val="24"/>
        </w:rPr>
      </w:pPr>
    </w:p>
    <w:p w:rsidR="000133C5" w:rsidRDefault="000133C5" w:rsidP="00992BED">
      <w:pPr>
        <w:spacing w:line="360" w:lineRule="auto"/>
        <w:ind w:firstLine="567"/>
        <w:jc w:val="both"/>
        <w:rPr>
          <w:sz w:val="24"/>
          <w:szCs w:val="24"/>
        </w:rPr>
      </w:pPr>
    </w:p>
    <w:tbl>
      <w:tblPr>
        <w:tblStyle w:val="afe"/>
        <w:tblW w:w="0" w:type="auto"/>
        <w:tblLook w:val="04A0" w:firstRow="1" w:lastRow="0" w:firstColumn="1" w:lastColumn="0" w:noHBand="0" w:noVBand="1"/>
      </w:tblPr>
      <w:tblGrid>
        <w:gridCol w:w="4503"/>
        <w:gridCol w:w="4536"/>
      </w:tblGrid>
      <w:tr w:rsidR="00190500" w:rsidTr="00190500">
        <w:tc>
          <w:tcPr>
            <w:tcW w:w="4503" w:type="dxa"/>
          </w:tcPr>
          <w:p w:rsidR="00190500" w:rsidRDefault="00EF7183" w:rsidP="00992BED">
            <w:pPr>
              <w:spacing w:line="360" w:lineRule="auto"/>
              <w:jc w:val="both"/>
              <w:rPr>
                <w:sz w:val="24"/>
                <w:szCs w:val="24"/>
              </w:rPr>
            </w:pPr>
            <w:r>
              <w:rPr>
                <w:noProof/>
                <w:sz w:val="24"/>
                <w:szCs w:val="24"/>
                <w:lang w:val="en-US"/>
              </w:rPr>
              <w:lastRenderedPageBreak/>
              <w:drawing>
                <wp:anchor distT="0" distB="0" distL="114300" distR="114300" simplePos="0" relativeHeight="251713536" behindDoc="0" locked="0" layoutInCell="0" allowOverlap="1">
                  <wp:simplePos x="0" y="0"/>
                  <wp:positionH relativeFrom="page">
                    <wp:posOffset>4178300</wp:posOffset>
                  </wp:positionH>
                  <wp:positionV relativeFrom="page">
                    <wp:posOffset>1016635</wp:posOffset>
                  </wp:positionV>
                  <wp:extent cx="2213610" cy="1727835"/>
                  <wp:effectExtent l="19050" t="19050" r="15240" b="24765"/>
                  <wp:wrapNone/>
                  <wp:docPr id="2082" name="Рисунок 2082" descr="tempPath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2" descr="tempPath_01"/>
                          <pic:cNvPicPr>
                            <a:picLocks noChangeAspect="1" noChangeArrowheads="1"/>
                          </pic:cNvPicPr>
                        </pic:nvPicPr>
                        <pic:blipFill>
                          <a:blip r:embed="rId30" cstate="print"/>
                          <a:srcRect/>
                          <a:stretch>
                            <a:fillRect/>
                          </a:stretch>
                        </pic:blipFill>
                        <pic:spPr bwMode="auto">
                          <a:xfrm>
                            <a:off x="0" y="0"/>
                            <a:ext cx="2213610" cy="1727835"/>
                          </a:xfrm>
                          <a:prstGeom prst="rect">
                            <a:avLst/>
                          </a:prstGeom>
                          <a:solidFill>
                            <a:srgbClr val="FFFFFF"/>
                          </a:solidFill>
                          <a:ln w="9525">
                            <a:solidFill>
                              <a:srgbClr val="000000"/>
                            </a:solidFill>
                            <a:miter lim="800000"/>
                            <a:headEnd/>
                            <a:tailEnd/>
                          </a:ln>
                        </pic:spPr>
                      </pic:pic>
                    </a:graphicData>
                  </a:graphic>
                </wp:anchor>
              </w:drawing>
            </w:r>
            <w:r w:rsidR="009A65E8">
              <w:rPr>
                <w:noProof/>
                <w:sz w:val="24"/>
                <w:szCs w:val="24"/>
                <w:lang w:val="en-US"/>
              </w:rPr>
              <w:drawing>
                <wp:anchor distT="0" distB="0" distL="114300" distR="114300" simplePos="0" relativeHeight="251711488" behindDoc="0" locked="0" layoutInCell="0" allowOverlap="1">
                  <wp:simplePos x="0" y="0"/>
                  <wp:positionH relativeFrom="page">
                    <wp:posOffset>1332230</wp:posOffset>
                  </wp:positionH>
                  <wp:positionV relativeFrom="page">
                    <wp:posOffset>1016635</wp:posOffset>
                  </wp:positionV>
                  <wp:extent cx="2297430" cy="1793240"/>
                  <wp:effectExtent l="19050" t="19050" r="26670" b="16510"/>
                  <wp:wrapNone/>
                  <wp:docPr id="2081" name="Рисунок 2081" descr="tempPath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1" descr="tempPath_01"/>
                          <pic:cNvPicPr>
                            <a:picLocks noChangeAspect="1" noChangeArrowheads="1"/>
                          </pic:cNvPicPr>
                        </pic:nvPicPr>
                        <pic:blipFill>
                          <a:blip r:embed="rId31" cstate="print"/>
                          <a:srcRect/>
                          <a:stretch>
                            <a:fillRect/>
                          </a:stretch>
                        </pic:blipFill>
                        <pic:spPr bwMode="auto">
                          <a:xfrm>
                            <a:off x="0" y="0"/>
                            <a:ext cx="2297430" cy="1793240"/>
                          </a:xfrm>
                          <a:prstGeom prst="rect">
                            <a:avLst/>
                          </a:prstGeom>
                          <a:solidFill>
                            <a:srgbClr val="FFFFFF"/>
                          </a:solidFill>
                          <a:ln w="9525">
                            <a:solidFill>
                              <a:srgbClr val="000000"/>
                            </a:solidFill>
                            <a:miter lim="800000"/>
                            <a:headEnd/>
                            <a:tailEnd/>
                          </a:ln>
                        </pic:spPr>
                      </pic:pic>
                    </a:graphicData>
                  </a:graphic>
                </wp:anchor>
              </w:drawing>
            </w:r>
          </w:p>
          <w:p w:rsidR="00190500" w:rsidRDefault="00190500" w:rsidP="00992BED">
            <w:pPr>
              <w:spacing w:line="360" w:lineRule="auto"/>
              <w:jc w:val="both"/>
              <w:rPr>
                <w:sz w:val="24"/>
                <w:szCs w:val="24"/>
              </w:rPr>
            </w:pPr>
          </w:p>
          <w:p w:rsidR="00190500" w:rsidRDefault="00190500" w:rsidP="00992BED">
            <w:pPr>
              <w:spacing w:line="360" w:lineRule="auto"/>
              <w:jc w:val="both"/>
              <w:rPr>
                <w:sz w:val="24"/>
                <w:szCs w:val="24"/>
              </w:rPr>
            </w:pPr>
          </w:p>
          <w:p w:rsidR="00190500" w:rsidRDefault="00190500" w:rsidP="00992BED">
            <w:pPr>
              <w:spacing w:line="360" w:lineRule="auto"/>
              <w:jc w:val="both"/>
              <w:rPr>
                <w:sz w:val="24"/>
                <w:szCs w:val="24"/>
              </w:rPr>
            </w:pPr>
          </w:p>
          <w:p w:rsidR="00190500" w:rsidRDefault="00190500" w:rsidP="00992BED">
            <w:pPr>
              <w:spacing w:line="360" w:lineRule="auto"/>
              <w:jc w:val="both"/>
              <w:rPr>
                <w:sz w:val="24"/>
                <w:szCs w:val="24"/>
              </w:rPr>
            </w:pPr>
          </w:p>
          <w:p w:rsidR="00190500" w:rsidRDefault="00190500" w:rsidP="00992BED">
            <w:pPr>
              <w:spacing w:line="360" w:lineRule="auto"/>
              <w:jc w:val="both"/>
              <w:rPr>
                <w:sz w:val="24"/>
                <w:szCs w:val="24"/>
              </w:rPr>
            </w:pPr>
          </w:p>
          <w:p w:rsidR="00190500" w:rsidRDefault="00190500" w:rsidP="00992BED">
            <w:pPr>
              <w:spacing w:line="360" w:lineRule="auto"/>
              <w:jc w:val="both"/>
              <w:rPr>
                <w:sz w:val="24"/>
                <w:szCs w:val="24"/>
              </w:rPr>
            </w:pPr>
          </w:p>
          <w:p w:rsidR="00190500" w:rsidRDefault="00190500" w:rsidP="00992BED">
            <w:pPr>
              <w:spacing w:line="360" w:lineRule="auto"/>
              <w:jc w:val="both"/>
              <w:rPr>
                <w:sz w:val="24"/>
                <w:szCs w:val="24"/>
              </w:rPr>
            </w:pPr>
          </w:p>
          <w:p w:rsidR="00190500" w:rsidRDefault="00190500" w:rsidP="00992BED">
            <w:pPr>
              <w:spacing w:line="360" w:lineRule="auto"/>
              <w:jc w:val="both"/>
              <w:rPr>
                <w:sz w:val="24"/>
                <w:szCs w:val="24"/>
              </w:rPr>
            </w:pPr>
          </w:p>
          <w:p w:rsidR="00190500" w:rsidRDefault="000B16F2" w:rsidP="00992BED">
            <w:pPr>
              <w:spacing w:line="360" w:lineRule="auto"/>
              <w:jc w:val="both"/>
              <w:rPr>
                <w:sz w:val="24"/>
                <w:szCs w:val="24"/>
              </w:rPr>
            </w:pPr>
            <w:r>
              <w:rPr>
                <w:sz w:val="24"/>
                <w:szCs w:val="24"/>
              </w:rPr>
              <w:t xml:space="preserve">                                    №1</w:t>
            </w:r>
          </w:p>
        </w:tc>
        <w:tc>
          <w:tcPr>
            <w:tcW w:w="4536" w:type="dxa"/>
          </w:tcPr>
          <w:p w:rsidR="00190500" w:rsidRDefault="00190500" w:rsidP="00992BED">
            <w:pPr>
              <w:spacing w:line="360" w:lineRule="auto"/>
              <w:jc w:val="both"/>
              <w:rPr>
                <w:sz w:val="24"/>
                <w:szCs w:val="24"/>
              </w:rPr>
            </w:pPr>
          </w:p>
          <w:p w:rsidR="000B16F2" w:rsidRDefault="000B16F2" w:rsidP="00992BED">
            <w:pPr>
              <w:spacing w:line="360" w:lineRule="auto"/>
              <w:jc w:val="both"/>
              <w:rPr>
                <w:sz w:val="24"/>
                <w:szCs w:val="24"/>
              </w:rPr>
            </w:pPr>
          </w:p>
          <w:p w:rsidR="000B16F2" w:rsidRDefault="000B16F2" w:rsidP="00992BED">
            <w:pPr>
              <w:spacing w:line="360" w:lineRule="auto"/>
              <w:jc w:val="both"/>
              <w:rPr>
                <w:sz w:val="24"/>
                <w:szCs w:val="24"/>
              </w:rPr>
            </w:pPr>
          </w:p>
          <w:p w:rsidR="000B16F2" w:rsidRDefault="000B16F2" w:rsidP="00992BED">
            <w:pPr>
              <w:spacing w:line="360" w:lineRule="auto"/>
              <w:jc w:val="both"/>
              <w:rPr>
                <w:sz w:val="24"/>
                <w:szCs w:val="24"/>
              </w:rPr>
            </w:pPr>
          </w:p>
          <w:p w:rsidR="000B16F2" w:rsidRDefault="000B16F2" w:rsidP="00992BED">
            <w:pPr>
              <w:spacing w:line="360" w:lineRule="auto"/>
              <w:jc w:val="both"/>
              <w:rPr>
                <w:sz w:val="24"/>
                <w:szCs w:val="24"/>
              </w:rPr>
            </w:pPr>
          </w:p>
          <w:p w:rsidR="000B16F2" w:rsidRDefault="000B16F2" w:rsidP="00992BED">
            <w:pPr>
              <w:spacing w:line="360" w:lineRule="auto"/>
              <w:jc w:val="both"/>
              <w:rPr>
                <w:sz w:val="24"/>
                <w:szCs w:val="24"/>
              </w:rPr>
            </w:pPr>
          </w:p>
          <w:p w:rsidR="000B16F2" w:rsidRDefault="000B16F2" w:rsidP="00992BED">
            <w:pPr>
              <w:spacing w:line="360" w:lineRule="auto"/>
              <w:jc w:val="both"/>
              <w:rPr>
                <w:sz w:val="24"/>
                <w:szCs w:val="24"/>
              </w:rPr>
            </w:pPr>
          </w:p>
          <w:p w:rsidR="000B16F2" w:rsidRDefault="000B16F2" w:rsidP="00992BED">
            <w:pPr>
              <w:spacing w:line="360" w:lineRule="auto"/>
              <w:jc w:val="both"/>
              <w:rPr>
                <w:sz w:val="24"/>
                <w:szCs w:val="24"/>
              </w:rPr>
            </w:pPr>
          </w:p>
          <w:p w:rsidR="000B16F2" w:rsidRDefault="000B16F2" w:rsidP="00992BED">
            <w:pPr>
              <w:spacing w:line="360" w:lineRule="auto"/>
              <w:jc w:val="both"/>
              <w:rPr>
                <w:sz w:val="24"/>
                <w:szCs w:val="24"/>
              </w:rPr>
            </w:pPr>
          </w:p>
          <w:p w:rsidR="000B16F2" w:rsidRDefault="000B16F2" w:rsidP="00992BED">
            <w:pPr>
              <w:spacing w:line="360" w:lineRule="auto"/>
              <w:jc w:val="both"/>
              <w:rPr>
                <w:sz w:val="24"/>
                <w:szCs w:val="24"/>
              </w:rPr>
            </w:pPr>
            <w:r>
              <w:rPr>
                <w:sz w:val="24"/>
                <w:szCs w:val="24"/>
              </w:rPr>
              <w:t xml:space="preserve">                                     №2</w:t>
            </w:r>
          </w:p>
        </w:tc>
      </w:tr>
      <w:tr w:rsidR="00190500" w:rsidTr="00190500">
        <w:tc>
          <w:tcPr>
            <w:tcW w:w="4503" w:type="dxa"/>
          </w:tcPr>
          <w:p w:rsidR="00190500" w:rsidRDefault="00EF7183" w:rsidP="00992BED">
            <w:pPr>
              <w:spacing w:line="360" w:lineRule="auto"/>
              <w:jc w:val="both"/>
              <w:rPr>
                <w:sz w:val="24"/>
                <w:szCs w:val="24"/>
              </w:rPr>
            </w:pPr>
            <w:r>
              <w:rPr>
                <w:noProof/>
                <w:sz w:val="24"/>
                <w:szCs w:val="24"/>
                <w:lang w:val="en-US"/>
              </w:rPr>
              <w:drawing>
                <wp:anchor distT="0" distB="0" distL="114300" distR="114300" simplePos="0" relativeHeight="251725824" behindDoc="0" locked="0" layoutInCell="0" allowOverlap="1">
                  <wp:simplePos x="0" y="0"/>
                  <wp:positionH relativeFrom="page">
                    <wp:posOffset>4178300</wp:posOffset>
                  </wp:positionH>
                  <wp:positionV relativeFrom="page">
                    <wp:posOffset>3599180</wp:posOffset>
                  </wp:positionV>
                  <wp:extent cx="2253615" cy="1767205"/>
                  <wp:effectExtent l="19050" t="19050" r="13335" b="23495"/>
                  <wp:wrapNone/>
                  <wp:docPr id="2088" name="Рисунок 2088" descr="tempPath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8" descr="tempPath_01"/>
                          <pic:cNvPicPr>
                            <a:picLocks noChangeAspect="1" noChangeArrowheads="1"/>
                          </pic:cNvPicPr>
                        </pic:nvPicPr>
                        <pic:blipFill>
                          <a:blip r:embed="rId32" cstate="print"/>
                          <a:srcRect/>
                          <a:stretch>
                            <a:fillRect/>
                          </a:stretch>
                        </pic:blipFill>
                        <pic:spPr bwMode="auto">
                          <a:xfrm>
                            <a:off x="0" y="0"/>
                            <a:ext cx="2253615" cy="1767205"/>
                          </a:xfrm>
                          <a:prstGeom prst="rect">
                            <a:avLst/>
                          </a:prstGeom>
                          <a:solidFill>
                            <a:srgbClr val="FFFFFF"/>
                          </a:solidFill>
                          <a:ln w="9525">
                            <a:solidFill>
                              <a:srgbClr val="000000"/>
                            </a:solidFill>
                            <a:miter lim="800000"/>
                            <a:headEnd/>
                            <a:tailEnd/>
                          </a:ln>
                        </pic:spPr>
                      </pic:pic>
                    </a:graphicData>
                  </a:graphic>
                </wp:anchor>
              </w:drawing>
            </w:r>
            <w:r>
              <w:rPr>
                <w:noProof/>
                <w:sz w:val="24"/>
                <w:szCs w:val="24"/>
                <w:lang w:val="en-US"/>
              </w:rPr>
              <w:drawing>
                <wp:anchor distT="0" distB="0" distL="114300" distR="114300" simplePos="0" relativeHeight="251723776" behindDoc="0" locked="0" layoutInCell="0" allowOverlap="1">
                  <wp:simplePos x="0" y="0"/>
                  <wp:positionH relativeFrom="page">
                    <wp:posOffset>1248982</wp:posOffset>
                  </wp:positionH>
                  <wp:positionV relativeFrom="page">
                    <wp:posOffset>3567180</wp:posOffset>
                  </wp:positionV>
                  <wp:extent cx="2331345" cy="1833037"/>
                  <wp:effectExtent l="19050" t="19050" r="11805" b="14813"/>
                  <wp:wrapNone/>
                  <wp:docPr id="2087" name="Рисунок 2087" descr="tempPath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7" descr="tempPath_01"/>
                          <pic:cNvPicPr>
                            <a:picLocks noChangeAspect="1" noChangeArrowheads="1"/>
                          </pic:cNvPicPr>
                        </pic:nvPicPr>
                        <pic:blipFill>
                          <a:blip r:embed="rId33" cstate="print"/>
                          <a:srcRect/>
                          <a:stretch>
                            <a:fillRect/>
                          </a:stretch>
                        </pic:blipFill>
                        <pic:spPr bwMode="auto">
                          <a:xfrm>
                            <a:off x="0" y="0"/>
                            <a:ext cx="2329834" cy="1831849"/>
                          </a:xfrm>
                          <a:prstGeom prst="rect">
                            <a:avLst/>
                          </a:prstGeom>
                          <a:solidFill>
                            <a:srgbClr val="FFFFFF"/>
                          </a:solidFill>
                          <a:ln w="9525">
                            <a:solidFill>
                              <a:srgbClr val="000000"/>
                            </a:solidFill>
                            <a:miter lim="800000"/>
                            <a:headEnd/>
                            <a:tailEnd/>
                          </a:ln>
                        </pic:spPr>
                      </pic:pic>
                    </a:graphicData>
                  </a:graphic>
                </wp:anchor>
              </w:drawing>
            </w:r>
          </w:p>
          <w:p w:rsidR="00190500" w:rsidRDefault="00190500" w:rsidP="00992BED">
            <w:pPr>
              <w:spacing w:line="360" w:lineRule="auto"/>
              <w:jc w:val="both"/>
              <w:rPr>
                <w:sz w:val="24"/>
                <w:szCs w:val="24"/>
              </w:rPr>
            </w:pPr>
          </w:p>
          <w:p w:rsidR="00190500" w:rsidRDefault="00190500" w:rsidP="00992BED">
            <w:pPr>
              <w:spacing w:line="360" w:lineRule="auto"/>
              <w:jc w:val="both"/>
              <w:rPr>
                <w:sz w:val="24"/>
                <w:szCs w:val="24"/>
              </w:rPr>
            </w:pPr>
          </w:p>
          <w:p w:rsidR="008B18BC" w:rsidRDefault="008B18BC" w:rsidP="00992BED">
            <w:pPr>
              <w:spacing w:line="360" w:lineRule="auto"/>
              <w:jc w:val="both"/>
              <w:rPr>
                <w:sz w:val="24"/>
                <w:szCs w:val="24"/>
              </w:rPr>
            </w:pPr>
          </w:p>
          <w:p w:rsidR="008B18BC" w:rsidRDefault="008B18BC" w:rsidP="00992BED">
            <w:pPr>
              <w:spacing w:line="360" w:lineRule="auto"/>
              <w:jc w:val="both"/>
              <w:rPr>
                <w:sz w:val="24"/>
                <w:szCs w:val="24"/>
              </w:rPr>
            </w:pPr>
          </w:p>
          <w:p w:rsidR="00190500" w:rsidRDefault="00190500" w:rsidP="00992BED">
            <w:pPr>
              <w:spacing w:line="360" w:lineRule="auto"/>
              <w:jc w:val="both"/>
              <w:rPr>
                <w:sz w:val="24"/>
                <w:szCs w:val="24"/>
              </w:rPr>
            </w:pPr>
          </w:p>
          <w:p w:rsidR="00190500" w:rsidRDefault="00190500" w:rsidP="00992BED">
            <w:pPr>
              <w:spacing w:line="360" w:lineRule="auto"/>
              <w:jc w:val="both"/>
              <w:rPr>
                <w:sz w:val="24"/>
                <w:szCs w:val="24"/>
              </w:rPr>
            </w:pPr>
          </w:p>
          <w:p w:rsidR="00190500" w:rsidRDefault="00190500" w:rsidP="00992BED">
            <w:pPr>
              <w:spacing w:line="360" w:lineRule="auto"/>
              <w:jc w:val="both"/>
              <w:rPr>
                <w:sz w:val="24"/>
                <w:szCs w:val="24"/>
              </w:rPr>
            </w:pPr>
          </w:p>
          <w:p w:rsidR="008B18BC" w:rsidRDefault="008B18BC" w:rsidP="00992BED">
            <w:pPr>
              <w:spacing w:line="360" w:lineRule="auto"/>
              <w:jc w:val="both"/>
              <w:rPr>
                <w:sz w:val="24"/>
                <w:szCs w:val="24"/>
              </w:rPr>
            </w:pPr>
          </w:p>
          <w:p w:rsidR="008B18BC" w:rsidRDefault="000B16F2" w:rsidP="00992BED">
            <w:pPr>
              <w:spacing w:line="360" w:lineRule="auto"/>
              <w:jc w:val="both"/>
              <w:rPr>
                <w:sz w:val="24"/>
                <w:szCs w:val="24"/>
              </w:rPr>
            </w:pPr>
            <w:r>
              <w:rPr>
                <w:sz w:val="24"/>
                <w:szCs w:val="24"/>
              </w:rPr>
              <w:t xml:space="preserve">                                       №3</w:t>
            </w:r>
          </w:p>
        </w:tc>
        <w:tc>
          <w:tcPr>
            <w:tcW w:w="4536" w:type="dxa"/>
          </w:tcPr>
          <w:p w:rsidR="00190500" w:rsidRDefault="00190500" w:rsidP="00992BED">
            <w:pPr>
              <w:spacing w:line="360" w:lineRule="auto"/>
              <w:jc w:val="both"/>
              <w:rPr>
                <w:sz w:val="24"/>
                <w:szCs w:val="24"/>
              </w:rPr>
            </w:pPr>
          </w:p>
          <w:p w:rsidR="000B16F2" w:rsidRDefault="000B16F2" w:rsidP="00992BED">
            <w:pPr>
              <w:spacing w:line="360" w:lineRule="auto"/>
              <w:jc w:val="both"/>
              <w:rPr>
                <w:sz w:val="24"/>
                <w:szCs w:val="24"/>
              </w:rPr>
            </w:pPr>
          </w:p>
          <w:p w:rsidR="000B16F2" w:rsidRDefault="000B16F2" w:rsidP="00992BED">
            <w:pPr>
              <w:spacing w:line="360" w:lineRule="auto"/>
              <w:jc w:val="both"/>
              <w:rPr>
                <w:sz w:val="24"/>
                <w:szCs w:val="24"/>
              </w:rPr>
            </w:pPr>
          </w:p>
          <w:p w:rsidR="000B16F2" w:rsidRDefault="000B16F2" w:rsidP="00992BED">
            <w:pPr>
              <w:spacing w:line="360" w:lineRule="auto"/>
              <w:jc w:val="both"/>
              <w:rPr>
                <w:sz w:val="24"/>
                <w:szCs w:val="24"/>
              </w:rPr>
            </w:pPr>
          </w:p>
          <w:p w:rsidR="000B16F2" w:rsidRDefault="000B16F2" w:rsidP="00992BED">
            <w:pPr>
              <w:spacing w:line="360" w:lineRule="auto"/>
              <w:jc w:val="both"/>
              <w:rPr>
                <w:sz w:val="24"/>
                <w:szCs w:val="24"/>
              </w:rPr>
            </w:pPr>
          </w:p>
          <w:p w:rsidR="000B16F2" w:rsidRDefault="000B16F2" w:rsidP="00992BED">
            <w:pPr>
              <w:spacing w:line="360" w:lineRule="auto"/>
              <w:jc w:val="both"/>
              <w:rPr>
                <w:sz w:val="24"/>
                <w:szCs w:val="24"/>
              </w:rPr>
            </w:pPr>
          </w:p>
          <w:p w:rsidR="000B16F2" w:rsidRDefault="000B16F2" w:rsidP="00992BED">
            <w:pPr>
              <w:spacing w:line="360" w:lineRule="auto"/>
              <w:jc w:val="both"/>
              <w:rPr>
                <w:sz w:val="24"/>
                <w:szCs w:val="24"/>
              </w:rPr>
            </w:pPr>
          </w:p>
          <w:p w:rsidR="000B16F2" w:rsidRDefault="000B16F2" w:rsidP="00992BED">
            <w:pPr>
              <w:spacing w:line="360" w:lineRule="auto"/>
              <w:jc w:val="both"/>
              <w:rPr>
                <w:sz w:val="24"/>
                <w:szCs w:val="24"/>
              </w:rPr>
            </w:pPr>
          </w:p>
          <w:p w:rsidR="000B16F2" w:rsidRDefault="000B16F2" w:rsidP="00992BED">
            <w:pPr>
              <w:spacing w:line="360" w:lineRule="auto"/>
              <w:jc w:val="both"/>
              <w:rPr>
                <w:sz w:val="24"/>
                <w:szCs w:val="24"/>
              </w:rPr>
            </w:pPr>
          </w:p>
          <w:p w:rsidR="000B16F2" w:rsidRDefault="000B16F2" w:rsidP="00992BED">
            <w:pPr>
              <w:spacing w:line="360" w:lineRule="auto"/>
              <w:jc w:val="both"/>
              <w:rPr>
                <w:sz w:val="24"/>
                <w:szCs w:val="24"/>
              </w:rPr>
            </w:pPr>
            <w:r>
              <w:rPr>
                <w:sz w:val="24"/>
                <w:szCs w:val="24"/>
              </w:rPr>
              <w:t xml:space="preserve">                                        №4</w:t>
            </w:r>
          </w:p>
        </w:tc>
      </w:tr>
      <w:tr w:rsidR="00190500" w:rsidTr="00190500">
        <w:tc>
          <w:tcPr>
            <w:tcW w:w="4503" w:type="dxa"/>
          </w:tcPr>
          <w:p w:rsidR="00190500" w:rsidRDefault="009A65E8" w:rsidP="00992BED">
            <w:pPr>
              <w:spacing w:line="360" w:lineRule="auto"/>
              <w:jc w:val="both"/>
              <w:rPr>
                <w:sz w:val="24"/>
                <w:szCs w:val="24"/>
              </w:rPr>
            </w:pPr>
            <w:r>
              <w:rPr>
                <w:noProof/>
                <w:sz w:val="24"/>
                <w:szCs w:val="24"/>
                <w:lang w:val="en-US"/>
              </w:rPr>
              <w:drawing>
                <wp:anchor distT="0" distB="0" distL="114300" distR="114300" simplePos="0" relativeHeight="251717632" behindDoc="0" locked="0" layoutInCell="0" allowOverlap="1">
                  <wp:simplePos x="0" y="0"/>
                  <wp:positionH relativeFrom="page">
                    <wp:posOffset>3998595</wp:posOffset>
                  </wp:positionH>
                  <wp:positionV relativeFrom="page">
                    <wp:posOffset>6296660</wp:posOffset>
                  </wp:positionV>
                  <wp:extent cx="2399030" cy="1870710"/>
                  <wp:effectExtent l="19050" t="19050" r="20320" b="15240"/>
                  <wp:wrapNone/>
                  <wp:docPr id="2084" name="Рисунок 2084" descr="tempPath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4" descr="tempPath_01"/>
                          <pic:cNvPicPr>
                            <a:picLocks noChangeAspect="1" noChangeArrowheads="1"/>
                          </pic:cNvPicPr>
                        </pic:nvPicPr>
                        <pic:blipFill>
                          <a:blip r:embed="rId34" cstate="print"/>
                          <a:srcRect/>
                          <a:stretch>
                            <a:fillRect/>
                          </a:stretch>
                        </pic:blipFill>
                        <pic:spPr bwMode="auto">
                          <a:xfrm>
                            <a:off x="0" y="0"/>
                            <a:ext cx="2399030" cy="1870710"/>
                          </a:xfrm>
                          <a:prstGeom prst="rect">
                            <a:avLst/>
                          </a:prstGeom>
                          <a:solidFill>
                            <a:srgbClr val="FFFFFF"/>
                          </a:solidFill>
                          <a:ln w="9525">
                            <a:solidFill>
                              <a:srgbClr val="000000"/>
                            </a:solidFill>
                            <a:miter lim="800000"/>
                            <a:headEnd/>
                            <a:tailEnd/>
                          </a:ln>
                        </pic:spPr>
                      </pic:pic>
                    </a:graphicData>
                  </a:graphic>
                </wp:anchor>
              </w:drawing>
            </w:r>
            <w:r>
              <w:rPr>
                <w:noProof/>
                <w:sz w:val="24"/>
                <w:szCs w:val="24"/>
                <w:lang w:val="en-US"/>
              </w:rPr>
              <w:drawing>
                <wp:anchor distT="0" distB="0" distL="114300" distR="114300" simplePos="0" relativeHeight="251715584" behindDoc="0" locked="0" layoutInCell="0" allowOverlap="1">
                  <wp:simplePos x="0" y="0"/>
                  <wp:positionH relativeFrom="page">
                    <wp:posOffset>1274445</wp:posOffset>
                  </wp:positionH>
                  <wp:positionV relativeFrom="page">
                    <wp:posOffset>6329680</wp:posOffset>
                  </wp:positionV>
                  <wp:extent cx="2356485" cy="1837690"/>
                  <wp:effectExtent l="19050" t="19050" r="24765" b="10160"/>
                  <wp:wrapNone/>
                  <wp:docPr id="2083" name="Рисунок 2083" descr="tempPath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3" descr="tempPath_01"/>
                          <pic:cNvPicPr>
                            <a:picLocks noChangeAspect="1" noChangeArrowheads="1"/>
                          </pic:cNvPicPr>
                        </pic:nvPicPr>
                        <pic:blipFill>
                          <a:blip r:embed="rId35" cstate="print"/>
                          <a:srcRect/>
                          <a:stretch>
                            <a:fillRect/>
                          </a:stretch>
                        </pic:blipFill>
                        <pic:spPr bwMode="auto">
                          <a:xfrm>
                            <a:off x="0" y="0"/>
                            <a:ext cx="2356485" cy="1837690"/>
                          </a:xfrm>
                          <a:prstGeom prst="rect">
                            <a:avLst/>
                          </a:prstGeom>
                          <a:solidFill>
                            <a:srgbClr val="FFFFFF"/>
                          </a:solidFill>
                          <a:ln w="9525">
                            <a:solidFill>
                              <a:srgbClr val="000000"/>
                            </a:solidFill>
                            <a:miter lim="800000"/>
                            <a:headEnd/>
                            <a:tailEnd/>
                          </a:ln>
                        </pic:spPr>
                      </pic:pic>
                    </a:graphicData>
                  </a:graphic>
                </wp:anchor>
              </w:drawing>
            </w:r>
          </w:p>
          <w:p w:rsidR="00190500" w:rsidRDefault="00190500" w:rsidP="00992BED">
            <w:pPr>
              <w:spacing w:line="360" w:lineRule="auto"/>
              <w:jc w:val="both"/>
              <w:rPr>
                <w:sz w:val="24"/>
                <w:szCs w:val="24"/>
              </w:rPr>
            </w:pPr>
          </w:p>
          <w:p w:rsidR="008B18BC" w:rsidRDefault="008B18BC" w:rsidP="00992BED">
            <w:pPr>
              <w:spacing w:line="360" w:lineRule="auto"/>
              <w:jc w:val="both"/>
              <w:rPr>
                <w:sz w:val="24"/>
                <w:szCs w:val="24"/>
              </w:rPr>
            </w:pPr>
          </w:p>
          <w:p w:rsidR="008B18BC" w:rsidRDefault="008B18BC" w:rsidP="00992BED">
            <w:pPr>
              <w:spacing w:line="360" w:lineRule="auto"/>
              <w:jc w:val="both"/>
              <w:rPr>
                <w:sz w:val="24"/>
                <w:szCs w:val="24"/>
              </w:rPr>
            </w:pPr>
          </w:p>
          <w:p w:rsidR="00190500" w:rsidRDefault="00190500" w:rsidP="00992BED">
            <w:pPr>
              <w:spacing w:line="360" w:lineRule="auto"/>
              <w:jc w:val="both"/>
              <w:rPr>
                <w:sz w:val="24"/>
                <w:szCs w:val="24"/>
              </w:rPr>
            </w:pPr>
          </w:p>
          <w:p w:rsidR="00190500" w:rsidRDefault="00190500" w:rsidP="00992BED">
            <w:pPr>
              <w:spacing w:line="360" w:lineRule="auto"/>
              <w:jc w:val="both"/>
              <w:rPr>
                <w:sz w:val="24"/>
                <w:szCs w:val="24"/>
              </w:rPr>
            </w:pPr>
          </w:p>
          <w:p w:rsidR="00190500" w:rsidRDefault="00190500" w:rsidP="00992BED">
            <w:pPr>
              <w:spacing w:line="360" w:lineRule="auto"/>
              <w:jc w:val="both"/>
              <w:rPr>
                <w:sz w:val="24"/>
                <w:szCs w:val="24"/>
              </w:rPr>
            </w:pPr>
          </w:p>
          <w:p w:rsidR="00190500" w:rsidRDefault="00190500" w:rsidP="00992BED">
            <w:pPr>
              <w:spacing w:line="360" w:lineRule="auto"/>
              <w:jc w:val="both"/>
              <w:rPr>
                <w:sz w:val="24"/>
                <w:szCs w:val="24"/>
              </w:rPr>
            </w:pPr>
          </w:p>
          <w:p w:rsidR="008B18BC" w:rsidRDefault="008B18BC" w:rsidP="00992BED">
            <w:pPr>
              <w:spacing w:line="360" w:lineRule="auto"/>
              <w:jc w:val="both"/>
              <w:rPr>
                <w:sz w:val="24"/>
                <w:szCs w:val="24"/>
              </w:rPr>
            </w:pPr>
          </w:p>
          <w:p w:rsidR="008B18BC" w:rsidRDefault="008B18BC" w:rsidP="00992BED">
            <w:pPr>
              <w:spacing w:line="360" w:lineRule="auto"/>
              <w:jc w:val="both"/>
              <w:rPr>
                <w:sz w:val="24"/>
                <w:szCs w:val="24"/>
              </w:rPr>
            </w:pPr>
          </w:p>
          <w:p w:rsidR="00190500" w:rsidRDefault="000B16F2" w:rsidP="00992BED">
            <w:pPr>
              <w:spacing w:line="360" w:lineRule="auto"/>
              <w:jc w:val="both"/>
              <w:rPr>
                <w:sz w:val="24"/>
                <w:szCs w:val="24"/>
              </w:rPr>
            </w:pPr>
            <w:r>
              <w:rPr>
                <w:sz w:val="24"/>
                <w:szCs w:val="24"/>
              </w:rPr>
              <w:t xml:space="preserve">                                      №5</w:t>
            </w:r>
          </w:p>
        </w:tc>
        <w:tc>
          <w:tcPr>
            <w:tcW w:w="4536" w:type="dxa"/>
          </w:tcPr>
          <w:p w:rsidR="00190500" w:rsidRDefault="00190500" w:rsidP="00992BED">
            <w:pPr>
              <w:spacing w:line="360" w:lineRule="auto"/>
              <w:jc w:val="both"/>
              <w:rPr>
                <w:sz w:val="24"/>
                <w:szCs w:val="24"/>
              </w:rPr>
            </w:pPr>
          </w:p>
          <w:p w:rsidR="000B16F2" w:rsidRDefault="000B16F2" w:rsidP="00992BED">
            <w:pPr>
              <w:spacing w:line="360" w:lineRule="auto"/>
              <w:jc w:val="both"/>
              <w:rPr>
                <w:sz w:val="24"/>
                <w:szCs w:val="24"/>
              </w:rPr>
            </w:pPr>
          </w:p>
          <w:p w:rsidR="000B16F2" w:rsidRDefault="000B16F2" w:rsidP="00992BED">
            <w:pPr>
              <w:spacing w:line="360" w:lineRule="auto"/>
              <w:jc w:val="both"/>
              <w:rPr>
                <w:sz w:val="24"/>
                <w:szCs w:val="24"/>
              </w:rPr>
            </w:pPr>
          </w:p>
          <w:p w:rsidR="000B16F2" w:rsidRDefault="000B16F2" w:rsidP="00992BED">
            <w:pPr>
              <w:spacing w:line="360" w:lineRule="auto"/>
              <w:jc w:val="both"/>
              <w:rPr>
                <w:sz w:val="24"/>
                <w:szCs w:val="24"/>
              </w:rPr>
            </w:pPr>
          </w:p>
          <w:p w:rsidR="000B16F2" w:rsidRDefault="000B16F2" w:rsidP="00992BED">
            <w:pPr>
              <w:spacing w:line="360" w:lineRule="auto"/>
              <w:jc w:val="both"/>
              <w:rPr>
                <w:sz w:val="24"/>
                <w:szCs w:val="24"/>
              </w:rPr>
            </w:pPr>
          </w:p>
          <w:p w:rsidR="000B16F2" w:rsidRDefault="000B16F2" w:rsidP="00992BED">
            <w:pPr>
              <w:spacing w:line="360" w:lineRule="auto"/>
              <w:jc w:val="both"/>
              <w:rPr>
                <w:sz w:val="24"/>
                <w:szCs w:val="24"/>
              </w:rPr>
            </w:pPr>
          </w:p>
          <w:p w:rsidR="000B16F2" w:rsidRDefault="000B16F2" w:rsidP="00992BED">
            <w:pPr>
              <w:spacing w:line="360" w:lineRule="auto"/>
              <w:jc w:val="both"/>
              <w:rPr>
                <w:sz w:val="24"/>
                <w:szCs w:val="24"/>
              </w:rPr>
            </w:pPr>
          </w:p>
          <w:p w:rsidR="000B16F2" w:rsidRDefault="000B16F2" w:rsidP="00992BED">
            <w:pPr>
              <w:spacing w:line="360" w:lineRule="auto"/>
              <w:jc w:val="both"/>
              <w:rPr>
                <w:sz w:val="24"/>
                <w:szCs w:val="24"/>
              </w:rPr>
            </w:pPr>
          </w:p>
          <w:p w:rsidR="000B16F2" w:rsidRDefault="000B16F2" w:rsidP="00992BED">
            <w:pPr>
              <w:spacing w:line="360" w:lineRule="auto"/>
              <w:jc w:val="both"/>
              <w:rPr>
                <w:sz w:val="24"/>
                <w:szCs w:val="24"/>
              </w:rPr>
            </w:pPr>
          </w:p>
          <w:p w:rsidR="000B16F2" w:rsidRDefault="000B16F2" w:rsidP="00992BED">
            <w:pPr>
              <w:spacing w:line="360" w:lineRule="auto"/>
              <w:jc w:val="both"/>
              <w:rPr>
                <w:sz w:val="24"/>
                <w:szCs w:val="24"/>
              </w:rPr>
            </w:pPr>
          </w:p>
          <w:p w:rsidR="000B16F2" w:rsidRDefault="000B16F2" w:rsidP="00992BED">
            <w:pPr>
              <w:spacing w:line="360" w:lineRule="auto"/>
              <w:jc w:val="both"/>
              <w:rPr>
                <w:sz w:val="24"/>
                <w:szCs w:val="24"/>
              </w:rPr>
            </w:pPr>
            <w:r>
              <w:rPr>
                <w:sz w:val="24"/>
                <w:szCs w:val="24"/>
              </w:rPr>
              <w:t xml:space="preserve">                                      №6</w:t>
            </w:r>
          </w:p>
        </w:tc>
      </w:tr>
    </w:tbl>
    <w:p w:rsidR="000133C5" w:rsidRDefault="000133C5" w:rsidP="00992BED">
      <w:pPr>
        <w:spacing w:line="360" w:lineRule="auto"/>
        <w:ind w:firstLine="567"/>
        <w:jc w:val="both"/>
        <w:rPr>
          <w:sz w:val="24"/>
          <w:szCs w:val="24"/>
        </w:rPr>
      </w:pPr>
    </w:p>
    <w:p w:rsidR="00E402AD" w:rsidRDefault="00710B73" w:rsidP="00E402AD">
      <w:pPr>
        <w:spacing w:line="360" w:lineRule="auto"/>
        <w:ind w:firstLine="567"/>
        <w:jc w:val="center"/>
        <w:rPr>
          <w:color w:val="000000"/>
          <w:sz w:val="24"/>
          <w:szCs w:val="24"/>
          <w:shd w:val="clear" w:color="auto" w:fill="FFFFFF"/>
          <w:lang w:eastAsia="ru-RU"/>
        </w:rPr>
      </w:pPr>
      <w:r>
        <w:rPr>
          <w:color w:val="000000"/>
          <w:sz w:val="24"/>
          <w:szCs w:val="24"/>
          <w:shd w:val="clear" w:color="auto" w:fill="FFFFFF"/>
          <w:lang w:eastAsia="ru-RU"/>
        </w:rPr>
        <w:t xml:space="preserve">Рисунок 2.6 - </w:t>
      </w:r>
      <w:r w:rsidR="008B18BC">
        <w:rPr>
          <w:color w:val="000000"/>
          <w:sz w:val="24"/>
          <w:szCs w:val="24"/>
          <w:shd w:val="clear" w:color="auto" w:fill="FFFFFF"/>
          <w:lang w:eastAsia="ru-RU"/>
        </w:rPr>
        <w:t xml:space="preserve">Морфология  подложек образцов №1-6, распыленных при </w:t>
      </w:r>
    </w:p>
    <w:p w:rsidR="000133C5" w:rsidRDefault="008B18BC" w:rsidP="00E402AD">
      <w:pPr>
        <w:spacing w:line="360" w:lineRule="auto"/>
        <w:ind w:firstLine="567"/>
        <w:jc w:val="center"/>
        <w:rPr>
          <w:sz w:val="24"/>
          <w:szCs w:val="24"/>
        </w:rPr>
      </w:pPr>
      <w:r>
        <w:rPr>
          <w:color w:val="000000"/>
          <w:sz w:val="24"/>
          <w:szCs w:val="24"/>
          <w:shd w:val="clear" w:color="auto" w:fill="FFFFFF"/>
          <w:lang w:eastAsia="ru-RU"/>
        </w:rPr>
        <w:t>давлении 10</w:t>
      </w:r>
      <w:r>
        <w:rPr>
          <w:color w:val="000000"/>
          <w:sz w:val="24"/>
          <w:szCs w:val="24"/>
          <w:shd w:val="clear" w:color="auto" w:fill="FFFFFF"/>
          <w:vertAlign w:val="superscript"/>
          <w:lang w:eastAsia="ru-RU"/>
        </w:rPr>
        <w:t>-3</w:t>
      </w:r>
      <w:r w:rsidR="00573BF8">
        <w:rPr>
          <w:color w:val="000000"/>
          <w:sz w:val="24"/>
          <w:szCs w:val="24"/>
          <w:shd w:val="clear" w:color="auto" w:fill="FFFFFF"/>
          <w:vertAlign w:val="superscript"/>
          <w:lang w:eastAsia="ru-RU"/>
        </w:rPr>
        <w:t xml:space="preserve"> </w:t>
      </w:r>
      <w:r w:rsidR="00ED3C10">
        <w:rPr>
          <w:color w:val="000000"/>
          <w:sz w:val="24"/>
          <w:szCs w:val="24"/>
          <w:shd w:val="clear" w:color="auto" w:fill="FFFFFF"/>
          <w:lang w:eastAsia="ru-RU"/>
        </w:rPr>
        <w:t>мбар</w:t>
      </w:r>
    </w:p>
    <w:p w:rsidR="000133C5" w:rsidRDefault="000133C5" w:rsidP="00992BED">
      <w:pPr>
        <w:spacing w:line="360" w:lineRule="auto"/>
        <w:ind w:firstLine="567"/>
        <w:jc w:val="both"/>
        <w:rPr>
          <w:sz w:val="24"/>
          <w:szCs w:val="24"/>
        </w:rPr>
      </w:pPr>
    </w:p>
    <w:p w:rsidR="005C3C08" w:rsidRDefault="005C3C08" w:rsidP="00992BED">
      <w:pPr>
        <w:spacing w:line="360" w:lineRule="auto"/>
        <w:ind w:firstLine="567"/>
        <w:jc w:val="both"/>
        <w:rPr>
          <w:sz w:val="24"/>
          <w:szCs w:val="24"/>
        </w:rPr>
      </w:pPr>
    </w:p>
    <w:tbl>
      <w:tblPr>
        <w:tblStyle w:val="afe"/>
        <w:tblW w:w="0" w:type="auto"/>
        <w:tblLook w:val="04A0" w:firstRow="1" w:lastRow="0" w:firstColumn="1" w:lastColumn="0" w:noHBand="0" w:noVBand="1"/>
      </w:tblPr>
      <w:tblGrid>
        <w:gridCol w:w="4927"/>
        <w:gridCol w:w="4927"/>
      </w:tblGrid>
      <w:tr w:rsidR="005C3C08" w:rsidTr="005C3C08">
        <w:tc>
          <w:tcPr>
            <w:tcW w:w="4927" w:type="dxa"/>
          </w:tcPr>
          <w:p w:rsidR="005C3C08" w:rsidRDefault="009A65E8" w:rsidP="00992BED">
            <w:pPr>
              <w:spacing w:line="360" w:lineRule="auto"/>
              <w:jc w:val="both"/>
              <w:rPr>
                <w:sz w:val="24"/>
                <w:szCs w:val="24"/>
              </w:rPr>
            </w:pPr>
            <w:r>
              <w:rPr>
                <w:noProof/>
                <w:sz w:val="24"/>
                <w:szCs w:val="24"/>
                <w:lang w:val="en-US"/>
              </w:rPr>
              <w:drawing>
                <wp:anchor distT="0" distB="0" distL="114300" distR="114300" simplePos="0" relativeHeight="251655680" behindDoc="0" locked="0" layoutInCell="0" allowOverlap="1">
                  <wp:simplePos x="0" y="0"/>
                  <wp:positionH relativeFrom="page">
                    <wp:posOffset>1397000</wp:posOffset>
                  </wp:positionH>
                  <wp:positionV relativeFrom="page">
                    <wp:posOffset>1165225</wp:posOffset>
                  </wp:positionV>
                  <wp:extent cx="2418080" cy="1887855"/>
                  <wp:effectExtent l="19050" t="19050" r="20320" b="17145"/>
                  <wp:wrapNone/>
                  <wp:docPr id="2085" name="Рисунок 2085" descr="tempPath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5" descr="tempPath_01"/>
                          <pic:cNvPicPr>
                            <a:picLocks noChangeAspect="1" noChangeArrowheads="1"/>
                          </pic:cNvPicPr>
                        </pic:nvPicPr>
                        <pic:blipFill>
                          <a:blip r:embed="rId36" cstate="print"/>
                          <a:srcRect/>
                          <a:stretch>
                            <a:fillRect/>
                          </a:stretch>
                        </pic:blipFill>
                        <pic:spPr bwMode="auto">
                          <a:xfrm>
                            <a:off x="0" y="0"/>
                            <a:ext cx="2418080" cy="1887855"/>
                          </a:xfrm>
                          <a:prstGeom prst="rect">
                            <a:avLst/>
                          </a:prstGeom>
                          <a:solidFill>
                            <a:srgbClr val="FFFFFF"/>
                          </a:solidFill>
                          <a:ln w="9525">
                            <a:solidFill>
                              <a:srgbClr val="000000"/>
                            </a:solidFill>
                            <a:miter lim="800000"/>
                            <a:headEnd/>
                            <a:tailEnd/>
                          </a:ln>
                        </pic:spPr>
                      </pic:pic>
                    </a:graphicData>
                  </a:graphic>
                </wp:anchor>
              </w:drawing>
            </w:r>
          </w:p>
          <w:p w:rsidR="005C3C08" w:rsidRDefault="005C3C08" w:rsidP="00992BED">
            <w:pPr>
              <w:spacing w:line="360" w:lineRule="auto"/>
              <w:jc w:val="both"/>
              <w:rPr>
                <w:sz w:val="24"/>
                <w:szCs w:val="24"/>
              </w:rPr>
            </w:pPr>
          </w:p>
          <w:p w:rsidR="005C3C08" w:rsidRDefault="005C3C08" w:rsidP="00992BED">
            <w:pPr>
              <w:spacing w:line="360" w:lineRule="auto"/>
              <w:jc w:val="both"/>
              <w:rPr>
                <w:sz w:val="24"/>
                <w:szCs w:val="24"/>
              </w:rPr>
            </w:pPr>
          </w:p>
          <w:p w:rsidR="005C3C08" w:rsidRDefault="005C3C08" w:rsidP="00992BED">
            <w:pPr>
              <w:spacing w:line="360" w:lineRule="auto"/>
              <w:jc w:val="both"/>
              <w:rPr>
                <w:sz w:val="24"/>
                <w:szCs w:val="24"/>
              </w:rPr>
            </w:pPr>
          </w:p>
          <w:p w:rsidR="005C3C08" w:rsidRDefault="005C3C08" w:rsidP="00992BED">
            <w:pPr>
              <w:spacing w:line="360" w:lineRule="auto"/>
              <w:jc w:val="both"/>
              <w:rPr>
                <w:sz w:val="24"/>
                <w:szCs w:val="24"/>
              </w:rPr>
            </w:pPr>
          </w:p>
          <w:p w:rsidR="005C3C08" w:rsidRDefault="005C3C08" w:rsidP="00992BED">
            <w:pPr>
              <w:spacing w:line="360" w:lineRule="auto"/>
              <w:jc w:val="both"/>
              <w:rPr>
                <w:sz w:val="24"/>
                <w:szCs w:val="24"/>
              </w:rPr>
            </w:pPr>
          </w:p>
          <w:p w:rsidR="005C3C08" w:rsidRDefault="005C3C08" w:rsidP="00992BED">
            <w:pPr>
              <w:spacing w:line="360" w:lineRule="auto"/>
              <w:jc w:val="both"/>
              <w:rPr>
                <w:sz w:val="24"/>
                <w:szCs w:val="24"/>
              </w:rPr>
            </w:pPr>
          </w:p>
          <w:p w:rsidR="005C3C08" w:rsidRDefault="005C3C08" w:rsidP="00992BED">
            <w:pPr>
              <w:spacing w:line="360" w:lineRule="auto"/>
              <w:jc w:val="both"/>
              <w:rPr>
                <w:sz w:val="24"/>
                <w:szCs w:val="24"/>
              </w:rPr>
            </w:pPr>
          </w:p>
          <w:p w:rsidR="005C3C08" w:rsidRDefault="000B16F2" w:rsidP="00992BED">
            <w:pPr>
              <w:spacing w:line="360" w:lineRule="auto"/>
              <w:jc w:val="both"/>
              <w:rPr>
                <w:sz w:val="24"/>
                <w:szCs w:val="24"/>
              </w:rPr>
            </w:pPr>
            <w:r>
              <w:rPr>
                <w:sz w:val="24"/>
                <w:szCs w:val="24"/>
              </w:rPr>
              <w:t xml:space="preserve">                                        №1</w:t>
            </w:r>
          </w:p>
        </w:tc>
        <w:tc>
          <w:tcPr>
            <w:tcW w:w="4927" w:type="dxa"/>
          </w:tcPr>
          <w:p w:rsidR="000B16F2" w:rsidRDefault="000B16F2" w:rsidP="00992BED">
            <w:pPr>
              <w:spacing w:line="360" w:lineRule="auto"/>
              <w:jc w:val="both"/>
              <w:rPr>
                <w:sz w:val="24"/>
                <w:szCs w:val="24"/>
              </w:rPr>
            </w:pPr>
          </w:p>
          <w:p w:rsidR="000B16F2" w:rsidRDefault="000B16F2" w:rsidP="00992BED">
            <w:pPr>
              <w:spacing w:line="360" w:lineRule="auto"/>
              <w:jc w:val="both"/>
              <w:rPr>
                <w:sz w:val="24"/>
                <w:szCs w:val="24"/>
              </w:rPr>
            </w:pPr>
          </w:p>
          <w:p w:rsidR="000B16F2" w:rsidRDefault="000B16F2" w:rsidP="00992BED">
            <w:pPr>
              <w:spacing w:line="360" w:lineRule="auto"/>
              <w:jc w:val="both"/>
              <w:rPr>
                <w:sz w:val="24"/>
                <w:szCs w:val="24"/>
              </w:rPr>
            </w:pPr>
          </w:p>
          <w:p w:rsidR="000B16F2" w:rsidRDefault="000B16F2" w:rsidP="00992BED">
            <w:pPr>
              <w:spacing w:line="360" w:lineRule="auto"/>
              <w:jc w:val="both"/>
              <w:rPr>
                <w:sz w:val="24"/>
                <w:szCs w:val="24"/>
              </w:rPr>
            </w:pPr>
          </w:p>
          <w:p w:rsidR="000B16F2" w:rsidRDefault="000B16F2" w:rsidP="00992BED">
            <w:pPr>
              <w:spacing w:line="360" w:lineRule="auto"/>
              <w:jc w:val="both"/>
              <w:rPr>
                <w:sz w:val="24"/>
                <w:szCs w:val="24"/>
              </w:rPr>
            </w:pPr>
          </w:p>
          <w:p w:rsidR="000B16F2" w:rsidRDefault="000B16F2" w:rsidP="00992BED">
            <w:pPr>
              <w:spacing w:line="360" w:lineRule="auto"/>
              <w:jc w:val="both"/>
              <w:rPr>
                <w:sz w:val="24"/>
                <w:szCs w:val="24"/>
              </w:rPr>
            </w:pPr>
          </w:p>
          <w:p w:rsidR="000B16F2" w:rsidRDefault="000B16F2" w:rsidP="00992BED">
            <w:pPr>
              <w:spacing w:line="360" w:lineRule="auto"/>
              <w:jc w:val="both"/>
              <w:rPr>
                <w:sz w:val="24"/>
                <w:szCs w:val="24"/>
              </w:rPr>
            </w:pPr>
          </w:p>
          <w:p w:rsidR="000B16F2" w:rsidRDefault="000B16F2" w:rsidP="00992BED">
            <w:pPr>
              <w:spacing w:line="360" w:lineRule="auto"/>
              <w:jc w:val="both"/>
              <w:rPr>
                <w:sz w:val="24"/>
                <w:szCs w:val="24"/>
              </w:rPr>
            </w:pPr>
          </w:p>
          <w:p w:rsidR="000B16F2" w:rsidRDefault="000B16F2" w:rsidP="00992BED">
            <w:pPr>
              <w:spacing w:line="360" w:lineRule="auto"/>
              <w:jc w:val="both"/>
              <w:rPr>
                <w:sz w:val="24"/>
                <w:szCs w:val="24"/>
              </w:rPr>
            </w:pPr>
            <w:r>
              <w:rPr>
                <w:sz w:val="24"/>
                <w:szCs w:val="24"/>
              </w:rPr>
              <w:t xml:space="preserve">                                      №2</w:t>
            </w:r>
          </w:p>
          <w:p w:rsidR="005C3C08" w:rsidRDefault="000B16F2" w:rsidP="00992BED">
            <w:pPr>
              <w:spacing w:line="360" w:lineRule="auto"/>
              <w:jc w:val="both"/>
              <w:rPr>
                <w:sz w:val="24"/>
                <w:szCs w:val="24"/>
              </w:rPr>
            </w:pPr>
            <w:r>
              <w:rPr>
                <w:noProof/>
                <w:sz w:val="24"/>
                <w:szCs w:val="24"/>
                <w:lang w:val="en-US"/>
              </w:rPr>
              <w:drawing>
                <wp:anchor distT="0" distB="0" distL="114300" distR="114300" simplePos="0" relativeHeight="251656704" behindDoc="0" locked="0" layoutInCell="0" allowOverlap="1">
                  <wp:simplePos x="0" y="0"/>
                  <wp:positionH relativeFrom="page">
                    <wp:posOffset>4401185</wp:posOffset>
                  </wp:positionH>
                  <wp:positionV relativeFrom="page">
                    <wp:posOffset>1149985</wp:posOffset>
                  </wp:positionV>
                  <wp:extent cx="2467610" cy="1924685"/>
                  <wp:effectExtent l="19050" t="19050" r="27940" b="18415"/>
                  <wp:wrapNone/>
                  <wp:docPr id="2086" name="Рисунок 2086" descr="tempPath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6" descr="tempPath_01"/>
                          <pic:cNvPicPr>
                            <a:picLocks noChangeAspect="1" noChangeArrowheads="1"/>
                          </pic:cNvPicPr>
                        </pic:nvPicPr>
                        <pic:blipFill>
                          <a:blip r:embed="rId37" cstate="print"/>
                          <a:srcRect/>
                          <a:stretch>
                            <a:fillRect/>
                          </a:stretch>
                        </pic:blipFill>
                        <pic:spPr bwMode="auto">
                          <a:xfrm>
                            <a:off x="0" y="0"/>
                            <a:ext cx="2467610" cy="1924685"/>
                          </a:xfrm>
                          <a:prstGeom prst="rect">
                            <a:avLst/>
                          </a:prstGeom>
                          <a:solidFill>
                            <a:srgbClr val="FFFFFF"/>
                          </a:solidFill>
                          <a:ln w="9525">
                            <a:solidFill>
                              <a:srgbClr val="000000"/>
                            </a:solidFill>
                            <a:miter lim="800000"/>
                            <a:headEnd/>
                            <a:tailEnd/>
                          </a:ln>
                        </pic:spPr>
                      </pic:pic>
                    </a:graphicData>
                  </a:graphic>
                </wp:anchor>
              </w:drawing>
            </w:r>
          </w:p>
        </w:tc>
      </w:tr>
      <w:tr w:rsidR="005C3C08" w:rsidTr="005C3C08">
        <w:tc>
          <w:tcPr>
            <w:tcW w:w="4927" w:type="dxa"/>
          </w:tcPr>
          <w:p w:rsidR="005C3C08" w:rsidRDefault="000B16F2" w:rsidP="00992BED">
            <w:pPr>
              <w:spacing w:line="360" w:lineRule="auto"/>
              <w:jc w:val="both"/>
              <w:rPr>
                <w:sz w:val="24"/>
                <w:szCs w:val="24"/>
              </w:rPr>
            </w:pPr>
            <w:r>
              <w:rPr>
                <w:noProof/>
                <w:sz w:val="24"/>
                <w:szCs w:val="24"/>
                <w:lang w:val="en-US"/>
              </w:rPr>
              <w:drawing>
                <wp:anchor distT="0" distB="0" distL="114300" distR="114300" simplePos="0" relativeHeight="251657728" behindDoc="0" locked="0" layoutInCell="0" allowOverlap="1">
                  <wp:simplePos x="0" y="0"/>
                  <wp:positionH relativeFrom="page">
                    <wp:posOffset>1286510</wp:posOffset>
                  </wp:positionH>
                  <wp:positionV relativeFrom="page">
                    <wp:posOffset>3815080</wp:posOffset>
                  </wp:positionV>
                  <wp:extent cx="2501900" cy="1962785"/>
                  <wp:effectExtent l="19050" t="19050" r="12700" b="18415"/>
                  <wp:wrapNone/>
                  <wp:docPr id="2071" name="Рисунок 2071" descr="tempPath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1" descr="tempPath_01"/>
                          <pic:cNvPicPr>
                            <a:picLocks noChangeAspect="1" noChangeArrowheads="1"/>
                          </pic:cNvPicPr>
                        </pic:nvPicPr>
                        <pic:blipFill>
                          <a:blip r:embed="rId38"/>
                          <a:srcRect/>
                          <a:stretch>
                            <a:fillRect/>
                          </a:stretch>
                        </pic:blipFill>
                        <pic:spPr bwMode="auto">
                          <a:xfrm>
                            <a:off x="0" y="0"/>
                            <a:ext cx="2501900" cy="1962785"/>
                          </a:xfrm>
                          <a:prstGeom prst="rect">
                            <a:avLst/>
                          </a:prstGeom>
                          <a:solidFill>
                            <a:srgbClr val="FFFFFF"/>
                          </a:solidFill>
                          <a:ln w="9525">
                            <a:solidFill>
                              <a:srgbClr val="000000"/>
                            </a:solidFill>
                            <a:miter lim="800000"/>
                            <a:headEnd/>
                            <a:tailEnd/>
                          </a:ln>
                        </pic:spPr>
                      </pic:pic>
                    </a:graphicData>
                  </a:graphic>
                </wp:anchor>
              </w:drawing>
            </w:r>
          </w:p>
          <w:p w:rsidR="003F4041" w:rsidRDefault="003F4041" w:rsidP="00992BED">
            <w:pPr>
              <w:spacing w:line="360" w:lineRule="auto"/>
              <w:jc w:val="both"/>
              <w:rPr>
                <w:sz w:val="24"/>
                <w:szCs w:val="24"/>
              </w:rPr>
            </w:pPr>
          </w:p>
          <w:p w:rsidR="003F4041" w:rsidRDefault="003F4041" w:rsidP="00992BED">
            <w:pPr>
              <w:spacing w:line="360" w:lineRule="auto"/>
              <w:jc w:val="both"/>
              <w:rPr>
                <w:sz w:val="24"/>
                <w:szCs w:val="24"/>
              </w:rPr>
            </w:pPr>
          </w:p>
          <w:p w:rsidR="003F4041" w:rsidRDefault="003F4041" w:rsidP="00992BED">
            <w:pPr>
              <w:spacing w:line="360" w:lineRule="auto"/>
              <w:jc w:val="both"/>
              <w:rPr>
                <w:sz w:val="24"/>
                <w:szCs w:val="24"/>
              </w:rPr>
            </w:pPr>
          </w:p>
          <w:p w:rsidR="003F4041" w:rsidRDefault="003F4041" w:rsidP="00992BED">
            <w:pPr>
              <w:spacing w:line="360" w:lineRule="auto"/>
              <w:jc w:val="both"/>
              <w:rPr>
                <w:sz w:val="24"/>
                <w:szCs w:val="24"/>
              </w:rPr>
            </w:pPr>
          </w:p>
          <w:p w:rsidR="003F4041" w:rsidRDefault="003F4041" w:rsidP="00992BED">
            <w:pPr>
              <w:spacing w:line="360" w:lineRule="auto"/>
              <w:jc w:val="both"/>
              <w:rPr>
                <w:sz w:val="24"/>
                <w:szCs w:val="24"/>
              </w:rPr>
            </w:pPr>
          </w:p>
          <w:p w:rsidR="003F4041" w:rsidRDefault="003F4041" w:rsidP="00992BED">
            <w:pPr>
              <w:spacing w:line="360" w:lineRule="auto"/>
              <w:jc w:val="both"/>
              <w:rPr>
                <w:sz w:val="24"/>
                <w:szCs w:val="24"/>
              </w:rPr>
            </w:pPr>
          </w:p>
          <w:p w:rsidR="003F4041" w:rsidRDefault="003F4041" w:rsidP="00992BED">
            <w:pPr>
              <w:spacing w:line="360" w:lineRule="auto"/>
              <w:jc w:val="both"/>
              <w:rPr>
                <w:sz w:val="24"/>
                <w:szCs w:val="24"/>
              </w:rPr>
            </w:pPr>
          </w:p>
          <w:p w:rsidR="003F4041" w:rsidRDefault="003F4041" w:rsidP="00992BED">
            <w:pPr>
              <w:spacing w:line="360" w:lineRule="auto"/>
              <w:jc w:val="both"/>
              <w:rPr>
                <w:sz w:val="24"/>
                <w:szCs w:val="24"/>
              </w:rPr>
            </w:pPr>
          </w:p>
          <w:p w:rsidR="003F4041" w:rsidRDefault="000B16F2" w:rsidP="00992BED">
            <w:pPr>
              <w:spacing w:line="360" w:lineRule="auto"/>
              <w:jc w:val="both"/>
              <w:rPr>
                <w:sz w:val="24"/>
                <w:szCs w:val="24"/>
              </w:rPr>
            </w:pPr>
            <w:r>
              <w:rPr>
                <w:sz w:val="24"/>
                <w:szCs w:val="24"/>
              </w:rPr>
              <w:t xml:space="preserve">                                        №3</w:t>
            </w:r>
          </w:p>
        </w:tc>
        <w:tc>
          <w:tcPr>
            <w:tcW w:w="4927" w:type="dxa"/>
          </w:tcPr>
          <w:p w:rsidR="000B16F2" w:rsidRDefault="000B16F2" w:rsidP="00992BED">
            <w:pPr>
              <w:spacing w:line="360" w:lineRule="auto"/>
              <w:jc w:val="both"/>
              <w:rPr>
                <w:sz w:val="24"/>
                <w:szCs w:val="24"/>
              </w:rPr>
            </w:pPr>
          </w:p>
          <w:p w:rsidR="000B16F2" w:rsidRDefault="000B16F2" w:rsidP="00992BED">
            <w:pPr>
              <w:spacing w:line="360" w:lineRule="auto"/>
              <w:jc w:val="both"/>
              <w:rPr>
                <w:sz w:val="24"/>
                <w:szCs w:val="24"/>
              </w:rPr>
            </w:pPr>
          </w:p>
          <w:p w:rsidR="000B16F2" w:rsidRDefault="000B16F2" w:rsidP="00992BED">
            <w:pPr>
              <w:spacing w:line="360" w:lineRule="auto"/>
              <w:jc w:val="both"/>
              <w:rPr>
                <w:sz w:val="24"/>
                <w:szCs w:val="24"/>
              </w:rPr>
            </w:pPr>
          </w:p>
          <w:p w:rsidR="000B16F2" w:rsidRDefault="000B16F2" w:rsidP="00992BED">
            <w:pPr>
              <w:spacing w:line="360" w:lineRule="auto"/>
              <w:jc w:val="both"/>
              <w:rPr>
                <w:sz w:val="24"/>
                <w:szCs w:val="24"/>
              </w:rPr>
            </w:pPr>
          </w:p>
          <w:p w:rsidR="000B16F2" w:rsidRDefault="000B16F2" w:rsidP="00992BED">
            <w:pPr>
              <w:spacing w:line="360" w:lineRule="auto"/>
              <w:jc w:val="both"/>
              <w:rPr>
                <w:sz w:val="24"/>
                <w:szCs w:val="24"/>
              </w:rPr>
            </w:pPr>
          </w:p>
          <w:p w:rsidR="000B16F2" w:rsidRDefault="000B16F2" w:rsidP="00992BED">
            <w:pPr>
              <w:spacing w:line="360" w:lineRule="auto"/>
              <w:jc w:val="both"/>
              <w:rPr>
                <w:sz w:val="24"/>
                <w:szCs w:val="24"/>
              </w:rPr>
            </w:pPr>
          </w:p>
          <w:p w:rsidR="000B16F2" w:rsidRDefault="000B16F2" w:rsidP="00992BED">
            <w:pPr>
              <w:spacing w:line="360" w:lineRule="auto"/>
              <w:jc w:val="both"/>
              <w:rPr>
                <w:sz w:val="24"/>
                <w:szCs w:val="24"/>
              </w:rPr>
            </w:pPr>
          </w:p>
          <w:p w:rsidR="000B16F2" w:rsidRDefault="000B16F2" w:rsidP="00992BED">
            <w:pPr>
              <w:spacing w:line="360" w:lineRule="auto"/>
              <w:jc w:val="both"/>
              <w:rPr>
                <w:sz w:val="24"/>
                <w:szCs w:val="24"/>
              </w:rPr>
            </w:pPr>
          </w:p>
          <w:p w:rsidR="000B16F2" w:rsidRDefault="000B16F2" w:rsidP="00992BED">
            <w:pPr>
              <w:spacing w:line="360" w:lineRule="auto"/>
              <w:jc w:val="both"/>
              <w:rPr>
                <w:sz w:val="24"/>
                <w:szCs w:val="24"/>
              </w:rPr>
            </w:pPr>
          </w:p>
          <w:p w:rsidR="005C3C08" w:rsidRDefault="000B16F2" w:rsidP="00992BED">
            <w:pPr>
              <w:spacing w:line="360" w:lineRule="auto"/>
              <w:jc w:val="both"/>
              <w:rPr>
                <w:sz w:val="24"/>
                <w:szCs w:val="24"/>
              </w:rPr>
            </w:pPr>
            <w:r>
              <w:rPr>
                <w:sz w:val="24"/>
                <w:szCs w:val="24"/>
              </w:rPr>
              <w:t xml:space="preserve">                                    </w:t>
            </w:r>
            <w:r>
              <w:rPr>
                <w:noProof/>
                <w:sz w:val="24"/>
                <w:szCs w:val="24"/>
                <w:lang w:val="en-US"/>
              </w:rPr>
              <w:drawing>
                <wp:anchor distT="0" distB="0" distL="114300" distR="114300" simplePos="0" relativeHeight="251659776" behindDoc="0" locked="0" layoutInCell="0" allowOverlap="1">
                  <wp:simplePos x="0" y="0"/>
                  <wp:positionH relativeFrom="page">
                    <wp:posOffset>4380865</wp:posOffset>
                  </wp:positionH>
                  <wp:positionV relativeFrom="page">
                    <wp:posOffset>3824605</wp:posOffset>
                  </wp:positionV>
                  <wp:extent cx="2472690" cy="1934210"/>
                  <wp:effectExtent l="19050" t="19050" r="22860" b="27940"/>
                  <wp:wrapNone/>
                  <wp:docPr id="23" name="Рисунок 2072" descr="tempPath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2" descr="tempPath_01"/>
                          <pic:cNvPicPr>
                            <a:picLocks noChangeAspect="1" noChangeArrowheads="1"/>
                          </pic:cNvPicPr>
                        </pic:nvPicPr>
                        <pic:blipFill>
                          <a:blip r:embed="rId39"/>
                          <a:srcRect/>
                          <a:stretch>
                            <a:fillRect/>
                          </a:stretch>
                        </pic:blipFill>
                        <pic:spPr bwMode="auto">
                          <a:xfrm>
                            <a:off x="0" y="0"/>
                            <a:ext cx="2472690" cy="1934210"/>
                          </a:xfrm>
                          <a:prstGeom prst="rect">
                            <a:avLst/>
                          </a:prstGeom>
                          <a:solidFill>
                            <a:srgbClr val="FFFFFF"/>
                          </a:solidFill>
                          <a:ln w="9525">
                            <a:solidFill>
                              <a:srgbClr val="000000"/>
                            </a:solidFill>
                            <a:miter lim="800000"/>
                            <a:headEnd/>
                            <a:tailEnd/>
                          </a:ln>
                        </pic:spPr>
                      </pic:pic>
                    </a:graphicData>
                  </a:graphic>
                </wp:anchor>
              </w:drawing>
            </w:r>
            <w:r>
              <w:rPr>
                <w:sz w:val="24"/>
                <w:szCs w:val="24"/>
              </w:rPr>
              <w:t>№4</w:t>
            </w:r>
          </w:p>
        </w:tc>
      </w:tr>
    </w:tbl>
    <w:p w:rsidR="000133C5" w:rsidRDefault="000133C5" w:rsidP="00992BED">
      <w:pPr>
        <w:spacing w:line="360" w:lineRule="auto"/>
        <w:ind w:firstLine="567"/>
        <w:jc w:val="both"/>
        <w:rPr>
          <w:sz w:val="24"/>
          <w:szCs w:val="24"/>
        </w:rPr>
      </w:pPr>
    </w:p>
    <w:p w:rsidR="00E402AD" w:rsidRDefault="00710B73" w:rsidP="003F4041">
      <w:pPr>
        <w:spacing w:line="360" w:lineRule="auto"/>
        <w:jc w:val="center"/>
        <w:rPr>
          <w:color w:val="000000"/>
          <w:sz w:val="24"/>
          <w:szCs w:val="24"/>
          <w:shd w:val="clear" w:color="auto" w:fill="FFFFFF"/>
          <w:lang w:eastAsia="ru-RU"/>
        </w:rPr>
      </w:pPr>
      <w:r>
        <w:rPr>
          <w:color w:val="000000"/>
          <w:sz w:val="24"/>
          <w:szCs w:val="24"/>
          <w:shd w:val="clear" w:color="auto" w:fill="FFFFFF"/>
          <w:lang w:eastAsia="ru-RU"/>
        </w:rPr>
        <w:t xml:space="preserve">Рисунок 2.7 - </w:t>
      </w:r>
      <w:r w:rsidR="003F4041">
        <w:rPr>
          <w:color w:val="000000"/>
          <w:sz w:val="24"/>
          <w:szCs w:val="24"/>
          <w:shd w:val="clear" w:color="auto" w:fill="FFFFFF"/>
          <w:lang w:eastAsia="ru-RU"/>
        </w:rPr>
        <w:t xml:space="preserve">Морфология  подложек образцов №1-4, распыленных при </w:t>
      </w:r>
    </w:p>
    <w:p w:rsidR="003F4041" w:rsidRDefault="003F4041" w:rsidP="003F4041">
      <w:pPr>
        <w:spacing w:line="360" w:lineRule="auto"/>
        <w:jc w:val="center"/>
        <w:rPr>
          <w:color w:val="000000"/>
          <w:sz w:val="24"/>
          <w:szCs w:val="24"/>
          <w:shd w:val="clear" w:color="auto" w:fill="FFFFFF"/>
          <w:lang w:eastAsia="ru-RU"/>
        </w:rPr>
      </w:pPr>
      <w:r>
        <w:rPr>
          <w:color w:val="000000"/>
          <w:sz w:val="24"/>
          <w:szCs w:val="24"/>
          <w:shd w:val="clear" w:color="auto" w:fill="FFFFFF"/>
          <w:lang w:eastAsia="ru-RU"/>
        </w:rPr>
        <w:t>давлении 10</w:t>
      </w:r>
      <w:r>
        <w:rPr>
          <w:color w:val="000000"/>
          <w:sz w:val="24"/>
          <w:szCs w:val="24"/>
          <w:shd w:val="clear" w:color="auto" w:fill="FFFFFF"/>
          <w:vertAlign w:val="superscript"/>
          <w:lang w:eastAsia="ru-RU"/>
        </w:rPr>
        <w:t>-4</w:t>
      </w:r>
      <w:r w:rsidR="00ED3C10">
        <w:rPr>
          <w:color w:val="000000"/>
          <w:sz w:val="24"/>
          <w:szCs w:val="24"/>
          <w:shd w:val="clear" w:color="auto" w:fill="FFFFFF"/>
          <w:lang w:eastAsia="ru-RU"/>
        </w:rPr>
        <w:t>мбар</w:t>
      </w:r>
    </w:p>
    <w:p w:rsidR="000133C5" w:rsidRDefault="000133C5" w:rsidP="00992BED">
      <w:pPr>
        <w:spacing w:line="360" w:lineRule="auto"/>
        <w:ind w:firstLine="567"/>
        <w:jc w:val="both"/>
        <w:rPr>
          <w:sz w:val="24"/>
          <w:szCs w:val="24"/>
        </w:rPr>
      </w:pPr>
    </w:p>
    <w:p w:rsidR="003F4041" w:rsidRDefault="003F4041" w:rsidP="00834323">
      <w:pPr>
        <w:spacing w:line="360" w:lineRule="auto"/>
        <w:ind w:firstLine="567"/>
        <w:jc w:val="both"/>
        <w:rPr>
          <w:color w:val="000000"/>
          <w:sz w:val="24"/>
          <w:szCs w:val="24"/>
          <w:shd w:val="clear" w:color="auto" w:fill="FFFFFF"/>
          <w:lang w:eastAsia="ru-RU"/>
        </w:rPr>
      </w:pPr>
      <w:r>
        <w:rPr>
          <w:sz w:val="24"/>
          <w:szCs w:val="24"/>
        </w:rPr>
        <w:t xml:space="preserve">Спектры РСА </w:t>
      </w:r>
      <w:r>
        <w:rPr>
          <w:color w:val="000000"/>
          <w:sz w:val="24"/>
          <w:szCs w:val="24"/>
          <w:shd w:val="clear" w:color="auto" w:fill="FFFFFF"/>
          <w:lang w:eastAsia="ru-RU"/>
        </w:rPr>
        <w:t>подложек образцов, распыленных при давлении 10</w:t>
      </w:r>
      <w:r>
        <w:rPr>
          <w:color w:val="000000"/>
          <w:sz w:val="24"/>
          <w:szCs w:val="24"/>
          <w:shd w:val="clear" w:color="auto" w:fill="FFFFFF"/>
          <w:vertAlign w:val="superscript"/>
          <w:lang w:eastAsia="ru-RU"/>
        </w:rPr>
        <w:t>-3</w:t>
      </w:r>
      <w:r>
        <w:rPr>
          <w:color w:val="000000"/>
          <w:sz w:val="24"/>
          <w:szCs w:val="24"/>
          <w:shd w:val="clear" w:color="auto" w:fill="FFFFFF"/>
          <w:lang w:eastAsia="ru-RU"/>
        </w:rPr>
        <w:t xml:space="preserve"> и 10</w:t>
      </w:r>
      <w:r>
        <w:rPr>
          <w:color w:val="000000"/>
          <w:sz w:val="24"/>
          <w:szCs w:val="24"/>
          <w:shd w:val="clear" w:color="auto" w:fill="FFFFFF"/>
          <w:vertAlign w:val="superscript"/>
          <w:lang w:eastAsia="ru-RU"/>
        </w:rPr>
        <w:t>-</w:t>
      </w:r>
      <w:r w:rsidR="000F7273">
        <w:rPr>
          <w:color w:val="000000"/>
          <w:sz w:val="24"/>
          <w:szCs w:val="24"/>
          <w:shd w:val="clear" w:color="auto" w:fill="FFFFFF"/>
          <w:vertAlign w:val="superscript"/>
          <w:lang w:eastAsia="ru-RU"/>
        </w:rPr>
        <w:t>4</w:t>
      </w:r>
      <w:r w:rsidR="000B16F2">
        <w:rPr>
          <w:color w:val="000000"/>
          <w:sz w:val="24"/>
          <w:szCs w:val="24"/>
          <w:shd w:val="clear" w:color="auto" w:fill="FFFFFF"/>
          <w:vertAlign w:val="superscript"/>
          <w:lang w:eastAsia="ru-RU"/>
        </w:rPr>
        <w:t xml:space="preserve"> </w:t>
      </w:r>
      <w:r w:rsidR="00ED3C10">
        <w:rPr>
          <w:color w:val="000000"/>
          <w:sz w:val="24"/>
          <w:szCs w:val="24"/>
          <w:shd w:val="clear" w:color="auto" w:fill="FFFFFF"/>
          <w:lang w:eastAsia="ru-RU"/>
        </w:rPr>
        <w:t>мбар</w:t>
      </w:r>
      <w:r>
        <w:rPr>
          <w:color w:val="000000"/>
          <w:sz w:val="24"/>
          <w:szCs w:val="24"/>
          <w:shd w:val="clear" w:color="auto" w:fill="FFFFFF"/>
          <w:lang w:eastAsia="ru-RU"/>
        </w:rPr>
        <w:t xml:space="preserve"> приведены в приложении </w:t>
      </w:r>
      <w:r w:rsidR="00EF7183">
        <w:rPr>
          <w:color w:val="000000"/>
          <w:sz w:val="24"/>
          <w:szCs w:val="24"/>
          <w:shd w:val="clear" w:color="auto" w:fill="FFFFFF"/>
          <w:lang w:eastAsia="ru-RU"/>
        </w:rPr>
        <w:t>(рисунки В, Г)</w:t>
      </w:r>
      <w:r>
        <w:rPr>
          <w:color w:val="000000"/>
          <w:sz w:val="24"/>
          <w:szCs w:val="24"/>
          <w:shd w:val="clear" w:color="auto" w:fill="FFFFFF"/>
          <w:lang w:eastAsia="ru-RU"/>
        </w:rPr>
        <w:t>.</w:t>
      </w:r>
    </w:p>
    <w:p w:rsidR="003F4041" w:rsidRPr="00836B9F" w:rsidRDefault="003F4041" w:rsidP="00834323">
      <w:pPr>
        <w:spacing w:line="360" w:lineRule="auto"/>
        <w:ind w:firstLine="567"/>
        <w:jc w:val="both"/>
        <w:rPr>
          <w:sz w:val="24"/>
          <w:szCs w:val="24"/>
          <w:shd w:val="clear" w:color="auto" w:fill="FFFFFF"/>
          <w:lang w:eastAsia="ru-RU"/>
        </w:rPr>
      </w:pPr>
      <w:r w:rsidRPr="00836B9F">
        <w:rPr>
          <w:sz w:val="24"/>
          <w:szCs w:val="24"/>
        </w:rPr>
        <w:t>По данным РЭМ, продукты осаждения, в зависимости от давления газа в вакуумной камере, представляли собой тонкие пленки, конгломераты  пылевидных  образований и шаровидные частицы.   По данным  РСА  при давлении 10</w:t>
      </w:r>
      <w:r w:rsidRPr="00836B9F">
        <w:rPr>
          <w:sz w:val="24"/>
          <w:szCs w:val="24"/>
          <w:vertAlign w:val="superscript"/>
        </w:rPr>
        <w:t>-4</w:t>
      </w:r>
      <w:r w:rsidRPr="00836B9F">
        <w:rPr>
          <w:sz w:val="24"/>
          <w:szCs w:val="24"/>
        </w:rPr>
        <w:t xml:space="preserve">  мбар  осаждались сплошные очень тонкие  пленки с количеством меди </w:t>
      </w:r>
      <w:r w:rsidR="0036449A" w:rsidRPr="00836B9F">
        <w:rPr>
          <w:sz w:val="24"/>
          <w:szCs w:val="24"/>
        </w:rPr>
        <w:t>2</w:t>
      </w:r>
      <w:r w:rsidR="004F2B9D" w:rsidRPr="00836B9F">
        <w:rPr>
          <w:sz w:val="24"/>
          <w:szCs w:val="24"/>
        </w:rPr>
        <w:t>4,82</w:t>
      </w:r>
      <w:r w:rsidRPr="00836B9F">
        <w:rPr>
          <w:sz w:val="24"/>
          <w:szCs w:val="24"/>
        </w:rPr>
        <w:t xml:space="preserve"> Ат%, </w:t>
      </w:r>
      <w:r w:rsidR="004F2B9D" w:rsidRPr="00836B9F">
        <w:rPr>
          <w:sz w:val="24"/>
          <w:szCs w:val="24"/>
        </w:rPr>
        <w:t xml:space="preserve">остальное </w:t>
      </w:r>
      <w:r w:rsidRPr="00836B9F">
        <w:rPr>
          <w:sz w:val="24"/>
          <w:szCs w:val="24"/>
        </w:rPr>
        <w:t xml:space="preserve">железо </w:t>
      </w:r>
      <w:r w:rsidR="004F2B9D" w:rsidRPr="00836B9F">
        <w:rPr>
          <w:sz w:val="24"/>
          <w:szCs w:val="24"/>
        </w:rPr>
        <w:t>44,69Ат</w:t>
      </w:r>
      <w:r w:rsidRPr="00836B9F">
        <w:rPr>
          <w:sz w:val="24"/>
          <w:szCs w:val="24"/>
        </w:rPr>
        <w:t xml:space="preserve">% и углерод </w:t>
      </w:r>
      <w:r w:rsidR="004F2B9D" w:rsidRPr="00836B9F">
        <w:rPr>
          <w:sz w:val="24"/>
          <w:szCs w:val="24"/>
        </w:rPr>
        <w:t>18,7</w:t>
      </w:r>
      <w:r w:rsidR="0036449A" w:rsidRPr="00836B9F">
        <w:rPr>
          <w:sz w:val="24"/>
          <w:szCs w:val="24"/>
        </w:rPr>
        <w:t>5</w:t>
      </w:r>
      <w:r w:rsidR="004F2B9D" w:rsidRPr="00836B9F">
        <w:rPr>
          <w:sz w:val="24"/>
          <w:szCs w:val="24"/>
        </w:rPr>
        <w:t xml:space="preserve"> Ат</w:t>
      </w:r>
      <w:r w:rsidRPr="00836B9F">
        <w:rPr>
          <w:sz w:val="24"/>
          <w:szCs w:val="24"/>
        </w:rPr>
        <w:t xml:space="preserve"> %. </w:t>
      </w:r>
      <w:r w:rsidR="004F2B9D" w:rsidRPr="00836B9F">
        <w:rPr>
          <w:sz w:val="24"/>
          <w:szCs w:val="24"/>
        </w:rPr>
        <w:t>Также присутствуют</w:t>
      </w:r>
      <w:r w:rsidR="009A0BC9" w:rsidRPr="00836B9F">
        <w:rPr>
          <w:sz w:val="24"/>
          <w:szCs w:val="24"/>
        </w:rPr>
        <w:t xml:space="preserve"> наночастицы</w:t>
      </w:r>
      <w:r w:rsidR="004F2B9D" w:rsidRPr="00836B9F">
        <w:rPr>
          <w:sz w:val="24"/>
          <w:szCs w:val="24"/>
        </w:rPr>
        <w:t xml:space="preserve"> меди с размерами 100 нм</w:t>
      </w:r>
      <w:r w:rsidR="009A0BC9" w:rsidRPr="00836B9F">
        <w:rPr>
          <w:sz w:val="24"/>
          <w:szCs w:val="24"/>
        </w:rPr>
        <w:t xml:space="preserve"> и более</w:t>
      </w:r>
      <w:r w:rsidR="004F2B9D" w:rsidRPr="00836B9F">
        <w:rPr>
          <w:sz w:val="24"/>
          <w:szCs w:val="24"/>
        </w:rPr>
        <w:t xml:space="preserve">, состоящие из меди на 29 Ат%. </w:t>
      </w:r>
      <w:r w:rsidRPr="00836B9F">
        <w:rPr>
          <w:sz w:val="24"/>
          <w:szCs w:val="24"/>
        </w:rPr>
        <w:t xml:space="preserve">Очевидно, присутствие железа связано с отражением от матрицы, а наличие большого количества  углерода свидетельствует о попадании масла из вакуумной системы. Магнитная система для отделения  капель от  потока не использовалась, поэтому </w:t>
      </w:r>
      <w:r w:rsidRPr="00836B9F">
        <w:rPr>
          <w:sz w:val="24"/>
          <w:szCs w:val="24"/>
        </w:rPr>
        <w:lastRenderedPageBreak/>
        <w:t>наблюдалось большое количество капель меди</w:t>
      </w:r>
      <w:r w:rsidR="00C05ADC" w:rsidRPr="00836B9F">
        <w:rPr>
          <w:sz w:val="24"/>
          <w:szCs w:val="24"/>
        </w:rPr>
        <w:t xml:space="preserve"> 100 Ат%</w:t>
      </w:r>
      <w:r w:rsidR="00E402AD">
        <w:rPr>
          <w:sz w:val="24"/>
          <w:szCs w:val="24"/>
        </w:rPr>
        <w:t xml:space="preserve">. </w:t>
      </w:r>
      <w:r w:rsidRPr="00836B9F">
        <w:rPr>
          <w:sz w:val="24"/>
          <w:szCs w:val="24"/>
        </w:rPr>
        <w:t>При давлении 10</w:t>
      </w:r>
      <w:r w:rsidRPr="00836B9F">
        <w:rPr>
          <w:sz w:val="24"/>
          <w:szCs w:val="24"/>
          <w:vertAlign w:val="superscript"/>
        </w:rPr>
        <w:t>–3</w:t>
      </w:r>
      <w:r w:rsidRPr="00836B9F">
        <w:rPr>
          <w:sz w:val="24"/>
          <w:szCs w:val="24"/>
        </w:rPr>
        <w:t xml:space="preserve"> мбар обнаружено формирование более толстой пленки меди</w:t>
      </w:r>
      <w:r w:rsidR="009A0BC9" w:rsidRPr="00836B9F">
        <w:rPr>
          <w:sz w:val="24"/>
          <w:szCs w:val="24"/>
        </w:rPr>
        <w:t xml:space="preserve"> с содержанием до 64 Ат%</w:t>
      </w:r>
      <w:r w:rsidRPr="00836B9F">
        <w:rPr>
          <w:sz w:val="24"/>
          <w:szCs w:val="24"/>
        </w:rPr>
        <w:t>, а также  образование  сферических частиц</w:t>
      </w:r>
      <w:r w:rsidR="009A0BC9" w:rsidRPr="00836B9F">
        <w:rPr>
          <w:sz w:val="24"/>
          <w:szCs w:val="24"/>
        </w:rPr>
        <w:t xml:space="preserve"> порядка 100 нм</w:t>
      </w:r>
      <w:r w:rsidRPr="00836B9F">
        <w:rPr>
          <w:sz w:val="24"/>
          <w:szCs w:val="24"/>
        </w:rPr>
        <w:t>, содержащих  до 4</w:t>
      </w:r>
      <w:r w:rsidR="009A0BC9" w:rsidRPr="00836B9F">
        <w:rPr>
          <w:sz w:val="24"/>
          <w:szCs w:val="24"/>
        </w:rPr>
        <w:t>1</w:t>
      </w:r>
      <w:r w:rsidRPr="00836B9F">
        <w:rPr>
          <w:sz w:val="24"/>
          <w:szCs w:val="24"/>
        </w:rPr>
        <w:t>% процентов меди  по данным РСА. Размеры сферических частиц составили 100-600 нм  и более. При давлении 10</w:t>
      </w:r>
      <w:r w:rsidRPr="00836B9F">
        <w:rPr>
          <w:sz w:val="24"/>
          <w:szCs w:val="24"/>
          <w:vertAlign w:val="superscript"/>
        </w:rPr>
        <w:t>-2</w:t>
      </w:r>
      <w:r w:rsidRPr="00836B9F">
        <w:rPr>
          <w:sz w:val="24"/>
          <w:szCs w:val="24"/>
        </w:rPr>
        <w:t xml:space="preserve"> мбар пленка меди опять становилась более тонкой, цвет становился зеленоватым, что свидетельствует об окислении медной пленки кислородом, присутствие которого до 27%  наблюдалось по данным РСА. Также наблюдались </w:t>
      </w:r>
      <w:r w:rsidR="00C05ADC" w:rsidRPr="00836B9F">
        <w:rPr>
          <w:sz w:val="24"/>
          <w:szCs w:val="24"/>
        </w:rPr>
        <w:t>а</w:t>
      </w:r>
      <w:r w:rsidRPr="00836B9F">
        <w:rPr>
          <w:sz w:val="24"/>
          <w:szCs w:val="24"/>
        </w:rPr>
        <w:t>гломераты мелких сферических образований, состоящих и</w:t>
      </w:r>
      <w:r w:rsidR="00E402AD">
        <w:rPr>
          <w:sz w:val="24"/>
          <w:szCs w:val="24"/>
        </w:rPr>
        <w:t>з</w:t>
      </w:r>
      <w:r w:rsidRPr="00836B9F">
        <w:rPr>
          <w:sz w:val="24"/>
          <w:szCs w:val="24"/>
        </w:rPr>
        <w:t xml:space="preserve"> меди на 29 %. На рисунк</w:t>
      </w:r>
      <w:r w:rsidR="009A0BC9" w:rsidRPr="00836B9F">
        <w:rPr>
          <w:sz w:val="24"/>
          <w:szCs w:val="24"/>
        </w:rPr>
        <w:t>ах выше</w:t>
      </w:r>
      <w:r w:rsidRPr="00836B9F">
        <w:rPr>
          <w:sz w:val="24"/>
          <w:szCs w:val="24"/>
        </w:rPr>
        <w:t xml:space="preserve"> показаны характерные участки поверхности стальной подложки </w:t>
      </w:r>
      <w:r w:rsidR="009A0BC9" w:rsidRPr="00836B9F">
        <w:rPr>
          <w:sz w:val="24"/>
          <w:szCs w:val="24"/>
        </w:rPr>
        <w:t xml:space="preserve">с </w:t>
      </w:r>
      <w:r w:rsidRPr="00836B9F">
        <w:rPr>
          <w:sz w:val="24"/>
          <w:szCs w:val="24"/>
        </w:rPr>
        <w:t>конгломерацией частиц и с шаровидными образованиями при различном давлении в камере ВДУ.</w:t>
      </w:r>
    </w:p>
    <w:p w:rsidR="00B32783" w:rsidRPr="00836B9F" w:rsidRDefault="00B32783" w:rsidP="00834323">
      <w:pPr>
        <w:spacing w:line="360" w:lineRule="auto"/>
        <w:ind w:firstLine="567"/>
        <w:jc w:val="both"/>
      </w:pPr>
      <w:r w:rsidRPr="00836B9F">
        <w:rPr>
          <w:sz w:val="24"/>
          <w:szCs w:val="24"/>
        </w:rPr>
        <w:t xml:space="preserve">Таким образом, в данном исследовании показано, что существует оптимальное  давление в вакуумной камере, когда распыляемый материал осаждается </w:t>
      </w:r>
      <w:r w:rsidR="00C05ADC" w:rsidRPr="00836B9F">
        <w:rPr>
          <w:sz w:val="24"/>
          <w:szCs w:val="24"/>
        </w:rPr>
        <w:t xml:space="preserve">преимущественно </w:t>
      </w:r>
      <w:r w:rsidRPr="00836B9F">
        <w:rPr>
          <w:sz w:val="24"/>
          <w:szCs w:val="24"/>
        </w:rPr>
        <w:t xml:space="preserve">в виде отдельных  частиц шаровидной формы. При более высоком давлении отдельные частицы формируются в </w:t>
      </w:r>
      <w:r w:rsidR="00C05ADC" w:rsidRPr="00836B9F">
        <w:rPr>
          <w:sz w:val="24"/>
          <w:szCs w:val="24"/>
        </w:rPr>
        <w:t>а</w:t>
      </w:r>
      <w:r w:rsidRPr="00836B9F">
        <w:rPr>
          <w:sz w:val="24"/>
          <w:szCs w:val="24"/>
        </w:rPr>
        <w:t xml:space="preserve">гломераты, а при более низком получаются тонкие  пленки, </w:t>
      </w:r>
      <w:r w:rsidR="00C05ADC" w:rsidRPr="00836B9F">
        <w:rPr>
          <w:sz w:val="24"/>
          <w:szCs w:val="24"/>
        </w:rPr>
        <w:t>с присутствием капель</w:t>
      </w:r>
      <w:r w:rsidRPr="00836B9F">
        <w:rPr>
          <w:sz w:val="24"/>
          <w:szCs w:val="24"/>
        </w:rPr>
        <w:t xml:space="preserve">. </w:t>
      </w:r>
      <w:r w:rsidR="009A0BC9" w:rsidRPr="00836B9F">
        <w:rPr>
          <w:sz w:val="24"/>
          <w:szCs w:val="24"/>
        </w:rPr>
        <w:t>Оптимальным режимом по давлению  является 10</w:t>
      </w:r>
      <w:r w:rsidR="009A0BC9" w:rsidRPr="00836B9F">
        <w:rPr>
          <w:sz w:val="24"/>
          <w:szCs w:val="24"/>
          <w:vertAlign w:val="superscript"/>
        </w:rPr>
        <w:t>-3</w:t>
      </w:r>
      <w:r w:rsidR="009A0BC9" w:rsidRPr="00836B9F">
        <w:rPr>
          <w:sz w:val="24"/>
          <w:szCs w:val="24"/>
        </w:rPr>
        <w:t>мбар</w:t>
      </w:r>
      <w:r w:rsidR="00C05ADC" w:rsidRPr="00836B9F">
        <w:rPr>
          <w:sz w:val="24"/>
          <w:szCs w:val="24"/>
        </w:rPr>
        <w:t xml:space="preserve">, поскольку при таком давлении не происходит агломерации, и капель мало. </w:t>
      </w:r>
      <w:r w:rsidRPr="00836B9F">
        <w:rPr>
          <w:sz w:val="24"/>
          <w:szCs w:val="24"/>
        </w:rPr>
        <w:t>Данный результат можно использовать для поиска оптимальных режимов при разработке технологии получения нанопорошков дуговым методом уже на разрабатываемой  установке УВПН-60.</w:t>
      </w:r>
    </w:p>
    <w:p w:rsidR="000133C5" w:rsidRPr="00836B9F" w:rsidRDefault="00C05ADC" w:rsidP="00834323">
      <w:pPr>
        <w:spacing w:line="360" w:lineRule="auto"/>
        <w:ind w:firstLine="567"/>
        <w:jc w:val="both"/>
        <w:rPr>
          <w:sz w:val="24"/>
          <w:szCs w:val="24"/>
        </w:rPr>
      </w:pPr>
      <w:r w:rsidRPr="00836B9F">
        <w:rPr>
          <w:sz w:val="24"/>
          <w:szCs w:val="24"/>
        </w:rPr>
        <w:t>Что касается вопроса о составе наночастиц, то из анализа спектров РСА можно сделать заключение, что меди в них больше</w:t>
      </w:r>
      <w:r w:rsidR="00E30D73" w:rsidRPr="00836B9F">
        <w:rPr>
          <w:sz w:val="24"/>
          <w:szCs w:val="24"/>
        </w:rPr>
        <w:t xml:space="preserve"> по массовому содержанию, а у  остальных  элементов атомное содержание больше массового. Такое состояние  свидетельствует о том, что эти частицы содержат </w:t>
      </w:r>
      <w:r w:rsidR="00362B0B" w:rsidRPr="00836B9F">
        <w:rPr>
          <w:sz w:val="24"/>
          <w:szCs w:val="24"/>
        </w:rPr>
        <w:t xml:space="preserve">в основном </w:t>
      </w:r>
      <w:r w:rsidR="00E30D73" w:rsidRPr="00836B9F">
        <w:rPr>
          <w:sz w:val="24"/>
          <w:szCs w:val="24"/>
        </w:rPr>
        <w:t xml:space="preserve">тяжелую медь и небольшое количество железа, углерода и кислорода. Поэтому уместно говорить о формировании композитов, однако окончательно мы </w:t>
      </w:r>
      <w:r w:rsidR="00281D12" w:rsidRPr="00836B9F">
        <w:rPr>
          <w:sz w:val="24"/>
          <w:szCs w:val="24"/>
        </w:rPr>
        <w:t xml:space="preserve">этого </w:t>
      </w:r>
      <w:r w:rsidR="00E30D73" w:rsidRPr="00836B9F">
        <w:rPr>
          <w:sz w:val="24"/>
          <w:szCs w:val="24"/>
        </w:rPr>
        <w:t>утверждать не можем, поскольку для этого нужно отделить частицы от подложки, что пока является трудноразрешимой задачей ввиду ма</w:t>
      </w:r>
      <w:r w:rsidR="00362B0B" w:rsidRPr="00836B9F">
        <w:rPr>
          <w:sz w:val="24"/>
          <w:szCs w:val="24"/>
        </w:rPr>
        <w:t>л</w:t>
      </w:r>
      <w:r w:rsidR="00E30D73" w:rsidRPr="00836B9F">
        <w:rPr>
          <w:sz w:val="24"/>
          <w:szCs w:val="24"/>
        </w:rPr>
        <w:t>ого их количества.</w:t>
      </w:r>
    </w:p>
    <w:p w:rsidR="00E30D73" w:rsidRDefault="00E30D73" w:rsidP="00992BED">
      <w:pPr>
        <w:spacing w:line="360" w:lineRule="auto"/>
        <w:ind w:firstLine="567"/>
        <w:jc w:val="both"/>
        <w:rPr>
          <w:sz w:val="24"/>
          <w:szCs w:val="24"/>
        </w:rPr>
      </w:pPr>
    </w:p>
    <w:p w:rsidR="00120DB4" w:rsidRDefault="00C76F1D" w:rsidP="00573BF8">
      <w:pPr>
        <w:numPr>
          <w:ilvl w:val="1"/>
          <w:numId w:val="18"/>
        </w:numPr>
        <w:shd w:val="clear" w:color="auto" w:fill="FFFFFF"/>
        <w:tabs>
          <w:tab w:val="left" w:pos="1134"/>
        </w:tabs>
        <w:spacing w:line="360" w:lineRule="auto"/>
        <w:ind w:left="0" w:firstLine="567"/>
        <w:jc w:val="both"/>
        <w:rPr>
          <w:sz w:val="24"/>
          <w:szCs w:val="24"/>
          <w:lang w:val="kk-KZ"/>
        </w:rPr>
      </w:pPr>
      <w:r>
        <w:rPr>
          <w:sz w:val="24"/>
          <w:szCs w:val="24"/>
          <w:lang w:val="kk-KZ"/>
        </w:rPr>
        <w:t xml:space="preserve">Распыление и </w:t>
      </w:r>
      <w:r w:rsidR="006432F7">
        <w:rPr>
          <w:sz w:val="24"/>
          <w:szCs w:val="24"/>
          <w:lang w:val="kk-KZ"/>
        </w:rPr>
        <w:t>осаждение на интегрально холодн</w:t>
      </w:r>
      <w:r>
        <w:rPr>
          <w:sz w:val="24"/>
          <w:szCs w:val="24"/>
          <w:lang w:val="kk-KZ"/>
        </w:rPr>
        <w:t>ую подложку</w:t>
      </w:r>
    </w:p>
    <w:p w:rsidR="00281D12" w:rsidRDefault="00281D12" w:rsidP="00573BF8">
      <w:pPr>
        <w:shd w:val="clear" w:color="auto" w:fill="FFFFFF"/>
        <w:tabs>
          <w:tab w:val="left" w:pos="1134"/>
        </w:tabs>
        <w:spacing w:line="360" w:lineRule="auto"/>
        <w:ind w:firstLine="567"/>
        <w:jc w:val="both"/>
        <w:rPr>
          <w:sz w:val="24"/>
          <w:szCs w:val="24"/>
          <w:lang w:val="kk-KZ"/>
        </w:rPr>
      </w:pPr>
    </w:p>
    <w:p w:rsidR="004C7F4F" w:rsidRDefault="00C76F1D" w:rsidP="00573BF8">
      <w:pPr>
        <w:shd w:val="clear" w:color="auto" w:fill="FFFFFF"/>
        <w:spacing w:line="360" w:lineRule="auto"/>
        <w:ind w:firstLine="567"/>
        <w:jc w:val="both"/>
        <w:rPr>
          <w:sz w:val="24"/>
          <w:szCs w:val="24"/>
          <w:lang w:val="kk-KZ"/>
        </w:rPr>
      </w:pPr>
      <w:r>
        <w:rPr>
          <w:sz w:val="24"/>
          <w:szCs w:val="24"/>
          <w:lang w:val="kk-KZ"/>
        </w:rPr>
        <w:t>В данном эксперименте осаждение продуктов распыления медного катода  прово</w:t>
      </w:r>
      <w:r w:rsidR="005C63D2">
        <w:rPr>
          <w:sz w:val="24"/>
          <w:szCs w:val="24"/>
          <w:lang w:val="kk-KZ"/>
        </w:rPr>
        <w:t>дилось на охлаждаемую проточной водой подложку из нержавеющей стали. Целью эксперимента был</w:t>
      </w:r>
      <w:r w:rsidR="00281D12">
        <w:rPr>
          <w:sz w:val="24"/>
          <w:szCs w:val="24"/>
          <w:lang w:val="kk-KZ"/>
        </w:rPr>
        <w:t>а</w:t>
      </w:r>
      <w:r w:rsidR="005C63D2">
        <w:rPr>
          <w:sz w:val="24"/>
          <w:szCs w:val="24"/>
          <w:lang w:val="kk-KZ"/>
        </w:rPr>
        <w:t xml:space="preserve"> реализация условия для конденсации частиц пыли из пылевой  плазмы при соприкосновении с холодной подложкой. На следующ</w:t>
      </w:r>
      <w:r w:rsidR="00593263">
        <w:rPr>
          <w:sz w:val="24"/>
          <w:szCs w:val="24"/>
          <w:lang w:val="kk-KZ"/>
        </w:rPr>
        <w:t>ем</w:t>
      </w:r>
      <w:r w:rsidR="005C63D2">
        <w:rPr>
          <w:sz w:val="24"/>
          <w:szCs w:val="24"/>
          <w:lang w:val="kk-KZ"/>
        </w:rPr>
        <w:t xml:space="preserve"> рисунк</w:t>
      </w:r>
      <w:r w:rsidR="00593263">
        <w:rPr>
          <w:sz w:val="24"/>
          <w:szCs w:val="24"/>
          <w:lang w:val="kk-KZ"/>
        </w:rPr>
        <w:t>е 2.8</w:t>
      </w:r>
      <w:r w:rsidR="00573BF8">
        <w:rPr>
          <w:sz w:val="24"/>
          <w:szCs w:val="24"/>
          <w:lang w:val="kk-KZ"/>
        </w:rPr>
        <w:t xml:space="preserve"> </w:t>
      </w:r>
      <w:r w:rsidR="00CA6298">
        <w:rPr>
          <w:sz w:val="24"/>
          <w:szCs w:val="24"/>
          <w:lang w:val="kk-KZ"/>
        </w:rPr>
        <w:t>показаны морфология поверхности подложек и приведены спектры РСА участков на подложке.</w:t>
      </w:r>
    </w:p>
    <w:p w:rsidR="00CA6298" w:rsidRDefault="00CA6298" w:rsidP="00274EDD">
      <w:pPr>
        <w:shd w:val="clear" w:color="auto" w:fill="FFFFFF"/>
        <w:spacing w:line="360" w:lineRule="auto"/>
        <w:ind w:firstLine="567"/>
        <w:jc w:val="both"/>
        <w:rPr>
          <w:sz w:val="24"/>
          <w:szCs w:val="24"/>
          <w:lang w:val="kk-KZ"/>
        </w:rPr>
      </w:pPr>
    </w:p>
    <w:tbl>
      <w:tblPr>
        <w:tblStyle w:val="afe"/>
        <w:tblW w:w="0" w:type="auto"/>
        <w:tblInd w:w="609" w:type="dxa"/>
        <w:tblLook w:val="04A0" w:firstRow="1" w:lastRow="0" w:firstColumn="1" w:lastColumn="0" w:noHBand="0" w:noVBand="1"/>
      </w:tblPr>
      <w:tblGrid>
        <w:gridCol w:w="4927"/>
        <w:gridCol w:w="4112"/>
      </w:tblGrid>
      <w:tr w:rsidR="00CA6298" w:rsidTr="00434727">
        <w:trPr>
          <w:trHeight w:val="2824"/>
        </w:trPr>
        <w:tc>
          <w:tcPr>
            <w:tcW w:w="4927" w:type="dxa"/>
          </w:tcPr>
          <w:p w:rsidR="00CA6298" w:rsidRDefault="00CA6298" w:rsidP="00E30D73">
            <w:pPr>
              <w:spacing w:line="360" w:lineRule="auto"/>
              <w:jc w:val="both"/>
              <w:rPr>
                <w:sz w:val="24"/>
                <w:szCs w:val="24"/>
                <w:lang w:val="kk-KZ"/>
              </w:rPr>
            </w:pPr>
            <w:r>
              <w:rPr>
                <w:noProof/>
                <w:sz w:val="24"/>
                <w:szCs w:val="24"/>
                <w:lang w:val="en-US"/>
              </w:rPr>
              <w:lastRenderedPageBreak/>
              <w:drawing>
                <wp:inline distT="0" distB="0" distL="0" distR="0">
                  <wp:extent cx="2041570" cy="1594579"/>
                  <wp:effectExtent l="19050" t="19050" r="15830" b="24671"/>
                  <wp:docPr id="2094" name="Рисунок 2094" descr="tempPath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4" descr="tempPath_01"/>
                          <pic:cNvPicPr>
                            <a:picLocks noChangeAspect="1" noChangeArrowheads="1"/>
                          </pic:cNvPicPr>
                        </pic:nvPicPr>
                        <pic:blipFill>
                          <a:blip r:embed="rId40"/>
                          <a:srcRect/>
                          <a:stretch>
                            <a:fillRect/>
                          </a:stretch>
                        </pic:blipFill>
                        <pic:spPr bwMode="auto">
                          <a:xfrm>
                            <a:off x="0" y="0"/>
                            <a:ext cx="2043956" cy="1596442"/>
                          </a:xfrm>
                          <a:prstGeom prst="rect">
                            <a:avLst/>
                          </a:prstGeom>
                          <a:solidFill>
                            <a:srgbClr val="FFFFFF"/>
                          </a:solidFill>
                          <a:ln w="9525">
                            <a:solidFill>
                              <a:srgbClr val="000000"/>
                            </a:solidFill>
                            <a:miter lim="800000"/>
                            <a:headEnd/>
                            <a:tailEnd/>
                          </a:ln>
                        </pic:spPr>
                      </pic:pic>
                    </a:graphicData>
                  </a:graphic>
                </wp:inline>
              </w:drawing>
            </w:r>
          </w:p>
          <w:p w:rsidR="000B16F2" w:rsidRDefault="000B16F2" w:rsidP="00E30D73">
            <w:pPr>
              <w:spacing w:line="360" w:lineRule="auto"/>
              <w:jc w:val="both"/>
              <w:rPr>
                <w:sz w:val="24"/>
                <w:szCs w:val="24"/>
                <w:lang w:val="kk-KZ"/>
              </w:rPr>
            </w:pPr>
            <w:r>
              <w:rPr>
                <w:sz w:val="24"/>
                <w:szCs w:val="24"/>
                <w:lang w:val="kk-KZ"/>
              </w:rPr>
              <w:t xml:space="preserve">                             №1</w:t>
            </w:r>
          </w:p>
        </w:tc>
        <w:tc>
          <w:tcPr>
            <w:tcW w:w="4112" w:type="dxa"/>
          </w:tcPr>
          <w:p w:rsidR="00C15D81" w:rsidRDefault="00C15D81" w:rsidP="00274EDD">
            <w:pPr>
              <w:spacing w:line="360" w:lineRule="auto"/>
              <w:jc w:val="both"/>
              <w:rPr>
                <w:noProof/>
                <w:sz w:val="24"/>
                <w:szCs w:val="24"/>
                <w:lang w:val="en-US"/>
              </w:rPr>
            </w:pPr>
            <w:r>
              <w:rPr>
                <w:noProof/>
                <w:sz w:val="24"/>
                <w:szCs w:val="24"/>
                <w:lang w:val="en-US"/>
              </w:rPr>
              <w:drawing>
                <wp:inline distT="0" distB="0" distL="0" distR="0" wp14:anchorId="5DC6030A" wp14:editId="106F7353">
                  <wp:extent cx="1979116" cy="1545733"/>
                  <wp:effectExtent l="19050" t="19050" r="21134" b="16367"/>
                  <wp:docPr id="2063" name="Рисунок 2098" descr="tempPath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8" descr="tempPath_01"/>
                          <pic:cNvPicPr>
                            <a:picLocks noChangeAspect="1" noChangeArrowheads="1"/>
                          </pic:cNvPicPr>
                        </pic:nvPicPr>
                        <pic:blipFill>
                          <a:blip r:embed="rId41"/>
                          <a:srcRect/>
                          <a:stretch>
                            <a:fillRect/>
                          </a:stretch>
                        </pic:blipFill>
                        <pic:spPr bwMode="auto">
                          <a:xfrm>
                            <a:off x="0" y="0"/>
                            <a:ext cx="1981985" cy="1547974"/>
                          </a:xfrm>
                          <a:prstGeom prst="rect">
                            <a:avLst/>
                          </a:prstGeom>
                          <a:solidFill>
                            <a:srgbClr val="FFFFFF"/>
                          </a:solidFill>
                          <a:ln w="9525">
                            <a:solidFill>
                              <a:srgbClr val="000000"/>
                            </a:solidFill>
                            <a:miter lim="800000"/>
                            <a:headEnd/>
                            <a:tailEnd/>
                          </a:ln>
                        </pic:spPr>
                      </pic:pic>
                    </a:graphicData>
                  </a:graphic>
                </wp:inline>
              </w:drawing>
            </w:r>
          </w:p>
          <w:p w:rsidR="00CA6298" w:rsidRDefault="00C15D81" w:rsidP="00274EDD">
            <w:pPr>
              <w:spacing w:line="360" w:lineRule="auto"/>
              <w:jc w:val="both"/>
              <w:rPr>
                <w:sz w:val="24"/>
                <w:szCs w:val="24"/>
                <w:lang w:val="kk-KZ"/>
              </w:rPr>
            </w:pPr>
            <w:r>
              <w:rPr>
                <w:sz w:val="24"/>
                <w:szCs w:val="24"/>
                <w:lang w:val="kk-KZ"/>
              </w:rPr>
              <w:t xml:space="preserve">                        №2</w:t>
            </w:r>
          </w:p>
        </w:tc>
      </w:tr>
      <w:tr w:rsidR="00CA6298" w:rsidTr="00434727">
        <w:trPr>
          <w:trHeight w:val="2976"/>
        </w:trPr>
        <w:tc>
          <w:tcPr>
            <w:tcW w:w="4927" w:type="dxa"/>
          </w:tcPr>
          <w:p w:rsidR="002E3855" w:rsidRDefault="002E3855" w:rsidP="00362B0B">
            <w:pPr>
              <w:spacing w:line="360" w:lineRule="auto"/>
              <w:jc w:val="both"/>
              <w:rPr>
                <w:sz w:val="24"/>
                <w:szCs w:val="24"/>
                <w:lang w:val="kk-KZ"/>
              </w:rPr>
            </w:pPr>
            <w:r>
              <w:rPr>
                <w:noProof/>
                <w:sz w:val="24"/>
                <w:szCs w:val="24"/>
                <w:lang w:val="en-US"/>
              </w:rPr>
              <w:drawing>
                <wp:inline distT="0" distB="0" distL="0" distR="0">
                  <wp:extent cx="2105964" cy="1645203"/>
                  <wp:effectExtent l="19050" t="19050" r="27636" b="12147"/>
                  <wp:docPr id="2097" name="Рисунок 2097" descr="tempPath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7" descr="tempPath_01"/>
                          <pic:cNvPicPr>
                            <a:picLocks noChangeAspect="1" noChangeArrowheads="1"/>
                          </pic:cNvPicPr>
                        </pic:nvPicPr>
                        <pic:blipFill>
                          <a:blip r:embed="rId42"/>
                          <a:srcRect/>
                          <a:stretch>
                            <a:fillRect/>
                          </a:stretch>
                        </pic:blipFill>
                        <pic:spPr bwMode="auto">
                          <a:xfrm>
                            <a:off x="0" y="0"/>
                            <a:ext cx="2107505" cy="1646407"/>
                          </a:xfrm>
                          <a:prstGeom prst="rect">
                            <a:avLst/>
                          </a:prstGeom>
                          <a:solidFill>
                            <a:srgbClr val="FFFFFF"/>
                          </a:solidFill>
                          <a:ln w="9525">
                            <a:solidFill>
                              <a:srgbClr val="000000"/>
                            </a:solidFill>
                            <a:miter lim="800000"/>
                            <a:headEnd/>
                            <a:tailEnd/>
                          </a:ln>
                        </pic:spPr>
                      </pic:pic>
                    </a:graphicData>
                  </a:graphic>
                </wp:inline>
              </w:drawing>
            </w:r>
          </w:p>
          <w:p w:rsidR="00C15D81" w:rsidRDefault="00C15D81" w:rsidP="00362B0B">
            <w:pPr>
              <w:spacing w:line="360" w:lineRule="auto"/>
              <w:jc w:val="both"/>
              <w:rPr>
                <w:sz w:val="24"/>
                <w:szCs w:val="24"/>
                <w:lang w:val="kk-KZ"/>
              </w:rPr>
            </w:pPr>
            <w:r>
              <w:rPr>
                <w:sz w:val="24"/>
                <w:szCs w:val="24"/>
                <w:lang w:val="kk-KZ"/>
              </w:rPr>
              <w:t xml:space="preserve">                              №3</w:t>
            </w:r>
          </w:p>
        </w:tc>
        <w:tc>
          <w:tcPr>
            <w:tcW w:w="4112" w:type="dxa"/>
          </w:tcPr>
          <w:p w:rsidR="00CA6298" w:rsidRDefault="002E3855" w:rsidP="00274EDD">
            <w:pPr>
              <w:spacing w:line="360" w:lineRule="auto"/>
              <w:jc w:val="both"/>
              <w:rPr>
                <w:sz w:val="24"/>
                <w:szCs w:val="24"/>
                <w:lang w:val="kk-KZ"/>
              </w:rPr>
            </w:pPr>
            <w:r>
              <w:rPr>
                <w:noProof/>
                <w:sz w:val="24"/>
                <w:szCs w:val="24"/>
                <w:lang w:val="en-US"/>
              </w:rPr>
              <w:drawing>
                <wp:inline distT="0" distB="0" distL="0" distR="0">
                  <wp:extent cx="2036592" cy="1590809"/>
                  <wp:effectExtent l="19050" t="19050" r="20808" b="28441"/>
                  <wp:docPr id="2062" name="Рисунок 2096" descr="tempPath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6" descr="tempPath_01"/>
                          <pic:cNvPicPr>
                            <a:picLocks noChangeAspect="1" noChangeArrowheads="1"/>
                          </pic:cNvPicPr>
                        </pic:nvPicPr>
                        <pic:blipFill>
                          <a:blip r:embed="rId43" cstate="print"/>
                          <a:srcRect/>
                          <a:stretch>
                            <a:fillRect/>
                          </a:stretch>
                        </pic:blipFill>
                        <pic:spPr bwMode="auto">
                          <a:xfrm>
                            <a:off x="0" y="0"/>
                            <a:ext cx="2038081" cy="1591972"/>
                          </a:xfrm>
                          <a:prstGeom prst="rect">
                            <a:avLst/>
                          </a:prstGeom>
                          <a:solidFill>
                            <a:srgbClr val="FFFFFF"/>
                          </a:solidFill>
                          <a:ln w="9525">
                            <a:solidFill>
                              <a:srgbClr val="000000"/>
                            </a:solidFill>
                            <a:miter lim="800000"/>
                            <a:headEnd/>
                            <a:tailEnd/>
                          </a:ln>
                        </pic:spPr>
                      </pic:pic>
                    </a:graphicData>
                  </a:graphic>
                </wp:inline>
              </w:drawing>
            </w:r>
          </w:p>
          <w:p w:rsidR="00C15D81" w:rsidRDefault="00C15D81" w:rsidP="00274EDD">
            <w:pPr>
              <w:spacing w:line="360" w:lineRule="auto"/>
              <w:jc w:val="both"/>
              <w:rPr>
                <w:sz w:val="24"/>
                <w:szCs w:val="24"/>
                <w:lang w:val="kk-KZ"/>
              </w:rPr>
            </w:pPr>
            <w:r>
              <w:rPr>
                <w:sz w:val="24"/>
                <w:szCs w:val="24"/>
                <w:lang w:val="kk-KZ"/>
              </w:rPr>
              <w:t xml:space="preserve">                            №4</w:t>
            </w:r>
          </w:p>
        </w:tc>
      </w:tr>
    </w:tbl>
    <w:p w:rsidR="00CA6298" w:rsidRDefault="00CA6298" w:rsidP="00274EDD">
      <w:pPr>
        <w:shd w:val="clear" w:color="auto" w:fill="FFFFFF"/>
        <w:spacing w:line="360" w:lineRule="auto"/>
        <w:ind w:firstLine="567"/>
        <w:jc w:val="both"/>
        <w:rPr>
          <w:sz w:val="24"/>
          <w:szCs w:val="24"/>
          <w:lang w:val="kk-KZ"/>
        </w:rPr>
      </w:pPr>
    </w:p>
    <w:p w:rsidR="00B84399" w:rsidRDefault="00B84399" w:rsidP="00B84399">
      <w:pPr>
        <w:spacing w:line="360" w:lineRule="auto"/>
        <w:jc w:val="center"/>
        <w:rPr>
          <w:color w:val="000000"/>
          <w:sz w:val="24"/>
          <w:szCs w:val="24"/>
          <w:shd w:val="clear" w:color="auto" w:fill="FFFFFF"/>
          <w:lang w:eastAsia="ru-RU"/>
        </w:rPr>
      </w:pPr>
      <w:r>
        <w:rPr>
          <w:color w:val="000000"/>
          <w:sz w:val="24"/>
          <w:szCs w:val="24"/>
          <w:shd w:val="clear" w:color="auto" w:fill="FFFFFF"/>
          <w:lang w:eastAsia="ru-RU"/>
        </w:rPr>
        <w:t>Рисунок 2.8 - Морфология  подложек образцов №1-4, распыленных при давлении 10</w:t>
      </w:r>
      <w:r>
        <w:rPr>
          <w:color w:val="000000"/>
          <w:sz w:val="24"/>
          <w:szCs w:val="24"/>
          <w:shd w:val="clear" w:color="auto" w:fill="FFFFFF"/>
          <w:vertAlign w:val="superscript"/>
          <w:lang w:eastAsia="ru-RU"/>
        </w:rPr>
        <w:t>-3</w:t>
      </w:r>
      <w:r w:rsidR="00ED3C10">
        <w:rPr>
          <w:color w:val="000000"/>
          <w:sz w:val="24"/>
          <w:szCs w:val="24"/>
          <w:shd w:val="clear" w:color="auto" w:fill="FFFFFF"/>
          <w:lang w:eastAsia="ru-RU"/>
        </w:rPr>
        <w:t>мбар</w:t>
      </w:r>
      <w:r>
        <w:rPr>
          <w:color w:val="000000"/>
          <w:sz w:val="24"/>
          <w:szCs w:val="24"/>
          <w:shd w:val="clear" w:color="auto" w:fill="FFFFFF"/>
          <w:lang w:eastAsia="ru-RU"/>
        </w:rPr>
        <w:t xml:space="preserve"> на охлаждаемом подложке</w:t>
      </w:r>
    </w:p>
    <w:p w:rsidR="00ED3C10" w:rsidRDefault="00ED3C10" w:rsidP="00274EDD">
      <w:pPr>
        <w:shd w:val="clear" w:color="auto" w:fill="FFFFFF"/>
        <w:spacing w:line="360" w:lineRule="auto"/>
        <w:ind w:firstLine="567"/>
        <w:jc w:val="both"/>
        <w:rPr>
          <w:sz w:val="24"/>
          <w:szCs w:val="24"/>
        </w:rPr>
      </w:pPr>
    </w:p>
    <w:p w:rsidR="00587BF2" w:rsidRDefault="00840DF5" w:rsidP="00593263">
      <w:pPr>
        <w:shd w:val="clear" w:color="auto" w:fill="FFFFFF"/>
        <w:spacing w:line="360" w:lineRule="auto"/>
        <w:ind w:firstLine="567"/>
        <w:jc w:val="both"/>
        <w:rPr>
          <w:sz w:val="24"/>
          <w:szCs w:val="24"/>
        </w:rPr>
      </w:pPr>
      <w:r>
        <w:rPr>
          <w:sz w:val="24"/>
          <w:szCs w:val="24"/>
        </w:rPr>
        <w:t xml:space="preserve">Результаты химического анализа по данным образцам приведены в приложении </w:t>
      </w:r>
      <w:r w:rsidR="00ED3C10">
        <w:rPr>
          <w:sz w:val="24"/>
          <w:szCs w:val="24"/>
        </w:rPr>
        <w:t>В</w:t>
      </w:r>
      <w:r>
        <w:rPr>
          <w:sz w:val="24"/>
          <w:szCs w:val="24"/>
        </w:rPr>
        <w:t>. из анализа морфологии подложек можно сделать заключение, что при использовании холодной подложки образуются островки из порошка меди. Структура порошка в виде цветной капусты свидетельствует о том</w:t>
      </w:r>
      <w:r w:rsidR="001508D9">
        <w:rPr>
          <w:sz w:val="24"/>
          <w:szCs w:val="24"/>
        </w:rPr>
        <w:t>,</w:t>
      </w:r>
      <w:r>
        <w:rPr>
          <w:sz w:val="24"/>
          <w:szCs w:val="24"/>
        </w:rPr>
        <w:t xml:space="preserve"> что происходит агломерация отдельных частиц пыли в более сложные образования и дальнейшее образование сплошной пленки. По данным РСА состав агломератов </w:t>
      </w:r>
      <w:r w:rsidR="00C51FD5">
        <w:rPr>
          <w:sz w:val="24"/>
          <w:szCs w:val="24"/>
        </w:rPr>
        <w:t xml:space="preserve">состоит  в основном из   95%  меди, а также входят до 4,3% углерода и до 3,2 % кислорода. </w:t>
      </w:r>
    </w:p>
    <w:p w:rsidR="00C51FD5" w:rsidRPr="00944E80" w:rsidRDefault="00C51FD5" w:rsidP="00593263">
      <w:pPr>
        <w:shd w:val="clear" w:color="auto" w:fill="FFFFFF"/>
        <w:spacing w:line="360" w:lineRule="auto"/>
        <w:ind w:firstLine="567"/>
        <w:jc w:val="both"/>
        <w:rPr>
          <w:sz w:val="24"/>
          <w:szCs w:val="24"/>
        </w:rPr>
      </w:pPr>
      <w:r>
        <w:rPr>
          <w:sz w:val="24"/>
          <w:szCs w:val="24"/>
        </w:rPr>
        <w:t xml:space="preserve">Таким образом, </w:t>
      </w:r>
      <w:r w:rsidR="00944E80">
        <w:rPr>
          <w:sz w:val="24"/>
          <w:szCs w:val="24"/>
        </w:rPr>
        <w:t>при оптимальном давлении в рабочей камере ВДУ-1 порядка 10</w:t>
      </w:r>
      <w:r w:rsidR="00944E80">
        <w:rPr>
          <w:sz w:val="24"/>
          <w:szCs w:val="24"/>
          <w:vertAlign w:val="superscript"/>
        </w:rPr>
        <w:t>-3</w:t>
      </w:r>
      <w:r w:rsidR="00ED3C10">
        <w:rPr>
          <w:color w:val="000000"/>
          <w:sz w:val="24"/>
          <w:szCs w:val="24"/>
          <w:shd w:val="clear" w:color="auto" w:fill="FFFFFF"/>
          <w:lang w:eastAsia="ru-RU"/>
        </w:rPr>
        <w:t>мбар</w:t>
      </w:r>
      <w:r w:rsidR="00944E80">
        <w:rPr>
          <w:sz w:val="24"/>
          <w:szCs w:val="24"/>
        </w:rPr>
        <w:t xml:space="preserve"> происходит образование отдельных частиц порошка меди  размерами 0,2 до </w:t>
      </w:r>
      <w:r w:rsidR="006B105C">
        <w:rPr>
          <w:sz w:val="24"/>
          <w:szCs w:val="24"/>
        </w:rPr>
        <w:t xml:space="preserve">1 мкм, а при использовании дополнительного охлаждения происходит их агломерация в порошок с размерами структуры менее 1 мкм. </w:t>
      </w:r>
      <w:r w:rsidR="001508D9">
        <w:rPr>
          <w:sz w:val="24"/>
          <w:szCs w:val="24"/>
        </w:rPr>
        <w:t xml:space="preserve">Однако избавиться от сплошной пленки, удается только при осаждении на холодную подложку. В то же время, в </w:t>
      </w:r>
      <w:r w:rsidR="001936E6">
        <w:rPr>
          <w:sz w:val="24"/>
          <w:szCs w:val="24"/>
        </w:rPr>
        <w:t xml:space="preserve">аналогичных </w:t>
      </w:r>
      <w:r w:rsidR="001508D9">
        <w:rPr>
          <w:sz w:val="24"/>
          <w:szCs w:val="24"/>
        </w:rPr>
        <w:t>работах других авторов утверждается</w:t>
      </w:r>
      <w:r w:rsidR="00573BF8">
        <w:rPr>
          <w:sz w:val="24"/>
          <w:szCs w:val="24"/>
        </w:rPr>
        <w:t xml:space="preserve"> </w:t>
      </w:r>
      <w:r w:rsidR="001936E6" w:rsidRPr="001936E6">
        <w:rPr>
          <w:sz w:val="24"/>
          <w:szCs w:val="24"/>
        </w:rPr>
        <w:t>[</w:t>
      </w:r>
      <w:r w:rsidR="001936E6">
        <w:rPr>
          <w:sz w:val="24"/>
          <w:szCs w:val="24"/>
        </w:rPr>
        <w:t>2</w:t>
      </w:r>
      <w:r w:rsidR="00E17A56">
        <w:rPr>
          <w:sz w:val="24"/>
          <w:szCs w:val="24"/>
        </w:rPr>
        <w:t>3</w:t>
      </w:r>
      <w:r w:rsidR="001936E6" w:rsidRPr="001936E6">
        <w:rPr>
          <w:sz w:val="24"/>
          <w:szCs w:val="24"/>
        </w:rPr>
        <w:t>]</w:t>
      </w:r>
      <w:r w:rsidR="001508D9">
        <w:rPr>
          <w:sz w:val="24"/>
          <w:szCs w:val="24"/>
        </w:rPr>
        <w:t>, что при осаждении на холодную подложку  почти всегда происходит агломерация. Таким образом, следует идти по первоначальному варианту осаждения на нехолодную подложку, более того, следует провести дополнительные эксперименты по осаждению на нагретую до 200</w:t>
      </w:r>
      <w:r w:rsidR="00EF7183">
        <w:rPr>
          <w:sz w:val="24"/>
          <w:szCs w:val="24"/>
        </w:rPr>
        <w:t>÷</w:t>
      </w:r>
      <w:r w:rsidR="001508D9">
        <w:rPr>
          <w:sz w:val="24"/>
          <w:szCs w:val="24"/>
        </w:rPr>
        <w:t xml:space="preserve">300 </w:t>
      </w:r>
      <w:r w:rsidR="00274C8D">
        <w:rPr>
          <w:sz w:val="24"/>
          <w:szCs w:val="24"/>
          <w:vertAlign w:val="superscript"/>
        </w:rPr>
        <w:t>0</w:t>
      </w:r>
      <w:r w:rsidR="001508D9">
        <w:rPr>
          <w:sz w:val="24"/>
          <w:szCs w:val="24"/>
        </w:rPr>
        <w:t xml:space="preserve">С подложку. </w:t>
      </w:r>
    </w:p>
    <w:p w:rsidR="00A62AF5" w:rsidRDefault="00573BF8" w:rsidP="00593263">
      <w:pPr>
        <w:numPr>
          <w:ilvl w:val="0"/>
          <w:numId w:val="18"/>
        </w:numPr>
        <w:tabs>
          <w:tab w:val="left" w:pos="-1843"/>
        </w:tabs>
        <w:spacing w:line="360" w:lineRule="auto"/>
        <w:ind w:left="0" w:firstLine="567"/>
        <w:jc w:val="both"/>
        <w:rPr>
          <w:sz w:val="24"/>
          <w:szCs w:val="24"/>
        </w:rPr>
      </w:pPr>
      <w:r>
        <w:rPr>
          <w:sz w:val="24"/>
          <w:szCs w:val="24"/>
        </w:rPr>
        <w:lastRenderedPageBreak/>
        <w:t xml:space="preserve">   </w:t>
      </w:r>
      <w:r w:rsidR="006B105C" w:rsidRPr="006B105C">
        <w:rPr>
          <w:sz w:val="24"/>
          <w:szCs w:val="24"/>
        </w:rPr>
        <w:t>МОДИФИКАЦИЯ СТРУКТУРЫ ПОВЕРХНОСТИ МАТЕРИАЛОВ  ПОТОКАМИ ПЛАЗМЫ</w:t>
      </w:r>
    </w:p>
    <w:p w:rsidR="00A969B4" w:rsidRDefault="00A969B4" w:rsidP="00593263">
      <w:pPr>
        <w:shd w:val="clear" w:color="auto" w:fill="FFFFFF"/>
        <w:tabs>
          <w:tab w:val="left" w:pos="1134"/>
        </w:tabs>
        <w:spacing w:line="360" w:lineRule="auto"/>
        <w:ind w:firstLine="567"/>
        <w:jc w:val="both"/>
        <w:rPr>
          <w:b/>
          <w:snapToGrid w:val="0"/>
          <w:color w:val="000000"/>
          <w:sz w:val="24"/>
          <w:szCs w:val="24"/>
          <w:lang w:eastAsia="ru-RU"/>
        </w:rPr>
      </w:pPr>
    </w:p>
    <w:p w:rsidR="00A969B4" w:rsidRDefault="00A969B4" w:rsidP="00593263">
      <w:pPr>
        <w:numPr>
          <w:ilvl w:val="1"/>
          <w:numId w:val="29"/>
        </w:numPr>
        <w:shd w:val="clear" w:color="auto" w:fill="FFFFFF"/>
        <w:tabs>
          <w:tab w:val="left" w:pos="1134"/>
        </w:tabs>
        <w:spacing w:line="360" w:lineRule="auto"/>
        <w:ind w:left="0" w:firstLine="567"/>
        <w:jc w:val="both"/>
        <w:rPr>
          <w:snapToGrid w:val="0"/>
          <w:color w:val="000000"/>
          <w:sz w:val="24"/>
          <w:szCs w:val="24"/>
          <w:lang w:eastAsia="ru-RU"/>
        </w:rPr>
      </w:pPr>
      <w:r>
        <w:rPr>
          <w:snapToGrid w:val="0"/>
          <w:color w:val="000000"/>
          <w:sz w:val="24"/>
          <w:szCs w:val="24"/>
          <w:lang w:eastAsia="ru-RU"/>
        </w:rPr>
        <w:t>Методика эксперимента и используемые материалы</w:t>
      </w:r>
    </w:p>
    <w:p w:rsidR="00274C8D" w:rsidRDefault="00274C8D" w:rsidP="00593263">
      <w:pPr>
        <w:shd w:val="clear" w:color="auto" w:fill="FFFFFF"/>
        <w:spacing w:line="360" w:lineRule="auto"/>
        <w:ind w:firstLine="567"/>
        <w:jc w:val="both"/>
        <w:rPr>
          <w:snapToGrid w:val="0"/>
          <w:color w:val="000000"/>
          <w:sz w:val="24"/>
          <w:szCs w:val="24"/>
          <w:lang w:eastAsia="ru-RU"/>
        </w:rPr>
      </w:pPr>
    </w:p>
    <w:p w:rsidR="00A969B4" w:rsidRDefault="00A969B4" w:rsidP="00593263">
      <w:pPr>
        <w:shd w:val="clear" w:color="auto" w:fill="FFFFFF"/>
        <w:spacing w:line="360" w:lineRule="auto"/>
        <w:ind w:firstLine="567"/>
        <w:jc w:val="both"/>
        <w:rPr>
          <w:snapToGrid w:val="0"/>
          <w:color w:val="000000"/>
          <w:sz w:val="24"/>
          <w:szCs w:val="24"/>
          <w:lang w:eastAsia="ru-RU"/>
        </w:rPr>
      </w:pPr>
      <w:r>
        <w:rPr>
          <w:snapToGrid w:val="0"/>
          <w:color w:val="000000"/>
          <w:sz w:val="24"/>
          <w:szCs w:val="24"/>
          <w:lang w:eastAsia="ru-RU"/>
        </w:rPr>
        <w:t>Модификация поверхности образцов проводилась на коаксиальном плазменном ускорителе КПУ-30 с целью распыления образцов - мишеней, устанавливаемых на пути плазменного потока. При этом, плазменный поток, обладая скоростью до 7 см/мкс, испаряет поверхность мишени при соударении с ним. Далее поток срывается с поверхности мишени и падает на поверхность подложки, и при определенных условиях создаются условия для конденсации пылевой плазмы на поверхности подложки.</w:t>
      </w:r>
      <w:r w:rsidR="002576C1">
        <w:rPr>
          <w:snapToGrid w:val="0"/>
          <w:color w:val="000000"/>
          <w:sz w:val="24"/>
          <w:szCs w:val="24"/>
          <w:lang w:eastAsia="ru-RU"/>
        </w:rPr>
        <w:t xml:space="preserve"> Конечно, остается и метод прямого удара плазмой по поверхности мишени, но в этом случае осаждения материалов из другого материала не происходит, а поверхность конденсируется «сама на себя». В последнем случае, результат определяется как энергетикой потока, термодинамическими условиями так и плазмохимией процессов.</w:t>
      </w:r>
    </w:p>
    <w:p w:rsidR="00A969B4" w:rsidRDefault="00A969B4" w:rsidP="00274C8D">
      <w:pPr>
        <w:shd w:val="clear" w:color="auto" w:fill="FFFFFF"/>
        <w:spacing w:line="360" w:lineRule="auto"/>
        <w:ind w:firstLine="709"/>
        <w:jc w:val="both"/>
        <w:rPr>
          <w:snapToGrid w:val="0"/>
          <w:color w:val="000000"/>
          <w:sz w:val="24"/>
          <w:szCs w:val="24"/>
          <w:lang w:eastAsia="ru-RU"/>
        </w:rPr>
      </w:pPr>
      <w:r>
        <w:rPr>
          <w:snapToGrid w:val="0"/>
          <w:color w:val="000000"/>
          <w:sz w:val="24"/>
          <w:szCs w:val="24"/>
          <w:lang w:eastAsia="ru-RU"/>
        </w:rPr>
        <w:t>В подобных экспериментах расположение мишени относительно потока играет важную роль. В качестве мишеней могут быть выбраны как плоские непрозрачные  поверхности, так прозрачные сетки, а также трубы, конусы и др.</w:t>
      </w:r>
    </w:p>
    <w:p w:rsidR="00A969B4" w:rsidRDefault="00A969B4" w:rsidP="00593263">
      <w:pPr>
        <w:pStyle w:val="af7"/>
        <w:spacing w:line="360" w:lineRule="auto"/>
      </w:pPr>
      <w:r>
        <w:t>В данном эксперименте в качестве подложек выбраны нержавеющие стали, а в качестве мишени графит. На предварительном этапе с помощью метода растровой электронной микроскопии и рентгеноспектрального анализа на микроанализаторе были получены фотографии поверхности подложек при различных увеличениях (рисунки  3.1 и 3.2). Также на рисунках представлены элементный состав обеих марок нержавеющей стали. Для наглядности концентрация каждого элемента приведена в двух категориях: весовой и атомной долях. При этом элементы, у которых массовая доля была меньше 1%, в таблице не приводятся.</w:t>
      </w:r>
    </w:p>
    <w:p w:rsidR="00A969B4" w:rsidRDefault="00A969B4" w:rsidP="00593263">
      <w:pPr>
        <w:shd w:val="clear" w:color="auto" w:fill="FFFFFF"/>
        <w:spacing w:line="360" w:lineRule="auto"/>
        <w:ind w:firstLine="567"/>
        <w:jc w:val="both"/>
        <w:rPr>
          <w:snapToGrid w:val="0"/>
          <w:color w:val="000000"/>
          <w:sz w:val="24"/>
          <w:szCs w:val="24"/>
          <w:lang w:eastAsia="ru-RU"/>
        </w:rPr>
      </w:pPr>
      <w:r>
        <w:rPr>
          <w:snapToGrid w:val="0"/>
          <w:color w:val="000000"/>
          <w:sz w:val="24"/>
          <w:szCs w:val="24"/>
          <w:lang w:eastAsia="ru-RU"/>
        </w:rPr>
        <w:t xml:space="preserve">Из рисунков 3.1 и 3.2 видно, что исходный состав сталей различается содержанием основного легирующего элемента – хрома: у стали </w:t>
      </w:r>
      <w:r>
        <w:rPr>
          <w:snapToGrid w:val="0"/>
          <w:color w:val="000000"/>
          <w:sz w:val="24"/>
          <w:szCs w:val="24"/>
          <w:lang w:val="en-US" w:eastAsia="ru-RU"/>
        </w:rPr>
        <w:t>AISI</w:t>
      </w:r>
      <w:r>
        <w:rPr>
          <w:snapToGrid w:val="0"/>
          <w:color w:val="000000"/>
          <w:sz w:val="24"/>
          <w:szCs w:val="24"/>
          <w:lang w:eastAsia="ru-RU"/>
        </w:rPr>
        <w:t xml:space="preserve"> 321 больше (~18%), чем у стали </w:t>
      </w:r>
      <w:r>
        <w:rPr>
          <w:snapToGrid w:val="0"/>
          <w:color w:val="000000"/>
          <w:sz w:val="24"/>
          <w:szCs w:val="24"/>
          <w:lang w:val="en-US" w:eastAsia="ru-RU"/>
        </w:rPr>
        <w:t>AISI</w:t>
      </w:r>
      <w:r>
        <w:rPr>
          <w:snapToGrid w:val="0"/>
          <w:color w:val="000000"/>
          <w:sz w:val="24"/>
          <w:szCs w:val="24"/>
          <w:lang w:eastAsia="ru-RU"/>
        </w:rPr>
        <w:t xml:space="preserve"> 201 (~15%); содержанием никеля у марки </w:t>
      </w:r>
      <w:r>
        <w:rPr>
          <w:snapToGrid w:val="0"/>
          <w:color w:val="000000"/>
          <w:sz w:val="24"/>
          <w:szCs w:val="24"/>
          <w:lang w:val="en-US" w:eastAsia="ru-RU"/>
        </w:rPr>
        <w:t>AISI</w:t>
      </w:r>
      <w:r>
        <w:rPr>
          <w:snapToGrid w:val="0"/>
          <w:color w:val="000000"/>
          <w:sz w:val="24"/>
          <w:szCs w:val="24"/>
          <w:lang w:eastAsia="ru-RU"/>
        </w:rPr>
        <w:t xml:space="preserve"> 321 (12Х18Н10Т)  ~10% , а у стали </w:t>
      </w:r>
      <w:r>
        <w:rPr>
          <w:snapToGrid w:val="0"/>
          <w:color w:val="000000"/>
          <w:sz w:val="24"/>
          <w:szCs w:val="24"/>
          <w:lang w:val="en-US" w:eastAsia="ru-RU"/>
        </w:rPr>
        <w:t>AISI</w:t>
      </w:r>
      <w:r>
        <w:rPr>
          <w:snapToGrid w:val="0"/>
          <w:color w:val="000000"/>
          <w:sz w:val="24"/>
          <w:szCs w:val="24"/>
          <w:lang w:eastAsia="ru-RU"/>
        </w:rPr>
        <w:t xml:space="preserve"> 201 (12Х15Г9НД) отличается меньшим содержанием ~1% и достаточно большим содержанием марганца и меди больше 1%, тогда как у стали </w:t>
      </w:r>
      <w:r>
        <w:rPr>
          <w:snapToGrid w:val="0"/>
          <w:color w:val="000000"/>
          <w:sz w:val="24"/>
          <w:szCs w:val="24"/>
          <w:lang w:val="en-US" w:eastAsia="ru-RU"/>
        </w:rPr>
        <w:t>AISI</w:t>
      </w:r>
      <w:r>
        <w:rPr>
          <w:snapToGrid w:val="0"/>
          <w:color w:val="000000"/>
          <w:sz w:val="24"/>
          <w:szCs w:val="24"/>
          <w:lang w:eastAsia="ru-RU"/>
        </w:rPr>
        <w:t xml:space="preserve"> 321 марганца и меди меньше 1 %.</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42"/>
        <w:gridCol w:w="4138"/>
      </w:tblGrid>
      <w:tr w:rsidR="00A969B4" w:rsidTr="00A969B4">
        <w:tc>
          <w:tcPr>
            <w:tcW w:w="4742" w:type="dxa"/>
            <w:tcBorders>
              <w:top w:val="single" w:sz="4" w:space="0" w:color="auto"/>
              <w:left w:val="single" w:sz="4" w:space="0" w:color="auto"/>
              <w:bottom w:val="single" w:sz="4" w:space="0" w:color="auto"/>
              <w:right w:val="single" w:sz="4" w:space="0" w:color="auto"/>
            </w:tcBorders>
            <w:hideMark/>
          </w:tcPr>
          <w:p w:rsidR="00A969B4" w:rsidRDefault="00A969B4">
            <w:pPr>
              <w:pStyle w:val="afa"/>
              <w:spacing w:before="0" w:beforeAutospacing="0" w:after="0" w:afterAutospacing="0" w:line="360" w:lineRule="auto"/>
              <w:ind w:right="-1" w:firstLine="567"/>
              <w:jc w:val="center"/>
              <w:textAlignment w:val="baseline"/>
              <w:rPr>
                <w:rFonts w:eastAsia="+mn-ea"/>
                <w:kern w:val="24"/>
              </w:rPr>
            </w:pPr>
            <w:r>
              <w:rPr>
                <w:noProof/>
                <w:lang w:val="en-US" w:eastAsia="en-US"/>
              </w:rPr>
              <w:lastRenderedPageBreak/>
              <w:drawing>
                <wp:anchor distT="0" distB="0" distL="114300" distR="114300" simplePos="0" relativeHeight="251731968" behindDoc="1" locked="1" layoutInCell="1" allowOverlap="0">
                  <wp:simplePos x="0" y="0"/>
                  <wp:positionH relativeFrom="page">
                    <wp:posOffset>1589405</wp:posOffset>
                  </wp:positionH>
                  <wp:positionV relativeFrom="paragraph">
                    <wp:posOffset>-184150</wp:posOffset>
                  </wp:positionV>
                  <wp:extent cx="2667000" cy="1969135"/>
                  <wp:effectExtent l="19050" t="19050" r="19050" b="12065"/>
                  <wp:wrapTopAndBottom/>
                  <wp:docPr id="2064" name="Рисунок 5" descr="Spcgen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Spcgenmaps"/>
                          <pic:cNvPicPr>
                            <a:picLocks noChangeAspect="1" noChangeArrowheads="1"/>
                          </pic:cNvPicPr>
                        </pic:nvPicPr>
                        <pic:blipFill>
                          <a:blip r:embed="rId44"/>
                          <a:srcRect l="-1329" t="6142" r="3691" b="1889"/>
                          <a:stretch>
                            <a:fillRect/>
                          </a:stretch>
                        </pic:blipFill>
                        <pic:spPr bwMode="auto">
                          <a:xfrm>
                            <a:off x="0" y="0"/>
                            <a:ext cx="2667000" cy="1969135"/>
                          </a:xfrm>
                          <a:prstGeom prst="rect">
                            <a:avLst/>
                          </a:prstGeom>
                          <a:solidFill>
                            <a:srgbClr val="FFFFFF"/>
                          </a:solidFill>
                          <a:ln w="9525">
                            <a:solidFill>
                              <a:srgbClr val="000000"/>
                            </a:solidFill>
                            <a:miter lim="800000"/>
                            <a:headEnd/>
                            <a:tailEnd/>
                          </a:ln>
                        </pic:spPr>
                      </pic:pic>
                    </a:graphicData>
                  </a:graphic>
                </wp:anchor>
              </w:drawing>
            </w:r>
          </w:p>
        </w:tc>
        <w:tc>
          <w:tcPr>
            <w:tcW w:w="4138" w:type="dxa"/>
            <w:tcBorders>
              <w:top w:val="single" w:sz="4" w:space="0" w:color="auto"/>
              <w:left w:val="single" w:sz="4" w:space="0" w:color="auto"/>
              <w:bottom w:val="single" w:sz="4" w:space="0" w:color="auto"/>
              <w:right w:val="single" w:sz="4" w:space="0" w:color="auto"/>
            </w:tcBorders>
            <w:hideMark/>
          </w:tcPr>
          <w:tbl>
            <w:tblPr>
              <w:tblpPr w:leftFromText="180" w:rightFromText="180" w:horzAnchor="margin" w:tblpY="912"/>
              <w:tblOverlap w:val="never"/>
              <w:tblW w:w="38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0"/>
              <w:gridCol w:w="1560"/>
              <w:gridCol w:w="875"/>
            </w:tblGrid>
            <w:tr w:rsidR="00A969B4">
              <w:tc>
                <w:tcPr>
                  <w:tcW w:w="1440" w:type="dxa"/>
                  <w:tcBorders>
                    <w:top w:val="single" w:sz="4" w:space="0" w:color="auto"/>
                    <w:left w:val="single" w:sz="4" w:space="0" w:color="auto"/>
                    <w:bottom w:val="single" w:sz="4" w:space="0" w:color="auto"/>
                    <w:right w:val="single" w:sz="4" w:space="0" w:color="auto"/>
                  </w:tcBorders>
                  <w:hideMark/>
                </w:tcPr>
                <w:p w:rsidR="00A969B4" w:rsidRDefault="00A969B4">
                  <w:pPr>
                    <w:spacing w:line="360" w:lineRule="auto"/>
                    <w:ind w:right="-1" w:firstLine="171"/>
                    <w:rPr>
                      <w:b/>
                      <w:bCs/>
                      <w:i/>
                      <w:iCs/>
                      <w:lang w:val="en-US"/>
                    </w:rPr>
                  </w:pPr>
                  <w:r>
                    <w:rPr>
                      <w:b/>
                      <w:bCs/>
                      <w:i/>
                      <w:iCs/>
                      <w:lang w:val="en-US"/>
                    </w:rPr>
                    <w:t>Element</w:t>
                  </w:r>
                </w:p>
              </w:tc>
              <w:tc>
                <w:tcPr>
                  <w:tcW w:w="1560" w:type="dxa"/>
                  <w:tcBorders>
                    <w:top w:val="single" w:sz="4" w:space="0" w:color="auto"/>
                    <w:left w:val="single" w:sz="4" w:space="0" w:color="auto"/>
                    <w:bottom w:val="single" w:sz="4" w:space="0" w:color="auto"/>
                    <w:right w:val="single" w:sz="4" w:space="0" w:color="auto"/>
                  </w:tcBorders>
                  <w:hideMark/>
                </w:tcPr>
                <w:p w:rsidR="00A969B4" w:rsidRDefault="00A969B4">
                  <w:pPr>
                    <w:spacing w:line="360" w:lineRule="auto"/>
                    <w:ind w:right="-1" w:firstLine="290"/>
                    <w:rPr>
                      <w:b/>
                      <w:i/>
                      <w:lang w:val="en-US"/>
                    </w:rPr>
                  </w:pPr>
                  <w:r>
                    <w:rPr>
                      <w:b/>
                      <w:i/>
                      <w:lang w:val="en-US"/>
                    </w:rPr>
                    <w:t>Wt%</w:t>
                  </w:r>
                </w:p>
              </w:tc>
              <w:tc>
                <w:tcPr>
                  <w:tcW w:w="875" w:type="dxa"/>
                  <w:tcBorders>
                    <w:top w:val="single" w:sz="4" w:space="0" w:color="auto"/>
                    <w:left w:val="single" w:sz="4" w:space="0" w:color="auto"/>
                    <w:bottom w:val="single" w:sz="4" w:space="0" w:color="auto"/>
                    <w:right w:val="single" w:sz="4" w:space="0" w:color="auto"/>
                  </w:tcBorders>
                  <w:hideMark/>
                </w:tcPr>
                <w:p w:rsidR="00A969B4" w:rsidRDefault="00A969B4">
                  <w:pPr>
                    <w:spacing w:line="360" w:lineRule="auto"/>
                    <w:ind w:right="-1" w:firstLine="148"/>
                    <w:rPr>
                      <w:b/>
                      <w:i/>
                      <w:lang w:val="en-US"/>
                    </w:rPr>
                  </w:pPr>
                  <w:r>
                    <w:rPr>
                      <w:b/>
                      <w:i/>
                      <w:lang w:val="en-US"/>
                    </w:rPr>
                    <w:t>At%</w:t>
                  </w:r>
                </w:p>
              </w:tc>
            </w:tr>
            <w:tr w:rsidR="00A969B4">
              <w:tc>
                <w:tcPr>
                  <w:tcW w:w="1440" w:type="dxa"/>
                  <w:tcBorders>
                    <w:top w:val="single" w:sz="4" w:space="0" w:color="auto"/>
                    <w:left w:val="single" w:sz="4" w:space="0" w:color="auto"/>
                    <w:bottom w:val="single" w:sz="4" w:space="0" w:color="auto"/>
                    <w:right w:val="single" w:sz="4" w:space="0" w:color="auto"/>
                  </w:tcBorders>
                  <w:hideMark/>
                </w:tcPr>
                <w:p w:rsidR="00A969B4" w:rsidRDefault="00A969B4">
                  <w:pPr>
                    <w:spacing w:line="360" w:lineRule="auto"/>
                    <w:ind w:right="-1" w:firstLine="171"/>
                    <w:rPr>
                      <w:b/>
                      <w:bCs/>
                      <w:i/>
                      <w:iCs/>
                      <w:lang w:val="en-US"/>
                    </w:rPr>
                  </w:pPr>
                  <w:r>
                    <w:rPr>
                      <w:b/>
                      <w:bCs/>
                      <w:i/>
                      <w:iCs/>
                      <w:lang w:val="en-US"/>
                    </w:rPr>
                    <w:t xml:space="preserve"> CrK</w:t>
                  </w:r>
                </w:p>
              </w:tc>
              <w:tc>
                <w:tcPr>
                  <w:tcW w:w="1560" w:type="dxa"/>
                  <w:tcBorders>
                    <w:top w:val="single" w:sz="4" w:space="0" w:color="auto"/>
                    <w:left w:val="single" w:sz="4" w:space="0" w:color="auto"/>
                    <w:bottom w:val="single" w:sz="4" w:space="0" w:color="auto"/>
                    <w:right w:val="single" w:sz="4" w:space="0" w:color="auto"/>
                  </w:tcBorders>
                  <w:hideMark/>
                </w:tcPr>
                <w:p w:rsidR="00A969B4" w:rsidRDefault="00A969B4">
                  <w:pPr>
                    <w:spacing w:line="360" w:lineRule="auto"/>
                    <w:ind w:right="-1" w:firstLine="290"/>
                  </w:pPr>
                  <w:r>
                    <w:t>17.64</w:t>
                  </w:r>
                </w:p>
              </w:tc>
              <w:tc>
                <w:tcPr>
                  <w:tcW w:w="875" w:type="dxa"/>
                  <w:tcBorders>
                    <w:top w:val="single" w:sz="4" w:space="0" w:color="auto"/>
                    <w:left w:val="single" w:sz="4" w:space="0" w:color="auto"/>
                    <w:bottom w:val="single" w:sz="4" w:space="0" w:color="auto"/>
                    <w:right w:val="single" w:sz="4" w:space="0" w:color="auto"/>
                  </w:tcBorders>
                  <w:hideMark/>
                </w:tcPr>
                <w:p w:rsidR="00A969B4" w:rsidRDefault="00A969B4">
                  <w:pPr>
                    <w:spacing w:line="360" w:lineRule="auto"/>
                    <w:ind w:right="-1" w:firstLine="148"/>
                  </w:pPr>
                  <w:r>
                    <w:t>18.79</w:t>
                  </w:r>
                </w:p>
              </w:tc>
            </w:tr>
            <w:tr w:rsidR="00A969B4">
              <w:tc>
                <w:tcPr>
                  <w:tcW w:w="1440" w:type="dxa"/>
                  <w:tcBorders>
                    <w:top w:val="single" w:sz="4" w:space="0" w:color="auto"/>
                    <w:left w:val="single" w:sz="4" w:space="0" w:color="auto"/>
                    <w:bottom w:val="single" w:sz="4" w:space="0" w:color="auto"/>
                    <w:right w:val="single" w:sz="4" w:space="0" w:color="auto"/>
                  </w:tcBorders>
                  <w:hideMark/>
                </w:tcPr>
                <w:p w:rsidR="00A969B4" w:rsidRDefault="00A969B4">
                  <w:pPr>
                    <w:spacing w:line="360" w:lineRule="auto"/>
                    <w:ind w:right="-1" w:firstLine="171"/>
                    <w:rPr>
                      <w:b/>
                      <w:bCs/>
                      <w:i/>
                      <w:iCs/>
                    </w:rPr>
                  </w:pPr>
                  <w:r>
                    <w:rPr>
                      <w:b/>
                      <w:bCs/>
                      <w:i/>
                      <w:iCs/>
                    </w:rPr>
                    <w:t xml:space="preserve"> FeK</w:t>
                  </w:r>
                </w:p>
              </w:tc>
              <w:tc>
                <w:tcPr>
                  <w:tcW w:w="1560" w:type="dxa"/>
                  <w:tcBorders>
                    <w:top w:val="single" w:sz="4" w:space="0" w:color="auto"/>
                    <w:left w:val="single" w:sz="4" w:space="0" w:color="auto"/>
                    <w:bottom w:val="single" w:sz="4" w:space="0" w:color="auto"/>
                    <w:right w:val="single" w:sz="4" w:space="0" w:color="auto"/>
                  </w:tcBorders>
                  <w:hideMark/>
                </w:tcPr>
                <w:p w:rsidR="00A969B4" w:rsidRDefault="00A969B4">
                  <w:pPr>
                    <w:spacing w:line="360" w:lineRule="auto"/>
                    <w:ind w:right="-1" w:firstLine="290"/>
                  </w:pPr>
                  <w:r>
                    <w:t>72.37</w:t>
                  </w:r>
                </w:p>
              </w:tc>
              <w:tc>
                <w:tcPr>
                  <w:tcW w:w="875" w:type="dxa"/>
                  <w:tcBorders>
                    <w:top w:val="single" w:sz="4" w:space="0" w:color="auto"/>
                    <w:left w:val="single" w:sz="4" w:space="0" w:color="auto"/>
                    <w:bottom w:val="single" w:sz="4" w:space="0" w:color="auto"/>
                    <w:right w:val="single" w:sz="4" w:space="0" w:color="auto"/>
                  </w:tcBorders>
                  <w:hideMark/>
                </w:tcPr>
                <w:p w:rsidR="00A969B4" w:rsidRDefault="00A969B4">
                  <w:pPr>
                    <w:spacing w:line="360" w:lineRule="auto"/>
                    <w:ind w:right="-1" w:firstLine="148"/>
                  </w:pPr>
                  <w:r>
                    <w:t>71.78</w:t>
                  </w:r>
                </w:p>
              </w:tc>
            </w:tr>
            <w:tr w:rsidR="00A969B4">
              <w:tc>
                <w:tcPr>
                  <w:tcW w:w="1440" w:type="dxa"/>
                  <w:tcBorders>
                    <w:top w:val="single" w:sz="4" w:space="0" w:color="auto"/>
                    <w:left w:val="single" w:sz="4" w:space="0" w:color="auto"/>
                    <w:bottom w:val="single" w:sz="4" w:space="0" w:color="auto"/>
                    <w:right w:val="single" w:sz="4" w:space="0" w:color="auto"/>
                  </w:tcBorders>
                  <w:hideMark/>
                </w:tcPr>
                <w:p w:rsidR="00A969B4" w:rsidRDefault="00A969B4">
                  <w:pPr>
                    <w:spacing w:line="360" w:lineRule="auto"/>
                    <w:ind w:right="-1" w:firstLine="171"/>
                    <w:rPr>
                      <w:b/>
                      <w:bCs/>
                      <w:i/>
                      <w:iCs/>
                    </w:rPr>
                  </w:pPr>
                  <w:r>
                    <w:rPr>
                      <w:b/>
                      <w:bCs/>
                      <w:i/>
                      <w:iCs/>
                    </w:rPr>
                    <w:t xml:space="preserve"> NiK</w:t>
                  </w:r>
                </w:p>
              </w:tc>
              <w:tc>
                <w:tcPr>
                  <w:tcW w:w="1560" w:type="dxa"/>
                  <w:tcBorders>
                    <w:top w:val="single" w:sz="4" w:space="0" w:color="auto"/>
                    <w:left w:val="single" w:sz="4" w:space="0" w:color="auto"/>
                    <w:bottom w:val="single" w:sz="4" w:space="0" w:color="auto"/>
                    <w:right w:val="single" w:sz="4" w:space="0" w:color="auto"/>
                  </w:tcBorders>
                  <w:hideMark/>
                </w:tcPr>
                <w:p w:rsidR="00A969B4" w:rsidRDefault="00A969B4">
                  <w:pPr>
                    <w:spacing w:line="360" w:lineRule="auto"/>
                    <w:ind w:right="-1" w:firstLine="290"/>
                  </w:pPr>
                  <w:r>
                    <w:t>9.99</w:t>
                  </w:r>
                </w:p>
              </w:tc>
              <w:tc>
                <w:tcPr>
                  <w:tcW w:w="875" w:type="dxa"/>
                  <w:tcBorders>
                    <w:top w:val="single" w:sz="4" w:space="0" w:color="auto"/>
                    <w:left w:val="single" w:sz="4" w:space="0" w:color="auto"/>
                    <w:bottom w:val="single" w:sz="4" w:space="0" w:color="auto"/>
                    <w:right w:val="single" w:sz="4" w:space="0" w:color="auto"/>
                  </w:tcBorders>
                  <w:hideMark/>
                </w:tcPr>
                <w:p w:rsidR="00A969B4" w:rsidRDefault="00A969B4">
                  <w:pPr>
                    <w:spacing w:line="360" w:lineRule="auto"/>
                    <w:ind w:right="-1" w:firstLine="148"/>
                  </w:pPr>
                  <w:r>
                    <w:t>9.42</w:t>
                  </w:r>
                </w:p>
              </w:tc>
            </w:tr>
            <w:tr w:rsidR="00A969B4">
              <w:tc>
                <w:tcPr>
                  <w:tcW w:w="1440" w:type="dxa"/>
                  <w:tcBorders>
                    <w:top w:val="single" w:sz="4" w:space="0" w:color="auto"/>
                    <w:left w:val="single" w:sz="4" w:space="0" w:color="auto"/>
                    <w:bottom w:val="single" w:sz="4" w:space="0" w:color="auto"/>
                    <w:right w:val="single" w:sz="4" w:space="0" w:color="auto"/>
                  </w:tcBorders>
                  <w:hideMark/>
                </w:tcPr>
                <w:p w:rsidR="00A969B4" w:rsidRDefault="00A969B4">
                  <w:pPr>
                    <w:spacing w:line="360" w:lineRule="auto"/>
                    <w:ind w:right="-1" w:firstLine="171"/>
                    <w:rPr>
                      <w:b/>
                      <w:bCs/>
                      <w:i/>
                      <w:iCs/>
                    </w:rPr>
                  </w:pPr>
                  <w:r>
                    <w:rPr>
                      <w:b/>
                      <w:bCs/>
                      <w:i/>
                      <w:iCs/>
                    </w:rPr>
                    <w:t>Matrix</w:t>
                  </w:r>
                </w:p>
              </w:tc>
              <w:tc>
                <w:tcPr>
                  <w:tcW w:w="1560" w:type="dxa"/>
                  <w:tcBorders>
                    <w:top w:val="single" w:sz="4" w:space="0" w:color="auto"/>
                    <w:left w:val="single" w:sz="4" w:space="0" w:color="auto"/>
                    <w:bottom w:val="single" w:sz="4" w:space="0" w:color="auto"/>
                    <w:right w:val="single" w:sz="4" w:space="0" w:color="auto"/>
                  </w:tcBorders>
                  <w:hideMark/>
                </w:tcPr>
                <w:p w:rsidR="00A969B4" w:rsidRDefault="00A969B4">
                  <w:pPr>
                    <w:spacing w:line="360" w:lineRule="auto"/>
                    <w:ind w:right="-1" w:firstLine="290"/>
                  </w:pPr>
                  <w:r>
                    <w:t>Correction</w:t>
                  </w:r>
                </w:p>
              </w:tc>
              <w:tc>
                <w:tcPr>
                  <w:tcW w:w="875" w:type="dxa"/>
                  <w:tcBorders>
                    <w:top w:val="single" w:sz="4" w:space="0" w:color="auto"/>
                    <w:left w:val="single" w:sz="4" w:space="0" w:color="auto"/>
                    <w:bottom w:val="single" w:sz="4" w:space="0" w:color="auto"/>
                    <w:right w:val="single" w:sz="4" w:space="0" w:color="auto"/>
                  </w:tcBorders>
                  <w:hideMark/>
                </w:tcPr>
                <w:p w:rsidR="00A969B4" w:rsidRDefault="00A969B4">
                  <w:pPr>
                    <w:spacing w:line="360" w:lineRule="auto"/>
                    <w:ind w:right="-1" w:firstLine="148"/>
                  </w:pPr>
                  <w:r>
                    <w:t>ZAF</w:t>
                  </w:r>
                </w:p>
              </w:tc>
            </w:tr>
          </w:tbl>
          <w:p w:rsidR="00A969B4" w:rsidRDefault="00A969B4">
            <w:pPr>
              <w:pStyle w:val="afa"/>
              <w:spacing w:before="0" w:beforeAutospacing="0" w:after="0" w:afterAutospacing="0" w:line="360" w:lineRule="auto"/>
              <w:ind w:right="-1" w:firstLine="567"/>
              <w:textAlignment w:val="baseline"/>
              <w:rPr>
                <w:rFonts w:eastAsia="+mn-ea"/>
                <w:kern w:val="24"/>
              </w:rPr>
            </w:pPr>
          </w:p>
        </w:tc>
      </w:tr>
    </w:tbl>
    <w:p w:rsidR="00A969B4" w:rsidRDefault="00A969B4" w:rsidP="00A969B4">
      <w:pPr>
        <w:shd w:val="clear" w:color="auto" w:fill="FFFFFF"/>
        <w:spacing w:line="360" w:lineRule="auto"/>
        <w:ind w:right="-1" w:firstLine="567"/>
        <w:rPr>
          <w:b/>
          <w:snapToGrid w:val="0"/>
          <w:color w:val="000000"/>
          <w:sz w:val="24"/>
          <w:szCs w:val="24"/>
          <w:lang w:eastAsia="ru-RU"/>
        </w:rPr>
      </w:pPr>
    </w:p>
    <w:p w:rsidR="00A969B4" w:rsidRDefault="00A969B4" w:rsidP="00A969B4">
      <w:pPr>
        <w:pStyle w:val="afa"/>
        <w:spacing w:before="0" w:beforeAutospacing="0" w:after="0" w:afterAutospacing="0" w:line="360" w:lineRule="auto"/>
        <w:ind w:firstLine="567"/>
        <w:jc w:val="center"/>
        <w:textAlignment w:val="baseline"/>
        <w:rPr>
          <w:rFonts w:ascii="Times New Roman" w:eastAsia="+mn-ea" w:hAnsi="Times New Roman" w:cs="Times New Roman"/>
          <w:kern w:val="24"/>
        </w:rPr>
      </w:pPr>
      <w:r>
        <w:rPr>
          <w:rFonts w:ascii="Times New Roman" w:hAnsi="Times New Roman" w:cs="Times New Roman"/>
          <w:snapToGrid w:val="0"/>
          <w:color w:val="000000"/>
        </w:rPr>
        <w:t xml:space="preserve">Рисунок </w:t>
      </w:r>
      <w:r>
        <w:rPr>
          <w:rFonts w:ascii="Times New Roman" w:hAnsi="Times New Roman" w:cs="Times New Roman"/>
          <w:snapToGrid w:val="0"/>
          <w:color w:val="000000"/>
          <w:lang w:val="kk-KZ"/>
        </w:rPr>
        <w:t>3.1</w:t>
      </w:r>
      <w:r>
        <w:rPr>
          <w:rFonts w:ascii="Times New Roman" w:hAnsi="Times New Roman" w:cs="Times New Roman"/>
          <w:snapToGrid w:val="0"/>
          <w:color w:val="000000"/>
        </w:rPr>
        <w:t xml:space="preserve"> – Результаты микрорентгеноспектрального анализа исходной поверхности </w:t>
      </w:r>
      <w:r>
        <w:rPr>
          <w:rFonts w:ascii="Times New Roman" w:hAnsi="Times New Roman" w:cs="Times New Roman"/>
        </w:rPr>
        <w:t xml:space="preserve">– </w:t>
      </w:r>
      <w:r>
        <w:rPr>
          <w:rFonts w:ascii="Times New Roman" w:eastAsia="+mn-ea" w:hAnsi="Times New Roman" w:cs="Times New Roman"/>
          <w:bCs/>
          <w:kern w:val="24"/>
        </w:rPr>
        <w:t>AISI 321</w:t>
      </w:r>
      <w:r>
        <w:rPr>
          <w:rFonts w:ascii="Times New Roman" w:eastAsia="+mn-ea" w:hAnsi="Times New Roman" w:cs="Times New Roman"/>
          <w:kern w:val="24"/>
        </w:rPr>
        <w:t>(12Х18Н10Т)</w:t>
      </w:r>
    </w:p>
    <w:p w:rsidR="00A969B4" w:rsidRDefault="00A969B4" w:rsidP="00A969B4">
      <w:pPr>
        <w:pStyle w:val="afa"/>
        <w:spacing w:before="0" w:beforeAutospacing="0" w:after="0" w:afterAutospacing="0" w:line="360" w:lineRule="auto"/>
        <w:ind w:firstLine="567"/>
        <w:jc w:val="center"/>
        <w:textAlignment w:val="baseline"/>
        <w:rPr>
          <w:rFonts w:ascii="Times New Roman" w:hAnsi="Times New Roman" w:cs="Times New Roman"/>
          <w:snapToGrid w:val="0"/>
          <w:color w:val="000000"/>
        </w:rPr>
      </w:pP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42"/>
        <w:gridCol w:w="4181"/>
      </w:tblGrid>
      <w:tr w:rsidR="00A969B4" w:rsidTr="00A969B4">
        <w:tc>
          <w:tcPr>
            <w:tcW w:w="4742" w:type="dxa"/>
            <w:tcBorders>
              <w:top w:val="single" w:sz="4" w:space="0" w:color="auto"/>
              <w:left w:val="single" w:sz="4" w:space="0" w:color="auto"/>
              <w:bottom w:val="single" w:sz="4" w:space="0" w:color="auto"/>
              <w:right w:val="single" w:sz="4" w:space="0" w:color="auto"/>
            </w:tcBorders>
            <w:hideMark/>
          </w:tcPr>
          <w:p w:rsidR="00A969B4" w:rsidRDefault="00A969B4">
            <w:pPr>
              <w:pStyle w:val="afa"/>
              <w:spacing w:before="0" w:beforeAutospacing="0" w:after="0" w:afterAutospacing="0" w:line="360" w:lineRule="auto"/>
              <w:ind w:right="-1" w:firstLine="567"/>
              <w:jc w:val="center"/>
              <w:textAlignment w:val="baseline"/>
              <w:rPr>
                <w:rFonts w:eastAsia="+mn-ea"/>
                <w:kern w:val="24"/>
              </w:rPr>
            </w:pPr>
            <w:r>
              <w:rPr>
                <w:noProof/>
                <w:lang w:val="en-US" w:eastAsia="en-US"/>
              </w:rPr>
              <w:drawing>
                <wp:anchor distT="0" distB="0" distL="114300" distR="114300" simplePos="0" relativeHeight="251732992" behindDoc="1" locked="1" layoutInCell="1" allowOverlap="0">
                  <wp:simplePos x="0" y="0"/>
                  <wp:positionH relativeFrom="column">
                    <wp:posOffset>239395</wp:posOffset>
                  </wp:positionH>
                  <wp:positionV relativeFrom="paragraph">
                    <wp:posOffset>-1931035</wp:posOffset>
                  </wp:positionV>
                  <wp:extent cx="2670175" cy="1937385"/>
                  <wp:effectExtent l="19050" t="0" r="0" b="0"/>
                  <wp:wrapTopAndBottom/>
                  <wp:docPr id="2065" name="Рисунок 1" descr="микроанали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микроанализ"/>
                          <pic:cNvPicPr>
                            <a:picLocks noChangeAspect="1" noChangeArrowheads="1"/>
                          </pic:cNvPicPr>
                        </pic:nvPicPr>
                        <pic:blipFill>
                          <a:blip r:embed="rId45" cstate="print"/>
                          <a:srcRect/>
                          <a:stretch>
                            <a:fillRect/>
                          </a:stretch>
                        </pic:blipFill>
                        <pic:spPr bwMode="auto">
                          <a:xfrm>
                            <a:off x="0" y="0"/>
                            <a:ext cx="2670175" cy="1937385"/>
                          </a:xfrm>
                          <a:prstGeom prst="rect">
                            <a:avLst/>
                          </a:prstGeom>
                          <a:noFill/>
                        </pic:spPr>
                      </pic:pic>
                    </a:graphicData>
                  </a:graphic>
                </wp:anchor>
              </w:drawing>
            </w:r>
          </w:p>
        </w:tc>
        <w:tc>
          <w:tcPr>
            <w:tcW w:w="4181" w:type="dxa"/>
            <w:tcBorders>
              <w:top w:val="single" w:sz="4" w:space="0" w:color="auto"/>
              <w:left w:val="single" w:sz="4" w:space="0" w:color="auto"/>
              <w:bottom w:val="single" w:sz="4" w:space="0" w:color="auto"/>
              <w:right w:val="single" w:sz="4" w:space="0" w:color="auto"/>
            </w:tcBorders>
            <w:hideMark/>
          </w:tcPr>
          <w:tbl>
            <w:tblPr>
              <w:tblpPr w:leftFromText="180" w:rightFromText="180" w:horzAnchor="margin" w:tblpXSpec="center" w:tblpY="262"/>
              <w:tblOverlap w:val="never"/>
              <w:tblW w:w="39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0"/>
              <w:gridCol w:w="1555"/>
              <w:gridCol w:w="960"/>
            </w:tblGrid>
            <w:tr w:rsidR="00A969B4">
              <w:tc>
                <w:tcPr>
                  <w:tcW w:w="1440" w:type="dxa"/>
                  <w:tcBorders>
                    <w:top w:val="single" w:sz="4" w:space="0" w:color="auto"/>
                    <w:left w:val="single" w:sz="4" w:space="0" w:color="auto"/>
                    <w:bottom w:val="single" w:sz="4" w:space="0" w:color="auto"/>
                    <w:right w:val="single" w:sz="4" w:space="0" w:color="auto"/>
                  </w:tcBorders>
                  <w:hideMark/>
                </w:tcPr>
                <w:p w:rsidR="00A969B4" w:rsidRDefault="00A969B4">
                  <w:pPr>
                    <w:spacing w:line="360" w:lineRule="auto"/>
                    <w:ind w:right="-1" w:firstLine="313"/>
                    <w:rPr>
                      <w:b/>
                      <w:bCs/>
                      <w:i/>
                      <w:iCs/>
                      <w:lang w:val="en-US"/>
                    </w:rPr>
                  </w:pPr>
                  <w:r>
                    <w:rPr>
                      <w:b/>
                      <w:bCs/>
                      <w:i/>
                      <w:iCs/>
                      <w:lang w:val="en-US"/>
                    </w:rPr>
                    <w:t>Element</w:t>
                  </w:r>
                </w:p>
              </w:tc>
              <w:tc>
                <w:tcPr>
                  <w:tcW w:w="1555" w:type="dxa"/>
                  <w:tcBorders>
                    <w:top w:val="single" w:sz="4" w:space="0" w:color="auto"/>
                    <w:left w:val="single" w:sz="4" w:space="0" w:color="auto"/>
                    <w:bottom w:val="single" w:sz="4" w:space="0" w:color="auto"/>
                    <w:right w:val="single" w:sz="4" w:space="0" w:color="auto"/>
                  </w:tcBorders>
                  <w:hideMark/>
                </w:tcPr>
                <w:p w:rsidR="00A969B4" w:rsidRDefault="00A969B4">
                  <w:pPr>
                    <w:spacing w:line="360" w:lineRule="auto"/>
                    <w:ind w:right="-1" w:firstLine="148"/>
                    <w:rPr>
                      <w:b/>
                      <w:i/>
                      <w:lang w:val="en-US"/>
                    </w:rPr>
                  </w:pPr>
                  <w:r>
                    <w:rPr>
                      <w:b/>
                      <w:i/>
                      <w:lang w:val="en-US"/>
                    </w:rPr>
                    <w:t>Wt%</w:t>
                  </w:r>
                </w:p>
              </w:tc>
              <w:tc>
                <w:tcPr>
                  <w:tcW w:w="960" w:type="dxa"/>
                  <w:tcBorders>
                    <w:top w:val="single" w:sz="4" w:space="0" w:color="auto"/>
                    <w:left w:val="single" w:sz="4" w:space="0" w:color="auto"/>
                    <w:bottom w:val="single" w:sz="4" w:space="0" w:color="auto"/>
                    <w:right w:val="single" w:sz="4" w:space="0" w:color="auto"/>
                  </w:tcBorders>
                  <w:hideMark/>
                </w:tcPr>
                <w:p w:rsidR="00A969B4" w:rsidRDefault="00A969B4">
                  <w:pPr>
                    <w:spacing w:line="360" w:lineRule="auto"/>
                    <w:ind w:right="-1" w:firstLine="153"/>
                    <w:rPr>
                      <w:b/>
                      <w:i/>
                      <w:lang w:val="en-US"/>
                    </w:rPr>
                  </w:pPr>
                  <w:r>
                    <w:rPr>
                      <w:b/>
                      <w:i/>
                      <w:lang w:val="en-US"/>
                    </w:rPr>
                    <w:t>At%</w:t>
                  </w:r>
                </w:p>
              </w:tc>
            </w:tr>
            <w:tr w:rsidR="00A969B4">
              <w:tc>
                <w:tcPr>
                  <w:tcW w:w="1440" w:type="dxa"/>
                  <w:tcBorders>
                    <w:top w:val="single" w:sz="4" w:space="0" w:color="auto"/>
                    <w:left w:val="single" w:sz="4" w:space="0" w:color="auto"/>
                    <w:bottom w:val="single" w:sz="4" w:space="0" w:color="auto"/>
                    <w:right w:val="single" w:sz="4" w:space="0" w:color="auto"/>
                  </w:tcBorders>
                  <w:vAlign w:val="center"/>
                  <w:hideMark/>
                </w:tcPr>
                <w:p w:rsidR="00A969B4" w:rsidRDefault="00A969B4">
                  <w:pPr>
                    <w:spacing w:line="360" w:lineRule="auto"/>
                    <w:ind w:right="-1" w:firstLine="313"/>
                    <w:rPr>
                      <w:b/>
                      <w:bCs/>
                      <w:i/>
                      <w:iCs/>
                      <w:lang w:val="en-US"/>
                    </w:rPr>
                  </w:pPr>
                  <w:r>
                    <w:rPr>
                      <w:b/>
                      <w:bCs/>
                      <w:i/>
                      <w:iCs/>
                      <w:lang w:val="en-US"/>
                    </w:rPr>
                    <w:t>CrK</w:t>
                  </w:r>
                </w:p>
              </w:tc>
              <w:tc>
                <w:tcPr>
                  <w:tcW w:w="1555" w:type="dxa"/>
                  <w:tcBorders>
                    <w:top w:val="single" w:sz="4" w:space="0" w:color="auto"/>
                    <w:left w:val="single" w:sz="4" w:space="0" w:color="auto"/>
                    <w:bottom w:val="single" w:sz="4" w:space="0" w:color="auto"/>
                    <w:right w:val="single" w:sz="4" w:space="0" w:color="auto"/>
                  </w:tcBorders>
                  <w:vAlign w:val="center"/>
                  <w:hideMark/>
                </w:tcPr>
                <w:p w:rsidR="00A969B4" w:rsidRDefault="00A969B4">
                  <w:pPr>
                    <w:spacing w:line="360" w:lineRule="auto"/>
                    <w:ind w:right="-1" w:firstLine="148"/>
                    <w:rPr>
                      <w:lang w:val="en-US"/>
                    </w:rPr>
                  </w:pPr>
                  <w:r>
                    <w:rPr>
                      <w:lang w:val="en-US"/>
                    </w:rPr>
                    <w:t>14.88</w:t>
                  </w:r>
                </w:p>
              </w:tc>
              <w:tc>
                <w:tcPr>
                  <w:tcW w:w="960" w:type="dxa"/>
                  <w:tcBorders>
                    <w:top w:val="single" w:sz="4" w:space="0" w:color="auto"/>
                    <w:left w:val="single" w:sz="4" w:space="0" w:color="auto"/>
                    <w:bottom w:val="single" w:sz="4" w:space="0" w:color="auto"/>
                    <w:right w:val="single" w:sz="4" w:space="0" w:color="auto"/>
                  </w:tcBorders>
                  <w:vAlign w:val="center"/>
                  <w:hideMark/>
                </w:tcPr>
                <w:p w:rsidR="00A969B4" w:rsidRDefault="00A969B4">
                  <w:pPr>
                    <w:spacing w:line="360" w:lineRule="auto"/>
                    <w:ind w:right="-1" w:firstLine="153"/>
                    <w:rPr>
                      <w:lang w:val="en-US"/>
                    </w:rPr>
                  </w:pPr>
                  <w:r>
                    <w:rPr>
                      <w:lang w:val="en-US"/>
                    </w:rPr>
                    <w:t>15.82</w:t>
                  </w:r>
                </w:p>
              </w:tc>
            </w:tr>
            <w:tr w:rsidR="00A969B4">
              <w:tc>
                <w:tcPr>
                  <w:tcW w:w="1440" w:type="dxa"/>
                  <w:tcBorders>
                    <w:top w:val="single" w:sz="4" w:space="0" w:color="auto"/>
                    <w:left w:val="single" w:sz="4" w:space="0" w:color="auto"/>
                    <w:bottom w:val="single" w:sz="4" w:space="0" w:color="auto"/>
                    <w:right w:val="single" w:sz="4" w:space="0" w:color="auto"/>
                  </w:tcBorders>
                  <w:vAlign w:val="center"/>
                  <w:hideMark/>
                </w:tcPr>
                <w:p w:rsidR="00A969B4" w:rsidRDefault="00A969B4">
                  <w:pPr>
                    <w:spacing w:line="360" w:lineRule="auto"/>
                    <w:ind w:right="-1" w:firstLine="313"/>
                    <w:rPr>
                      <w:b/>
                      <w:bCs/>
                      <w:i/>
                      <w:iCs/>
                      <w:lang w:val="en-US"/>
                    </w:rPr>
                  </w:pPr>
                  <w:r>
                    <w:rPr>
                      <w:b/>
                      <w:bCs/>
                      <w:i/>
                      <w:iCs/>
                      <w:lang w:val="en-US"/>
                    </w:rPr>
                    <w:t>MnK</w:t>
                  </w:r>
                </w:p>
              </w:tc>
              <w:tc>
                <w:tcPr>
                  <w:tcW w:w="1555" w:type="dxa"/>
                  <w:tcBorders>
                    <w:top w:val="single" w:sz="4" w:space="0" w:color="auto"/>
                    <w:left w:val="single" w:sz="4" w:space="0" w:color="auto"/>
                    <w:bottom w:val="single" w:sz="4" w:space="0" w:color="auto"/>
                    <w:right w:val="single" w:sz="4" w:space="0" w:color="auto"/>
                  </w:tcBorders>
                  <w:vAlign w:val="center"/>
                  <w:hideMark/>
                </w:tcPr>
                <w:p w:rsidR="00A969B4" w:rsidRDefault="00A969B4">
                  <w:pPr>
                    <w:spacing w:line="360" w:lineRule="auto"/>
                    <w:ind w:right="-1" w:firstLine="148"/>
                    <w:rPr>
                      <w:lang w:val="en-US"/>
                    </w:rPr>
                  </w:pPr>
                  <w:r>
                    <w:rPr>
                      <w:lang w:val="en-US"/>
                    </w:rPr>
                    <w:t>9.18</w:t>
                  </w:r>
                </w:p>
              </w:tc>
              <w:tc>
                <w:tcPr>
                  <w:tcW w:w="960" w:type="dxa"/>
                  <w:tcBorders>
                    <w:top w:val="single" w:sz="4" w:space="0" w:color="auto"/>
                    <w:left w:val="single" w:sz="4" w:space="0" w:color="auto"/>
                    <w:bottom w:val="single" w:sz="4" w:space="0" w:color="auto"/>
                    <w:right w:val="single" w:sz="4" w:space="0" w:color="auto"/>
                  </w:tcBorders>
                  <w:vAlign w:val="center"/>
                  <w:hideMark/>
                </w:tcPr>
                <w:p w:rsidR="00A969B4" w:rsidRDefault="00A969B4">
                  <w:pPr>
                    <w:spacing w:line="360" w:lineRule="auto"/>
                    <w:ind w:right="-1" w:firstLine="153"/>
                    <w:rPr>
                      <w:lang w:val="en-US"/>
                    </w:rPr>
                  </w:pPr>
                  <w:r>
                    <w:rPr>
                      <w:lang w:val="en-US"/>
                    </w:rPr>
                    <w:t>9.24</w:t>
                  </w:r>
                </w:p>
              </w:tc>
            </w:tr>
            <w:tr w:rsidR="00A969B4">
              <w:tc>
                <w:tcPr>
                  <w:tcW w:w="1440" w:type="dxa"/>
                  <w:tcBorders>
                    <w:top w:val="single" w:sz="4" w:space="0" w:color="auto"/>
                    <w:left w:val="single" w:sz="4" w:space="0" w:color="auto"/>
                    <w:bottom w:val="single" w:sz="4" w:space="0" w:color="auto"/>
                    <w:right w:val="single" w:sz="4" w:space="0" w:color="auto"/>
                  </w:tcBorders>
                  <w:vAlign w:val="center"/>
                  <w:hideMark/>
                </w:tcPr>
                <w:p w:rsidR="00A969B4" w:rsidRDefault="00A969B4">
                  <w:pPr>
                    <w:spacing w:line="360" w:lineRule="auto"/>
                    <w:ind w:right="-1" w:firstLine="313"/>
                    <w:rPr>
                      <w:b/>
                      <w:bCs/>
                      <w:i/>
                      <w:iCs/>
                      <w:lang w:val="en-US"/>
                    </w:rPr>
                  </w:pPr>
                  <w:r>
                    <w:rPr>
                      <w:b/>
                      <w:bCs/>
                      <w:i/>
                      <w:iCs/>
                      <w:lang w:val="en-US"/>
                    </w:rPr>
                    <w:t>FeK</w:t>
                  </w:r>
                </w:p>
              </w:tc>
              <w:tc>
                <w:tcPr>
                  <w:tcW w:w="1555" w:type="dxa"/>
                  <w:tcBorders>
                    <w:top w:val="single" w:sz="4" w:space="0" w:color="auto"/>
                    <w:left w:val="single" w:sz="4" w:space="0" w:color="auto"/>
                    <w:bottom w:val="single" w:sz="4" w:space="0" w:color="auto"/>
                    <w:right w:val="single" w:sz="4" w:space="0" w:color="auto"/>
                  </w:tcBorders>
                  <w:vAlign w:val="center"/>
                  <w:hideMark/>
                </w:tcPr>
                <w:p w:rsidR="00A969B4" w:rsidRDefault="00A969B4">
                  <w:pPr>
                    <w:spacing w:line="360" w:lineRule="auto"/>
                    <w:ind w:right="-1" w:firstLine="148"/>
                    <w:rPr>
                      <w:lang w:val="en-US"/>
                    </w:rPr>
                  </w:pPr>
                  <w:r>
                    <w:rPr>
                      <w:lang w:val="en-US"/>
                    </w:rPr>
                    <w:t>73.43</w:t>
                  </w:r>
                </w:p>
              </w:tc>
              <w:tc>
                <w:tcPr>
                  <w:tcW w:w="960" w:type="dxa"/>
                  <w:tcBorders>
                    <w:top w:val="single" w:sz="4" w:space="0" w:color="auto"/>
                    <w:left w:val="single" w:sz="4" w:space="0" w:color="auto"/>
                    <w:bottom w:val="single" w:sz="4" w:space="0" w:color="auto"/>
                    <w:right w:val="single" w:sz="4" w:space="0" w:color="auto"/>
                  </w:tcBorders>
                  <w:vAlign w:val="center"/>
                  <w:hideMark/>
                </w:tcPr>
                <w:p w:rsidR="00A969B4" w:rsidRDefault="00A969B4">
                  <w:pPr>
                    <w:spacing w:line="360" w:lineRule="auto"/>
                    <w:ind w:right="-1" w:firstLine="153"/>
                    <w:rPr>
                      <w:lang w:val="en-US"/>
                    </w:rPr>
                  </w:pPr>
                  <w:r>
                    <w:rPr>
                      <w:lang w:val="en-US"/>
                    </w:rPr>
                    <w:t>72.68</w:t>
                  </w:r>
                </w:p>
              </w:tc>
            </w:tr>
            <w:tr w:rsidR="00A969B4">
              <w:tc>
                <w:tcPr>
                  <w:tcW w:w="1440" w:type="dxa"/>
                  <w:tcBorders>
                    <w:top w:val="single" w:sz="4" w:space="0" w:color="auto"/>
                    <w:left w:val="single" w:sz="4" w:space="0" w:color="auto"/>
                    <w:bottom w:val="single" w:sz="4" w:space="0" w:color="auto"/>
                    <w:right w:val="single" w:sz="4" w:space="0" w:color="auto"/>
                  </w:tcBorders>
                  <w:vAlign w:val="center"/>
                  <w:hideMark/>
                </w:tcPr>
                <w:p w:rsidR="00A969B4" w:rsidRDefault="00A969B4">
                  <w:pPr>
                    <w:spacing w:line="360" w:lineRule="auto"/>
                    <w:ind w:right="-1" w:firstLine="313"/>
                    <w:rPr>
                      <w:b/>
                      <w:bCs/>
                      <w:i/>
                      <w:iCs/>
                      <w:lang w:val="en-US"/>
                    </w:rPr>
                  </w:pPr>
                  <w:r>
                    <w:rPr>
                      <w:b/>
                      <w:bCs/>
                      <w:i/>
                      <w:iCs/>
                      <w:lang w:val="en-US"/>
                    </w:rPr>
                    <w:t>NiK</w:t>
                  </w:r>
                </w:p>
              </w:tc>
              <w:tc>
                <w:tcPr>
                  <w:tcW w:w="1555" w:type="dxa"/>
                  <w:tcBorders>
                    <w:top w:val="single" w:sz="4" w:space="0" w:color="auto"/>
                    <w:left w:val="single" w:sz="4" w:space="0" w:color="auto"/>
                    <w:bottom w:val="single" w:sz="4" w:space="0" w:color="auto"/>
                    <w:right w:val="single" w:sz="4" w:space="0" w:color="auto"/>
                  </w:tcBorders>
                  <w:vAlign w:val="center"/>
                  <w:hideMark/>
                </w:tcPr>
                <w:p w:rsidR="00A969B4" w:rsidRDefault="00A969B4">
                  <w:pPr>
                    <w:spacing w:line="360" w:lineRule="auto"/>
                    <w:ind w:right="-1" w:firstLine="148"/>
                    <w:rPr>
                      <w:lang w:val="en-US"/>
                    </w:rPr>
                  </w:pPr>
                  <w:r>
                    <w:rPr>
                      <w:lang w:val="en-US"/>
                    </w:rPr>
                    <w:t>1.15</w:t>
                  </w:r>
                </w:p>
              </w:tc>
              <w:tc>
                <w:tcPr>
                  <w:tcW w:w="960" w:type="dxa"/>
                  <w:tcBorders>
                    <w:top w:val="single" w:sz="4" w:space="0" w:color="auto"/>
                    <w:left w:val="single" w:sz="4" w:space="0" w:color="auto"/>
                    <w:bottom w:val="single" w:sz="4" w:space="0" w:color="auto"/>
                    <w:right w:val="single" w:sz="4" w:space="0" w:color="auto"/>
                  </w:tcBorders>
                  <w:vAlign w:val="center"/>
                  <w:hideMark/>
                </w:tcPr>
                <w:p w:rsidR="00A969B4" w:rsidRDefault="00A969B4">
                  <w:pPr>
                    <w:spacing w:line="360" w:lineRule="auto"/>
                    <w:ind w:right="-1" w:firstLine="153"/>
                    <w:rPr>
                      <w:lang w:val="en-US"/>
                    </w:rPr>
                  </w:pPr>
                  <w:r>
                    <w:rPr>
                      <w:lang w:val="en-US"/>
                    </w:rPr>
                    <w:t>1.08</w:t>
                  </w:r>
                </w:p>
              </w:tc>
            </w:tr>
            <w:tr w:rsidR="00A969B4">
              <w:tc>
                <w:tcPr>
                  <w:tcW w:w="1440" w:type="dxa"/>
                  <w:tcBorders>
                    <w:top w:val="single" w:sz="4" w:space="0" w:color="auto"/>
                    <w:left w:val="single" w:sz="4" w:space="0" w:color="auto"/>
                    <w:bottom w:val="single" w:sz="4" w:space="0" w:color="auto"/>
                    <w:right w:val="single" w:sz="4" w:space="0" w:color="auto"/>
                  </w:tcBorders>
                  <w:vAlign w:val="center"/>
                  <w:hideMark/>
                </w:tcPr>
                <w:p w:rsidR="00A969B4" w:rsidRDefault="00A969B4">
                  <w:pPr>
                    <w:spacing w:line="360" w:lineRule="auto"/>
                    <w:ind w:right="-1" w:firstLine="313"/>
                    <w:rPr>
                      <w:b/>
                      <w:bCs/>
                      <w:i/>
                      <w:iCs/>
                      <w:lang w:val="en-US"/>
                    </w:rPr>
                  </w:pPr>
                  <w:r>
                    <w:rPr>
                      <w:b/>
                      <w:bCs/>
                      <w:i/>
                      <w:iCs/>
                      <w:lang w:val="en-US"/>
                    </w:rPr>
                    <w:t>CuK</w:t>
                  </w:r>
                </w:p>
              </w:tc>
              <w:tc>
                <w:tcPr>
                  <w:tcW w:w="1555" w:type="dxa"/>
                  <w:tcBorders>
                    <w:top w:val="single" w:sz="4" w:space="0" w:color="auto"/>
                    <w:left w:val="single" w:sz="4" w:space="0" w:color="auto"/>
                    <w:bottom w:val="single" w:sz="4" w:space="0" w:color="auto"/>
                    <w:right w:val="single" w:sz="4" w:space="0" w:color="auto"/>
                  </w:tcBorders>
                  <w:vAlign w:val="center"/>
                  <w:hideMark/>
                </w:tcPr>
                <w:p w:rsidR="00A969B4" w:rsidRDefault="00A969B4">
                  <w:pPr>
                    <w:spacing w:line="360" w:lineRule="auto"/>
                    <w:ind w:right="-1" w:firstLine="148"/>
                    <w:rPr>
                      <w:lang w:val="en-US"/>
                    </w:rPr>
                  </w:pPr>
                  <w:r>
                    <w:rPr>
                      <w:lang w:val="en-US"/>
                    </w:rPr>
                    <w:t>1.37</w:t>
                  </w:r>
                </w:p>
              </w:tc>
              <w:tc>
                <w:tcPr>
                  <w:tcW w:w="960" w:type="dxa"/>
                  <w:tcBorders>
                    <w:top w:val="single" w:sz="4" w:space="0" w:color="auto"/>
                    <w:left w:val="single" w:sz="4" w:space="0" w:color="auto"/>
                    <w:bottom w:val="single" w:sz="4" w:space="0" w:color="auto"/>
                    <w:right w:val="single" w:sz="4" w:space="0" w:color="auto"/>
                  </w:tcBorders>
                  <w:vAlign w:val="center"/>
                  <w:hideMark/>
                </w:tcPr>
                <w:p w:rsidR="00A969B4" w:rsidRDefault="00A969B4">
                  <w:pPr>
                    <w:spacing w:line="360" w:lineRule="auto"/>
                    <w:ind w:right="-1" w:firstLine="153"/>
                    <w:rPr>
                      <w:lang w:val="en-US"/>
                    </w:rPr>
                  </w:pPr>
                  <w:r>
                    <w:rPr>
                      <w:lang w:val="en-US"/>
                    </w:rPr>
                    <w:t>1.19</w:t>
                  </w:r>
                </w:p>
              </w:tc>
            </w:tr>
            <w:tr w:rsidR="00A969B4">
              <w:tc>
                <w:tcPr>
                  <w:tcW w:w="1440" w:type="dxa"/>
                  <w:tcBorders>
                    <w:top w:val="single" w:sz="4" w:space="0" w:color="auto"/>
                    <w:left w:val="single" w:sz="4" w:space="0" w:color="auto"/>
                    <w:bottom w:val="single" w:sz="4" w:space="0" w:color="auto"/>
                    <w:right w:val="single" w:sz="4" w:space="0" w:color="auto"/>
                  </w:tcBorders>
                  <w:vAlign w:val="center"/>
                  <w:hideMark/>
                </w:tcPr>
                <w:p w:rsidR="00A969B4" w:rsidRDefault="00A969B4">
                  <w:pPr>
                    <w:spacing w:line="360" w:lineRule="auto"/>
                    <w:ind w:right="-1" w:firstLine="313"/>
                    <w:rPr>
                      <w:b/>
                      <w:bCs/>
                      <w:i/>
                      <w:iCs/>
                      <w:lang w:val="en-US"/>
                    </w:rPr>
                  </w:pPr>
                  <w:r>
                    <w:rPr>
                      <w:b/>
                      <w:bCs/>
                      <w:i/>
                      <w:iCs/>
                      <w:lang w:val="en-US"/>
                    </w:rPr>
                    <w:t>Matrix</w:t>
                  </w:r>
                </w:p>
              </w:tc>
              <w:tc>
                <w:tcPr>
                  <w:tcW w:w="1555" w:type="dxa"/>
                  <w:tcBorders>
                    <w:top w:val="single" w:sz="4" w:space="0" w:color="auto"/>
                    <w:left w:val="single" w:sz="4" w:space="0" w:color="auto"/>
                    <w:bottom w:val="single" w:sz="4" w:space="0" w:color="auto"/>
                    <w:right w:val="single" w:sz="4" w:space="0" w:color="auto"/>
                  </w:tcBorders>
                  <w:vAlign w:val="center"/>
                  <w:hideMark/>
                </w:tcPr>
                <w:p w:rsidR="00A969B4" w:rsidRDefault="00A969B4">
                  <w:pPr>
                    <w:spacing w:line="360" w:lineRule="auto"/>
                    <w:ind w:right="-1" w:firstLine="148"/>
                    <w:rPr>
                      <w:lang w:val="en-US"/>
                    </w:rPr>
                  </w:pPr>
                  <w:r>
                    <w:rPr>
                      <w:lang w:val="en-US"/>
                    </w:rPr>
                    <w:t>Correction</w:t>
                  </w:r>
                </w:p>
              </w:tc>
              <w:tc>
                <w:tcPr>
                  <w:tcW w:w="960" w:type="dxa"/>
                  <w:tcBorders>
                    <w:top w:val="single" w:sz="4" w:space="0" w:color="auto"/>
                    <w:left w:val="single" w:sz="4" w:space="0" w:color="auto"/>
                    <w:bottom w:val="single" w:sz="4" w:space="0" w:color="auto"/>
                    <w:right w:val="single" w:sz="4" w:space="0" w:color="auto"/>
                  </w:tcBorders>
                  <w:vAlign w:val="center"/>
                  <w:hideMark/>
                </w:tcPr>
                <w:p w:rsidR="00A969B4" w:rsidRDefault="00A969B4">
                  <w:pPr>
                    <w:spacing w:line="360" w:lineRule="auto"/>
                    <w:ind w:right="-1" w:firstLine="153"/>
                    <w:rPr>
                      <w:lang w:val="en-US"/>
                    </w:rPr>
                  </w:pPr>
                  <w:r>
                    <w:rPr>
                      <w:lang w:val="en-US"/>
                    </w:rPr>
                    <w:t>ZAF</w:t>
                  </w:r>
                </w:p>
              </w:tc>
            </w:tr>
            <w:tr w:rsidR="00A969B4">
              <w:tc>
                <w:tcPr>
                  <w:tcW w:w="1440" w:type="dxa"/>
                  <w:tcBorders>
                    <w:top w:val="single" w:sz="4" w:space="0" w:color="auto"/>
                    <w:left w:val="single" w:sz="4" w:space="0" w:color="auto"/>
                    <w:bottom w:val="single" w:sz="4" w:space="0" w:color="auto"/>
                    <w:right w:val="single" w:sz="4" w:space="0" w:color="auto"/>
                  </w:tcBorders>
                  <w:vAlign w:val="center"/>
                  <w:hideMark/>
                </w:tcPr>
                <w:p w:rsidR="00A969B4" w:rsidRDefault="00A969B4">
                  <w:pPr>
                    <w:spacing w:line="360" w:lineRule="auto"/>
                    <w:ind w:right="-1" w:firstLine="313"/>
                    <w:rPr>
                      <w:b/>
                      <w:bCs/>
                      <w:i/>
                      <w:iCs/>
                      <w:lang w:val="en-US"/>
                    </w:rPr>
                  </w:pPr>
                  <w:r>
                    <w:rPr>
                      <w:b/>
                      <w:bCs/>
                      <w:i/>
                      <w:iCs/>
                      <w:lang w:val="en-US"/>
                    </w:rPr>
                    <w:t>CrK</w:t>
                  </w:r>
                </w:p>
              </w:tc>
              <w:tc>
                <w:tcPr>
                  <w:tcW w:w="1555" w:type="dxa"/>
                  <w:tcBorders>
                    <w:top w:val="single" w:sz="4" w:space="0" w:color="auto"/>
                    <w:left w:val="single" w:sz="4" w:space="0" w:color="auto"/>
                    <w:bottom w:val="single" w:sz="4" w:space="0" w:color="auto"/>
                    <w:right w:val="single" w:sz="4" w:space="0" w:color="auto"/>
                  </w:tcBorders>
                  <w:vAlign w:val="center"/>
                  <w:hideMark/>
                </w:tcPr>
                <w:p w:rsidR="00A969B4" w:rsidRDefault="00A969B4">
                  <w:pPr>
                    <w:spacing w:line="360" w:lineRule="auto"/>
                    <w:ind w:right="-1" w:firstLine="148"/>
                    <w:rPr>
                      <w:lang w:val="en-US"/>
                    </w:rPr>
                  </w:pPr>
                  <w:r>
                    <w:rPr>
                      <w:lang w:val="en-US"/>
                    </w:rPr>
                    <w:t>14.88</w:t>
                  </w:r>
                </w:p>
              </w:tc>
              <w:tc>
                <w:tcPr>
                  <w:tcW w:w="960" w:type="dxa"/>
                  <w:tcBorders>
                    <w:top w:val="single" w:sz="4" w:space="0" w:color="auto"/>
                    <w:left w:val="single" w:sz="4" w:space="0" w:color="auto"/>
                    <w:bottom w:val="single" w:sz="4" w:space="0" w:color="auto"/>
                    <w:right w:val="single" w:sz="4" w:space="0" w:color="auto"/>
                  </w:tcBorders>
                  <w:vAlign w:val="center"/>
                  <w:hideMark/>
                </w:tcPr>
                <w:p w:rsidR="00A969B4" w:rsidRDefault="00A969B4">
                  <w:pPr>
                    <w:spacing w:line="360" w:lineRule="auto"/>
                    <w:ind w:right="-1" w:firstLine="153"/>
                    <w:rPr>
                      <w:lang w:val="en-US"/>
                    </w:rPr>
                  </w:pPr>
                  <w:r>
                    <w:rPr>
                      <w:lang w:val="en-US"/>
                    </w:rPr>
                    <w:t>15.82</w:t>
                  </w:r>
                </w:p>
              </w:tc>
            </w:tr>
          </w:tbl>
          <w:p w:rsidR="00A969B4" w:rsidRDefault="00A969B4">
            <w:pPr>
              <w:pStyle w:val="afa"/>
              <w:spacing w:before="0" w:beforeAutospacing="0" w:after="0" w:afterAutospacing="0" w:line="360" w:lineRule="auto"/>
              <w:ind w:right="-1" w:firstLine="567"/>
              <w:textAlignment w:val="baseline"/>
              <w:rPr>
                <w:rFonts w:eastAsia="+mn-ea"/>
                <w:kern w:val="24"/>
              </w:rPr>
            </w:pPr>
          </w:p>
        </w:tc>
      </w:tr>
    </w:tbl>
    <w:p w:rsidR="00A969B4" w:rsidRDefault="00A969B4" w:rsidP="00A969B4">
      <w:pPr>
        <w:spacing w:line="360" w:lineRule="auto"/>
        <w:ind w:firstLine="567"/>
        <w:rPr>
          <w:snapToGrid w:val="0"/>
          <w:color w:val="000000"/>
          <w:sz w:val="24"/>
          <w:szCs w:val="24"/>
        </w:rPr>
      </w:pPr>
    </w:p>
    <w:p w:rsidR="00A969B4" w:rsidRDefault="00A969B4" w:rsidP="00A969B4">
      <w:pPr>
        <w:spacing w:line="360" w:lineRule="auto"/>
        <w:ind w:right="-1" w:firstLine="567"/>
        <w:jc w:val="center"/>
        <w:rPr>
          <w:rFonts w:eastAsia="+mn-ea"/>
          <w:bCs/>
          <w:kern w:val="24"/>
          <w:sz w:val="24"/>
          <w:szCs w:val="24"/>
        </w:rPr>
      </w:pPr>
      <w:r>
        <w:rPr>
          <w:snapToGrid w:val="0"/>
          <w:color w:val="000000"/>
          <w:sz w:val="24"/>
          <w:szCs w:val="24"/>
        </w:rPr>
        <w:t xml:space="preserve">Рисунок </w:t>
      </w:r>
      <w:r>
        <w:rPr>
          <w:snapToGrid w:val="0"/>
          <w:color w:val="000000"/>
          <w:sz w:val="24"/>
          <w:szCs w:val="24"/>
          <w:lang w:val="kk-KZ"/>
        </w:rPr>
        <w:t>3.2</w:t>
      </w:r>
      <w:r>
        <w:rPr>
          <w:snapToGrid w:val="0"/>
          <w:color w:val="000000"/>
          <w:sz w:val="24"/>
          <w:szCs w:val="24"/>
        </w:rPr>
        <w:t xml:space="preserve"> – Результаты микрорентгеноспектрального анализа исходной поверхности – </w:t>
      </w:r>
      <w:r>
        <w:rPr>
          <w:rFonts w:eastAsia="+mn-ea"/>
          <w:bCs/>
          <w:kern w:val="24"/>
          <w:sz w:val="24"/>
          <w:szCs w:val="24"/>
        </w:rPr>
        <w:t>AISI 201(12Х15Г9НД)</w:t>
      </w:r>
    </w:p>
    <w:p w:rsidR="00A969B4" w:rsidRDefault="00A969B4" w:rsidP="00A969B4">
      <w:pPr>
        <w:spacing w:line="360" w:lineRule="auto"/>
        <w:ind w:right="-1" w:firstLine="567"/>
        <w:jc w:val="center"/>
        <w:rPr>
          <w:sz w:val="24"/>
          <w:szCs w:val="24"/>
        </w:rPr>
      </w:pPr>
    </w:p>
    <w:p w:rsidR="00A969B4" w:rsidRDefault="002576C1" w:rsidP="00274C8D">
      <w:pPr>
        <w:pStyle w:val="afa"/>
        <w:numPr>
          <w:ilvl w:val="1"/>
          <w:numId w:val="29"/>
        </w:numPr>
        <w:spacing w:before="0" w:beforeAutospacing="0" w:after="0" w:afterAutospacing="0" w:line="360" w:lineRule="auto"/>
        <w:textAlignment w:val="baseline"/>
        <w:rPr>
          <w:rFonts w:ascii="Times New Roman" w:hAnsi="Times New Roman" w:cs="Times New Roman"/>
        </w:rPr>
      </w:pPr>
      <w:r>
        <w:rPr>
          <w:rFonts w:ascii="Times New Roman" w:hAnsi="Times New Roman" w:cs="Times New Roman"/>
        </w:rPr>
        <w:t>Обработка поверхности стали прямым потоком плазмы</w:t>
      </w:r>
    </w:p>
    <w:p w:rsidR="00593263" w:rsidRDefault="00593263" w:rsidP="00593263">
      <w:pPr>
        <w:pStyle w:val="afa"/>
        <w:spacing w:before="0" w:beforeAutospacing="0" w:after="0" w:afterAutospacing="0" w:line="360" w:lineRule="auto"/>
        <w:ind w:left="927" w:firstLine="0"/>
        <w:textAlignment w:val="baseline"/>
        <w:rPr>
          <w:rFonts w:ascii="Times New Roman" w:hAnsi="Times New Roman" w:cs="Times New Roman"/>
        </w:rPr>
      </w:pPr>
    </w:p>
    <w:p w:rsidR="005969B4" w:rsidRDefault="00593263" w:rsidP="005969B4">
      <w:pPr>
        <w:shd w:val="clear" w:color="auto" w:fill="FFFFFF"/>
        <w:spacing w:line="360" w:lineRule="auto"/>
        <w:ind w:firstLine="567"/>
        <w:jc w:val="both"/>
        <w:rPr>
          <w:sz w:val="24"/>
          <w:szCs w:val="24"/>
        </w:rPr>
      </w:pPr>
      <w:r>
        <w:rPr>
          <w:snapToGrid w:val="0"/>
          <w:sz w:val="24"/>
          <w:szCs w:val="24"/>
          <w:lang w:eastAsia="ru-RU"/>
        </w:rPr>
        <w:t>Были п</w:t>
      </w:r>
      <w:r w:rsidR="005969B4">
        <w:rPr>
          <w:snapToGrid w:val="0"/>
          <w:sz w:val="24"/>
          <w:szCs w:val="24"/>
          <w:lang w:eastAsia="ru-RU"/>
        </w:rPr>
        <w:t xml:space="preserve">родолжены </w:t>
      </w:r>
      <w:r w:rsidR="005969B4" w:rsidRPr="005969B4">
        <w:rPr>
          <w:snapToGrid w:val="0"/>
          <w:sz w:val="24"/>
          <w:szCs w:val="24"/>
          <w:lang w:eastAsia="ru-RU"/>
        </w:rPr>
        <w:t>исследования по модификации материалов потоками плазмы на установке КПУ-30</w:t>
      </w:r>
      <w:r w:rsidR="005969B4">
        <w:rPr>
          <w:snapToGrid w:val="0"/>
          <w:sz w:val="24"/>
          <w:szCs w:val="24"/>
          <w:lang w:eastAsia="ru-RU"/>
        </w:rPr>
        <w:t>, начатые в прошлом году</w:t>
      </w:r>
      <w:r w:rsidR="005969B4" w:rsidRPr="005969B4">
        <w:rPr>
          <w:snapToGrid w:val="0"/>
          <w:sz w:val="24"/>
          <w:szCs w:val="24"/>
          <w:lang w:eastAsia="ru-RU"/>
        </w:rPr>
        <w:t>. Образцы стали 201 и 316 были подвержены импульсной обработке на коаксиальном плазменном ускорителе КПУ-30</w:t>
      </w:r>
      <w:r w:rsidR="005969B4" w:rsidRPr="005969B4">
        <w:rPr>
          <w:sz w:val="24"/>
          <w:szCs w:val="24"/>
        </w:rPr>
        <w:t xml:space="preserve"> кратностью 2 и 10 раз</w:t>
      </w:r>
      <w:r w:rsidR="005969B4" w:rsidRPr="005969B4">
        <w:rPr>
          <w:snapToGrid w:val="0"/>
          <w:sz w:val="24"/>
          <w:szCs w:val="24"/>
          <w:lang w:eastAsia="ru-RU"/>
        </w:rPr>
        <w:t xml:space="preserve">. Потоки плазмы формировались при остаточном давлении воздуха в камере 0,1 </w:t>
      </w:r>
      <w:r>
        <w:rPr>
          <w:snapToGrid w:val="0"/>
          <w:sz w:val="24"/>
          <w:szCs w:val="24"/>
          <w:lang w:eastAsia="ru-RU"/>
        </w:rPr>
        <w:t>Т</w:t>
      </w:r>
      <w:r w:rsidR="005969B4" w:rsidRPr="005969B4">
        <w:rPr>
          <w:snapToGrid w:val="0"/>
          <w:sz w:val="24"/>
          <w:szCs w:val="24"/>
          <w:lang w:eastAsia="ru-RU"/>
        </w:rPr>
        <w:t>ор</w:t>
      </w:r>
      <w:r>
        <w:rPr>
          <w:snapToGrid w:val="0"/>
          <w:sz w:val="24"/>
          <w:szCs w:val="24"/>
          <w:lang w:eastAsia="ru-RU"/>
        </w:rPr>
        <w:t>р</w:t>
      </w:r>
      <w:r w:rsidR="005969B4" w:rsidRPr="005969B4">
        <w:rPr>
          <w:snapToGrid w:val="0"/>
          <w:sz w:val="24"/>
          <w:szCs w:val="24"/>
          <w:lang w:eastAsia="ru-RU"/>
        </w:rPr>
        <w:t xml:space="preserve"> при напряжении 20-22 кВ со средней  плотностью энергии плазменного потока ~</w:t>
      </w:r>
      <w:r w:rsidR="005969B4" w:rsidRPr="005969B4">
        <w:rPr>
          <w:sz w:val="24"/>
          <w:szCs w:val="24"/>
        </w:rPr>
        <w:t>15 Дж/см</w:t>
      </w:r>
      <w:r w:rsidR="005969B4" w:rsidRPr="005969B4">
        <w:rPr>
          <w:sz w:val="24"/>
          <w:szCs w:val="24"/>
          <w:vertAlign w:val="superscript"/>
        </w:rPr>
        <w:t>2</w:t>
      </w:r>
      <w:r w:rsidR="005969B4" w:rsidRPr="005969B4">
        <w:rPr>
          <w:sz w:val="24"/>
          <w:szCs w:val="24"/>
        </w:rPr>
        <w:t xml:space="preserve">. </w:t>
      </w:r>
      <w:r w:rsidR="005969B4" w:rsidRPr="005969B4">
        <w:rPr>
          <w:snapToGrid w:val="0"/>
          <w:sz w:val="24"/>
          <w:szCs w:val="24"/>
          <w:lang w:eastAsia="ru-RU"/>
        </w:rPr>
        <w:t xml:space="preserve">Получены </w:t>
      </w:r>
      <w:r w:rsidR="005969B4">
        <w:rPr>
          <w:snapToGrid w:val="0"/>
          <w:sz w:val="24"/>
          <w:szCs w:val="24"/>
        </w:rPr>
        <w:t xml:space="preserve">дополнительные </w:t>
      </w:r>
      <w:r w:rsidR="005969B4" w:rsidRPr="005969B4">
        <w:rPr>
          <w:snapToGrid w:val="0"/>
          <w:sz w:val="24"/>
          <w:szCs w:val="24"/>
          <w:lang w:eastAsia="ru-RU"/>
        </w:rPr>
        <w:t>д</w:t>
      </w:r>
      <w:r w:rsidR="005969B4" w:rsidRPr="005969B4">
        <w:rPr>
          <w:sz w:val="24"/>
          <w:szCs w:val="24"/>
        </w:rPr>
        <w:t>анные по структуре  поверхности модифицированных образцов</w:t>
      </w:r>
      <w:r w:rsidR="00573BF8">
        <w:rPr>
          <w:sz w:val="24"/>
          <w:szCs w:val="24"/>
        </w:rPr>
        <w:t xml:space="preserve"> </w:t>
      </w:r>
      <w:r w:rsidR="005969B4" w:rsidRPr="005969B4">
        <w:rPr>
          <w:sz w:val="24"/>
          <w:szCs w:val="24"/>
        </w:rPr>
        <w:t xml:space="preserve">с применением растровой электронной микроскопии и атомно-силовой. Наиболее интересные результаты получены на многократно обработанных  образцах с помощью АСМ. Анализ стали AISI 321 показал, что в отличие от стали марки AISI 201 высота формируемых при рекристаллизации поверхности столбчатых кристаллов уже при двукратной обработке </w:t>
      </w:r>
      <w:r w:rsidR="005969B4" w:rsidRPr="005969B4">
        <w:rPr>
          <w:sz w:val="24"/>
          <w:szCs w:val="24"/>
        </w:rPr>
        <w:lastRenderedPageBreak/>
        <w:t xml:space="preserve">намного больше, чем это характерно для стали AISI 201, но столбчатые кристаллиты преимущественно расположены по границам зерен. </w:t>
      </w:r>
      <w:r w:rsidR="005969B4">
        <w:rPr>
          <w:sz w:val="24"/>
          <w:szCs w:val="24"/>
        </w:rPr>
        <w:t>П</w:t>
      </w:r>
      <w:r w:rsidR="005969B4" w:rsidRPr="005969B4">
        <w:rPr>
          <w:sz w:val="24"/>
          <w:szCs w:val="24"/>
        </w:rPr>
        <w:t>ров</w:t>
      </w:r>
      <w:r w:rsidR="00ED3C10">
        <w:rPr>
          <w:sz w:val="24"/>
          <w:szCs w:val="24"/>
        </w:rPr>
        <w:t>е</w:t>
      </w:r>
      <w:r w:rsidR="005969B4" w:rsidRPr="005969B4">
        <w:rPr>
          <w:sz w:val="24"/>
          <w:szCs w:val="24"/>
        </w:rPr>
        <w:t>д</w:t>
      </w:r>
      <w:r w:rsidR="005969B4">
        <w:rPr>
          <w:sz w:val="24"/>
          <w:szCs w:val="24"/>
        </w:rPr>
        <w:t xml:space="preserve">ены </w:t>
      </w:r>
      <w:r w:rsidR="005969B4" w:rsidRPr="005969B4">
        <w:rPr>
          <w:sz w:val="24"/>
          <w:szCs w:val="24"/>
        </w:rPr>
        <w:t xml:space="preserve"> ренгенографические исследования обработанных образцов на предмет определения  размеров структурных формирований. </w:t>
      </w:r>
    </w:p>
    <w:p w:rsidR="005969B4" w:rsidRPr="00230570" w:rsidRDefault="005969B4" w:rsidP="00593263">
      <w:pPr>
        <w:tabs>
          <w:tab w:val="left" w:pos="-1843"/>
        </w:tabs>
        <w:spacing w:line="360" w:lineRule="auto"/>
        <w:ind w:firstLine="567"/>
        <w:jc w:val="both"/>
        <w:rPr>
          <w:sz w:val="24"/>
          <w:szCs w:val="24"/>
        </w:rPr>
      </w:pPr>
      <w:r>
        <w:rPr>
          <w:sz w:val="24"/>
          <w:szCs w:val="24"/>
        </w:rPr>
        <w:t xml:space="preserve">Далее приведены результаты новых экспериментов по модификации поверхности на ускорителе КПУ-30 с другой электродной системой. Как сообщалось в работе </w:t>
      </w:r>
      <w:r w:rsidRPr="00230570">
        <w:rPr>
          <w:sz w:val="24"/>
          <w:szCs w:val="24"/>
        </w:rPr>
        <w:t>[2</w:t>
      </w:r>
      <w:r w:rsidR="00E17A56">
        <w:rPr>
          <w:sz w:val="24"/>
          <w:szCs w:val="24"/>
        </w:rPr>
        <w:t>4</w:t>
      </w:r>
      <w:r w:rsidRPr="00230570">
        <w:rPr>
          <w:sz w:val="24"/>
          <w:szCs w:val="24"/>
        </w:rPr>
        <w:t>]</w:t>
      </w:r>
      <w:r w:rsidR="00230570">
        <w:rPr>
          <w:sz w:val="24"/>
          <w:szCs w:val="24"/>
        </w:rPr>
        <w:t>, при и</w:t>
      </w:r>
      <w:r w:rsidR="008C205A">
        <w:rPr>
          <w:sz w:val="24"/>
          <w:szCs w:val="24"/>
        </w:rPr>
        <w:t>с</w:t>
      </w:r>
      <w:r w:rsidR="00230570">
        <w:rPr>
          <w:sz w:val="24"/>
          <w:szCs w:val="24"/>
        </w:rPr>
        <w:t>пользовании электродов в виде белич</w:t>
      </w:r>
      <w:r w:rsidR="008C205A">
        <w:rPr>
          <w:sz w:val="24"/>
          <w:szCs w:val="24"/>
        </w:rPr>
        <w:t>ь</w:t>
      </w:r>
      <w:r w:rsidR="00230570">
        <w:rPr>
          <w:sz w:val="24"/>
          <w:szCs w:val="24"/>
        </w:rPr>
        <w:t>его колеса достигается более высокая плотность энергии потока до 200 Д</w:t>
      </w:r>
      <w:r w:rsidR="00593263">
        <w:rPr>
          <w:sz w:val="24"/>
          <w:szCs w:val="24"/>
        </w:rPr>
        <w:t>ж</w:t>
      </w:r>
      <w:r w:rsidR="00230570">
        <w:rPr>
          <w:sz w:val="24"/>
          <w:szCs w:val="24"/>
        </w:rPr>
        <w:t>/см</w:t>
      </w:r>
      <w:r w:rsidR="00230570">
        <w:rPr>
          <w:sz w:val="24"/>
          <w:szCs w:val="24"/>
          <w:vertAlign w:val="superscript"/>
        </w:rPr>
        <w:t>2</w:t>
      </w:r>
      <w:r w:rsidR="00230570">
        <w:rPr>
          <w:sz w:val="24"/>
          <w:szCs w:val="24"/>
        </w:rPr>
        <w:t>, в то время как на сплошн</w:t>
      </w:r>
      <w:r w:rsidR="00593263">
        <w:rPr>
          <w:sz w:val="24"/>
          <w:szCs w:val="24"/>
        </w:rPr>
        <w:t>ых</w:t>
      </w:r>
      <w:r w:rsidR="00230570">
        <w:rPr>
          <w:sz w:val="24"/>
          <w:szCs w:val="24"/>
        </w:rPr>
        <w:t xml:space="preserve"> коаксиальных электродах это значение не превышает 60 Дж</w:t>
      </w:r>
      <w:r w:rsidR="00593263">
        <w:rPr>
          <w:sz w:val="24"/>
          <w:szCs w:val="24"/>
        </w:rPr>
        <w:t>/</w:t>
      </w:r>
      <w:r w:rsidR="00230570">
        <w:rPr>
          <w:sz w:val="24"/>
          <w:szCs w:val="24"/>
        </w:rPr>
        <w:t>см</w:t>
      </w:r>
      <w:r w:rsidR="00230570">
        <w:rPr>
          <w:sz w:val="24"/>
          <w:szCs w:val="24"/>
          <w:vertAlign w:val="superscript"/>
        </w:rPr>
        <w:t>2</w:t>
      </w:r>
      <w:r w:rsidR="00230570">
        <w:rPr>
          <w:sz w:val="24"/>
          <w:szCs w:val="24"/>
        </w:rPr>
        <w:t>. Отсюда понятно, что величины  градиентов  температуры в матрице  будут выше. Тогда мы можем ожидать  образование более мелких кластерных структур при охлаждении расплава на поверхности матрицы.</w:t>
      </w:r>
    </w:p>
    <w:p w:rsidR="006B105C" w:rsidRPr="008C205A" w:rsidRDefault="00ED3C10" w:rsidP="00EC18D5">
      <w:pPr>
        <w:tabs>
          <w:tab w:val="left" w:pos="-1843"/>
        </w:tabs>
        <w:spacing w:line="360" w:lineRule="auto"/>
        <w:ind w:firstLine="567"/>
        <w:jc w:val="both"/>
        <w:rPr>
          <w:sz w:val="24"/>
          <w:szCs w:val="24"/>
          <w:lang w:val="kk-KZ"/>
        </w:rPr>
      </w:pPr>
      <w:r>
        <w:rPr>
          <w:sz w:val="24"/>
          <w:szCs w:val="24"/>
        </w:rPr>
        <w:t>П</w:t>
      </w:r>
      <w:r w:rsidRPr="0027724C">
        <w:rPr>
          <w:sz w:val="24"/>
          <w:szCs w:val="24"/>
          <w:lang w:val="kk-KZ"/>
        </w:rPr>
        <w:t>одложк</w:t>
      </w:r>
      <w:r>
        <w:rPr>
          <w:sz w:val="24"/>
          <w:szCs w:val="24"/>
          <w:lang w:val="kk-KZ"/>
        </w:rPr>
        <w:t>и</w:t>
      </w:r>
      <w:r w:rsidR="0027724C">
        <w:rPr>
          <w:sz w:val="24"/>
          <w:szCs w:val="24"/>
          <w:lang w:val="kk-KZ"/>
        </w:rPr>
        <w:t>из нержавеющей стали 201устанавливал</w:t>
      </w:r>
      <w:r>
        <w:rPr>
          <w:sz w:val="24"/>
          <w:szCs w:val="24"/>
          <w:lang w:val="kk-KZ"/>
        </w:rPr>
        <w:t>и</w:t>
      </w:r>
      <w:r w:rsidR="0027724C">
        <w:rPr>
          <w:sz w:val="24"/>
          <w:szCs w:val="24"/>
          <w:lang w:val="kk-KZ"/>
        </w:rPr>
        <w:t>сь перпендикулярно потоку плазмы. Условия обработки следующие:</w:t>
      </w:r>
      <w:r w:rsidR="0027724C" w:rsidRPr="008C205A">
        <w:rPr>
          <w:sz w:val="24"/>
          <w:szCs w:val="24"/>
        </w:rPr>
        <w:t xml:space="preserve">напряжение заряда на ускорителе КПУ-30 равно </w:t>
      </w:r>
      <w:r w:rsidR="0027724C" w:rsidRPr="008C205A">
        <w:rPr>
          <w:sz w:val="24"/>
          <w:szCs w:val="24"/>
          <w:lang w:val="kk-KZ"/>
        </w:rPr>
        <w:t xml:space="preserve">U=10 </w:t>
      </w:r>
      <w:r w:rsidR="00EC18D5">
        <w:rPr>
          <w:sz w:val="24"/>
          <w:szCs w:val="24"/>
          <w:lang w:val="kk-KZ"/>
        </w:rPr>
        <w:t>кВ</w:t>
      </w:r>
      <w:r w:rsidR="0027724C" w:rsidRPr="008C205A">
        <w:rPr>
          <w:sz w:val="24"/>
          <w:szCs w:val="24"/>
          <w:lang w:val="kk-KZ"/>
        </w:rPr>
        <w:t xml:space="preserve">, давление в камере P=2 </w:t>
      </w:r>
      <w:r>
        <w:rPr>
          <w:sz w:val="24"/>
          <w:szCs w:val="24"/>
          <w:lang w:val="kk-KZ"/>
        </w:rPr>
        <w:t>мбар</w:t>
      </w:r>
      <w:r w:rsidR="0027724C" w:rsidRPr="008C205A">
        <w:rPr>
          <w:sz w:val="24"/>
          <w:szCs w:val="24"/>
          <w:lang w:val="kk-KZ"/>
        </w:rPr>
        <w:t>, расстояние от торца электрода  r=7 см, количество выстрелов по мишени - 5 раз, плотность энергии Q=92,5 Дж/см</w:t>
      </w:r>
      <w:r w:rsidR="0027724C" w:rsidRPr="008C205A">
        <w:rPr>
          <w:sz w:val="24"/>
          <w:szCs w:val="24"/>
          <w:vertAlign w:val="superscript"/>
          <w:lang w:val="kk-KZ"/>
        </w:rPr>
        <w:t>2</w:t>
      </w:r>
      <w:r w:rsidR="0027724C" w:rsidRPr="008C205A">
        <w:rPr>
          <w:sz w:val="24"/>
          <w:szCs w:val="24"/>
          <w:lang w:val="kk-KZ"/>
        </w:rPr>
        <w:t xml:space="preserve">. </w:t>
      </w:r>
    </w:p>
    <w:p w:rsidR="0027724C" w:rsidRPr="00CA34D3" w:rsidRDefault="0027724C" w:rsidP="00EC18D5">
      <w:pPr>
        <w:tabs>
          <w:tab w:val="left" w:pos="-1843"/>
        </w:tabs>
        <w:spacing w:line="360" w:lineRule="auto"/>
        <w:ind w:firstLine="567"/>
        <w:jc w:val="both"/>
        <w:rPr>
          <w:sz w:val="24"/>
          <w:szCs w:val="24"/>
        </w:rPr>
      </w:pPr>
      <w:r>
        <w:rPr>
          <w:sz w:val="24"/>
          <w:szCs w:val="24"/>
          <w:lang w:val="kk-KZ"/>
        </w:rPr>
        <w:t>Обработанные образцы по</w:t>
      </w:r>
      <w:r w:rsidR="00EC18D5">
        <w:rPr>
          <w:sz w:val="24"/>
          <w:szCs w:val="24"/>
          <w:lang w:val="kk-KZ"/>
        </w:rPr>
        <w:t>д</w:t>
      </w:r>
      <w:r>
        <w:rPr>
          <w:sz w:val="24"/>
          <w:szCs w:val="24"/>
          <w:lang w:val="kk-KZ"/>
        </w:rPr>
        <w:t xml:space="preserve">верглись анализу на атомно-силовом микроскопе </w:t>
      </w:r>
      <w:r>
        <w:rPr>
          <w:sz w:val="24"/>
          <w:szCs w:val="24"/>
          <w:lang w:val="en-US"/>
        </w:rPr>
        <w:t>QUA</w:t>
      </w:r>
      <w:r w:rsidR="00322C97">
        <w:rPr>
          <w:sz w:val="24"/>
          <w:szCs w:val="24"/>
          <w:lang w:val="en-US"/>
        </w:rPr>
        <w:t>N</w:t>
      </w:r>
      <w:r>
        <w:rPr>
          <w:sz w:val="24"/>
          <w:szCs w:val="24"/>
          <w:lang w:val="en-US"/>
        </w:rPr>
        <w:t>TA</w:t>
      </w:r>
      <w:r w:rsidRPr="0027724C">
        <w:rPr>
          <w:sz w:val="24"/>
          <w:szCs w:val="24"/>
        </w:rPr>
        <w:t xml:space="preserve">-300. </w:t>
      </w:r>
      <w:r>
        <w:rPr>
          <w:sz w:val="24"/>
          <w:szCs w:val="24"/>
        </w:rPr>
        <w:t>Результаты приведены на рисунке 3.3.</w:t>
      </w:r>
    </w:p>
    <w:p w:rsidR="009A65E8" w:rsidRDefault="009A65E8" w:rsidP="00EC18D5">
      <w:pPr>
        <w:spacing w:line="360" w:lineRule="auto"/>
        <w:ind w:firstLine="567"/>
        <w:jc w:val="both"/>
        <w:rPr>
          <w:sz w:val="24"/>
          <w:szCs w:val="24"/>
        </w:rPr>
      </w:pPr>
      <w:r>
        <w:rPr>
          <w:sz w:val="24"/>
          <w:szCs w:val="24"/>
        </w:rPr>
        <w:t xml:space="preserve">На рисунке 3.3 сверху </w:t>
      </w:r>
      <w:r w:rsidR="00EC18D5">
        <w:rPr>
          <w:sz w:val="24"/>
          <w:szCs w:val="24"/>
        </w:rPr>
        <w:t>-</w:t>
      </w:r>
      <w:r>
        <w:rPr>
          <w:sz w:val="24"/>
          <w:szCs w:val="24"/>
        </w:rPr>
        <w:t xml:space="preserve"> исходная поверхность химически полированного образца стали 201, а в нижней части </w:t>
      </w:r>
      <w:r w:rsidR="00EC18D5">
        <w:rPr>
          <w:sz w:val="24"/>
          <w:szCs w:val="24"/>
        </w:rPr>
        <w:t xml:space="preserve">- </w:t>
      </w:r>
      <w:r>
        <w:rPr>
          <w:sz w:val="24"/>
          <w:szCs w:val="24"/>
        </w:rPr>
        <w:t xml:space="preserve">обработанного потоком плазмы.  Анализируя рисунок 3.3 можно придти к заключению, что после обработки происходит реструктуризация поверхности с образованием регулярной структуры слоя. Если на исходной поверхности характерный вид кластеров – это фигуры травления размерами десятки микрон, то на обработанной поверхности </w:t>
      </w:r>
      <w:r w:rsidR="00EC18D5">
        <w:rPr>
          <w:sz w:val="24"/>
          <w:szCs w:val="24"/>
        </w:rPr>
        <w:t xml:space="preserve">- </w:t>
      </w:r>
      <w:r>
        <w:rPr>
          <w:sz w:val="24"/>
          <w:szCs w:val="24"/>
        </w:rPr>
        <w:t>это нанодисперсный слой с размерами кластеров 200</w:t>
      </w:r>
      <w:r w:rsidR="00EF7183">
        <w:rPr>
          <w:sz w:val="24"/>
          <w:szCs w:val="24"/>
        </w:rPr>
        <w:t>÷</w:t>
      </w:r>
      <w:r>
        <w:rPr>
          <w:sz w:val="24"/>
          <w:szCs w:val="24"/>
        </w:rPr>
        <w:t>300 нм. Реструктуризация является результатом све</w:t>
      </w:r>
      <w:r w:rsidR="00EC18D5">
        <w:rPr>
          <w:sz w:val="24"/>
          <w:szCs w:val="24"/>
        </w:rPr>
        <w:t>р</w:t>
      </w:r>
      <w:r>
        <w:rPr>
          <w:sz w:val="24"/>
          <w:szCs w:val="24"/>
        </w:rPr>
        <w:t>хбыстрого остывания расплава на поверхности в неравновесных термодинамических условиях. Об это ранее сообщалось</w:t>
      </w:r>
      <w:r w:rsidR="00BD0BDC">
        <w:rPr>
          <w:sz w:val="24"/>
          <w:szCs w:val="24"/>
        </w:rPr>
        <w:t xml:space="preserve"> </w:t>
      </w:r>
      <w:r>
        <w:rPr>
          <w:sz w:val="24"/>
          <w:szCs w:val="24"/>
        </w:rPr>
        <w:t xml:space="preserve">авторами в работе </w:t>
      </w:r>
      <w:r w:rsidRPr="002A783D">
        <w:rPr>
          <w:sz w:val="24"/>
          <w:szCs w:val="24"/>
        </w:rPr>
        <w:t>[2</w:t>
      </w:r>
      <w:r>
        <w:rPr>
          <w:sz w:val="24"/>
          <w:szCs w:val="24"/>
        </w:rPr>
        <w:t>5</w:t>
      </w:r>
      <w:r w:rsidRPr="002A783D">
        <w:rPr>
          <w:sz w:val="24"/>
          <w:szCs w:val="24"/>
        </w:rPr>
        <w:t xml:space="preserve">]. </w:t>
      </w:r>
    </w:p>
    <w:p w:rsidR="009A65E8" w:rsidRDefault="009A65E8" w:rsidP="0027724C">
      <w:pPr>
        <w:tabs>
          <w:tab w:val="left" w:pos="-1843"/>
        </w:tabs>
        <w:spacing w:line="360" w:lineRule="auto"/>
        <w:ind w:firstLine="567"/>
        <w:jc w:val="both"/>
        <w:rPr>
          <w:sz w:val="24"/>
          <w:szCs w:val="24"/>
        </w:rPr>
      </w:pPr>
    </w:p>
    <w:p w:rsidR="00C15D81" w:rsidRDefault="00C15D81" w:rsidP="0027724C">
      <w:pPr>
        <w:tabs>
          <w:tab w:val="left" w:pos="-1843"/>
        </w:tabs>
        <w:spacing w:line="360" w:lineRule="auto"/>
        <w:ind w:firstLine="567"/>
        <w:jc w:val="both"/>
        <w:rPr>
          <w:sz w:val="24"/>
          <w:szCs w:val="24"/>
        </w:rPr>
      </w:pPr>
    </w:p>
    <w:p w:rsidR="00C15D81" w:rsidRPr="00EC18D5" w:rsidRDefault="00C15D81" w:rsidP="0027724C">
      <w:pPr>
        <w:tabs>
          <w:tab w:val="left" w:pos="-1843"/>
        </w:tabs>
        <w:spacing w:line="360" w:lineRule="auto"/>
        <w:ind w:firstLine="567"/>
        <w:jc w:val="both"/>
        <w:rPr>
          <w:sz w:val="24"/>
          <w:szCs w:val="24"/>
        </w:rPr>
      </w:pPr>
    </w:p>
    <w:p w:rsidR="009A65E8" w:rsidRPr="00EC18D5" w:rsidRDefault="009A65E8" w:rsidP="0027724C">
      <w:pPr>
        <w:tabs>
          <w:tab w:val="left" w:pos="-1843"/>
        </w:tabs>
        <w:spacing w:line="360" w:lineRule="auto"/>
        <w:ind w:firstLine="567"/>
        <w:jc w:val="both"/>
        <w:rPr>
          <w:sz w:val="24"/>
          <w:szCs w:val="24"/>
        </w:rPr>
      </w:pPr>
    </w:p>
    <w:p w:rsidR="009A65E8" w:rsidRPr="00EC18D5" w:rsidRDefault="009A65E8" w:rsidP="0027724C">
      <w:pPr>
        <w:tabs>
          <w:tab w:val="left" w:pos="-1843"/>
        </w:tabs>
        <w:spacing w:line="360" w:lineRule="auto"/>
        <w:ind w:firstLine="567"/>
        <w:jc w:val="both"/>
        <w:rPr>
          <w:sz w:val="24"/>
          <w:szCs w:val="24"/>
        </w:rPr>
      </w:pPr>
    </w:p>
    <w:p w:rsidR="009A65E8" w:rsidRPr="00EC18D5" w:rsidRDefault="009A65E8" w:rsidP="0027724C">
      <w:pPr>
        <w:tabs>
          <w:tab w:val="left" w:pos="-1843"/>
        </w:tabs>
        <w:spacing w:line="360" w:lineRule="auto"/>
        <w:ind w:firstLine="567"/>
        <w:jc w:val="both"/>
        <w:rPr>
          <w:sz w:val="24"/>
          <w:szCs w:val="24"/>
        </w:rPr>
      </w:pPr>
    </w:p>
    <w:p w:rsidR="009A65E8" w:rsidRPr="00EC18D5" w:rsidRDefault="009A65E8" w:rsidP="0027724C">
      <w:pPr>
        <w:tabs>
          <w:tab w:val="left" w:pos="-1843"/>
        </w:tabs>
        <w:spacing w:line="360" w:lineRule="auto"/>
        <w:ind w:firstLine="567"/>
        <w:jc w:val="both"/>
        <w:rPr>
          <w:sz w:val="24"/>
          <w:szCs w:val="24"/>
        </w:rPr>
      </w:pPr>
    </w:p>
    <w:p w:rsidR="009A65E8" w:rsidRPr="00EC18D5" w:rsidRDefault="009A65E8" w:rsidP="0027724C">
      <w:pPr>
        <w:tabs>
          <w:tab w:val="left" w:pos="-1843"/>
        </w:tabs>
        <w:spacing w:line="360" w:lineRule="auto"/>
        <w:ind w:firstLine="567"/>
        <w:jc w:val="both"/>
        <w:rPr>
          <w:sz w:val="24"/>
          <w:szCs w:val="24"/>
        </w:rPr>
      </w:pPr>
    </w:p>
    <w:p w:rsidR="009A65E8" w:rsidRPr="00EC18D5" w:rsidRDefault="009A65E8" w:rsidP="0027724C">
      <w:pPr>
        <w:tabs>
          <w:tab w:val="left" w:pos="-1843"/>
        </w:tabs>
        <w:spacing w:line="360" w:lineRule="auto"/>
        <w:ind w:firstLine="567"/>
        <w:jc w:val="both"/>
        <w:rPr>
          <w:sz w:val="24"/>
          <w:szCs w:val="24"/>
        </w:rPr>
      </w:pPr>
    </w:p>
    <w:tbl>
      <w:tblPr>
        <w:tblStyle w:val="afe"/>
        <w:tblW w:w="0" w:type="auto"/>
        <w:tblLayout w:type="fixed"/>
        <w:tblLook w:val="04A0" w:firstRow="1" w:lastRow="0" w:firstColumn="1" w:lastColumn="0" w:noHBand="0" w:noVBand="1"/>
      </w:tblPr>
      <w:tblGrid>
        <w:gridCol w:w="4928"/>
        <w:gridCol w:w="4926"/>
      </w:tblGrid>
      <w:tr w:rsidR="0027724C" w:rsidTr="00322C97">
        <w:tc>
          <w:tcPr>
            <w:tcW w:w="4928" w:type="dxa"/>
          </w:tcPr>
          <w:p w:rsidR="0027724C" w:rsidRDefault="0027724C" w:rsidP="0027724C">
            <w:pPr>
              <w:tabs>
                <w:tab w:val="left" w:pos="-1843"/>
              </w:tabs>
              <w:spacing w:line="360" w:lineRule="auto"/>
              <w:jc w:val="both"/>
              <w:rPr>
                <w:sz w:val="24"/>
                <w:szCs w:val="24"/>
              </w:rPr>
            </w:pPr>
          </w:p>
          <w:p w:rsidR="0027724C" w:rsidRDefault="00461D55" w:rsidP="0027724C">
            <w:pPr>
              <w:tabs>
                <w:tab w:val="left" w:pos="-1843"/>
              </w:tabs>
              <w:spacing w:line="360" w:lineRule="auto"/>
              <w:jc w:val="both"/>
              <w:rPr>
                <w:sz w:val="24"/>
                <w:szCs w:val="24"/>
              </w:rPr>
            </w:pPr>
            <w:r>
              <w:rPr>
                <w:noProof/>
                <w:lang w:val="en-US"/>
              </w:rPr>
              <w:drawing>
                <wp:inline distT="0" distB="0" distL="0" distR="0">
                  <wp:extent cx="2695575" cy="2209800"/>
                  <wp:effectExtent l="19050" t="0" r="9525" b="0"/>
                  <wp:docPr id="15" name="Рисунок 14" descr="100 на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00 на 100"/>
                          <pic:cNvPicPr>
                            <a:picLocks noChangeAspect="1" noChangeArrowheads="1"/>
                          </pic:cNvPicPr>
                        </pic:nvPicPr>
                        <pic:blipFill>
                          <a:blip r:embed="rId46"/>
                          <a:srcRect l="6638"/>
                          <a:stretch>
                            <a:fillRect/>
                          </a:stretch>
                        </pic:blipFill>
                        <pic:spPr bwMode="auto">
                          <a:xfrm>
                            <a:off x="0" y="0"/>
                            <a:ext cx="2695575" cy="2209800"/>
                          </a:xfrm>
                          <a:prstGeom prst="rect">
                            <a:avLst/>
                          </a:prstGeom>
                          <a:noFill/>
                          <a:ln w="9525">
                            <a:noFill/>
                            <a:miter lim="800000"/>
                            <a:headEnd/>
                            <a:tailEnd/>
                          </a:ln>
                        </pic:spPr>
                      </pic:pic>
                    </a:graphicData>
                  </a:graphic>
                </wp:inline>
              </w:drawing>
            </w:r>
          </w:p>
          <w:p w:rsidR="0027724C" w:rsidRDefault="0027724C" w:rsidP="0027724C">
            <w:pPr>
              <w:tabs>
                <w:tab w:val="left" w:pos="-1843"/>
              </w:tabs>
              <w:spacing w:line="360" w:lineRule="auto"/>
              <w:jc w:val="both"/>
              <w:rPr>
                <w:sz w:val="24"/>
                <w:szCs w:val="24"/>
              </w:rPr>
            </w:pPr>
          </w:p>
        </w:tc>
        <w:tc>
          <w:tcPr>
            <w:tcW w:w="4926" w:type="dxa"/>
          </w:tcPr>
          <w:p w:rsidR="0027724C" w:rsidRDefault="0027724C" w:rsidP="0027724C">
            <w:pPr>
              <w:tabs>
                <w:tab w:val="left" w:pos="-1843"/>
              </w:tabs>
              <w:spacing w:line="360" w:lineRule="auto"/>
              <w:jc w:val="both"/>
              <w:rPr>
                <w:sz w:val="24"/>
                <w:szCs w:val="24"/>
              </w:rPr>
            </w:pPr>
          </w:p>
          <w:p w:rsidR="0027724C" w:rsidRDefault="00461D55" w:rsidP="0027724C">
            <w:pPr>
              <w:tabs>
                <w:tab w:val="left" w:pos="-1843"/>
              </w:tabs>
              <w:spacing w:line="360" w:lineRule="auto"/>
              <w:jc w:val="both"/>
              <w:rPr>
                <w:sz w:val="24"/>
                <w:szCs w:val="24"/>
              </w:rPr>
            </w:pPr>
            <w:r>
              <w:rPr>
                <w:noProof/>
                <w:lang w:val="en-US"/>
              </w:rPr>
              <w:drawing>
                <wp:inline distT="0" distB="0" distL="0" distR="0">
                  <wp:extent cx="3040086" cy="1895475"/>
                  <wp:effectExtent l="0" t="0" r="0" b="0"/>
                  <wp:docPr id="17" name="Рисунок 17" descr="100 на 100, 3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00 на 100, 3д"/>
                          <pic:cNvPicPr>
                            <a:picLocks noChangeAspect="1" noChangeArrowheads="1"/>
                          </pic:cNvPicPr>
                        </pic:nvPicPr>
                        <pic:blipFill>
                          <a:blip r:embed="rId47" cstate="print"/>
                          <a:srcRect l="8740" t="21568" r="2206" b="11765"/>
                          <a:stretch>
                            <a:fillRect/>
                          </a:stretch>
                        </pic:blipFill>
                        <pic:spPr bwMode="auto">
                          <a:xfrm>
                            <a:off x="0" y="0"/>
                            <a:ext cx="3044138" cy="1898002"/>
                          </a:xfrm>
                          <a:prstGeom prst="rect">
                            <a:avLst/>
                          </a:prstGeom>
                          <a:noFill/>
                          <a:ln w="9525">
                            <a:noFill/>
                            <a:miter lim="800000"/>
                            <a:headEnd/>
                            <a:tailEnd/>
                          </a:ln>
                        </pic:spPr>
                      </pic:pic>
                    </a:graphicData>
                  </a:graphic>
                </wp:inline>
              </w:drawing>
            </w:r>
          </w:p>
        </w:tc>
      </w:tr>
      <w:tr w:rsidR="0027724C" w:rsidTr="00322C97">
        <w:trPr>
          <w:trHeight w:val="4859"/>
        </w:trPr>
        <w:tc>
          <w:tcPr>
            <w:tcW w:w="4928" w:type="dxa"/>
          </w:tcPr>
          <w:p w:rsidR="0027724C" w:rsidRDefault="0027724C" w:rsidP="0027724C">
            <w:pPr>
              <w:tabs>
                <w:tab w:val="left" w:pos="-1843"/>
              </w:tabs>
              <w:spacing w:line="360" w:lineRule="auto"/>
              <w:jc w:val="both"/>
              <w:rPr>
                <w:sz w:val="24"/>
                <w:szCs w:val="24"/>
              </w:rPr>
            </w:pPr>
          </w:p>
          <w:p w:rsidR="00322C97" w:rsidRDefault="00322C97" w:rsidP="0027724C">
            <w:pPr>
              <w:tabs>
                <w:tab w:val="left" w:pos="-1843"/>
              </w:tabs>
              <w:spacing w:line="360" w:lineRule="auto"/>
              <w:jc w:val="both"/>
              <w:rPr>
                <w:sz w:val="24"/>
                <w:szCs w:val="24"/>
              </w:rPr>
            </w:pPr>
          </w:p>
          <w:p w:rsidR="00322C97" w:rsidRDefault="00461D55" w:rsidP="0027724C">
            <w:pPr>
              <w:tabs>
                <w:tab w:val="left" w:pos="-1843"/>
              </w:tabs>
              <w:spacing w:line="360" w:lineRule="auto"/>
              <w:jc w:val="both"/>
              <w:rPr>
                <w:sz w:val="24"/>
                <w:szCs w:val="24"/>
              </w:rPr>
            </w:pPr>
            <w:r>
              <w:rPr>
                <w:noProof/>
                <w:sz w:val="24"/>
                <w:szCs w:val="24"/>
                <w:lang w:val="en-US"/>
              </w:rPr>
              <w:drawing>
                <wp:inline distT="0" distB="0" distL="0" distR="0">
                  <wp:extent cx="3225800" cy="2419350"/>
                  <wp:effectExtent l="19050" t="0" r="0" b="0"/>
                  <wp:docPr id="7" name="Рисунок 10" descr="C:\Works\Отчеты\2019\результаты 19\нерж.сталь№2_7х7 мкм.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Works\Отчеты\2019\результаты 19\нерж.сталь№2_7х7 мкм.jpeg"/>
                          <pic:cNvPicPr>
                            <a:picLocks noChangeAspect="1" noChangeArrowheads="1"/>
                          </pic:cNvPicPr>
                        </pic:nvPicPr>
                        <pic:blipFill>
                          <a:blip r:embed="rId48" cstate="print"/>
                          <a:srcRect/>
                          <a:stretch>
                            <a:fillRect/>
                          </a:stretch>
                        </pic:blipFill>
                        <pic:spPr bwMode="auto">
                          <a:xfrm>
                            <a:off x="0" y="0"/>
                            <a:ext cx="3225800" cy="2419350"/>
                          </a:xfrm>
                          <a:prstGeom prst="rect">
                            <a:avLst/>
                          </a:prstGeom>
                          <a:noFill/>
                          <a:ln w="9525">
                            <a:noFill/>
                            <a:miter lim="800000"/>
                            <a:headEnd/>
                            <a:tailEnd/>
                          </a:ln>
                        </pic:spPr>
                      </pic:pic>
                    </a:graphicData>
                  </a:graphic>
                </wp:inline>
              </w:drawing>
            </w:r>
          </w:p>
        </w:tc>
        <w:tc>
          <w:tcPr>
            <w:tcW w:w="4926" w:type="dxa"/>
          </w:tcPr>
          <w:p w:rsidR="00322C97" w:rsidRDefault="00322C97" w:rsidP="0027724C">
            <w:pPr>
              <w:tabs>
                <w:tab w:val="left" w:pos="-1843"/>
              </w:tabs>
              <w:spacing w:line="360" w:lineRule="auto"/>
              <w:jc w:val="both"/>
              <w:rPr>
                <w:noProof/>
                <w:sz w:val="24"/>
                <w:szCs w:val="24"/>
                <w:lang w:eastAsia="ru-RU"/>
              </w:rPr>
            </w:pPr>
          </w:p>
          <w:p w:rsidR="0027724C" w:rsidRDefault="00461D55" w:rsidP="0027724C">
            <w:pPr>
              <w:tabs>
                <w:tab w:val="left" w:pos="-1843"/>
              </w:tabs>
              <w:spacing w:line="360" w:lineRule="auto"/>
              <w:jc w:val="both"/>
              <w:rPr>
                <w:sz w:val="24"/>
                <w:szCs w:val="24"/>
              </w:rPr>
            </w:pPr>
            <w:r>
              <w:rPr>
                <w:noProof/>
                <w:sz w:val="24"/>
                <w:szCs w:val="24"/>
                <w:lang w:val="en-US"/>
              </w:rPr>
              <w:drawing>
                <wp:inline distT="0" distB="0" distL="0" distR="0">
                  <wp:extent cx="2959099" cy="2219325"/>
                  <wp:effectExtent l="19050" t="0" r="0" b="0"/>
                  <wp:docPr id="9" name="Рисунок 11" descr="C:\Works\Отчеты\2019\результаты 19\нерж.сталь№2_7х7 мкм_3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Works\Отчеты\2019\результаты 19\нерж.сталь№2_7х7 мкм_3D.jpeg"/>
                          <pic:cNvPicPr>
                            <a:picLocks noChangeAspect="1" noChangeArrowheads="1"/>
                          </pic:cNvPicPr>
                        </pic:nvPicPr>
                        <pic:blipFill>
                          <a:blip r:embed="rId49" cstate="print"/>
                          <a:srcRect/>
                          <a:stretch>
                            <a:fillRect/>
                          </a:stretch>
                        </pic:blipFill>
                        <pic:spPr bwMode="auto">
                          <a:xfrm>
                            <a:off x="0" y="0"/>
                            <a:ext cx="2959099" cy="2219325"/>
                          </a:xfrm>
                          <a:prstGeom prst="rect">
                            <a:avLst/>
                          </a:prstGeom>
                          <a:noFill/>
                          <a:ln w="9525">
                            <a:noFill/>
                            <a:miter lim="800000"/>
                            <a:headEnd/>
                            <a:tailEnd/>
                          </a:ln>
                        </pic:spPr>
                      </pic:pic>
                    </a:graphicData>
                  </a:graphic>
                </wp:inline>
              </w:drawing>
            </w:r>
          </w:p>
        </w:tc>
      </w:tr>
    </w:tbl>
    <w:p w:rsidR="0027724C" w:rsidRPr="0027724C" w:rsidRDefault="0027724C" w:rsidP="0027724C">
      <w:pPr>
        <w:tabs>
          <w:tab w:val="left" w:pos="-1843"/>
        </w:tabs>
        <w:spacing w:line="360" w:lineRule="auto"/>
        <w:ind w:firstLine="567"/>
        <w:jc w:val="both"/>
        <w:rPr>
          <w:sz w:val="24"/>
          <w:szCs w:val="24"/>
        </w:rPr>
      </w:pPr>
    </w:p>
    <w:p w:rsidR="00C751C1" w:rsidRPr="00322C97" w:rsidRDefault="00322C97" w:rsidP="00434727">
      <w:pPr>
        <w:spacing w:line="360" w:lineRule="auto"/>
        <w:jc w:val="center"/>
        <w:rPr>
          <w:sz w:val="24"/>
          <w:szCs w:val="24"/>
        </w:rPr>
      </w:pPr>
      <w:r>
        <w:rPr>
          <w:sz w:val="24"/>
          <w:szCs w:val="24"/>
        </w:rPr>
        <w:t>Рисунок 3.3</w:t>
      </w:r>
      <w:r w:rsidR="00B14673">
        <w:rPr>
          <w:sz w:val="24"/>
          <w:szCs w:val="24"/>
          <w:lang w:val="kk-KZ"/>
        </w:rPr>
        <w:t xml:space="preserve"> </w:t>
      </w:r>
      <w:r>
        <w:rPr>
          <w:sz w:val="24"/>
          <w:szCs w:val="24"/>
        </w:rPr>
        <w:t>– АСМ растр образца стали 201</w:t>
      </w:r>
      <w:r w:rsidR="00C15D81">
        <w:rPr>
          <w:sz w:val="24"/>
          <w:szCs w:val="24"/>
        </w:rPr>
        <w:t>,</w:t>
      </w:r>
      <w:r>
        <w:rPr>
          <w:sz w:val="24"/>
          <w:szCs w:val="24"/>
        </w:rPr>
        <w:t xml:space="preserve"> обработанного на КПУ-30</w:t>
      </w:r>
    </w:p>
    <w:p w:rsidR="005969B4" w:rsidRPr="002A783D" w:rsidRDefault="005969B4" w:rsidP="000863F9">
      <w:pPr>
        <w:spacing w:line="360" w:lineRule="auto"/>
        <w:ind w:firstLine="567"/>
        <w:jc w:val="both"/>
        <w:rPr>
          <w:sz w:val="24"/>
          <w:szCs w:val="24"/>
        </w:rPr>
      </w:pPr>
    </w:p>
    <w:p w:rsidR="00180A4F" w:rsidRPr="00EF54C4" w:rsidRDefault="00F76D84" w:rsidP="00EC18D5">
      <w:pPr>
        <w:autoSpaceDE w:val="0"/>
        <w:autoSpaceDN w:val="0"/>
        <w:adjustRightInd w:val="0"/>
        <w:spacing w:line="360" w:lineRule="auto"/>
        <w:ind w:firstLine="567"/>
        <w:jc w:val="both"/>
        <w:rPr>
          <w:sz w:val="24"/>
          <w:szCs w:val="24"/>
        </w:rPr>
      </w:pPr>
      <w:r>
        <w:rPr>
          <w:sz w:val="24"/>
          <w:szCs w:val="24"/>
        </w:rPr>
        <w:t>3</w:t>
      </w:r>
      <w:r w:rsidR="00EF54C4" w:rsidRPr="00EF54C4">
        <w:rPr>
          <w:sz w:val="24"/>
          <w:szCs w:val="24"/>
        </w:rPr>
        <w:t xml:space="preserve">.3 </w:t>
      </w:r>
      <w:r w:rsidR="005D027E">
        <w:rPr>
          <w:sz w:val="24"/>
          <w:szCs w:val="24"/>
        </w:rPr>
        <w:t xml:space="preserve">Осаждение графита при распылении  </w:t>
      </w:r>
      <w:r w:rsidR="004C7F4F" w:rsidRPr="004C7F4F">
        <w:rPr>
          <w:sz w:val="24"/>
          <w:szCs w:val="24"/>
        </w:rPr>
        <w:t xml:space="preserve"> потоками плазмы</w:t>
      </w:r>
      <w:r w:rsidR="00ED3C10">
        <w:rPr>
          <w:sz w:val="24"/>
          <w:szCs w:val="24"/>
        </w:rPr>
        <w:t xml:space="preserve"> на КПУ-30</w:t>
      </w:r>
    </w:p>
    <w:p w:rsidR="00EF54C4" w:rsidRDefault="00EF54C4" w:rsidP="00EC18D5">
      <w:pPr>
        <w:autoSpaceDE w:val="0"/>
        <w:autoSpaceDN w:val="0"/>
        <w:adjustRightInd w:val="0"/>
        <w:spacing w:line="360" w:lineRule="auto"/>
        <w:ind w:firstLine="567"/>
        <w:jc w:val="both"/>
      </w:pPr>
    </w:p>
    <w:p w:rsidR="00DD5300" w:rsidRPr="008D3F61" w:rsidRDefault="000E0F75" w:rsidP="00EC18D5">
      <w:pPr>
        <w:spacing w:line="360" w:lineRule="auto"/>
        <w:ind w:firstLine="567"/>
        <w:jc w:val="both"/>
        <w:rPr>
          <w:sz w:val="24"/>
          <w:szCs w:val="24"/>
          <w:lang w:val="kk-KZ" w:eastAsia="ko-KR"/>
        </w:rPr>
      </w:pPr>
      <w:r w:rsidRPr="005B2943">
        <w:rPr>
          <w:color w:val="000000"/>
          <w:sz w:val="24"/>
          <w:szCs w:val="24"/>
          <w:shd w:val="clear" w:color="auto" w:fill="FFFFFF"/>
          <w:lang w:eastAsia="ru-RU"/>
        </w:rPr>
        <w:t>Распыл</w:t>
      </w:r>
      <w:r>
        <w:rPr>
          <w:color w:val="000000"/>
          <w:sz w:val="24"/>
          <w:szCs w:val="24"/>
          <w:shd w:val="clear" w:color="auto" w:fill="FFFFFF"/>
          <w:lang w:eastAsia="ru-RU"/>
        </w:rPr>
        <w:t xml:space="preserve">енный </w:t>
      </w:r>
      <w:r w:rsidR="004C7F4F">
        <w:rPr>
          <w:color w:val="000000"/>
          <w:sz w:val="24"/>
          <w:szCs w:val="24"/>
          <w:shd w:val="clear" w:color="auto" w:fill="FFFFFF"/>
          <w:lang w:eastAsia="ru-RU"/>
        </w:rPr>
        <w:t xml:space="preserve">потоками горячей плазмы на установке КПУ-30 </w:t>
      </w:r>
      <w:r w:rsidRPr="005B2943">
        <w:rPr>
          <w:color w:val="000000"/>
          <w:sz w:val="24"/>
          <w:szCs w:val="24"/>
          <w:shd w:val="clear" w:color="auto" w:fill="FFFFFF"/>
          <w:lang w:eastAsia="ru-RU"/>
        </w:rPr>
        <w:t>материал</w:t>
      </w:r>
      <w:r>
        <w:rPr>
          <w:color w:val="000000"/>
          <w:sz w:val="24"/>
          <w:szCs w:val="24"/>
          <w:shd w:val="clear" w:color="auto" w:fill="FFFFFF"/>
          <w:lang w:eastAsia="ru-RU"/>
        </w:rPr>
        <w:t xml:space="preserve"> мишени</w:t>
      </w:r>
      <w:r>
        <w:rPr>
          <w:color w:val="000000"/>
          <w:sz w:val="24"/>
          <w:szCs w:val="24"/>
          <w:shd w:val="clear" w:color="auto" w:fill="FFFFFF"/>
          <w:lang w:val="kk-KZ" w:eastAsia="ru-RU"/>
        </w:rPr>
        <w:t xml:space="preserve"> –графит</w:t>
      </w:r>
      <w:r w:rsidR="004C7F4F">
        <w:rPr>
          <w:color w:val="000000"/>
          <w:sz w:val="24"/>
          <w:szCs w:val="24"/>
          <w:shd w:val="clear" w:color="auto" w:fill="FFFFFF"/>
          <w:lang w:val="kk-KZ" w:eastAsia="ru-RU"/>
        </w:rPr>
        <w:t>,</w:t>
      </w:r>
      <w:r w:rsidR="00BD0BDC">
        <w:rPr>
          <w:color w:val="000000"/>
          <w:sz w:val="24"/>
          <w:szCs w:val="24"/>
          <w:shd w:val="clear" w:color="auto" w:fill="FFFFFF"/>
          <w:lang w:val="kk-KZ" w:eastAsia="ru-RU"/>
        </w:rPr>
        <w:t xml:space="preserve"> </w:t>
      </w:r>
      <w:r>
        <w:rPr>
          <w:color w:val="000000"/>
          <w:sz w:val="24"/>
          <w:szCs w:val="24"/>
          <w:shd w:val="clear" w:color="auto" w:fill="FFFFFF"/>
          <w:lang w:eastAsia="ru-RU"/>
        </w:rPr>
        <w:t>был осажден</w:t>
      </w:r>
      <w:r w:rsidRPr="005B2943">
        <w:rPr>
          <w:color w:val="000000"/>
          <w:sz w:val="24"/>
          <w:szCs w:val="24"/>
          <w:shd w:val="clear" w:color="auto" w:fill="FFFFFF"/>
          <w:lang w:eastAsia="ru-RU"/>
        </w:rPr>
        <w:t xml:space="preserve"> на поверхности </w:t>
      </w:r>
      <w:r>
        <w:rPr>
          <w:color w:val="000000"/>
          <w:sz w:val="24"/>
          <w:szCs w:val="24"/>
          <w:shd w:val="clear" w:color="auto" w:fill="FFFFFF"/>
          <w:lang w:eastAsia="ru-RU"/>
        </w:rPr>
        <w:t>подложек</w:t>
      </w:r>
      <w:r w:rsidRPr="005B2943">
        <w:rPr>
          <w:color w:val="000000"/>
          <w:sz w:val="24"/>
          <w:szCs w:val="24"/>
          <w:shd w:val="clear" w:color="auto" w:fill="FFFFFF"/>
          <w:lang w:eastAsia="ru-RU"/>
        </w:rPr>
        <w:t xml:space="preserve"> из нержавеющей стали.</w:t>
      </w:r>
    </w:p>
    <w:p w:rsidR="00DD5300" w:rsidRPr="005D027E" w:rsidRDefault="002A783D" w:rsidP="00EC18D5">
      <w:pPr>
        <w:spacing w:line="360" w:lineRule="auto"/>
        <w:ind w:firstLine="567"/>
        <w:jc w:val="both"/>
        <w:rPr>
          <w:sz w:val="24"/>
          <w:szCs w:val="24"/>
          <w:lang w:val="kk-KZ" w:eastAsia="ko-KR"/>
        </w:rPr>
      </w:pPr>
      <w:r>
        <w:rPr>
          <w:sz w:val="24"/>
          <w:szCs w:val="24"/>
          <w:lang w:val="kk-KZ" w:eastAsia="ko-KR"/>
        </w:rPr>
        <w:t>Условия эксперимента были аналогичны пред</w:t>
      </w:r>
      <w:r w:rsidR="00EC18D5">
        <w:rPr>
          <w:sz w:val="24"/>
          <w:szCs w:val="24"/>
          <w:lang w:val="kk-KZ" w:eastAsia="ko-KR"/>
        </w:rPr>
        <w:t>ы</w:t>
      </w:r>
      <w:r>
        <w:rPr>
          <w:sz w:val="24"/>
          <w:szCs w:val="24"/>
          <w:lang w:val="kk-KZ" w:eastAsia="ko-KR"/>
        </w:rPr>
        <w:t>дущему, но количество выстрелов было больше – до 20 раз. Это делалось с целью накопления углерода на поверхности подложки. Результаты экспеиментов приведены на рисунке 3.4.</w:t>
      </w:r>
      <w:r w:rsidR="00BD0BDC">
        <w:rPr>
          <w:sz w:val="24"/>
          <w:szCs w:val="24"/>
          <w:lang w:val="kk-KZ" w:eastAsia="ko-KR"/>
        </w:rPr>
        <w:t xml:space="preserve"> </w:t>
      </w:r>
      <w:r w:rsidR="005D027E" w:rsidRPr="005D027E">
        <w:rPr>
          <w:sz w:val="24"/>
          <w:szCs w:val="24"/>
        </w:rPr>
        <w:t xml:space="preserve">На рисунке 3.4 </w:t>
      </w:r>
      <w:r w:rsidR="00C15D81">
        <w:rPr>
          <w:sz w:val="24"/>
          <w:szCs w:val="24"/>
        </w:rPr>
        <w:t>а-г</w:t>
      </w:r>
      <w:r w:rsidR="00C15D81" w:rsidRPr="005D027E">
        <w:rPr>
          <w:sz w:val="24"/>
          <w:szCs w:val="24"/>
        </w:rPr>
        <w:t xml:space="preserve"> </w:t>
      </w:r>
      <w:r w:rsidR="005D027E" w:rsidRPr="005D027E">
        <w:rPr>
          <w:sz w:val="24"/>
          <w:szCs w:val="24"/>
        </w:rPr>
        <w:t>поверхность подложки из стали после осаждения графита путем распыления потоком плазмы графитовой мишени. Оба образца – и мишень и подложка</w:t>
      </w:r>
      <w:r w:rsidR="00C15D81">
        <w:rPr>
          <w:sz w:val="24"/>
          <w:szCs w:val="24"/>
        </w:rPr>
        <w:t>,</w:t>
      </w:r>
      <w:r w:rsidR="005D027E" w:rsidRPr="005D027E">
        <w:rPr>
          <w:sz w:val="24"/>
          <w:szCs w:val="24"/>
        </w:rPr>
        <w:t xml:space="preserve"> располагались на одной плоскости перпендикулярно потоку</w:t>
      </w:r>
      <w:r w:rsidR="005D027E">
        <w:rPr>
          <w:sz w:val="24"/>
          <w:szCs w:val="24"/>
        </w:rPr>
        <w:t>.</w:t>
      </w:r>
    </w:p>
    <w:p w:rsidR="00DD5300" w:rsidRDefault="00DD5300" w:rsidP="00225FFB">
      <w:pPr>
        <w:pStyle w:val="Default"/>
        <w:spacing w:line="360" w:lineRule="auto"/>
        <w:ind w:firstLine="567"/>
        <w:jc w:val="both"/>
      </w:pPr>
    </w:p>
    <w:tbl>
      <w:tblPr>
        <w:tblStyle w:val="afe"/>
        <w:tblW w:w="0" w:type="auto"/>
        <w:tblInd w:w="971" w:type="dxa"/>
        <w:tblLook w:val="04A0" w:firstRow="1" w:lastRow="0" w:firstColumn="1" w:lastColumn="0" w:noHBand="0" w:noVBand="1"/>
      </w:tblPr>
      <w:tblGrid>
        <w:gridCol w:w="4077"/>
        <w:gridCol w:w="3969"/>
      </w:tblGrid>
      <w:tr w:rsidR="00B21EAD" w:rsidTr="00434727">
        <w:tc>
          <w:tcPr>
            <w:tcW w:w="4077" w:type="dxa"/>
          </w:tcPr>
          <w:p w:rsidR="00B21EAD" w:rsidRDefault="00B21EAD" w:rsidP="005D027E">
            <w:pPr>
              <w:pStyle w:val="Default"/>
              <w:spacing w:line="360" w:lineRule="auto"/>
              <w:jc w:val="right"/>
            </w:pPr>
          </w:p>
          <w:p w:rsidR="00B21EAD" w:rsidRDefault="005C38DC" w:rsidP="00225FFB">
            <w:pPr>
              <w:pStyle w:val="Default"/>
              <w:spacing w:line="360" w:lineRule="auto"/>
              <w:jc w:val="both"/>
            </w:pPr>
            <w:r>
              <w:rPr>
                <w:noProof/>
                <w:lang w:val="en-US" w:eastAsia="en-US"/>
              </w:rPr>
              <w:drawing>
                <wp:inline distT="0" distB="0" distL="0" distR="0">
                  <wp:extent cx="2390775" cy="2202782"/>
                  <wp:effectExtent l="19050" t="0" r="9525" b="0"/>
                  <wp:docPr id="22" name="Рисунок 20" descr="C:\Works\Отчеты\2019\результаты 19\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Works\Отчеты\2019\результаты 19\1.tif"/>
                          <pic:cNvPicPr>
                            <a:picLocks noChangeAspect="1" noChangeArrowheads="1"/>
                          </pic:cNvPicPr>
                        </pic:nvPicPr>
                        <pic:blipFill>
                          <a:blip r:embed="rId50" cstate="print"/>
                          <a:srcRect/>
                          <a:stretch>
                            <a:fillRect/>
                          </a:stretch>
                        </pic:blipFill>
                        <pic:spPr bwMode="auto">
                          <a:xfrm>
                            <a:off x="0" y="0"/>
                            <a:ext cx="2390775" cy="2202782"/>
                          </a:xfrm>
                          <a:prstGeom prst="rect">
                            <a:avLst/>
                          </a:prstGeom>
                          <a:noFill/>
                          <a:ln w="9525">
                            <a:noFill/>
                            <a:miter lim="800000"/>
                            <a:headEnd/>
                            <a:tailEnd/>
                          </a:ln>
                        </pic:spPr>
                      </pic:pic>
                    </a:graphicData>
                  </a:graphic>
                </wp:inline>
              </w:drawing>
            </w:r>
          </w:p>
          <w:p w:rsidR="00B21EAD" w:rsidRDefault="00371048" w:rsidP="00225FFB">
            <w:pPr>
              <w:pStyle w:val="Default"/>
              <w:spacing w:line="360" w:lineRule="auto"/>
              <w:jc w:val="both"/>
            </w:pPr>
            <w:r>
              <w:t xml:space="preserve">                              а</w:t>
            </w:r>
          </w:p>
        </w:tc>
        <w:tc>
          <w:tcPr>
            <w:tcW w:w="3969" w:type="dxa"/>
          </w:tcPr>
          <w:p w:rsidR="005C38DC" w:rsidRDefault="005C38DC" w:rsidP="00225FFB">
            <w:pPr>
              <w:pStyle w:val="Default"/>
              <w:spacing w:line="360" w:lineRule="auto"/>
              <w:jc w:val="both"/>
              <w:rPr>
                <w:noProof/>
              </w:rPr>
            </w:pPr>
          </w:p>
          <w:p w:rsidR="00B21EAD" w:rsidRDefault="005C38DC" w:rsidP="00225FFB">
            <w:pPr>
              <w:pStyle w:val="Default"/>
              <w:spacing w:line="360" w:lineRule="auto"/>
              <w:jc w:val="both"/>
            </w:pPr>
            <w:r>
              <w:rPr>
                <w:noProof/>
                <w:lang w:val="en-US" w:eastAsia="en-US"/>
              </w:rPr>
              <w:drawing>
                <wp:inline distT="0" distB="0" distL="0" distR="0">
                  <wp:extent cx="2339340" cy="2155392"/>
                  <wp:effectExtent l="19050" t="0" r="3810" b="0"/>
                  <wp:docPr id="29" name="Рисунок 23" descr="C:\Works\Отчеты\2019\результаты 19\1_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Works\Отчеты\2019\результаты 19\1_001.tif"/>
                          <pic:cNvPicPr>
                            <a:picLocks noChangeAspect="1" noChangeArrowheads="1"/>
                          </pic:cNvPicPr>
                        </pic:nvPicPr>
                        <pic:blipFill>
                          <a:blip r:embed="rId51" cstate="print"/>
                          <a:srcRect/>
                          <a:stretch>
                            <a:fillRect/>
                          </a:stretch>
                        </pic:blipFill>
                        <pic:spPr bwMode="auto">
                          <a:xfrm>
                            <a:off x="0" y="0"/>
                            <a:ext cx="2339008" cy="2155086"/>
                          </a:xfrm>
                          <a:prstGeom prst="rect">
                            <a:avLst/>
                          </a:prstGeom>
                          <a:noFill/>
                          <a:ln w="9525">
                            <a:noFill/>
                            <a:miter lim="800000"/>
                            <a:headEnd/>
                            <a:tailEnd/>
                          </a:ln>
                        </pic:spPr>
                      </pic:pic>
                    </a:graphicData>
                  </a:graphic>
                </wp:inline>
              </w:drawing>
            </w:r>
          </w:p>
          <w:p w:rsidR="00371048" w:rsidRDefault="00371048" w:rsidP="00225FFB">
            <w:pPr>
              <w:pStyle w:val="Default"/>
              <w:spacing w:line="360" w:lineRule="auto"/>
              <w:jc w:val="both"/>
            </w:pPr>
            <w:r>
              <w:t xml:space="preserve">                          б</w:t>
            </w:r>
          </w:p>
        </w:tc>
      </w:tr>
      <w:tr w:rsidR="00B21EAD" w:rsidTr="00434727">
        <w:trPr>
          <w:trHeight w:val="4196"/>
        </w:trPr>
        <w:tc>
          <w:tcPr>
            <w:tcW w:w="4077" w:type="dxa"/>
          </w:tcPr>
          <w:p w:rsidR="005C38DC" w:rsidRDefault="005C38DC" w:rsidP="00225FFB">
            <w:pPr>
              <w:pStyle w:val="Default"/>
              <w:spacing w:line="360" w:lineRule="auto"/>
              <w:jc w:val="both"/>
            </w:pPr>
          </w:p>
          <w:p w:rsidR="005C38DC" w:rsidRDefault="005C38DC" w:rsidP="00225FFB">
            <w:pPr>
              <w:pStyle w:val="Default"/>
              <w:spacing w:line="360" w:lineRule="auto"/>
              <w:jc w:val="both"/>
            </w:pPr>
            <w:r>
              <w:rPr>
                <w:noProof/>
                <w:lang w:val="en-US" w:eastAsia="en-US"/>
              </w:rPr>
              <w:drawing>
                <wp:inline distT="0" distB="0" distL="0" distR="0">
                  <wp:extent cx="2386392" cy="2198744"/>
                  <wp:effectExtent l="19050" t="0" r="0" b="0"/>
                  <wp:docPr id="30" name="Рисунок 22" descr="C:\Works\Отчеты\2019\результаты 19\1_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orks\Отчеты\2019\результаты 19\1_002.tif"/>
                          <pic:cNvPicPr>
                            <a:picLocks noChangeAspect="1" noChangeArrowheads="1"/>
                          </pic:cNvPicPr>
                        </pic:nvPicPr>
                        <pic:blipFill>
                          <a:blip r:embed="rId52" cstate="print"/>
                          <a:srcRect/>
                          <a:stretch>
                            <a:fillRect/>
                          </a:stretch>
                        </pic:blipFill>
                        <pic:spPr bwMode="auto">
                          <a:xfrm>
                            <a:off x="0" y="0"/>
                            <a:ext cx="2386392" cy="2198744"/>
                          </a:xfrm>
                          <a:prstGeom prst="rect">
                            <a:avLst/>
                          </a:prstGeom>
                          <a:noFill/>
                          <a:ln w="9525">
                            <a:noFill/>
                            <a:miter lim="800000"/>
                            <a:headEnd/>
                            <a:tailEnd/>
                          </a:ln>
                        </pic:spPr>
                      </pic:pic>
                    </a:graphicData>
                  </a:graphic>
                </wp:inline>
              </w:drawing>
            </w:r>
          </w:p>
          <w:p w:rsidR="005C38DC" w:rsidRDefault="00371048" w:rsidP="00225FFB">
            <w:pPr>
              <w:pStyle w:val="Default"/>
              <w:spacing w:line="360" w:lineRule="auto"/>
              <w:jc w:val="both"/>
            </w:pPr>
            <w:r>
              <w:t xml:space="preserve">                            в</w:t>
            </w:r>
          </w:p>
          <w:p w:rsidR="005C38DC" w:rsidRDefault="005C38DC" w:rsidP="00225FFB">
            <w:pPr>
              <w:pStyle w:val="Default"/>
              <w:spacing w:line="360" w:lineRule="auto"/>
              <w:jc w:val="both"/>
            </w:pPr>
          </w:p>
        </w:tc>
        <w:tc>
          <w:tcPr>
            <w:tcW w:w="3969" w:type="dxa"/>
          </w:tcPr>
          <w:p w:rsidR="005C38DC" w:rsidRDefault="005C38DC" w:rsidP="00225FFB">
            <w:pPr>
              <w:pStyle w:val="Default"/>
              <w:spacing w:line="360" w:lineRule="auto"/>
              <w:jc w:val="both"/>
              <w:rPr>
                <w:noProof/>
              </w:rPr>
            </w:pPr>
          </w:p>
          <w:p w:rsidR="00371048" w:rsidRDefault="00371048" w:rsidP="00225FFB">
            <w:pPr>
              <w:pStyle w:val="Default"/>
              <w:spacing w:line="360" w:lineRule="auto"/>
              <w:jc w:val="both"/>
              <w:rPr>
                <w:noProof/>
              </w:rPr>
            </w:pPr>
            <w:r>
              <w:rPr>
                <w:noProof/>
                <w:lang w:val="en-US" w:eastAsia="en-US"/>
              </w:rPr>
              <w:drawing>
                <wp:inline distT="0" distB="0" distL="0" distR="0">
                  <wp:extent cx="2336364" cy="2152650"/>
                  <wp:effectExtent l="19050" t="0" r="6786" b="0"/>
                  <wp:docPr id="2049" name="Рисунок 24" descr="C:\Works\Отчеты\2019\результаты 19\1_0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orks\Отчеты\2019\результаты 19\1_005.tif"/>
                          <pic:cNvPicPr>
                            <a:picLocks noChangeAspect="1" noChangeArrowheads="1"/>
                          </pic:cNvPicPr>
                        </pic:nvPicPr>
                        <pic:blipFill>
                          <a:blip r:embed="rId53" cstate="print"/>
                          <a:srcRect/>
                          <a:stretch>
                            <a:fillRect/>
                          </a:stretch>
                        </pic:blipFill>
                        <pic:spPr bwMode="auto">
                          <a:xfrm>
                            <a:off x="0" y="0"/>
                            <a:ext cx="2336156" cy="2152458"/>
                          </a:xfrm>
                          <a:prstGeom prst="rect">
                            <a:avLst/>
                          </a:prstGeom>
                          <a:noFill/>
                          <a:ln w="9525">
                            <a:noFill/>
                            <a:miter lim="800000"/>
                            <a:headEnd/>
                            <a:tailEnd/>
                          </a:ln>
                        </pic:spPr>
                      </pic:pic>
                    </a:graphicData>
                  </a:graphic>
                </wp:inline>
              </w:drawing>
            </w:r>
          </w:p>
          <w:p w:rsidR="00371048" w:rsidRDefault="00371048" w:rsidP="00225FFB">
            <w:pPr>
              <w:pStyle w:val="Default"/>
              <w:spacing w:line="360" w:lineRule="auto"/>
              <w:jc w:val="both"/>
              <w:rPr>
                <w:noProof/>
              </w:rPr>
            </w:pPr>
            <w:r>
              <w:rPr>
                <w:noProof/>
              </w:rPr>
              <w:t xml:space="preserve">                            г</w:t>
            </w:r>
          </w:p>
          <w:p w:rsidR="00B21EAD" w:rsidRDefault="00B21EAD" w:rsidP="00225FFB">
            <w:pPr>
              <w:pStyle w:val="Default"/>
              <w:spacing w:line="360" w:lineRule="auto"/>
              <w:jc w:val="both"/>
            </w:pPr>
          </w:p>
        </w:tc>
      </w:tr>
    </w:tbl>
    <w:p w:rsidR="005969B4" w:rsidRDefault="005969B4" w:rsidP="00225FFB">
      <w:pPr>
        <w:pStyle w:val="Default"/>
        <w:spacing w:line="360" w:lineRule="auto"/>
        <w:ind w:firstLine="567"/>
        <w:jc w:val="both"/>
      </w:pPr>
    </w:p>
    <w:p w:rsidR="00301B86" w:rsidRDefault="005C38DC" w:rsidP="00434727">
      <w:pPr>
        <w:pStyle w:val="Default"/>
        <w:spacing w:line="360" w:lineRule="auto"/>
        <w:jc w:val="center"/>
      </w:pPr>
      <w:r>
        <w:t>Рисунок 3.4– Поверхность подложки с осажденным слоем графита</w:t>
      </w:r>
    </w:p>
    <w:p w:rsidR="009A65E8" w:rsidRPr="00CA34D3" w:rsidRDefault="009A65E8" w:rsidP="005D027E">
      <w:pPr>
        <w:pStyle w:val="Default"/>
        <w:spacing w:line="360" w:lineRule="auto"/>
        <w:ind w:firstLine="567"/>
        <w:jc w:val="both"/>
      </w:pPr>
    </w:p>
    <w:p w:rsidR="005C38DC" w:rsidRDefault="00371048" w:rsidP="007C50F3">
      <w:pPr>
        <w:pStyle w:val="Default"/>
        <w:spacing w:line="360" w:lineRule="auto"/>
        <w:ind w:firstLine="567"/>
        <w:jc w:val="both"/>
      </w:pPr>
      <w:r>
        <w:t>Видно</w:t>
      </w:r>
      <w:r w:rsidR="005D027E">
        <w:t>,</w:t>
      </w:r>
      <w:r>
        <w:t xml:space="preserve"> что образование сплошного слоя на рисунке 3.4 а происходит из роста и объединения более мелких частиц размерами от 60 нм и выше, показанных на рисунке 3.4 г.</w:t>
      </w:r>
      <w:r w:rsidR="005D027E">
        <w:t xml:space="preserve"> В результате пленка на поверхности не сплошная, и частицы имеют разные размеры. </w:t>
      </w:r>
    </w:p>
    <w:p w:rsidR="00301B86" w:rsidRDefault="00301B86" w:rsidP="00225FFB">
      <w:pPr>
        <w:pStyle w:val="Default"/>
        <w:spacing w:line="360" w:lineRule="auto"/>
        <w:ind w:firstLine="567"/>
        <w:jc w:val="both"/>
      </w:pPr>
    </w:p>
    <w:p w:rsidR="00301B86" w:rsidRDefault="00301B86" w:rsidP="00225FFB">
      <w:pPr>
        <w:pStyle w:val="Default"/>
        <w:spacing w:line="360" w:lineRule="auto"/>
        <w:ind w:firstLine="567"/>
        <w:jc w:val="both"/>
      </w:pPr>
    </w:p>
    <w:p w:rsidR="00A62AF5" w:rsidRDefault="008737A2" w:rsidP="008266C5">
      <w:pPr>
        <w:spacing w:after="200" w:line="276" w:lineRule="auto"/>
        <w:jc w:val="center"/>
        <w:rPr>
          <w:caps/>
          <w:sz w:val="24"/>
          <w:szCs w:val="24"/>
        </w:rPr>
      </w:pPr>
      <w:r>
        <w:rPr>
          <w:caps/>
          <w:sz w:val="24"/>
          <w:szCs w:val="24"/>
        </w:rPr>
        <w:br w:type="page"/>
      </w:r>
      <w:r w:rsidR="00E406AD">
        <w:rPr>
          <w:caps/>
          <w:sz w:val="24"/>
          <w:szCs w:val="24"/>
        </w:rPr>
        <w:lastRenderedPageBreak/>
        <w:t>заключение</w:t>
      </w:r>
    </w:p>
    <w:p w:rsidR="007C50F3" w:rsidRDefault="007C50F3" w:rsidP="008266C5">
      <w:pPr>
        <w:spacing w:after="200" w:line="276" w:lineRule="auto"/>
        <w:jc w:val="center"/>
        <w:rPr>
          <w:caps/>
          <w:sz w:val="24"/>
          <w:szCs w:val="24"/>
        </w:rPr>
      </w:pPr>
    </w:p>
    <w:p w:rsidR="00A62AF5" w:rsidRPr="00A62AF5" w:rsidRDefault="004E0805" w:rsidP="007C50F3">
      <w:pPr>
        <w:spacing w:line="360" w:lineRule="auto"/>
        <w:ind w:firstLine="567"/>
        <w:jc w:val="both"/>
        <w:rPr>
          <w:sz w:val="24"/>
          <w:szCs w:val="24"/>
        </w:rPr>
      </w:pPr>
      <w:r>
        <w:rPr>
          <w:sz w:val="24"/>
          <w:szCs w:val="24"/>
        </w:rPr>
        <w:t xml:space="preserve">Непосредственно по пунктам календарного плана можно сделать следующие </w:t>
      </w:r>
      <w:r w:rsidR="00C15D81">
        <w:rPr>
          <w:sz w:val="24"/>
          <w:szCs w:val="24"/>
        </w:rPr>
        <w:t>выводы</w:t>
      </w:r>
      <w:r>
        <w:rPr>
          <w:sz w:val="24"/>
          <w:szCs w:val="24"/>
        </w:rPr>
        <w:t>:</w:t>
      </w:r>
    </w:p>
    <w:p w:rsidR="003B3FCE" w:rsidRDefault="00F24113" w:rsidP="00A31CF4">
      <w:pPr>
        <w:numPr>
          <w:ilvl w:val="0"/>
          <w:numId w:val="31"/>
        </w:numPr>
        <w:tabs>
          <w:tab w:val="left" w:pos="851"/>
        </w:tabs>
        <w:spacing w:line="360" w:lineRule="auto"/>
        <w:ind w:left="0" w:firstLine="567"/>
        <w:jc w:val="both"/>
        <w:rPr>
          <w:sz w:val="24"/>
          <w:szCs w:val="24"/>
        </w:rPr>
      </w:pPr>
      <w:r w:rsidRPr="003B3FCE">
        <w:rPr>
          <w:sz w:val="24"/>
          <w:szCs w:val="24"/>
        </w:rPr>
        <w:t>Установлено влияние давления в рабочей камере вакуумного дугового испарителя на качество получаемых  наноматериалов</w:t>
      </w:r>
      <w:r w:rsidR="006C1BDB" w:rsidRPr="003B3FCE">
        <w:rPr>
          <w:sz w:val="24"/>
          <w:szCs w:val="24"/>
        </w:rPr>
        <w:t>.</w:t>
      </w:r>
      <w:r w:rsidRPr="003B3FCE">
        <w:rPr>
          <w:sz w:val="24"/>
          <w:szCs w:val="24"/>
        </w:rPr>
        <w:t xml:space="preserve"> При давлении 10</w:t>
      </w:r>
      <w:r w:rsidRPr="003B3FCE">
        <w:rPr>
          <w:sz w:val="24"/>
          <w:szCs w:val="24"/>
          <w:vertAlign w:val="superscript"/>
        </w:rPr>
        <w:t>-4</w:t>
      </w:r>
      <w:r w:rsidRPr="003B3FCE">
        <w:rPr>
          <w:sz w:val="24"/>
          <w:szCs w:val="24"/>
        </w:rPr>
        <w:t xml:space="preserve">  мбар  осаждались сплошные очень тонкие  пленки с количеством </w:t>
      </w:r>
      <w:r w:rsidR="00F61160" w:rsidRPr="003B3FCE">
        <w:rPr>
          <w:sz w:val="24"/>
          <w:szCs w:val="24"/>
        </w:rPr>
        <w:t xml:space="preserve">распыляемого материала до  26  Ат%.   </w:t>
      </w:r>
      <w:r w:rsidR="003B3FCE" w:rsidRPr="00B32783">
        <w:rPr>
          <w:sz w:val="24"/>
          <w:szCs w:val="24"/>
        </w:rPr>
        <w:t>При давлении 10</w:t>
      </w:r>
      <w:r w:rsidR="003B3FCE" w:rsidRPr="00B32783">
        <w:rPr>
          <w:sz w:val="24"/>
          <w:szCs w:val="24"/>
          <w:vertAlign w:val="superscript"/>
        </w:rPr>
        <w:t>-2</w:t>
      </w:r>
      <w:r w:rsidR="003B3FCE" w:rsidRPr="00B32783">
        <w:rPr>
          <w:sz w:val="24"/>
          <w:szCs w:val="24"/>
        </w:rPr>
        <w:t xml:space="preserve"> мбар </w:t>
      </w:r>
      <w:r w:rsidR="003B3FCE">
        <w:rPr>
          <w:sz w:val="24"/>
          <w:szCs w:val="24"/>
        </w:rPr>
        <w:t>на поверхности</w:t>
      </w:r>
      <w:r w:rsidR="00B14673">
        <w:rPr>
          <w:sz w:val="24"/>
          <w:szCs w:val="24"/>
          <w:lang w:val="kk-KZ"/>
        </w:rPr>
        <w:t xml:space="preserve"> </w:t>
      </w:r>
      <w:r w:rsidR="003B3FCE">
        <w:rPr>
          <w:sz w:val="24"/>
          <w:szCs w:val="24"/>
        </w:rPr>
        <w:t>формировал</w:t>
      </w:r>
      <w:r w:rsidR="007C50F3">
        <w:rPr>
          <w:sz w:val="24"/>
          <w:szCs w:val="24"/>
        </w:rPr>
        <w:t>а</w:t>
      </w:r>
      <w:r w:rsidR="003B3FCE">
        <w:rPr>
          <w:sz w:val="24"/>
          <w:szCs w:val="24"/>
        </w:rPr>
        <w:t>сь то</w:t>
      </w:r>
      <w:r w:rsidR="003B3FCE" w:rsidRPr="00B32783">
        <w:rPr>
          <w:sz w:val="24"/>
          <w:szCs w:val="24"/>
        </w:rPr>
        <w:t>нк</w:t>
      </w:r>
      <w:r w:rsidR="003B3FCE">
        <w:rPr>
          <w:sz w:val="24"/>
          <w:szCs w:val="24"/>
        </w:rPr>
        <w:t xml:space="preserve">ая пленка с участками </w:t>
      </w:r>
      <w:r w:rsidR="003B3FCE" w:rsidRPr="00B32783">
        <w:rPr>
          <w:sz w:val="24"/>
          <w:szCs w:val="24"/>
        </w:rPr>
        <w:t xml:space="preserve"> окислени</w:t>
      </w:r>
      <w:r w:rsidR="003B3FCE">
        <w:rPr>
          <w:sz w:val="24"/>
          <w:szCs w:val="24"/>
        </w:rPr>
        <w:t xml:space="preserve">я сплошной </w:t>
      </w:r>
      <w:r w:rsidR="003B3FCE" w:rsidRPr="00B32783">
        <w:rPr>
          <w:sz w:val="24"/>
          <w:szCs w:val="24"/>
        </w:rPr>
        <w:t xml:space="preserve">пленки кислородом, присутствие которого до 27%  </w:t>
      </w:r>
      <w:r w:rsidR="007C50F3">
        <w:rPr>
          <w:sz w:val="24"/>
          <w:szCs w:val="24"/>
        </w:rPr>
        <w:t>было обнаружено</w:t>
      </w:r>
      <w:r w:rsidR="003B3FCE" w:rsidRPr="00B32783">
        <w:rPr>
          <w:sz w:val="24"/>
          <w:szCs w:val="24"/>
        </w:rPr>
        <w:t xml:space="preserve"> по данным РСА.  </w:t>
      </w:r>
    </w:p>
    <w:p w:rsidR="00F24113" w:rsidRPr="003B3FCE" w:rsidRDefault="00F24113" w:rsidP="00A31CF4">
      <w:pPr>
        <w:numPr>
          <w:ilvl w:val="0"/>
          <w:numId w:val="31"/>
        </w:numPr>
        <w:tabs>
          <w:tab w:val="left" w:pos="851"/>
        </w:tabs>
        <w:spacing w:line="360" w:lineRule="auto"/>
        <w:ind w:left="0" w:firstLine="567"/>
        <w:jc w:val="both"/>
        <w:rPr>
          <w:sz w:val="24"/>
          <w:szCs w:val="24"/>
        </w:rPr>
      </w:pPr>
      <w:r w:rsidRPr="003B3FCE">
        <w:rPr>
          <w:sz w:val="24"/>
          <w:szCs w:val="24"/>
        </w:rPr>
        <w:t>При давлении 10</w:t>
      </w:r>
      <w:r w:rsidRPr="003B3FCE">
        <w:rPr>
          <w:sz w:val="24"/>
          <w:szCs w:val="24"/>
          <w:vertAlign w:val="superscript"/>
        </w:rPr>
        <w:t>–3</w:t>
      </w:r>
      <w:r w:rsidRPr="003B3FCE">
        <w:rPr>
          <w:sz w:val="24"/>
          <w:szCs w:val="24"/>
        </w:rPr>
        <w:t xml:space="preserve"> мбар обнаружено формирование более толстой пленки </w:t>
      </w:r>
      <w:r w:rsidR="00F61160" w:rsidRPr="003B3FCE">
        <w:rPr>
          <w:sz w:val="24"/>
          <w:szCs w:val="24"/>
        </w:rPr>
        <w:t>из распыляемого материала</w:t>
      </w:r>
      <w:r w:rsidRPr="003B3FCE">
        <w:rPr>
          <w:sz w:val="24"/>
          <w:szCs w:val="24"/>
        </w:rPr>
        <w:t xml:space="preserve">, а также  образование  сферических частиц, содержащих  до 40% процентов </w:t>
      </w:r>
      <w:r w:rsidR="00F61160" w:rsidRPr="003B3FCE">
        <w:rPr>
          <w:sz w:val="24"/>
          <w:szCs w:val="24"/>
        </w:rPr>
        <w:t xml:space="preserve">распыляемого материала. </w:t>
      </w:r>
      <w:r w:rsidR="00AC17F2" w:rsidRPr="003B3FCE">
        <w:rPr>
          <w:sz w:val="24"/>
          <w:szCs w:val="24"/>
        </w:rPr>
        <w:t>Размеры сферических частиц составили 100</w:t>
      </w:r>
      <w:r w:rsidR="007C50F3">
        <w:rPr>
          <w:sz w:val="24"/>
          <w:szCs w:val="24"/>
        </w:rPr>
        <w:t>÷</w:t>
      </w:r>
      <w:r w:rsidR="00AC17F2" w:rsidRPr="003B3FCE">
        <w:rPr>
          <w:sz w:val="24"/>
          <w:szCs w:val="24"/>
        </w:rPr>
        <w:t xml:space="preserve">600 нм. </w:t>
      </w:r>
      <w:r w:rsidR="003B3FCE">
        <w:rPr>
          <w:sz w:val="24"/>
          <w:szCs w:val="24"/>
        </w:rPr>
        <w:t>Таким образом, оптимальным технологическим режимом является давление 10</w:t>
      </w:r>
      <w:r w:rsidR="003B3FCE">
        <w:rPr>
          <w:sz w:val="24"/>
          <w:szCs w:val="24"/>
          <w:vertAlign w:val="superscript"/>
        </w:rPr>
        <w:t>-3</w:t>
      </w:r>
      <w:r w:rsidR="003B3FCE">
        <w:rPr>
          <w:sz w:val="24"/>
          <w:szCs w:val="24"/>
        </w:rPr>
        <w:t xml:space="preserve"> мбар при условии исключения каплеобразования и конденсации к</w:t>
      </w:r>
      <w:r w:rsidR="009158E3">
        <w:rPr>
          <w:sz w:val="24"/>
          <w:szCs w:val="24"/>
        </w:rPr>
        <w:t>и</w:t>
      </w:r>
      <w:r w:rsidR="003B3FCE">
        <w:rPr>
          <w:sz w:val="24"/>
          <w:szCs w:val="24"/>
        </w:rPr>
        <w:t xml:space="preserve">слорода </w:t>
      </w:r>
      <w:r w:rsidR="009158E3">
        <w:rPr>
          <w:sz w:val="24"/>
          <w:szCs w:val="24"/>
        </w:rPr>
        <w:t xml:space="preserve">и углерода </w:t>
      </w:r>
      <w:r w:rsidR="003B3FCE">
        <w:rPr>
          <w:sz w:val="24"/>
          <w:szCs w:val="24"/>
        </w:rPr>
        <w:t>на подл</w:t>
      </w:r>
      <w:r w:rsidR="009158E3">
        <w:rPr>
          <w:sz w:val="24"/>
          <w:szCs w:val="24"/>
        </w:rPr>
        <w:t>ожку.</w:t>
      </w:r>
    </w:p>
    <w:p w:rsidR="0020275B" w:rsidRPr="00BD0BDC" w:rsidRDefault="009158E3" w:rsidP="00A31CF4">
      <w:pPr>
        <w:numPr>
          <w:ilvl w:val="0"/>
          <w:numId w:val="31"/>
        </w:numPr>
        <w:tabs>
          <w:tab w:val="left" w:pos="851"/>
        </w:tabs>
        <w:spacing w:line="360" w:lineRule="auto"/>
        <w:ind w:left="0" w:firstLine="567"/>
        <w:jc w:val="both"/>
        <w:rPr>
          <w:sz w:val="24"/>
          <w:szCs w:val="24"/>
        </w:rPr>
      </w:pPr>
      <w:r>
        <w:rPr>
          <w:sz w:val="24"/>
          <w:szCs w:val="24"/>
        </w:rPr>
        <w:t xml:space="preserve">Проведены сравнительные эксперименты по осаждению наноматериалов на холодную </w:t>
      </w:r>
      <w:r w:rsidR="00A31CF4">
        <w:rPr>
          <w:sz w:val="24"/>
          <w:szCs w:val="24"/>
        </w:rPr>
        <w:t xml:space="preserve"> </w:t>
      </w:r>
      <w:r>
        <w:rPr>
          <w:sz w:val="24"/>
          <w:szCs w:val="24"/>
        </w:rPr>
        <w:t xml:space="preserve">и </w:t>
      </w:r>
      <w:r w:rsidR="00A31CF4">
        <w:rPr>
          <w:sz w:val="24"/>
          <w:szCs w:val="24"/>
        </w:rPr>
        <w:t xml:space="preserve"> </w:t>
      </w:r>
      <w:r>
        <w:rPr>
          <w:sz w:val="24"/>
          <w:szCs w:val="24"/>
        </w:rPr>
        <w:t xml:space="preserve">горячую подложку. </w:t>
      </w:r>
      <w:r w:rsidR="00A31CF4">
        <w:rPr>
          <w:sz w:val="24"/>
          <w:szCs w:val="24"/>
        </w:rPr>
        <w:t xml:space="preserve"> </w:t>
      </w:r>
      <w:r>
        <w:rPr>
          <w:sz w:val="24"/>
          <w:szCs w:val="24"/>
        </w:rPr>
        <w:t xml:space="preserve">При оптимальном </w:t>
      </w:r>
      <w:r w:rsidR="00A31CF4">
        <w:rPr>
          <w:sz w:val="24"/>
          <w:szCs w:val="24"/>
        </w:rPr>
        <w:t xml:space="preserve"> </w:t>
      </w:r>
      <w:r>
        <w:rPr>
          <w:sz w:val="24"/>
          <w:szCs w:val="24"/>
        </w:rPr>
        <w:t xml:space="preserve">давлении в </w:t>
      </w:r>
      <w:r w:rsidR="00A31CF4">
        <w:rPr>
          <w:sz w:val="24"/>
          <w:szCs w:val="24"/>
        </w:rPr>
        <w:t xml:space="preserve"> </w:t>
      </w:r>
      <w:r>
        <w:rPr>
          <w:sz w:val="24"/>
          <w:szCs w:val="24"/>
        </w:rPr>
        <w:t xml:space="preserve">рабочей </w:t>
      </w:r>
      <w:r w:rsidR="00A31CF4">
        <w:rPr>
          <w:sz w:val="24"/>
          <w:szCs w:val="24"/>
        </w:rPr>
        <w:t xml:space="preserve"> </w:t>
      </w:r>
      <w:r>
        <w:rPr>
          <w:sz w:val="24"/>
          <w:szCs w:val="24"/>
        </w:rPr>
        <w:t xml:space="preserve">камере </w:t>
      </w:r>
      <w:r w:rsidR="00A31CF4">
        <w:rPr>
          <w:sz w:val="24"/>
          <w:szCs w:val="24"/>
        </w:rPr>
        <w:t xml:space="preserve"> </w:t>
      </w:r>
      <w:r>
        <w:rPr>
          <w:sz w:val="24"/>
          <w:szCs w:val="24"/>
        </w:rPr>
        <w:t xml:space="preserve">порядка </w:t>
      </w:r>
      <w:r w:rsidRPr="00BD0BDC">
        <w:rPr>
          <w:sz w:val="24"/>
          <w:szCs w:val="24"/>
        </w:rPr>
        <w:t>10</w:t>
      </w:r>
      <w:r w:rsidR="00BD0BDC" w:rsidRPr="00BD0BDC">
        <w:rPr>
          <w:sz w:val="24"/>
          <w:szCs w:val="24"/>
          <w:vertAlign w:val="superscript"/>
        </w:rPr>
        <w:t>-</w:t>
      </w:r>
      <w:r w:rsidRPr="00BD0BDC">
        <w:rPr>
          <w:sz w:val="24"/>
          <w:szCs w:val="24"/>
          <w:vertAlign w:val="superscript"/>
        </w:rPr>
        <w:t>3</w:t>
      </w:r>
      <w:r w:rsidR="00BD0BDC" w:rsidRPr="00BD0BDC">
        <w:rPr>
          <w:sz w:val="24"/>
          <w:szCs w:val="24"/>
          <w:vertAlign w:val="superscript"/>
        </w:rPr>
        <w:t xml:space="preserve"> </w:t>
      </w:r>
      <w:r w:rsidR="00330045" w:rsidRPr="00BD0BDC">
        <w:rPr>
          <w:sz w:val="24"/>
          <w:szCs w:val="24"/>
        </w:rPr>
        <w:t>Т</w:t>
      </w:r>
      <w:r w:rsidRPr="00BD0BDC">
        <w:rPr>
          <w:sz w:val="24"/>
          <w:szCs w:val="24"/>
        </w:rPr>
        <w:t>орр происходит образование отдельных частиц порошка меди  размерами 0,2 до 1 мкм</w:t>
      </w:r>
      <w:r w:rsidR="00330045" w:rsidRPr="00BD0BDC">
        <w:rPr>
          <w:sz w:val="24"/>
          <w:szCs w:val="24"/>
        </w:rPr>
        <w:t>.</w:t>
      </w:r>
      <w:r w:rsidRPr="00BD0BDC">
        <w:rPr>
          <w:sz w:val="24"/>
          <w:szCs w:val="24"/>
        </w:rPr>
        <w:t xml:space="preserve"> Установлено, что при использовании дополнительного охлаждения происходит агломерация наночастиц в более крупную и сложную структуру.  В то же время, избавиться от сплошной пленки, удается только при осаждении на холодную подложку. </w:t>
      </w:r>
    </w:p>
    <w:p w:rsidR="008C205A" w:rsidRDefault="008C205A" w:rsidP="00A31CF4">
      <w:pPr>
        <w:numPr>
          <w:ilvl w:val="0"/>
          <w:numId w:val="31"/>
        </w:numPr>
        <w:tabs>
          <w:tab w:val="left" w:pos="851"/>
        </w:tabs>
        <w:spacing w:line="360" w:lineRule="auto"/>
        <w:ind w:left="0" w:firstLine="567"/>
        <w:jc w:val="both"/>
        <w:rPr>
          <w:sz w:val="24"/>
          <w:szCs w:val="24"/>
        </w:rPr>
      </w:pPr>
      <w:r>
        <w:rPr>
          <w:sz w:val="24"/>
          <w:szCs w:val="24"/>
        </w:rPr>
        <w:t>Проведены эксперименты  по модификации поверхности на ускорителе КПУ-30 с фокусирующей электродной системой, при которой</w:t>
      </w:r>
      <w:r w:rsidR="00B14673">
        <w:rPr>
          <w:sz w:val="24"/>
          <w:szCs w:val="24"/>
          <w:lang w:val="kk-KZ"/>
        </w:rPr>
        <w:t xml:space="preserve"> </w:t>
      </w:r>
      <w:r>
        <w:rPr>
          <w:sz w:val="24"/>
          <w:szCs w:val="24"/>
        </w:rPr>
        <w:t>достигается более высокая плотность энергии потока до 200 Д</w:t>
      </w:r>
      <w:r w:rsidR="00015E6A">
        <w:rPr>
          <w:sz w:val="24"/>
          <w:szCs w:val="24"/>
        </w:rPr>
        <w:t>ж</w:t>
      </w:r>
      <w:r>
        <w:rPr>
          <w:sz w:val="24"/>
          <w:szCs w:val="24"/>
        </w:rPr>
        <w:t>/см</w:t>
      </w:r>
      <w:r>
        <w:rPr>
          <w:sz w:val="24"/>
          <w:szCs w:val="24"/>
          <w:vertAlign w:val="superscript"/>
        </w:rPr>
        <w:t>2</w:t>
      </w:r>
      <w:r>
        <w:rPr>
          <w:sz w:val="24"/>
          <w:szCs w:val="24"/>
        </w:rPr>
        <w:t>. Установлено, что после обработки происходит реструктуризация поверхности с образованием нанодисперсного  слоя с размерами кластеров 200</w:t>
      </w:r>
      <w:r w:rsidR="00330045">
        <w:rPr>
          <w:sz w:val="24"/>
          <w:szCs w:val="24"/>
        </w:rPr>
        <w:t>÷</w:t>
      </w:r>
      <w:r>
        <w:rPr>
          <w:sz w:val="24"/>
          <w:szCs w:val="24"/>
        </w:rPr>
        <w:t>300 нм.</w:t>
      </w:r>
    </w:p>
    <w:p w:rsidR="008C205A" w:rsidRDefault="00FD2EDF" w:rsidP="00A31CF4">
      <w:pPr>
        <w:numPr>
          <w:ilvl w:val="0"/>
          <w:numId w:val="31"/>
        </w:numPr>
        <w:tabs>
          <w:tab w:val="left" w:pos="851"/>
        </w:tabs>
        <w:spacing w:line="360" w:lineRule="auto"/>
        <w:ind w:left="0" w:firstLine="567"/>
        <w:jc w:val="both"/>
        <w:rPr>
          <w:sz w:val="24"/>
          <w:szCs w:val="24"/>
        </w:rPr>
      </w:pPr>
      <w:r>
        <w:rPr>
          <w:sz w:val="24"/>
          <w:szCs w:val="24"/>
        </w:rPr>
        <w:t xml:space="preserve">Изучено осаждение графита при распылении  мишени </w:t>
      </w:r>
      <w:r w:rsidRPr="004C7F4F">
        <w:rPr>
          <w:sz w:val="24"/>
          <w:szCs w:val="24"/>
        </w:rPr>
        <w:t>потоками плазмы</w:t>
      </w:r>
      <w:r>
        <w:rPr>
          <w:sz w:val="24"/>
          <w:szCs w:val="24"/>
        </w:rPr>
        <w:t xml:space="preserve">.  Показано, что  </w:t>
      </w:r>
      <w:r w:rsidRPr="00FD2EDF">
        <w:rPr>
          <w:sz w:val="24"/>
          <w:szCs w:val="24"/>
        </w:rPr>
        <w:t>образование сплошного слоя происходит из роста и объединения более мелких частиц размерами от 60 нм и выше. В результате пленка на поверхности не сплошная, и частицы имеют разные размеры.</w:t>
      </w:r>
    </w:p>
    <w:p w:rsidR="00F65220" w:rsidRDefault="00F65220" w:rsidP="00A31CF4">
      <w:pPr>
        <w:numPr>
          <w:ilvl w:val="0"/>
          <w:numId w:val="31"/>
        </w:numPr>
        <w:tabs>
          <w:tab w:val="left" w:pos="851"/>
        </w:tabs>
        <w:spacing w:line="360" w:lineRule="auto"/>
        <w:ind w:left="0" w:firstLine="567"/>
        <w:jc w:val="both"/>
        <w:rPr>
          <w:sz w:val="24"/>
          <w:szCs w:val="24"/>
        </w:rPr>
      </w:pPr>
      <w:r>
        <w:rPr>
          <w:sz w:val="24"/>
          <w:szCs w:val="24"/>
        </w:rPr>
        <w:t>Выполнены работы по разработке и изготовлению силовых частей и элементов управления, а также электродной системы новой вакуумной установки УВП-60.</w:t>
      </w:r>
    </w:p>
    <w:p w:rsidR="00F65220" w:rsidRDefault="00F65220" w:rsidP="00FF628C">
      <w:pPr>
        <w:tabs>
          <w:tab w:val="left" w:pos="851"/>
        </w:tabs>
        <w:spacing w:line="360" w:lineRule="auto"/>
        <w:ind w:firstLine="567"/>
        <w:jc w:val="both"/>
        <w:rPr>
          <w:sz w:val="24"/>
          <w:szCs w:val="24"/>
        </w:rPr>
      </w:pPr>
      <w:r>
        <w:rPr>
          <w:sz w:val="24"/>
          <w:szCs w:val="24"/>
        </w:rPr>
        <w:t>Таким образом</w:t>
      </w:r>
      <w:r w:rsidR="00330045">
        <w:rPr>
          <w:sz w:val="24"/>
          <w:szCs w:val="24"/>
        </w:rPr>
        <w:t>,</w:t>
      </w:r>
      <w:r>
        <w:rPr>
          <w:sz w:val="24"/>
          <w:szCs w:val="24"/>
        </w:rPr>
        <w:t xml:space="preserve"> объем работ по календарному плану выполнен полностью.</w:t>
      </w:r>
    </w:p>
    <w:p w:rsidR="00301B86" w:rsidRDefault="00015E6A" w:rsidP="008737A2">
      <w:pPr>
        <w:tabs>
          <w:tab w:val="left" w:pos="851"/>
        </w:tabs>
        <w:spacing w:line="360" w:lineRule="auto"/>
        <w:ind w:firstLine="567"/>
        <w:jc w:val="both"/>
        <w:rPr>
          <w:sz w:val="24"/>
          <w:szCs w:val="24"/>
        </w:rPr>
      </w:pPr>
      <w:r w:rsidRPr="005969B4">
        <w:rPr>
          <w:sz w:val="24"/>
          <w:szCs w:val="24"/>
        </w:rPr>
        <w:t xml:space="preserve">По результатам исследований </w:t>
      </w:r>
      <w:r>
        <w:rPr>
          <w:sz w:val="24"/>
          <w:szCs w:val="24"/>
        </w:rPr>
        <w:t>о</w:t>
      </w:r>
      <w:r w:rsidRPr="005969B4">
        <w:rPr>
          <w:sz w:val="24"/>
          <w:szCs w:val="24"/>
        </w:rPr>
        <w:t>публик</w:t>
      </w:r>
      <w:r>
        <w:rPr>
          <w:sz w:val="24"/>
          <w:szCs w:val="24"/>
        </w:rPr>
        <w:t>ованы 2</w:t>
      </w:r>
      <w:r w:rsidRPr="005969B4">
        <w:rPr>
          <w:sz w:val="24"/>
          <w:szCs w:val="24"/>
        </w:rPr>
        <w:t xml:space="preserve"> стать</w:t>
      </w:r>
      <w:r>
        <w:rPr>
          <w:sz w:val="24"/>
          <w:szCs w:val="24"/>
        </w:rPr>
        <w:t>и в ККСОН</w:t>
      </w:r>
      <w:r w:rsidR="00FF628C">
        <w:rPr>
          <w:sz w:val="24"/>
          <w:szCs w:val="24"/>
        </w:rPr>
        <w:t>,</w:t>
      </w:r>
      <w:r w:rsidR="00674546">
        <w:rPr>
          <w:sz w:val="24"/>
          <w:szCs w:val="24"/>
        </w:rPr>
        <w:t xml:space="preserve"> </w:t>
      </w:r>
      <w:r w:rsidR="00FF628C" w:rsidRPr="00FF628C">
        <w:rPr>
          <w:sz w:val="24"/>
          <w:szCs w:val="24"/>
        </w:rPr>
        <w:t>1</w:t>
      </w:r>
      <w:r>
        <w:rPr>
          <w:sz w:val="24"/>
          <w:szCs w:val="24"/>
        </w:rPr>
        <w:t>публикаци</w:t>
      </w:r>
      <w:r w:rsidR="00FF628C">
        <w:rPr>
          <w:sz w:val="24"/>
          <w:szCs w:val="24"/>
        </w:rPr>
        <w:t>я</w:t>
      </w:r>
      <w:r>
        <w:rPr>
          <w:sz w:val="24"/>
          <w:szCs w:val="24"/>
        </w:rPr>
        <w:t>,</w:t>
      </w:r>
      <w:r w:rsidRPr="005969B4">
        <w:rPr>
          <w:sz w:val="24"/>
          <w:szCs w:val="24"/>
        </w:rPr>
        <w:t xml:space="preserve"> входящ</w:t>
      </w:r>
      <w:r w:rsidR="00FF628C">
        <w:rPr>
          <w:sz w:val="24"/>
          <w:szCs w:val="24"/>
        </w:rPr>
        <w:t>ая</w:t>
      </w:r>
      <w:r w:rsidRPr="005969B4">
        <w:rPr>
          <w:sz w:val="24"/>
          <w:szCs w:val="24"/>
        </w:rPr>
        <w:t xml:space="preserve">  в </w:t>
      </w:r>
      <w:r>
        <w:rPr>
          <w:sz w:val="24"/>
          <w:szCs w:val="24"/>
        </w:rPr>
        <w:t xml:space="preserve">базу данных </w:t>
      </w:r>
      <w:r w:rsidRPr="005969B4">
        <w:rPr>
          <w:sz w:val="24"/>
          <w:szCs w:val="24"/>
        </w:rPr>
        <w:t>Scopus</w:t>
      </w:r>
      <w:r w:rsidR="00B14673">
        <w:rPr>
          <w:sz w:val="24"/>
          <w:szCs w:val="24"/>
          <w:lang w:val="kk-KZ"/>
        </w:rPr>
        <w:t xml:space="preserve"> </w:t>
      </w:r>
      <w:r w:rsidR="00FF628C">
        <w:rPr>
          <w:sz w:val="24"/>
          <w:szCs w:val="24"/>
        </w:rPr>
        <w:t xml:space="preserve">и </w:t>
      </w:r>
      <w:r w:rsidR="00674546">
        <w:rPr>
          <w:sz w:val="24"/>
          <w:szCs w:val="24"/>
        </w:rPr>
        <w:t>5</w:t>
      </w:r>
      <w:r w:rsidR="00FF628C">
        <w:rPr>
          <w:sz w:val="24"/>
          <w:szCs w:val="24"/>
        </w:rPr>
        <w:t xml:space="preserve"> тезиса международных конференций.</w:t>
      </w:r>
    </w:p>
    <w:p w:rsidR="00E70C0C" w:rsidRDefault="00A356D7" w:rsidP="009E197F">
      <w:pPr>
        <w:tabs>
          <w:tab w:val="left" w:pos="1276"/>
        </w:tabs>
        <w:spacing w:line="360" w:lineRule="auto"/>
        <w:jc w:val="center"/>
        <w:rPr>
          <w:caps/>
          <w:sz w:val="24"/>
          <w:szCs w:val="24"/>
        </w:rPr>
      </w:pPr>
      <w:r>
        <w:rPr>
          <w:caps/>
          <w:sz w:val="24"/>
          <w:szCs w:val="24"/>
        </w:rPr>
        <w:br w:type="page"/>
      </w:r>
      <w:r w:rsidR="00E70C0C" w:rsidRPr="00E70C0C">
        <w:rPr>
          <w:caps/>
          <w:sz w:val="24"/>
          <w:szCs w:val="24"/>
        </w:rPr>
        <w:lastRenderedPageBreak/>
        <w:t>Список использованных источников</w:t>
      </w:r>
    </w:p>
    <w:p w:rsidR="00CA6F44" w:rsidRPr="00E70C0C" w:rsidRDefault="00CA6F44" w:rsidP="00CA6F44">
      <w:pPr>
        <w:tabs>
          <w:tab w:val="left" w:pos="1276"/>
        </w:tabs>
        <w:spacing w:line="360" w:lineRule="auto"/>
        <w:ind w:firstLine="567"/>
        <w:jc w:val="center"/>
        <w:rPr>
          <w:caps/>
          <w:sz w:val="24"/>
          <w:szCs w:val="24"/>
        </w:rPr>
      </w:pPr>
    </w:p>
    <w:p w:rsidR="001D4C42" w:rsidRPr="009E197F" w:rsidRDefault="001D4C42" w:rsidP="000E6B84">
      <w:pPr>
        <w:pStyle w:val="aff0"/>
        <w:numPr>
          <w:ilvl w:val="0"/>
          <w:numId w:val="9"/>
        </w:numPr>
        <w:tabs>
          <w:tab w:val="left" w:pos="993"/>
        </w:tabs>
        <w:spacing w:line="360" w:lineRule="auto"/>
        <w:ind w:left="0" w:firstLine="567"/>
        <w:jc w:val="both"/>
        <w:rPr>
          <w:rFonts w:eastAsia="TimesNewRomanPSMT"/>
          <w:sz w:val="24"/>
          <w:szCs w:val="24"/>
          <w:lang w:val="en-US" w:eastAsia="ru-RU"/>
        </w:rPr>
      </w:pPr>
      <w:r w:rsidRPr="009E197F">
        <w:rPr>
          <w:rFonts w:eastAsia="TimesNewRomanPSMT"/>
          <w:sz w:val="24"/>
          <w:szCs w:val="24"/>
          <w:lang w:val="en-US" w:eastAsia="ru-RU"/>
        </w:rPr>
        <w:t>Pelletier J., Anders A. Plasma-based ion implantation and deposition: A review of Physics, Technology, and Application. //IEEE Transactions on Plasma Science. – 2005. – Vol. 33, No. 6.–P.1944-1959.</w:t>
      </w:r>
    </w:p>
    <w:p w:rsidR="001D4C42" w:rsidRPr="009E197F" w:rsidRDefault="001D4C42" w:rsidP="000E6B84">
      <w:pPr>
        <w:pStyle w:val="aff0"/>
        <w:numPr>
          <w:ilvl w:val="0"/>
          <w:numId w:val="9"/>
        </w:numPr>
        <w:tabs>
          <w:tab w:val="left" w:pos="993"/>
        </w:tabs>
        <w:spacing w:line="360" w:lineRule="auto"/>
        <w:ind w:left="0" w:firstLine="567"/>
        <w:jc w:val="both"/>
        <w:rPr>
          <w:sz w:val="24"/>
          <w:szCs w:val="24"/>
          <w:lang w:val="en-US"/>
        </w:rPr>
      </w:pPr>
      <w:r w:rsidRPr="009E197F">
        <w:rPr>
          <w:sz w:val="24"/>
          <w:szCs w:val="24"/>
          <w:lang w:val="en-US"/>
        </w:rPr>
        <w:t xml:space="preserve">Lieberman M.A., Lichtenberg A.G. Principles of plasma discharges and materials processing. </w:t>
      </w:r>
      <w:r w:rsidR="00006F61" w:rsidRPr="009E197F">
        <w:rPr>
          <w:sz w:val="24"/>
          <w:szCs w:val="24"/>
          <w:lang w:val="en-US"/>
        </w:rPr>
        <w:t>-New York:</w:t>
      </w:r>
      <w:r w:rsidRPr="009E197F">
        <w:rPr>
          <w:sz w:val="24"/>
          <w:szCs w:val="24"/>
          <w:lang w:val="en-US"/>
        </w:rPr>
        <w:t>John Wiley &amp; Sons Inc., 1994</w:t>
      </w:r>
      <w:r w:rsidR="00006F61" w:rsidRPr="009E197F">
        <w:rPr>
          <w:sz w:val="24"/>
          <w:szCs w:val="24"/>
          <w:lang w:val="en-US"/>
        </w:rPr>
        <w:t>. -</w:t>
      </w:r>
      <w:r w:rsidRPr="009E197F">
        <w:rPr>
          <w:sz w:val="24"/>
          <w:szCs w:val="24"/>
          <w:lang w:val="en-US"/>
        </w:rPr>
        <w:t xml:space="preserve"> 450 p.</w:t>
      </w:r>
    </w:p>
    <w:p w:rsidR="001D4C42" w:rsidRPr="009E197F" w:rsidRDefault="001D4C42" w:rsidP="000E6B84">
      <w:pPr>
        <w:pStyle w:val="afa"/>
        <w:numPr>
          <w:ilvl w:val="0"/>
          <w:numId w:val="9"/>
        </w:numPr>
        <w:tabs>
          <w:tab w:val="left" w:pos="993"/>
        </w:tabs>
        <w:autoSpaceDE w:val="0"/>
        <w:autoSpaceDN w:val="0"/>
        <w:adjustRightInd w:val="0"/>
        <w:spacing w:before="0" w:beforeAutospacing="0" w:after="0" w:afterAutospacing="0" w:line="360" w:lineRule="auto"/>
        <w:ind w:left="0" w:firstLine="567"/>
        <w:rPr>
          <w:rFonts w:ascii="Times New Roman" w:hAnsi="Times New Roman" w:cs="Times New Roman"/>
        </w:rPr>
      </w:pPr>
      <w:r w:rsidRPr="009E197F">
        <w:rPr>
          <w:rFonts w:ascii="Times New Roman" w:hAnsi="Times New Roman" w:cs="Times New Roman"/>
        </w:rPr>
        <w:t xml:space="preserve">Григорьев С.Б. </w:t>
      </w:r>
      <w:r w:rsidRPr="009E197F">
        <w:rPr>
          <w:rFonts w:ascii="Times New Roman" w:hAnsi="Times New Roman" w:cs="Times New Roman"/>
          <w:bCs/>
          <w:kern w:val="36"/>
        </w:rPr>
        <w:t xml:space="preserve">Многофункциональные композиционные покрытия на конструкционных и инструментальных материалах.  </w:t>
      </w:r>
      <w:r w:rsidR="00301B86" w:rsidRPr="009E197F">
        <w:rPr>
          <w:rFonts w:ascii="Times New Roman" w:hAnsi="Times New Roman" w:cs="Times New Roman"/>
          <w:bCs/>
          <w:kern w:val="36"/>
        </w:rPr>
        <w:t>–</w:t>
      </w:r>
      <w:r w:rsidRPr="009E197F">
        <w:rPr>
          <w:rFonts w:ascii="Times New Roman" w:hAnsi="Times New Roman" w:cs="Times New Roman"/>
          <w:bCs/>
          <w:kern w:val="36"/>
        </w:rPr>
        <w:t>Автореферат</w:t>
      </w:r>
      <w:r w:rsidR="00B14673">
        <w:rPr>
          <w:rFonts w:ascii="Times New Roman" w:hAnsi="Times New Roman" w:cs="Times New Roman"/>
          <w:bCs/>
          <w:kern w:val="36"/>
          <w:lang w:val="kk-KZ"/>
        </w:rPr>
        <w:t xml:space="preserve"> </w:t>
      </w:r>
      <w:r w:rsidRPr="009E197F">
        <w:rPr>
          <w:rFonts w:ascii="Times New Roman" w:hAnsi="Times New Roman" w:cs="Times New Roman"/>
          <w:bCs/>
          <w:kern w:val="36"/>
        </w:rPr>
        <w:t xml:space="preserve">диссертации </w:t>
      </w:r>
      <w:r w:rsidRPr="009E197F">
        <w:rPr>
          <w:rFonts w:ascii="Times New Roman" w:hAnsi="Times New Roman" w:cs="Times New Roman"/>
        </w:rPr>
        <w:t>кандидата технических наук: 05.16.01.- Курск, 2009.- 192 с.</w:t>
      </w:r>
    </w:p>
    <w:p w:rsidR="001D4C42" w:rsidRPr="009E197F" w:rsidRDefault="001D4C42" w:rsidP="000E6B84">
      <w:pPr>
        <w:pStyle w:val="afa"/>
        <w:numPr>
          <w:ilvl w:val="0"/>
          <w:numId w:val="9"/>
        </w:numPr>
        <w:tabs>
          <w:tab w:val="left" w:pos="993"/>
        </w:tabs>
        <w:autoSpaceDE w:val="0"/>
        <w:autoSpaceDN w:val="0"/>
        <w:adjustRightInd w:val="0"/>
        <w:spacing w:before="0" w:beforeAutospacing="0" w:after="0" w:afterAutospacing="0" w:line="360" w:lineRule="auto"/>
        <w:ind w:left="0" w:firstLine="567"/>
        <w:rPr>
          <w:rFonts w:ascii="Times New Roman" w:hAnsi="Times New Roman" w:cs="Times New Roman"/>
        </w:rPr>
      </w:pPr>
      <w:r w:rsidRPr="009E197F">
        <w:rPr>
          <w:rFonts w:ascii="Times New Roman" w:eastAsia="Calibri" w:hAnsi="Times New Roman" w:cs="Times New Roman"/>
          <w:bCs/>
        </w:rPr>
        <w:t>Шулаев В.М., Андреев А.А. Сверхтвердые наноструктурные покрытия в ННЦ ХФТИ //</w:t>
      </w:r>
      <w:r w:rsidRPr="009E197F">
        <w:rPr>
          <w:rFonts w:ascii="Times New Roman" w:eastAsia="TimesNewRomanPSMT" w:hAnsi="Times New Roman" w:cs="Times New Roman"/>
          <w:color w:val="231F20"/>
        </w:rPr>
        <w:t xml:space="preserve"> ФИП, 2008. - Т. 6, № 1-2, </w:t>
      </w:r>
      <w:r w:rsidRPr="009E197F">
        <w:rPr>
          <w:rFonts w:ascii="Times New Roman" w:eastAsia="TimesNewRomanPSMT" w:hAnsi="Times New Roman" w:cs="Times New Roman"/>
          <w:color w:val="231F20"/>
          <w:lang w:val="en-US"/>
        </w:rPr>
        <w:t>V</w:t>
      </w:r>
      <w:r w:rsidRPr="009E197F">
        <w:rPr>
          <w:rFonts w:ascii="Times New Roman" w:eastAsia="TimesNewRomanPSMT" w:hAnsi="Times New Roman" w:cs="Times New Roman"/>
          <w:color w:val="231F20"/>
        </w:rPr>
        <w:t>ol. 6, No. 1-2. – С.112-116.</w:t>
      </w:r>
    </w:p>
    <w:p w:rsidR="001D4C42" w:rsidRPr="009E197F" w:rsidRDefault="001D4C42" w:rsidP="000E6B84">
      <w:pPr>
        <w:pStyle w:val="aff0"/>
        <w:numPr>
          <w:ilvl w:val="0"/>
          <w:numId w:val="9"/>
        </w:numPr>
        <w:tabs>
          <w:tab w:val="left" w:pos="993"/>
        </w:tabs>
        <w:autoSpaceDE w:val="0"/>
        <w:autoSpaceDN w:val="0"/>
        <w:adjustRightInd w:val="0"/>
        <w:spacing w:line="360" w:lineRule="auto"/>
        <w:ind w:left="0" w:firstLine="567"/>
        <w:jc w:val="both"/>
        <w:rPr>
          <w:sz w:val="24"/>
          <w:szCs w:val="24"/>
          <w:lang w:val="en-US"/>
        </w:rPr>
      </w:pPr>
      <w:r w:rsidRPr="009E197F">
        <w:rPr>
          <w:sz w:val="24"/>
          <w:szCs w:val="24"/>
          <w:lang w:val="en-US"/>
        </w:rPr>
        <w:t xml:space="preserve">Piekoszewski J Present status and future of pulsed plasma processing of materials in SINS // </w:t>
      </w:r>
      <w:r w:rsidR="00006F61" w:rsidRPr="009E197F">
        <w:rPr>
          <w:sz w:val="24"/>
          <w:szCs w:val="24"/>
          <w:lang w:val="en-US"/>
        </w:rPr>
        <w:t>J. Nukleonika,</w:t>
      </w:r>
      <w:r w:rsidRPr="009E197F">
        <w:rPr>
          <w:sz w:val="24"/>
          <w:szCs w:val="24"/>
          <w:lang w:val="en-US"/>
        </w:rPr>
        <w:t xml:space="preserve"> 2000. - 45 (3). – </w:t>
      </w:r>
      <w:r w:rsidRPr="009E197F">
        <w:rPr>
          <w:sz w:val="24"/>
          <w:szCs w:val="24"/>
        </w:rPr>
        <w:t>С</w:t>
      </w:r>
      <w:r w:rsidRPr="009E197F">
        <w:rPr>
          <w:sz w:val="24"/>
          <w:szCs w:val="24"/>
          <w:lang w:val="en-US"/>
        </w:rPr>
        <w:t>.193-197.</w:t>
      </w:r>
    </w:p>
    <w:p w:rsidR="001D4C42" w:rsidRPr="009E197F" w:rsidRDefault="001D4C42" w:rsidP="000E6B84">
      <w:pPr>
        <w:pStyle w:val="aff0"/>
        <w:numPr>
          <w:ilvl w:val="0"/>
          <w:numId w:val="9"/>
        </w:numPr>
        <w:tabs>
          <w:tab w:val="left" w:pos="993"/>
        </w:tabs>
        <w:autoSpaceDE w:val="0"/>
        <w:autoSpaceDN w:val="0"/>
        <w:adjustRightInd w:val="0"/>
        <w:spacing w:line="360" w:lineRule="auto"/>
        <w:ind w:left="0" w:firstLine="567"/>
        <w:jc w:val="both"/>
        <w:rPr>
          <w:sz w:val="24"/>
          <w:szCs w:val="24"/>
          <w:lang w:val="en-US"/>
        </w:rPr>
      </w:pPr>
      <w:r w:rsidRPr="009E197F">
        <w:rPr>
          <w:sz w:val="24"/>
          <w:szCs w:val="24"/>
          <w:lang w:val="en-US"/>
        </w:rPr>
        <w:t xml:space="preserve">Tereshin V.I. at al. Pulsed plasma accelerators of different gas ions for surface modification. // </w:t>
      </w:r>
      <w:r w:rsidR="00006F61" w:rsidRPr="009E197F">
        <w:rPr>
          <w:sz w:val="24"/>
          <w:szCs w:val="24"/>
          <w:lang w:val="en-US"/>
        </w:rPr>
        <w:t xml:space="preserve">J. </w:t>
      </w:r>
      <w:r w:rsidRPr="009E197F">
        <w:rPr>
          <w:sz w:val="24"/>
          <w:szCs w:val="24"/>
          <w:lang w:val="en-US"/>
        </w:rPr>
        <w:t>Rev. Sci. Instrum</w:t>
      </w:r>
      <w:r w:rsidR="00006F61" w:rsidRPr="009E197F">
        <w:rPr>
          <w:sz w:val="24"/>
          <w:szCs w:val="24"/>
        </w:rPr>
        <w:t>,</w:t>
      </w:r>
      <w:r w:rsidRPr="009E197F">
        <w:rPr>
          <w:sz w:val="24"/>
          <w:szCs w:val="24"/>
          <w:lang w:val="en-US"/>
        </w:rPr>
        <w:t xml:space="preserve"> 2002. -V.73. - </w:t>
      </w:r>
      <w:r w:rsidRPr="009E197F">
        <w:rPr>
          <w:bCs/>
          <w:sz w:val="24"/>
          <w:szCs w:val="24"/>
          <w:lang w:val="en-US"/>
        </w:rPr>
        <w:t>№</w:t>
      </w:r>
      <w:r w:rsidRPr="009E197F">
        <w:rPr>
          <w:sz w:val="24"/>
          <w:szCs w:val="24"/>
          <w:lang w:val="en-US"/>
        </w:rPr>
        <w:t xml:space="preserve">2. - </w:t>
      </w:r>
      <w:r w:rsidRPr="009E197F">
        <w:rPr>
          <w:sz w:val="24"/>
          <w:szCs w:val="24"/>
        </w:rPr>
        <w:t>Р</w:t>
      </w:r>
      <w:r w:rsidRPr="009E197F">
        <w:rPr>
          <w:sz w:val="24"/>
          <w:szCs w:val="24"/>
          <w:lang w:val="en-US"/>
        </w:rPr>
        <w:t>.1- 3.</w:t>
      </w:r>
    </w:p>
    <w:p w:rsidR="001D4C42" w:rsidRPr="009E197F" w:rsidRDefault="000B16F2" w:rsidP="000E6B84">
      <w:pPr>
        <w:pStyle w:val="aff0"/>
        <w:numPr>
          <w:ilvl w:val="0"/>
          <w:numId w:val="9"/>
        </w:numPr>
        <w:tabs>
          <w:tab w:val="left" w:pos="993"/>
        </w:tabs>
        <w:autoSpaceDE w:val="0"/>
        <w:autoSpaceDN w:val="0"/>
        <w:adjustRightInd w:val="0"/>
        <w:spacing w:line="360" w:lineRule="auto"/>
        <w:ind w:left="0" w:firstLine="567"/>
        <w:jc w:val="both"/>
        <w:rPr>
          <w:sz w:val="24"/>
          <w:szCs w:val="24"/>
          <w:lang w:val="en-US"/>
        </w:rPr>
      </w:pPr>
      <w:hyperlink r:id="rId54" w:history="1">
        <w:r w:rsidR="001D4C42" w:rsidRPr="009E197F">
          <w:rPr>
            <w:sz w:val="24"/>
            <w:szCs w:val="24"/>
            <w:lang w:val="en-US"/>
          </w:rPr>
          <w:t xml:space="preserve"> Yan</w:t>
        </w:r>
      </w:hyperlink>
      <w:r w:rsidR="00006F61" w:rsidRPr="009E197F">
        <w:rPr>
          <w:sz w:val="24"/>
          <w:szCs w:val="24"/>
          <w:lang w:val="en-US"/>
        </w:rPr>
        <w:t>P.X.</w:t>
      </w:r>
      <w:r w:rsidR="001D4C42" w:rsidRPr="009E197F">
        <w:rPr>
          <w:sz w:val="24"/>
          <w:szCs w:val="24"/>
          <w:lang w:val="en-US"/>
        </w:rPr>
        <w:t xml:space="preserve">, </w:t>
      </w:r>
      <w:hyperlink r:id="rId55" w:history="1">
        <w:r w:rsidR="001D4C42" w:rsidRPr="009E197F">
          <w:rPr>
            <w:sz w:val="24"/>
            <w:szCs w:val="24"/>
            <w:lang w:val="en-US"/>
          </w:rPr>
          <w:t xml:space="preserve"> Yang</w:t>
        </w:r>
      </w:hyperlink>
      <w:r w:rsidR="00006F61" w:rsidRPr="009E197F">
        <w:rPr>
          <w:sz w:val="24"/>
          <w:szCs w:val="24"/>
          <w:lang w:val="en-US"/>
        </w:rPr>
        <w:t>S.Z.</w:t>
      </w:r>
      <w:r w:rsidR="001D4C42" w:rsidRPr="009E197F">
        <w:rPr>
          <w:sz w:val="24"/>
          <w:szCs w:val="24"/>
          <w:lang w:val="en-US"/>
        </w:rPr>
        <w:t xml:space="preserve">, </w:t>
      </w:r>
      <w:hyperlink r:id="rId56" w:history="1">
        <w:r w:rsidR="001D4C42" w:rsidRPr="009E197F">
          <w:rPr>
            <w:sz w:val="24"/>
            <w:szCs w:val="24"/>
            <w:lang w:val="en-US"/>
          </w:rPr>
          <w:t xml:space="preserve"> Li</w:t>
        </w:r>
      </w:hyperlink>
      <w:r w:rsidR="00006F61" w:rsidRPr="009E197F">
        <w:rPr>
          <w:sz w:val="24"/>
          <w:szCs w:val="24"/>
          <w:lang w:val="en-US"/>
        </w:rPr>
        <w:t>B.</w:t>
      </w:r>
      <w:r w:rsidR="001D4C42" w:rsidRPr="009E197F">
        <w:rPr>
          <w:sz w:val="24"/>
          <w:szCs w:val="24"/>
          <w:lang w:val="en-US"/>
        </w:rPr>
        <w:t xml:space="preserve">, and </w:t>
      </w:r>
      <w:hyperlink r:id="rId57" w:history="1">
        <w:r w:rsidR="001D4C42" w:rsidRPr="009E197F">
          <w:rPr>
            <w:sz w:val="24"/>
            <w:szCs w:val="24"/>
            <w:lang w:val="en-US"/>
          </w:rPr>
          <w:t>Chen</w:t>
        </w:r>
      </w:hyperlink>
      <w:r w:rsidR="00006F61" w:rsidRPr="009E197F">
        <w:rPr>
          <w:sz w:val="24"/>
          <w:szCs w:val="24"/>
          <w:lang w:val="en-US"/>
        </w:rPr>
        <w:t>X.S.</w:t>
      </w:r>
      <w:r w:rsidR="001D4C42" w:rsidRPr="009E197F">
        <w:rPr>
          <w:bCs/>
          <w:kern w:val="36"/>
          <w:sz w:val="24"/>
          <w:szCs w:val="24"/>
          <w:lang w:val="en-US"/>
        </w:rPr>
        <w:t>High power density pulsed plasma deposition of titanium carbonitride</w:t>
      </w:r>
      <w:r w:rsidR="001D4C42" w:rsidRPr="009E197F">
        <w:rPr>
          <w:sz w:val="24"/>
          <w:szCs w:val="24"/>
          <w:lang w:val="en-US"/>
        </w:rPr>
        <w:t>. // J. Vac. Sci. Technol. A</w:t>
      </w:r>
      <w:r w:rsidR="00006F61" w:rsidRPr="009E197F">
        <w:rPr>
          <w:sz w:val="24"/>
          <w:szCs w:val="24"/>
          <w:lang w:val="en-US"/>
        </w:rPr>
        <w:t>,</w:t>
      </w:r>
      <w:r w:rsidR="001D4C42" w:rsidRPr="009E197F">
        <w:rPr>
          <w:sz w:val="24"/>
          <w:szCs w:val="24"/>
          <w:lang w:val="en-US"/>
        </w:rPr>
        <w:t xml:space="preserve"> 1996</w:t>
      </w:r>
      <w:r w:rsidR="00006F61" w:rsidRPr="009E197F">
        <w:rPr>
          <w:sz w:val="24"/>
          <w:szCs w:val="24"/>
          <w:lang w:val="en-US"/>
        </w:rPr>
        <w:t>. –</w:t>
      </w:r>
      <w:r w:rsidR="001D4C42" w:rsidRPr="009E197F">
        <w:rPr>
          <w:sz w:val="24"/>
          <w:szCs w:val="24"/>
          <w:lang w:val="en-US"/>
        </w:rPr>
        <w:t xml:space="preserve"> Vol</w:t>
      </w:r>
      <w:r w:rsidR="00006F61" w:rsidRPr="009E197F">
        <w:rPr>
          <w:sz w:val="24"/>
          <w:szCs w:val="24"/>
          <w:lang w:val="en-US"/>
        </w:rPr>
        <w:t>.</w:t>
      </w:r>
      <w:r w:rsidR="001D4C42" w:rsidRPr="009E197F">
        <w:rPr>
          <w:sz w:val="24"/>
          <w:szCs w:val="24"/>
          <w:lang w:val="en-US"/>
        </w:rPr>
        <w:t xml:space="preserve"> 14, Issue 1</w:t>
      </w:r>
      <w:r w:rsidR="00006F61" w:rsidRPr="009E197F">
        <w:rPr>
          <w:sz w:val="24"/>
          <w:szCs w:val="24"/>
          <w:lang w:val="en-US"/>
        </w:rPr>
        <w:t>. -</w:t>
      </w:r>
      <w:r w:rsidR="00006F61" w:rsidRPr="009E197F">
        <w:rPr>
          <w:sz w:val="24"/>
          <w:szCs w:val="24"/>
        </w:rPr>
        <w:t>Р</w:t>
      </w:r>
      <w:r w:rsidR="001D4C42" w:rsidRPr="009E197F">
        <w:rPr>
          <w:sz w:val="24"/>
          <w:szCs w:val="24"/>
          <w:lang w:val="en-US"/>
        </w:rPr>
        <w:t>.115-117.</w:t>
      </w:r>
    </w:p>
    <w:p w:rsidR="001D4C42" w:rsidRPr="009E197F" w:rsidRDefault="001D4C42" w:rsidP="000E6B84">
      <w:pPr>
        <w:pStyle w:val="aff0"/>
        <w:numPr>
          <w:ilvl w:val="0"/>
          <w:numId w:val="9"/>
        </w:numPr>
        <w:tabs>
          <w:tab w:val="left" w:pos="993"/>
        </w:tabs>
        <w:autoSpaceDE w:val="0"/>
        <w:autoSpaceDN w:val="0"/>
        <w:adjustRightInd w:val="0"/>
        <w:spacing w:line="360" w:lineRule="auto"/>
        <w:ind w:left="0" w:firstLine="567"/>
        <w:jc w:val="both"/>
        <w:rPr>
          <w:sz w:val="24"/>
          <w:szCs w:val="24"/>
          <w:lang w:val="en-US"/>
        </w:rPr>
      </w:pPr>
      <w:r w:rsidRPr="009E197F">
        <w:rPr>
          <w:sz w:val="24"/>
          <w:szCs w:val="24"/>
          <w:lang w:val="de-DE"/>
        </w:rPr>
        <w:t xml:space="preserve">Chebotarev V.V., Garkusha I.E., Langner J. at al. </w:t>
      </w:r>
      <w:r w:rsidRPr="009E197F">
        <w:rPr>
          <w:sz w:val="24"/>
          <w:szCs w:val="24"/>
          <w:lang w:val="en-US"/>
        </w:rPr>
        <w:t>Surface structure changes induced by pulsed plasma streams processing. //</w:t>
      </w:r>
      <w:r w:rsidR="00006F61" w:rsidRPr="009E197F">
        <w:rPr>
          <w:sz w:val="24"/>
          <w:szCs w:val="24"/>
          <w:lang w:val="en-US"/>
        </w:rPr>
        <w:t>J.Problems of atomic science and technology.</w:t>
      </w:r>
      <w:r w:rsidRPr="009E197F">
        <w:rPr>
          <w:sz w:val="24"/>
          <w:szCs w:val="24"/>
          <w:lang w:val="en-US"/>
        </w:rPr>
        <w:t>Series: Plasma physics</w:t>
      </w:r>
      <w:r w:rsidR="00006F61" w:rsidRPr="009E197F">
        <w:rPr>
          <w:sz w:val="24"/>
          <w:szCs w:val="24"/>
          <w:lang w:val="en-US"/>
        </w:rPr>
        <w:t xml:space="preserve">, </w:t>
      </w:r>
      <w:r w:rsidRPr="009E197F">
        <w:rPr>
          <w:sz w:val="24"/>
          <w:szCs w:val="24"/>
          <w:lang w:val="en-US"/>
        </w:rPr>
        <w:t xml:space="preserve">1999. - №3(3). - </w:t>
      </w:r>
      <w:r w:rsidRPr="009E197F">
        <w:rPr>
          <w:sz w:val="24"/>
          <w:szCs w:val="24"/>
        </w:rPr>
        <w:t>Р</w:t>
      </w:r>
      <w:r w:rsidRPr="009E197F">
        <w:rPr>
          <w:sz w:val="24"/>
          <w:szCs w:val="24"/>
          <w:lang w:val="en-US"/>
        </w:rPr>
        <w:t>.273-275</w:t>
      </w:r>
    </w:p>
    <w:p w:rsidR="001D4C42" w:rsidRPr="009E197F" w:rsidRDefault="00B14673" w:rsidP="000E6B84">
      <w:pPr>
        <w:pStyle w:val="aff0"/>
        <w:widowControl w:val="0"/>
        <w:numPr>
          <w:ilvl w:val="0"/>
          <w:numId w:val="9"/>
        </w:numPr>
        <w:tabs>
          <w:tab w:val="left" w:pos="709"/>
          <w:tab w:val="left" w:pos="993"/>
          <w:tab w:val="left" w:pos="1134"/>
        </w:tabs>
        <w:suppressAutoHyphens/>
        <w:spacing w:line="360" w:lineRule="auto"/>
        <w:ind w:left="0" w:firstLine="567"/>
        <w:jc w:val="both"/>
        <w:rPr>
          <w:bCs/>
          <w:sz w:val="24"/>
          <w:szCs w:val="24"/>
          <w:lang w:val="en-US"/>
        </w:rPr>
      </w:pPr>
      <w:r>
        <w:rPr>
          <w:sz w:val="24"/>
          <w:szCs w:val="24"/>
          <w:lang w:val="kk-KZ"/>
        </w:rPr>
        <w:t xml:space="preserve">    </w:t>
      </w:r>
      <w:r w:rsidR="001D4C42" w:rsidRPr="009E197F">
        <w:rPr>
          <w:sz w:val="24"/>
          <w:szCs w:val="24"/>
          <w:lang w:val="en-US"/>
        </w:rPr>
        <w:t>Zhukeshov A.M., Gabdullina A.T., Amrenova A.U., S.P. Pak. Structure</w:t>
      </w:r>
      <w:r w:rsidR="001D4C42" w:rsidRPr="009E197F">
        <w:rPr>
          <w:sz w:val="24"/>
          <w:szCs w:val="24"/>
          <w:lang w:val="en-US"/>
        </w:rPr>
        <w:br/>
        <w:t>and microhardness of steel s</w:t>
      </w:r>
      <w:r w:rsidR="00301B86" w:rsidRPr="009E197F">
        <w:rPr>
          <w:sz w:val="24"/>
          <w:szCs w:val="24"/>
          <w:lang w:val="en-US"/>
        </w:rPr>
        <w:t>a</w:t>
      </w:r>
      <w:r w:rsidR="001D4C42" w:rsidRPr="009E197F">
        <w:rPr>
          <w:sz w:val="24"/>
          <w:szCs w:val="24"/>
          <w:lang w:val="en-US"/>
        </w:rPr>
        <w:t>mples after pulse plasma flowsprocessing</w:t>
      </w:r>
      <w:r w:rsidR="001D4C42" w:rsidRPr="009E197F">
        <w:rPr>
          <w:sz w:val="24"/>
          <w:szCs w:val="24"/>
          <w:lang w:val="en-US"/>
        </w:rPr>
        <w:br/>
      </w:r>
      <w:r w:rsidR="001D4C42" w:rsidRPr="009E197F">
        <w:rPr>
          <w:sz w:val="24"/>
          <w:szCs w:val="24"/>
          <w:lang w:val="kk-KZ"/>
        </w:rPr>
        <w:t>//</w:t>
      </w:r>
      <w:r w:rsidR="001D4C42" w:rsidRPr="009E197F">
        <w:rPr>
          <w:sz w:val="24"/>
          <w:szCs w:val="24"/>
          <w:lang w:val="en-US"/>
        </w:rPr>
        <w:t>Materials Sciences and Applications:</w:t>
      </w:r>
      <w:r w:rsidR="001D4C42" w:rsidRPr="009E197F">
        <w:rPr>
          <w:color w:val="000000"/>
          <w:sz w:val="24"/>
          <w:szCs w:val="24"/>
          <w:lang w:val="en-US"/>
        </w:rPr>
        <w:t xml:space="preserve"> Scientific Research Publishing</w:t>
      </w:r>
      <w:r w:rsidR="001D4C42" w:rsidRPr="009E197F">
        <w:rPr>
          <w:sz w:val="24"/>
          <w:szCs w:val="24"/>
          <w:lang w:val="en-US"/>
        </w:rPr>
        <w:t xml:space="preserve">, 2013. – </w:t>
      </w:r>
      <w:r w:rsidR="001D4C42" w:rsidRPr="009E197F">
        <w:rPr>
          <w:sz w:val="24"/>
          <w:szCs w:val="24"/>
          <w:lang w:val="en-US" w:eastAsia="ko-KR"/>
        </w:rPr>
        <w:t xml:space="preserve">№4. </w:t>
      </w:r>
      <w:r w:rsidR="001D4C42" w:rsidRPr="009E197F">
        <w:rPr>
          <w:sz w:val="24"/>
          <w:szCs w:val="24"/>
          <w:lang w:val="en-US"/>
        </w:rPr>
        <w:t xml:space="preserve">– P.35-41. </w:t>
      </w:r>
    </w:p>
    <w:p w:rsidR="001D4C42" w:rsidRPr="009E197F" w:rsidRDefault="001D4C42" w:rsidP="000E6B84">
      <w:pPr>
        <w:pStyle w:val="aff0"/>
        <w:widowControl w:val="0"/>
        <w:numPr>
          <w:ilvl w:val="0"/>
          <w:numId w:val="9"/>
        </w:numPr>
        <w:tabs>
          <w:tab w:val="left" w:pos="709"/>
          <w:tab w:val="left" w:pos="993"/>
          <w:tab w:val="left" w:pos="1134"/>
        </w:tabs>
        <w:suppressAutoHyphens/>
        <w:spacing w:line="360" w:lineRule="auto"/>
        <w:ind w:left="0" w:firstLine="567"/>
        <w:jc w:val="both"/>
        <w:rPr>
          <w:bCs/>
          <w:sz w:val="24"/>
          <w:szCs w:val="24"/>
          <w:lang w:val="en-US"/>
        </w:rPr>
      </w:pPr>
      <w:r w:rsidRPr="009E197F">
        <w:rPr>
          <w:sz w:val="24"/>
          <w:szCs w:val="24"/>
          <w:lang w:val="en-US"/>
        </w:rPr>
        <w:t xml:space="preserve">Zhukeshov A. M., Amrenova A. U., Gabdullina A. T. </w:t>
      </w:r>
      <w:r w:rsidRPr="009E197F">
        <w:rPr>
          <w:color w:val="000000"/>
          <w:sz w:val="24"/>
          <w:szCs w:val="24"/>
          <w:lang w:val="en-US"/>
        </w:rPr>
        <w:t>The improvement of stainless steel properties after pulse plasma processing</w:t>
      </w:r>
      <w:r w:rsidRPr="009E197F">
        <w:rPr>
          <w:sz w:val="24"/>
          <w:szCs w:val="24"/>
          <w:lang w:val="en-US"/>
        </w:rPr>
        <w:t xml:space="preserve"> //</w:t>
      </w:r>
      <w:r w:rsidRPr="009E197F">
        <w:rPr>
          <w:color w:val="000000"/>
          <w:sz w:val="24"/>
          <w:szCs w:val="24"/>
          <w:lang w:val="en-US"/>
        </w:rPr>
        <w:t>International Journal of Materials Science and Applications</w:t>
      </w:r>
      <w:r w:rsidR="00006F61" w:rsidRPr="009E197F">
        <w:rPr>
          <w:color w:val="000000"/>
          <w:sz w:val="24"/>
          <w:szCs w:val="24"/>
          <w:lang w:val="en-US"/>
        </w:rPr>
        <w:t xml:space="preserve">, </w:t>
      </w:r>
      <w:r w:rsidR="00006F61" w:rsidRPr="009E197F">
        <w:rPr>
          <w:sz w:val="24"/>
          <w:szCs w:val="24"/>
          <w:lang w:val="en-US"/>
        </w:rPr>
        <w:t>2013</w:t>
      </w:r>
      <w:r w:rsidRPr="009E197F">
        <w:rPr>
          <w:sz w:val="24"/>
          <w:szCs w:val="24"/>
          <w:lang w:val="en-US"/>
        </w:rPr>
        <w:t xml:space="preserve">. - Vol. 3, No. 2. - </w:t>
      </w:r>
      <w:r w:rsidRPr="009E197F">
        <w:rPr>
          <w:sz w:val="24"/>
          <w:szCs w:val="24"/>
        </w:rPr>
        <w:t>Р</w:t>
      </w:r>
      <w:r w:rsidRPr="009E197F">
        <w:rPr>
          <w:sz w:val="24"/>
          <w:szCs w:val="24"/>
          <w:lang w:val="en-US"/>
        </w:rPr>
        <w:t xml:space="preserve">.115-119. </w:t>
      </w:r>
    </w:p>
    <w:p w:rsidR="001D4C42" w:rsidRPr="009E197F" w:rsidRDefault="001D4C42" w:rsidP="000E6B84">
      <w:pPr>
        <w:numPr>
          <w:ilvl w:val="0"/>
          <w:numId w:val="9"/>
        </w:numPr>
        <w:tabs>
          <w:tab w:val="left" w:pos="709"/>
          <w:tab w:val="left" w:pos="993"/>
        </w:tabs>
        <w:autoSpaceDE w:val="0"/>
        <w:autoSpaceDN w:val="0"/>
        <w:adjustRightInd w:val="0"/>
        <w:spacing w:line="360" w:lineRule="auto"/>
        <w:ind w:left="0" w:firstLine="567"/>
        <w:jc w:val="both"/>
        <w:rPr>
          <w:sz w:val="24"/>
          <w:szCs w:val="24"/>
          <w:lang w:val="en-US"/>
        </w:rPr>
      </w:pPr>
      <w:r w:rsidRPr="009E197F">
        <w:rPr>
          <w:sz w:val="24"/>
          <w:szCs w:val="24"/>
          <w:lang w:val="en-US"/>
        </w:rPr>
        <w:t xml:space="preserve">Zhukeshov A. M., Amrenova A.U., Gabdullina A.T., Ibraev B.M. A plasma Formation in Pulsed Coaxial Gun at Continuously Filling Regime // </w:t>
      </w:r>
      <w:r w:rsidRPr="009E197F">
        <w:rPr>
          <w:iCs/>
          <w:sz w:val="24"/>
          <w:szCs w:val="24"/>
          <w:lang w:val="en-US"/>
        </w:rPr>
        <w:t>American Journal of Physics and Applications</w:t>
      </w:r>
      <w:r w:rsidR="00F45016" w:rsidRPr="009E197F">
        <w:rPr>
          <w:iCs/>
          <w:sz w:val="24"/>
          <w:szCs w:val="24"/>
          <w:lang w:val="en-US"/>
        </w:rPr>
        <w:t>,</w:t>
      </w:r>
      <w:r w:rsidRPr="009E197F">
        <w:rPr>
          <w:sz w:val="24"/>
          <w:szCs w:val="24"/>
          <w:lang w:val="en-US"/>
        </w:rPr>
        <w:t xml:space="preserve"> 2013. - Vol. 1, No. 1. - </w:t>
      </w:r>
      <w:r w:rsidRPr="009E197F">
        <w:rPr>
          <w:sz w:val="24"/>
          <w:szCs w:val="24"/>
        </w:rPr>
        <w:t>Р</w:t>
      </w:r>
      <w:r w:rsidRPr="009E197F">
        <w:rPr>
          <w:sz w:val="24"/>
          <w:szCs w:val="24"/>
          <w:lang w:val="en-US"/>
        </w:rPr>
        <w:t xml:space="preserve">. 5-9. </w:t>
      </w:r>
    </w:p>
    <w:p w:rsidR="001D4C42" w:rsidRPr="009E197F" w:rsidRDefault="001D4C42" w:rsidP="000E6B84">
      <w:pPr>
        <w:numPr>
          <w:ilvl w:val="0"/>
          <w:numId w:val="9"/>
        </w:numPr>
        <w:tabs>
          <w:tab w:val="left" w:pos="709"/>
          <w:tab w:val="left" w:pos="993"/>
        </w:tabs>
        <w:autoSpaceDE w:val="0"/>
        <w:autoSpaceDN w:val="0"/>
        <w:adjustRightInd w:val="0"/>
        <w:spacing w:line="360" w:lineRule="auto"/>
        <w:ind w:left="0" w:firstLine="567"/>
        <w:jc w:val="both"/>
        <w:rPr>
          <w:sz w:val="24"/>
          <w:szCs w:val="24"/>
          <w:lang w:val="en-US"/>
        </w:rPr>
      </w:pPr>
      <w:r w:rsidRPr="009E197F">
        <w:rPr>
          <w:sz w:val="24"/>
          <w:szCs w:val="24"/>
          <w:lang w:val="en-US"/>
        </w:rPr>
        <w:t xml:space="preserve">Zhukeshov A.M., Ibraev B.M.,  Useinov B.M., GiniatovaSh.G. </w:t>
      </w:r>
      <w:r w:rsidRPr="009E197F">
        <w:rPr>
          <w:color w:val="000000"/>
          <w:sz w:val="24"/>
          <w:szCs w:val="24"/>
          <w:lang w:val="en-US"/>
        </w:rPr>
        <w:t>Pulsed plasma flow interaction with a steel surface // High Temperature materials and processes:</w:t>
      </w:r>
      <w:r w:rsidRPr="009E197F">
        <w:rPr>
          <w:color w:val="4C454B"/>
          <w:sz w:val="24"/>
          <w:szCs w:val="24"/>
          <w:lang w:val="en-US"/>
        </w:rPr>
        <w:t xml:space="preserve"> An International Quarterly of High-Technology Plasma Processes</w:t>
      </w:r>
      <w:r w:rsidR="00F45016" w:rsidRPr="009E197F">
        <w:rPr>
          <w:color w:val="4C454B"/>
          <w:sz w:val="24"/>
          <w:szCs w:val="24"/>
          <w:lang w:val="en-US"/>
        </w:rPr>
        <w:t>,</w:t>
      </w:r>
      <w:r w:rsidRPr="009E197F">
        <w:rPr>
          <w:color w:val="000000"/>
          <w:sz w:val="24"/>
          <w:szCs w:val="24"/>
          <w:lang w:val="en-US"/>
        </w:rPr>
        <w:t xml:space="preserve"> 2015. – Vol. 19</w:t>
      </w:r>
      <w:r w:rsidR="00F45016" w:rsidRPr="009E197F">
        <w:rPr>
          <w:color w:val="000000"/>
          <w:sz w:val="24"/>
          <w:szCs w:val="24"/>
          <w:lang w:val="en-US"/>
        </w:rPr>
        <w:t>,</w:t>
      </w:r>
      <w:r w:rsidRPr="009E197F">
        <w:rPr>
          <w:color w:val="000000"/>
          <w:sz w:val="24"/>
          <w:szCs w:val="24"/>
          <w:lang w:val="en-US"/>
        </w:rPr>
        <w:t xml:space="preserve">  –No2</w:t>
      </w:r>
      <w:r w:rsidR="00F45016" w:rsidRPr="009E197F">
        <w:rPr>
          <w:color w:val="000000"/>
          <w:sz w:val="24"/>
          <w:szCs w:val="24"/>
          <w:lang w:val="en-US"/>
        </w:rPr>
        <w:t>. –</w:t>
      </w:r>
      <w:r w:rsidR="00F45016" w:rsidRPr="009E197F">
        <w:rPr>
          <w:color w:val="000000"/>
          <w:sz w:val="24"/>
          <w:szCs w:val="24"/>
        </w:rPr>
        <w:t>С</w:t>
      </w:r>
      <w:r w:rsidR="00F45016" w:rsidRPr="009E197F">
        <w:rPr>
          <w:color w:val="000000"/>
          <w:sz w:val="24"/>
          <w:szCs w:val="24"/>
          <w:lang w:val="en-US"/>
        </w:rPr>
        <w:t>.</w:t>
      </w:r>
      <w:r w:rsidRPr="009E197F">
        <w:rPr>
          <w:color w:val="000000"/>
          <w:sz w:val="24"/>
          <w:szCs w:val="24"/>
          <w:lang w:val="en-US"/>
        </w:rPr>
        <w:t>113-119.</w:t>
      </w:r>
    </w:p>
    <w:p w:rsidR="001D4C42" w:rsidRPr="009E197F" w:rsidRDefault="001D4C42" w:rsidP="000E6B84">
      <w:pPr>
        <w:pStyle w:val="aff0"/>
        <w:widowControl w:val="0"/>
        <w:numPr>
          <w:ilvl w:val="0"/>
          <w:numId w:val="9"/>
        </w:numPr>
        <w:tabs>
          <w:tab w:val="left" w:pos="993"/>
        </w:tabs>
        <w:autoSpaceDE w:val="0"/>
        <w:autoSpaceDN w:val="0"/>
        <w:adjustRightInd w:val="0"/>
        <w:spacing w:line="360" w:lineRule="auto"/>
        <w:ind w:left="0" w:firstLine="567"/>
        <w:jc w:val="both"/>
        <w:rPr>
          <w:color w:val="000000"/>
          <w:sz w:val="24"/>
          <w:szCs w:val="24"/>
        </w:rPr>
      </w:pPr>
      <w:r w:rsidRPr="009E197F">
        <w:rPr>
          <w:sz w:val="24"/>
          <w:szCs w:val="24"/>
        </w:rPr>
        <w:t xml:space="preserve">Жукешов А.М., Габдуллина А.Т., Пак С.П., Амренова А.У., Кайбар А., Кульжанова С.К. Принципы разработки вакуумных систем для плазменных приложений //Вестник </w:t>
      </w:r>
      <w:r w:rsidRPr="009E197F">
        <w:rPr>
          <w:sz w:val="24"/>
          <w:szCs w:val="24"/>
        </w:rPr>
        <w:lastRenderedPageBreak/>
        <w:t>КазНУ</w:t>
      </w:r>
      <w:r w:rsidR="00F45016" w:rsidRPr="009E197F">
        <w:rPr>
          <w:sz w:val="24"/>
          <w:szCs w:val="24"/>
        </w:rPr>
        <w:t>. С</w:t>
      </w:r>
      <w:r w:rsidRPr="009E197F">
        <w:rPr>
          <w:sz w:val="24"/>
          <w:szCs w:val="24"/>
          <w:lang w:eastAsia="ko-KR"/>
        </w:rPr>
        <w:t>ерия физическая</w:t>
      </w:r>
      <w:r w:rsidR="00F45016" w:rsidRPr="009E197F">
        <w:rPr>
          <w:sz w:val="24"/>
          <w:szCs w:val="24"/>
          <w:lang w:eastAsia="ko-KR"/>
        </w:rPr>
        <w:t xml:space="preserve">, </w:t>
      </w:r>
      <w:r w:rsidRPr="009E197F">
        <w:rPr>
          <w:sz w:val="24"/>
          <w:szCs w:val="24"/>
        </w:rPr>
        <w:t xml:space="preserve">2012. - № 1(40). - С.28-32  </w:t>
      </w:r>
    </w:p>
    <w:p w:rsidR="001D4C42" w:rsidRPr="009E197F" w:rsidRDefault="001D4C42" w:rsidP="000E6B84">
      <w:pPr>
        <w:pStyle w:val="aff0"/>
        <w:widowControl w:val="0"/>
        <w:numPr>
          <w:ilvl w:val="0"/>
          <w:numId w:val="9"/>
        </w:numPr>
        <w:tabs>
          <w:tab w:val="left" w:pos="993"/>
        </w:tabs>
        <w:autoSpaceDE w:val="0"/>
        <w:autoSpaceDN w:val="0"/>
        <w:adjustRightInd w:val="0"/>
        <w:spacing w:line="360" w:lineRule="auto"/>
        <w:ind w:left="0" w:firstLine="567"/>
        <w:jc w:val="both"/>
        <w:rPr>
          <w:rFonts w:eastAsia="TimesNewRomanPSMT"/>
          <w:sz w:val="24"/>
          <w:szCs w:val="24"/>
        </w:rPr>
      </w:pPr>
      <w:r w:rsidRPr="009E197F">
        <w:rPr>
          <w:sz w:val="24"/>
          <w:szCs w:val="24"/>
          <w:lang w:val="en-US"/>
        </w:rPr>
        <w:t>Zhukeshov A.M., Gabdullina A. T., Amrenova A., GiniyatovaSh.G., Kaibar A., Fermakhan K., Sundetov T.</w:t>
      </w:r>
      <w:r w:rsidR="00301B86" w:rsidRPr="009E197F">
        <w:rPr>
          <w:sz w:val="24"/>
          <w:szCs w:val="24"/>
          <w:lang w:val="en-US"/>
        </w:rPr>
        <w:t xml:space="preserve">  T</w:t>
      </w:r>
      <w:r w:rsidRPr="009E197F">
        <w:rPr>
          <w:sz w:val="24"/>
          <w:szCs w:val="24"/>
          <w:lang w:val="en-US"/>
        </w:rPr>
        <w:t xml:space="preserve">he vacuum system for technological unit </w:t>
      </w:r>
      <w:r w:rsidRPr="009E197F">
        <w:rPr>
          <w:color w:val="000000" w:themeColor="text1"/>
          <w:sz w:val="24"/>
          <w:szCs w:val="24"/>
          <w:shd w:val="clear" w:color="auto" w:fill="FFFFFF"/>
          <w:lang w:val="en-US"/>
        </w:rPr>
        <w:t xml:space="preserve">development and design. </w:t>
      </w:r>
      <w:r w:rsidRPr="009E197F">
        <w:rPr>
          <w:color w:val="000000"/>
          <w:sz w:val="24"/>
          <w:szCs w:val="24"/>
          <w:lang w:val="en-US"/>
        </w:rPr>
        <w:t>Journa</w:t>
      </w:r>
      <w:r w:rsidR="00F45016" w:rsidRPr="009E197F">
        <w:rPr>
          <w:color w:val="000000"/>
          <w:sz w:val="24"/>
          <w:szCs w:val="24"/>
          <w:lang w:val="en-US"/>
        </w:rPr>
        <w:t>l of Physics. Conference Series,</w:t>
      </w:r>
      <w:r w:rsidRPr="009E197F">
        <w:rPr>
          <w:color w:val="000000"/>
          <w:sz w:val="24"/>
          <w:szCs w:val="24"/>
          <w:lang w:val="en-US"/>
        </w:rPr>
        <w:t>2015. – No1206.– P.1-5</w:t>
      </w:r>
      <w:r w:rsidRPr="009E197F">
        <w:rPr>
          <w:color w:val="000000"/>
          <w:sz w:val="24"/>
          <w:szCs w:val="24"/>
        </w:rPr>
        <w:t xml:space="preserve">. </w:t>
      </w:r>
    </w:p>
    <w:p w:rsidR="001D4C42" w:rsidRPr="009E197F" w:rsidRDefault="001D4C42" w:rsidP="000E6B84">
      <w:pPr>
        <w:numPr>
          <w:ilvl w:val="0"/>
          <w:numId w:val="9"/>
        </w:numPr>
        <w:tabs>
          <w:tab w:val="left" w:pos="284"/>
          <w:tab w:val="left" w:pos="709"/>
          <w:tab w:val="left" w:pos="993"/>
        </w:tabs>
        <w:spacing w:line="360" w:lineRule="auto"/>
        <w:ind w:left="0" w:firstLine="567"/>
        <w:jc w:val="both"/>
        <w:rPr>
          <w:sz w:val="24"/>
          <w:szCs w:val="24"/>
          <w:lang w:val="en-US"/>
        </w:rPr>
      </w:pPr>
      <w:r w:rsidRPr="009E197F">
        <w:rPr>
          <w:sz w:val="24"/>
          <w:szCs w:val="24"/>
          <w:lang w:val="en-US"/>
        </w:rPr>
        <w:t xml:space="preserve">Uglov V.V., Remnev G.E., Kuleshov A.K., Astashinski V.M., Saltymakov M.S. Formation of hardened layer in WC-TiC-Co alloy by treatment of high intensity pulse ion beam and compression plasma flows. // Surface and Coating Technology, 2010. - </w:t>
      </w:r>
      <w:r w:rsidR="00F45016" w:rsidRPr="009E197F">
        <w:rPr>
          <w:sz w:val="24"/>
          <w:szCs w:val="24"/>
          <w:lang w:val="en-US"/>
        </w:rPr>
        <w:t>Vol.</w:t>
      </w:r>
      <w:r w:rsidRPr="009E197F">
        <w:rPr>
          <w:sz w:val="24"/>
          <w:szCs w:val="24"/>
          <w:lang w:val="en-US"/>
        </w:rPr>
        <w:t>204. - P.1952-1956.</w:t>
      </w:r>
    </w:p>
    <w:p w:rsidR="001D4C42" w:rsidRPr="009E197F" w:rsidRDefault="001D4C42" w:rsidP="000E6B84">
      <w:pPr>
        <w:numPr>
          <w:ilvl w:val="0"/>
          <w:numId w:val="9"/>
        </w:numPr>
        <w:tabs>
          <w:tab w:val="left" w:pos="284"/>
          <w:tab w:val="left" w:pos="993"/>
        </w:tabs>
        <w:spacing w:line="360" w:lineRule="auto"/>
        <w:ind w:left="0" w:firstLine="567"/>
        <w:jc w:val="both"/>
        <w:rPr>
          <w:sz w:val="24"/>
          <w:szCs w:val="24"/>
          <w:lang w:val="en-US"/>
        </w:rPr>
      </w:pPr>
      <w:r w:rsidRPr="009E197F">
        <w:rPr>
          <w:sz w:val="24"/>
          <w:szCs w:val="24"/>
          <w:lang w:val="en-US"/>
        </w:rPr>
        <w:t>Cherenda N.N., Uglov V.V., Shymanski V.I., Astashynski V.M., Kuzmitski A.M. Modification of chromium/titanium system phase composition and mechanical properties by compression plasma flows. // Journal of Optoelectronics and Advanced Materials</w:t>
      </w:r>
      <w:r w:rsidR="00F45016" w:rsidRPr="009E197F">
        <w:rPr>
          <w:sz w:val="24"/>
          <w:szCs w:val="24"/>
          <w:lang w:val="en-US"/>
        </w:rPr>
        <w:t>, 2010</w:t>
      </w:r>
      <w:r w:rsidRPr="009E197F">
        <w:rPr>
          <w:sz w:val="24"/>
          <w:szCs w:val="24"/>
          <w:lang w:val="en-US"/>
        </w:rPr>
        <w:t xml:space="preserve">. </w:t>
      </w:r>
      <w:r w:rsidR="00F45016" w:rsidRPr="009E197F">
        <w:rPr>
          <w:sz w:val="24"/>
          <w:szCs w:val="24"/>
          <w:lang w:val="en-US"/>
        </w:rPr>
        <w:t xml:space="preserve">- </w:t>
      </w:r>
      <w:r w:rsidRPr="009E197F">
        <w:rPr>
          <w:sz w:val="24"/>
          <w:szCs w:val="24"/>
          <w:lang w:val="en-US"/>
        </w:rPr>
        <w:t>Vol. 12, No. 3, - P. 749 – 753.</w:t>
      </w:r>
    </w:p>
    <w:p w:rsidR="001D4C42" w:rsidRPr="009E197F" w:rsidRDefault="001D4C42" w:rsidP="000E6B84">
      <w:pPr>
        <w:pStyle w:val="aff0"/>
        <w:widowControl w:val="0"/>
        <w:numPr>
          <w:ilvl w:val="0"/>
          <w:numId w:val="9"/>
        </w:numPr>
        <w:tabs>
          <w:tab w:val="left" w:pos="993"/>
        </w:tabs>
        <w:autoSpaceDE w:val="0"/>
        <w:autoSpaceDN w:val="0"/>
        <w:adjustRightInd w:val="0"/>
        <w:spacing w:line="360" w:lineRule="auto"/>
        <w:ind w:left="0" w:firstLine="567"/>
        <w:jc w:val="both"/>
        <w:rPr>
          <w:sz w:val="24"/>
          <w:szCs w:val="24"/>
        </w:rPr>
      </w:pPr>
      <w:r w:rsidRPr="009E197F">
        <w:rPr>
          <w:rFonts w:eastAsia="TimesNewRomanPS-ItalicMT"/>
          <w:iCs/>
          <w:sz w:val="24"/>
          <w:szCs w:val="24"/>
        </w:rPr>
        <w:t>Вершок</w:t>
      </w:r>
      <w:r w:rsidR="00F45016" w:rsidRPr="009E197F">
        <w:rPr>
          <w:rFonts w:eastAsia="TimesNewRomanPS-ItalicMT"/>
          <w:iCs/>
          <w:sz w:val="24"/>
          <w:szCs w:val="24"/>
        </w:rPr>
        <w:t>Б</w:t>
      </w:r>
      <w:r w:rsidR="00F45016" w:rsidRPr="00163A68">
        <w:rPr>
          <w:rFonts w:eastAsia="TimesNewRomanPS-ItalicMT"/>
          <w:iCs/>
          <w:sz w:val="24"/>
          <w:szCs w:val="24"/>
          <w:lang w:val="en-US"/>
        </w:rPr>
        <w:t>.</w:t>
      </w:r>
      <w:r w:rsidR="00F45016" w:rsidRPr="009E197F">
        <w:rPr>
          <w:rFonts w:eastAsia="TimesNewRomanPS-ItalicMT"/>
          <w:iCs/>
          <w:sz w:val="24"/>
          <w:szCs w:val="24"/>
        </w:rPr>
        <w:t>А</w:t>
      </w:r>
      <w:r w:rsidR="00F45016" w:rsidRPr="00163A68">
        <w:rPr>
          <w:rFonts w:eastAsia="TimesNewRomanPS-ItalicMT"/>
          <w:iCs/>
          <w:sz w:val="24"/>
          <w:szCs w:val="24"/>
          <w:lang w:val="en-US"/>
        </w:rPr>
        <w:t>.</w:t>
      </w:r>
      <w:r w:rsidRPr="00163A68">
        <w:rPr>
          <w:rFonts w:eastAsia="TimesNewRomanPS-ItalicMT"/>
          <w:iCs/>
          <w:sz w:val="24"/>
          <w:szCs w:val="24"/>
          <w:lang w:val="en-US"/>
        </w:rPr>
        <w:t xml:space="preserve">, </w:t>
      </w:r>
      <w:r w:rsidRPr="009E197F">
        <w:rPr>
          <w:rFonts w:eastAsia="TimesNewRomanPS-ItalicMT"/>
          <w:iCs/>
          <w:sz w:val="24"/>
          <w:szCs w:val="24"/>
        </w:rPr>
        <w:t>Дормашев</w:t>
      </w:r>
      <w:r w:rsidR="00F45016" w:rsidRPr="009E197F">
        <w:rPr>
          <w:rFonts w:eastAsia="TimesNewRomanPS-ItalicMT"/>
          <w:iCs/>
          <w:sz w:val="24"/>
          <w:szCs w:val="24"/>
        </w:rPr>
        <w:t>А</w:t>
      </w:r>
      <w:r w:rsidR="00F45016" w:rsidRPr="00163A68">
        <w:rPr>
          <w:rFonts w:eastAsia="TimesNewRomanPS-ItalicMT"/>
          <w:iCs/>
          <w:sz w:val="24"/>
          <w:szCs w:val="24"/>
          <w:lang w:val="en-US"/>
        </w:rPr>
        <w:t>.</w:t>
      </w:r>
      <w:r w:rsidR="00F45016" w:rsidRPr="009E197F">
        <w:rPr>
          <w:rFonts w:eastAsia="TimesNewRomanPS-ItalicMT"/>
          <w:iCs/>
          <w:sz w:val="24"/>
          <w:szCs w:val="24"/>
        </w:rPr>
        <w:t>Б</w:t>
      </w:r>
      <w:r w:rsidR="00F45016" w:rsidRPr="00163A68">
        <w:rPr>
          <w:rFonts w:eastAsia="TimesNewRomanPS-ItalicMT"/>
          <w:iCs/>
          <w:sz w:val="24"/>
          <w:szCs w:val="24"/>
          <w:lang w:val="en-US"/>
        </w:rPr>
        <w:t>.</w:t>
      </w:r>
      <w:r w:rsidRPr="00163A68">
        <w:rPr>
          <w:rFonts w:eastAsia="TimesNewRomanPS-ItalicMT"/>
          <w:iCs/>
          <w:sz w:val="24"/>
          <w:szCs w:val="24"/>
          <w:lang w:val="en-US"/>
        </w:rPr>
        <w:t xml:space="preserve">, </w:t>
      </w:r>
      <w:r w:rsidRPr="009E197F">
        <w:rPr>
          <w:rFonts w:eastAsia="TimesNewRomanPS-ItalicMT"/>
          <w:iCs/>
          <w:sz w:val="24"/>
          <w:szCs w:val="24"/>
        </w:rPr>
        <w:t>Маргулев</w:t>
      </w:r>
      <w:r w:rsidR="00F45016" w:rsidRPr="009E197F">
        <w:rPr>
          <w:rFonts w:eastAsia="TimesNewRomanPS-ItalicMT"/>
          <w:iCs/>
          <w:sz w:val="24"/>
          <w:szCs w:val="24"/>
        </w:rPr>
        <w:t>И</w:t>
      </w:r>
      <w:r w:rsidR="00F45016" w:rsidRPr="00163A68">
        <w:rPr>
          <w:rFonts w:eastAsia="TimesNewRomanPS-ItalicMT"/>
          <w:iCs/>
          <w:sz w:val="24"/>
          <w:szCs w:val="24"/>
          <w:lang w:val="en-US"/>
        </w:rPr>
        <w:t>.</w:t>
      </w:r>
      <w:r w:rsidR="00F45016" w:rsidRPr="009E197F">
        <w:rPr>
          <w:rFonts w:eastAsia="TimesNewRomanPS-ItalicMT"/>
          <w:iCs/>
          <w:sz w:val="24"/>
          <w:szCs w:val="24"/>
        </w:rPr>
        <w:t>Я</w:t>
      </w:r>
      <w:r w:rsidR="00F45016" w:rsidRPr="00163A68">
        <w:rPr>
          <w:rFonts w:eastAsia="TimesNewRomanPS-ItalicMT"/>
          <w:iCs/>
          <w:sz w:val="24"/>
          <w:szCs w:val="24"/>
          <w:lang w:val="en-US"/>
        </w:rPr>
        <w:t>.</w:t>
      </w:r>
      <w:r w:rsidRPr="009E197F">
        <w:rPr>
          <w:rFonts w:eastAsia="TimesNewRomanPS-ItalicMT"/>
          <w:iCs/>
          <w:sz w:val="24"/>
          <w:szCs w:val="24"/>
        </w:rPr>
        <w:t>и</w:t>
      </w:r>
      <w:r w:rsidRPr="00163A68">
        <w:rPr>
          <w:rFonts w:eastAsia="TimesNewRomanPS-ItalicMT"/>
          <w:iCs/>
          <w:sz w:val="24"/>
          <w:szCs w:val="24"/>
          <w:lang w:val="en-US"/>
        </w:rPr>
        <w:t xml:space="preserve"> </w:t>
      </w:r>
      <w:r w:rsidRPr="009E197F">
        <w:rPr>
          <w:rFonts w:eastAsia="TimesNewRomanPS-ItalicMT"/>
          <w:iCs/>
          <w:sz w:val="24"/>
          <w:szCs w:val="24"/>
        </w:rPr>
        <w:t>др</w:t>
      </w:r>
      <w:r w:rsidRPr="00163A68">
        <w:rPr>
          <w:rFonts w:eastAsia="TimesNewRomanPS-ItalicMT"/>
          <w:iCs/>
          <w:sz w:val="24"/>
          <w:szCs w:val="24"/>
          <w:lang w:val="en-US"/>
        </w:rPr>
        <w:t xml:space="preserve">. </w:t>
      </w:r>
      <w:r w:rsidRPr="009E197F">
        <w:rPr>
          <w:rFonts w:eastAsiaTheme="minorHAnsi"/>
          <w:bCs/>
          <w:sz w:val="24"/>
          <w:szCs w:val="24"/>
        </w:rPr>
        <w:t xml:space="preserve">Получение нанопорошка вакуумным </w:t>
      </w:r>
      <w:r w:rsidR="00F45016" w:rsidRPr="009E197F">
        <w:rPr>
          <w:rFonts w:eastAsiaTheme="minorHAnsi"/>
          <w:bCs/>
          <w:sz w:val="24"/>
          <w:szCs w:val="24"/>
        </w:rPr>
        <w:t>и</w:t>
      </w:r>
      <w:r w:rsidRPr="009E197F">
        <w:rPr>
          <w:rFonts w:eastAsiaTheme="minorHAnsi"/>
          <w:bCs/>
          <w:sz w:val="24"/>
          <w:szCs w:val="24"/>
        </w:rPr>
        <w:t xml:space="preserve">мпульсно-дуговым методом. </w:t>
      </w:r>
      <w:r w:rsidR="00F45016" w:rsidRPr="009E197F">
        <w:rPr>
          <w:rFonts w:eastAsiaTheme="minorHAnsi"/>
          <w:bCs/>
          <w:sz w:val="24"/>
          <w:szCs w:val="24"/>
        </w:rPr>
        <w:t>//</w:t>
      </w:r>
      <w:r w:rsidRPr="009E197F">
        <w:rPr>
          <w:rFonts w:eastAsia="TimesNewRomanPSMT"/>
          <w:sz w:val="24"/>
          <w:szCs w:val="24"/>
        </w:rPr>
        <w:t>Вопросы атомной науки и техники. Сер</w:t>
      </w:r>
      <w:r w:rsidR="00F45016" w:rsidRPr="009E197F">
        <w:rPr>
          <w:rFonts w:eastAsia="TimesNewRomanPSMT"/>
          <w:sz w:val="24"/>
          <w:szCs w:val="24"/>
        </w:rPr>
        <w:t>ия</w:t>
      </w:r>
      <w:r w:rsidRPr="009E197F">
        <w:rPr>
          <w:rFonts w:eastAsia="TimesNewRomanPSMT"/>
          <w:sz w:val="24"/>
          <w:szCs w:val="24"/>
        </w:rPr>
        <w:t xml:space="preserve"> Термоядерный синтез, 2006</w:t>
      </w:r>
      <w:r w:rsidR="00F45016" w:rsidRPr="009E197F">
        <w:rPr>
          <w:rFonts w:eastAsia="TimesNewRomanPSMT"/>
          <w:sz w:val="24"/>
          <w:szCs w:val="24"/>
        </w:rPr>
        <w:t>. -В</w:t>
      </w:r>
      <w:r w:rsidRPr="009E197F">
        <w:rPr>
          <w:rFonts w:eastAsia="TimesNewRomanPSMT"/>
          <w:sz w:val="24"/>
          <w:szCs w:val="24"/>
        </w:rPr>
        <w:t>ып. 2</w:t>
      </w:r>
      <w:r w:rsidR="00F45016" w:rsidRPr="009E197F">
        <w:rPr>
          <w:rFonts w:eastAsia="TimesNewRomanPSMT"/>
          <w:sz w:val="24"/>
          <w:szCs w:val="24"/>
        </w:rPr>
        <w:t>. -С.</w:t>
      </w:r>
      <w:r w:rsidRPr="009E197F">
        <w:rPr>
          <w:rFonts w:eastAsia="TimesNewRomanPSMT"/>
          <w:sz w:val="24"/>
          <w:szCs w:val="24"/>
        </w:rPr>
        <w:t xml:space="preserve">31—40. </w:t>
      </w:r>
    </w:p>
    <w:p w:rsidR="001D4C42" w:rsidRPr="009E197F" w:rsidRDefault="001D4C42" w:rsidP="000E6B84">
      <w:pPr>
        <w:pStyle w:val="aff0"/>
        <w:widowControl w:val="0"/>
        <w:numPr>
          <w:ilvl w:val="0"/>
          <w:numId w:val="9"/>
        </w:numPr>
        <w:tabs>
          <w:tab w:val="left" w:pos="993"/>
        </w:tabs>
        <w:autoSpaceDE w:val="0"/>
        <w:autoSpaceDN w:val="0"/>
        <w:adjustRightInd w:val="0"/>
        <w:spacing w:line="360" w:lineRule="auto"/>
        <w:ind w:left="0" w:firstLine="567"/>
        <w:jc w:val="both"/>
        <w:rPr>
          <w:sz w:val="24"/>
          <w:szCs w:val="24"/>
        </w:rPr>
      </w:pPr>
      <w:r w:rsidRPr="009E197F">
        <w:rPr>
          <w:rFonts w:eastAsiaTheme="minorHAnsi"/>
          <w:iCs/>
          <w:sz w:val="24"/>
          <w:szCs w:val="24"/>
        </w:rPr>
        <w:t>Карпов</w:t>
      </w:r>
      <w:r w:rsidR="00F45016" w:rsidRPr="009E197F">
        <w:rPr>
          <w:rFonts w:eastAsiaTheme="minorHAnsi"/>
          <w:iCs/>
          <w:sz w:val="24"/>
          <w:szCs w:val="24"/>
        </w:rPr>
        <w:t>И.В.</w:t>
      </w:r>
      <w:r w:rsidRPr="009E197F">
        <w:rPr>
          <w:rFonts w:eastAsiaTheme="minorHAnsi"/>
          <w:iCs/>
          <w:sz w:val="24"/>
          <w:szCs w:val="24"/>
        </w:rPr>
        <w:t>,Ушаков</w:t>
      </w:r>
      <w:r w:rsidR="00F45016" w:rsidRPr="009E197F">
        <w:rPr>
          <w:rFonts w:eastAsiaTheme="minorHAnsi"/>
          <w:iCs/>
          <w:sz w:val="24"/>
          <w:szCs w:val="24"/>
        </w:rPr>
        <w:t>А.В.</w:t>
      </w:r>
      <w:r w:rsidRPr="009E197F">
        <w:rPr>
          <w:rFonts w:eastAsiaTheme="minorHAnsi"/>
          <w:iCs/>
          <w:sz w:val="24"/>
          <w:szCs w:val="24"/>
        </w:rPr>
        <w:t>,Федоров</w:t>
      </w:r>
      <w:r w:rsidR="00F45016" w:rsidRPr="009E197F">
        <w:rPr>
          <w:rFonts w:eastAsiaTheme="minorHAnsi"/>
          <w:iCs/>
          <w:sz w:val="24"/>
          <w:szCs w:val="24"/>
        </w:rPr>
        <w:t>Л.Ю.</w:t>
      </w:r>
      <w:r w:rsidRPr="009E197F">
        <w:rPr>
          <w:rFonts w:eastAsiaTheme="minorHAnsi"/>
          <w:iCs/>
          <w:sz w:val="24"/>
          <w:szCs w:val="24"/>
        </w:rPr>
        <w:t>,Лепешев</w:t>
      </w:r>
      <w:r w:rsidR="00F45016" w:rsidRPr="009E197F">
        <w:rPr>
          <w:rFonts w:eastAsiaTheme="minorHAnsi"/>
          <w:iCs/>
          <w:sz w:val="24"/>
          <w:szCs w:val="24"/>
        </w:rPr>
        <w:t>А.А.</w:t>
      </w:r>
      <w:r w:rsidRPr="009E197F">
        <w:rPr>
          <w:rFonts w:eastAsiaTheme="minorHAnsi"/>
          <w:bCs/>
          <w:sz w:val="24"/>
          <w:szCs w:val="24"/>
        </w:rPr>
        <w:t xml:space="preserve">Метод получения нанодисперсных материалов в плазме импульсного дугового разряда низкого давления// </w:t>
      </w:r>
      <w:r w:rsidRPr="009E197F">
        <w:rPr>
          <w:rFonts w:eastAsiaTheme="minorHAnsi"/>
          <w:iCs/>
          <w:sz w:val="24"/>
          <w:szCs w:val="24"/>
        </w:rPr>
        <w:t>Журнал технической физики, 2014</w:t>
      </w:r>
      <w:r w:rsidR="00F45016" w:rsidRPr="009E197F">
        <w:rPr>
          <w:rFonts w:eastAsiaTheme="minorHAnsi"/>
          <w:iCs/>
          <w:sz w:val="24"/>
          <w:szCs w:val="24"/>
        </w:rPr>
        <w:t>. – Т.</w:t>
      </w:r>
      <w:r w:rsidRPr="009E197F">
        <w:rPr>
          <w:rFonts w:eastAsiaTheme="minorHAnsi"/>
          <w:iCs/>
          <w:sz w:val="24"/>
          <w:szCs w:val="24"/>
        </w:rPr>
        <w:t xml:space="preserve"> 84, вып. 4</w:t>
      </w:r>
      <w:r w:rsidR="00F45016" w:rsidRPr="009E197F">
        <w:rPr>
          <w:rFonts w:eastAsiaTheme="minorHAnsi"/>
          <w:iCs/>
          <w:sz w:val="24"/>
          <w:szCs w:val="24"/>
        </w:rPr>
        <w:t>. -С</w:t>
      </w:r>
      <w:r w:rsidRPr="009E197F">
        <w:rPr>
          <w:rFonts w:eastAsiaTheme="minorHAnsi"/>
          <w:iCs/>
          <w:sz w:val="24"/>
          <w:szCs w:val="24"/>
        </w:rPr>
        <w:t xml:space="preserve">.93-97 </w:t>
      </w:r>
    </w:p>
    <w:p w:rsidR="001D4C42" w:rsidRPr="009E197F" w:rsidRDefault="001D4C42" w:rsidP="000E6B84">
      <w:pPr>
        <w:pStyle w:val="aff0"/>
        <w:widowControl w:val="0"/>
        <w:numPr>
          <w:ilvl w:val="0"/>
          <w:numId w:val="9"/>
        </w:numPr>
        <w:tabs>
          <w:tab w:val="left" w:pos="993"/>
        </w:tabs>
        <w:autoSpaceDE w:val="0"/>
        <w:autoSpaceDN w:val="0"/>
        <w:adjustRightInd w:val="0"/>
        <w:spacing w:line="360" w:lineRule="auto"/>
        <w:ind w:left="0" w:firstLine="567"/>
        <w:jc w:val="both"/>
        <w:rPr>
          <w:sz w:val="24"/>
          <w:szCs w:val="24"/>
          <w:lang w:val="en-US"/>
        </w:rPr>
      </w:pPr>
      <w:r w:rsidRPr="009E197F">
        <w:rPr>
          <w:sz w:val="24"/>
          <w:szCs w:val="24"/>
          <w:lang w:val="en-US"/>
        </w:rPr>
        <w:t>Brown</w:t>
      </w:r>
      <w:r w:rsidR="00B14673">
        <w:rPr>
          <w:sz w:val="24"/>
          <w:szCs w:val="24"/>
          <w:lang w:val="kk-KZ"/>
        </w:rPr>
        <w:t xml:space="preserve"> </w:t>
      </w:r>
      <w:r w:rsidRPr="009E197F">
        <w:rPr>
          <w:sz w:val="24"/>
          <w:szCs w:val="24"/>
          <w:lang w:val="en-US"/>
        </w:rPr>
        <w:t>I.G. Vacuum</w:t>
      </w:r>
      <w:r w:rsidR="00B14673">
        <w:rPr>
          <w:sz w:val="24"/>
          <w:szCs w:val="24"/>
          <w:lang w:val="kk-KZ"/>
        </w:rPr>
        <w:t xml:space="preserve"> </w:t>
      </w:r>
      <w:r w:rsidRPr="009E197F">
        <w:rPr>
          <w:sz w:val="24"/>
          <w:szCs w:val="24"/>
          <w:lang w:val="en-US"/>
        </w:rPr>
        <w:t>Arc</w:t>
      </w:r>
      <w:r w:rsidR="00B14673">
        <w:rPr>
          <w:sz w:val="24"/>
          <w:szCs w:val="24"/>
          <w:lang w:val="kk-KZ"/>
        </w:rPr>
        <w:t xml:space="preserve"> </w:t>
      </w:r>
      <w:r w:rsidRPr="009E197F">
        <w:rPr>
          <w:sz w:val="24"/>
          <w:szCs w:val="24"/>
          <w:lang w:val="en-US"/>
        </w:rPr>
        <w:t>Ion</w:t>
      </w:r>
      <w:r w:rsidR="00B14673">
        <w:rPr>
          <w:sz w:val="24"/>
          <w:szCs w:val="24"/>
          <w:lang w:val="kk-KZ"/>
        </w:rPr>
        <w:t xml:space="preserve"> </w:t>
      </w:r>
      <w:r w:rsidRPr="009E197F">
        <w:rPr>
          <w:sz w:val="24"/>
          <w:szCs w:val="24"/>
          <w:lang w:val="en-US"/>
        </w:rPr>
        <w:t>Sources</w:t>
      </w:r>
      <w:r w:rsidR="00B14673">
        <w:rPr>
          <w:sz w:val="24"/>
          <w:szCs w:val="24"/>
          <w:lang w:val="kk-KZ"/>
        </w:rPr>
        <w:t xml:space="preserve"> </w:t>
      </w:r>
      <w:r w:rsidRPr="009E197F">
        <w:rPr>
          <w:sz w:val="24"/>
          <w:szCs w:val="24"/>
          <w:lang w:val="en-US"/>
        </w:rPr>
        <w:t>for</w:t>
      </w:r>
      <w:r w:rsidR="00B14673">
        <w:rPr>
          <w:sz w:val="24"/>
          <w:szCs w:val="24"/>
          <w:lang w:val="kk-KZ"/>
        </w:rPr>
        <w:t xml:space="preserve"> </w:t>
      </w:r>
      <w:r w:rsidRPr="009E197F">
        <w:rPr>
          <w:sz w:val="24"/>
          <w:szCs w:val="24"/>
          <w:lang w:val="en-US"/>
        </w:rPr>
        <w:t>Particle</w:t>
      </w:r>
      <w:r w:rsidR="00B14673">
        <w:rPr>
          <w:sz w:val="24"/>
          <w:szCs w:val="24"/>
          <w:lang w:val="kk-KZ"/>
        </w:rPr>
        <w:t xml:space="preserve"> </w:t>
      </w:r>
      <w:r w:rsidRPr="009E197F">
        <w:rPr>
          <w:sz w:val="24"/>
          <w:szCs w:val="24"/>
          <w:lang w:val="en-US"/>
        </w:rPr>
        <w:t>Accelerators</w:t>
      </w:r>
      <w:r w:rsidR="00B14673">
        <w:rPr>
          <w:sz w:val="24"/>
          <w:szCs w:val="24"/>
          <w:lang w:val="kk-KZ"/>
        </w:rPr>
        <w:t xml:space="preserve"> </w:t>
      </w:r>
      <w:r w:rsidRPr="009E197F">
        <w:rPr>
          <w:sz w:val="24"/>
          <w:szCs w:val="24"/>
          <w:lang w:val="en-US"/>
        </w:rPr>
        <w:t>and</w:t>
      </w:r>
      <w:r w:rsidR="00B14673">
        <w:rPr>
          <w:sz w:val="24"/>
          <w:szCs w:val="24"/>
          <w:lang w:val="kk-KZ"/>
        </w:rPr>
        <w:t xml:space="preserve"> </w:t>
      </w:r>
      <w:r w:rsidRPr="009E197F">
        <w:rPr>
          <w:sz w:val="24"/>
          <w:szCs w:val="24"/>
          <w:lang w:val="en-US"/>
        </w:rPr>
        <w:t>Ion</w:t>
      </w:r>
      <w:r w:rsidR="00B14673">
        <w:rPr>
          <w:sz w:val="24"/>
          <w:szCs w:val="24"/>
          <w:lang w:val="kk-KZ"/>
        </w:rPr>
        <w:t xml:space="preserve"> </w:t>
      </w:r>
      <w:r w:rsidRPr="009E197F">
        <w:rPr>
          <w:sz w:val="24"/>
          <w:szCs w:val="24"/>
          <w:lang w:val="en-US"/>
        </w:rPr>
        <w:t>Implantation //IEE</w:t>
      </w:r>
      <w:r w:rsidR="00B14673">
        <w:rPr>
          <w:sz w:val="24"/>
          <w:szCs w:val="24"/>
          <w:lang w:val="kk-KZ"/>
        </w:rPr>
        <w:t xml:space="preserve"> </w:t>
      </w:r>
      <w:r w:rsidRPr="009E197F">
        <w:rPr>
          <w:sz w:val="24"/>
          <w:szCs w:val="24"/>
          <w:lang w:val="en-US"/>
        </w:rPr>
        <w:t>transactions</w:t>
      </w:r>
      <w:r w:rsidR="00B14673">
        <w:rPr>
          <w:sz w:val="24"/>
          <w:szCs w:val="24"/>
          <w:lang w:val="kk-KZ"/>
        </w:rPr>
        <w:t xml:space="preserve"> </w:t>
      </w:r>
      <w:r w:rsidRPr="009E197F">
        <w:rPr>
          <w:sz w:val="24"/>
          <w:szCs w:val="24"/>
          <w:lang w:val="en-US"/>
        </w:rPr>
        <w:t>on</w:t>
      </w:r>
      <w:r w:rsidR="00B14673">
        <w:rPr>
          <w:sz w:val="24"/>
          <w:szCs w:val="24"/>
          <w:lang w:val="kk-KZ"/>
        </w:rPr>
        <w:t xml:space="preserve"> </w:t>
      </w:r>
      <w:r w:rsidRPr="009E197F">
        <w:rPr>
          <w:sz w:val="24"/>
          <w:szCs w:val="24"/>
          <w:lang w:val="en-US"/>
        </w:rPr>
        <w:t>plasmas</w:t>
      </w:r>
      <w:r w:rsidR="00B14673">
        <w:rPr>
          <w:sz w:val="24"/>
          <w:szCs w:val="24"/>
          <w:lang w:val="kk-KZ"/>
        </w:rPr>
        <w:t xml:space="preserve"> </w:t>
      </w:r>
      <w:r w:rsidRPr="009E197F">
        <w:rPr>
          <w:sz w:val="24"/>
          <w:szCs w:val="24"/>
          <w:lang w:val="en-US"/>
        </w:rPr>
        <w:t>ciences</w:t>
      </w:r>
      <w:r w:rsidR="00F45016" w:rsidRPr="009E197F">
        <w:rPr>
          <w:sz w:val="24"/>
          <w:szCs w:val="24"/>
          <w:lang w:val="en-US"/>
        </w:rPr>
        <w:t>,</w:t>
      </w:r>
      <w:r w:rsidRPr="009E197F">
        <w:rPr>
          <w:sz w:val="24"/>
          <w:szCs w:val="24"/>
          <w:lang w:val="en-US"/>
        </w:rPr>
        <w:t xml:space="preserve"> 1993. –Vol. 71, </w:t>
      </w:r>
      <w:r w:rsidRPr="009E197F">
        <w:rPr>
          <w:bCs/>
          <w:sz w:val="24"/>
          <w:szCs w:val="24"/>
          <w:lang w:val="en-US"/>
        </w:rPr>
        <w:t>No.</w:t>
      </w:r>
      <w:r w:rsidRPr="009E197F">
        <w:rPr>
          <w:iCs/>
          <w:sz w:val="24"/>
          <w:szCs w:val="24"/>
          <w:lang w:val="en-US"/>
        </w:rPr>
        <w:t>5</w:t>
      </w:r>
      <w:r w:rsidRPr="009E197F">
        <w:rPr>
          <w:sz w:val="24"/>
          <w:szCs w:val="24"/>
          <w:lang w:val="en-US"/>
        </w:rPr>
        <w:t xml:space="preserve">. – P. 537-546 </w:t>
      </w:r>
    </w:p>
    <w:p w:rsidR="001D4C42" w:rsidRPr="009E197F" w:rsidRDefault="001D4C42" w:rsidP="000E6B84">
      <w:pPr>
        <w:pStyle w:val="aff0"/>
        <w:widowControl w:val="0"/>
        <w:numPr>
          <w:ilvl w:val="0"/>
          <w:numId w:val="9"/>
        </w:numPr>
        <w:tabs>
          <w:tab w:val="left" w:pos="993"/>
        </w:tabs>
        <w:autoSpaceDE w:val="0"/>
        <w:autoSpaceDN w:val="0"/>
        <w:adjustRightInd w:val="0"/>
        <w:spacing w:line="360" w:lineRule="auto"/>
        <w:ind w:left="0" w:firstLine="567"/>
        <w:jc w:val="both"/>
        <w:rPr>
          <w:sz w:val="24"/>
          <w:szCs w:val="24"/>
          <w:lang w:val="en-US"/>
        </w:rPr>
      </w:pPr>
      <w:r w:rsidRPr="009E197F">
        <w:rPr>
          <w:rFonts w:eastAsiaTheme="minorHAnsi"/>
          <w:bCs/>
          <w:sz w:val="24"/>
          <w:szCs w:val="24"/>
          <w:lang w:val="en-US"/>
        </w:rPr>
        <w:t>Keidar</w:t>
      </w:r>
      <w:r w:rsidR="00B14673">
        <w:rPr>
          <w:rFonts w:eastAsiaTheme="minorHAnsi"/>
          <w:bCs/>
          <w:sz w:val="24"/>
          <w:szCs w:val="24"/>
          <w:lang w:val="kk-KZ"/>
        </w:rPr>
        <w:t xml:space="preserve"> </w:t>
      </w:r>
      <w:r w:rsidR="00F45016" w:rsidRPr="009E197F">
        <w:rPr>
          <w:rFonts w:eastAsiaTheme="minorHAnsi"/>
          <w:bCs/>
          <w:sz w:val="24"/>
          <w:szCs w:val="24"/>
          <w:lang w:val="en-US"/>
        </w:rPr>
        <w:t>M.</w:t>
      </w:r>
      <w:r w:rsidRPr="009E197F">
        <w:rPr>
          <w:rFonts w:eastAsiaTheme="minorHAnsi"/>
          <w:bCs/>
          <w:sz w:val="24"/>
          <w:szCs w:val="24"/>
          <w:lang w:val="en-US"/>
        </w:rPr>
        <w:t>, Shashurin</w:t>
      </w:r>
      <w:r w:rsidR="00B14673">
        <w:rPr>
          <w:rFonts w:eastAsiaTheme="minorHAnsi"/>
          <w:bCs/>
          <w:sz w:val="24"/>
          <w:szCs w:val="24"/>
          <w:lang w:val="kk-KZ"/>
        </w:rPr>
        <w:t xml:space="preserve"> </w:t>
      </w:r>
      <w:r w:rsidR="00F45016" w:rsidRPr="009E197F">
        <w:rPr>
          <w:rFonts w:eastAsiaTheme="minorHAnsi"/>
          <w:bCs/>
          <w:sz w:val="24"/>
          <w:szCs w:val="24"/>
          <w:lang w:val="en-US"/>
        </w:rPr>
        <w:t>A.</w:t>
      </w:r>
      <w:r w:rsidRPr="009E197F">
        <w:rPr>
          <w:rFonts w:eastAsiaTheme="minorHAnsi"/>
          <w:bCs/>
          <w:sz w:val="24"/>
          <w:szCs w:val="24"/>
          <w:lang w:val="en-US"/>
        </w:rPr>
        <w:t>, Li</w:t>
      </w:r>
      <w:r w:rsidR="00F45016" w:rsidRPr="009E197F">
        <w:rPr>
          <w:rFonts w:eastAsiaTheme="minorHAnsi"/>
          <w:bCs/>
          <w:sz w:val="24"/>
          <w:szCs w:val="24"/>
          <w:lang w:val="en-US"/>
        </w:rPr>
        <w:t>J.</w:t>
      </w:r>
      <w:r w:rsidRPr="009E197F">
        <w:rPr>
          <w:rFonts w:eastAsiaTheme="minorHAnsi"/>
          <w:bCs/>
          <w:sz w:val="24"/>
          <w:szCs w:val="24"/>
          <w:lang w:val="en-US"/>
        </w:rPr>
        <w:t>, Volotskova</w:t>
      </w:r>
      <w:r w:rsidR="00B14673">
        <w:rPr>
          <w:rFonts w:eastAsiaTheme="minorHAnsi"/>
          <w:bCs/>
          <w:sz w:val="24"/>
          <w:szCs w:val="24"/>
          <w:lang w:val="kk-KZ"/>
        </w:rPr>
        <w:t xml:space="preserve"> </w:t>
      </w:r>
      <w:r w:rsidR="00F45016" w:rsidRPr="009E197F">
        <w:rPr>
          <w:rFonts w:eastAsiaTheme="minorHAnsi"/>
          <w:bCs/>
          <w:sz w:val="24"/>
          <w:szCs w:val="24"/>
          <w:lang w:val="en-US"/>
        </w:rPr>
        <w:t>O.</w:t>
      </w:r>
      <w:r w:rsidRPr="009E197F">
        <w:rPr>
          <w:rFonts w:eastAsiaTheme="minorHAnsi"/>
          <w:bCs/>
          <w:sz w:val="24"/>
          <w:szCs w:val="24"/>
          <w:lang w:val="en-US"/>
        </w:rPr>
        <w:t>, Kundrapu</w:t>
      </w:r>
      <w:r w:rsidR="00B14673">
        <w:rPr>
          <w:rFonts w:eastAsiaTheme="minorHAnsi"/>
          <w:bCs/>
          <w:sz w:val="24"/>
          <w:szCs w:val="24"/>
          <w:lang w:val="kk-KZ"/>
        </w:rPr>
        <w:t xml:space="preserve"> </w:t>
      </w:r>
      <w:r w:rsidR="00F45016" w:rsidRPr="009E197F">
        <w:rPr>
          <w:rFonts w:eastAsiaTheme="minorHAnsi"/>
          <w:bCs/>
          <w:sz w:val="24"/>
          <w:szCs w:val="24"/>
          <w:lang w:val="en-US"/>
        </w:rPr>
        <w:t>M.</w:t>
      </w:r>
      <w:r w:rsidR="00B14673">
        <w:rPr>
          <w:rFonts w:eastAsiaTheme="minorHAnsi"/>
          <w:bCs/>
          <w:sz w:val="24"/>
          <w:szCs w:val="24"/>
          <w:lang w:val="kk-KZ"/>
        </w:rPr>
        <w:t xml:space="preserve"> </w:t>
      </w:r>
      <w:r w:rsidRPr="009E197F">
        <w:rPr>
          <w:rFonts w:eastAsiaTheme="minorHAnsi"/>
          <w:bCs/>
          <w:sz w:val="24"/>
          <w:szCs w:val="24"/>
          <w:lang w:val="en-US"/>
        </w:rPr>
        <w:t>and</w:t>
      </w:r>
      <w:r w:rsidR="00B14673">
        <w:rPr>
          <w:rFonts w:eastAsiaTheme="minorHAnsi"/>
          <w:bCs/>
          <w:sz w:val="24"/>
          <w:szCs w:val="24"/>
          <w:lang w:val="kk-KZ"/>
        </w:rPr>
        <w:t xml:space="preserve"> </w:t>
      </w:r>
      <w:r w:rsidRPr="009E197F">
        <w:rPr>
          <w:rFonts w:eastAsiaTheme="minorHAnsi"/>
          <w:bCs/>
          <w:sz w:val="24"/>
          <w:szCs w:val="24"/>
          <w:lang w:val="en-US"/>
        </w:rPr>
        <w:t>Zhuang</w:t>
      </w:r>
      <w:r w:rsidR="00B14673">
        <w:rPr>
          <w:rFonts w:eastAsiaTheme="minorHAnsi"/>
          <w:bCs/>
          <w:sz w:val="24"/>
          <w:szCs w:val="24"/>
          <w:lang w:val="kk-KZ"/>
        </w:rPr>
        <w:t xml:space="preserve"> </w:t>
      </w:r>
      <w:r w:rsidR="00F45016" w:rsidRPr="009E197F">
        <w:rPr>
          <w:rFonts w:eastAsiaTheme="minorHAnsi"/>
          <w:bCs/>
          <w:sz w:val="24"/>
          <w:szCs w:val="24"/>
          <w:lang w:val="en-US"/>
        </w:rPr>
        <w:t>T.S.</w:t>
      </w:r>
      <w:r w:rsidRPr="009E197F">
        <w:rPr>
          <w:rFonts w:eastAsiaTheme="minorHAnsi"/>
          <w:bCs/>
          <w:sz w:val="24"/>
          <w:szCs w:val="24"/>
          <w:lang w:val="en-US"/>
        </w:rPr>
        <w:t xml:space="preserve"> Arc plasma synthesis of carbon nanostructures: where is the frontier? //</w:t>
      </w:r>
      <w:r w:rsidRPr="009E197F">
        <w:rPr>
          <w:rFonts w:eastAsiaTheme="minorHAnsi"/>
          <w:sz w:val="24"/>
          <w:szCs w:val="24"/>
          <w:lang w:val="en-US"/>
        </w:rPr>
        <w:t xml:space="preserve"> J. Phys. D: Appl. Phys.</w:t>
      </w:r>
      <w:r w:rsidR="00F45016" w:rsidRPr="009E197F">
        <w:rPr>
          <w:rFonts w:eastAsiaTheme="minorHAnsi"/>
          <w:sz w:val="24"/>
          <w:szCs w:val="24"/>
          <w:lang w:val="en-US"/>
        </w:rPr>
        <w:t xml:space="preserve">,2011. - </w:t>
      </w:r>
      <w:r w:rsidR="00F45016" w:rsidRPr="009E197F">
        <w:rPr>
          <w:sz w:val="24"/>
          <w:szCs w:val="24"/>
          <w:lang w:val="en-US"/>
        </w:rPr>
        <w:t>Vol.</w:t>
      </w:r>
      <w:r w:rsidR="00F45016" w:rsidRPr="009E197F">
        <w:rPr>
          <w:rFonts w:eastAsiaTheme="minorHAnsi"/>
          <w:bCs/>
          <w:sz w:val="24"/>
          <w:szCs w:val="24"/>
          <w:lang w:val="en-US"/>
        </w:rPr>
        <w:t xml:space="preserve">44, </w:t>
      </w:r>
      <w:r w:rsidR="00F45016" w:rsidRPr="009E197F">
        <w:rPr>
          <w:sz w:val="24"/>
          <w:szCs w:val="24"/>
          <w:lang w:val="en-US"/>
        </w:rPr>
        <w:t>Issue</w:t>
      </w:r>
      <w:r w:rsidRPr="009E197F">
        <w:rPr>
          <w:rFonts w:eastAsiaTheme="minorHAnsi"/>
          <w:sz w:val="24"/>
          <w:szCs w:val="24"/>
          <w:lang w:val="en-US"/>
        </w:rPr>
        <w:t>174006</w:t>
      </w:r>
      <w:r w:rsidR="00F45016" w:rsidRPr="009E197F">
        <w:rPr>
          <w:rFonts w:eastAsiaTheme="minorHAnsi"/>
          <w:sz w:val="24"/>
          <w:szCs w:val="24"/>
          <w:lang w:val="en-US"/>
        </w:rPr>
        <w:t xml:space="preserve">. </w:t>
      </w:r>
    </w:p>
    <w:p w:rsidR="001D4C42" w:rsidRPr="009E197F" w:rsidRDefault="001D4C42" w:rsidP="000E6B84">
      <w:pPr>
        <w:pStyle w:val="aff0"/>
        <w:widowControl w:val="0"/>
        <w:numPr>
          <w:ilvl w:val="0"/>
          <w:numId w:val="9"/>
        </w:numPr>
        <w:tabs>
          <w:tab w:val="left" w:pos="993"/>
        </w:tabs>
        <w:autoSpaceDE w:val="0"/>
        <w:autoSpaceDN w:val="0"/>
        <w:adjustRightInd w:val="0"/>
        <w:spacing w:line="360" w:lineRule="auto"/>
        <w:ind w:left="0" w:firstLine="567"/>
        <w:jc w:val="both"/>
        <w:rPr>
          <w:sz w:val="24"/>
          <w:szCs w:val="24"/>
        </w:rPr>
      </w:pPr>
      <w:r w:rsidRPr="009E197F">
        <w:rPr>
          <w:rFonts w:eastAsiaTheme="minorHAnsi"/>
          <w:sz w:val="24"/>
          <w:szCs w:val="24"/>
        </w:rPr>
        <w:t xml:space="preserve">Ультрадисперсные  наноразмерные порошки: создание,  строение, производство </w:t>
      </w:r>
      <w:r w:rsidRPr="00B14673">
        <w:rPr>
          <w:rFonts w:eastAsiaTheme="minorHAnsi"/>
          <w:bCs/>
          <w:sz w:val="24"/>
          <w:szCs w:val="24"/>
        </w:rPr>
        <w:t xml:space="preserve">и </w:t>
      </w:r>
      <w:r w:rsidRPr="009E197F">
        <w:rPr>
          <w:rFonts w:eastAsiaTheme="minorHAnsi"/>
          <w:sz w:val="24"/>
          <w:szCs w:val="24"/>
        </w:rPr>
        <w:t xml:space="preserve">применение </w:t>
      </w:r>
      <w:r w:rsidR="00F45016" w:rsidRPr="009E197F">
        <w:rPr>
          <w:rFonts w:eastAsiaTheme="minorHAnsi"/>
          <w:sz w:val="24"/>
          <w:szCs w:val="24"/>
        </w:rPr>
        <w:t xml:space="preserve">- Томск: Изд-во HTЛ,2009 </w:t>
      </w:r>
      <w:r w:rsidRPr="009E197F">
        <w:rPr>
          <w:rFonts w:eastAsiaTheme="minorHAnsi"/>
          <w:sz w:val="24"/>
          <w:szCs w:val="24"/>
        </w:rPr>
        <w:t>/ под ред. акад. В.М. Бузника. - 192 с.</w:t>
      </w:r>
    </w:p>
    <w:p w:rsidR="001D4C42" w:rsidRPr="009E197F" w:rsidRDefault="001D4C42" w:rsidP="000E6B84">
      <w:pPr>
        <w:pStyle w:val="aff0"/>
        <w:widowControl w:val="0"/>
        <w:numPr>
          <w:ilvl w:val="0"/>
          <w:numId w:val="9"/>
        </w:numPr>
        <w:tabs>
          <w:tab w:val="left" w:pos="993"/>
        </w:tabs>
        <w:autoSpaceDE w:val="0"/>
        <w:autoSpaceDN w:val="0"/>
        <w:adjustRightInd w:val="0"/>
        <w:spacing w:line="360" w:lineRule="auto"/>
        <w:ind w:left="0" w:firstLine="567"/>
        <w:jc w:val="both"/>
        <w:rPr>
          <w:sz w:val="24"/>
          <w:szCs w:val="24"/>
        </w:rPr>
      </w:pPr>
      <w:r w:rsidRPr="009E197F">
        <w:rPr>
          <w:rFonts w:eastAsiaTheme="minorHAnsi"/>
          <w:sz w:val="24"/>
          <w:szCs w:val="24"/>
        </w:rPr>
        <w:t>Маркетинговые исследования рынка нанопорошков. Маркетинговая группа Текард.</w:t>
      </w:r>
      <w:r w:rsidR="00621ED9" w:rsidRPr="009E197F">
        <w:rPr>
          <w:rFonts w:eastAsiaTheme="minorHAnsi"/>
          <w:sz w:val="24"/>
          <w:szCs w:val="24"/>
        </w:rPr>
        <w:t>–</w:t>
      </w:r>
      <w:r w:rsidRPr="009E197F">
        <w:rPr>
          <w:rFonts w:eastAsiaTheme="minorHAnsi"/>
          <w:sz w:val="24"/>
          <w:szCs w:val="24"/>
        </w:rPr>
        <w:t xml:space="preserve"> 2009</w:t>
      </w:r>
      <w:r w:rsidR="00621ED9" w:rsidRPr="009E197F">
        <w:rPr>
          <w:rFonts w:eastAsiaTheme="minorHAnsi"/>
          <w:sz w:val="24"/>
          <w:szCs w:val="24"/>
        </w:rPr>
        <w:t>. -</w:t>
      </w:r>
      <w:r w:rsidRPr="009E197F">
        <w:rPr>
          <w:rFonts w:eastAsiaTheme="minorHAnsi"/>
          <w:sz w:val="24"/>
          <w:szCs w:val="24"/>
        </w:rPr>
        <w:t xml:space="preserve"> 38 с.</w:t>
      </w:r>
    </w:p>
    <w:p w:rsidR="00E17A56" w:rsidRDefault="00E17A56" w:rsidP="000E6B84">
      <w:pPr>
        <w:pStyle w:val="aff0"/>
        <w:widowControl w:val="0"/>
        <w:numPr>
          <w:ilvl w:val="0"/>
          <w:numId w:val="9"/>
        </w:numPr>
        <w:tabs>
          <w:tab w:val="left" w:pos="993"/>
        </w:tabs>
        <w:autoSpaceDE w:val="0"/>
        <w:autoSpaceDN w:val="0"/>
        <w:adjustRightInd w:val="0"/>
        <w:spacing w:line="360" w:lineRule="auto"/>
        <w:ind w:left="0" w:firstLine="567"/>
        <w:jc w:val="both"/>
        <w:rPr>
          <w:sz w:val="24"/>
          <w:szCs w:val="24"/>
        </w:rPr>
      </w:pPr>
      <w:r w:rsidRPr="001936E6">
        <w:rPr>
          <w:rFonts w:eastAsiaTheme="minorHAnsi"/>
          <w:sz w:val="24"/>
          <w:szCs w:val="24"/>
        </w:rPr>
        <w:t xml:space="preserve">Ушаков А.В. </w:t>
      </w:r>
      <w:r w:rsidRPr="001936E6">
        <w:rPr>
          <w:bCs/>
          <w:sz w:val="24"/>
          <w:szCs w:val="24"/>
        </w:rPr>
        <w:t xml:space="preserve">Плазмохимический синтез нанодисперсных и нанокомпозиционных материалов в плазме дугового разряда низкого давления. Автореферат </w:t>
      </w:r>
      <w:r w:rsidRPr="001936E6">
        <w:rPr>
          <w:sz w:val="24"/>
          <w:szCs w:val="24"/>
        </w:rPr>
        <w:t>Диссертации на соискание учёной степени Доктора технических наук- Красноярск, 2016</w:t>
      </w:r>
    </w:p>
    <w:p w:rsidR="003853DC" w:rsidRPr="003853DC" w:rsidRDefault="003853DC" w:rsidP="000E6B84">
      <w:pPr>
        <w:pStyle w:val="aff0"/>
        <w:widowControl w:val="0"/>
        <w:numPr>
          <w:ilvl w:val="0"/>
          <w:numId w:val="9"/>
        </w:numPr>
        <w:tabs>
          <w:tab w:val="left" w:pos="993"/>
        </w:tabs>
        <w:autoSpaceDE w:val="0"/>
        <w:autoSpaceDN w:val="0"/>
        <w:adjustRightInd w:val="0"/>
        <w:spacing w:line="360" w:lineRule="auto"/>
        <w:ind w:left="0" w:firstLine="567"/>
        <w:jc w:val="both"/>
        <w:rPr>
          <w:sz w:val="24"/>
          <w:szCs w:val="24"/>
        </w:rPr>
      </w:pPr>
      <w:r>
        <w:rPr>
          <w:bCs/>
          <w:color w:val="000000"/>
          <w:sz w:val="24"/>
          <w:szCs w:val="24"/>
          <w:lang w:eastAsia="ru-RU"/>
        </w:rPr>
        <w:t xml:space="preserve">Жукешов А.М. , </w:t>
      </w:r>
      <w:r>
        <w:rPr>
          <w:color w:val="000000"/>
          <w:sz w:val="24"/>
          <w:szCs w:val="24"/>
          <w:lang w:eastAsia="ru-RU"/>
        </w:rPr>
        <w:t>Амренова А.У., Габдуллина А.Т., Молдабеков  Ж.М. Определение параметров плазмы на установке «ПЛАЗМЕННЫЙ ФОКУС» // "Вестник КазНУ", 2018 г., 1, №2,  с 22 – 26</w:t>
      </w:r>
    </w:p>
    <w:p w:rsidR="003853DC" w:rsidRPr="00E17A56" w:rsidRDefault="003853DC" w:rsidP="003853DC">
      <w:pPr>
        <w:pStyle w:val="aff0"/>
        <w:widowControl w:val="0"/>
        <w:numPr>
          <w:ilvl w:val="0"/>
          <w:numId w:val="9"/>
        </w:numPr>
        <w:shd w:val="clear" w:color="auto" w:fill="FFFFFF"/>
        <w:autoSpaceDE w:val="0"/>
        <w:autoSpaceDN w:val="0"/>
        <w:adjustRightInd w:val="0"/>
        <w:spacing w:line="360" w:lineRule="auto"/>
        <w:ind w:left="0" w:firstLine="567"/>
        <w:jc w:val="both"/>
        <w:rPr>
          <w:sz w:val="24"/>
          <w:szCs w:val="24"/>
          <w:lang w:val="en-US"/>
        </w:rPr>
      </w:pPr>
      <w:r w:rsidRPr="00E17A56">
        <w:rPr>
          <w:bCs/>
          <w:color w:val="000000"/>
          <w:sz w:val="24"/>
          <w:szCs w:val="24"/>
          <w:lang w:eastAsia="ru-RU"/>
        </w:rPr>
        <w:t>Жукешов</w:t>
      </w:r>
      <w:r w:rsidR="00B14673">
        <w:rPr>
          <w:bCs/>
          <w:color w:val="000000"/>
          <w:sz w:val="24"/>
          <w:szCs w:val="24"/>
          <w:lang w:val="kk-KZ" w:eastAsia="ru-RU"/>
        </w:rPr>
        <w:t xml:space="preserve"> </w:t>
      </w:r>
      <w:r w:rsidRPr="00E17A56">
        <w:rPr>
          <w:bCs/>
          <w:color w:val="000000"/>
          <w:sz w:val="24"/>
          <w:szCs w:val="24"/>
          <w:lang w:eastAsia="ru-RU"/>
        </w:rPr>
        <w:t>А</w:t>
      </w:r>
      <w:r w:rsidRPr="00E17A56">
        <w:rPr>
          <w:bCs/>
          <w:color w:val="000000"/>
          <w:sz w:val="24"/>
          <w:szCs w:val="24"/>
          <w:lang w:val="en-US" w:eastAsia="ru-RU"/>
        </w:rPr>
        <w:t>.</w:t>
      </w:r>
      <w:r w:rsidRPr="00E17A56">
        <w:rPr>
          <w:bCs/>
          <w:color w:val="000000"/>
          <w:sz w:val="24"/>
          <w:szCs w:val="24"/>
          <w:lang w:eastAsia="ru-RU"/>
        </w:rPr>
        <w:t>М</w:t>
      </w:r>
      <w:r w:rsidRPr="00E17A56">
        <w:rPr>
          <w:bCs/>
          <w:color w:val="000000"/>
          <w:sz w:val="24"/>
          <w:szCs w:val="24"/>
          <w:lang w:val="en-US" w:eastAsia="ru-RU"/>
        </w:rPr>
        <w:t xml:space="preserve">., </w:t>
      </w:r>
      <w:r w:rsidRPr="00E17A56">
        <w:rPr>
          <w:color w:val="000000"/>
          <w:sz w:val="24"/>
          <w:szCs w:val="24"/>
          <w:lang w:eastAsia="ru-RU"/>
        </w:rPr>
        <w:t>Амренова</w:t>
      </w:r>
      <w:r w:rsidR="00B14673">
        <w:rPr>
          <w:color w:val="000000"/>
          <w:sz w:val="24"/>
          <w:szCs w:val="24"/>
          <w:lang w:val="kk-KZ" w:eastAsia="ru-RU"/>
        </w:rPr>
        <w:t xml:space="preserve"> </w:t>
      </w:r>
      <w:r w:rsidRPr="00E17A56">
        <w:rPr>
          <w:color w:val="000000"/>
          <w:sz w:val="24"/>
          <w:szCs w:val="24"/>
          <w:lang w:eastAsia="ru-RU"/>
        </w:rPr>
        <w:t>А</w:t>
      </w:r>
      <w:r w:rsidRPr="00E17A56">
        <w:rPr>
          <w:color w:val="000000"/>
          <w:sz w:val="24"/>
          <w:szCs w:val="24"/>
          <w:lang w:val="en-US" w:eastAsia="ru-RU"/>
        </w:rPr>
        <w:t>.</w:t>
      </w:r>
      <w:r w:rsidRPr="00E17A56">
        <w:rPr>
          <w:color w:val="000000"/>
          <w:sz w:val="24"/>
          <w:szCs w:val="24"/>
          <w:lang w:eastAsia="ru-RU"/>
        </w:rPr>
        <w:t>У</w:t>
      </w:r>
      <w:r w:rsidRPr="00E17A56">
        <w:rPr>
          <w:color w:val="000000"/>
          <w:sz w:val="24"/>
          <w:szCs w:val="24"/>
          <w:lang w:val="en-US" w:eastAsia="ru-RU"/>
        </w:rPr>
        <w:t xml:space="preserve">., </w:t>
      </w:r>
      <w:r w:rsidRPr="00E17A56">
        <w:rPr>
          <w:color w:val="000000"/>
          <w:sz w:val="24"/>
          <w:szCs w:val="24"/>
          <w:lang w:eastAsia="ru-RU"/>
        </w:rPr>
        <w:t>Габдуллина</w:t>
      </w:r>
      <w:r w:rsidR="00B14673">
        <w:rPr>
          <w:color w:val="000000"/>
          <w:sz w:val="24"/>
          <w:szCs w:val="24"/>
          <w:lang w:val="kk-KZ" w:eastAsia="ru-RU"/>
        </w:rPr>
        <w:t xml:space="preserve"> </w:t>
      </w:r>
      <w:r w:rsidRPr="00E17A56">
        <w:rPr>
          <w:color w:val="000000"/>
          <w:sz w:val="24"/>
          <w:szCs w:val="24"/>
          <w:lang w:eastAsia="ru-RU"/>
        </w:rPr>
        <w:t>А</w:t>
      </w:r>
      <w:r w:rsidRPr="00E17A56">
        <w:rPr>
          <w:color w:val="000000"/>
          <w:sz w:val="24"/>
          <w:szCs w:val="24"/>
          <w:lang w:val="en-US" w:eastAsia="ru-RU"/>
        </w:rPr>
        <w:t>.</w:t>
      </w:r>
      <w:r w:rsidRPr="00E17A56">
        <w:rPr>
          <w:color w:val="000000"/>
          <w:sz w:val="24"/>
          <w:szCs w:val="24"/>
          <w:lang w:eastAsia="ru-RU"/>
        </w:rPr>
        <w:t>Т</w:t>
      </w:r>
      <w:r w:rsidRPr="00E17A56">
        <w:rPr>
          <w:color w:val="000000"/>
          <w:sz w:val="24"/>
          <w:szCs w:val="24"/>
          <w:lang w:val="en-US" w:eastAsia="ru-RU"/>
        </w:rPr>
        <w:t xml:space="preserve">., </w:t>
      </w:r>
      <w:r w:rsidRPr="00E17A56">
        <w:rPr>
          <w:color w:val="000000"/>
          <w:sz w:val="24"/>
          <w:szCs w:val="24"/>
          <w:lang w:eastAsia="ru-RU"/>
        </w:rPr>
        <w:t>Молдабеков</w:t>
      </w:r>
      <w:r w:rsidR="00B14673">
        <w:rPr>
          <w:color w:val="000000"/>
          <w:sz w:val="24"/>
          <w:szCs w:val="24"/>
          <w:lang w:val="kk-KZ" w:eastAsia="ru-RU"/>
        </w:rPr>
        <w:t xml:space="preserve"> </w:t>
      </w:r>
      <w:r w:rsidRPr="00E17A56">
        <w:rPr>
          <w:color w:val="000000"/>
          <w:sz w:val="24"/>
          <w:szCs w:val="24"/>
          <w:lang w:eastAsia="ru-RU"/>
        </w:rPr>
        <w:t>Ж</w:t>
      </w:r>
      <w:r w:rsidRPr="00E17A56">
        <w:rPr>
          <w:color w:val="000000"/>
          <w:sz w:val="24"/>
          <w:szCs w:val="24"/>
          <w:lang w:val="en-US" w:eastAsia="ru-RU"/>
        </w:rPr>
        <w:t>.</w:t>
      </w:r>
      <w:r w:rsidRPr="00E17A56">
        <w:rPr>
          <w:color w:val="000000"/>
          <w:sz w:val="24"/>
          <w:szCs w:val="24"/>
          <w:lang w:eastAsia="ru-RU"/>
        </w:rPr>
        <w:t>М</w:t>
      </w:r>
      <w:r w:rsidRPr="00E17A56">
        <w:rPr>
          <w:color w:val="000000"/>
          <w:sz w:val="24"/>
          <w:szCs w:val="24"/>
          <w:lang w:val="en-US" w:eastAsia="ru-RU"/>
        </w:rPr>
        <w:t xml:space="preserve">. </w:t>
      </w:r>
      <w:r w:rsidRPr="00E17A56">
        <w:rPr>
          <w:color w:val="000000"/>
          <w:sz w:val="24"/>
          <w:szCs w:val="24"/>
          <w:lang w:eastAsia="ru-RU"/>
        </w:rPr>
        <w:t>С</w:t>
      </w:r>
      <w:r w:rsidRPr="00E17A56">
        <w:rPr>
          <w:color w:val="000000"/>
          <w:sz w:val="24"/>
          <w:szCs w:val="24"/>
          <w:lang w:val="en-US" w:eastAsia="ru-RU"/>
        </w:rPr>
        <w:t xml:space="preserve">alculation and Analysis of Electrophysical Processes in a High-Power Plasma Accelerator with an Intrinsic Magnetic Field // TECHNICAL PHYSICS, 2019 </w:t>
      </w:r>
      <w:r w:rsidRPr="00E17A56">
        <w:rPr>
          <w:color w:val="000000"/>
          <w:sz w:val="24"/>
          <w:szCs w:val="24"/>
          <w:lang w:eastAsia="ru-RU"/>
        </w:rPr>
        <w:t>г</w:t>
      </w:r>
      <w:r w:rsidRPr="00E17A56">
        <w:rPr>
          <w:color w:val="000000"/>
          <w:sz w:val="24"/>
          <w:szCs w:val="24"/>
          <w:lang w:val="en-US" w:eastAsia="ru-RU"/>
        </w:rPr>
        <w:t xml:space="preserve">., 64, №3, </w:t>
      </w:r>
      <w:r w:rsidRPr="00E17A56">
        <w:rPr>
          <w:color w:val="000000"/>
          <w:sz w:val="24"/>
          <w:szCs w:val="24"/>
          <w:lang w:eastAsia="ru-RU"/>
        </w:rPr>
        <w:t>р</w:t>
      </w:r>
      <w:r w:rsidRPr="00E17A56">
        <w:rPr>
          <w:color w:val="000000"/>
          <w:sz w:val="24"/>
          <w:szCs w:val="24"/>
          <w:lang w:val="en-US" w:eastAsia="ru-RU"/>
        </w:rPr>
        <w:t>. 342 -347</w:t>
      </w:r>
    </w:p>
    <w:p w:rsidR="002E3811" w:rsidRDefault="00441B32" w:rsidP="00635572">
      <w:pPr>
        <w:shd w:val="clear" w:color="auto" w:fill="FFFFFF"/>
        <w:spacing w:line="360" w:lineRule="auto"/>
        <w:jc w:val="center"/>
        <w:rPr>
          <w:sz w:val="24"/>
          <w:szCs w:val="24"/>
        </w:rPr>
      </w:pPr>
      <w:r w:rsidRPr="00167D13">
        <w:rPr>
          <w:sz w:val="24"/>
          <w:szCs w:val="24"/>
          <w:lang w:val="en-US"/>
        </w:rPr>
        <w:br w:type="page"/>
      </w:r>
      <w:r w:rsidR="00E17A56">
        <w:rPr>
          <w:sz w:val="24"/>
          <w:szCs w:val="24"/>
        </w:rPr>
        <w:lastRenderedPageBreak/>
        <w:t>ПРИ</w:t>
      </w:r>
      <w:r w:rsidR="002E3811" w:rsidRPr="00A14859">
        <w:rPr>
          <w:sz w:val="24"/>
          <w:szCs w:val="24"/>
        </w:rPr>
        <w:t>ЛОЖЕНИЕ</w:t>
      </w:r>
      <w:r w:rsidR="00A14859" w:rsidRPr="00A14859">
        <w:rPr>
          <w:sz w:val="24"/>
          <w:szCs w:val="24"/>
        </w:rPr>
        <w:t xml:space="preserve"> А</w:t>
      </w:r>
    </w:p>
    <w:p w:rsidR="00441B32" w:rsidRDefault="00441B32" w:rsidP="00635572">
      <w:pPr>
        <w:shd w:val="clear" w:color="auto" w:fill="FFFFFF"/>
        <w:spacing w:line="360" w:lineRule="auto"/>
        <w:jc w:val="center"/>
        <w:rPr>
          <w:sz w:val="24"/>
          <w:szCs w:val="24"/>
        </w:rPr>
      </w:pPr>
    </w:p>
    <w:p w:rsidR="00434727" w:rsidRPr="00A14859" w:rsidRDefault="00434727" w:rsidP="00635572">
      <w:pPr>
        <w:shd w:val="clear" w:color="auto" w:fill="FFFFFF"/>
        <w:spacing w:line="360" w:lineRule="auto"/>
        <w:jc w:val="center"/>
        <w:rPr>
          <w:sz w:val="24"/>
          <w:szCs w:val="24"/>
        </w:rPr>
      </w:pPr>
    </w:p>
    <w:p w:rsidR="00386186" w:rsidRDefault="00386186" w:rsidP="00635572">
      <w:pPr>
        <w:tabs>
          <w:tab w:val="left" w:pos="1276"/>
        </w:tabs>
        <w:spacing w:line="360" w:lineRule="auto"/>
        <w:jc w:val="center"/>
        <w:rPr>
          <w:sz w:val="24"/>
          <w:szCs w:val="24"/>
          <w:lang w:val="kk-KZ"/>
        </w:rPr>
      </w:pPr>
      <w:r>
        <w:rPr>
          <w:sz w:val="24"/>
          <w:szCs w:val="24"/>
          <w:lang w:val="kk-KZ"/>
        </w:rPr>
        <w:t xml:space="preserve">Календарный план работ </w:t>
      </w:r>
    </w:p>
    <w:p w:rsidR="00386186" w:rsidRDefault="00FE0409" w:rsidP="002A4216">
      <w:pPr>
        <w:tabs>
          <w:tab w:val="left" w:pos="567"/>
        </w:tabs>
        <w:spacing w:line="360" w:lineRule="auto"/>
        <w:rPr>
          <w:bCs/>
          <w:sz w:val="24"/>
          <w:szCs w:val="24"/>
        </w:rPr>
      </w:pPr>
      <w:r>
        <w:rPr>
          <w:bCs/>
          <w:noProof/>
          <w:sz w:val="24"/>
          <w:szCs w:val="24"/>
          <w:lang w:val="en-US"/>
        </w:rPr>
        <w:drawing>
          <wp:inline distT="0" distB="0" distL="0" distR="0">
            <wp:extent cx="5048250" cy="7235377"/>
            <wp:effectExtent l="19050" t="0" r="0" b="0"/>
            <wp:docPr id="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
                    <a:srcRect/>
                    <a:stretch>
                      <a:fillRect/>
                    </a:stretch>
                  </pic:blipFill>
                  <pic:spPr bwMode="auto">
                    <a:xfrm>
                      <a:off x="0" y="0"/>
                      <a:ext cx="5047907" cy="7234886"/>
                    </a:xfrm>
                    <a:prstGeom prst="rect">
                      <a:avLst/>
                    </a:prstGeom>
                    <a:noFill/>
                    <a:ln w="9525">
                      <a:noFill/>
                      <a:miter lim="800000"/>
                      <a:headEnd/>
                      <a:tailEnd/>
                    </a:ln>
                  </pic:spPr>
                </pic:pic>
              </a:graphicData>
            </a:graphic>
          </wp:inline>
        </w:drawing>
      </w:r>
    </w:p>
    <w:p w:rsidR="00FE0409" w:rsidRPr="00F45016" w:rsidRDefault="00FE0409" w:rsidP="00A7033E">
      <w:pPr>
        <w:tabs>
          <w:tab w:val="left" w:pos="1276"/>
        </w:tabs>
        <w:spacing w:line="360" w:lineRule="auto"/>
        <w:ind w:firstLine="567"/>
        <w:jc w:val="center"/>
        <w:rPr>
          <w:sz w:val="24"/>
          <w:szCs w:val="24"/>
        </w:rPr>
      </w:pPr>
    </w:p>
    <w:p w:rsidR="00FE0409" w:rsidRPr="00F45016" w:rsidRDefault="00FE0409" w:rsidP="00A7033E">
      <w:pPr>
        <w:tabs>
          <w:tab w:val="left" w:pos="1276"/>
        </w:tabs>
        <w:spacing w:line="360" w:lineRule="auto"/>
        <w:ind w:firstLine="567"/>
        <w:jc w:val="center"/>
        <w:rPr>
          <w:sz w:val="24"/>
          <w:szCs w:val="24"/>
        </w:rPr>
      </w:pPr>
    </w:p>
    <w:p w:rsidR="00FE0409" w:rsidRPr="00F45016" w:rsidRDefault="00FE0409" w:rsidP="00A7033E">
      <w:pPr>
        <w:tabs>
          <w:tab w:val="left" w:pos="1276"/>
        </w:tabs>
        <w:spacing w:line="360" w:lineRule="auto"/>
        <w:ind w:firstLine="567"/>
        <w:jc w:val="center"/>
        <w:rPr>
          <w:sz w:val="24"/>
          <w:szCs w:val="24"/>
        </w:rPr>
      </w:pPr>
    </w:p>
    <w:p w:rsidR="00FE0409" w:rsidRPr="00F45016" w:rsidRDefault="00FE0409" w:rsidP="002A4216">
      <w:pPr>
        <w:tabs>
          <w:tab w:val="left" w:pos="1276"/>
        </w:tabs>
        <w:spacing w:line="360" w:lineRule="auto"/>
        <w:jc w:val="center"/>
        <w:rPr>
          <w:sz w:val="24"/>
          <w:szCs w:val="24"/>
        </w:rPr>
      </w:pPr>
      <w:r>
        <w:rPr>
          <w:noProof/>
          <w:sz w:val="24"/>
          <w:szCs w:val="24"/>
          <w:lang w:val="en-US"/>
        </w:rPr>
        <w:lastRenderedPageBreak/>
        <w:drawing>
          <wp:inline distT="0" distB="0" distL="0" distR="0">
            <wp:extent cx="6120130" cy="8483349"/>
            <wp:effectExtent l="19050" t="0" r="0" b="0"/>
            <wp:docPr id="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a:srcRect/>
                    <a:stretch>
                      <a:fillRect/>
                    </a:stretch>
                  </pic:blipFill>
                  <pic:spPr bwMode="auto">
                    <a:xfrm>
                      <a:off x="0" y="0"/>
                      <a:ext cx="6120130" cy="8483349"/>
                    </a:xfrm>
                    <a:prstGeom prst="rect">
                      <a:avLst/>
                    </a:prstGeom>
                    <a:noFill/>
                    <a:ln w="9525">
                      <a:noFill/>
                      <a:miter lim="800000"/>
                      <a:headEnd/>
                      <a:tailEnd/>
                    </a:ln>
                  </pic:spPr>
                </pic:pic>
              </a:graphicData>
            </a:graphic>
          </wp:inline>
        </w:drawing>
      </w:r>
    </w:p>
    <w:p w:rsidR="00C4624F" w:rsidRDefault="00C4624F" w:rsidP="00A7033E">
      <w:pPr>
        <w:tabs>
          <w:tab w:val="left" w:pos="1276"/>
        </w:tabs>
        <w:spacing w:line="360" w:lineRule="auto"/>
        <w:ind w:firstLine="567"/>
        <w:jc w:val="center"/>
        <w:rPr>
          <w:sz w:val="24"/>
          <w:szCs w:val="24"/>
        </w:rPr>
      </w:pPr>
    </w:p>
    <w:p w:rsidR="00635572" w:rsidRDefault="00635572" w:rsidP="00A7033E">
      <w:pPr>
        <w:tabs>
          <w:tab w:val="left" w:pos="1276"/>
        </w:tabs>
        <w:spacing w:line="360" w:lineRule="auto"/>
        <w:ind w:firstLine="567"/>
        <w:jc w:val="center"/>
        <w:rPr>
          <w:sz w:val="24"/>
          <w:szCs w:val="24"/>
        </w:rPr>
      </w:pPr>
    </w:p>
    <w:p w:rsidR="00015E6A" w:rsidRPr="00386186" w:rsidRDefault="00015E6A" w:rsidP="00015E6A">
      <w:pPr>
        <w:tabs>
          <w:tab w:val="left" w:pos="1276"/>
        </w:tabs>
        <w:spacing w:line="360" w:lineRule="auto"/>
        <w:jc w:val="center"/>
        <w:rPr>
          <w:b/>
          <w:sz w:val="24"/>
          <w:szCs w:val="24"/>
        </w:rPr>
      </w:pPr>
      <w:r w:rsidRPr="00A14859">
        <w:rPr>
          <w:sz w:val="24"/>
          <w:szCs w:val="24"/>
        </w:rPr>
        <w:lastRenderedPageBreak/>
        <w:t xml:space="preserve">ПРИЛОЖЕНИЕ </w:t>
      </w:r>
      <w:r>
        <w:rPr>
          <w:sz w:val="24"/>
          <w:szCs w:val="24"/>
        </w:rPr>
        <w:t>Б</w:t>
      </w:r>
    </w:p>
    <w:p w:rsidR="00015E6A" w:rsidRDefault="00015E6A" w:rsidP="00015E6A">
      <w:pPr>
        <w:tabs>
          <w:tab w:val="left" w:pos="1276"/>
        </w:tabs>
        <w:spacing w:line="360" w:lineRule="auto"/>
        <w:ind w:firstLine="567"/>
        <w:jc w:val="center"/>
        <w:rPr>
          <w:b/>
          <w:sz w:val="24"/>
          <w:szCs w:val="24"/>
        </w:rPr>
      </w:pPr>
    </w:p>
    <w:p w:rsidR="00015E6A" w:rsidRPr="00032915" w:rsidRDefault="00015E6A" w:rsidP="00330045">
      <w:pPr>
        <w:tabs>
          <w:tab w:val="left" w:pos="993"/>
        </w:tabs>
        <w:spacing w:line="360" w:lineRule="auto"/>
        <w:ind w:firstLine="567"/>
        <w:rPr>
          <w:sz w:val="24"/>
          <w:szCs w:val="24"/>
        </w:rPr>
      </w:pPr>
      <w:r w:rsidRPr="00A30FBA">
        <w:rPr>
          <w:sz w:val="24"/>
          <w:szCs w:val="24"/>
        </w:rPr>
        <w:t>Список опубликованных работ за отчетный период:</w:t>
      </w:r>
    </w:p>
    <w:p w:rsidR="00015E6A" w:rsidRPr="00BF6634" w:rsidRDefault="00015E6A" w:rsidP="00330045">
      <w:pPr>
        <w:pStyle w:val="ConferenceAuthors"/>
        <w:numPr>
          <w:ilvl w:val="0"/>
          <w:numId w:val="21"/>
        </w:numPr>
        <w:shd w:val="clear" w:color="auto" w:fill="FFFFFF"/>
        <w:tabs>
          <w:tab w:val="left" w:pos="993"/>
        </w:tabs>
        <w:suppressAutoHyphens w:val="0"/>
        <w:autoSpaceDE w:val="0"/>
        <w:autoSpaceDN w:val="0"/>
        <w:adjustRightInd w:val="0"/>
        <w:spacing w:before="0" w:after="0" w:line="360" w:lineRule="auto"/>
        <w:ind w:left="0" w:firstLine="567"/>
        <w:jc w:val="both"/>
        <w:rPr>
          <w:i w:val="0"/>
          <w:sz w:val="24"/>
          <w:szCs w:val="24"/>
        </w:rPr>
      </w:pPr>
      <w:r>
        <w:rPr>
          <w:rFonts w:eastAsia="Calibri"/>
          <w:i w:val="0"/>
          <w:caps w:val="0"/>
          <w:sz w:val="24"/>
          <w:szCs w:val="24"/>
        </w:rPr>
        <w:t>Zhukeshov</w:t>
      </w:r>
      <w:r w:rsidR="00674546" w:rsidRPr="00674546">
        <w:rPr>
          <w:rFonts w:eastAsia="Calibri"/>
          <w:i w:val="0"/>
          <w:caps w:val="0"/>
          <w:sz w:val="24"/>
          <w:szCs w:val="24"/>
        </w:rPr>
        <w:t xml:space="preserve"> </w:t>
      </w:r>
      <w:r w:rsidR="00330045">
        <w:rPr>
          <w:rFonts w:eastAsia="Calibri"/>
          <w:i w:val="0"/>
          <w:caps w:val="0"/>
          <w:sz w:val="24"/>
          <w:szCs w:val="24"/>
        </w:rPr>
        <w:t>A.M.</w:t>
      </w:r>
      <w:r w:rsidRPr="00786F15">
        <w:rPr>
          <w:rFonts w:eastAsia="Calibri"/>
          <w:i w:val="0"/>
          <w:caps w:val="0"/>
          <w:sz w:val="24"/>
          <w:szCs w:val="24"/>
        </w:rPr>
        <w:t xml:space="preserve">, </w:t>
      </w:r>
      <w:r>
        <w:rPr>
          <w:rFonts w:eastAsia="Calibri"/>
          <w:i w:val="0"/>
          <w:caps w:val="0"/>
          <w:sz w:val="24"/>
          <w:szCs w:val="24"/>
        </w:rPr>
        <w:t>G</w:t>
      </w:r>
      <w:r w:rsidRPr="00786F15">
        <w:rPr>
          <w:rFonts w:eastAsia="Calibri"/>
          <w:i w:val="0"/>
          <w:caps w:val="0"/>
          <w:sz w:val="24"/>
          <w:szCs w:val="24"/>
        </w:rPr>
        <w:t>abdullyna</w:t>
      </w:r>
      <w:r w:rsidR="00674546" w:rsidRPr="00674546">
        <w:rPr>
          <w:rFonts w:eastAsia="Calibri"/>
          <w:i w:val="0"/>
          <w:caps w:val="0"/>
          <w:sz w:val="24"/>
          <w:szCs w:val="24"/>
        </w:rPr>
        <w:t xml:space="preserve"> </w:t>
      </w:r>
      <w:r w:rsidR="00330045">
        <w:rPr>
          <w:rFonts w:eastAsia="Calibri"/>
          <w:i w:val="0"/>
          <w:caps w:val="0"/>
          <w:sz w:val="24"/>
          <w:szCs w:val="24"/>
        </w:rPr>
        <w:t>A</w:t>
      </w:r>
      <w:r w:rsidR="00330045" w:rsidRPr="00786F15">
        <w:rPr>
          <w:rFonts w:eastAsia="Calibri"/>
          <w:i w:val="0"/>
          <w:caps w:val="0"/>
          <w:sz w:val="24"/>
          <w:szCs w:val="24"/>
        </w:rPr>
        <w:t>.</w:t>
      </w:r>
      <w:r w:rsidR="00330045">
        <w:rPr>
          <w:rFonts w:eastAsia="Calibri"/>
          <w:i w:val="0"/>
          <w:caps w:val="0"/>
          <w:sz w:val="24"/>
          <w:szCs w:val="24"/>
        </w:rPr>
        <w:t>T</w:t>
      </w:r>
      <w:r w:rsidR="00330045" w:rsidRPr="00786F15">
        <w:rPr>
          <w:rFonts w:eastAsia="Calibri"/>
          <w:i w:val="0"/>
          <w:caps w:val="0"/>
          <w:sz w:val="24"/>
          <w:szCs w:val="24"/>
        </w:rPr>
        <w:t>.</w:t>
      </w:r>
      <w:r w:rsidRPr="00786F15">
        <w:rPr>
          <w:rFonts w:eastAsia="Calibri"/>
          <w:i w:val="0"/>
          <w:caps w:val="0"/>
          <w:sz w:val="24"/>
          <w:szCs w:val="24"/>
        </w:rPr>
        <w:t>,</w:t>
      </w:r>
      <w:r w:rsidR="00674546" w:rsidRPr="00674546">
        <w:rPr>
          <w:rFonts w:eastAsia="Calibri"/>
          <w:i w:val="0"/>
          <w:caps w:val="0"/>
          <w:sz w:val="24"/>
          <w:szCs w:val="24"/>
        </w:rPr>
        <w:t xml:space="preserve"> </w:t>
      </w:r>
      <w:r w:rsidRPr="00786F15">
        <w:rPr>
          <w:rFonts w:eastAsia="Calibri"/>
          <w:i w:val="0"/>
          <w:caps w:val="0"/>
          <w:sz w:val="24"/>
          <w:szCs w:val="24"/>
        </w:rPr>
        <w:t xml:space="preserve">Mukhamedryskyzy </w:t>
      </w:r>
      <w:r w:rsidR="00330045">
        <w:rPr>
          <w:rFonts w:eastAsia="Calibri"/>
          <w:i w:val="0"/>
          <w:caps w:val="0"/>
          <w:sz w:val="24"/>
          <w:szCs w:val="24"/>
        </w:rPr>
        <w:t>M</w:t>
      </w:r>
      <w:r w:rsidR="00330045" w:rsidRPr="00786F15">
        <w:rPr>
          <w:rFonts w:eastAsia="Calibri"/>
          <w:i w:val="0"/>
          <w:caps w:val="0"/>
          <w:sz w:val="24"/>
          <w:szCs w:val="24"/>
        </w:rPr>
        <w:t xml:space="preserve">. </w:t>
      </w:r>
      <w:r w:rsidRPr="00786F15">
        <w:rPr>
          <w:rFonts w:eastAsia="Calibri"/>
          <w:i w:val="0"/>
          <w:caps w:val="0"/>
          <w:sz w:val="24"/>
          <w:szCs w:val="24"/>
        </w:rPr>
        <w:t xml:space="preserve">and </w:t>
      </w:r>
      <w:r>
        <w:rPr>
          <w:rFonts w:eastAsia="Calibri"/>
          <w:i w:val="0"/>
          <w:caps w:val="0"/>
          <w:sz w:val="24"/>
          <w:szCs w:val="24"/>
        </w:rPr>
        <w:t>A</w:t>
      </w:r>
      <w:r w:rsidRPr="00786F15">
        <w:rPr>
          <w:rFonts w:eastAsia="Calibri"/>
          <w:i w:val="0"/>
          <w:caps w:val="0"/>
          <w:sz w:val="24"/>
          <w:szCs w:val="24"/>
        </w:rPr>
        <w:t>mrenova</w:t>
      </w:r>
      <w:r w:rsidR="00B14673">
        <w:rPr>
          <w:rFonts w:eastAsia="Calibri"/>
          <w:i w:val="0"/>
          <w:caps w:val="0"/>
          <w:sz w:val="24"/>
          <w:szCs w:val="24"/>
          <w:lang w:val="kk-KZ"/>
        </w:rPr>
        <w:t xml:space="preserve"> </w:t>
      </w:r>
      <w:r w:rsidR="00330045">
        <w:rPr>
          <w:rFonts w:eastAsia="Calibri"/>
          <w:i w:val="0"/>
          <w:caps w:val="0"/>
          <w:sz w:val="24"/>
          <w:szCs w:val="24"/>
        </w:rPr>
        <w:t>A</w:t>
      </w:r>
      <w:r w:rsidR="00330045" w:rsidRPr="00786F15">
        <w:rPr>
          <w:rFonts w:eastAsia="Calibri"/>
          <w:i w:val="0"/>
          <w:caps w:val="0"/>
          <w:sz w:val="24"/>
          <w:szCs w:val="24"/>
        </w:rPr>
        <w:t>.</w:t>
      </w:r>
      <w:r w:rsidR="00330045">
        <w:rPr>
          <w:rFonts w:eastAsia="Calibri"/>
          <w:i w:val="0"/>
          <w:caps w:val="0"/>
          <w:sz w:val="24"/>
          <w:szCs w:val="24"/>
        </w:rPr>
        <w:t>U</w:t>
      </w:r>
      <w:r w:rsidR="00330045" w:rsidRPr="00786F15">
        <w:rPr>
          <w:rFonts w:eastAsia="Calibri"/>
          <w:i w:val="0"/>
          <w:caps w:val="0"/>
          <w:sz w:val="24"/>
          <w:szCs w:val="24"/>
        </w:rPr>
        <w:t>.</w:t>
      </w:r>
      <w:r w:rsidR="00674546" w:rsidRPr="00674546">
        <w:rPr>
          <w:rFonts w:eastAsia="Calibri"/>
          <w:i w:val="0"/>
          <w:caps w:val="0"/>
          <w:sz w:val="24"/>
          <w:szCs w:val="24"/>
        </w:rPr>
        <w:t xml:space="preserve"> </w:t>
      </w:r>
      <w:r w:rsidRPr="00786F15">
        <w:rPr>
          <w:rFonts w:eastAsia="Calibri"/>
          <w:bCs/>
          <w:i w:val="0"/>
          <w:caps w:val="0"/>
          <w:sz w:val="24"/>
          <w:szCs w:val="24"/>
        </w:rPr>
        <w:t>The stainless steel structure after pulsed plasma flowinteraction</w:t>
      </w:r>
      <w:r w:rsidRPr="00786F15">
        <w:rPr>
          <w:rFonts w:eastAsia="Calibri"/>
          <w:bCs/>
          <w:i w:val="0"/>
          <w:sz w:val="24"/>
          <w:szCs w:val="24"/>
        </w:rPr>
        <w:t xml:space="preserve"> // </w:t>
      </w:r>
      <w:r>
        <w:rPr>
          <w:rFonts w:eastAsia="Calibri"/>
          <w:i w:val="0"/>
          <w:caps w:val="0"/>
          <w:sz w:val="24"/>
          <w:szCs w:val="24"/>
        </w:rPr>
        <w:t>I</w:t>
      </w:r>
      <w:r w:rsidRPr="00786F15">
        <w:rPr>
          <w:rFonts w:eastAsia="Calibri"/>
          <w:i w:val="0"/>
          <w:caps w:val="0"/>
          <w:sz w:val="24"/>
          <w:szCs w:val="24"/>
        </w:rPr>
        <w:t>nt. J. Nanotechnol.</w:t>
      </w:r>
      <w:r w:rsidRPr="00701E01">
        <w:rPr>
          <w:color w:val="000000"/>
          <w:sz w:val="24"/>
          <w:szCs w:val="24"/>
        </w:rPr>
        <w:t xml:space="preserve">, </w:t>
      </w:r>
      <w:r w:rsidRPr="00BF6634">
        <w:rPr>
          <w:i w:val="0"/>
          <w:color w:val="000000"/>
          <w:sz w:val="24"/>
          <w:szCs w:val="24"/>
        </w:rPr>
        <w:t>2019.</w:t>
      </w:r>
      <w:r w:rsidR="00330045" w:rsidRPr="00330045">
        <w:rPr>
          <w:i w:val="0"/>
          <w:color w:val="000000"/>
          <w:sz w:val="24"/>
          <w:szCs w:val="24"/>
        </w:rPr>
        <w:t xml:space="preserve"> -</w:t>
      </w:r>
      <w:r>
        <w:rPr>
          <w:i w:val="0"/>
          <w:color w:val="000000"/>
          <w:sz w:val="24"/>
          <w:szCs w:val="24"/>
        </w:rPr>
        <w:t>V</w:t>
      </w:r>
      <w:r w:rsidRPr="00BF6634">
        <w:rPr>
          <w:i w:val="0"/>
          <w:color w:val="000000"/>
          <w:sz w:val="24"/>
          <w:szCs w:val="24"/>
        </w:rPr>
        <w:t xml:space="preserve">.16, </w:t>
      </w:r>
      <w:r w:rsidRPr="0017469B">
        <w:rPr>
          <w:i w:val="0"/>
          <w:color w:val="000000"/>
          <w:sz w:val="24"/>
          <w:szCs w:val="24"/>
        </w:rPr>
        <w:t>№</w:t>
      </w:r>
      <w:r w:rsidRPr="00BF6634">
        <w:rPr>
          <w:i w:val="0"/>
          <w:color w:val="000000"/>
          <w:sz w:val="24"/>
          <w:szCs w:val="24"/>
        </w:rPr>
        <w:t>1-3</w:t>
      </w:r>
      <w:r w:rsidR="00330045" w:rsidRPr="00330045">
        <w:rPr>
          <w:i w:val="0"/>
          <w:color w:val="000000"/>
          <w:sz w:val="24"/>
          <w:szCs w:val="24"/>
        </w:rPr>
        <w:t>. -</w:t>
      </w:r>
      <w:r w:rsidRPr="00BF6634">
        <w:rPr>
          <w:i w:val="0"/>
          <w:color w:val="000000"/>
          <w:sz w:val="24"/>
          <w:szCs w:val="24"/>
        </w:rPr>
        <w:t xml:space="preserve"> p. 196-203</w:t>
      </w:r>
      <w:r w:rsidR="00330045" w:rsidRPr="00330045">
        <w:rPr>
          <w:i w:val="0"/>
          <w:color w:val="000000"/>
          <w:sz w:val="24"/>
          <w:szCs w:val="24"/>
        </w:rPr>
        <w:t>.</w:t>
      </w:r>
    </w:p>
    <w:p w:rsidR="00015E6A" w:rsidRPr="00BF6634" w:rsidRDefault="00015E6A" w:rsidP="00330045">
      <w:pPr>
        <w:pStyle w:val="ConferenceAuthors"/>
        <w:numPr>
          <w:ilvl w:val="0"/>
          <w:numId w:val="21"/>
        </w:numPr>
        <w:shd w:val="clear" w:color="auto" w:fill="FFFFFF"/>
        <w:tabs>
          <w:tab w:val="left" w:pos="993"/>
        </w:tabs>
        <w:suppressAutoHyphens w:val="0"/>
        <w:autoSpaceDE w:val="0"/>
        <w:autoSpaceDN w:val="0"/>
        <w:adjustRightInd w:val="0"/>
        <w:spacing w:before="0" w:after="0" w:line="360" w:lineRule="auto"/>
        <w:ind w:left="0" w:firstLine="567"/>
        <w:jc w:val="both"/>
        <w:rPr>
          <w:i w:val="0"/>
          <w:sz w:val="24"/>
          <w:szCs w:val="24"/>
          <w:lang w:val="ru-RU"/>
        </w:rPr>
      </w:pPr>
      <w:r w:rsidRPr="00BF6634">
        <w:rPr>
          <w:bCs/>
          <w:i w:val="0"/>
          <w:caps w:val="0"/>
          <w:color w:val="000000"/>
          <w:sz w:val="24"/>
          <w:szCs w:val="24"/>
          <w:lang w:val="ru-RU"/>
        </w:rPr>
        <w:t xml:space="preserve">Жукешов </w:t>
      </w:r>
      <w:r>
        <w:rPr>
          <w:bCs/>
          <w:i w:val="0"/>
          <w:caps w:val="0"/>
          <w:color w:val="000000"/>
          <w:sz w:val="24"/>
          <w:szCs w:val="24"/>
          <w:lang w:val="ru-RU"/>
        </w:rPr>
        <w:t>А</w:t>
      </w:r>
      <w:r w:rsidRPr="00BF6634">
        <w:rPr>
          <w:bCs/>
          <w:i w:val="0"/>
          <w:caps w:val="0"/>
          <w:color w:val="000000"/>
          <w:sz w:val="24"/>
          <w:szCs w:val="24"/>
          <w:lang w:val="ru-RU"/>
        </w:rPr>
        <w:t>.</w:t>
      </w:r>
      <w:r>
        <w:rPr>
          <w:bCs/>
          <w:i w:val="0"/>
          <w:caps w:val="0"/>
          <w:color w:val="000000"/>
          <w:sz w:val="24"/>
          <w:szCs w:val="24"/>
          <w:lang w:val="ru-RU"/>
        </w:rPr>
        <w:t>М</w:t>
      </w:r>
      <w:r w:rsidRPr="00BF6634">
        <w:rPr>
          <w:bCs/>
          <w:i w:val="0"/>
          <w:caps w:val="0"/>
          <w:color w:val="000000"/>
          <w:sz w:val="24"/>
          <w:szCs w:val="24"/>
          <w:lang w:val="ru-RU"/>
        </w:rPr>
        <w:t>.</w:t>
      </w:r>
      <w:r w:rsidRPr="00BF6634">
        <w:rPr>
          <w:bCs/>
          <w:i w:val="0"/>
          <w:color w:val="000000"/>
          <w:sz w:val="24"/>
          <w:szCs w:val="24"/>
          <w:lang w:val="ru-RU"/>
        </w:rPr>
        <w:t xml:space="preserve">, </w:t>
      </w:r>
      <w:r>
        <w:rPr>
          <w:i w:val="0"/>
          <w:caps w:val="0"/>
          <w:color w:val="000000"/>
          <w:sz w:val="24"/>
          <w:szCs w:val="24"/>
          <w:lang w:val="ru-RU"/>
        </w:rPr>
        <w:t>А</w:t>
      </w:r>
      <w:r w:rsidRPr="00BF6634">
        <w:rPr>
          <w:i w:val="0"/>
          <w:caps w:val="0"/>
          <w:color w:val="000000"/>
          <w:sz w:val="24"/>
          <w:szCs w:val="24"/>
          <w:lang w:val="ru-RU"/>
        </w:rPr>
        <w:t xml:space="preserve">мренова </w:t>
      </w:r>
      <w:r>
        <w:rPr>
          <w:i w:val="0"/>
          <w:caps w:val="0"/>
          <w:color w:val="000000"/>
          <w:sz w:val="24"/>
          <w:szCs w:val="24"/>
          <w:lang w:val="ru-RU"/>
        </w:rPr>
        <w:t>А</w:t>
      </w:r>
      <w:r w:rsidRPr="00BF6634">
        <w:rPr>
          <w:i w:val="0"/>
          <w:caps w:val="0"/>
          <w:color w:val="000000"/>
          <w:sz w:val="24"/>
          <w:szCs w:val="24"/>
          <w:lang w:val="ru-RU"/>
        </w:rPr>
        <w:t>.</w:t>
      </w:r>
      <w:r>
        <w:rPr>
          <w:i w:val="0"/>
          <w:caps w:val="0"/>
          <w:color w:val="000000"/>
          <w:sz w:val="24"/>
          <w:szCs w:val="24"/>
          <w:lang w:val="ru-RU"/>
        </w:rPr>
        <w:t>У</w:t>
      </w:r>
      <w:r w:rsidRPr="00BF6634">
        <w:rPr>
          <w:i w:val="0"/>
          <w:caps w:val="0"/>
          <w:color w:val="000000"/>
          <w:sz w:val="24"/>
          <w:szCs w:val="24"/>
          <w:lang w:val="ru-RU"/>
        </w:rPr>
        <w:t>.</w:t>
      </w:r>
      <w:r w:rsidRPr="00BF6634">
        <w:rPr>
          <w:i w:val="0"/>
          <w:color w:val="000000"/>
          <w:sz w:val="24"/>
          <w:szCs w:val="24"/>
          <w:lang w:val="ru-RU"/>
        </w:rPr>
        <w:t xml:space="preserve">, </w:t>
      </w:r>
      <w:r>
        <w:rPr>
          <w:i w:val="0"/>
          <w:caps w:val="0"/>
          <w:color w:val="000000"/>
          <w:sz w:val="24"/>
          <w:szCs w:val="24"/>
          <w:lang w:val="ru-RU"/>
        </w:rPr>
        <w:t>Г</w:t>
      </w:r>
      <w:r w:rsidRPr="00BF6634">
        <w:rPr>
          <w:i w:val="0"/>
          <w:caps w:val="0"/>
          <w:color w:val="000000"/>
          <w:sz w:val="24"/>
          <w:szCs w:val="24"/>
          <w:lang w:val="ru-RU"/>
        </w:rPr>
        <w:t xml:space="preserve">абдуллина </w:t>
      </w:r>
      <w:r>
        <w:rPr>
          <w:i w:val="0"/>
          <w:caps w:val="0"/>
          <w:color w:val="000000"/>
          <w:sz w:val="24"/>
          <w:szCs w:val="24"/>
          <w:lang w:val="ru-RU"/>
        </w:rPr>
        <w:t>А</w:t>
      </w:r>
      <w:r w:rsidRPr="00BF6634">
        <w:rPr>
          <w:i w:val="0"/>
          <w:caps w:val="0"/>
          <w:color w:val="000000"/>
          <w:sz w:val="24"/>
          <w:szCs w:val="24"/>
          <w:lang w:val="ru-RU"/>
        </w:rPr>
        <w:t>.</w:t>
      </w:r>
      <w:r>
        <w:rPr>
          <w:i w:val="0"/>
          <w:caps w:val="0"/>
          <w:color w:val="000000"/>
          <w:sz w:val="24"/>
          <w:szCs w:val="24"/>
          <w:lang w:val="ru-RU"/>
        </w:rPr>
        <w:t>Т</w:t>
      </w:r>
      <w:r w:rsidRPr="00BF6634">
        <w:rPr>
          <w:i w:val="0"/>
          <w:caps w:val="0"/>
          <w:color w:val="000000"/>
          <w:sz w:val="24"/>
          <w:szCs w:val="24"/>
          <w:lang w:val="ru-RU"/>
        </w:rPr>
        <w:t xml:space="preserve">., </w:t>
      </w:r>
      <w:r>
        <w:rPr>
          <w:i w:val="0"/>
          <w:caps w:val="0"/>
          <w:color w:val="000000"/>
          <w:sz w:val="24"/>
          <w:szCs w:val="24"/>
          <w:lang w:val="ru-RU"/>
        </w:rPr>
        <w:t>Ф</w:t>
      </w:r>
      <w:r w:rsidRPr="00BF6634">
        <w:rPr>
          <w:i w:val="0"/>
          <w:caps w:val="0"/>
          <w:color w:val="000000"/>
          <w:sz w:val="24"/>
          <w:szCs w:val="24"/>
          <w:lang w:val="ru-RU"/>
        </w:rPr>
        <w:t xml:space="preserve">ермахан </w:t>
      </w:r>
      <w:r>
        <w:rPr>
          <w:i w:val="0"/>
          <w:caps w:val="0"/>
          <w:color w:val="000000"/>
          <w:sz w:val="24"/>
          <w:szCs w:val="24"/>
          <w:lang w:val="ru-RU"/>
        </w:rPr>
        <w:t>К</w:t>
      </w:r>
      <w:r w:rsidRPr="00BF6634">
        <w:rPr>
          <w:i w:val="0"/>
          <w:caps w:val="0"/>
          <w:color w:val="000000"/>
          <w:sz w:val="24"/>
          <w:szCs w:val="24"/>
          <w:lang w:val="ru-RU"/>
        </w:rPr>
        <w:t>. К технологии получения фун</w:t>
      </w:r>
      <w:r>
        <w:rPr>
          <w:i w:val="0"/>
          <w:caps w:val="0"/>
          <w:color w:val="000000"/>
          <w:sz w:val="24"/>
          <w:szCs w:val="24"/>
          <w:lang w:val="ru-RU"/>
        </w:rPr>
        <w:t>кциональных покрытий на поверх</w:t>
      </w:r>
      <w:r w:rsidRPr="00BF6634">
        <w:rPr>
          <w:i w:val="0"/>
          <w:caps w:val="0"/>
          <w:color w:val="000000"/>
          <w:sz w:val="24"/>
          <w:szCs w:val="24"/>
          <w:lang w:val="ru-RU"/>
        </w:rPr>
        <w:t xml:space="preserve">ности материалов // </w:t>
      </w:r>
      <w:r>
        <w:rPr>
          <w:i w:val="0"/>
          <w:caps w:val="0"/>
          <w:color w:val="000000"/>
          <w:sz w:val="24"/>
          <w:szCs w:val="24"/>
          <w:lang w:val="ru-RU"/>
        </w:rPr>
        <w:t>Ж</w:t>
      </w:r>
      <w:r w:rsidRPr="00BF6634">
        <w:rPr>
          <w:i w:val="0"/>
          <w:caps w:val="0"/>
          <w:color w:val="000000"/>
          <w:sz w:val="24"/>
          <w:szCs w:val="24"/>
          <w:lang w:val="ru-RU"/>
        </w:rPr>
        <w:t>урнал проблем</w:t>
      </w:r>
      <w:r w:rsidR="00330045">
        <w:rPr>
          <w:i w:val="0"/>
          <w:caps w:val="0"/>
          <w:color w:val="000000"/>
          <w:sz w:val="24"/>
          <w:szCs w:val="24"/>
          <w:lang w:val="ru-RU"/>
        </w:rPr>
        <w:t xml:space="preserve"> эволюции открытых систем, 2019. -№</w:t>
      </w:r>
      <w:r w:rsidRPr="00BF6634">
        <w:rPr>
          <w:i w:val="0"/>
          <w:caps w:val="0"/>
          <w:color w:val="000000"/>
          <w:sz w:val="24"/>
          <w:szCs w:val="24"/>
          <w:lang w:val="ru-RU"/>
        </w:rPr>
        <w:t>1</w:t>
      </w:r>
      <w:r w:rsidR="00330045">
        <w:rPr>
          <w:i w:val="0"/>
          <w:caps w:val="0"/>
          <w:color w:val="000000"/>
          <w:sz w:val="24"/>
          <w:szCs w:val="24"/>
          <w:lang w:val="ru-RU"/>
        </w:rPr>
        <w:t>(</w:t>
      </w:r>
      <w:r w:rsidRPr="00BF6634">
        <w:rPr>
          <w:i w:val="0"/>
          <w:caps w:val="0"/>
          <w:color w:val="000000"/>
          <w:sz w:val="24"/>
          <w:szCs w:val="24"/>
          <w:lang w:val="ru-RU"/>
        </w:rPr>
        <w:t>21</w:t>
      </w:r>
      <w:r w:rsidR="00330045">
        <w:rPr>
          <w:i w:val="0"/>
          <w:caps w:val="0"/>
          <w:color w:val="000000"/>
          <w:sz w:val="24"/>
          <w:szCs w:val="24"/>
          <w:lang w:val="ru-RU"/>
        </w:rPr>
        <w:t>). -С.</w:t>
      </w:r>
      <w:r w:rsidRPr="00BF6634">
        <w:rPr>
          <w:i w:val="0"/>
          <w:caps w:val="0"/>
          <w:color w:val="000000"/>
          <w:sz w:val="24"/>
          <w:szCs w:val="24"/>
          <w:lang w:val="ru-RU"/>
        </w:rPr>
        <w:t xml:space="preserve"> 30</w:t>
      </w:r>
      <w:r w:rsidRPr="00BF6634">
        <w:rPr>
          <w:i w:val="0"/>
          <w:color w:val="000000"/>
          <w:sz w:val="24"/>
          <w:szCs w:val="24"/>
          <w:lang w:val="ru-RU"/>
        </w:rPr>
        <w:t>–36</w:t>
      </w:r>
      <w:r>
        <w:rPr>
          <w:rFonts w:eastAsia="Calibri"/>
          <w:i w:val="0"/>
          <w:caps w:val="0"/>
          <w:sz w:val="24"/>
          <w:szCs w:val="24"/>
          <w:lang w:val="ru-RU"/>
        </w:rPr>
        <w:t>.</w:t>
      </w:r>
    </w:p>
    <w:p w:rsidR="00015E6A" w:rsidRPr="00EF0F47" w:rsidRDefault="00015E6A" w:rsidP="00330045">
      <w:pPr>
        <w:pStyle w:val="ConferenceAuthors"/>
        <w:numPr>
          <w:ilvl w:val="0"/>
          <w:numId w:val="21"/>
        </w:numPr>
        <w:shd w:val="clear" w:color="auto" w:fill="FFFFFF"/>
        <w:tabs>
          <w:tab w:val="left" w:pos="993"/>
        </w:tabs>
        <w:suppressAutoHyphens w:val="0"/>
        <w:autoSpaceDE w:val="0"/>
        <w:autoSpaceDN w:val="0"/>
        <w:adjustRightInd w:val="0"/>
        <w:spacing w:before="0" w:after="0" w:line="360" w:lineRule="auto"/>
        <w:ind w:left="0" w:firstLine="567"/>
        <w:jc w:val="both"/>
        <w:rPr>
          <w:i w:val="0"/>
          <w:sz w:val="24"/>
          <w:szCs w:val="24"/>
          <w:lang w:val="ru-RU"/>
        </w:rPr>
      </w:pPr>
      <w:r w:rsidRPr="00BF6634">
        <w:rPr>
          <w:bCs/>
          <w:i w:val="0"/>
          <w:caps w:val="0"/>
          <w:color w:val="000000"/>
          <w:sz w:val="24"/>
          <w:szCs w:val="24"/>
          <w:lang w:val="ru-RU"/>
        </w:rPr>
        <w:t xml:space="preserve">Жукешов </w:t>
      </w:r>
      <w:r>
        <w:rPr>
          <w:bCs/>
          <w:i w:val="0"/>
          <w:caps w:val="0"/>
          <w:color w:val="000000"/>
          <w:sz w:val="24"/>
          <w:szCs w:val="24"/>
          <w:lang w:val="ru-RU"/>
        </w:rPr>
        <w:t>А</w:t>
      </w:r>
      <w:r w:rsidRPr="00BF6634">
        <w:rPr>
          <w:bCs/>
          <w:i w:val="0"/>
          <w:caps w:val="0"/>
          <w:color w:val="000000"/>
          <w:sz w:val="24"/>
          <w:szCs w:val="24"/>
          <w:lang w:val="ru-RU"/>
        </w:rPr>
        <w:t>.</w:t>
      </w:r>
      <w:r>
        <w:rPr>
          <w:bCs/>
          <w:i w:val="0"/>
          <w:caps w:val="0"/>
          <w:color w:val="000000"/>
          <w:sz w:val="24"/>
          <w:szCs w:val="24"/>
          <w:lang w:val="ru-RU"/>
        </w:rPr>
        <w:t>М</w:t>
      </w:r>
      <w:r w:rsidRPr="00BF6634">
        <w:rPr>
          <w:bCs/>
          <w:i w:val="0"/>
          <w:caps w:val="0"/>
          <w:color w:val="000000"/>
          <w:sz w:val="24"/>
          <w:szCs w:val="24"/>
          <w:lang w:val="ru-RU"/>
        </w:rPr>
        <w:t>.</w:t>
      </w:r>
      <w:r w:rsidRPr="00BF6634">
        <w:rPr>
          <w:bCs/>
          <w:i w:val="0"/>
          <w:color w:val="000000"/>
          <w:sz w:val="24"/>
          <w:szCs w:val="24"/>
          <w:lang w:val="ru-RU"/>
        </w:rPr>
        <w:t xml:space="preserve">, </w:t>
      </w:r>
      <w:r>
        <w:rPr>
          <w:i w:val="0"/>
          <w:caps w:val="0"/>
          <w:color w:val="000000"/>
          <w:sz w:val="24"/>
          <w:szCs w:val="24"/>
          <w:lang w:val="ru-RU"/>
        </w:rPr>
        <w:t>Г</w:t>
      </w:r>
      <w:r w:rsidRPr="00BF6634">
        <w:rPr>
          <w:i w:val="0"/>
          <w:caps w:val="0"/>
          <w:color w:val="000000"/>
          <w:sz w:val="24"/>
          <w:szCs w:val="24"/>
          <w:lang w:val="ru-RU"/>
        </w:rPr>
        <w:t xml:space="preserve">абдуллина </w:t>
      </w:r>
      <w:r>
        <w:rPr>
          <w:i w:val="0"/>
          <w:caps w:val="0"/>
          <w:color w:val="000000"/>
          <w:sz w:val="24"/>
          <w:szCs w:val="24"/>
          <w:lang w:val="ru-RU"/>
        </w:rPr>
        <w:t>А</w:t>
      </w:r>
      <w:r w:rsidRPr="00BF6634">
        <w:rPr>
          <w:i w:val="0"/>
          <w:caps w:val="0"/>
          <w:color w:val="000000"/>
          <w:sz w:val="24"/>
          <w:szCs w:val="24"/>
          <w:lang w:val="ru-RU"/>
        </w:rPr>
        <w:t>.</w:t>
      </w:r>
      <w:r>
        <w:rPr>
          <w:i w:val="0"/>
          <w:caps w:val="0"/>
          <w:color w:val="000000"/>
          <w:sz w:val="24"/>
          <w:szCs w:val="24"/>
          <w:lang w:val="ru-RU"/>
        </w:rPr>
        <w:t>Т</w:t>
      </w:r>
      <w:r w:rsidRPr="00BF6634">
        <w:rPr>
          <w:i w:val="0"/>
          <w:caps w:val="0"/>
          <w:color w:val="000000"/>
          <w:sz w:val="24"/>
          <w:szCs w:val="24"/>
          <w:lang w:val="ru-RU"/>
        </w:rPr>
        <w:t xml:space="preserve">., </w:t>
      </w:r>
      <w:r>
        <w:rPr>
          <w:i w:val="0"/>
          <w:caps w:val="0"/>
          <w:color w:val="000000"/>
          <w:sz w:val="24"/>
          <w:szCs w:val="24"/>
          <w:lang w:val="ru-RU"/>
        </w:rPr>
        <w:t>А</w:t>
      </w:r>
      <w:r w:rsidRPr="00BF6634">
        <w:rPr>
          <w:i w:val="0"/>
          <w:caps w:val="0"/>
          <w:color w:val="000000"/>
          <w:sz w:val="24"/>
          <w:szCs w:val="24"/>
          <w:lang w:val="ru-RU"/>
        </w:rPr>
        <w:t xml:space="preserve">мренова </w:t>
      </w:r>
      <w:r>
        <w:rPr>
          <w:i w:val="0"/>
          <w:caps w:val="0"/>
          <w:color w:val="000000"/>
          <w:sz w:val="24"/>
          <w:szCs w:val="24"/>
          <w:lang w:val="ru-RU"/>
        </w:rPr>
        <w:t>А</w:t>
      </w:r>
      <w:r w:rsidRPr="00BF6634">
        <w:rPr>
          <w:i w:val="0"/>
          <w:caps w:val="0"/>
          <w:color w:val="000000"/>
          <w:sz w:val="24"/>
          <w:szCs w:val="24"/>
          <w:lang w:val="ru-RU"/>
        </w:rPr>
        <w:t>.</w:t>
      </w:r>
      <w:r>
        <w:rPr>
          <w:i w:val="0"/>
          <w:caps w:val="0"/>
          <w:color w:val="000000"/>
          <w:sz w:val="24"/>
          <w:szCs w:val="24"/>
          <w:lang w:val="ru-RU"/>
        </w:rPr>
        <w:t>У</w:t>
      </w:r>
      <w:r w:rsidRPr="00BF6634">
        <w:rPr>
          <w:i w:val="0"/>
          <w:caps w:val="0"/>
          <w:color w:val="000000"/>
          <w:sz w:val="24"/>
          <w:szCs w:val="24"/>
          <w:lang w:val="ru-RU"/>
        </w:rPr>
        <w:t>.</w:t>
      </w:r>
      <w:r w:rsidRPr="00BF6634">
        <w:rPr>
          <w:i w:val="0"/>
          <w:color w:val="000000"/>
          <w:sz w:val="24"/>
          <w:szCs w:val="24"/>
          <w:lang w:val="ru-RU"/>
        </w:rPr>
        <w:t>,</w:t>
      </w:r>
      <w:r>
        <w:rPr>
          <w:i w:val="0"/>
          <w:caps w:val="0"/>
          <w:color w:val="000000"/>
          <w:sz w:val="24"/>
          <w:szCs w:val="24"/>
          <w:lang w:val="ru-RU"/>
        </w:rPr>
        <w:t xml:space="preserve"> Мухамедрыскызы М.</w:t>
      </w:r>
      <w:r w:rsidR="00674546">
        <w:rPr>
          <w:i w:val="0"/>
          <w:caps w:val="0"/>
          <w:color w:val="000000"/>
          <w:sz w:val="24"/>
          <w:szCs w:val="24"/>
          <w:lang w:val="ru-RU"/>
        </w:rPr>
        <w:t xml:space="preserve"> </w:t>
      </w:r>
      <w:r>
        <w:rPr>
          <w:i w:val="0"/>
          <w:caps w:val="0"/>
          <w:color w:val="000000"/>
          <w:sz w:val="24"/>
          <w:szCs w:val="24"/>
          <w:lang w:val="ru-RU"/>
        </w:rPr>
        <w:t>Формирование наноразмерных сферических частиц при распылении мишени импульсными потоками плазмы</w:t>
      </w:r>
      <w:r w:rsidRPr="00BF6634">
        <w:rPr>
          <w:i w:val="0"/>
          <w:caps w:val="0"/>
          <w:color w:val="000000"/>
          <w:sz w:val="24"/>
          <w:szCs w:val="24"/>
          <w:lang w:val="ru-RU"/>
        </w:rPr>
        <w:t xml:space="preserve"> // </w:t>
      </w:r>
      <w:r>
        <w:rPr>
          <w:i w:val="0"/>
          <w:caps w:val="0"/>
          <w:color w:val="000000"/>
          <w:sz w:val="24"/>
          <w:szCs w:val="24"/>
          <w:lang w:val="ru-RU"/>
        </w:rPr>
        <w:t>Вестник КБТУ</w:t>
      </w:r>
      <w:r w:rsidRPr="00BF6634">
        <w:rPr>
          <w:i w:val="0"/>
          <w:caps w:val="0"/>
          <w:color w:val="000000"/>
          <w:sz w:val="24"/>
          <w:szCs w:val="24"/>
          <w:lang w:val="ru-RU"/>
        </w:rPr>
        <w:t>, 2019.</w:t>
      </w:r>
      <w:r w:rsidR="00330045">
        <w:rPr>
          <w:i w:val="0"/>
          <w:caps w:val="0"/>
          <w:color w:val="000000"/>
          <w:sz w:val="24"/>
          <w:szCs w:val="24"/>
          <w:lang w:val="ru-RU"/>
        </w:rPr>
        <w:t xml:space="preserve"> -Т</w:t>
      </w:r>
      <w:r>
        <w:rPr>
          <w:i w:val="0"/>
          <w:caps w:val="0"/>
          <w:color w:val="000000"/>
          <w:sz w:val="24"/>
          <w:szCs w:val="24"/>
          <w:lang w:val="ru-RU"/>
        </w:rPr>
        <w:t>.16</w:t>
      </w:r>
      <w:r w:rsidRPr="00BF6634">
        <w:rPr>
          <w:i w:val="0"/>
          <w:caps w:val="0"/>
          <w:color w:val="000000"/>
          <w:sz w:val="24"/>
          <w:szCs w:val="24"/>
          <w:lang w:val="ru-RU"/>
        </w:rPr>
        <w:t xml:space="preserve">, </w:t>
      </w:r>
      <w:r w:rsidR="00330045">
        <w:rPr>
          <w:i w:val="0"/>
          <w:caps w:val="0"/>
          <w:color w:val="000000"/>
          <w:sz w:val="24"/>
          <w:szCs w:val="24"/>
          <w:lang w:val="ru-RU"/>
        </w:rPr>
        <w:t>В</w:t>
      </w:r>
      <w:r>
        <w:rPr>
          <w:i w:val="0"/>
          <w:caps w:val="0"/>
          <w:color w:val="000000"/>
          <w:sz w:val="24"/>
          <w:szCs w:val="24"/>
          <w:lang w:val="ru-RU"/>
        </w:rPr>
        <w:t>.2</w:t>
      </w:r>
      <w:r w:rsidR="00330045">
        <w:rPr>
          <w:i w:val="0"/>
          <w:caps w:val="0"/>
          <w:color w:val="000000"/>
          <w:sz w:val="24"/>
          <w:szCs w:val="24"/>
          <w:lang w:val="ru-RU"/>
        </w:rPr>
        <w:t>. – С.</w:t>
      </w:r>
      <w:r>
        <w:rPr>
          <w:i w:val="0"/>
          <w:caps w:val="0"/>
          <w:color w:val="000000"/>
          <w:sz w:val="24"/>
          <w:szCs w:val="24"/>
          <w:lang w:val="ru-RU"/>
        </w:rPr>
        <w:t>97-101</w:t>
      </w:r>
      <w:r>
        <w:rPr>
          <w:rFonts w:eastAsia="Calibri"/>
          <w:i w:val="0"/>
          <w:caps w:val="0"/>
          <w:sz w:val="24"/>
          <w:szCs w:val="24"/>
          <w:lang w:val="ru-RU"/>
        </w:rPr>
        <w:t xml:space="preserve">. </w:t>
      </w:r>
    </w:p>
    <w:p w:rsidR="00EF0F47" w:rsidRPr="00EF0F47" w:rsidRDefault="00EF0F47" w:rsidP="00330045">
      <w:pPr>
        <w:pStyle w:val="ConferenceAuthors"/>
        <w:numPr>
          <w:ilvl w:val="0"/>
          <w:numId w:val="21"/>
        </w:numPr>
        <w:shd w:val="clear" w:color="auto" w:fill="FFFFFF"/>
        <w:tabs>
          <w:tab w:val="left" w:pos="993"/>
        </w:tabs>
        <w:suppressAutoHyphens w:val="0"/>
        <w:autoSpaceDE w:val="0"/>
        <w:autoSpaceDN w:val="0"/>
        <w:adjustRightInd w:val="0"/>
        <w:spacing w:before="0" w:after="0" w:line="360" w:lineRule="auto"/>
        <w:ind w:left="0" w:firstLine="567"/>
        <w:jc w:val="both"/>
        <w:rPr>
          <w:i w:val="0"/>
          <w:sz w:val="24"/>
          <w:szCs w:val="24"/>
        </w:rPr>
      </w:pPr>
      <w:r w:rsidRPr="00EF0F47">
        <w:rPr>
          <w:i w:val="0"/>
          <w:caps w:val="0"/>
          <w:sz w:val="24"/>
          <w:szCs w:val="24"/>
        </w:rPr>
        <w:t>Zhukeshov</w:t>
      </w:r>
      <w:r w:rsidR="00674546" w:rsidRPr="00674546">
        <w:rPr>
          <w:i w:val="0"/>
          <w:caps w:val="0"/>
          <w:sz w:val="24"/>
          <w:szCs w:val="24"/>
        </w:rPr>
        <w:t xml:space="preserve"> </w:t>
      </w:r>
      <w:r w:rsidR="00330045" w:rsidRPr="00EF0F47">
        <w:rPr>
          <w:i w:val="0"/>
          <w:sz w:val="24"/>
          <w:szCs w:val="24"/>
        </w:rPr>
        <w:t>A</w:t>
      </w:r>
      <w:r w:rsidR="00330045" w:rsidRPr="00330045">
        <w:rPr>
          <w:i w:val="0"/>
          <w:sz w:val="24"/>
          <w:szCs w:val="24"/>
        </w:rPr>
        <w:t>.</w:t>
      </w:r>
      <w:r w:rsidRPr="00330045">
        <w:rPr>
          <w:i w:val="0"/>
          <w:sz w:val="24"/>
          <w:szCs w:val="24"/>
        </w:rPr>
        <w:t xml:space="preserve">, </w:t>
      </w:r>
      <w:r>
        <w:rPr>
          <w:i w:val="0"/>
          <w:caps w:val="0"/>
          <w:sz w:val="24"/>
          <w:szCs w:val="24"/>
        </w:rPr>
        <w:t>N</w:t>
      </w:r>
      <w:r w:rsidRPr="00EF0F47">
        <w:rPr>
          <w:i w:val="0"/>
          <w:caps w:val="0"/>
          <w:sz w:val="24"/>
          <w:szCs w:val="24"/>
        </w:rPr>
        <w:t>ikulin</w:t>
      </w:r>
      <w:r w:rsidR="00441B32" w:rsidRPr="00441B32">
        <w:rPr>
          <w:i w:val="0"/>
          <w:caps w:val="0"/>
          <w:sz w:val="24"/>
          <w:szCs w:val="24"/>
        </w:rPr>
        <w:t xml:space="preserve"> </w:t>
      </w:r>
      <w:r w:rsidR="00330045">
        <w:rPr>
          <w:i w:val="0"/>
          <w:caps w:val="0"/>
          <w:sz w:val="24"/>
          <w:szCs w:val="24"/>
        </w:rPr>
        <w:t>V</w:t>
      </w:r>
      <w:r w:rsidR="00330045" w:rsidRPr="00330045">
        <w:rPr>
          <w:i w:val="0"/>
          <w:sz w:val="24"/>
          <w:szCs w:val="24"/>
        </w:rPr>
        <w:t>.</w:t>
      </w:r>
      <w:r w:rsidRPr="00330045">
        <w:rPr>
          <w:i w:val="0"/>
          <w:sz w:val="24"/>
          <w:szCs w:val="24"/>
        </w:rPr>
        <w:t xml:space="preserve">, </w:t>
      </w:r>
      <w:r>
        <w:rPr>
          <w:i w:val="0"/>
          <w:caps w:val="0"/>
          <w:sz w:val="24"/>
          <w:szCs w:val="24"/>
        </w:rPr>
        <w:t>G</w:t>
      </w:r>
      <w:r w:rsidRPr="00EF0F47">
        <w:rPr>
          <w:i w:val="0"/>
          <w:caps w:val="0"/>
          <w:sz w:val="24"/>
          <w:szCs w:val="24"/>
        </w:rPr>
        <w:t>abdullina</w:t>
      </w:r>
      <w:r w:rsidR="00441B32" w:rsidRPr="00441B32">
        <w:rPr>
          <w:i w:val="0"/>
          <w:caps w:val="0"/>
          <w:sz w:val="24"/>
          <w:szCs w:val="24"/>
        </w:rPr>
        <w:t xml:space="preserve"> </w:t>
      </w:r>
      <w:r w:rsidR="00330045">
        <w:rPr>
          <w:i w:val="0"/>
          <w:caps w:val="0"/>
          <w:sz w:val="24"/>
          <w:szCs w:val="24"/>
        </w:rPr>
        <w:t>A</w:t>
      </w:r>
      <w:r w:rsidR="00330045" w:rsidRPr="00330045">
        <w:rPr>
          <w:i w:val="0"/>
          <w:sz w:val="24"/>
          <w:szCs w:val="24"/>
        </w:rPr>
        <w:t>.</w:t>
      </w:r>
      <w:r w:rsidRPr="00330045">
        <w:rPr>
          <w:i w:val="0"/>
          <w:sz w:val="24"/>
          <w:szCs w:val="24"/>
        </w:rPr>
        <w:t xml:space="preserve">, </w:t>
      </w:r>
      <w:r>
        <w:rPr>
          <w:i w:val="0"/>
          <w:caps w:val="0"/>
          <w:sz w:val="24"/>
          <w:szCs w:val="24"/>
        </w:rPr>
        <w:t>A</w:t>
      </w:r>
      <w:r w:rsidRPr="00EF0F47">
        <w:rPr>
          <w:i w:val="0"/>
          <w:caps w:val="0"/>
          <w:sz w:val="24"/>
          <w:szCs w:val="24"/>
        </w:rPr>
        <w:t>mrenova</w:t>
      </w:r>
      <w:r w:rsidR="00441B32" w:rsidRPr="00441B32">
        <w:rPr>
          <w:i w:val="0"/>
          <w:caps w:val="0"/>
          <w:sz w:val="24"/>
          <w:szCs w:val="24"/>
        </w:rPr>
        <w:t xml:space="preserve"> </w:t>
      </w:r>
      <w:r w:rsidR="00330045">
        <w:rPr>
          <w:i w:val="0"/>
          <w:caps w:val="0"/>
          <w:sz w:val="24"/>
          <w:szCs w:val="24"/>
        </w:rPr>
        <w:t>A</w:t>
      </w:r>
      <w:r w:rsidR="00330045" w:rsidRPr="00330045">
        <w:rPr>
          <w:i w:val="0"/>
          <w:sz w:val="24"/>
          <w:szCs w:val="24"/>
        </w:rPr>
        <w:t>.</w:t>
      </w:r>
      <w:r w:rsidRPr="00330045">
        <w:rPr>
          <w:i w:val="0"/>
          <w:sz w:val="24"/>
          <w:szCs w:val="24"/>
        </w:rPr>
        <w:t xml:space="preserve">, </w:t>
      </w:r>
      <w:r>
        <w:rPr>
          <w:i w:val="0"/>
          <w:caps w:val="0"/>
          <w:sz w:val="24"/>
          <w:szCs w:val="24"/>
        </w:rPr>
        <w:t>M</w:t>
      </w:r>
      <w:r w:rsidRPr="00EF0F47">
        <w:rPr>
          <w:i w:val="0"/>
          <w:caps w:val="0"/>
          <w:sz w:val="24"/>
          <w:szCs w:val="24"/>
        </w:rPr>
        <w:t>ukhamedryskyzy</w:t>
      </w:r>
      <w:r w:rsidR="00674546" w:rsidRPr="00674546">
        <w:rPr>
          <w:i w:val="0"/>
          <w:caps w:val="0"/>
          <w:sz w:val="24"/>
          <w:szCs w:val="24"/>
        </w:rPr>
        <w:t xml:space="preserve"> </w:t>
      </w:r>
      <w:r w:rsidR="00330045">
        <w:rPr>
          <w:i w:val="0"/>
          <w:caps w:val="0"/>
          <w:sz w:val="24"/>
          <w:szCs w:val="24"/>
        </w:rPr>
        <w:t>M</w:t>
      </w:r>
      <w:r w:rsidR="00330045" w:rsidRPr="00330045">
        <w:rPr>
          <w:i w:val="0"/>
          <w:sz w:val="24"/>
          <w:szCs w:val="24"/>
        </w:rPr>
        <w:t>.</w:t>
      </w:r>
      <w:r w:rsidRPr="00330045">
        <w:rPr>
          <w:i w:val="0"/>
          <w:sz w:val="24"/>
          <w:szCs w:val="24"/>
        </w:rPr>
        <w:t xml:space="preserve">, </w:t>
      </w:r>
      <w:r w:rsidRPr="00EF0F47">
        <w:rPr>
          <w:i w:val="0"/>
          <w:caps w:val="0"/>
          <w:sz w:val="24"/>
          <w:szCs w:val="24"/>
        </w:rPr>
        <w:t>Moldabekov</w:t>
      </w:r>
      <w:r w:rsidR="00674546" w:rsidRPr="00674546">
        <w:rPr>
          <w:i w:val="0"/>
          <w:caps w:val="0"/>
          <w:sz w:val="24"/>
          <w:szCs w:val="24"/>
        </w:rPr>
        <w:t xml:space="preserve"> </w:t>
      </w:r>
      <w:r w:rsidR="00330045">
        <w:rPr>
          <w:i w:val="0"/>
          <w:caps w:val="0"/>
          <w:sz w:val="24"/>
          <w:szCs w:val="24"/>
        </w:rPr>
        <w:t>Z</w:t>
      </w:r>
      <w:r w:rsidR="00330045" w:rsidRPr="00330045">
        <w:rPr>
          <w:i w:val="0"/>
          <w:sz w:val="24"/>
          <w:szCs w:val="24"/>
        </w:rPr>
        <w:t>.</w:t>
      </w:r>
      <w:r w:rsidR="00674546" w:rsidRPr="00674546">
        <w:rPr>
          <w:i w:val="0"/>
          <w:sz w:val="24"/>
          <w:szCs w:val="24"/>
        </w:rPr>
        <w:t xml:space="preserve"> </w:t>
      </w:r>
      <w:r w:rsidRPr="00EF0F47">
        <w:rPr>
          <w:i w:val="0"/>
          <w:caps w:val="0"/>
          <w:sz w:val="24"/>
          <w:szCs w:val="24"/>
        </w:rPr>
        <w:t>The pulse plasma flows  application in material science and nanotechnology</w:t>
      </w:r>
      <w:r w:rsidR="00330045" w:rsidRPr="00330045">
        <w:rPr>
          <w:i w:val="0"/>
          <w:caps w:val="0"/>
          <w:sz w:val="24"/>
          <w:szCs w:val="24"/>
        </w:rPr>
        <w:t xml:space="preserve"> //</w:t>
      </w:r>
      <w:r w:rsidR="001619E7">
        <w:rPr>
          <w:i w:val="0"/>
          <w:caps w:val="0"/>
          <w:sz w:val="24"/>
          <w:szCs w:val="24"/>
        </w:rPr>
        <w:t>Abstract bookof A</w:t>
      </w:r>
      <w:r w:rsidRPr="00EF0F47">
        <w:rPr>
          <w:i w:val="0"/>
          <w:caps w:val="0"/>
          <w:sz w:val="24"/>
          <w:szCs w:val="24"/>
        </w:rPr>
        <w:t>dvanced</w:t>
      </w:r>
      <w:r w:rsidR="001619E7">
        <w:rPr>
          <w:i w:val="0"/>
          <w:caps w:val="0"/>
          <w:sz w:val="24"/>
          <w:szCs w:val="24"/>
        </w:rPr>
        <w:t xml:space="preserve"> application on plasma physic</w:t>
      </w:r>
      <w:r w:rsidRPr="00EF0F47">
        <w:rPr>
          <w:i w:val="0"/>
          <w:caps w:val="0"/>
          <w:sz w:val="24"/>
          <w:szCs w:val="24"/>
        </w:rPr>
        <w:t xml:space="preserve">, </w:t>
      </w:r>
      <w:r w:rsidR="001619E7">
        <w:rPr>
          <w:i w:val="0"/>
          <w:caps w:val="0"/>
          <w:sz w:val="24"/>
          <w:szCs w:val="24"/>
        </w:rPr>
        <w:t>S</w:t>
      </w:r>
      <w:r w:rsidRPr="00EF0F47">
        <w:rPr>
          <w:i w:val="0"/>
          <w:caps w:val="0"/>
          <w:sz w:val="24"/>
          <w:szCs w:val="24"/>
        </w:rPr>
        <w:t>ain</w:t>
      </w:r>
      <w:r w:rsidR="001619E7">
        <w:rPr>
          <w:i w:val="0"/>
          <w:caps w:val="0"/>
          <w:sz w:val="24"/>
          <w:szCs w:val="24"/>
        </w:rPr>
        <w:t>t</w:t>
      </w:r>
      <w:r w:rsidRPr="00EF0F47">
        <w:rPr>
          <w:i w:val="0"/>
          <w:caps w:val="0"/>
          <w:sz w:val="24"/>
          <w:szCs w:val="24"/>
        </w:rPr>
        <w:t>-</w:t>
      </w:r>
      <w:r w:rsidR="001619E7">
        <w:rPr>
          <w:i w:val="0"/>
          <w:caps w:val="0"/>
          <w:sz w:val="24"/>
          <w:szCs w:val="24"/>
        </w:rPr>
        <w:t>P</w:t>
      </w:r>
      <w:r w:rsidRPr="00EF0F47">
        <w:rPr>
          <w:i w:val="0"/>
          <w:caps w:val="0"/>
          <w:sz w:val="24"/>
          <w:szCs w:val="24"/>
        </w:rPr>
        <w:t>etersburg (</w:t>
      </w:r>
      <w:r w:rsidR="001619E7">
        <w:rPr>
          <w:i w:val="0"/>
          <w:caps w:val="0"/>
          <w:sz w:val="24"/>
          <w:szCs w:val="24"/>
        </w:rPr>
        <w:t>R</w:t>
      </w:r>
      <w:r w:rsidRPr="00EF0F47">
        <w:rPr>
          <w:i w:val="0"/>
          <w:caps w:val="0"/>
          <w:sz w:val="24"/>
          <w:szCs w:val="24"/>
        </w:rPr>
        <w:t xml:space="preserve">ussia), </w:t>
      </w:r>
      <w:r w:rsidR="00330045" w:rsidRPr="00EF0F47">
        <w:rPr>
          <w:i w:val="0"/>
          <w:sz w:val="24"/>
          <w:szCs w:val="24"/>
        </w:rPr>
        <w:t>2019</w:t>
      </w:r>
      <w:r w:rsidR="00330045" w:rsidRPr="00330045">
        <w:rPr>
          <w:i w:val="0"/>
          <w:sz w:val="24"/>
          <w:szCs w:val="24"/>
        </w:rPr>
        <w:t xml:space="preserve">. - </w:t>
      </w:r>
      <w:r w:rsidR="00330045">
        <w:rPr>
          <w:i w:val="0"/>
          <w:sz w:val="24"/>
          <w:szCs w:val="24"/>
          <w:lang w:val="ru-RU"/>
        </w:rPr>
        <w:t>Р</w:t>
      </w:r>
      <w:r w:rsidR="001619E7">
        <w:rPr>
          <w:i w:val="0"/>
          <w:caps w:val="0"/>
          <w:sz w:val="24"/>
          <w:szCs w:val="24"/>
        </w:rPr>
        <w:t xml:space="preserve">.93. </w:t>
      </w:r>
    </w:p>
    <w:p w:rsidR="00015E6A" w:rsidRPr="00E22361" w:rsidRDefault="00015E6A" w:rsidP="00330045">
      <w:pPr>
        <w:widowControl w:val="0"/>
        <w:numPr>
          <w:ilvl w:val="0"/>
          <w:numId w:val="2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0" w:firstLine="567"/>
        <w:jc w:val="both"/>
        <w:rPr>
          <w:sz w:val="24"/>
          <w:szCs w:val="24"/>
        </w:rPr>
      </w:pPr>
      <w:r w:rsidRPr="00E22361">
        <w:rPr>
          <w:sz w:val="24"/>
          <w:szCs w:val="24"/>
        </w:rPr>
        <w:t>Жукешов</w:t>
      </w:r>
      <w:r w:rsidR="00674546">
        <w:rPr>
          <w:sz w:val="24"/>
          <w:szCs w:val="24"/>
        </w:rPr>
        <w:t xml:space="preserve"> </w:t>
      </w:r>
      <w:r w:rsidR="00836B9F" w:rsidRPr="00E22361">
        <w:rPr>
          <w:sz w:val="24"/>
          <w:szCs w:val="24"/>
        </w:rPr>
        <w:t>А</w:t>
      </w:r>
      <w:r w:rsidR="00836B9F" w:rsidRPr="00330045">
        <w:rPr>
          <w:sz w:val="24"/>
          <w:szCs w:val="24"/>
        </w:rPr>
        <w:t>.</w:t>
      </w:r>
      <w:r w:rsidR="00836B9F" w:rsidRPr="00E22361">
        <w:rPr>
          <w:sz w:val="24"/>
          <w:szCs w:val="24"/>
        </w:rPr>
        <w:t>М</w:t>
      </w:r>
      <w:r w:rsidR="00836B9F" w:rsidRPr="00330045">
        <w:rPr>
          <w:sz w:val="24"/>
          <w:szCs w:val="24"/>
        </w:rPr>
        <w:t>.</w:t>
      </w:r>
      <w:r w:rsidRPr="00330045">
        <w:rPr>
          <w:sz w:val="24"/>
          <w:szCs w:val="24"/>
        </w:rPr>
        <w:t xml:space="preserve">, </w:t>
      </w:r>
      <w:r w:rsidRPr="00E22361">
        <w:rPr>
          <w:sz w:val="24"/>
          <w:szCs w:val="24"/>
        </w:rPr>
        <w:t>Габдуллина</w:t>
      </w:r>
      <w:r w:rsidR="00674546">
        <w:rPr>
          <w:sz w:val="24"/>
          <w:szCs w:val="24"/>
        </w:rPr>
        <w:t xml:space="preserve"> </w:t>
      </w:r>
      <w:r w:rsidR="00836B9F" w:rsidRPr="00E22361">
        <w:rPr>
          <w:sz w:val="24"/>
          <w:szCs w:val="24"/>
        </w:rPr>
        <w:t>А</w:t>
      </w:r>
      <w:r w:rsidR="00836B9F" w:rsidRPr="00330045">
        <w:rPr>
          <w:sz w:val="24"/>
          <w:szCs w:val="24"/>
        </w:rPr>
        <w:t>.</w:t>
      </w:r>
      <w:r w:rsidR="00836B9F" w:rsidRPr="00E22361">
        <w:rPr>
          <w:sz w:val="24"/>
          <w:szCs w:val="24"/>
        </w:rPr>
        <w:t>Т</w:t>
      </w:r>
      <w:r w:rsidR="00836B9F" w:rsidRPr="00330045">
        <w:rPr>
          <w:sz w:val="24"/>
          <w:szCs w:val="24"/>
        </w:rPr>
        <w:t>.</w:t>
      </w:r>
      <w:r w:rsidRPr="00330045">
        <w:rPr>
          <w:sz w:val="24"/>
          <w:szCs w:val="24"/>
        </w:rPr>
        <w:t xml:space="preserve">, </w:t>
      </w:r>
      <w:r w:rsidRPr="00E22361">
        <w:rPr>
          <w:sz w:val="24"/>
          <w:szCs w:val="24"/>
        </w:rPr>
        <w:t>Амренова</w:t>
      </w:r>
      <w:r w:rsidR="00674546">
        <w:rPr>
          <w:sz w:val="24"/>
          <w:szCs w:val="24"/>
        </w:rPr>
        <w:t xml:space="preserve"> </w:t>
      </w:r>
      <w:r w:rsidR="00836B9F" w:rsidRPr="00E22361">
        <w:rPr>
          <w:sz w:val="24"/>
          <w:szCs w:val="24"/>
        </w:rPr>
        <w:t>А</w:t>
      </w:r>
      <w:r w:rsidR="00836B9F" w:rsidRPr="00330045">
        <w:rPr>
          <w:sz w:val="24"/>
          <w:szCs w:val="24"/>
        </w:rPr>
        <w:t>.</w:t>
      </w:r>
      <w:r w:rsidR="00836B9F" w:rsidRPr="00E22361">
        <w:rPr>
          <w:sz w:val="24"/>
          <w:szCs w:val="24"/>
        </w:rPr>
        <w:t>У</w:t>
      </w:r>
      <w:r w:rsidR="00836B9F" w:rsidRPr="00330045">
        <w:rPr>
          <w:sz w:val="24"/>
          <w:szCs w:val="24"/>
        </w:rPr>
        <w:t>.</w:t>
      </w:r>
      <w:r w:rsidRPr="00330045">
        <w:rPr>
          <w:sz w:val="24"/>
          <w:szCs w:val="24"/>
        </w:rPr>
        <w:t xml:space="preserve">, </w:t>
      </w:r>
      <w:r w:rsidRPr="00E22361">
        <w:rPr>
          <w:sz w:val="24"/>
          <w:szCs w:val="24"/>
        </w:rPr>
        <w:t>Мухамедрыскызы</w:t>
      </w:r>
      <w:r w:rsidR="00674546">
        <w:rPr>
          <w:sz w:val="24"/>
          <w:szCs w:val="24"/>
        </w:rPr>
        <w:t xml:space="preserve"> </w:t>
      </w:r>
      <w:r w:rsidR="00836B9F" w:rsidRPr="00E22361">
        <w:rPr>
          <w:sz w:val="24"/>
          <w:szCs w:val="24"/>
        </w:rPr>
        <w:t>М</w:t>
      </w:r>
      <w:r w:rsidR="00836B9F" w:rsidRPr="00330045">
        <w:rPr>
          <w:sz w:val="24"/>
          <w:szCs w:val="24"/>
        </w:rPr>
        <w:t>.</w:t>
      </w:r>
      <w:r w:rsidR="00674546">
        <w:rPr>
          <w:sz w:val="24"/>
          <w:szCs w:val="24"/>
        </w:rPr>
        <w:t xml:space="preserve"> </w:t>
      </w:r>
      <w:r w:rsidRPr="00E22361">
        <w:rPr>
          <w:sz w:val="24"/>
          <w:szCs w:val="24"/>
        </w:rPr>
        <w:t>Изучение продуктов  осаждения  из  плазмы  импульсной  вакуумной дуги // Сборник тезисов 10 ежегодной конференции Нанотехнологического общества России</w:t>
      </w:r>
      <w:r w:rsidR="00330045">
        <w:rPr>
          <w:sz w:val="24"/>
          <w:szCs w:val="24"/>
        </w:rPr>
        <w:t xml:space="preserve">, </w:t>
      </w:r>
      <w:r w:rsidRPr="00E22361">
        <w:rPr>
          <w:sz w:val="24"/>
          <w:szCs w:val="24"/>
        </w:rPr>
        <w:t>2019</w:t>
      </w:r>
      <w:r w:rsidR="00330045">
        <w:rPr>
          <w:sz w:val="24"/>
          <w:szCs w:val="24"/>
        </w:rPr>
        <w:t>. -С</w:t>
      </w:r>
      <w:r w:rsidRPr="00E22361">
        <w:rPr>
          <w:sz w:val="24"/>
          <w:szCs w:val="24"/>
        </w:rPr>
        <w:t>. 45-46</w:t>
      </w:r>
    </w:p>
    <w:p w:rsidR="001619E7" w:rsidRPr="001619E7" w:rsidRDefault="000468D1" w:rsidP="00330045">
      <w:pPr>
        <w:widowControl w:val="0"/>
        <w:numPr>
          <w:ilvl w:val="0"/>
          <w:numId w:val="2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0" w:firstLine="567"/>
        <w:jc w:val="both"/>
        <w:rPr>
          <w:sz w:val="24"/>
          <w:szCs w:val="24"/>
          <w:lang w:val="en-US"/>
        </w:rPr>
      </w:pPr>
      <w:r w:rsidRPr="001619E7">
        <w:rPr>
          <w:sz w:val="24"/>
          <w:szCs w:val="24"/>
          <w:lang w:val="en-US"/>
        </w:rPr>
        <w:t>Zhukeshov</w:t>
      </w:r>
      <w:r w:rsidR="00674546" w:rsidRPr="00674546">
        <w:rPr>
          <w:sz w:val="24"/>
          <w:szCs w:val="24"/>
          <w:lang w:val="en-US"/>
        </w:rPr>
        <w:t xml:space="preserve"> </w:t>
      </w:r>
      <w:r w:rsidR="007C29C9" w:rsidRPr="001619E7">
        <w:rPr>
          <w:sz w:val="24"/>
          <w:szCs w:val="24"/>
          <w:lang w:val="en-US"/>
        </w:rPr>
        <w:t>A</w:t>
      </w:r>
      <w:r w:rsidR="007C29C9" w:rsidRPr="00674546">
        <w:rPr>
          <w:sz w:val="24"/>
          <w:szCs w:val="24"/>
          <w:lang w:val="en-US"/>
        </w:rPr>
        <w:t>.</w:t>
      </w:r>
      <w:r w:rsidR="007C29C9" w:rsidRPr="001619E7">
        <w:rPr>
          <w:sz w:val="24"/>
          <w:szCs w:val="24"/>
          <w:lang w:val="en-US"/>
        </w:rPr>
        <w:t>M</w:t>
      </w:r>
      <w:r w:rsidR="007C29C9" w:rsidRPr="00674546">
        <w:rPr>
          <w:sz w:val="24"/>
          <w:szCs w:val="24"/>
          <w:lang w:val="en-US"/>
        </w:rPr>
        <w:t>.</w:t>
      </w:r>
      <w:r w:rsidRPr="00674546">
        <w:rPr>
          <w:sz w:val="24"/>
          <w:szCs w:val="24"/>
          <w:lang w:val="en-US"/>
        </w:rPr>
        <w:t xml:space="preserve">, </w:t>
      </w:r>
      <w:r w:rsidRPr="001619E7">
        <w:rPr>
          <w:sz w:val="24"/>
          <w:szCs w:val="24"/>
          <w:lang w:val="en-US"/>
        </w:rPr>
        <w:t>Moldabekov</w:t>
      </w:r>
      <w:r w:rsidR="00674546" w:rsidRPr="00674546">
        <w:rPr>
          <w:sz w:val="24"/>
          <w:szCs w:val="24"/>
          <w:lang w:val="en-US"/>
        </w:rPr>
        <w:t xml:space="preserve"> </w:t>
      </w:r>
      <w:r w:rsidR="007C29C9" w:rsidRPr="001619E7">
        <w:rPr>
          <w:sz w:val="24"/>
          <w:szCs w:val="24"/>
          <w:lang w:val="en-US"/>
        </w:rPr>
        <w:t>Zh</w:t>
      </w:r>
      <w:r w:rsidR="007C29C9" w:rsidRPr="00674546">
        <w:rPr>
          <w:sz w:val="24"/>
          <w:szCs w:val="24"/>
          <w:lang w:val="en-US"/>
        </w:rPr>
        <w:t>.</w:t>
      </w:r>
      <w:r w:rsidRPr="00674546">
        <w:rPr>
          <w:sz w:val="24"/>
          <w:szCs w:val="24"/>
          <w:lang w:val="en-US"/>
        </w:rPr>
        <w:t xml:space="preserve">, </w:t>
      </w:r>
      <w:r w:rsidRPr="001619E7">
        <w:rPr>
          <w:sz w:val="24"/>
          <w:szCs w:val="24"/>
          <w:lang w:val="en-US"/>
        </w:rPr>
        <w:t>Gabdullina</w:t>
      </w:r>
      <w:r w:rsidR="00674546" w:rsidRPr="00674546">
        <w:rPr>
          <w:sz w:val="24"/>
          <w:szCs w:val="24"/>
          <w:lang w:val="en-US"/>
        </w:rPr>
        <w:t xml:space="preserve"> </w:t>
      </w:r>
      <w:r w:rsidR="007C29C9" w:rsidRPr="001619E7">
        <w:rPr>
          <w:sz w:val="24"/>
          <w:szCs w:val="24"/>
          <w:lang w:val="en-US"/>
        </w:rPr>
        <w:t>A</w:t>
      </w:r>
      <w:r w:rsidR="007C29C9" w:rsidRPr="00674546">
        <w:rPr>
          <w:sz w:val="24"/>
          <w:szCs w:val="24"/>
          <w:lang w:val="en-US"/>
        </w:rPr>
        <w:t>.</w:t>
      </w:r>
      <w:r w:rsidR="007C29C9" w:rsidRPr="001619E7">
        <w:rPr>
          <w:sz w:val="24"/>
          <w:szCs w:val="24"/>
          <w:lang w:val="en-US"/>
        </w:rPr>
        <w:t>T</w:t>
      </w:r>
      <w:r w:rsidR="007C29C9" w:rsidRPr="00674546">
        <w:rPr>
          <w:sz w:val="24"/>
          <w:szCs w:val="24"/>
          <w:lang w:val="en-US"/>
        </w:rPr>
        <w:t>.</w:t>
      </w:r>
      <w:r w:rsidRPr="00674546">
        <w:rPr>
          <w:sz w:val="24"/>
          <w:szCs w:val="24"/>
          <w:lang w:val="en-US"/>
        </w:rPr>
        <w:t xml:space="preserve">, </w:t>
      </w:r>
      <w:r w:rsidRPr="001619E7">
        <w:rPr>
          <w:sz w:val="24"/>
          <w:szCs w:val="24"/>
          <w:lang w:val="en-US"/>
        </w:rPr>
        <w:t>Amrenova</w:t>
      </w:r>
      <w:r w:rsidR="00674546" w:rsidRPr="00674546">
        <w:rPr>
          <w:sz w:val="24"/>
          <w:szCs w:val="24"/>
          <w:lang w:val="en-US"/>
        </w:rPr>
        <w:t xml:space="preserve"> </w:t>
      </w:r>
      <w:r w:rsidR="007C29C9" w:rsidRPr="001619E7">
        <w:rPr>
          <w:sz w:val="24"/>
          <w:szCs w:val="24"/>
          <w:lang w:val="en-US"/>
        </w:rPr>
        <w:t>A</w:t>
      </w:r>
      <w:r w:rsidR="007C29C9" w:rsidRPr="00674546">
        <w:rPr>
          <w:sz w:val="24"/>
          <w:szCs w:val="24"/>
          <w:lang w:val="en-US"/>
        </w:rPr>
        <w:t>.</w:t>
      </w:r>
      <w:r w:rsidR="007C29C9" w:rsidRPr="001619E7">
        <w:rPr>
          <w:sz w:val="24"/>
          <w:szCs w:val="24"/>
          <w:lang w:val="en-US"/>
        </w:rPr>
        <w:t>U</w:t>
      </w:r>
      <w:r w:rsidR="007C29C9" w:rsidRPr="00674546">
        <w:rPr>
          <w:sz w:val="24"/>
          <w:szCs w:val="24"/>
          <w:lang w:val="en-US"/>
        </w:rPr>
        <w:t>.</w:t>
      </w:r>
      <w:r w:rsidRPr="00674546">
        <w:rPr>
          <w:sz w:val="24"/>
          <w:szCs w:val="24"/>
          <w:lang w:val="en-US"/>
        </w:rPr>
        <w:t>,</w:t>
      </w:r>
      <w:r w:rsidR="00BC2CBF" w:rsidRPr="00674546">
        <w:rPr>
          <w:sz w:val="24"/>
          <w:szCs w:val="24"/>
          <w:lang w:val="en-US"/>
        </w:rPr>
        <w:t xml:space="preserve"> </w:t>
      </w:r>
      <w:r w:rsidR="00BC2CBF" w:rsidRPr="001619E7">
        <w:rPr>
          <w:sz w:val="24"/>
          <w:szCs w:val="24"/>
          <w:lang w:val="en-US"/>
        </w:rPr>
        <w:t>Serik</w:t>
      </w:r>
      <w:r w:rsidR="00674546" w:rsidRPr="00674546">
        <w:rPr>
          <w:sz w:val="24"/>
          <w:szCs w:val="24"/>
          <w:lang w:val="en-US"/>
        </w:rPr>
        <w:t xml:space="preserve"> </w:t>
      </w:r>
      <w:r w:rsidR="007C29C9" w:rsidRPr="001619E7">
        <w:rPr>
          <w:sz w:val="24"/>
          <w:szCs w:val="24"/>
          <w:lang w:val="en-US"/>
        </w:rPr>
        <w:t>K</w:t>
      </w:r>
      <w:r w:rsidR="007C29C9" w:rsidRPr="00674546">
        <w:rPr>
          <w:sz w:val="24"/>
          <w:szCs w:val="24"/>
          <w:lang w:val="en-US"/>
        </w:rPr>
        <w:t>.</w:t>
      </w:r>
      <w:r w:rsidR="00674546" w:rsidRPr="00674546">
        <w:rPr>
          <w:sz w:val="24"/>
          <w:szCs w:val="24"/>
          <w:lang w:val="en-US"/>
        </w:rPr>
        <w:t xml:space="preserve"> </w:t>
      </w:r>
      <w:r w:rsidR="00BC2CBF" w:rsidRPr="001619E7">
        <w:rPr>
          <w:sz w:val="24"/>
          <w:szCs w:val="24"/>
          <w:lang w:val="en-US"/>
        </w:rPr>
        <w:t>Experiments in the plasma focus «PF-30»-energy absorption and damage evolution on plasma facing</w:t>
      </w:r>
      <w:r w:rsidRPr="001619E7">
        <w:rPr>
          <w:sz w:val="24"/>
          <w:szCs w:val="24"/>
          <w:lang w:val="en-US"/>
        </w:rPr>
        <w:t xml:space="preserve"> // </w:t>
      </w:r>
      <w:r w:rsidR="00BC2CBF" w:rsidRPr="001619E7">
        <w:rPr>
          <w:sz w:val="24"/>
          <w:szCs w:val="24"/>
          <w:lang w:val="en-US"/>
        </w:rPr>
        <w:t>20</w:t>
      </w:r>
      <w:r w:rsidR="00BC2CBF" w:rsidRPr="001619E7">
        <w:rPr>
          <w:sz w:val="24"/>
          <w:szCs w:val="24"/>
          <w:vertAlign w:val="superscript"/>
          <w:lang w:val="en-US"/>
        </w:rPr>
        <w:t>th</w:t>
      </w:r>
      <w:r w:rsidR="00BC2CBF" w:rsidRPr="001619E7">
        <w:rPr>
          <w:sz w:val="24"/>
          <w:szCs w:val="24"/>
          <w:lang w:val="en-US"/>
        </w:rPr>
        <w:t xml:space="preserve"> International </w:t>
      </w:r>
      <w:r w:rsidRPr="001619E7">
        <w:rPr>
          <w:sz w:val="24"/>
          <w:szCs w:val="24"/>
          <w:lang w:val="en-US"/>
        </w:rPr>
        <w:t xml:space="preserve">Conference </w:t>
      </w:r>
      <w:r w:rsidR="00BC2CBF" w:rsidRPr="001619E7">
        <w:rPr>
          <w:sz w:val="24"/>
          <w:szCs w:val="24"/>
          <w:lang w:val="en-US"/>
        </w:rPr>
        <w:t>on</w:t>
      </w:r>
      <w:r w:rsidR="00441B32" w:rsidRPr="00441B32">
        <w:rPr>
          <w:sz w:val="24"/>
          <w:szCs w:val="24"/>
          <w:lang w:val="en-US"/>
        </w:rPr>
        <w:t xml:space="preserve"> </w:t>
      </w:r>
      <w:r w:rsidR="00130C56" w:rsidRPr="001619E7">
        <w:rPr>
          <w:sz w:val="24"/>
          <w:szCs w:val="24"/>
          <w:lang w:val="en-US"/>
        </w:rPr>
        <w:t>Radiation Effects in Insulators</w:t>
      </w:r>
      <w:r w:rsidRPr="001619E7">
        <w:rPr>
          <w:sz w:val="24"/>
          <w:szCs w:val="24"/>
          <w:lang w:val="en-US"/>
        </w:rPr>
        <w:t xml:space="preserve">, </w:t>
      </w:r>
      <w:r w:rsidR="00AE4C49" w:rsidRPr="001619E7">
        <w:rPr>
          <w:sz w:val="24"/>
          <w:szCs w:val="24"/>
          <w:lang w:val="en-US"/>
        </w:rPr>
        <w:t>Nur-Sultan</w:t>
      </w:r>
      <w:r w:rsidR="00AE4C49" w:rsidRPr="00AE4C49">
        <w:rPr>
          <w:sz w:val="24"/>
          <w:szCs w:val="24"/>
          <w:lang w:val="en-US"/>
        </w:rPr>
        <w:t xml:space="preserve"> (</w:t>
      </w:r>
      <w:r w:rsidR="00AE4C49" w:rsidRPr="001619E7">
        <w:rPr>
          <w:sz w:val="24"/>
          <w:szCs w:val="24"/>
          <w:lang w:val="en-US"/>
        </w:rPr>
        <w:t>Kazakhstan</w:t>
      </w:r>
      <w:r w:rsidR="00AE4C49" w:rsidRPr="00AE4C49">
        <w:rPr>
          <w:sz w:val="24"/>
          <w:szCs w:val="24"/>
          <w:lang w:val="en-US"/>
        </w:rPr>
        <w:t>)</w:t>
      </w:r>
      <w:r w:rsidR="00AE4C49" w:rsidRPr="001619E7">
        <w:rPr>
          <w:sz w:val="24"/>
          <w:szCs w:val="24"/>
          <w:lang w:val="en-US"/>
        </w:rPr>
        <w:t xml:space="preserve">, </w:t>
      </w:r>
      <w:r w:rsidR="00130C56" w:rsidRPr="001619E7">
        <w:rPr>
          <w:sz w:val="24"/>
          <w:szCs w:val="24"/>
          <w:lang w:val="en-US"/>
        </w:rPr>
        <w:t>2019</w:t>
      </w:r>
      <w:r w:rsidR="00AE4C49" w:rsidRPr="00AE4C49">
        <w:rPr>
          <w:sz w:val="24"/>
          <w:szCs w:val="24"/>
          <w:lang w:val="en-US"/>
        </w:rPr>
        <w:t>.</w:t>
      </w:r>
      <w:r w:rsidR="00130C56" w:rsidRPr="001619E7">
        <w:rPr>
          <w:iCs/>
          <w:sz w:val="24"/>
          <w:szCs w:val="24"/>
          <w:lang w:val="en-US" w:eastAsia="ru-RU"/>
        </w:rPr>
        <w:t>– P.147</w:t>
      </w:r>
      <w:r w:rsidR="00AE4C49" w:rsidRPr="00AE4C49">
        <w:rPr>
          <w:iCs/>
          <w:sz w:val="24"/>
          <w:szCs w:val="24"/>
          <w:lang w:val="en-US" w:eastAsia="ru-RU"/>
        </w:rPr>
        <w:t>.</w:t>
      </w:r>
    </w:p>
    <w:p w:rsidR="00CD2765" w:rsidRDefault="007C29C9" w:rsidP="00330045">
      <w:pPr>
        <w:widowControl w:val="0"/>
        <w:numPr>
          <w:ilvl w:val="0"/>
          <w:numId w:val="2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0" w:firstLine="567"/>
        <w:jc w:val="both"/>
        <w:rPr>
          <w:sz w:val="24"/>
          <w:szCs w:val="24"/>
          <w:lang w:val="en-US"/>
        </w:rPr>
      </w:pPr>
      <w:r w:rsidRPr="001619E7">
        <w:rPr>
          <w:sz w:val="24"/>
          <w:szCs w:val="24"/>
          <w:lang w:val="en-US"/>
        </w:rPr>
        <w:t>Zhukeshov</w:t>
      </w:r>
      <w:r w:rsidR="00441B32" w:rsidRPr="00441B32">
        <w:rPr>
          <w:sz w:val="24"/>
          <w:szCs w:val="24"/>
          <w:lang w:val="en-US"/>
        </w:rPr>
        <w:t xml:space="preserve"> </w:t>
      </w:r>
      <w:r w:rsidRPr="001619E7">
        <w:rPr>
          <w:sz w:val="24"/>
          <w:szCs w:val="24"/>
          <w:lang w:val="en-US"/>
        </w:rPr>
        <w:t>A.M., Gabdullina</w:t>
      </w:r>
      <w:r w:rsidR="00441B32" w:rsidRPr="00441B32">
        <w:rPr>
          <w:sz w:val="24"/>
          <w:szCs w:val="24"/>
          <w:lang w:val="en-US"/>
        </w:rPr>
        <w:t xml:space="preserve"> </w:t>
      </w:r>
      <w:r w:rsidRPr="001619E7">
        <w:rPr>
          <w:sz w:val="24"/>
          <w:szCs w:val="24"/>
          <w:lang w:val="en-US"/>
        </w:rPr>
        <w:t>A.T.</w:t>
      </w:r>
      <w:r>
        <w:rPr>
          <w:sz w:val="24"/>
          <w:szCs w:val="24"/>
          <w:lang w:val="en-US"/>
        </w:rPr>
        <w:t>, Alp</w:t>
      </w:r>
      <w:r w:rsidR="00AE4C49">
        <w:rPr>
          <w:sz w:val="24"/>
          <w:szCs w:val="24"/>
          <w:lang w:val="en-US"/>
        </w:rPr>
        <w:t>ys D., Fermakhan K. The vacuum</w:t>
      </w:r>
      <w:r>
        <w:rPr>
          <w:sz w:val="24"/>
          <w:szCs w:val="24"/>
          <w:lang w:val="en-US"/>
        </w:rPr>
        <w:t>–plasma method of obtaining of nanocoatings // Abstract book Nanotech Eurasia</w:t>
      </w:r>
      <w:r w:rsidR="00AE4C49" w:rsidRPr="00AE4C49">
        <w:rPr>
          <w:sz w:val="24"/>
          <w:szCs w:val="24"/>
          <w:lang w:val="en-US"/>
        </w:rPr>
        <w:t xml:space="preserve">, </w:t>
      </w:r>
      <w:r w:rsidR="001619E7" w:rsidRPr="001619E7">
        <w:rPr>
          <w:sz w:val="24"/>
          <w:szCs w:val="24"/>
          <w:lang w:val="en-US"/>
        </w:rPr>
        <w:t>2019</w:t>
      </w:r>
      <w:r>
        <w:rPr>
          <w:sz w:val="24"/>
          <w:szCs w:val="24"/>
          <w:lang w:val="en-US"/>
        </w:rPr>
        <w:t xml:space="preserve">. </w:t>
      </w:r>
      <w:r w:rsidR="00AE4C49" w:rsidRPr="00AE4C49">
        <w:rPr>
          <w:sz w:val="24"/>
          <w:szCs w:val="24"/>
          <w:lang w:val="en-US"/>
        </w:rPr>
        <w:t xml:space="preserve">- </w:t>
      </w:r>
      <w:r w:rsidR="00AE4C49">
        <w:rPr>
          <w:sz w:val="24"/>
          <w:szCs w:val="24"/>
          <w:lang w:val="en-US"/>
        </w:rPr>
        <w:t>P</w:t>
      </w:r>
      <w:r>
        <w:rPr>
          <w:sz w:val="24"/>
          <w:szCs w:val="24"/>
          <w:lang w:val="en-US"/>
        </w:rPr>
        <w:t>.40</w:t>
      </w:r>
      <w:r w:rsidR="00AE4C49" w:rsidRPr="00AE4C49">
        <w:rPr>
          <w:sz w:val="24"/>
          <w:szCs w:val="24"/>
          <w:lang w:val="en-US"/>
        </w:rPr>
        <w:t>.</w:t>
      </w:r>
    </w:p>
    <w:p w:rsidR="00B118FA" w:rsidRPr="00B118FA" w:rsidRDefault="00B118FA" w:rsidP="00203E72">
      <w:pPr>
        <w:numPr>
          <w:ilvl w:val="0"/>
          <w:numId w:val="21"/>
        </w:numPr>
        <w:tabs>
          <w:tab w:val="left" w:pos="993"/>
        </w:tabs>
        <w:autoSpaceDE w:val="0"/>
        <w:autoSpaceDN w:val="0"/>
        <w:adjustRightInd w:val="0"/>
        <w:spacing w:line="360" w:lineRule="auto"/>
        <w:ind w:left="0" w:firstLine="567"/>
        <w:jc w:val="both"/>
        <w:rPr>
          <w:sz w:val="24"/>
          <w:szCs w:val="24"/>
          <w:lang w:val="en-US"/>
        </w:rPr>
      </w:pPr>
      <w:r w:rsidRPr="001619E7">
        <w:rPr>
          <w:sz w:val="24"/>
          <w:szCs w:val="24"/>
          <w:lang w:val="en-US"/>
        </w:rPr>
        <w:t>Gabdullina</w:t>
      </w:r>
      <w:r w:rsidR="00674546" w:rsidRPr="00674546">
        <w:rPr>
          <w:sz w:val="24"/>
          <w:szCs w:val="24"/>
          <w:lang w:val="en-US"/>
        </w:rPr>
        <w:t xml:space="preserve"> </w:t>
      </w:r>
      <w:r w:rsidRPr="001619E7">
        <w:rPr>
          <w:sz w:val="24"/>
          <w:szCs w:val="24"/>
          <w:lang w:val="en-US"/>
        </w:rPr>
        <w:t>A.T.</w:t>
      </w:r>
      <w:r>
        <w:rPr>
          <w:sz w:val="24"/>
          <w:szCs w:val="24"/>
          <w:lang w:val="en-US"/>
        </w:rPr>
        <w:t xml:space="preserve">, Tuimebekova </w:t>
      </w:r>
      <w:r w:rsidRPr="00B118FA">
        <w:rPr>
          <w:sz w:val="24"/>
          <w:szCs w:val="24"/>
          <w:shd w:val="clear" w:color="auto" w:fill="FFFFFF"/>
          <w:lang w:val="en-US"/>
        </w:rPr>
        <w:t>A.T.</w:t>
      </w:r>
      <w:r w:rsidRPr="00B118FA">
        <w:rPr>
          <w:smallCaps/>
          <w:sz w:val="24"/>
          <w:szCs w:val="24"/>
          <w:shd w:val="clear" w:color="auto" w:fill="FFFFFF"/>
          <w:lang w:val="en-US"/>
        </w:rPr>
        <w:t xml:space="preserve">, </w:t>
      </w:r>
      <w:r>
        <w:rPr>
          <w:sz w:val="24"/>
          <w:szCs w:val="24"/>
          <w:shd w:val="clear" w:color="auto" w:fill="FFFFFF"/>
          <w:lang w:val="en-US"/>
        </w:rPr>
        <w:t>Skudra</w:t>
      </w:r>
      <w:r w:rsidR="00441B32" w:rsidRPr="00441B32">
        <w:rPr>
          <w:sz w:val="24"/>
          <w:szCs w:val="24"/>
          <w:shd w:val="clear" w:color="auto" w:fill="FFFFFF"/>
          <w:lang w:val="en-US"/>
        </w:rPr>
        <w:t xml:space="preserve"> </w:t>
      </w:r>
      <w:r w:rsidRPr="00B118FA">
        <w:rPr>
          <w:sz w:val="24"/>
          <w:szCs w:val="24"/>
          <w:lang w:val="en-US"/>
        </w:rPr>
        <w:t xml:space="preserve">A., </w:t>
      </w:r>
      <w:r w:rsidRPr="001619E7">
        <w:rPr>
          <w:sz w:val="24"/>
          <w:szCs w:val="24"/>
          <w:lang w:val="en-US"/>
        </w:rPr>
        <w:t>Zhukeshov</w:t>
      </w:r>
      <w:r w:rsidR="00674546" w:rsidRPr="00674546">
        <w:rPr>
          <w:sz w:val="24"/>
          <w:szCs w:val="24"/>
          <w:lang w:val="en-US"/>
        </w:rPr>
        <w:t xml:space="preserve"> </w:t>
      </w:r>
      <w:r w:rsidRPr="001619E7">
        <w:rPr>
          <w:sz w:val="24"/>
          <w:szCs w:val="24"/>
          <w:lang w:val="en-US"/>
        </w:rPr>
        <w:t>A.M., Amrenova</w:t>
      </w:r>
      <w:r w:rsidR="00674546" w:rsidRPr="00674546">
        <w:rPr>
          <w:sz w:val="24"/>
          <w:szCs w:val="24"/>
          <w:lang w:val="en-US"/>
        </w:rPr>
        <w:t xml:space="preserve"> </w:t>
      </w:r>
      <w:r w:rsidRPr="001619E7">
        <w:rPr>
          <w:sz w:val="24"/>
          <w:szCs w:val="24"/>
          <w:lang w:val="en-US"/>
        </w:rPr>
        <w:t xml:space="preserve">A.U., </w:t>
      </w:r>
      <w:r>
        <w:rPr>
          <w:sz w:val="24"/>
          <w:szCs w:val="24"/>
          <w:lang w:val="en-US"/>
        </w:rPr>
        <w:t>Fermakhan</w:t>
      </w:r>
      <w:r w:rsidR="00674546" w:rsidRPr="00674546">
        <w:rPr>
          <w:sz w:val="24"/>
          <w:szCs w:val="24"/>
          <w:lang w:val="en-US"/>
        </w:rPr>
        <w:t xml:space="preserve"> </w:t>
      </w:r>
      <w:r w:rsidRPr="00B118FA">
        <w:rPr>
          <w:sz w:val="24"/>
          <w:szCs w:val="24"/>
          <w:shd w:val="clear" w:color="auto" w:fill="FFFFFF"/>
          <w:lang w:val="en-US"/>
        </w:rPr>
        <w:t>K.</w:t>
      </w:r>
      <w:r>
        <w:rPr>
          <w:sz w:val="24"/>
          <w:szCs w:val="24"/>
          <w:shd w:val="clear" w:color="auto" w:fill="FFFFFF"/>
          <w:lang w:val="en-US"/>
        </w:rPr>
        <w:t>, Yengay</w:t>
      </w:r>
      <w:r w:rsidRPr="00B118FA">
        <w:rPr>
          <w:smallCaps/>
          <w:sz w:val="24"/>
          <w:szCs w:val="24"/>
          <w:shd w:val="clear" w:color="auto" w:fill="FFFFFF"/>
          <w:lang w:val="en-US"/>
        </w:rPr>
        <w:t>V.</w:t>
      </w:r>
      <w:r w:rsidR="00674546" w:rsidRPr="00674546">
        <w:rPr>
          <w:smallCaps/>
          <w:sz w:val="24"/>
          <w:szCs w:val="24"/>
          <w:shd w:val="clear" w:color="auto" w:fill="FFFFFF"/>
          <w:lang w:val="en-US"/>
        </w:rPr>
        <w:t xml:space="preserve"> </w:t>
      </w:r>
      <w:r w:rsidRPr="00B118FA">
        <w:rPr>
          <w:bCs/>
          <w:sz w:val="24"/>
          <w:szCs w:val="24"/>
          <w:lang w:val="en-US"/>
        </w:rPr>
        <w:t xml:space="preserve">The value of virtualization of a complex physical experiment in the strategy of improving the educational process // </w:t>
      </w:r>
      <w:r w:rsidRPr="00B118FA">
        <w:rPr>
          <w:sz w:val="24"/>
          <w:szCs w:val="24"/>
          <w:lang w:val="en-US"/>
        </w:rPr>
        <w:t>GIREP-ICPE-EPEC-MPTL Conference, Budapest</w:t>
      </w:r>
      <w:r>
        <w:rPr>
          <w:sz w:val="24"/>
          <w:szCs w:val="24"/>
          <w:lang w:val="en-US"/>
        </w:rPr>
        <w:t>, 2019. – P.790-791</w:t>
      </w:r>
    </w:p>
    <w:p w:rsidR="00015E6A" w:rsidRDefault="00015E6A" w:rsidP="00330045">
      <w:pPr>
        <w:tabs>
          <w:tab w:val="left" w:pos="1276"/>
        </w:tabs>
        <w:spacing w:line="360" w:lineRule="auto"/>
        <w:ind w:firstLine="567"/>
        <w:jc w:val="center"/>
        <w:rPr>
          <w:sz w:val="24"/>
          <w:szCs w:val="24"/>
          <w:lang w:val="en-US"/>
        </w:rPr>
      </w:pPr>
    </w:p>
    <w:p w:rsidR="00203E72" w:rsidRDefault="00203E72" w:rsidP="00330045">
      <w:pPr>
        <w:tabs>
          <w:tab w:val="left" w:pos="1276"/>
        </w:tabs>
        <w:spacing w:line="360" w:lineRule="auto"/>
        <w:ind w:firstLine="567"/>
        <w:jc w:val="center"/>
        <w:rPr>
          <w:sz w:val="24"/>
          <w:szCs w:val="24"/>
          <w:lang w:val="en-US"/>
        </w:rPr>
      </w:pPr>
    </w:p>
    <w:p w:rsidR="00203E72" w:rsidRDefault="00203E72" w:rsidP="00330045">
      <w:pPr>
        <w:tabs>
          <w:tab w:val="left" w:pos="1276"/>
        </w:tabs>
        <w:spacing w:line="360" w:lineRule="auto"/>
        <w:ind w:firstLine="567"/>
        <w:jc w:val="center"/>
        <w:rPr>
          <w:sz w:val="24"/>
          <w:szCs w:val="24"/>
          <w:lang w:val="en-US"/>
        </w:rPr>
      </w:pPr>
    </w:p>
    <w:p w:rsidR="00203E72" w:rsidRDefault="00203E72" w:rsidP="00330045">
      <w:pPr>
        <w:tabs>
          <w:tab w:val="left" w:pos="1276"/>
        </w:tabs>
        <w:spacing w:line="360" w:lineRule="auto"/>
        <w:ind w:firstLine="567"/>
        <w:jc w:val="center"/>
        <w:rPr>
          <w:sz w:val="24"/>
          <w:szCs w:val="24"/>
          <w:lang w:val="en-US"/>
        </w:rPr>
      </w:pPr>
    </w:p>
    <w:p w:rsidR="00203E72" w:rsidRDefault="00203E72" w:rsidP="00330045">
      <w:pPr>
        <w:tabs>
          <w:tab w:val="left" w:pos="1276"/>
        </w:tabs>
        <w:spacing w:line="360" w:lineRule="auto"/>
        <w:ind w:firstLine="567"/>
        <w:jc w:val="center"/>
        <w:rPr>
          <w:sz w:val="24"/>
          <w:szCs w:val="24"/>
          <w:lang w:val="en-US"/>
        </w:rPr>
      </w:pPr>
    </w:p>
    <w:p w:rsidR="00203E72" w:rsidRPr="00386186" w:rsidRDefault="00434727" w:rsidP="00434727">
      <w:pPr>
        <w:tabs>
          <w:tab w:val="left" w:pos="1276"/>
        </w:tabs>
        <w:spacing w:line="360" w:lineRule="auto"/>
        <w:ind w:firstLine="567"/>
        <w:jc w:val="center"/>
        <w:rPr>
          <w:b/>
          <w:sz w:val="24"/>
          <w:szCs w:val="24"/>
        </w:rPr>
      </w:pPr>
      <w:r w:rsidRPr="000B16F2">
        <w:rPr>
          <w:sz w:val="24"/>
          <w:szCs w:val="24"/>
        </w:rPr>
        <w:br w:type="page"/>
      </w:r>
      <w:r w:rsidR="00203E72">
        <w:rPr>
          <w:sz w:val="24"/>
          <w:szCs w:val="24"/>
        </w:rPr>
        <w:lastRenderedPageBreak/>
        <w:t>Продолжение ПРИЛОЖЕНИЯ</w:t>
      </w:r>
      <w:r w:rsidR="00441B32">
        <w:rPr>
          <w:sz w:val="24"/>
          <w:szCs w:val="24"/>
        </w:rPr>
        <w:t xml:space="preserve"> </w:t>
      </w:r>
      <w:r w:rsidR="00203E72">
        <w:rPr>
          <w:sz w:val="24"/>
          <w:szCs w:val="24"/>
        </w:rPr>
        <w:t>Б</w:t>
      </w:r>
    </w:p>
    <w:p w:rsidR="00203E72" w:rsidRDefault="00203E72" w:rsidP="00330045">
      <w:pPr>
        <w:tabs>
          <w:tab w:val="left" w:pos="426"/>
        </w:tabs>
        <w:spacing w:line="360" w:lineRule="auto"/>
        <w:ind w:firstLine="567"/>
        <w:jc w:val="both"/>
        <w:rPr>
          <w:sz w:val="24"/>
          <w:szCs w:val="24"/>
        </w:rPr>
      </w:pPr>
    </w:p>
    <w:p w:rsidR="00434727" w:rsidRPr="00203E72" w:rsidRDefault="00434727" w:rsidP="00330045">
      <w:pPr>
        <w:tabs>
          <w:tab w:val="left" w:pos="426"/>
        </w:tabs>
        <w:spacing w:line="360" w:lineRule="auto"/>
        <w:ind w:firstLine="567"/>
        <w:jc w:val="both"/>
        <w:rPr>
          <w:sz w:val="24"/>
          <w:szCs w:val="24"/>
        </w:rPr>
      </w:pPr>
    </w:p>
    <w:p w:rsidR="00015E6A" w:rsidRPr="00CA34D3" w:rsidRDefault="00015E6A" w:rsidP="00330045">
      <w:pPr>
        <w:tabs>
          <w:tab w:val="left" w:pos="426"/>
        </w:tabs>
        <w:spacing w:line="360" w:lineRule="auto"/>
        <w:ind w:firstLine="567"/>
        <w:jc w:val="both"/>
        <w:rPr>
          <w:sz w:val="24"/>
          <w:szCs w:val="24"/>
        </w:rPr>
      </w:pPr>
      <w:r>
        <w:rPr>
          <w:sz w:val="24"/>
          <w:szCs w:val="24"/>
        </w:rPr>
        <w:t>Участие</w:t>
      </w:r>
      <w:r w:rsidR="00674546">
        <w:rPr>
          <w:sz w:val="24"/>
          <w:szCs w:val="24"/>
        </w:rPr>
        <w:t xml:space="preserve"> </w:t>
      </w:r>
      <w:r>
        <w:rPr>
          <w:sz w:val="24"/>
          <w:szCs w:val="24"/>
        </w:rPr>
        <w:t>в</w:t>
      </w:r>
      <w:r w:rsidR="00674546">
        <w:rPr>
          <w:sz w:val="24"/>
          <w:szCs w:val="24"/>
        </w:rPr>
        <w:t xml:space="preserve"> </w:t>
      </w:r>
      <w:r>
        <w:rPr>
          <w:sz w:val="24"/>
          <w:szCs w:val="24"/>
        </w:rPr>
        <w:t>Республиканских</w:t>
      </w:r>
      <w:r w:rsidR="00674546">
        <w:rPr>
          <w:sz w:val="24"/>
          <w:szCs w:val="24"/>
        </w:rPr>
        <w:t xml:space="preserve"> </w:t>
      </w:r>
      <w:r>
        <w:rPr>
          <w:sz w:val="24"/>
          <w:szCs w:val="24"/>
        </w:rPr>
        <w:t>и</w:t>
      </w:r>
      <w:r w:rsidR="00674546">
        <w:rPr>
          <w:sz w:val="24"/>
          <w:szCs w:val="24"/>
        </w:rPr>
        <w:t xml:space="preserve"> </w:t>
      </w:r>
      <w:r>
        <w:rPr>
          <w:sz w:val="24"/>
          <w:szCs w:val="24"/>
        </w:rPr>
        <w:t>Международных</w:t>
      </w:r>
      <w:r w:rsidR="00674546">
        <w:rPr>
          <w:sz w:val="24"/>
          <w:szCs w:val="24"/>
        </w:rPr>
        <w:t xml:space="preserve"> </w:t>
      </w:r>
      <w:r>
        <w:rPr>
          <w:sz w:val="24"/>
          <w:szCs w:val="24"/>
        </w:rPr>
        <w:t>конференциях</w:t>
      </w:r>
      <w:r w:rsidRPr="00CA34D3">
        <w:rPr>
          <w:sz w:val="24"/>
          <w:szCs w:val="24"/>
        </w:rPr>
        <w:t xml:space="preserve">: </w:t>
      </w:r>
    </w:p>
    <w:p w:rsidR="00015E6A" w:rsidRPr="00836B9F" w:rsidRDefault="00015E6A" w:rsidP="00441B32">
      <w:pPr>
        <w:pStyle w:val="aff0"/>
        <w:numPr>
          <w:ilvl w:val="0"/>
          <w:numId w:val="25"/>
        </w:numPr>
        <w:shd w:val="clear" w:color="auto" w:fill="FFFFFF"/>
        <w:tabs>
          <w:tab w:val="left" w:pos="851"/>
          <w:tab w:val="left" w:pos="993"/>
        </w:tabs>
        <w:autoSpaceDE w:val="0"/>
        <w:autoSpaceDN w:val="0"/>
        <w:adjustRightInd w:val="0"/>
        <w:spacing w:line="360" w:lineRule="auto"/>
        <w:ind w:left="0" w:firstLine="567"/>
        <w:jc w:val="both"/>
        <w:rPr>
          <w:sz w:val="24"/>
          <w:szCs w:val="24"/>
          <w:lang w:val="en-US"/>
        </w:rPr>
      </w:pPr>
      <w:r w:rsidRPr="00836B9F">
        <w:rPr>
          <w:sz w:val="24"/>
          <w:szCs w:val="24"/>
          <w:lang w:val="en-US"/>
        </w:rPr>
        <w:t>International conference Advanced Application on Plasma Physics (AAPP 2019), Sain-Petersburg (Russia), September 18-20, 2019 (</w:t>
      </w:r>
      <w:r w:rsidRPr="00836B9F">
        <w:rPr>
          <w:sz w:val="24"/>
          <w:szCs w:val="24"/>
          <w:u w:val="single"/>
          <w:lang w:val="en-US"/>
        </w:rPr>
        <w:t>www.aapp.aip.org</w:t>
      </w:r>
      <w:r w:rsidRPr="00836B9F">
        <w:rPr>
          <w:sz w:val="24"/>
          <w:szCs w:val="24"/>
          <w:lang w:val="en-US"/>
        </w:rPr>
        <w:t>).</w:t>
      </w:r>
    </w:p>
    <w:p w:rsidR="005D5603" w:rsidRPr="00EF0F47" w:rsidRDefault="00015E6A" w:rsidP="00441B32">
      <w:pPr>
        <w:numPr>
          <w:ilvl w:val="0"/>
          <w:numId w:val="25"/>
        </w:numPr>
        <w:tabs>
          <w:tab w:val="left" w:pos="851"/>
          <w:tab w:val="left" w:pos="993"/>
        </w:tabs>
        <w:autoSpaceDE w:val="0"/>
        <w:autoSpaceDN w:val="0"/>
        <w:adjustRightInd w:val="0"/>
        <w:spacing w:line="360" w:lineRule="auto"/>
        <w:ind w:left="0" w:firstLine="567"/>
        <w:jc w:val="both"/>
        <w:rPr>
          <w:sz w:val="24"/>
          <w:szCs w:val="24"/>
        </w:rPr>
      </w:pPr>
      <w:r w:rsidRPr="00EF0F47">
        <w:rPr>
          <w:sz w:val="24"/>
          <w:szCs w:val="24"/>
        </w:rPr>
        <w:t>10 ежегодная  конференция Нанотехнологического общества России</w:t>
      </w:r>
      <w:r w:rsidR="00AE4C49">
        <w:rPr>
          <w:sz w:val="24"/>
          <w:szCs w:val="24"/>
        </w:rPr>
        <w:t>,</w:t>
      </w:r>
      <w:r w:rsidRPr="00EF0F47">
        <w:rPr>
          <w:sz w:val="24"/>
          <w:szCs w:val="24"/>
        </w:rPr>
        <w:t xml:space="preserve"> Москва, 23 мая 2019</w:t>
      </w:r>
      <w:r w:rsidR="00AE4C49">
        <w:rPr>
          <w:sz w:val="24"/>
          <w:szCs w:val="24"/>
        </w:rPr>
        <w:t xml:space="preserve"> г.</w:t>
      </w:r>
    </w:p>
    <w:p w:rsidR="005D5603" w:rsidRDefault="00132A29" w:rsidP="00441B32">
      <w:pPr>
        <w:numPr>
          <w:ilvl w:val="0"/>
          <w:numId w:val="25"/>
        </w:numPr>
        <w:tabs>
          <w:tab w:val="left" w:pos="851"/>
        </w:tabs>
        <w:autoSpaceDE w:val="0"/>
        <w:autoSpaceDN w:val="0"/>
        <w:adjustRightInd w:val="0"/>
        <w:spacing w:line="360" w:lineRule="auto"/>
        <w:ind w:left="0" w:firstLine="567"/>
        <w:jc w:val="both"/>
        <w:rPr>
          <w:sz w:val="24"/>
          <w:szCs w:val="24"/>
          <w:lang w:val="en-US"/>
        </w:rPr>
      </w:pPr>
      <w:r>
        <w:rPr>
          <w:sz w:val="24"/>
          <w:szCs w:val="24"/>
          <w:lang w:val="en-US"/>
        </w:rPr>
        <w:t xml:space="preserve">First </w:t>
      </w:r>
      <w:r w:rsidR="005D5603" w:rsidRPr="005D5603">
        <w:rPr>
          <w:sz w:val="24"/>
          <w:szCs w:val="24"/>
          <w:lang w:val="en-US"/>
        </w:rPr>
        <w:t>Eurasia</w:t>
      </w:r>
      <w:r>
        <w:rPr>
          <w:sz w:val="24"/>
          <w:szCs w:val="24"/>
          <w:lang w:val="en-US"/>
        </w:rPr>
        <w:t>n conference on</w:t>
      </w:r>
      <w:r w:rsidR="00441B32" w:rsidRPr="00441B32">
        <w:rPr>
          <w:sz w:val="24"/>
          <w:szCs w:val="24"/>
          <w:lang w:val="en-US"/>
        </w:rPr>
        <w:t xml:space="preserve"> </w:t>
      </w:r>
      <w:r w:rsidRPr="005D5603">
        <w:rPr>
          <w:sz w:val="24"/>
          <w:szCs w:val="24"/>
          <w:lang w:val="en-US"/>
        </w:rPr>
        <w:t>Nanotech</w:t>
      </w:r>
      <w:r>
        <w:rPr>
          <w:sz w:val="24"/>
          <w:szCs w:val="24"/>
          <w:lang w:val="en-US"/>
        </w:rPr>
        <w:t>nology</w:t>
      </w:r>
      <w:r w:rsidR="00441B32" w:rsidRPr="00441B32">
        <w:rPr>
          <w:sz w:val="24"/>
          <w:szCs w:val="24"/>
          <w:lang w:val="en-US"/>
        </w:rPr>
        <w:t xml:space="preserve"> </w:t>
      </w:r>
      <w:r w:rsidR="00BC2F42">
        <w:rPr>
          <w:sz w:val="24"/>
          <w:szCs w:val="24"/>
          <w:lang w:val="en-US"/>
        </w:rPr>
        <w:t>Nanotech Eurasia</w:t>
      </w:r>
      <w:r>
        <w:rPr>
          <w:sz w:val="24"/>
          <w:szCs w:val="24"/>
          <w:lang w:val="en-US"/>
        </w:rPr>
        <w:t xml:space="preserve">, </w:t>
      </w:r>
      <w:r w:rsidR="00A868A5">
        <w:rPr>
          <w:sz w:val="24"/>
          <w:szCs w:val="24"/>
          <w:lang w:val="en-US"/>
        </w:rPr>
        <w:t>Baku, Azerbaijan</w:t>
      </w:r>
      <w:r w:rsidR="005D5603" w:rsidRPr="005D5603">
        <w:rPr>
          <w:sz w:val="24"/>
          <w:szCs w:val="24"/>
          <w:lang w:val="en-US"/>
        </w:rPr>
        <w:t xml:space="preserve">, </w:t>
      </w:r>
      <w:r w:rsidR="00AE4C49" w:rsidRPr="005D5603">
        <w:rPr>
          <w:sz w:val="24"/>
          <w:szCs w:val="24"/>
          <w:lang w:val="en-US"/>
        </w:rPr>
        <w:t xml:space="preserve">3-4 </w:t>
      </w:r>
      <w:r w:rsidR="00926C5D">
        <w:rPr>
          <w:sz w:val="24"/>
          <w:szCs w:val="24"/>
          <w:lang w:val="kk-KZ"/>
        </w:rPr>
        <w:t>о</w:t>
      </w:r>
      <w:r w:rsidR="00A868A5">
        <w:rPr>
          <w:sz w:val="24"/>
          <w:szCs w:val="24"/>
          <w:lang w:val="en-US"/>
        </w:rPr>
        <w:t>kctober</w:t>
      </w:r>
      <w:r w:rsidR="00926C5D">
        <w:rPr>
          <w:sz w:val="24"/>
          <w:szCs w:val="24"/>
          <w:lang w:val="kk-KZ"/>
        </w:rPr>
        <w:t xml:space="preserve"> </w:t>
      </w:r>
      <w:r w:rsidR="005D5603" w:rsidRPr="005D5603">
        <w:rPr>
          <w:sz w:val="24"/>
          <w:szCs w:val="24"/>
          <w:lang w:val="en-US"/>
        </w:rPr>
        <w:t>2019</w:t>
      </w:r>
      <w:r w:rsidR="005D5603" w:rsidRPr="005D5603">
        <w:rPr>
          <w:sz w:val="24"/>
          <w:szCs w:val="24"/>
          <w:lang w:val="kk-KZ"/>
        </w:rPr>
        <w:t>.</w:t>
      </w:r>
    </w:p>
    <w:p w:rsidR="00724147" w:rsidRDefault="00724147" w:rsidP="00441B32">
      <w:pPr>
        <w:numPr>
          <w:ilvl w:val="0"/>
          <w:numId w:val="25"/>
        </w:numPr>
        <w:tabs>
          <w:tab w:val="left" w:pos="851"/>
        </w:tabs>
        <w:autoSpaceDE w:val="0"/>
        <w:autoSpaceDN w:val="0"/>
        <w:adjustRightInd w:val="0"/>
        <w:spacing w:line="360" w:lineRule="auto"/>
        <w:ind w:left="0" w:firstLine="567"/>
        <w:jc w:val="both"/>
        <w:rPr>
          <w:sz w:val="24"/>
          <w:szCs w:val="24"/>
          <w:lang w:val="en-US"/>
        </w:rPr>
      </w:pPr>
      <w:r>
        <w:rPr>
          <w:sz w:val="24"/>
          <w:szCs w:val="24"/>
          <w:lang w:val="en-US"/>
        </w:rPr>
        <w:t>20</w:t>
      </w:r>
      <w:r w:rsidRPr="00836B9F">
        <w:rPr>
          <w:sz w:val="24"/>
          <w:szCs w:val="24"/>
          <w:lang w:val="en-US"/>
        </w:rPr>
        <w:t>-th</w:t>
      </w:r>
      <w:r>
        <w:rPr>
          <w:sz w:val="24"/>
          <w:szCs w:val="24"/>
          <w:lang w:val="en-US"/>
        </w:rPr>
        <w:t xml:space="preserve"> International </w:t>
      </w:r>
      <w:r w:rsidRPr="001A518E">
        <w:rPr>
          <w:sz w:val="24"/>
          <w:szCs w:val="24"/>
          <w:lang w:val="en-US"/>
        </w:rPr>
        <w:t xml:space="preserve">Conference </w:t>
      </w:r>
      <w:r>
        <w:rPr>
          <w:sz w:val="24"/>
          <w:szCs w:val="24"/>
          <w:lang w:val="en-US"/>
        </w:rPr>
        <w:t>on Radiation Effects in Insulators</w:t>
      </w:r>
      <w:r w:rsidRPr="001A518E">
        <w:rPr>
          <w:sz w:val="24"/>
          <w:szCs w:val="24"/>
          <w:lang w:val="en-US"/>
        </w:rPr>
        <w:t xml:space="preserve">, </w:t>
      </w:r>
      <w:r>
        <w:rPr>
          <w:sz w:val="24"/>
          <w:szCs w:val="24"/>
          <w:lang w:val="en-US"/>
        </w:rPr>
        <w:t xml:space="preserve">Nur-Sultan </w:t>
      </w:r>
      <w:r w:rsidR="00AE4C49" w:rsidRPr="00AE4C49">
        <w:rPr>
          <w:sz w:val="24"/>
          <w:szCs w:val="24"/>
          <w:lang w:val="en-US"/>
        </w:rPr>
        <w:t>(</w:t>
      </w:r>
      <w:r>
        <w:rPr>
          <w:sz w:val="24"/>
          <w:szCs w:val="24"/>
          <w:lang w:val="en-US"/>
        </w:rPr>
        <w:t>Kazakhstan</w:t>
      </w:r>
      <w:r w:rsidR="00AE4C49" w:rsidRPr="00AE4C49">
        <w:rPr>
          <w:sz w:val="24"/>
          <w:szCs w:val="24"/>
          <w:lang w:val="en-US"/>
        </w:rPr>
        <w:t>)</w:t>
      </w:r>
      <w:r>
        <w:rPr>
          <w:sz w:val="24"/>
          <w:szCs w:val="24"/>
          <w:lang w:val="en-US"/>
        </w:rPr>
        <w:t>,</w:t>
      </w:r>
      <w:r w:rsidR="00441B32" w:rsidRPr="00441B32">
        <w:rPr>
          <w:sz w:val="24"/>
          <w:szCs w:val="24"/>
          <w:lang w:val="en-US"/>
        </w:rPr>
        <w:t xml:space="preserve"> </w:t>
      </w:r>
      <w:r>
        <w:rPr>
          <w:sz w:val="24"/>
          <w:szCs w:val="24"/>
          <w:lang w:val="en-US"/>
        </w:rPr>
        <w:t xml:space="preserve">19-23 August, </w:t>
      </w:r>
      <w:r w:rsidRPr="001A518E">
        <w:rPr>
          <w:sz w:val="24"/>
          <w:szCs w:val="24"/>
          <w:lang w:val="en-US"/>
        </w:rPr>
        <w:t>2019</w:t>
      </w:r>
      <w:r w:rsidR="00AE4C49" w:rsidRPr="00AE4C49">
        <w:rPr>
          <w:sz w:val="24"/>
          <w:szCs w:val="24"/>
          <w:lang w:val="en-US"/>
        </w:rPr>
        <w:t>.</w:t>
      </w:r>
    </w:p>
    <w:p w:rsidR="00203E72" w:rsidRPr="00B118FA" w:rsidRDefault="00203E72" w:rsidP="00441B32">
      <w:pPr>
        <w:tabs>
          <w:tab w:val="left" w:pos="851"/>
          <w:tab w:val="left" w:pos="993"/>
        </w:tabs>
        <w:autoSpaceDE w:val="0"/>
        <w:autoSpaceDN w:val="0"/>
        <w:adjustRightInd w:val="0"/>
        <w:spacing w:line="360" w:lineRule="auto"/>
        <w:ind w:firstLine="567"/>
        <w:jc w:val="both"/>
        <w:rPr>
          <w:sz w:val="24"/>
          <w:szCs w:val="24"/>
          <w:lang w:val="en-US"/>
        </w:rPr>
      </w:pPr>
      <w:r w:rsidRPr="00203E72">
        <w:rPr>
          <w:sz w:val="24"/>
          <w:szCs w:val="24"/>
          <w:lang w:val="en-US"/>
        </w:rPr>
        <w:t xml:space="preserve">5 </w:t>
      </w:r>
      <w:r w:rsidR="00441B32" w:rsidRPr="00441B32">
        <w:rPr>
          <w:sz w:val="24"/>
          <w:szCs w:val="24"/>
          <w:lang w:val="en-US"/>
        </w:rPr>
        <w:t xml:space="preserve">  </w:t>
      </w:r>
      <w:r w:rsidRPr="00B118FA">
        <w:rPr>
          <w:sz w:val="24"/>
          <w:szCs w:val="24"/>
          <w:lang w:val="en-US"/>
        </w:rPr>
        <w:t>GIREP-ICPE-EPEC-MPTL Conference, Budapest</w:t>
      </w:r>
      <w:r>
        <w:rPr>
          <w:sz w:val="24"/>
          <w:szCs w:val="24"/>
          <w:lang w:val="en-US"/>
        </w:rPr>
        <w:t xml:space="preserve">, July 1-5, 2019. </w:t>
      </w:r>
    </w:p>
    <w:p w:rsidR="00203E72" w:rsidRDefault="00203E72" w:rsidP="00203E72">
      <w:pPr>
        <w:autoSpaceDE w:val="0"/>
        <w:autoSpaceDN w:val="0"/>
        <w:adjustRightInd w:val="0"/>
        <w:spacing w:line="360" w:lineRule="auto"/>
        <w:ind w:left="567"/>
        <w:jc w:val="both"/>
        <w:rPr>
          <w:sz w:val="24"/>
          <w:szCs w:val="24"/>
          <w:lang w:val="en-US"/>
        </w:rPr>
      </w:pPr>
    </w:p>
    <w:p w:rsidR="00203E72" w:rsidRDefault="00203E72" w:rsidP="00203E72">
      <w:pPr>
        <w:autoSpaceDE w:val="0"/>
        <w:autoSpaceDN w:val="0"/>
        <w:adjustRightInd w:val="0"/>
        <w:spacing w:line="360" w:lineRule="auto"/>
        <w:jc w:val="both"/>
        <w:rPr>
          <w:sz w:val="24"/>
          <w:szCs w:val="24"/>
          <w:lang w:val="en-US"/>
        </w:rPr>
      </w:pPr>
    </w:p>
    <w:p w:rsidR="00203E72" w:rsidRDefault="00203E72" w:rsidP="00203E72">
      <w:pPr>
        <w:autoSpaceDE w:val="0"/>
        <w:autoSpaceDN w:val="0"/>
        <w:adjustRightInd w:val="0"/>
        <w:spacing w:line="360" w:lineRule="auto"/>
        <w:jc w:val="both"/>
        <w:rPr>
          <w:sz w:val="24"/>
          <w:szCs w:val="24"/>
          <w:lang w:val="en-US"/>
        </w:rPr>
      </w:pPr>
    </w:p>
    <w:p w:rsidR="00203E72" w:rsidRDefault="00203E72" w:rsidP="00203E72">
      <w:pPr>
        <w:autoSpaceDE w:val="0"/>
        <w:autoSpaceDN w:val="0"/>
        <w:adjustRightInd w:val="0"/>
        <w:spacing w:line="360" w:lineRule="auto"/>
        <w:jc w:val="both"/>
        <w:rPr>
          <w:sz w:val="24"/>
          <w:szCs w:val="24"/>
          <w:lang w:val="en-US"/>
        </w:rPr>
      </w:pPr>
    </w:p>
    <w:p w:rsidR="00203E72" w:rsidRDefault="00203E72" w:rsidP="00203E72">
      <w:pPr>
        <w:autoSpaceDE w:val="0"/>
        <w:autoSpaceDN w:val="0"/>
        <w:adjustRightInd w:val="0"/>
        <w:spacing w:line="360" w:lineRule="auto"/>
        <w:jc w:val="both"/>
        <w:rPr>
          <w:sz w:val="24"/>
          <w:szCs w:val="24"/>
          <w:lang w:val="en-US"/>
        </w:rPr>
      </w:pPr>
    </w:p>
    <w:p w:rsidR="00203E72" w:rsidRDefault="00203E72" w:rsidP="00203E72">
      <w:pPr>
        <w:autoSpaceDE w:val="0"/>
        <w:autoSpaceDN w:val="0"/>
        <w:adjustRightInd w:val="0"/>
        <w:spacing w:line="360" w:lineRule="auto"/>
        <w:jc w:val="both"/>
        <w:rPr>
          <w:sz w:val="24"/>
          <w:szCs w:val="24"/>
          <w:lang w:val="en-US"/>
        </w:rPr>
      </w:pPr>
    </w:p>
    <w:p w:rsidR="00203E72" w:rsidRDefault="00203E72" w:rsidP="00203E72">
      <w:pPr>
        <w:autoSpaceDE w:val="0"/>
        <w:autoSpaceDN w:val="0"/>
        <w:adjustRightInd w:val="0"/>
        <w:spacing w:line="360" w:lineRule="auto"/>
        <w:jc w:val="both"/>
        <w:rPr>
          <w:sz w:val="24"/>
          <w:szCs w:val="24"/>
          <w:lang w:val="en-US"/>
        </w:rPr>
      </w:pPr>
    </w:p>
    <w:p w:rsidR="00203E72" w:rsidRDefault="00203E72" w:rsidP="00203E72">
      <w:pPr>
        <w:autoSpaceDE w:val="0"/>
        <w:autoSpaceDN w:val="0"/>
        <w:adjustRightInd w:val="0"/>
        <w:spacing w:line="360" w:lineRule="auto"/>
        <w:jc w:val="both"/>
        <w:rPr>
          <w:sz w:val="24"/>
          <w:szCs w:val="24"/>
          <w:lang w:val="en-US"/>
        </w:rPr>
      </w:pPr>
    </w:p>
    <w:p w:rsidR="00203E72" w:rsidRDefault="00203E72" w:rsidP="00203E72">
      <w:pPr>
        <w:autoSpaceDE w:val="0"/>
        <w:autoSpaceDN w:val="0"/>
        <w:adjustRightInd w:val="0"/>
        <w:spacing w:line="360" w:lineRule="auto"/>
        <w:jc w:val="both"/>
        <w:rPr>
          <w:sz w:val="24"/>
          <w:szCs w:val="24"/>
          <w:lang w:val="en-US"/>
        </w:rPr>
      </w:pPr>
    </w:p>
    <w:p w:rsidR="00203E72" w:rsidRDefault="00203E72" w:rsidP="00203E72">
      <w:pPr>
        <w:autoSpaceDE w:val="0"/>
        <w:autoSpaceDN w:val="0"/>
        <w:adjustRightInd w:val="0"/>
        <w:spacing w:line="360" w:lineRule="auto"/>
        <w:jc w:val="both"/>
        <w:rPr>
          <w:sz w:val="24"/>
          <w:szCs w:val="24"/>
          <w:lang w:val="en-US"/>
        </w:rPr>
      </w:pPr>
    </w:p>
    <w:p w:rsidR="00203E72" w:rsidRDefault="00203E72" w:rsidP="00203E72">
      <w:pPr>
        <w:autoSpaceDE w:val="0"/>
        <w:autoSpaceDN w:val="0"/>
        <w:adjustRightInd w:val="0"/>
        <w:spacing w:line="360" w:lineRule="auto"/>
        <w:jc w:val="both"/>
        <w:rPr>
          <w:sz w:val="24"/>
          <w:szCs w:val="24"/>
          <w:lang w:val="en-US"/>
        </w:rPr>
      </w:pPr>
    </w:p>
    <w:p w:rsidR="00203E72" w:rsidRDefault="00203E72" w:rsidP="00203E72">
      <w:pPr>
        <w:autoSpaceDE w:val="0"/>
        <w:autoSpaceDN w:val="0"/>
        <w:adjustRightInd w:val="0"/>
        <w:spacing w:line="360" w:lineRule="auto"/>
        <w:jc w:val="both"/>
        <w:rPr>
          <w:sz w:val="24"/>
          <w:szCs w:val="24"/>
          <w:lang w:val="en-US"/>
        </w:rPr>
      </w:pPr>
    </w:p>
    <w:p w:rsidR="00203E72" w:rsidRDefault="00203E72" w:rsidP="00203E72">
      <w:pPr>
        <w:autoSpaceDE w:val="0"/>
        <w:autoSpaceDN w:val="0"/>
        <w:adjustRightInd w:val="0"/>
        <w:spacing w:line="360" w:lineRule="auto"/>
        <w:jc w:val="both"/>
        <w:rPr>
          <w:sz w:val="24"/>
          <w:szCs w:val="24"/>
          <w:lang w:val="en-US"/>
        </w:rPr>
      </w:pPr>
    </w:p>
    <w:p w:rsidR="00203E72" w:rsidRDefault="00203E72" w:rsidP="00203E72">
      <w:pPr>
        <w:autoSpaceDE w:val="0"/>
        <w:autoSpaceDN w:val="0"/>
        <w:adjustRightInd w:val="0"/>
        <w:spacing w:line="360" w:lineRule="auto"/>
        <w:jc w:val="both"/>
        <w:rPr>
          <w:sz w:val="24"/>
          <w:szCs w:val="24"/>
          <w:lang w:val="en-US"/>
        </w:rPr>
      </w:pPr>
    </w:p>
    <w:p w:rsidR="00203E72" w:rsidRDefault="00203E72" w:rsidP="00203E72">
      <w:pPr>
        <w:autoSpaceDE w:val="0"/>
        <w:autoSpaceDN w:val="0"/>
        <w:adjustRightInd w:val="0"/>
        <w:spacing w:line="360" w:lineRule="auto"/>
        <w:jc w:val="both"/>
        <w:rPr>
          <w:sz w:val="24"/>
          <w:szCs w:val="24"/>
          <w:lang w:val="en-US"/>
        </w:rPr>
      </w:pPr>
    </w:p>
    <w:p w:rsidR="00203E72" w:rsidRDefault="00203E72" w:rsidP="00203E72">
      <w:pPr>
        <w:autoSpaceDE w:val="0"/>
        <w:autoSpaceDN w:val="0"/>
        <w:adjustRightInd w:val="0"/>
        <w:spacing w:line="360" w:lineRule="auto"/>
        <w:jc w:val="both"/>
        <w:rPr>
          <w:sz w:val="24"/>
          <w:szCs w:val="24"/>
          <w:lang w:val="en-US"/>
        </w:rPr>
      </w:pPr>
    </w:p>
    <w:p w:rsidR="00203E72" w:rsidRDefault="00203E72" w:rsidP="00203E72">
      <w:pPr>
        <w:autoSpaceDE w:val="0"/>
        <w:autoSpaceDN w:val="0"/>
        <w:adjustRightInd w:val="0"/>
        <w:spacing w:line="360" w:lineRule="auto"/>
        <w:jc w:val="both"/>
        <w:rPr>
          <w:sz w:val="24"/>
          <w:szCs w:val="24"/>
          <w:lang w:val="en-US"/>
        </w:rPr>
      </w:pPr>
    </w:p>
    <w:p w:rsidR="00203E72" w:rsidRDefault="00203E72" w:rsidP="00203E72">
      <w:pPr>
        <w:autoSpaceDE w:val="0"/>
        <w:autoSpaceDN w:val="0"/>
        <w:adjustRightInd w:val="0"/>
        <w:spacing w:line="360" w:lineRule="auto"/>
        <w:jc w:val="both"/>
        <w:rPr>
          <w:sz w:val="24"/>
          <w:szCs w:val="24"/>
          <w:lang w:val="en-US"/>
        </w:rPr>
      </w:pPr>
    </w:p>
    <w:p w:rsidR="00203E72" w:rsidRDefault="00203E72" w:rsidP="00203E72">
      <w:pPr>
        <w:autoSpaceDE w:val="0"/>
        <w:autoSpaceDN w:val="0"/>
        <w:adjustRightInd w:val="0"/>
        <w:spacing w:line="360" w:lineRule="auto"/>
        <w:jc w:val="both"/>
        <w:rPr>
          <w:sz w:val="24"/>
          <w:szCs w:val="24"/>
          <w:lang w:val="en-US"/>
        </w:rPr>
      </w:pPr>
    </w:p>
    <w:p w:rsidR="00203E72" w:rsidRDefault="00203E72" w:rsidP="00203E72">
      <w:pPr>
        <w:autoSpaceDE w:val="0"/>
        <w:autoSpaceDN w:val="0"/>
        <w:adjustRightInd w:val="0"/>
        <w:spacing w:line="360" w:lineRule="auto"/>
        <w:jc w:val="both"/>
        <w:rPr>
          <w:sz w:val="24"/>
          <w:szCs w:val="24"/>
          <w:lang w:val="en-US"/>
        </w:rPr>
      </w:pPr>
    </w:p>
    <w:p w:rsidR="00203E72" w:rsidRDefault="00203E72" w:rsidP="00203E72">
      <w:pPr>
        <w:autoSpaceDE w:val="0"/>
        <w:autoSpaceDN w:val="0"/>
        <w:adjustRightInd w:val="0"/>
        <w:spacing w:line="360" w:lineRule="auto"/>
        <w:jc w:val="both"/>
        <w:rPr>
          <w:sz w:val="24"/>
          <w:szCs w:val="24"/>
          <w:lang w:val="en-US"/>
        </w:rPr>
      </w:pPr>
    </w:p>
    <w:p w:rsidR="00203E72" w:rsidRDefault="00203E72" w:rsidP="00203E72">
      <w:pPr>
        <w:autoSpaceDE w:val="0"/>
        <w:autoSpaceDN w:val="0"/>
        <w:adjustRightInd w:val="0"/>
        <w:spacing w:line="360" w:lineRule="auto"/>
        <w:jc w:val="both"/>
        <w:rPr>
          <w:sz w:val="24"/>
          <w:szCs w:val="24"/>
          <w:lang w:val="en-US"/>
        </w:rPr>
      </w:pPr>
    </w:p>
    <w:p w:rsidR="0053662A" w:rsidRDefault="00441B32" w:rsidP="00635572">
      <w:pPr>
        <w:spacing w:line="360" w:lineRule="auto"/>
        <w:jc w:val="center"/>
        <w:rPr>
          <w:sz w:val="24"/>
          <w:szCs w:val="24"/>
        </w:rPr>
      </w:pPr>
      <w:r w:rsidRPr="00441B32">
        <w:rPr>
          <w:sz w:val="24"/>
          <w:szCs w:val="24"/>
          <w:lang w:val="en-US"/>
        </w:rPr>
        <w:br w:type="page"/>
      </w:r>
      <w:r w:rsidR="0053662A">
        <w:rPr>
          <w:sz w:val="24"/>
          <w:szCs w:val="24"/>
        </w:rPr>
        <w:lastRenderedPageBreak/>
        <w:t>ПРИЛОЖЕНИЕ</w:t>
      </w:r>
      <w:r>
        <w:rPr>
          <w:sz w:val="24"/>
          <w:szCs w:val="24"/>
        </w:rPr>
        <w:t xml:space="preserve"> </w:t>
      </w:r>
      <w:r w:rsidR="0053662A">
        <w:rPr>
          <w:sz w:val="24"/>
          <w:szCs w:val="24"/>
        </w:rPr>
        <w:t>В</w:t>
      </w:r>
    </w:p>
    <w:p w:rsidR="00AE4C49" w:rsidRDefault="00AE4C49" w:rsidP="00635572">
      <w:pPr>
        <w:spacing w:line="360" w:lineRule="auto"/>
        <w:jc w:val="center"/>
        <w:rPr>
          <w:sz w:val="24"/>
          <w:szCs w:val="24"/>
        </w:rPr>
      </w:pPr>
    </w:p>
    <w:p w:rsidR="00434727" w:rsidRPr="000C0505" w:rsidRDefault="00434727" w:rsidP="00635572">
      <w:pPr>
        <w:spacing w:line="360" w:lineRule="auto"/>
        <w:jc w:val="center"/>
        <w:rPr>
          <w:sz w:val="24"/>
          <w:szCs w:val="24"/>
        </w:rPr>
      </w:pPr>
    </w:p>
    <w:tbl>
      <w:tblPr>
        <w:tblStyle w:val="afe"/>
        <w:tblW w:w="0" w:type="auto"/>
        <w:tblLook w:val="04A0" w:firstRow="1" w:lastRow="0" w:firstColumn="1" w:lastColumn="0" w:noHBand="0" w:noVBand="1"/>
      </w:tblPr>
      <w:tblGrid>
        <w:gridCol w:w="675"/>
        <w:gridCol w:w="5245"/>
        <w:gridCol w:w="3934"/>
      </w:tblGrid>
      <w:tr w:rsidR="000F7273" w:rsidTr="00BD16B1">
        <w:tc>
          <w:tcPr>
            <w:tcW w:w="675" w:type="dxa"/>
          </w:tcPr>
          <w:p w:rsidR="000F7273" w:rsidRPr="00587D2D" w:rsidRDefault="000F7273" w:rsidP="00BD16B1">
            <w:pPr>
              <w:spacing w:line="360" w:lineRule="auto"/>
              <w:jc w:val="center"/>
              <w:rPr>
                <w:b/>
                <w:color w:val="000000"/>
                <w:sz w:val="24"/>
                <w:szCs w:val="24"/>
                <w:shd w:val="clear" w:color="auto" w:fill="FFFFFF"/>
              </w:rPr>
            </w:pPr>
          </w:p>
        </w:tc>
        <w:tc>
          <w:tcPr>
            <w:tcW w:w="5245" w:type="dxa"/>
          </w:tcPr>
          <w:p w:rsidR="000F7273" w:rsidRPr="00441B32" w:rsidRDefault="000F7273" w:rsidP="00BD16B1">
            <w:pPr>
              <w:spacing w:line="360" w:lineRule="auto"/>
              <w:jc w:val="center"/>
              <w:rPr>
                <w:color w:val="000000"/>
                <w:sz w:val="24"/>
                <w:szCs w:val="24"/>
                <w:shd w:val="clear" w:color="auto" w:fill="FFFFFF"/>
              </w:rPr>
            </w:pPr>
            <w:r w:rsidRPr="00441B32">
              <w:rPr>
                <w:color w:val="000000"/>
                <w:sz w:val="24"/>
                <w:szCs w:val="24"/>
                <w:shd w:val="clear" w:color="auto" w:fill="FFFFFF"/>
              </w:rPr>
              <w:t>Спектральная диаграмма</w:t>
            </w:r>
          </w:p>
        </w:tc>
        <w:tc>
          <w:tcPr>
            <w:tcW w:w="3934" w:type="dxa"/>
          </w:tcPr>
          <w:p w:rsidR="000F7273" w:rsidRPr="00441B32" w:rsidRDefault="000F7273" w:rsidP="00BD16B1">
            <w:pPr>
              <w:spacing w:line="360" w:lineRule="auto"/>
              <w:jc w:val="center"/>
              <w:rPr>
                <w:color w:val="000000"/>
                <w:sz w:val="24"/>
                <w:szCs w:val="24"/>
                <w:shd w:val="clear" w:color="auto" w:fill="FFFFFF"/>
              </w:rPr>
            </w:pPr>
            <w:r w:rsidRPr="00441B32">
              <w:rPr>
                <w:color w:val="000000"/>
                <w:sz w:val="24"/>
                <w:szCs w:val="24"/>
                <w:shd w:val="clear" w:color="auto" w:fill="FFFFFF"/>
              </w:rPr>
              <w:t>Таблица</w:t>
            </w:r>
          </w:p>
        </w:tc>
      </w:tr>
      <w:tr w:rsidR="000F7273" w:rsidTr="00BD16B1">
        <w:trPr>
          <w:trHeight w:val="4531"/>
        </w:trPr>
        <w:tc>
          <w:tcPr>
            <w:tcW w:w="675" w:type="dxa"/>
          </w:tcPr>
          <w:p w:rsidR="000F7273" w:rsidRDefault="000F7273" w:rsidP="00BD16B1">
            <w:pPr>
              <w:spacing w:line="360" w:lineRule="auto"/>
              <w:jc w:val="both"/>
              <w:rPr>
                <w:sz w:val="24"/>
                <w:szCs w:val="24"/>
              </w:rPr>
            </w:pPr>
          </w:p>
          <w:p w:rsidR="000F7273" w:rsidRDefault="000F7273" w:rsidP="00BD16B1">
            <w:pPr>
              <w:spacing w:line="360" w:lineRule="auto"/>
              <w:jc w:val="both"/>
              <w:rPr>
                <w:sz w:val="24"/>
                <w:szCs w:val="24"/>
              </w:rPr>
            </w:pPr>
          </w:p>
          <w:p w:rsidR="000F7273" w:rsidRDefault="000F7273" w:rsidP="00BD16B1">
            <w:pPr>
              <w:spacing w:line="360" w:lineRule="auto"/>
              <w:jc w:val="both"/>
              <w:rPr>
                <w:sz w:val="24"/>
                <w:szCs w:val="24"/>
              </w:rPr>
            </w:pPr>
            <w:r>
              <w:rPr>
                <w:sz w:val="24"/>
                <w:szCs w:val="24"/>
              </w:rPr>
              <w:t>№1</w:t>
            </w:r>
          </w:p>
          <w:p w:rsidR="000F7273" w:rsidRDefault="000F7273" w:rsidP="00BD16B1">
            <w:pPr>
              <w:spacing w:line="360" w:lineRule="auto"/>
              <w:jc w:val="both"/>
              <w:rPr>
                <w:sz w:val="24"/>
                <w:szCs w:val="24"/>
              </w:rPr>
            </w:pPr>
          </w:p>
          <w:p w:rsidR="000F7273" w:rsidRDefault="000F7273" w:rsidP="00BD16B1">
            <w:pPr>
              <w:spacing w:line="360" w:lineRule="auto"/>
              <w:jc w:val="both"/>
              <w:rPr>
                <w:sz w:val="24"/>
                <w:szCs w:val="24"/>
              </w:rPr>
            </w:pPr>
          </w:p>
          <w:p w:rsidR="000F7273" w:rsidRDefault="000F7273" w:rsidP="00BD16B1">
            <w:pPr>
              <w:spacing w:line="360" w:lineRule="auto"/>
              <w:jc w:val="both"/>
              <w:rPr>
                <w:sz w:val="24"/>
                <w:szCs w:val="24"/>
              </w:rPr>
            </w:pPr>
          </w:p>
          <w:p w:rsidR="000F7273" w:rsidRDefault="000F7273" w:rsidP="00BD16B1">
            <w:pPr>
              <w:spacing w:line="360" w:lineRule="auto"/>
              <w:jc w:val="both"/>
              <w:rPr>
                <w:sz w:val="24"/>
                <w:szCs w:val="24"/>
              </w:rPr>
            </w:pPr>
          </w:p>
          <w:p w:rsidR="000F7273" w:rsidRDefault="000F7273" w:rsidP="00BD16B1">
            <w:pPr>
              <w:spacing w:line="360" w:lineRule="auto"/>
              <w:jc w:val="both"/>
              <w:rPr>
                <w:sz w:val="24"/>
                <w:szCs w:val="24"/>
              </w:rPr>
            </w:pPr>
          </w:p>
          <w:p w:rsidR="000F7273" w:rsidRDefault="000F7273" w:rsidP="00BD16B1">
            <w:pPr>
              <w:spacing w:line="360" w:lineRule="auto"/>
              <w:jc w:val="both"/>
              <w:rPr>
                <w:sz w:val="24"/>
                <w:szCs w:val="24"/>
              </w:rPr>
            </w:pPr>
          </w:p>
          <w:p w:rsidR="000F7273" w:rsidRDefault="000F7273" w:rsidP="00BD16B1">
            <w:pPr>
              <w:spacing w:line="360" w:lineRule="auto"/>
              <w:jc w:val="both"/>
              <w:rPr>
                <w:sz w:val="24"/>
                <w:szCs w:val="24"/>
              </w:rPr>
            </w:pPr>
          </w:p>
          <w:p w:rsidR="000F7273" w:rsidRDefault="000F7273" w:rsidP="00BD16B1">
            <w:pPr>
              <w:spacing w:line="360" w:lineRule="auto"/>
              <w:jc w:val="both"/>
              <w:rPr>
                <w:sz w:val="24"/>
                <w:szCs w:val="24"/>
              </w:rPr>
            </w:pPr>
          </w:p>
        </w:tc>
        <w:tc>
          <w:tcPr>
            <w:tcW w:w="5245" w:type="dxa"/>
          </w:tcPr>
          <w:p w:rsidR="000F7273" w:rsidRDefault="00203E72" w:rsidP="00BD16B1">
            <w:pPr>
              <w:spacing w:line="360" w:lineRule="auto"/>
              <w:jc w:val="both"/>
              <w:rPr>
                <w:sz w:val="24"/>
                <w:szCs w:val="24"/>
              </w:rPr>
            </w:pPr>
            <w:r>
              <w:rPr>
                <w:noProof/>
                <w:sz w:val="24"/>
                <w:szCs w:val="24"/>
                <w:lang w:val="en-US"/>
              </w:rPr>
              <w:drawing>
                <wp:anchor distT="0" distB="0" distL="114300" distR="114300" simplePos="0" relativeHeight="251658752" behindDoc="0" locked="0" layoutInCell="0" allowOverlap="1">
                  <wp:simplePos x="0" y="0"/>
                  <wp:positionH relativeFrom="page">
                    <wp:posOffset>1980252</wp:posOffset>
                  </wp:positionH>
                  <wp:positionV relativeFrom="page">
                    <wp:posOffset>4739005</wp:posOffset>
                  </wp:positionV>
                  <wp:extent cx="2410066" cy="1874323"/>
                  <wp:effectExtent l="19050" t="19050" r="28334" b="11627"/>
                  <wp:wrapNone/>
                  <wp:docPr id="2067" name="Рисунок 2067" descr="Spcgen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7" descr="Spcgenmaps"/>
                          <pic:cNvPicPr>
                            <a:picLocks noChangeAspect="1" noChangeArrowheads="1"/>
                          </pic:cNvPicPr>
                        </pic:nvPicPr>
                        <pic:blipFill>
                          <a:blip r:embed="rId60"/>
                          <a:srcRect/>
                          <a:stretch>
                            <a:fillRect/>
                          </a:stretch>
                        </pic:blipFill>
                        <pic:spPr bwMode="auto">
                          <a:xfrm>
                            <a:off x="0" y="0"/>
                            <a:ext cx="2410066" cy="1874323"/>
                          </a:xfrm>
                          <a:prstGeom prst="rect">
                            <a:avLst/>
                          </a:prstGeom>
                          <a:solidFill>
                            <a:srgbClr val="FFFFFF"/>
                          </a:solidFill>
                          <a:ln w="9525">
                            <a:solidFill>
                              <a:srgbClr val="000000"/>
                            </a:solidFill>
                            <a:miter lim="800000"/>
                            <a:headEnd/>
                            <a:tailEnd/>
                          </a:ln>
                        </pic:spPr>
                      </pic:pic>
                    </a:graphicData>
                  </a:graphic>
                </wp:anchor>
              </w:drawing>
            </w:r>
          </w:p>
        </w:tc>
        <w:tc>
          <w:tcPr>
            <w:tcW w:w="3934" w:type="dxa"/>
          </w:tcPr>
          <w:p w:rsidR="000F7273" w:rsidRDefault="000F7273" w:rsidP="00BD16B1">
            <w:pPr>
              <w:spacing w:line="360" w:lineRule="auto"/>
              <w:jc w:val="both"/>
              <w:rPr>
                <w:sz w:val="24"/>
                <w:szCs w:val="24"/>
              </w:rPr>
            </w:pPr>
          </w:p>
          <w:tbl>
            <w:tblPr>
              <w:tblpPr w:leftFromText="180" w:rightFromText="180" w:vertAnchor="page" w:horzAnchor="margin" w:tblpY="823"/>
              <w:tblOverlap w:val="never"/>
              <w:tblW w:w="0" w:type="auto"/>
              <w:tblBorders>
                <w:top w:val="double" w:sz="4" w:space="0" w:color="auto"/>
                <w:left w:val="double" w:sz="4" w:space="0" w:color="auto"/>
                <w:bottom w:val="double" w:sz="18" w:space="0" w:color="000000"/>
                <w:right w:val="double" w:sz="4" w:space="0" w:color="auto"/>
                <w:insideH w:val="single" w:sz="4" w:space="0" w:color="auto"/>
                <w:insideV w:val="single" w:sz="4" w:space="0" w:color="auto"/>
              </w:tblBorders>
              <w:tblLook w:val="00BF" w:firstRow="1" w:lastRow="0" w:firstColumn="1" w:lastColumn="0" w:noHBand="0" w:noVBand="0"/>
            </w:tblPr>
            <w:tblGrid>
              <w:gridCol w:w="974"/>
              <w:gridCol w:w="1149"/>
              <w:gridCol w:w="723"/>
            </w:tblGrid>
            <w:tr w:rsidR="0036449A" w:rsidRPr="005568F3" w:rsidTr="00362B0B">
              <w:trPr>
                <w:trHeight w:val="240"/>
              </w:trPr>
              <w:tc>
                <w:tcPr>
                  <w:tcW w:w="974" w:type="dxa"/>
                  <w:shd w:val="solid" w:color="800000" w:fill="FFFFFF"/>
                </w:tcPr>
                <w:p w:rsidR="0036449A" w:rsidRPr="005568F3" w:rsidRDefault="0036449A" w:rsidP="0036449A">
                  <w:pPr>
                    <w:rPr>
                      <w:b/>
                      <w:bCs/>
                      <w:i/>
                      <w:iCs/>
                      <w:color w:val="FFFFFF"/>
                    </w:rPr>
                  </w:pPr>
                  <w:r w:rsidRPr="005568F3">
                    <w:rPr>
                      <w:b/>
                      <w:bCs/>
                      <w:i/>
                      <w:iCs/>
                      <w:color w:val="FFFFFF"/>
                    </w:rPr>
                    <w:t>Element</w:t>
                  </w:r>
                </w:p>
              </w:tc>
              <w:tc>
                <w:tcPr>
                  <w:tcW w:w="1149" w:type="dxa"/>
                  <w:shd w:val="solid" w:color="800000" w:fill="FFFFFF"/>
                </w:tcPr>
                <w:p w:rsidR="0036449A" w:rsidRPr="005568F3" w:rsidRDefault="0036449A" w:rsidP="0036449A">
                  <w:pPr>
                    <w:rPr>
                      <w:b/>
                      <w:bCs/>
                      <w:i/>
                      <w:iCs/>
                      <w:color w:val="FFFFFF"/>
                    </w:rPr>
                  </w:pPr>
                  <w:r w:rsidRPr="005568F3">
                    <w:rPr>
                      <w:b/>
                      <w:bCs/>
                      <w:i/>
                      <w:iCs/>
                      <w:color w:val="FFFFFF"/>
                    </w:rPr>
                    <w:t>Wt%</w:t>
                  </w:r>
                </w:p>
              </w:tc>
              <w:tc>
                <w:tcPr>
                  <w:tcW w:w="723" w:type="dxa"/>
                  <w:shd w:val="solid" w:color="800000" w:fill="FFFFFF"/>
                </w:tcPr>
                <w:p w:rsidR="0036449A" w:rsidRPr="005568F3" w:rsidRDefault="0036449A" w:rsidP="0036449A">
                  <w:pPr>
                    <w:rPr>
                      <w:b/>
                      <w:bCs/>
                      <w:i/>
                      <w:iCs/>
                      <w:color w:val="FFFFFF"/>
                    </w:rPr>
                  </w:pPr>
                  <w:r w:rsidRPr="005568F3">
                    <w:rPr>
                      <w:b/>
                      <w:bCs/>
                      <w:i/>
                      <w:iCs/>
                      <w:color w:val="FFFFFF"/>
                    </w:rPr>
                    <w:t>At%</w:t>
                  </w:r>
                </w:p>
              </w:tc>
            </w:tr>
            <w:tr w:rsidR="0036449A" w:rsidRPr="005568F3" w:rsidTr="00362B0B">
              <w:trPr>
                <w:trHeight w:val="240"/>
              </w:trPr>
              <w:tc>
                <w:tcPr>
                  <w:tcW w:w="974" w:type="dxa"/>
                  <w:shd w:val="pct20" w:color="FFFF00" w:fill="FFFFFF"/>
                </w:tcPr>
                <w:p w:rsidR="0036449A" w:rsidRPr="005568F3" w:rsidRDefault="0036449A" w:rsidP="0036449A">
                  <w:pPr>
                    <w:rPr>
                      <w:b/>
                      <w:bCs/>
                      <w:i/>
                      <w:iCs/>
                    </w:rPr>
                  </w:pPr>
                  <w:r w:rsidRPr="005568F3">
                    <w:rPr>
                      <w:b/>
                      <w:bCs/>
                      <w:i/>
                      <w:iCs/>
                    </w:rPr>
                    <w:t xml:space="preserve">  CK</w:t>
                  </w:r>
                </w:p>
              </w:tc>
              <w:tc>
                <w:tcPr>
                  <w:tcW w:w="1149" w:type="dxa"/>
                  <w:shd w:val="pct20" w:color="FFFF00" w:fill="FFFFFF"/>
                </w:tcPr>
                <w:p w:rsidR="0036449A" w:rsidRPr="005568F3" w:rsidRDefault="0036449A" w:rsidP="0036449A">
                  <w:r w:rsidRPr="005568F3">
                    <w:t>4.62</w:t>
                  </w:r>
                </w:p>
              </w:tc>
              <w:tc>
                <w:tcPr>
                  <w:tcW w:w="723" w:type="dxa"/>
                  <w:shd w:val="pct20" w:color="FFFF00" w:fill="FFFFFF"/>
                </w:tcPr>
                <w:p w:rsidR="0036449A" w:rsidRPr="005568F3" w:rsidRDefault="0036449A" w:rsidP="0036449A">
                  <w:r w:rsidRPr="005568F3">
                    <w:t>18.75</w:t>
                  </w:r>
                </w:p>
              </w:tc>
            </w:tr>
            <w:tr w:rsidR="0036449A" w:rsidRPr="005568F3" w:rsidTr="00362B0B">
              <w:trPr>
                <w:trHeight w:val="240"/>
              </w:trPr>
              <w:tc>
                <w:tcPr>
                  <w:tcW w:w="974" w:type="dxa"/>
                  <w:shd w:val="pct20" w:color="FFFF00" w:fill="FFFFFF"/>
                </w:tcPr>
                <w:p w:rsidR="0036449A" w:rsidRPr="005568F3" w:rsidRDefault="0036449A" w:rsidP="0036449A">
                  <w:pPr>
                    <w:rPr>
                      <w:b/>
                      <w:bCs/>
                      <w:i/>
                      <w:iCs/>
                    </w:rPr>
                  </w:pPr>
                  <w:r w:rsidRPr="005568F3">
                    <w:rPr>
                      <w:b/>
                      <w:bCs/>
                      <w:i/>
                      <w:iCs/>
                    </w:rPr>
                    <w:t xml:space="preserve"> CuL</w:t>
                  </w:r>
                </w:p>
              </w:tc>
              <w:tc>
                <w:tcPr>
                  <w:tcW w:w="1149" w:type="dxa"/>
                  <w:shd w:val="pct20" w:color="FFFF00" w:fill="FFFFFF"/>
                </w:tcPr>
                <w:p w:rsidR="0036449A" w:rsidRPr="005568F3" w:rsidRDefault="0036449A" w:rsidP="0036449A">
                  <w:r w:rsidRPr="005568F3">
                    <w:t>32.32</w:t>
                  </w:r>
                </w:p>
              </w:tc>
              <w:tc>
                <w:tcPr>
                  <w:tcW w:w="723" w:type="dxa"/>
                  <w:shd w:val="pct20" w:color="FFFF00" w:fill="FFFFFF"/>
                </w:tcPr>
                <w:p w:rsidR="0036449A" w:rsidRPr="005568F3" w:rsidRDefault="0036449A" w:rsidP="0036449A">
                  <w:r w:rsidRPr="005568F3">
                    <w:t>24.82</w:t>
                  </w:r>
                </w:p>
              </w:tc>
            </w:tr>
            <w:tr w:rsidR="0036449A" w:rsidRPr="005568F3" w:rsidTr="00362B0B">
              <w:trPr>
                <w:trHeight w:val="240"/>
              </w:trPr>
              <w:tc>
                <w:tcPr>
                  <w:tcW w:w="974" w:type="dxa"/>
                  <w:shd w:val="pct20" w:color="FFFF00" w:fill="FFFFFF"/>
                </w:tcPr>
                <w:p w:rsidR="0036449A" w:rsidRPr="005568F3" w:rsidRDefault="0036449A" w:rsidP="0036449A">
                  <w:pPr>
                    <w:rPr>
                      <w:b/>
                      <w:bCs/>
                      <w:i/>
                      <w:iCs/>
                    </w:rPr>
                  </w:pPr>
                  <w:r w:rsidRPr="005568F3">
                    <w:rPr>
                      <w:b/>
                      <w:bCs/>
                      <w:i/>
                      <w:iCs/>
                    </w:rPr>
                    <w:t xml:space="preserve"> SiK</w:t>
                  </w:r>
                </w:p>
              </w:tc>
              <w:tc>
                <w:tcPr>
                  <w:tcW w:w="1149" w:type="dxa"/>
                  <w:shd w:val="pct20" w:color="FFFF00" w:fill="FFFFFF"/>
                </w:tcPr>
                <w:p w:rsidR="0036449A" w:rsidRPr="005568F3" w:rsidRDefault="0036449A" w:rsidP="0036449A">
                  <w:r w:rsidRPr="005568F3">
                    <w:t>0.70</w:t>
                  </w:r>
                </w:p>
              </w:tc>
              <w:tc>
                <w:tcPr>
                  <w:tcW w:w="723" w:type="dxa"/>
                  <w:shd w:val="pct20" w:color="FFFF00" w:fill="FFFFFF"/>
                </w:tcPr>
                <w:p w:rsidR="0036449A" w:rsidRPr="005568F3" w:rsidRDefault="0036449A" w:rsidP="0036449A">
                  <w:r w:rsidRPr="005568F3">
                    <w:t>1.22</w:t>
                  </w:r>
                </w:p>
              </w:tc>
            </w:tr>
            <w:tr w:rsidR="0036449A" w:rsidRPr="005568F3" w:rsidTr="00362B0B">
              <w:trPr>
                <w:trHeight w:val="240"/>
              </w:trPr>
              <w:tc>
                <w:tcPr>
                  <w:tcW w:w="974" w:type="dxa"/>
                  <w:shd w:val="pct20" w:color="FFFF00" w:fill="FFFFFF"/>
                </w:tcPr>
                <w:p w:rsidR="0036449A" w:rsidRPr="005568F3" w:rsidRDefault="0036449A" w:rsidP="0036449A">
                  <w:pPr>
                    <w:rPr>
                      <w:b/>
                      <w:bCs/>
                      <w:i/>
                      <w:iCs/>
                    </w:rPr>
                  </w:pPr>
                  <w:r w:rsidRPr="005568F3">
                    <w:rPr>
                      <w:b/>
                      <w:bCs/>
                      <w:i/>
                      <w:iCs/>
                    </w:rPr>
                    <w:t xml:space="preserve"> CrK</w:t>
                  </w:r>
                </w:p>
              </w:tc>
              <w:tc>
                <w:tcPr>
                  <w:tcW w:w="1149" w:type="dxa"/>
                  <w:shd w:val="pct20" w:color="FFFF00" w:fill="FFFFFF"/>
                </w:tcPr>
                <w:p w:rsidR="0036449A" w:rsidRPr="005568F3" w:rsidRDefault="0036449A" w:rsidP="0036449A">
                  <w:r w:rsidRPr="005568F3">
                    <w:t>11.22</w:t>
                  </w:r>
                </w:p>
              </w:tc>
              <w:tc>
                <w:tcPr>
                  <w:tcW w:w="723" w:type="dxa"/>
                  <w:shd w:val="pct20" w:color="FFFF00" w:fill="FFFFFF"/>
                </w:tcPr>
                <w:p w:rsidR="0036449A" w:rsidRPr="005568F3" w:rsidRDefault="0036449A" w:rsidP="0036449A">
                  <w:r w:rsidRPr="005568F3">
                    <w:t>10.53</w:t>
                  </w:r>
                </w:p>
              </w:tc>
            </w:tr>
            <w:tr w:rsidR="0036449A" w:rsidRPr="005568F3" w:rsidTr="00362B0B">
              <w:trPr>
                <w:trHeight w:val="240"/>
              </w:trPr>
              <w:tc>
                <w:tcPr>
                  <w:tcW w:w="974" w:type="dxa"/>
                  <w:shd w:val="pct20" w:color="FFFF00" w:fill="FFFFFF"/>
                </w:tcPr>
                <w:p w:rsidR="0036449A" w:rsidRPr="005568F3" w:rsidRDefault="0036449A" w:rsidP="0036449A">
                  <w:pPr>
                    <w:rPr>
                      <w:b/>
                      <w:bCs/>
                      <w:i/>
                      <w:iCs/>
                    </w:rPr>
                  </w:pPr>
                  <w:r w:rsidRPr="005568F3">
                    <w:rPr>
                      <w:b/>
                      <w:bCs/>
                      <w:i/>
                      <w:iCs/>
                    </w:rPr>
                    <w:t xml:space="preserve"> FeK</w:t>
                  </w:r>
                </w:p>
              </w:tc>
              <w:tc>
                <w:tcPr>
                  <w:tcW w:w="1149" w:type="dxa"/>
                  <w:shd w:val="pct20" w:color="FFFF00" w:fill="FFFFFF"/>
                </w:tcPr>
                <w:p w:rsidR="0036449A" w:rsidRPr="005568F3" w:rsidRDefault="0036449A" w:rsidP="0036449A">
                  <w:r w:rsidRPr="005568F3">
                    <w:t>51.15</w:t>
                  </w:r>
                </w:p>
              </w:tc>
              <w:tc>
                <w:tcPr>
                  <w:tcW w:w="723" w:type="dxa"/>
                  <w:shd w:val="pct20" w:color="FFFF00" w:fill="FFFFFF"/>
                </w:tcPr>
                <w:p w:rsidR="0036449A" w:rsidRPr="005568F3" w:rsidRDefault="0036449A" w:rsidP="0036449A">
                  <w:r w:rsidRPr="005568F3">
                    <w:t>44.69</w:t>
                  </w:r>
                </w:p>
              </w:tc>
            </w:tr>
            <w:tr w:rsidR="0036449A" w:rsidRPr="005568F3" w:rsidTr="00362B0B">
              <w:trPr>
                <w:trHeight w:val="240"/>
              </w:trPr>
              <w:tc>
                <w:tcPr>
                  <w:tcW w:w="974" w:type="dxa"/>
                  <w:shd w:val="pct20" w:color="FFFF00" w:fill="FFFFFF"/>
                </w:tcPr>
                <w:p w:rsidR="0036449A" w:rsidRPr="005568F3" w:rsidRDefault="0036449A" w:rsidP="0036449A">
                  <w:pPr>
                    <w:rPr>
                      <w:b/>
                      <w:bCs/>
                      <w:i/>
                      <w:iCs/>
                    </w:rPr>
                  </w:pPr>
                  <w:r w:rsidRPr="005568F3">
                    <w:rPr>
                      <w:b/>
                      <w:bCs/>
                      <w:i/>
                      <w:iCs/>
                    </w:rPr>
                    <w:t>Matrix</w:t>
                  </w:r>
                </w:p>
              </w:tc>
              <w:tc>
                <w:tcPr>
                  <w:tcW w:w="1149" w:type="dxa"/>
                  <w:shd w:val="pct20" w:color="FFFF00" w:fill="FFFFFF"/>
                </w:tcPr>
                <w:p w:rsidR="0036449A" w:rsidRPr="005568F3" w:rsidRDefault="0036449A" w:rsidP="0036449A">
                  <w:r w:rsidRPr="005568F3">
                    <w:t>Correction</w:t>
                  </w:r>
                </w:p>
              </w:tc>
              <w:tc>
                <w:tcPr>
                  <w:tcW w:w="723" w:type="dxa"/>
                  <w:shd w:val="pct20" w:color="FFFF00" w:fill="FFFFFF"/>
                </w:tcPr>
                <w:p w:rsidR="0036449A" w:rsidRPr="005568F3" w:rsidRDefault="0036449A" w:rsidP="0036449A">
                  <w:r w:rsidRPr="005568F3">
                    <w:t>ZAF</w:t>
                  </w:r>
                </w:p>
              </w:tc>
            </w:tr>
          </w:tbl>
          <w:p w:rsidR="000F7273" w:rsidRDefault="000F7273" w:rsidP="00BD16B1">
            <w:pPr>
              <w:spacing w:line="360" w:lineRule="auto"/>
              <w:jc w:val="both"/>
              <w:rPr>
                <w:sz w:val="24"/>
                <w:szCs w:val="24"/>
              </w:rPr>
            </w:pPr>
          </w:p>
        </w:tc>
      </w:tr>
      <w:tr w:rsidR="000F7273" w:rsidTr="00FF628C">
        <w:trPr>
          <w:trHeight w:val="4091"/>
        </w:trPr>
        <w:tc>
          <w:tcPr>
            <w:tcW w:w="675" w:type="dxa"/>
          </w:tcPr>
          <w:p w:rsidR="000F7273" w:rsidRDefault="000F7273" w:rsidP="00BD16B1">
            <w:pPr>
              <w:spacing w:line="360" w:lineRule="auto"/>
              <w:jc w:val="both"/>
              <w:rPr>
                <w:sz w:val="24"/>
                <w:szCs w:val="24"/>
              </w:rPr>
            </w:pPr>
          </w:p>
          <w:p w:rsidR="000F7273" w:rsidRDefault="000F7273" w:rsidP="00BD16B1">
            <w:pPr>
              <w:spacing w:line="360" w:lineRule="auto"/>
              <w:jc w:val="both"/>
              <w:rPr>
                <w:sz w:val="24"/>
                <w:szCs w:val="24"/>
              </w:rPr>
            </w:pPr>
          </w:p>
          <w:p w:rsidR="000F7273" w:rsidRDefault="000F7273" w:rsidP="00BD16B1">
            <w:pPr>
              <w:spacing w:line="360" w:lineRule="auto"/>
              <w:jc w:val="both"/>
              <w:rPr>
                <w:sz w:val="24"/>
                <w:szCs w:val="24"/>
              </w:rPr>
            </w:pPr>
            <w:r>
              <w:rPr>
                <w:sz w:val="24"/>
                <w:szCs w:val="24"/>
              </w:rPr>
              <w:t>№2</w:t>
            </w:r>
          </w:p>
          <w:p w:rsidR="000F7273" w:rsidRDefault="000F7273" w:rsidP="00BD16B1">
            <w:pPr>
              <w:spacing w:line="360" w:lineRule="auto"/>
              <w:jc w:val="both"/>
              <w:rPr>
                <w:sz w:val="24"/>
                <w:szCs w:val="24"/>
              </w:rPr>
            </w:pPr>
          </w:p>
          <w:p w:rsidR="000F7273" w:rsidRDefault="000F7273" w:rsidP="00BD16B1">
            <w:pPr>
              <w:spacing w:line="360" w:lineRule="auto"/>
              <w:jc w:val="both"/>
              <w:rPr>
                <w:sz w:val="24"/>
                <w:szCs w:val="24"/>
              </w:rPr>
            </w:pPr>
          </w:p>
          <w:p w:rsidR="000F7273" w:rsidRDefault="000F7273" w:rsidP="00BD16B1">
            <w:pPr>
              <w:spacing w:line="360" w:lineRule="auto"/>
              <w:jc w:val="both"/>
              <w:rPr>
                <w:sz w:val="24"/>
                <w:szCs w:val="24"/>
              </w:rPr>
            </w:pPr>
          </w:p>
          <w:p w:rsidR="000F7273" w:rsidRDefault="000F7273" w:rsidP="00BD16B1">
            <w:pPr>
              <w:spacing w:line="360" w:lineRule="auto"/>
              <w:jc w:val="both"/>
              <w:rPr>
                <w:sz w:val="24"/>
                <w:szCs w:val="24"/>
              </w:rPr>
            </w:pPr>
          </w:p>
          <w:p w:rsidR="000F7273" w:rsidRDefault="000F7273" w:rsidP="00BD16B1">
            <w:pPr>
              <w:spacing w:line="360" w:lineRule="auto"/>
              <w:jc w:val="both"/>
              <w:rPr>
                <w:sz w:val="24"/>
                <w:szCs w:val="24"/>
              </w:rPr>
            </w:pPr>
          </w:p>
          <w:p w:rsidR="000F7273" w:rsidRDefault="000F7273" w:rsidP="00BD16B1">
            <w:pPr>
              <w:spacing w:line="360" w:lineRule="auto"/>
              <w:jc w:val="both"/>
              <w:rPr>
                <w:sz w:val="24"/>
                <w:szCs w:val="24"/>
              </w:rPr>
            </w:pPr>
          </w:p>
          <w:p w:rsidR="000F7273" w:rsidRDefault="000F7273" w:rsidP="00BD16B1">
            <w:pPr>
              <w:spacing w:line="360" w:lineRule="auto"/>
              <w:jc w:val="both"/>
              <w:rPr>
                <w:sz w:val="24"/>
                <w:szCs w:val="24"/>
              </w:rPr>
            </w:pPr>
          </w:p>
          <w:p w:rsidR="000F7273" w:rsidRDefault="000F7273" w:rsidP="00BD16B1">
            <w:pPr>
              <w:spacing w:line="360" w:lineRule="auto"/>
              <w:jc w:val="both"/>
              <w:rPr>
                <w:sz w:val="24"/>
                <w:szCs w:val="24"/>
              </w:rPr>
            </w:pPr>
          </w:p>
          <w:p w:rsidR="000F7273" w:rsidRDefault="000F7273" w:rsidP="00BD16B1">
            <w:pPr>
              <w:spacing w:line="360" w:lineRule="auto"/>
              <w:jc w:val="both"/>
              <w:rPr>
                <w:sz w:val="24"/>
                <w:szCs w:val="24"/>
              </w:rPr>
            </w:pPr>
          </w:p>
        </w:tc>
        <w:tc>
          <w:tcPr>
            <w:tcW w:w="5245" w:type="dxa"/>
          </w:tcPr>
          <w:p w:rsidR="000F7273" w:rsidRDefault="004F2B9D" w:rsidP="00AE4C49">
            <w:pPr>
              <w:spacing w:line="360" w:lineRule="auto"/>
              <w:jc w:val="center"/>
              <w:rPr>
                <w:sz w:val="24"/>
                <w:szCs w:val="24"/>
              </w:rPr>
            </w:pPr>
            <w:r>
              <w:rPr>
                <w:noProof/>
                <w:sz w:val="24"/>
                <w:szCs w:val="24"/>
                <w:lang w:val="en-US"/>
              </w:rPr>
              <w:drawing>
                <wp:inline distT="0" distB="0" distL="0" distR="0">
                  <wp:extent cx="2559050" cy="1994535"/>
                  <wp:effectExtent l="19050" t="19050" r="12700" b="24765"/>
                  <wp:docPr id="14" name="Рисунок 2068" descr="Spcgen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8" descr="Spcgenmaps"/>
                          <pic:cNvPicPr>
                            <a:picLocks noChangeAspect="1" noChangeArrowheads="1"/>
                          </pic:cNvPicPr>
                        </pic:nvPicPr>
                        <pic:blipFill>
                          <a:blip r:embed="rId61"/>
                          <a:srcRect/>
                          <a:stretch>
                            <a:fillRect/>
                          </a:stretch>
                        </pic:blipFill>
                        <pic:spPr bwMode="auto">
                          <a:xfrm>
                            <a:off x="0" y="0"/>
                            <a:ext cx="2559050" cy="1994535"/>
                          </a:xfrm>
                          <a:prstGeom prst="rect">
                            <a:avLst/>
                          </a:prstGeom>
                          <a:solidFill>
                            <a:srgbClr val="FFFFFF"/>
                          </a:solidFill>
                          <a:ln w="9525">
                            <a:solidFill>
                              <a:srgbClr val="000000"/>
                            </a:solidFill>
                            <a:miter lim="800000"/>
                            <a:headEnd/>
                            <a:tailEnd/>
                          </a:ln>
                        </pic:spPr>
                      </pic:pic>
                    </a:graphicData>
                  </a:graphic>
                </wp:inline>
              </w:drawing>
            </w:r>
          </w:p>
        </w:tc>
        <w:tc>
          <w:tcPr>
            <w:tcW w:w="3934" w:type="dxa"/>
          </w:tcPr>
          <w:tbl>
            <w:tblPr>
              <w:tblpPr w:leftFromText="180" w:rightFromText="180" w:vertAnchor="page" w:horzAnchor="margin" w:tblpY="261"/>
              <w:tblOverlap w:val="never"/>
              <w:tblW w:w="0" w:type="auto"/>
              <w:tblBorders>
                <w:top w:val="double" w:sz="4" w:space="0" w:color="auto"/>
                <w:left w:val="double" w:sz="4" w:space="0" w:color="auto"/>
                <w:bottom w:val="double" w:sz="18" w:space="0" w:color="000000"/>
                <w:right w:val="double" w:sz="4" w:space="0" w:color="auto"/>
                <w:insideH w:val="single" w:sz="4" w:space="0" w:color="auto"/>
                <w:insideV w:val="single" w:sz="4" w:space="0" w:color="auto"/>
              </w:tblBorders>
              <w:tblLook w:val="00BF" w:firstRow="1" w:lastRow="0" w:firstColumn="1" w:lastColumn="0" w:noHBand="0" w:noVBand="0"/>
            </w:tblPr>
            <w:tblGrid>
              <w:gridCol w:w="1161"/>
              <w:gridCol w:w="1356"/>
              <w:gridCol w:w="876"/>
            </w:tblGrid>
            <w:tr w:rsidR="004F2B9D" w:rsidRPr="004E2F92" w:rsidTr="004F2B9D">
              <w:trPr>
                <w:trHeight w:val="240"/>
              </w:trPr>
              <w:tc>
                <w:tcPr>
                  <w:tcW w:w="1161" w:type="dxa"/>
                  <w:shd w:val="solid" w:color="800000" w:fill="FFFFFF"/>
                </w:tcPr>
                <w:p w:rsidR="004F2B9D" w:rsidRPr="004E2F92" w:rsidRDefault="004F2B9D" w:rsidP="004F2B9D">
                  <w:pPr>
                    <w:rPr>
                      <w:b/>
                      <w:bCs/>
                      <w:i/>
                      <w:iCs/>
                      <w:color w:val="FFFFFF"/>
                    </w:rPr>
                  </w:pPr>
                  <w:r w:rsidRPr="004E2F92">
                    <w:rPr>
                      <w:b/>
                      <w:bCs/>
                      <w:i/>
                      <w:iCs/>
                      <w:color w:val="FFFFFF"/>
                    </w:rPr>
                    <w:t>Element</w:t>
                  </w:r>
                </w:p>
              </w:tc>
              <w:tc>
                <w:tcPr>
                  <w:tcW w:w="1356" w:type="dxa"/>
                  <w:shd w:val="solid" w:color="800000" w:fill="FFFFFF"/>
                </w:tcPr>
                <w:p w:rsidR="004F2B9D" w:rsidRPr="004E2F92" w:rsidRDefault="004F2B9D" w:rsidP="004F2B9D">
                  <w:pPr>
                    <w:rPr>
                      <w:b/>
                      <w:bCs/>
                      <w:i/>
                      <w:iCs/>
                      <w:color w:val="FFFFFF"/>
                    </w:rPr>
                  </w:pPr>
                  <w:r w:rsidRPr="004E2F92">
                    <w:rPr>
                      <w:b/>
                      <w:bCs/>
                      <w:i/>
                      <w:iCs/>
                      <w:color w:val="FFFFFF"/>
                    </w:rPr>
                    <w:t>Wt%</w:t>
                  </w:r>
                </w:p>
              </w:tc>
              <w:tc>
                <w:tcPr>
                  <w:tcW w:w="876" w:type="dxa"/>
                  <w:shd w:val="solid" w:color="800000" w:fill="FFFFFF"/>
                </w:tcPr>
                <w:p w:rsidR="004F2B9D" w:rsidRPr="004E2F92" w:rsidRDefault="004F2B9D" w:rsidP="004F2B9D">
                  <w:pPr>
                    <w:rPr>
                      <w:b/>
                      <w:bCs/>
                      <w:i/>
                      <w:iCs/>
                      <w:color w:val="FFFFFF"/>
                    </w:rPr>
                  </w:pPr>
                  <w:r w:rsidRPr="004E2F92">
                    <w:rPr>
                      <w:b/>
                      <w:bCs/>
                      <w:i/>
                      <w:iCs/>
                      <w:color w:val="FFFFFF"/>
                    </w:rPr>
                    <w:t>At%</w:t>
                  </w:r>
                </w:p>
              </w:tc>
            </w:tr>
            <w:tr w:rsidR="004F2B9D" w:rsidRPr="004E2F92" w:rsidTr="004F2B9D">
              <w:trPr>
                <w:trHeight w:val="240"/>
              </w:trPr>
              <w:tc>
                <w:tcPr>
                  <w:tcW w:w="1161" w:type="dxa"/>
                  <w:shd w:val="pct20" w:color="FFFF00" w:fill="FFFFFF"/>
                </w:tcPr>
                <w:p w:rsidR="004F2B9D" w:rsidRPr="004E2F92" w:rsidRDefault="004F2B9D" w:rsidP="004F2B9D">
                  <w:pPr>
                    <w:rPr>
                      <w:b/>
                      <w:bCs/>
                      <w:i/>
                      <w:iCs/>
                    </w:rPr>
                  </w:pPr>
                  <w:r w:rsidRPr="004E2F92">
                    <w:rPr>
                      <w:b/>
                      <w:bCs/>
                      <w:i/>
                      <w:iCs/>
                    </w:rPr>
                    <w:t xml:space="preserve">  CK</w:t>
                  </w:r>
                </w:p>
              </w:tc>
              <w:tc>
                <w:tcPr>
                  <w:tcW w:w="1356" w:type="dxa"/>
                  <w:shd w:val="pct20" w:color="FFFF00" w:fill="FFFFFF"/>
                </w:tcPr>
                <w:p w:rsidR="004F2B9D" w:rsidRPr="004E2F92" w:rsidRDefault="004F2B9D" w:rsidP="004F2B9D">
                  <w:r w:rsidRPr="004E2F92">
                    <w:t>9.06</w:t>
                  </w:r>
                </w:p>
              </w:tc>
              <w:tc>
                <w:tcPr>
                  <w:tcW w:w="876" w:type="dxa"/>
                  <w:shd w:val="pct20" w:color="FFFF00" w:fill="FFFFFF"/>
                </w:tcPr>
                <w:p w:rsidR="004F2B9D" w:rsidRPr="004E2F92" w:rsidRDefault="004F2B9D" w:rsidP="004F2B9D">
                  <w:r w:rsidRPr="004E2F92">
                    <w:t>32.77</w:t>
                  </w:r>
                </w:p>
              </w:tc>
            </w:tr>
            <w:tr w:rsidR="004F2B9D" w:rsidRPr="004E2F92" w:rsidTr="004F2B9D">
              <w:trPr>
                <w:trHeight w:val="240"/>
              </w:trPr>
              <w:tc>
                <w:tcPr>
                  <w:tcW w:w="1161" w:type="dxa"/>
                  <w:shd w:val="pct20" w:color="FFFF00" w:fill="FFFFFF"/>
                </w:tcPr>
                <w:p w:rsidR="004F2B9D" w:rsidRPr="004E2F92" w:rsidRDefault="004F2B9D" w:rsidP="004F2B9D">
                  <w:pPr>
                    <w:rPr>
                      <w:b/>
                      <w:bCs/>
                      <w:i/>
                      <w:iCs/>
                    </w:rPr>
                  </w:pPr>
                  <w:r w:rsidRPr="004E2F92">
                    <w:rPr>
                      <w:b/>
                      <w:bCs/>
                      <w:i/>
                      <w:iCs/>
                    </w:rPr>
                    <w:t xml:space="preserve"> FeL</w:t>
                  </w:r>
                </w:p>
              </w:tc>
              <w:tc>
                <w:tcPr>
                  <w:tcW w:w="1356" w:type="dxa"/>
                  <w:shd w:val="pct20" w:color="FFFF00" w:fill="FFFFFF"/>
                </w:tcPr>
                <w:p w:rsidR="004F2B9D" w:rsidRPr="004E2F92" w:rsidRDefault="004F2B9D" w:rsidP="004F2B9D">
                  <w:r w:rsidRPr="004E2F92">
                    <w:t>40.62</w:t>
                  </w:r>
                </w:p>
              </w:tc>
              <w:tc>
                <w:tcPr>
                  <w:tcW w:w="876" w:type="dxa"/>
                  <w:shd w:val="pct20" w:color="FFFF00" w:fill="FFFFFF"/>
                </w:tcPr>
                <w:p w:rsidR="004F2B9D" w:rsidRPr="004E2F92" w:rsidRDefault="004F2B9D" w:rsidP="004F2B9D">
                  <w:r w:rsidRPr="004E2F92">
                    <w:t>31.61</w:t>
                  </w:r>
                </w:p>
              </w:tc>
            </w:tr>
            <w:tr w:rsidR="004F2B9D" w:rsidRPr="004E2F92" w:rsidTr="004F2B9D">
              <w:trPr>
                <w:trHeight w:val="240"/>
              </w:trPr>
              <w:tc>
                <w:tcPr>
                  <w:tcW w:w="1161" w:type="dxa"/>
                  <w:shd w:val="pct20" w:color="FFFF00" w:fill="FFFFFF"/>
                </w:tcPr>
                <w:p w:rsidR="004F2B9D" w:rsidRPr="004E2F92" w:rsidRDefault="004F2B9D" w:rsidP="004F2B9D">
                  <w:pPr>
                    <w:rPr>
                      <w:b/>
                      <w:bCs/>
                      <w:i/>
                      <w:iCs/>
                    </w:rPr>
                  </w:pPr>
                  <w:r w:rsidRPr="004E2F92">
                    <w:rPr>
                      <w:b/>
                      <w:bCs/>
                      <w:i/>
                      <w:iCs/>
                    </w:rPr>
                    <w:t xml:space="preserve"> CuL</w:t>
                  </w:r>
                </w:p>
              </w:tc>
              <w:tc>
                <w:tcPr>
                  <w:tcW w:w="1356" w:type="dxa"/>
                  <w:shd w:val="pct20" w:color="FFFF00" w:fill="FFFFFF"/>
                </w:tcPr>
                <w:p w:rsidR="004F2B9D" w:rsidRPr="004E2F92" w:rsidRDefault="004F2B9D" w:rsidP="004F2B9D">
                  <w:r w:rsidRPr="004E2F92">
                    <w:t>42.43</w:t>
                  </w:r>
                </w:p>
              </w:tc>
              <w:tc>
                <w:tcPr>
                  <w:tcW w:w="876" w:type="dxa"/>
                  <w:shd w:val="pct20" w:color="FFFF00" w:fill="FFFFFF"/>
                </w:tcPr>
                <w:p w:rsidR="004F2B9D" w:rsidRPr="004E2F92" w:rsidRDefault="004F2B9D" w:rsidP="004F2B9D">
                  <w:r w:rsidRPr="004E2F92">
                    <w:t>29.03</w:t>
                  </w:r>
                </w:p>
              </w:tc>
            </w:tr>
            <w:tr w:rsidR="004F2B9D" w:rsidRPr="004E2F92" w:rsidTr="004F2B9D">
              <w:trPr>
                <w:trHeight w:val="240"/>
              </w:trPr>
              <w:tc>
                <w:tcPr>
                  <w:tcW w:w="1161" w:type="dxa"/>
                  <w:shd w:val="pct20" w:color="FFFF00" w:fill="FFFFFF"/>
                </w:tcPr>
                <w:p w:rsidR="004F2B9D" w:rsidRPr="004E2F92" w:rsidRDefault="004F2B9D" w:rsidP="004F2B9D">
                  <w:pPr>
                    <w:rPr>
                      <w:b/>
                      <w:bCs/>
                      <w:i/>
                      <w:iCs/>
                    </w:rPr>
                  </w:pPr>
                  <w:r w:rsidRPr="004E2F92">
                    <w:rPr>
                      <w:b/>
                      <w:bCs/>
                      <w:i/>
                      <w:iCs/>
                    </w:rPr>
                    <w:t xml:space="preserve"> CrK</w:t>
                  </w:r>
                </w:p>
              </w:tc>
              <w:tc>
                <w:tcPr>
                  <w:tcW w:w="1356" w:type="dxa"/>
                  <w:shd w:val="pct20" w:color="FFFF00" w:fill="FFFFFF"/>
                </w:tcPr>
                <w:p w:rsidR="004F2B9D" w:rsidRPr="004E2F92" w:rsidRDefault="004F2B9D" w:rsidP="004F2B9D">
                  <w:r w:rsidRPr="004E2F92">
                    <w:t>7.89</w:t>
                  </w:r>
                </w:p>
              </w:tc>
              <w:tc>
                <w:tcPr>
                  <w:tcW w:w="876" w:type="dxa"/>
                  <w:shd w:val="pct20" w:color="FFFF00" w:fill="FFFFFF"/>
                </w:tcPr>
                <w:p w:rsidR="004F2B9D" w:rsidRPr="004E2F92" w:rsidRDefault="004F2B9D" w:rsidP="004F2B9D">
                  <w:r w:rsidRPr="004E2F92">
                    <w:t>6.59</w:t>
                  </w:r>
                </w:p>
              </w:tc>
            </w:tr>
            <w:tr w:rsidR="004F2B9D" w:rsidRPr="004E2F92" w:rsidTr="004F2B9D">
              <w:trPr>
                <w:trHeight w:val="240"/>
              </w:trPr>
              <w:tc>
                <w:tcPr>
                  <w:tcW w:w="1161" w:type="dxa"/>
                  <w:shd w:val="pct20" w:color="FFFF00" w:fill="FFFFFF"/>
                </w:tcPr>
                <w:p w:rsidR="004F2B9D" w:rsidRPr="004E2F92" w:rsidRDefault="004F2B9D" w:rsidP="004F2B9D">
                  <w:pPr>
                    <w:rPr>
                      <w:b/>
                      <w:bCs/>
                      <w:i/>
                      <w:iCs/>
                    </w:rPr>
                  </w:pPr>
                  <w:r w:rsidRPr="004E2F92">
                    <w:rPr>
                      <w:b/>
                      <w:bCs/>
                      <w:i/>
                      <w:iCs/>
                    </w:rPr>
                    <w:t>Matrix</w:t>
                  </w:r>
                </w:p>
              </w:tc>
              <w:tc>
                <w:tcPr>
                  <w:tcW w:w="1356" w:type="dxa"/>
                  <w:shd w:val="pct20" w:color="FFFF00" w:fill="FFFFFF"/>
                </w:tcPr>
                <w:p w:rsidR="004F2B9D" w:rsidRPr="004E2F92" w:rsidRDefault="004F2B9D" w:rsidP="004F2B9D">
                  <w:r w:rsidRPr="004E2F92">
                    <w:t>Correction</w:t>
                  </w:r>
                </w:p>
              </w:tc>
              <w:tc>
                <w:tcPr>
                  <w:tcW w:w="876" w:type="dxa"/>
                  <w:shd w:val="pct20" w:color="FFFF00" w:fill="FFFFFF"/>
                </w:tcPr>
                <w:p w:rsidR="004F2B9D" w:rsidRPr="004E2F92" w:rsidRDefault="004F2B9D" w:rsidP="004F2B9D">
                  <w:r w:rsidRPr="004E2F92">
                    <w:t>ZAF</w:t>
                  </w:r>
                </w:p>
              </w:tc>
            </w:tr>
          </w:tbl>
          <w:p w:rsidR="000F7273" w:rsidRDefault="000F7273" w:rsidP="00BD16B1">
            <w:pPr>
              <w:spacing w:line="360" w:lineRule="auto"/>
              <w:jc w:val="both"/>
              <w:rPr>
                <w:sz w:val="24"/>
                <w:szCs w:val="24"/>
              </w:rPr>
            </w:pPr>
          </w:p>
        </w:tc>
      </w:tr>
    </w:tbl>
    <w:p w:rsidR="000F7273" w:rsidRDefault="000F7273" w:rsidP="000F7273">
      <w:pPr>
        <w:spacing w:line="360" w:lineRule="auto"/>
        <w:ind w:firstLine="567"/>
        <w:jc w:val="both"/>
        <w:rPr>
          <w:sz w:val="24"/>
          <w:szCs w:val="24"/>
        </w:rPr>
      </w:pPr>
    </w:p>
    <w:p w:rsidR="00AE4C49" w:rsidRDefault="00AE4C49" w:rsidP="00AE4C49">
      <w:pPr>
        <w:spacing w:line="360" w:lineRule="auto"/>
        <w:ind w:firstLine="567"/>
        <w:jc w:val="center"/>
        <w:rPr>
          <w:color w:val="000000"/>
          <w:sz w:val="24"/>
          <w:szCs w:val="24"/>
          <w:shd w:val="clear" w:color="auto" w:fill="FFFFFF"/>
          <w:lang w:eastAsia="ru-RU"/>
        </w:rPr>
      </w:pPr>
      <w:r>
        <w:rPr>
          <w:sz w:val="24"/>
          <w:szCs w:val="24"/>
        </w:rPr>
        <w:t xml:space="preserve">Рисунок В - </w:t>
      </w:r>
      <w:r w:rsidR="000F7273">
        <w:rPr>
          <w:color w:val="000000"/>
          <w:sz w:val="24"/>
          <w:szCs w:val="24"/>
          <w:shd w:val="clear" w:color="auto" w:fill="FFFFFF"/>
          <w:lang w:eastAsia="ru-RU"/>
        </w:rPr>
        <w:t xml:space="preserve">Спектральные характеристики подложек образцов №1-2, распыленных </w:t>
      </w:r>
    </w:p>
    <w:p w:rsidR="000F7273" w:rsidRDefault="000F7273" w:rsidP="00AE4C49">
      <w:pPr>
        <w:spacing w:line="360" w:lineRule="auto"/>
        <w:ind w:firstLine="567"/>
        <w:jc w:val="center"/>
        <w:rPr>
          <w:sz w:val="24"/>
          <w:szCs w:val="24"/>
        </w:rPr>
      </w:pPr>
      <w:r>
        <w:rPr>
          <w:color w:val="000000"/>
          <w:sz w:val="24"/>
          <w:szCs w:val="24"/>
          <w:shd w:val="clear" w:color="auto" w:fill="FFFFFF"/>
          <w:lang w:eastAsia="ru-RU"/>
        </w:rPr>
        <w:t>при давлении 10</w:t>
      </w:r>
      <w:r>
        <w:rPr>
          <w:color w:val="000000"/>
          <w:sz w:val="24"/>
          <w:szCs w:val="24"/>
          <w:shd w:val="clear" w:color="auto" w:fill="FFFFFF"/>
          <w:vertAlign w:val="superscript"/>
          <w:lang w:eastAsia="ru-RU"/>
        </w:rPr>
        <w:t>-</w:t>
      </w:r>
      <w:r w:rsidR="004F2B9D">
        <w:rPr>
          <w:color w:val="000000"/>
          <w:sz w:val="24"/>
          <w:szCs w:val="24"/>
          <w:shd w:val="clear" w:color="auto" w:fill="FFFFFF"/>
          <w:vertAlign w:val="superscript"/>
          <w:lang w:eastAsia="ru-RU"/>
        </w:rPr>
        <w:t>4</w:t>
      </w:r>
      <w:r>
        <w:rPr>
          <w:color w:val="000000"/>
          <w:sz w:val="24"/>
          <w:szCs w:val="24"/>
          <w:shd w:val="clear" w:color="auto" w:fill="FFFFFF"/>
          <w:lang w:eastAsia="ru-RU"/>
        </w:rPr>
        <w:t xml:space="preserve"> мбар</w:t>
      </w:r>
    </w:p>
    <w:p w:rsidR="0053662A" w:rsidRPr="005B2C31" w:rsidRDefault="0053662A" w:rsidP="002A4216">
      <w:pPr>
        <w:spacing w:line="360" w:lineRule="auto"/>
        <w:jc w:val="center"/>
        <w:rPr>
          <w:sz w:val="24"/>
          <w:szCs w:val="24"/>
        </w:rPr>
      </w:pPr>
      <w:bookmarkStart w:id="0" w:name="_GoBack"/>
      <w:bookmarkEnd w:id="0"/>
    </w:p>
    <w:p w:rsidR="00BE6F1F" w:rsidRPr="00BE6F1F" w:rsidRDefault="00CD2765" w:rsidP="00635572">
      <w:pPr>
        <w:spacing w:line="360" w:lineRule="auto"/>
        <w:jc w:val="center"/>
        <w:rPr>
          <w:sz w:val="24"/>
          <w:szCs w:val="24"/>
        </w:rPr>
      </w:pPr>
      <w:r>
        <w:rPr>
          <w:sz w:val="24"/>
          <w:szCs w:val="24"/>
        </w:rPr>
        <w:br w:type="page"/>
      </w:r>
      <w:r w:rsidR="0053662A">
        <w:rPr>
          <w:sz w:val="24"/>
          <w:szCs w:val="24"/>
        </w:rPr>
        <w:lastRenderedPageBreak/>
        <w:t>ПРИЛОЖЕНИЕ</w:t>
      </w:r>
      <w:r w:rsidR="00441B32">
        <w:rPr>
          <w:sz w:val="24"/>
          <w:szCs w:val="24"/>
        </w:rPr>
        <w:t xml:space="preserve"> </w:t>
      </w:r>
      <w:r w:rsidR="0053662A">
        <w:rPr>
          <w:sz w:val="24"/>
          <w:szCs w:val="24"/>
        </w:rPr>
        <w:t>Г</w:t>
      </w:r>
    </w:p>
    <w:p w:rsidR="002A4216" w:rsidRDefault="002A4216" w:rsidP="00E63367">
      <w:pPr>
        <w:spacing w:line="360" w:lineRule="auto"/>
        <w:ind w:firstLine="567"/>
        <w:jc w:val="center"/>
        <w:rPr>
          <w:sz w:val="24"/>
          <w:szCs w:val="24"/>
        </w:rPr>
      </w:pPr>
    </w:p>
    <w:p w:rsidR="00434727" w:rsidRDefault="00434727" w:rsidP="00E63367">
      <w:pPr>
        <w:spacing w:line="360" w:lineRule="auto"/>
        <w:ind w:firstLine="567"/>
        <w:jc w:val="center"/>
        <w:rPr>
          <w:sz w:val="24"/>
          <w:szCs w:val="24"/>
        </w:rPr>
      </w:pPr>
    </w:p>
    <w:tbl>
      <w:tblPr>
        <w:tblStyle w:val="afe"/>
        <w:tblW w:w="0" w:type="auto"/>
        <w:tblLook w:val="04A0" w:firstRow="1" w:lastRow="0" w:firstColumn="1" w:lastColumn="0" w:noHBand="0" w:noVBand="1"/>
      </w:tblPr>
      <w:tblGrid>
        <w:gridCol w:w="675"/>
        <w:gridCol w:w="5245"/>
        <w:gridCol w:w="3934"/>
      </w:tblGrid>
      <w:tr w:rsidR="004F2B9D" w:rsidTr="00BD16B1">
        <w:tc>
          <w:tcPr>
            <w:tcW w:w="675" w:type="dxa"/>
          </w:tcPr>
          <w:p w:rsidR="004F2B9D" w:rsidRPr="00587D2D" w:rsidRDefault="004F2B9D" w:rsidP="00BD16B1">
            <w:pPr>
              <w:spacing w:line="360" w:lineRule="auto"/>
              <w:jc w:val="center"/>
              <w:rPr>
                <w:b/>
                <w:color w:val="000000"/>
                <w:sz w:val="24"/>
                <w:szCs w:val="24"/>
                <w:shd w:val="clear" w:color="auto" w:fill="FFFFFF"/>
              </w:rPr>
            </w:pPr>
          </w:p>
        </w:tc>
        <w:tc>
          <w:tcPr>
            <w:tcW w:w="5245" w:type="dxa"/>
          </w:tcPr>
          <w:p w:rsidR="004F2B9D" w:rsidRPr="00441B32" w:rsidRDefault="004F2B9D" w:rsidP="00BD16B1">
            <w:pPr>
              <w:spacing w:line="360" w:lineRule="auto"/>
              <w:jc w:val="center"/>
              <w:rPr>
                <w:color w:val="000000"/>
                <w:sz w:val="24"/>
                <w:szCs w:val="24"/>
                <w:shd w:val="clear" w:color="auto" w:fill="FFFFFF"/>
              </w:rPr>
            </w:pPr>
            <w:r w:rsidRPr="00441B32">
              <w:rPr>
                <w:color w:val="000000"/>
                <w:sz w:val="24"/>
                <w:szCs w:val="24"/>
                <w:shd w:val="clear" w:color="auto" w:fill="FFFFFF"/>
              </w:rPr>
              <w:t>Спектральная диаграмма</w:t>
            </w:r>
          </w:p>
        </w:tc>
        <w:tc>
          <w:tcPr>
            <w:tcW w:w="3934" w:type="dxa"/>
          </w:tcPr>
          <w:p w:rsidR="004F2B9D" w:rsidRPr="00441B32" w:rsidRDefault="004F2B9D" w:rsidP="00BD16B1">
            <w:pPr>
              <w:spacing w:line="360" w:lineRule="auto"/>
              <w:jc w:val="center"/>
              <w:rPr>
                <w:color w:val="000000"/>
                <w:sz w:val="24"/>
                <w:szCs w:val="24"/>
                <w:shd w:val="clear" w:color="auto" w:fill="FFFFFF"/>
              </w:rPr>
            </w:pPr>
            <w:r w:rsidRPr="00441B32">
              <w:rPr>
                <w:color w:val="000000"/>
                <w:sz w:val="24"/>
                <w:szCs w:val="24"/>
                <w:shd w:val="clear" w:color="auto" w:fill="FFFFFF"/>
              </w:rPr>
              <w:t>Таблица</w:t>
            </w:r>
          </w:p>
        </w:tc>
      </w:tr>
      <w:tr w:rsidR="004F2B9D" w:rsidTr="00BD16B1">
        <w:trPr>
          <w:trHeight w:val="4531"/>
        </w:trPr>
        <w:tc>
          <w:tcPr>
            <w:tcW w:w="675" w:type="dxa"/>
          </w:tcPr>
          <w:p w:rsidR="004F2B9D" w:rsidRDefault="009A0BC9" w:rsidP="00BD16B1">
            <w:pPr>
              <w:spacing w:line="360" w:lineRule="auto"/>
              <w:jc w:val="both"/>
              <w:rPr>
                <w:sz w:val="24"/>
                <w:szCs w:val="24"/>
              </w:rPr>
            </w:pPr>
            <w:r>
              <w:rPr>
                <w:noProof/>
                <w:sz w:val="24"/>
                <w:szCs w:val="24"/>
                <w:lang w:val="en-US"/>
              </w:rPr>
              <w:drawing>
                <wp:anchor distT="0" distB="0" distL="114300" distR="114300" simplePos="0" relativeHeight="251735040" behindDoc="0" locked="0" layoutInCell="0" allowOverlap="1">
                  <wp:simplePos x="0" y="0"/>
                  <wp:positionH relativeFrom="page">
                    <wp:posOffset>1682750</wp:posOffset>
                  </wp:positionH>
                  <wp:positionV relativeFrom="page">
                    <wp:posOffset>1873250</wp:posOffset>
                  </wp:positionV>
                  <wp:extent cx="2787650" cy="2178050"/>
                  <wp:effectExtent l="19050" t="19050" r="12700" b="12700"/>
                  <wp:wrapNone/>
                  <wp:docPr id="2069" name="Рисунок 2069" descr="Spcgen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9" descr="Spcgenmaps"/>
                          <pic:cNvPicPr>
                            <a:picLocks noChangeAspect="1" noChangeArrowheads="1"/>
                          </pic:cNvPicPr>
                        </pic:nvPicPr>
                        <pic:blipFill>
                          <a:blip r:embed="rId62"/>
                          <a:srcRect/>
                          <a:stretch>
                            <a:fillRect/>
                          </a:stretch>
                        </pic:blipFill>
                        <pic:spPr bwMode="auto">
                          <a:xfrm>
                            <a:off x="0" y="0"/>
                            <a:ext cx="2787650" cy="2178050"/>
                          </a:xfrm>
                          <a:prstGeom prst="rect">
                            <a:avLst/>
                          </a:prstGeom>
                          <a:solidFill>
                            <a:srgbClr val="FFFFFF"/>
                          </a:solidFill>
                          <a:ln w="9525">
                            <a:solidFill>
                              <a:srgbClr val="000000"/>
                            </a:solidFill>
                            <a:miter lim="800000"/>
                            <a:headEnd/>
                            <a:tailEnd/>
                          </a:ln>
                        </pic:spPr>
                      </pic:pic>
                    </a:graphicData>
                  </a:graphic>
                </wp:anchor>
              </w:drawing>
            </w:r>
          </w:p>
          <w:p w:rsidR="004F2B9D" w:rsidRDefault="004F2B9D" w:rsidP="00BD16B1">
            <w:pPr>
              <w:spacing w:line="360" w:lineRule="auto"/>
              <w:jc w:val="both"/>
              <w:rPr>
                <w:sz w:val="24"/>
                <w:szCs w:val="24"/>
              </w:rPr>
            </w:pPr>
          </w:p>
          <w:p w:rsidR="004F2B9D" w:rsidRDefault="004F2B9D" w:rsidP="00BD16B1">
            <w:pPr>
              <w:spacing w:line="360" w:lineRule="auto"/>
              <w:jc w:val="both"/>
              <w:rPr>
                <w:sz w:val="24"/>
                <w:szCs w:val="24"/>
              </w:rPr>
            </w:pPr>
            <w:r>
              <w:rPr>
                <w:sz w:val="24"/>
                <w:szCs w:val="24"/>
              </w:rPr>
              <w:t>№1</w:t>
            </w:r>
          </w:p>
          <w:p w:rsidR="004F2B9D" w:rsidRDefault="004F2B9D" w:rsidP="00BD16B1">
            <w:pPr>
              <w:spacing w:line="360" w:lineRule="auto"/>
              <w:jc w:val="both"/>
              <w:rPr>
                <w:sz w:val="24"/>
                <w:szCs w:val="24"/>
              </w:rPr>
            </w:pPr>
          </w:p>
          <w:p w:rsidR="004F2B9D" w:rsidRDefault="004F2B9D" w:rsidP="00BD16B1">
            <w:pPr>
              <w:spacing w:line="360" w:lineRule="auto"/>
              <w:jc w:val="both"/>
              <w:rPr>
                <w:sz w:val="24"/>
                <w:szCs w:val="24"/>
              </w:rPr>
            </w:pPr>
          </w:p>
          <w:p w:rsidR="004F2B9D" w:rsidRDefault="004F2B9D" w:rsidP="00BD16B1">
            <w:pPr>
              <w:spacing w:line="360" w:lineRule="auto"/>
              <w:jc w:val="both"/>
              <w:rPr>
                <w:sz w:val="24"/>
                <w:szCs w:val="24"/>
              </w:rPr>
            </w:pPr>
          </w:p>
          <w:p w:rsidR="004F2B9D" w:rsidRDefault="004F2B9D" w:rsidP="00BD16B1">
            <w:pPr>
              <w:spacing w:line="360" w:lineRule="auto"/>
              <w:jc w:val="both"/>
              <w:rPr>
                <w:sz w:val="24"/>
                <w:szCs w:val="24"/>
              </w:rPr>
            </w:pPr>
          </w:p>
          <w:p w:rsidR="004F2B9D" w:rsidRDefault="004F2B9D" w:rsidP="00BD16B1">
            <w:pPr>
              <w:spacing w:line="360" w:lineRule="auto"/>
              <w:jc w:val="both"/>
              <w:rPr>
                <w:sz w:val="24"/>
                <w:szCs w:val="24"/>
              </w:rPr>
            </w:pPr>
          </w:p>
          <w:p w:rsidR="004F2B9D" w:rsidRDefault="004F2B9D" w:rsidP="00BD16B1">
            <w:pPr>
              <w:spacing w:line="360" w:lineRule="auto"/>
              <w:jc w:val="both"/>
              <w:rPr>
                <w:sz w:val="24"/>
                <w:szCs w:val="24"/>
              </w:rPr>
            </w:pPr>
          </w:p>
          <w:p w:rsidR="004F2B9D" w:rsidRDefault="004F2B9D" w:rsidP="00BD16B1">
            <w:pPr>
              <w:spacing w:line="360" w:lineRule="auto"/>
              <w:jc w:val="both"/>
              <w:rPr>
                <w:sz w:val="24"/>
                <w:szCs w:val="24"/>
              </w:rPr>
            </w:pPr>
          </w:p>
          <w:p w:rsidR="004F2B9D" w:rsidRDefault="004F2B9D" w:rsidP="00BD16B1">
            <w:pPr>
              <w:spacing w:line="360" w:lineRule="auto"/>
              <w:jc w:val="both"/>
              <w:rPr>
                <w:sz w:val="24"/>
                <w:szCs w:val="24"/>
              </w:rPr>
            </w:pPr>
          </w:p>
        </w:tc>
        <w:tc>
          <w:tcPr>
            <w:tcW w:w="5245" w:type="dxa"/>
          </w:tcPr>
          <w:p w:rsidR="004F2B9D" w:rsidRDefault="004F2B9D" w:rsidP="00BD16B1">
            <w:pPr>
              <w:spacing w:line="360" w:lineRule="auto"/>
              <w:jc w:val="both"/>
              <w:rPr>
                <w:sz w:val="24"/>
                <w:szCs w:val="24"/>
              </w:rPr>
            </w:pPr>
          </w:p>
        </w:tc>
        <w:tc>
          <w:tcPr>
            <w:tcW w:w="3934" w:type="dxa"/>
          </w:tcPr>
          <w:p w:rsidR="004F2B9D" w:rsidRDefault="004F2B9D" w:rsidP="00BD16B1">
            <w:pPr>
              <w:spacing w:line="360" w:lineRule="auto"/>
              <w:jc w:val="both"/>
              <w:rPr>
                <w:sz w:val="24"/>
                <w:szCs w:val="24"/>
              </w:rPr>
            </w:pPr>
          </w:p>
          <w:tbl>
            <w:tblPr>
              <w:tblpPr w:leftFromText="180" w:rightFromText="180" w:vertAnchor="page" w:horzAnchor="margin" w:tblpY="621"/>
              <w:tblOverlap w:val="never"/>
              <w:tblW w:w="0" w:type="auto"/>
              <w:tblBorders>
                <w:top w:val="double" w:sz="4" w:space="0" w:color="auto"/>
                <w:left w:val="double" w:sz="4" w:space="0" w:color="auto"/>
                <w:bottom w:val="double" w:sz="18" w:space="0" w:color="000000"/>
                <w:right w:val="double" w:sz="4" w:space="0" w:color="auto"/>
                <w:insideH w:val="single" w:sz="4" w:space="0" w:color="auto"/>
                <w:insideV w:val="single" w:sz="4" w:space="0" w:color="auto"/>
              </w:tblBorders>
              <w:tblLook w:val="00BF" w:firstRow="1" w:lastRow="0" w:firstColumn="1" w:lastColumn="0" w:noHBand="0" w:noVBand="0"/>
            </w:tblPr>
            <w:tblGrid>
              <w:gridCol w:w="1161"/>
              <w:gridCol w:w="1356"/>
              <w:gridCol w:w="876"/>
            </w:tblGrid>
            <w:tr w:rsidR="009A0BC9" w:rsidRPr="00353F7C" w:rsidTr="009A0BC9">
              <w:trPr>
                <w:trHeight w:val="240"/>
              </w:trPr>
              <w:tc>
                <w:tcPr>
                  <w:tcW w:w="1161" w:type="dxa"/>
                  <w:shd w:val="solid" w:color="800000" w:fill="FFFFFF"/>
                </w:tcPr>
                <w:p w:rsidR="009A0BC9" w:rsidRPr="00353F7C" w:rsidRDefault="009A0BC9" w:rsidP="009A0BC9">
                  <w:pPr>
                    <w:rPr>
                      <w:b/>
                      <w:bCs/>
                      <w:i/>
                      <w:iCs/>
                      <w:color w:val="FFFFFF"/>
                    </w:rPr>
                  </w:pPr>
                  <w:r w:rsidRPr="00353F7C">
                    <w:rPr>
                      <w:b/>
                      <w:bCs/>
                      <w:i/>
                      <w:iCs/>
                      <w:color w:val="FFFFFF"/>
                    </w:rPr>
                    <w:t>Element</w:t>
                  </w:r>
                </w:p>
              </w:tc>
              <w:tc>
                <w:tcPr>
                  <w:tcW w:w="1356" w:type="dxa"/>
                  <w:shd w:val="solid" w:color="800000" w:fill="FFFFFF"/>
                </w:tcPr>
                <w:p w:rsidR="009A0BC9" w:rsidRPr="00353F7C" w:rsidRDefault="009A0BC9" w:rsidP="009A0BC9">
                  <w:pPr>
                    <w:rPr>
                      <w:b/>
                      <w:bCs/>
                      <w:i/>
                      <w:iCs/>
                      <w:color w:val="FFFFFF"/>
                    </w:rPr>
                  </w:pPr>
                  <w:r w:rsidRPr="00353F7C">
                    <w:rPr>
                      <w:b/>
                      <w:bCs/>
                      <w:i/>
                      <w:iCs/>
                      <w:color w:val="FFFFFF"/>
                    </w:rPr>
                    <w:t>Wt%</w:t>
                  </w:r>
                </w:p>
              </w:tc>
              <w:tc>
                <w:tcPr>
                  <w:tcW w:w="876" w:type="dxa"/>
                  <w:shd w:val="solid" w:color="800000" w:fill="FFFFFF"/>
                </w:tcPr>
                <w:p w:rsidR="009A0BC9" w:rsidRPr="00353F7C" w:rsidRDefault="009A0BC9" w:rsidP="009A0BC9">
                  <w:pPr>
                    <w:rPr>
                      <w:b/>
                      <w:bCs/>
                      <w:i/>
                      <w:iCs/>
                      <w:color w:val="FFFFFF"/>
                    </w:rPr>
                  </w:pPr>
                  <w:r w:rsidRPr="00353F7C">
                    <w:rPr>
                      <w:b/>
                      <w:bCs/>
                      <w:i/>
                      <w:iCs/>
                      <w:color w:val="FFFFFF"/>
                    </w:rPr>
                    <w:t>At%</w:t>
                  </w:r>
                </w:p>
              </w:tc>
            </w:tr>
            <w:tr w:rsidR="009A0BC9" w:rsidRPr="00353F7C" w:rsidTr="009A0BC9">
              <w:trPr>
                <w:trHeight w:val="240"/>
              </w:trPr>
              <w:tc>
                <w:tcPr>
                  <w:tcW w:w="1161" w:type="dxa"/>
                  <w:shd w:val="pct20" w:color="FFFF00" w:fill="FFFFFF"/>
                </w:tcPr>
                <w:p w:rsidR="009A0BC9" w:rsidRPr="00353F7C" w:rsidRDefault="009A0BC9" w:rsidP="009A0BC9">
                  <w:pPr>
                    <w:rPr>
                      <w:b/>
                      <w:bCs/>
                      <w:i/>
                      <w:iCs/>
                    </w:rPr>
                  </w:pPr>
                  <w:r w:rsidRPr="00353F7C">
                    <w:rPr>
                      <w:b/>
                      <w:bCs/>
                      <w:i/>
                      <w:iCs/>
                    </w:rPr>
                    <w:t xml:space="preserve">  OK</w:t>
                  </w:r>
                </w:p>
              </w:tc>
              <w:tc>
                <w:tcPr>
                  <w:tcW w:w="1356" w:type="dxa"/>
                  <w:shd w:val="pct20" w:color="FFFF00" w:fill="FFFFFF"/>
                </w:tcPr>
                <w:p w:rsidR="009A0BC9" w:rsidRPr="00353F7C" w:rsidRDefault="009A0BC9" w:rsidP="009A0BC9">
                  <w:r w:rsidRPr="00353F7C">
                    <w:t>7.42</w:t>
                  </w:r>
                </w:p>
              </w:tc>
              <w:tc>
                <w:tcPr>
                  <w:tcW w:w="876" w:type="dxa"/>
                  <w:shd w:val="pct20" w:color="FFFF00" w:fill="FFFFFF"/>
                </w:tcPr>
                <w:p w:rsidR="009A0BC9" w:rsidRPr="00353F7C" w:rsidRDefault="009A0BC9" w:rsidP="009A0BC9">
                  <w:r w:rsidRPr="00353F7C">
                    <w:t>23.78</w:t>
                  </w:r>
                </w:p>
              </w:tc>
            </w:tr>
            <w:tr w:rsidR="009A0BC9" w:rsidRPr="00353F7C" w:rsidTr="009A0BC9">
              <w:trPr>
                <w:trHeight w:val="240"/>
              </w:trPr>
              <w:tc>
                <w:tcPr>
                  <w:tcW w:w="1161" w:type="dxa"/>
                  <w:shd w:val="pct20" w:color="FFFF00" w:fill="FFFFFF"/>
                </w:tcPr>
                <w:p w:rsidR="009A0BC9" w:rsidRPr="00353F7C" w:rsidRDefault="009A0BC9" w:rsidP="009A0BC9">
                  <w:pPr>
                    <w:rPr>
                      <w:b/>
                      <w:bCs/>
                      <w:i/>
                      <w:iCs/>
                    </w:rPr>
                  </w:pPr>
                  <w:r w:rsidRPr="00353F7C">
                    <w:rPr>
                      <w:b/>
                      <w:bCs/>
                      <w:i/>
                      <w:iCs/>
                    </w:rPr>
                    <w:t xml:space="preserve"> FeL</w:t>
                  </w:r>
                </w:p>
              </w:tc>
              <w:tc>
                <w:tcPr>
                  <w:tcW w:w="1356" w:type="dxa"/>
                  <w:shd w:val="pct20" w:color="FFFF00" w:fill="FFFFFF"/>
                </w:tcPr>
                <w:p w:rsidR="009A0BC9" w:rsidRPr="00353F7C" w:rsidRDefault="009A0BC9" w:rsidP="009A0BC9">
                  <w:r w:rsidRPr="00353F7C">
                    <w:t>13.11</w:t>
                  </w:r>
                </w:p>
              </w:tc>
              <w:tc>
                <w:tcPr>
                  <w:tcW w:w="876" w:type="dxa"/>
                  <w:shd w:val="pct20" w:color="FFFF00" w:fill="FFFFFF"/>
                </w:tcPr>
                <w:p w:rsidR="009A0BC9" w:rsidRPr="00353F7C" w:rsidRDefault="009A0BC9" w:rsidP="009A0BC9">
                  <w:r w:rsidRPr="00353F7C">
                    <w:t>12.04</w:t>
                  </w:r>
                </w:p>
              </w:tc>
            </w:tr>
            <w:tr w:rsidR="009A0BC9" w:rsidRPr="00353F7C" w:rsidTr="009A0BC9">
              <w:trPr>
                <w:trHeight w:val="240"/>
              </w:trPr>
              <w:tc>
                <w:tcPr>
                  <w:tcW w:w="1161" w:type="dxa"/>
                  <w:shd w:val="pct20" w:color="FFFF00" w:fill="FFFFFF"/>
                </w:tcPr>
                <w:p w:rsidR="009A0BC9" w:rsidRPr="00353F7C" w:rsidRDefault="009A0BC9" w:rsidP="009A0BC9">
                  <w:pPr>
                    <w:rPr>
                      <w:b/>
                      <w:bCs/>
                      <w:i/>
                      <w:iCs/>
                    </w:rPr>
                  </w:pPr>
                  <w:r w:rsidRPr="00353F7C">
                    <w:rPr>
                      <w:b/>
                      <w:bCs/>
                      <w:i/>
                      <w:iCs/>
                    </w:rPr>
                    <w:t xml:space="preserve"> CuL</w:t>
                  </w:r>
                </w:p>
              </w:tc>
              <w:tc>
                <w:tcPr>
                  <w:tcW w:w="1356" w:type="dxa"/>
                  <w:shd w:val="pct20" w:color="FFFF00" w:fill="FFFFFF"/>
                </w:tcPr>
                <w:p w:rsidR="009A0BC9" w:rsidRPr="00353F7C" w:rsidRDefault="009A0BC9" w:rsidP="009A0BC9">
                  <w:r w:rsidRPr="00353F7C">
                    <w:t>79.48</w:t>
                  </w:r>
                </w:p>
              </w:tc>
              <w:tc>
                <w:tcPr>
                  <w:tcW w:w="876" w:type="dxa"/>
                  <w:shd w:val="pct20" w:color="FFFF00" w:fill="FFFFFF"/>
                </w:tcPr>
                <w:p w:rsidR="009A0BC9" w:rsidRPr="00353F7C" w:rsidRDefault="009A0BC9" w:rsidP="009A0BC9">
                  <w:r w:rsidRPr="00353F7C">
                    <w:t>64.17</w:t>
                  </w:r>
                </w:p>
              </w:tc>
            </w:tr>
            <w:tr w:rsidR="009A0BC9" w:rsidRPr="00353F7C" w:rsidTr="009A0BC9">
              <w:trPr>
                <w:trHeight w:val="240"/>
              </w:trPr>
              <w:tc>
                <w:tcPr>
                  <w:tcW w:w="1161" w:type="dxa"/>
                  <w:shd w:val="pct20" w:color="FFFF00" w:fill="FFFFFF"/>
                </w:tcPr>
                <w:p w:rsidR="009A0BC9" w:rsidRPr="00353F7C" w:rsidRDefault="009A0BC9" w:rsidP="009A0BC9">
                  <w:pPr>
                    <w:rPr>
                      <w:b/>
                      <w:bCs/>
                      <w:i/>
                      <w:iCs/>
                    </w:rPr>
                  </w:pPr>
                  <w:r w:rsidRPr="00353F7C">
                    <w:rPr>
                      <w:b/>
                      <w:bCs/>
                      <w:i/>
                      <w:iCs/>
                    </w:rPr>
                    <w:t>Matrix</w:t>
                  </w:r>
                </w:p>
              </w:tc>
              <w:tc>
                <w:tcPr>
                  <w:tcW w:w="1356" w:type="dxa"/>
                  <w:shd w:val="pct20" w:color="FFFF00" w:fill="FFFFFF"/>
                </w:tcPr>
                <w:p w:rsidR="009A0BC9" w:rsidRPr="00353F7C" w:rsidRDefault="009A0BC9" w:rsidP="009A0BC9">
                  <w:r w:rsidRPr="00353F7C">
                    <w:t>Correction</w:t>
                  </w:r>
                </w:p>
              </w:tc>
              <w:tc>
                <w:tcPr>
                  <w:tcW w:w="876" w:type="dxa"/>
                  <w:shd w:val="pct20" w:color="FFFF00" w:fill="FFFFFF"/>
                </w:tcPr>
                <w:p w:rsidR="009A0BC9" w:rsidRPr="00353F7C" w:rsidRDefault="009A0BC9" w:rsidP="009A0BC9">
                  <w:r w:rsidRPr="00353F7C">
                    <w:t>ZAF</w:t>
                  </w:r>
                </w:p>
              </w:tc>
            </w:tr>
          </w:tbl>
          <w:p w:rsidR="004F2B9D" w:rsidRDefault="004F2B9D" w:rsidP="00BD16B1">
            <w:pPr>
              <w:spacing w:line="360" w:lineRule="auto"/>
              <w:jc w:val="both"/>
              <w:rPr>
                <w:sz w:val="24"/>
                <w:szCs w:val="24"/>
              </w:rPr>
            </w:pPr>
          </w:p>
        </w:tc>
      </w:tr>
      <w:tr w:rsidR="004F2B9D" w:rsidTr="00BD16B1">
        <w:tc>
          <w:tcPr>
            <w:tcW w:w="675" w:type="dxa"/>
          </w:tcPr>
          <w:p w:rsidR="004F2B9D" w:rsidRDefault="009A0BC9" w:rsidP="00BD16B1">
            <w:pPr>
              <w:spacing w:line="360" w:lineRule="auto"/>
              <w:jc w:val="both"/>
              <w:rPr>
                <w:sz w:val="24"/>
                <w:szCs w:val="24"/>
              </w:rPr>
            </w:pPr>
            <w:r>
              <w:rPr>
                <w:noProof/>
                <w:sz w:val="24"/>
                <w:szCs w:val="24"/>
                <w:lang w:val="en-US"/>
              </w:rPr>
              <w:drawing>
                <wp:anchor distT="0" distB="0" distL="114300" distR="114300" simplePos="0" relativeHeight="251736064" behindDoc="0" locked="0" layoutInCell="0" allowOverlap="1">
                  <wp:simplePos x="0" y="0"/>
                  <wp:positionH relativeFrom="page">
                    <wp:posOffset>1682750</wp:posOffset>
                  </wp:positionH>
                  <wp:positionV relativeFrom="page">
                    <wp:posOffset>4705350</wp:posOffset>
                  </wp:positionV>
                  <wp:extent cx="2778762" cy="2165350"/>
                  <wp:effectExtent l="19050" t="19050" r="21588" b="25400"/>
                  <wp:wrapNone/>
                  <wp:docPr id="2070" name="Рисунок 2070" descr="Spcgen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0" descr="Spcgenmaps"/>
                          <pic:cNvPicPr>
                            <a:picLocks noChangeAspect="1" noChangeArrowheads="1"/>
                          </pic:cNvPicPr>
                        </pic:nvPicPr>
                        <pic:blipFill>
                          <a:blip r:embed="rId63"/>
                          <a:srcRect/>
                          <a:stretch>
                            <a:fillRect/>
                          </a:stretch>
                        </pic:blipFill>
                        <pic:spPr bwMode="auto">
                          <a:xfrm>
                            <a:off x="0" y="0"/>
                            <a:ext cx="2778762" cy="2165350"/>
                          </a:xfrm>
                          <a:prstGeom prst="rect">
                            <a:avLst/>
                          </a:prstGeom>
                          <a:solidFill>
                            <a:srgbClr val="FFFFFF"/>
                          </a:solidFill>
                          <a:ln w="9525">
                            <a:solidFill>
                              <a:srgbClr val="000000"/>
                            </a:solidFill>
                            <a:miter lim="800000"/>
                            <a:headEnd/>
                            <a:tailEnd/>
                          </a:ln>
                        </pic:spPr>
                      </pic:pic>
                    </a:graphicData>
                  </a:graphic>
                </wp:anchor>
              </w:drawing>
            </w:r>
          </w:p>
          <w:p w:rsidR="004F2B9D" w:rsidRDefault="004F2B9D" w:rsidP="00BD16B1">
            <w:pPr>
              <w:spacing w:line="360" w:lineRule="auto"/>
              <w:jc w:val="both"/>
              <w:rPr>
                <w:sz w:val="24"/>
                <w:szCs w:val="24"/>
              </w:rPr>
            </w:pPr>
          </w:p>
          <w:p w:rsidR="004F2B9D" w:rsidRDefault="004F2B9D" w:rsidP="00BD16B1">
            <w:pPr>
              <w:spacing w:line="360" w:lineRule="auto"/>
              <w:jc w:val="both"/>
              <w:rPr>
                <w:sz w:val="24"/>
                <w:szCs w:val="24"/>
              </w:rPr>
            </w:pPr>
            <w:r>
              <w:rPr>
                <w:sz w:val="24"/>
                <w:szCs w:val="24"/>
              </w:rPr>
              <w:t>№2</w:t>
            </w:r>
          </w:p>
          <w:p w:rsidR="004F2B9D" w:rsidRDefault="004F2B9D" w:rsidP="00BD16B1">
            <w:pPr>
              <w:spacing w:line="360" w:lineRule="auto"/>
              <w:jc w:val="both"/>
              <w:rPr>
                <w:sz w:val="24"/>
                <w:szCs w:val="24"/>
              </w:rPr>
            </w:pPr>
          </w:p>
          <w:p w:rsidR="004F2B9D" w:rsidRDefault="004F2B9D" w:rsidP="00BD16B1">
            <w:pPr>
              <w:spacing w:line="360" w:lineRule="auto"/>
              <w:jc w:val="both"/>
              <w:rPr>
                <w:sz w:val="24"/>
                <w:szCs w:val="24"/>
              </w:rPr>
            </w:pPr>
          </w:p>
          <w:p w:rsidR="004F2B9D" w:rsidRDefault="004F2B9D" w:rsidP="00BD16B1">
            <w:pPr>
              <w:spacing w:line="360" w:lineRule="auto"/>
              <w:jc w:val="both"/>
              <w:rPr>
                <w:sz w:val="24"/>
                <w:szCs w:val="24"/>
              </w:rPr>
            </w:pPr>
          </w:p>
          <w:p w:rsidR="004F2B9D" w:rsidRDefault="004F2B9D" w:rsidP="00BD16B1">
            <w:pPr>
              <w:spacing w:line="360" w:lineRule="auto"/>
              <w:jc w:val="both"/>
              <w:rPr>
                <w:sz w:val="24"/>
                <w:szCs w:val="24"/>
              </w:rPr>
            </w:pPr>
          </w:p>
          <w:p w:rsidR="004F2B9D" w:rsidRDefault="004F2B9D" w:rsidP="00BD16B1">
            <w:pPr>
              <w:spacing w:line="360" w:lineRule="auto"/>
              <w:jc w:val="both"/>
              <w:rPr>
                <w:sz w:val="24"/>
                <w:szCs w:val="24"/>
              </w:rPr>
            </w:pPr>
          </w:p>
          <w:p w:rsidR="004F2B9D" w:rsidRDefault="004F2B9D" w:rsidP="00BD16B1">
            <w:pPr>
              <w:spacing w:line="360" w:lineRule="auto"/>
              <w:jc w:val="both"/>
              <w:rPr>
                <w:sz w:val="24"/>
                <w:szCs w:val="24"/>
              </w:rPr>
            </w:pPr>
          </w:p>
          <w:p w:rsidR="004F2B9D" w:rsidRDefault="004F2B9D" w:rsidP="00BD16B1">
            <w:pPr>
              <w:spacing w:line="360" w:lineRule="auto"/>
              <w:jc w:val="both"/>
              <w:rPr>
                <w:sz w:val="24"/>
                <w:szCs w:val="24"/>
              </w:rPr>
            </w:pPr>
          </w:p>
          <w:p w:rsidR="004F2B9D" w:rsidRDefault="004F2B9D" w:rsidP="00BD16B1">
            <w:pPr>
              <w:spacing w:line="360" w:lineRule="auto"/>
              <w:jc w:val="both"/>
              <w:rPr>
                <w:sz w:val="24"/>
                <w:szCs w:val="24"/>
              </w:rPr>
            </w:pPr>
          </w:p>
          <w:p w:rsidR="004F2B9D" w:rsidRDefault="004F2B9D" w:rsidP="00BD16B1">
            <w:pPr>
              <w:spacing w:line="360" w:lineRule="auto"/>
              <w:jc w:val="both"/>
              <w:rPr>
                <w:sz w:val="24"/>
                <w:szCs w:val="24"/>
              </w:rPr>
            </w:pPr>
          </w:p>
        </w:tc>
        <w:tc>
          <w:tcPr>
            <w:tcW w:w="5245" w:type="dxa"/>
          </w:tcPr>
          <w:p w:rsidR="004F2B9D" w:rsidRDefault="004F2B9D" w:rsidP="00BD16B1">
            <w:pPr>
              <w:spacing w:line="360" w:lineRule="auto"/>
              <w:jc w:val="both"/>
              <w:rPr>
                <w:sz w:val="24"/>
                <w:szCs w:val="24"/>
              </w:rPr>
            </w:pPr>
          </w:p>
        </w:tc>
        <w:tc>
          <w:tcPr>
            <w:tcW w:w="3934" w:type="dxa"/>
          </w:tcPr>
          <w:tbl>
            <w:tblPr>
              <w:tblpPr w:leftFromText="180" w:rightFromText="180" w:vertAnchor="page" w:horzAnchor="margin" w:tblpY="421"/>
              <w:tblOverlap w:val="never"/>
              <w:tblW w:w="0" w:type="auto"/>
              <w:tblBorders>
                <w:top w:val="double" w:sz="4" w:space="0" w:color="auto"/>
                <w:left w:val="double" w:sz="4" w:space="0" w:color="auto"/>
                <w:bottom w:val="double" w:sz="18" w:space="0" w:color="000000"/>
                <w:right w:val="double" w:sz="4" w:space="0" w:color="auto"/>
                <w:insideH w:val="single" w:sz="4" w:space="0" w:color="auto"/>
                <w:insideV w:val="single" w:sz="4" w:space="0" w:color="auto"/>
              </w:tblBorders>
              <w:tblLook w:val="00BF" w:firstRow="1" w:lastRow="0" w:firstColumn="1" w:lastColumn="0" w:noHBand="0" w:noVBand="0"/>
            </w:tblPr>
            <w:tblGrid>
              <w:gridCol w:w="1161"/>
              <w:gridCol w:w="1356"/>
              <w:gridCol w:w="876"/>
            </w:tblGrid>
            <w:tr w:rsidR="009A0BC9" w:rsidRPr="00BB1E85" w:rsidTr="009A0BC9">
              <w:trPr>
                <w:trHeight w:val="240"/>
              </w:trPr>
              <w:tc>
                <w:tcPr>
                  <w:tcW w:w="1161" w:type="dxa"/>
                  <w:shd w:val="solid" w:color="800000" w:fill="FFFFFF"/>
                </w:tcPr>
                <w:p w:rsidR="009A0BC9" w:rsidRPr="00BB1E85" w:rsidRDefault="009A0BC9" w:rsidP="009A0BC9">
                  <w:pPr>
                    <w:rPr>
                      <w:b/>
                      <w:bCs/>
                      <w:i/>
                      <w:iCs/>
                      <w:color w:val="FFFFFF"/>
                    </w:rPr>
                  </w:pPr>
                  <w:r w:rsidRPr="00BB1E85">
                    <w:rPr>
                      <w:b/>
                      <w:bCs/>
                      <w:i/>
                      <w:iCs/>
                      <w:color w:val="FFFFFF"/>
                    </w:rPr>
                    <w:t>Element</w:t>
                  </w:r>
                </w:p>
              </w:tc>
              <w:tc>
                <w:tcPr>
                  <w:tcW w:w="1356" w:type="dxa"/>
                  <w:shd w:val="solid" w:color="800000" w:fill="FFFFFF"/>
                </w:tcPr>
                <w:p w:rsidR="009A0BC9" w:rsidRPr="00BB1E85" w:rsidRDefault="009A0BC9" w:rsidP="009A0BC9">
                  <w:pPr>
                    <w:rPr>
                      <w:b/>
                      <w:bCs/>
                      <w:i/>
                      <w:iCs/>
                      <w:color w:val="FFFFFF"/>
                    </w:rPr>
                  </w:pPr>
                  <w:r w:rsidRPr="00BB1E85">
                    <w:rPr>
                      <w:b/>
                      <w:bCs/>
                      <w:i/>
                      <w:iCs/>
                      <w:color w:val="FFFFFF"/>
                    </w:rPr>
                    <w:t>Wt%</w:t>
                  </w:r>
                </w:p>
              </w:tc>
              <w:tc>
                <w:tcPr>
                  <w:tcW w:w="876" w:type="dxa"/>
                  <w:shd w:val="solid" w:color="800000" w:fill="FFFFFF"/>
                </w:tcPr>
                <w:p w:rsidR="009A0BC9" w:rsidRPr="00BB1E85" w:rsidRDefault="009A0BC9" w:rsidP="009A0BC9">
                  <w:pPr>
                    <w:rPr>
                      <w:b/>
                      <w:bCs/>
                      <w:i/>
                      <w:iCs/>
                      <w:color w:val="FFFFFF"/>
                    </w:rPr>
                  </w:pPr>
                  <w:r w:rsidRPr="00BB1E85">
                    <w:rPr>
                      <w:b/>
                      <w:bCs/>
                      <w:i/>
                      <w:iCs/>
                      <w:color w:val="FFFFFF"/>
                    </w:rPr>
                    <w:t>At%</w:t>
                  </w:r>
                </w:p>
              </w:tc>
            </w:tr>
            <w:tr w:rsidR="009A0BC9" w:rsidRPr="00BB1E85" w:rsidTr="009A0BC9">
              <w:trPr>
                <w:trHeight w:val="240"/>
              </w:trPr>
              <w:tc>
                <w:tcPr>
                  <w:tcW w:w="1161" w:type="dxa"/>
                  <w:shd w:val="pct20" w:color="FFFF00" w:fill="FFFFFF"/>
                </w:tcPr>
                <w:p w:rsidR="009A0BC9" w:rsidRPr="00BB1E85" w:rsidRDefault="009A0BC9" w:rsidP="009A0BC9">
                  <w:pPr>
                    <w:rPr>
                      <w:b/>
                      <w:bCs/>
                      <w:i/>
                      <w:iCs/>
                    </w:rPr>
                  </w:pPr>
                  <w:r w:rsidRPr="00BB1E85">
                    <w:rPr>
                      <w:b/>
                      <w:bCs/>
                      <w:i/>
                      <w:iCs/>
                    </w:rPr>
                    <w:t xml:space="preserve">  CK</w:t>
                  </w:r>
                </w:p>
              </w:tc>
              <w:tc>
                <w:tcPr>
                  <w:tcW w:w="1356" w:type="dxa"/>
                  <w:shd w:val="pct20" w:color="FFFF00" w:fill="FFFFFF"/>
                </w:tcPr>
                <w:p w:rsidR="009A0BC9" w:rsidRPr="00BB1E85" w:rsidRDefault="009A0BC9" w:rsidP="009A0BC9">
                  <w:r w:rsidRPr="00BB1E85">
                    <w:t>15.09</w:t>
                  </w:r>
                </w:p>
              </w:tc>
              <w:tc>
                <w:tcPr>
                  <w:tcW w:w="876" w:type="dxa"/>
                  <w:shd w:val="pct20" w:color="FFFF00" w:fill="FFFFFF"/>
                </w:tcPr>
                <w:p w:rsidR="009A0BC9" w:rsidRPr="00BB1E85" w:rsidRDefault="009A0BC9" w:rsidP="009A0BC9">
                  <w:r w:rsidRPr="00BB1E85">
                    <w:t>44.52</w:t>
                  </w:r>
                </w:p>
              </w:tc>
            </w:tr>
            <w:tr w:rsidR="009A0BC9" w:rsidRPr="00BB1E85" w:rsidTr="009A0BC9">
              <w:trPr>
                <w:trHeight w:val="240"/>
              </w:trPr>
              <w:tc>
                <w:tcPr>
                  <w:tcW w:w="1161" w:type="dxa"/>
                  <w:shd w:val="pct20" w:color="FFFF00" w:fill="FFFFFF"/>
                </w:tcPr>
                <w:p w:rsidR="009A0BC9" w:rsidRPr="00BB1E85" w:rsidRDefault="009A0BC9" w:rsidP="009A0BC9">
                  <w:pPr>
                    <w:rPr>
                      <w:b/>
                      <w:bCs/>
                      <w:i/>
                      <w:iCs/>
                    </w:rPr>
                  </w:pPr>
                  <w:r w:rsidRPr="00BB1E85">
                    <w:rPr>
                      <w:b/>
                      <w:bCs/>
                      <w:i/>
                      <w:iCs/>
                    </w:rPr>
                    <w:t xml:space="preserve">  OK</w:t>
                  </w:r>
                </w:p>
              </w:tc>
              <w:tc>
                <w:tcPr>
                  <w:tcW w:w="1356" w:type="dxa"/>
                  <w:shd w:val="pct20" w:color="FFFF00" w:fill="FFFFFF"/>
                </w:tcPr>
                <w:p w:rsidR="009A0BC9" w:rsidRPr="00BB1E85" w:rsidRDefault="009A0BC9" w:rsidP="009A0BC9">
                  <w:r w:rsidRPr="00BB1E85">
                    <w:t>4.56</w:t>
                  </w:r>
                </w:p>
              </w:tc>
              <w:tc>
                <w:tcPr>
                  <w:tcW w:w="876" w:type="dxa"/>
                  <w:shd w:val="pct20" w:color="FFFF00" w:fill="FFFFFF"/>
                </w:tcPr>
                <w:p w:rsidR="009A0BC9" w:rsidRPr="00BB1E85" w:rsidRDefault="009A0BC9" w:rsidP="009A0BC9">
                  <w:r w:rsidRPr="00BB1E85">
                    <w:t>10.10</w:t>
                  </w:r>
                </w:p>
              </w:tc>
            </w:tr>
            <w:tr w:rsidR="009A0BC9" w:rsidRPr="00BB1E85" w:rsidTr="009A0BC9">
              <w:trPr>
                <w:trHeight w:val="240"/>
              </w:trPr>
              <w:tc>
                <w:tcPr>
                  <w:tcW w:w="1161" w:type="dxa"/>
                  <w:shd w:val="pct20" w:color="FFFF00" w:fill="FFFFFF"/>
                </w:tcPr>
                <w:p w:rsidR="009A0BC9" w:rsidRPr="00BB1E85" w:rsidRDefault="009A0BC9" w:rsidP="009A0BC9">
                  <w:pPr>
                    <w:rPr>
                      <w:b/>
                      <w:bCs/>
                      <w:i/>
                      <w:iCs/>
                    </w:rPr>
                  </w:pPr>
                  <w:r w:rsidRPr="00BB1E85">
                    <w:rPr>
                      <w:b/>
                      <w:bCs/>
                      <w:i/>
                      <w:iCs/>
                    </w:rPr>
                    <w:t xml:space="preserve"> FeL</w:t>
                  </w:r>
                </w:p>
              </w:tc>
              <w:tc>
                <w:tcPr>
                  <w:tcW w:w="1356" w:type="dxa"/>
                  <w:shd w:val="pct20" w:color="FFFF00" w:fill="FFFFFF"/>
                </w:tcPr>
                <w:p w:rsidR="009A0BC9" w:rsidRPr="00BB1E85" w:rsidRDefault="009A0BC9" w:rsidP="009A0BC9">
                  <w:r w:rsidRPr="00BB1E85">
                    <w:t>7.40</w:t>
                  </w:r>
                </w:p>
              </w:tc>
              <w:tc>
                <w:tcPr>
                  <w:tcW w:w="876" w:type="dxa"/>
                  <w:shd w:val="pct20" w:color="FFFF00" w:fill="FFFFFF"/>
                </w:tcPr>
                <w:p w:rsidR="009A0BC9" w:rsidRPr="00BB1E85" w:rsidRDefault="009A0BC9" w:rsidP="009A0BC9">
                  <w:r w:rsidRPr="00BB1E85">
                    <w:t>4.69</w:t>
                  </w:r>
                </w:p>
              </w:tc>
            </w:tr>
            <w:tr w:rsidR="009A0BC9" w:rsidRPr="00BB1E85" w:rsidTr="009A0BC9">
              <w:trPr>
                <w:trHeight w:val="240"/>
              </w:trPr>
              <w:tc>
                <w:tcPr>
                  <w:tcW w:w="1161" w:type="dxa"/>
                  <w:shd w:val="pct20" w:color="FFFF00" w:fill="FFFFFF"/>
                </w:tcPr>
                <w:p w:rsidR="009A0BC9" w:rsidRPr="00BB1E85" w:rsidRDefault="009A0BC9" w:rsidP="009A0BC9">
                  <w:pPr>
                    <w:rPr>
                      <w:b/>
                      <w:bCs/>
                      <w:i/>
                      <w:iCs/>
                    </w:rPr>
                  </w:pPr>
                  <w:r w:rsidRPr="00BB1E85">
                    <w:rPr>
                      <w:b/>
                      <w:bCs/>
                      <w:i/>
                      <w:iCs/>
                    </w:rPr>
                    <w:t xml:space="preserve"> CuL</w:t>
                  </w:r>
                </w:p>
              </w:tc>
              <w:tc>
                <w:tcPr>
                  <w:tcW w:w="1356" w:type="dxa"/>
                  <w:shd w:val="pct20" w:color="FFFF00" w:fill="FFFFFF"/>
                </w:tcPr>
                <w:p w:rsidR="009A0BC9" w:rsidRPr="00BB1E85" w:rsidRDefault="009A0BC9" w:rsidP="009A0BC9">
                  <w:r w:rsidRPr="00BB1E85">
                    <w:t>72.95</w:t>
                  </w:r>
                </w:p>
              </w:tc>
              <w:tc>
                <w:tcPr>
                  <w:tcW w:w="876" w:type="dxa"/>
                  <w:shd w:val="pct20" w:color="FFFF00" w:fill="FFFFFF"/>
                </w:tcPr>
                <w:p w:rsidR="009A0BC9" w:rsidRPr="00BB1E85" w:rsidRDefault="009A0BC9" w:rsidP="009A0BC9">
                  <w:r w:rsidRPr="00BB1E85">
                    <w:t>40.69</w:t>
                  </w:r>
                </w:p>
              </w:tc>
            </w:tr>
            <w:tr w:rsidR="009A0BC9" w:rsidRPr="00BB1E85" w:rsidTr="009A0BC9">
              <w:trPr>
                <w:trHeight w:val="240"/>
              </w:trPr>
              <w:tc>
                <w:tcPr>
                  <w:tcW w:w="1161" w:type="dxa"/>
                  <w:shd w:val="pct20" w:color="FFFF00" w:fill="FFFFFF"/>
                </w:tcPr>
                <w:p w:rsidR="009A0BC9" w:rsidRPr="00BB1E85" w:rsidRDefault="009A0BC9" w:rsidP="009A0BC9">
                  <w:pPr>
                    <w:rPr>
                      <w:b/>
                      <w:bCs/>
                      <w:i/>
                      <w:iCs/>
                    </w:rPr>
                  </w:pPr>
                  <w:r w:rsidRPr="00BB1E85">
                    <w:rPr>
                      <w:b/>
                      <w:bCs/>
                      <w:i/>
                      <w:iCs/>
                    </w:rPr>
                    <w:t>Matrix</w:t>
                  </w:r>
                </w:p>
              </w:tc>
              <w:tc>
                <w:tcPr>
                  <w:tcW w:w="1356" w:type="dxa"/>
                  <w:shd w:val="pct20" w:color="FFFF00" w:fill="FFFFFF"/>
                </w:tcPr>
                <w:p w:rsidR="009A0BC9" w:rsidRPr="00BB1E85" w:rsidRDefault="009A0BC9" w:rsidP="009A0BC9">
                  <w:r w:rsidRPr="00BB1E85">
                    <w:t>Correction</w:t>
                  </w:r>
                </w:p>
              </w:tc>
              <w:tc>
                <w:tcPr>
                  <w:tcW w:w="876" w:type="dxa"/>
                  <w:shd w:val="pct20" w:color="FFFF00" w:fill="FFFFFF"/>
                </w:tcPr>
                <w:p w:rsidR="009A0BC9" w:rsidRPr="00BB1E85" w:rsidRDefault="009A0BC9" w:rsidP="009A0BC9">
                  <w:r w:rsidRPr="00BB1E85">
                    <w:t>ZAF</w:t>
                  </w:r>
                </w:p>
              </w:tc>
            </w:tr>
          </w:tbl>
          <w:p w:rsidR="004F2B9D" w:rsidRDefault="004F2B9D" w:rsidP="00BD16B1">
            <w:pPr>
              <w:spacing w:line="360" w:lineRule="auto"/>
              <w:jc w:val="both"/>
              <w:rPr>
                <w:sz w:val="24"/>
                <w:szCs w:val="24"/>
              </w:rPr>
            </w:pPr>
          </w:p>
        </w:tc>
      </w:tr>
    </w:tbl>
    <w:p w:rsidR="00E63367" w:rsidRDefault="00E63367" w:rsidP="00A7033E">
      <w:pPr>
        <w:spacing w:line="360" w:lineRule="auto"/>
        <w:ind w:firstLine="567"/>
        <w:jc w:val="center"/>
        <w:rPr>
          <w:sz w:val="24"/>
          <w:szCs w:val="24"/>
        </w:rPr>
      </w:pPr>
    </w:p>
    <w:p w:rsidR="00AE4C49" w:rsidRDefault="00AE4C49" w:rsidP="00AE4C49">
      <w:pPr>
        <w:spacing w:line="360" w:lineRule="auto"/>
        <w:ind w:firstLine="567"/>
        <w:jc w:val="center"/>
        <w:rPr>
          <w:color w:val="000000"/>
          <w:sz w:val="24"/>
          <w:szCs w:val="24"/>
          <w:shd w:val="clear" w:color="auto" w:fill="FFFFFF"/>
          <w:lang w:eastAsia="ru-RU"/>
        </w:rPr>
      </w:pPr>
      <w:r>
        <w:rPr>
          <w:sz w:val="24"/>
          <w:szCs w:val="24"/>
        </w:rPr>
        <w:t xml:space="preserve">Рисунок Г - </w:t>
      </w:r>
      <w:r w:rsidR="004F2B9D">
        <w:rPr>
          <w:color w:val="000000"/>
          <w:sz w:val="24"/>
          <w:szCs w:val="24"/>
          <w:shd w:val="clear" w:color="auto" w:fill="FFFFFF"/>
          <w:lang w:eastAsia="ru-RU"/>
        </w:rPr>
        <w:t xml:space="preserve">Спектральные характеристики подложек образцов №1-2, распыленных </w:t>
      </w:r>
    </w:p>
    <w:p w:rsidR="004F2B9D" w:rsidRDefault="004F2B9D" w:rsidP="00AE4C49">
      <w:pPr>
        <w:spacing w:line="360" w:lineRule="auto"/>
        <w:ind w:firstLine="567"/>
        <w:jc w:val="center"/>
        <w:rPr>
          <w:sz w:val="24"/>
          <w:szCs w:val="24"/>
        </w:rPr>
      </w:pPr>
      <w:r>
        <w:rPr>
          <w:color w:val="000000"/>
          <w:sz w:val="24"/>
          <w:szCs w:val="24"/>
          <w:shd w:val="clear" w:color="auto" w:fill="FFFFFF"/>
          <w:lang w:eastAsia="ru-RU"/>
        </w:rPr>
        <w:t>при давлении 10</w:t>
      </w:r>
      <w:r>
        <w:rPr>
          <w:color w:val="000000"/>
          <w:sz w:val="24"/>
          <w:szCs w:val="24"/>
          <w:shd w:val="clear" w:color="auto" w:fill="FFFFFF"/>
          <w:vertAlign w:val="superscript"/>
          <w:lang w:eastAsia="ru-RU"/>
        </w:rPr>
        <w:t>-3</w:t>
      </w:r>
      <w:r>
        <w:rPr>
          <w:color w:val="000000"/>
          <w:sz w:val="24"/>
          <w:szCs w:val="24"/>
          <w:shd w:val="clear" w:color="auto" w:fill="FFFFFF"/>
          <w:lang w:eastAsia="ru-RU"/>
        </w:rPr>
        <w:t xml:space="preserve"> мбар </w:t>
      </w:r>
    </w:p>
    <w:p w:rsidR="004F2B9D" w:rsidRPr="00F573B0" w:rsidRDefault="004F2B9D" w:rsidP="00A7033E">
      <w:pPr>
        <w:spacing w:line="360" w:lineRule="auto"/>
        <w:ind w:firstLine="567"/>
        <w:jc w:val="center"/>
        <w:rPr>
          <w:sz w:val="24"/>
          <w:szCs w:val="24"/>
        </w:rPr>
      </w:pPr>
    </w:p>
    <w:sectPr w:rsidR="004F2B9D" w:rsidRPr="00F573B0" w:rsidSect="00274C8D">
      <w:headerReference w:type="even" r:id="rId64"/>
      <w:headerReference w:type="default" r:id="rId65"/>
      <w:footerReference w:type="even" r:id="rId66"/>
      <w:footerReference w:type="default" r:id="rId67"/>
      <w:pgSz w:w="11906" w:h="16838"/>
      <w:pgMar w:top="1134" w:right="567" w:bottom="1134" w:left="1701"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94D92" w:rsidRDefault="00594D92">
      <w:r>
        <w:separator/>
      </w:r>
    </w:p>
  </w:endnote>
  <w:endnote w:type="continuationSeparator" w:id="0">
    <w:p w:rsidR="00594D92" w:rsidRDefault="00594D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urier">
    <w:panose1 w:val="02070409020205020404"/>
    <w:charset w:val="00"/>
    <w:family w:val="modern"/>
    <w:notTrueType/>
    <w:pitch w:val="fixed"/>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KZ Times New Roman">
    <w:altName w:val="Times New Roman"/>
    <w:charset w:val="CC"/>
    <w:family w:val="roman"/>
    <w:pitch w:val="variable"/>
    <w:sig w:usb0="000002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 w:name="TimesNewRomanPSMT">
    <w:altName w:val="MS Mincho"/>
    <w:panose1 w:val="00000000000000000000"/>
    <w:charset w:val="80"/>
    <w:family w:val="auto"/>
    <w:notTrueType/>
    <w:pitch w:val="default"/>
    <w:sig w:usb0="00000203" w:usb1="08070000" w:usb2="00000010" w:usb3="00000000" w:csb0="00020005" w:csb1="00000000"/>
  </w:font>
  <w:font w:name="TimesNewRoman">
    <w:altName w:val="Times New Roman"/>
    <w:panose1 w:val="00000000000000000000"/>
    <w:charset w:val="CC"/>
    <w:family w:val="auto"/>
    <w:notTrueType/>
    <w:pitch w:val="default"/>
    <w:sig w:usb0="00000203" w:usb1="00000000" w:usb2="00000000" w:usb3="00000000" w:csb0="00000005" w:csb1="00000000"/>
  </w:font>
  <w:font w:name="+mn-ea">
    <w:altName w:val="Times New Roman"/>
    <w:panose1 w:val="00000000000000000000"/>
    <w:charset w:val="00"/>
    <w:family w:val="roman"/>
    <w:notTrueType/>
    <w:pitch w:val="default"/>
  </w:font>
  <w:font w:name="TimesNewRomanPS-ItalicMT">
    <w:altName w:val="MS Mincho"/>
    <w:panose1 w:val="00000000000000000000"/>
    <w:charset w:val="80"/>
    <w:family w:val="auto"/>
    <w:notTrueType/>
    <w:pitch w:val="default"/>
    <w:sig w:usb0="00000000" w:usb1="08070000" w:usb2="00000010" w:usb3="00000000" w:csb0="00020001"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16F2" w:rsidRDefault="000B16F2" w:rsidP="006D4FA7">
    <w:pPr>
      <w:pStyle w:val="af0"/>
      <w:framePr w:wrap="around" w:vAnchor="text" w:hAnchor="margin" w:xAlign="center" w:y="1"/>
      <w:rPr>
        <w:rStyle w:val="ae"/>
      </w:rPr>
    </w:pPr>
    <w:r>
      <w:rPr>
        <w:rStyle w:val="ae"/>
      </w:rPr>
      <w:fldChar w:fldCharType="begin"/>
    </w:r>
    <w:r>
      <w:rPr>
        <w:rStyle w:val="ae"/>
      </w:rPr>
      <w:instrText xml:space="preserve">PAGE  </w:instrText>
    </w:r>
    <w:r>
      <w:rPr>
        <w:rStyle w:val="ae"/>
      </w:rPr>
      <w:fldChar w:fldCharType="end"/>
    </w:r>
  </w:p>
  <w:p w:rsidR="000B16F2" w:rsidRDefault="000B16F2">
    <w:pPr>
      <w:pStyle w:val="af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16F2" w:rsidRDefault="000B16F2" w:rsidP="006D4FA7">
    <w:pPr>
      <w:pStyle w:val="af0"/>
      <w:framePr w:wrap="around" w:vAnchor="text" w:hAnchor="margin" w:xAlign="center" w:y="1"/>
      <w:rPr>
        <w:rStyle w:val="ae"/>
      </w:rPr>
    </w:pPr>
    <w:r>
      <w:rPr>
        <w:rStyle w:val="ae"/>
      </w:rPr>
      <w:fldChar w:fldCharType="begin"/>
    </w:r>
    <w:r>
      <w:rPr>
        <w:rStyle w:val="ae"/>
      </w:rPr>
      <w:instrText xml:space="preserve">PAGE  </w:instrText>
    </w:r>
    <w:r>
      <w:rPr>
        <w:rStyle w:val="ae"/>
      </w:rPr>
      <w:fldChar w:fldCharType="separate"/>
    </w:r>
    <w:r w:rsidR="00C15D81">
      <w:rPr>
        <w:rStyle w:val="ae"/>
        <w:noProof/>
      </w:rPr>
      <w:t>42</w:t>
    </w:r>
    <w:r>
      <w:rPr>
        <w:rStyle w:val="ae"/>
      </w:rPr>
      <w:fldChar w:fldCharType="end"/>
    </w:r>
  </w:p>
  <w:p w:rsidR="000B16F2" w:rsidRDefault="000B16F2">
    <w:pPr>
      <w:pStyle w:val="af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94D92" w:rsidRDefault="00594D92">
      <w:r>
        <w:separator/>
      </w:r>
    </w:p>
  </w:footnote>
  <w:footnote w:type="continuationSeparator" w:id="0">
    <w:p w:rsidR="00594D92" w:rsidRDefault="00594D9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16F2" w:rsidRDefault="000B16F2">
    <w:pPr>
      <w:pStyle w:val="ac"/>
      <w:framePr w:wrap="around" w:vAnchor="text" w:hAnchor="margin" w:xAlign="right" w:y="1"/>
      <w:rPr>
        <w:rStyle w:val="ae"/>
      </w:rPr>
    </w:pPr>
    <w:r>
      <w:rPr>
        <w:rStyle w:val="ae"/>
      </w:rPr>
      <w:fldChar w:fldCharType="begin"/>
    </w:r>
    <w:r>
      <w:rPr>
        <w:rStyle w:val="ae"/>
      </w:rPr>
      <w:instrText xml:space="preserve">PAGE  </w:instrText>
    </w:r>
    <w:r>
      <w:rPr>
        <w:rStyle w:val="ae"/>
      </w:rPr>
      <w:fldChar w:fldCharType="end"/>
    </w:r>
  </w:p>
  <w:p w:rsidR="000B16F2" w:rsidRDefault="000B16F2">
    <w:pPr>
      <w:pStyle w:val="ac"/>
      <w:ind w:right="36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16F2" w:rsidRDefault="000B16F2">
    <w:pPr>
      <w:pStyle w:val="ac"/>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E95634AE"/>
    <w:lvl w:ilvl="0">
      <w:numFmt w:val="bullet"/>
      <w:lvlText w:val="*"/>
      <w:lvlJc w:val="left"/>
    </w:lvl>
  </w:abstractNum>
  <w:abstractNum w:abstractNumId="1" w15:restartNumberingAfterBreak="0">
    <w:nsid w:val="0C3D38D6"/>
    <w:multiLevelType w:val="hybridMultilevel"/>
    <w:tmpl w:val="088680E0"/>
    <w:lvl w:ilvl="0" w:tplc="25C8D272">
      <w:start w:val="8"/>
      <w:numFmt w:val="decimal"/>
      <w:lvlText w:val="%1."/>
      <w:lvlJc w:val="left"/>
      <w:pPr>
        <w:ind w:left="1350" w:hanging="360"/>
      </w:pPr>
      <w:rPr>
        <w:rFonts w:hint="default"/>
      </w:rPr>
    </w:lvl>
    <w:lvl w:ilvl="1" w:tplc="04190019" w:tentative="1">
      <w:start w:val="1"/>
      <w:numFmt w:val="lowerLetter"/>
      <w:lvlText w:val="%2."/>
      <w:lvlJc w:val="left"/>
      <w:pPr>
        <w:ind w:left="2070" w:hanging="360"/>
      </w:pPr>
    </w:lvl>
    <w:lvl w:ilvl="2" w:tplc="0419001B" w:tentative="1">
      <w:start w:val="1"/>
      <w:numFmt w:val="lowerRoman"/>
      <w:lvlText w:val="%3."/>
      <w:lvlJc w:val="right"/>
      <w:pPr>
        <w:ind w:left="2790" w:hanging="180"/>
      </w:pPr>
    </w:lvl>
    <w:lvl w:ilvl="3" w:tplc="0419000F" w:tentative="1">
      <w:start w:val="1"/>
      <w:numFmt w:val="decimal"/>
      <w:lvlText w:val="%4."/>
      <w:lvlJc w:val="left"/>
      <w:pPr>
        <w:ind w:left="3510" w:hanging="360"/>
      </w:pPr>
    </w:lvl>
    <w:lvl w:ilvl="4" w:tplc="04190019" w:tentative="1">
      <w:start w:val="1"/>
      <w:numFmt w:val="lowerLetter"/>
      <w:lvlText w:val="%5."/>
      <w:lvlJc w:val="left"/>
      <w:pPr>
        <w:ind w:left="4230" w:hanging="360"/>
      </w:pPr>
    </w:lvl>
    <w:lvl w:ilvl="5" w:tplc="0419001B" w:tentative="1">
      <w:start w:val="1"/>
      <w:numFmt w:val="lowerRoman"/>
      <w:lvlText w:val="%6."/>
      <w:lvlJc w:val="right"/>
      <w:pPr>
        <w:ind w:left="4950" w:hanging="180"/>
      </w:pPr>
    </w:lvl>
    <w:lvl w:ilvl="6" w:tplc="0419000F" w:tentative="1">
      <w:start w:val="1"/>
      <w:numFmt w:val="decimal"/>
      <w:lvlText w:val="%7."/>
      <w:lvlJc w:val="left"/>
      <w:pPr>
        <w:ind w:left="5670" w:hanging="360"/>
      </w:pPr>
    </w:lvl>
    <w:lvl w:ilvl="7" w:tplc="04190019" w:tentative="1">
      <w:start w:val="1"/>
      <w:numFmt w:val="lowerLetter"/>
      <w:lvlText w:val="%8."/>
      <w:lvlJc w:val="left"/>
      <w:pPr>
        <w:ind w:left="6390" w:hanging="360"/>
      </w:pPr>
    </w:lvl>
    <w:lvl w:ilvl="8" w:tplc="0419001B" w:tentative="1">
      <w:start w:val="1"/>
      <w:numFmt w:val="lowerRoman"/>
      <w:lvlText w:val="%9."/>
      <w:lvlJc w:val="right"/>
      <w:pPr>
        <w:ind w:left="7110" w:hanging="180"/>
      </w:pPr>
    </w:lvl>
  </w:abstractNum>
  <w:abstractNum w:abstractNumId="2" w15:restartNumberingAfterBreak="0">
    <w:nsid w:val="0E127D11"/>
    <w:multiLevelType w:val="hybridMultilevel"/>
    <w:tmpl w:val="5D70F606"/>
    <w:lvl w:ilvl="0" w:tplc="FD9856FC">
      <w:start w:val="1"/>
      <w:numFmt w:val="decimal"/>
      <w:lvlText w:val="%1"/>
      <w:lvlJc w:val="left"/>
      <w:pPr>
        <w:ind w:left="1080" w:hanging="360"/>
      </w:pPr>
      <w:rPr>
        <w:rFonts w:ascii="Times New Roman" w:eastAsia="Times New Roman" w:hAnsi="Times New Roman" w:cs="Times New Roman"/>
        <w:sz w:val="24"/>
        <w:szCs w:val="24"/>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F4324B4"/>
    <w:multiLevelType w:val="hybridMultilevel"/>
    <w:tmpl w:val="8BA80E82"/>
    <w:lvl w:ilvl="0" w:tplc="53460FD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13D7171"/>
    <w:multiLevelType w:val="multilevel"/>
    <w:tmpl w:val="90D25782"/>
    <w:lvl w:ilvl="0">
      <w:start w:val="3"/>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5" w15:restartNumberingAfterBreak="0">
    <w:nsid w:val="11CA1941"/>
    <w:multiLevelType w:val="hybridMultilevel"/>
    <w:tmpl w:val="62D2A71C"/>
    <w:lvl w:ilvl="0" w:tplc="8CE4A914">
      <w:start w:val="1"/>
      <w:numFmt w:val="decimal"/>
      <w:lvlText w:val="%1)"/>
      <w:lvlJc w:val="left"/>
      <w:pPr>
        <w:ind w:left="1287" w:hanging="360"/>
      </w:pPr>
      <w:rPr>
        <w:b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 w15:restartNumberingAfterBreak="0">
    <w:nsid w:val="18D850F3"/>
    <w:multiLevelType w:val="hybridMultilevel"/>
    <w:tmpl w:val="7B02674C"/>
    <w:lvl w:ilvl="0" w:tplc="53460FD4">
      <w:start w:val="1"/>
      <w:numFmt w:val="bullet"/>
      <w:lvlText w:val=""/>
      <w:lvlJc w:val="left"/>
      <w:pPr>
        <w:ind w:left="1571" w:hanging="360"/>
      </w:pPr>
      <w:rPr>
        <w:rFonts w:ascii="Symbol" w:hAnsi="Symbol"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7" w15:restartNumberingAfterBreak="0">
    <w:nsid w:val="1AAB3982"/>
    <w:multiLevelType w:val="hybridMultilevel"/>
    <w:tmpl w:val="BDE805EA"/>
    <w:lvl w:ilvl="0" w:tplc="53460FD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15:restartNumberingAfterBreak="0">
    <w:nsid w:val="1FDB5332"/>
    <w:multiLevelType w:val="hybridMultilevel"/>
    <w:tmpl w:val="D2F6B8AC"/>
    <w:lvl w:ilvl="0" w:tplc="40D46FF0">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 w15:restartNumberingAfterBreak="0">
    <w:nsid w:val="24563B57"/>
    <w:multiLevelType w:val="hybridMultilevel"/>
    <w:tmpl w:val="60F614A0"/>
    <w:lvl w:ilvl="0" w:tplc="04190011">
      <w:start w:val="1"/>
      <w:numFmt w:val="decimal"/>
      <w:lvlText w:val="%1)"/>
      <w:lvlJc w:val="left"/>
      <w:pPr>
        <w:ind w:left="1647" w:hanging="360"/>
      </w:pPr>
      <w:rPr>
        <w:sz w:val="24"/>
        <w:szCs w:val="24"/>
        <w:lang w:val="kk-KZ"/>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0" w15:restartNumberingAfterBreak="0">
    <w:nsid w:val="265C5C82"/>
    <w:multiLevelType w:val="multilevel"/>
    <w:tmpl w:val="4774B394"/>
    <w:lvl w:ilvl="0">
      <w:start w:val="2"/>
      <w:numFmt w:val="decimal"/>
      <w:lvlText w:val="%1"/>
      <w:lvlJc w:val="left"/>
      <w:pPr>
        <w:ind w:left="2062" w:hanging="360"/>
      </w:pPr>
      <w:rPr>
        <w:rFonts w:hint="default"/>
      </w:rPr>
    </w:lvl>
    <w:lvl w:ilvl="1">
      <w:start w:val="3"/>
      <w:numFmt w:val="decimal"/>
      <w:lvlText w:val="%1.%2"/>
      <w:lvlJc w:val="left"/>
      <w:pPr>
        <w:ind w:left="928"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1" w15:restartNumberingAfterBreak="0">
    <w:nsid w:val="2CC705AA"/>
    <w:multiLevelType w:val="hybridMultilevel"/>
    <w:tmpl w:val="45B220AE"/>
    <w:lvl w:ilvl="0" w:tplc="2E5CD476">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34F31854"/>
    <w:multiLevelType w:val="multilevel"/>
    <w:tmpl w:val="14B0FD84"/>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3" w15:restartNumberingAfterBreak="0">
    <w:nsid w:val="35A41BF3"/>
    <w:multiLevelType w:val="hybridMultilevel"/>
    <w:tmpl w:val="9C062A0A"/>
    <w:lvl w:ilvl="0" w:tplc="1512B5A2">
      <w:start w:val="1"/>
      <w:numFmt w:val="decimal"/>
      <w:lvlText w:val="%1"/>
      <w:lvlJc w:val="left"/>
      <w:pPr>
        <w:ind w:left="1080" w:hanging="360"/>
      </w:pPr>
      <w:rPr>
        <w:rFonts w:ascii="Times New Roman" w:eastAsia="Times New Roman" w:hAnsi="Times New Roman" w:cs="Times New Roman"/>
        <w:sz w:val="24"/>
        <w:szCs w:val="24"/>
        <w:lang w:val="kk-KZ"/>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62620F1"/>
    <w:multiLevelType w:val="hybridMultilevel"/>
    <w:tmpl w:val="79066ACC"/>
    <w:lvl w:ilvl="0" w:tplc="4172022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 w15:restartNumberingAfterBreak="0">
    <w:nsid w:val="3ACE2D14"/>
    <w:multiLevelType w:val="multilevel"/>
    <w:tmpl w:val="49780BA4"/>
    <w:lvl w:ilvl="0">
      <w:start w:val="3"/>
      <w:numFmt w:val="decimal"/>
      <w:lvlText w:val="%1"/>
      <w:lvlJc w:val="left"/>
      <w:pPr>
        <w:ind w:left="360" w:hanging="360"/>
      </w:pPr>
      <w:rPr>
        <w:rFonts w:eastAsia="Calibri" w:hint="default"/>
      </w:rPr>
    </w:lvl>
    <w:lvl w:ilvl="1">
      <w:start w:val="1"/>
      <w:numFmt w:val="decimal"/>
      <w:lvlText w:val="%1.%2"/>
      <w:lvlJc w:val="left"/>
      <w:pPr>
        <w:ind w:left="394" w:hanging="360"/>
      </w:pPr>
      <w:rPr>
        <w:rFonts w:eastAsia="Calibri" w:hint="default"/>
      </w:rPr>
    </w:lvl>
    <w:lvl w:ilvl="2">
      <w:start w:val="1"/>
      <w:numFmt w:val="decimal"/>
      <w:lvlText w:val="%1.%2.%3"/>
      <w:lvlJc w:val="left"/>
      <w:pPr>
        <w:ind w:left="788" w:hanging="720"/>
      </w:pPr>
      <w:rPr>
        <w:rFonts w:eastAsia="Calibri" w:hint="default"/>
      </w:rPr>
    </w:lvl>
    <w:lvl w:ilvl="3">
      <w:start w:val="1"/>
      <w:numFmt w:val="decimal"/>
      <w:lvlText w:val="%1.%2.%3.%4"/>
      <w:lvlJc w:val="left"/>
      <w:pPr>
        <w:ind w:left="1182" w:hanging="1080"/>
      </w:pPr>
      <w:rPr>
        <w:rFonts w:eastAsia="Calibri" w:hint="default"/>
      </w:rPr>
    </w:lvl>
    <w:lvl w:ilvl="4">
      <w:start w:val="1"/>
      <w:numFmt w:val="decimal"/>
      <w:lvlText w:val="%1.%2.%3.%4.%5"/>
      <w:lvlJc w:val="left"/>
      <w:pPr>
        <w:ind w:left="1216" w:hanging="1080"/>
      </w:pPr>
      <w:rPr>
        <w:rFonts w:eastAsia="Calibri" w:hint="default"/>
      </w:rPr>
    </w:lvl>
    <w:lvl w:ilvl="5">
      <w:start w:val="1"/>
      <w:numFmt w:val="decimal"/>
      <w:lvlText w:val="%1.%2.%3.%4.%5.%6"/>
      <w:lvlJc w:val="left"/>
      <w:pPr>
        <w:ind w:left="1610" w:hanging="1440"/>
      </w:pPr>
      <w:rPr>
        <w:rFonts w:eastAsia="Calibri" w:hint="default"/>
      </w:rPr>
    </w:lvl>
    <w:lvl w:ilvl="6">
      <w:start w:val="1"/>
      <w:numFmt w:val="decimal"/>
      <w:lvlText w:val="%1.%2.%3.%4.%5.%6.%7"/>
      <w:lvlJc w:val="left"/>
      <w:pPr>
        <w:ind w:left="1644" w:hanging="1440"/>
      </w:pPr>
      <w:rPr>
        <w:rFonts w:eastAsia="Calibri" w:hint="default"/>
      </w:rPr>
    </w:lvl>
    <w:lvl w:ilvl="7">
      <w:start w:val="1"/>
      <w:numFmt w:val="decimal"/>
      <w:lvlText w:val="%1.%2.%3.%4.%5.%6.%7.%8"/>
      <w:lvlJc w:val="left"/>
      <w:pPr>
        <w:ind w:left="2038" w:hanging="1800"/>
      </w:pPr>
      <w:rPr>
        <w:rFonts w:eastAsia="Calibri" w:hint="default"/>
      </w:rPr>
    </w:lvl>
    <w:lvl w:ilvl="8">
      <w:start w:val="1"/>
      <w:numFmt w:val="decimal"/>
      <w:lvlText w:val="%1.%2.%3.%4.%5.%6.%7.%8.%9"/>
      <w:lvlJc w:val="left"/>
      <w:pPr>
        <w:ind w:left="2072" w:hanging="1800"/>
      </w:pPr>
      <w:rPr>
        <w:rFonts w:eastAsia="Calibri" w:hint="default"/>
      </w:rPr>
    </w:lvl>
  </w:abstractNum>
  <w:abstractNum w:abstractNumId="16" w15:restartNumberingAfterBreak="0">
    <w:nsid w:val="3B6F54BA"/>
    <w:multiLevelType w:val="multilevel"/>
    <w:tmpl w:val="3790DA10"/>
    <w:lvl w:ilvl="0">
      <w:start w:val="2"/>
      <w:numFmt w:val="decimal"/>
      <w:lvlText w:val="%1"/>
      <w:lvlJc w:val="left"/>
      <w:pPr>
        <w:ind w:left="360" w:hanging="360"/>
      </w:pPr>
      <w:rPr>
        <w:rFonts w:eastAsia="Calibri" w:hint="default"/>
      </w:rPr>
    </w:lvl>
    <w:lvl w:ilvl="1">
      <w:start w:val="2"/>
      <w:numFmt w:val="decimal"/>
      <w:lvlText w:val="%1.%2"/>
      <w:lvlJc w:val="left"/>
      <w:pPr>
        <w:ind w:left="394" w:hanging="360"/>
      </w:pPr>
      <w:rPr>
        <w:rFonts w:eastAsia="Calibri" w:hint="default"/>
      </w:rPr>
    </w:lvl>
    <w:lvl w:ilvl="2">
      <w:start w:val="1"/>
      <w:numFmt w:val="decimal"/>
      <w:lvlText w:val="%1.%2.%3"/>
      <w:lvlJc w:val="left"/>
      <w:pPr>
        <w:ind w:left="788" w:hanging="720"/>
      </w:pPr>
      <w:rPr>
        <w:rFonts w:eastAsia="Calibri" w:hint="default"/>
      </w:rPr>
    </w:lvl>
    <w:lvl w:ilvl="3">
      <w:start w:val="1"/>
      <w:numFmt w:val="decimal"/>
      <w:lvlText w:val="%1.%2.%3.%4"/>
      <w:lvlJc w:val="left"/>
      <w:pPr>
        <w:ind w:left="822" w:hanging="720"/>
      </w:pPr>
      <w:rPr>
        <w:rFonts w:eastAsia="Calibri" w:hint="default"/>
      </w:rPr>
    </w:lvl>
    <w:lvl w:ilvl="4">
      <w:start w:val="1"/>
      <w:numFmt w:val="decimal"/>
      <w:lvlText w:val="%1.%2.%3.%4.%5"/>
      <w:lvlJc w:val="left"/>
      <w:pPr>
        <w:ind w:left="1216" w:hanging="1080"/>
      </w:pPr>
      <w:rPr>
        <w:rFonts w:eastAsia="Calibri" w:hint="default"/>
      </w:rPr>
    </w:lvl>
    <w:lvl w:ilvl="5">
      <w:start w:val="1"/>
      <w:numFmt w:val="decimal"/>
      <w:lvlText w:val="%1.%2.%3.%4.%5.%6"/>
      <w:lvlJc w:val="left"/>
      <w:pPr>
        <w:ind w:left="1250" w:hanging="1080"/>
      </w:pPr>
      <w:rPr>
        <w:rFonts w:eastAsia="Calibri" w:hint="default"/>
      </w:rPr>
    </w:lvl>
    <w:lvl w:ilvl="6">
      <w:start w:val="1"/>
      <w:numFmt w:val="decimal"/>
      <w:lvlText w:val="%1.%2.%3.%4.%5.%6.%7"/>
      <w:lvlJc w:val="left"/>
      <w:pPr>
        <w:ind w:left="1644" w:hanging="1440"/>
      </w:pPr>
      <w:rPr>
        <w:rFonts w:eastAsia="Calibri" w:hint="default"/>
      </w:rPr>
    </w:lvl>
    <w:lvl w:ilvl="7">
      <w:start w:val="1"/>
      <w:numFmt w:val="decimal"/>
      <w:lvlText w:val="%1.%2.%3.%4.%5.%6.%7.%8"/>
      <w:lvlJc w:val="left"/>
      <w:pPr>
        <w:ind w:left="1678" w:hanging="1440"/>
      </w:pPr>
      <w:rPr>
        <w:rFonts w:eastAsia="Calibri" w:hint="default"/>
      </w:rPr>
    </w:lvl>
    <w:lvl w:ilvl="8">
      <w:start w:val="1"/>
      <w:numFmt w:val="decimal"/>
      <w:lvlText w:val="%1.%2.%3.%4.%5.%6.%7.%8.%9"/>
      <w:lvlJc w:val="left"/>
      <w:pPr>
        <w:ind w:left="2072" w:hanging="1800"/>
      </w:pPr>
      <w:rPr>
        <w:rFonts w:eastAsia="Calibri" w:hint="default"/>
      </w:rPr>
    </w:lvl>
  </w:abstractNum>
  <w:abstractNum w:abstractNumId="17" w15:restartNumberingAfterBreak="0">
    <w:nsid w:val="3B8B13FC"/>
    <w:multiLevelType w:val="hybridMultilevel"/>
    <w:tmpl w:val="79E24FAA"/>
    <w:lvl w:ilvl="0" w:tplc="BAC6C162">
      <w:start w:val="1"/>
      <w:numFmt w:val="decimal"/>
      <w:lvlText w:val="%1."/>
      <w:lvlJc w:val="left"/>
      <w:pPr>
        <w:ind w:left="928" w:hanging="360"/>
      </w:pPr>
      <w:rPr>
        <w:b/>
        <w:i w:val="0"/>
        <w:color w:val="auto"/>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8" w15:restartNumberingAfterBreak="0">
    <w:nsid w:val="3EE51B97"/>
    <w:multiLevelType w:val="multilevel"/>
    <w:tmpl w:val="0212DBE4"/>
    <w:lvl w:ilvl="0">
      <w:start w:val="1"/>
      <w:numFmt w:val="decimal"/>
      <w:lvlText w:val="%1"/>
      <w:lvlJc w:val="left"/>
      <w:pPr>
        <w:ind w:left="720" w:hanging="360"/>
      </w:pPr>
      <w:rPr>
        <w:rFonts w:hint="default"/>
      </w:rPr>
    </w:lvl>
    <w:lvl w:ilvl="1">
      <w:start w:val="1"/>
      <w:numFmt w:val="decimal"/>
      <w:isLgl/>
      <w:lvlText w:val="%1.%2"/>
      <w:lvlJc w:val="left"/>
      <w:pPr>
        <w:ind w:left="1211" w:hanging="360"/>
      </w:pPr>
      <w:rPr>
        <w:rFonts w:hint="default"/>
      </w:rPr>
    </w:lvl>
    <w:lvl w:ilvl="2">
      <w:start w:val="1"/>
      <w:numFmt w:val="decimal"/>
      <w:isLgl/>
      <w:lvlText w:val="%1.%2.%3"/>
      <w:lvlJc w:val="left"/>
      <w:pPr>
        <w:ind w:left="2062" w:hanging="720"/>
      </w:pPr>
      <w:rPr>
        <w:rFonts w:hint="default"/>
      </w:rPr>
    </w:lvl>
    <w:lvl w:ilvl="3">
      <w:start w:val="1"/>
      <w:numFmt w:val="decimal"/>
      <w:isLgl/>
      <w:lvlText w:val="%1.%2.%3.%4"/>
      <w:lvlJc w:val="left"/>
      <w:pPr>
        <w:ind w:left="2553" w:hanging="720"/>
      </w:pPr>
      <w:rPr>
        <w:rFonts w:hint="default"/>
      </w:rPr>
    </w:lvl>
    <w:lvl w:ilvl="4">
      <w:start w:val="1"/>
      <w:numFmt w:val="decimal"/>
      <w:isLgl/>
      <w:lvlText w:val="%1.%2.%3.%4.%5"/>
      <w:lvlJc w:val="left"/>
      <w:pPr>
        <w:ind w:left="3404" w:hanging="1080"/>
      </w:pPr>
      <w:rPr>
        <w:rFonts w:hint="default"/>
      </w:rPr>
    </w:lvl>
    <w:lvl w:ilvl="5">
      <w:start w:val="1"/>
      <w:numFmt w:val="decimal"/>
      <w:isLgl/>
      <w:lvlText w:val="%1.%2.%3.%4.%5.%6"/>
      <w:lvlJc w:val="left"/>
      <w:pPr>
        <w:ind w:left="3895" w:hanging="1080"/>
      </w:pPr>
      <w:rPr>
        <w:rFonts w:hint="default"/>
      </w:rPr>
    </w:lvl>
    <w:lvl w:ilvl="6">
      <w:start w:val="1"/>
      <w:numFmt w:val="decimal"/>
      <w:isLgl/>
      <w:lvlText w:val="%1.%2.%3.%4.%5.%6.%7"/>
      <w:lvlJc w:val="left"/>
      <w:pPr>
        <w:ind w:left="4746" w:hanging="1440"/>
      </w:pPr>
      <w:rPr>
        <w:rFonts w:hint="default"/>
      </w:rPr>
    </w:lvl>
    <w:lvl w:ilvl="7">
      <w:start w:val="1"/>
      <w:numFmt w:val="decimal"/>
      <w:isLgl/>
      <w:lvlText w:val="%1.%2.%3.%4.%5.%6.%7.%8"/>
      <w:lvlJc w:val="left"/>
      <w:pPr>
        <w:ind w:left="5237" w:hanging="1440"/>
      </w:pPr>
      <w:rPr>
        <w:rFonts w:hint="default"/>
      </w:rPr>
    </w:lvl>
    <w:lvl w:ilvl="8">
      <w:start w:val="1"/>
      <w:numFmt w:val="decimal"/>
      <w:isLgl/>
      <w:lvlText w:val="%1.%2.%3.%4.%5.%6.%7.%8.%9"/>
      <w:lvlJc w:val="left"/>
      <w:pPr>
        <w:ind w:left="6088" w:hanging="1800"/>
      </w:pPr>
      <w:rPr>
        <w:rFonts w:hint="default"/>
      </w:rPr>
    </w:lvl>
  </w:abstractNum>
  <w:abstractNum w:abstractNumId="19" w15:restartNumberingAfterBreak="0">
    <w:nsid w:val="43B13114"/>
    <w:multiLevelType w:val="hybridMultilevel"/>
    <w:tmpl w:val="F6C23A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45587EF1"/>
    <w:multiLevelType w:val="multilevel"/>
    <w:tmpl w:val="530C6FCE"/>
    <w:lvl w:ilvl="0">
      <w:start w:val="1"/>
      <w:numFmt w:val="decimal"/>
      <w:lvlText w:val="%1"/>
      <w:lvlJc w:val="left"/>
      <w:pPr>
        <w:ind w:left="927" w:hanging="360"/>
      </w:pPr>
      <w:rPr>
        <w:rFonts w:hint="default"/>
      </w:rPr>
    </w:lvl>
    <w:lvl w:ilvl="1">
      <w:start w:val="3"/>
      <w:numFmt w:val="decimal"/>
      <w:isLgl/>
      <w:lvlText w:val="%1.%2"/>
      <w:lvlJc w:val="left"/>
      <w:pPr>
        <w:ind w:left="1676" w:hanging="375"/>
      </w:pPr>
      <w:rPr>
        <w:rFonts w:hint="default"/>
      </w:rPr>
    </w:lvl>
    <w:lvl w:ilvl="2">
      <w:start w:val="1"/>
      <w:numFmt w:val="decimal"/>
      <w:isLgl/>
      <w:lvlText w:val="%1.%2.%3"/>
      <w:lvlJc w:val="left"/>
      <w:pPr>
        <w:ind w:left="2755" w:hanging="720"/>
      </w:pPr>
      <w:rPr>
        <w:rFonts w:hint="default"/>
      </w:rPr>
    </w:lvl>
    <w:lvl w:ilvl="3">
      <w:start w:val="1"/>
      <w:numFmt w:val="decimal"/>
      <w:isLgl/>
      <w:lvlText w:val="%1.%2.%3.%4"/>
      <w:lvlJc w:val="left"/>
      <w:pPr>
        <w:ind w:left="3849" w:hanging="1080"/>
      </w:pPr>
      <w:rPr>
        <w:rFonts w:hint="default"/>
      </w:rPr>
    </w:lvl>
    <w:lvl w:ilvl="4">
      <w:start w:val="1"/>
      <w:numFmt w:val="decimal"/>
      <w:isLgl/>
      <w:lvlText w:val="%1.%2.%3.%4.%5"/>
      <w:lvlJc w:val="left"/>
      <w:pPr>
        <w:ind w:left="4583" w:hanging="1080"/>
      </w:pPr>
      <w:rPr>
        <w:rFonts w:hint="default"/>
      </w:rPr>
    </w:lvl>
    <w:lvl w:ilvl="5">
      <w:start w:val="1"/>
      <w:numFmt w:val="decimal"/>
      <w:isLgl/>
      <w:lvlText w:val="%1.%2.%3.%4.%5.%6"/>
      <w:lvlJc w:val="left"/>
      <w:pPr>
        <w:ind w:left="5677" w:hanging="1440"/>
      </w:pPr>
      <w:rPr>
        <w:rFonts w:hint="default"/>
      </w:rPr>
    </w:lvl>
    <w:lvl w:ilvl="6">
      <w:start w:val="1"/>
      <w:numFmt w:val="decimal"/>
      <w:isLgl/>
      <w:lvlText w:val="%1.%2.%3.%4.%5.%6.%7"/>
      <w:lvlJc w:val="left"/>
      <w:pPr>
        <w:ind w:left="6411" w:hanging="1440"/>
      </w:pPr>
      <w:rPr>
        <w:rFonts w:hint="default"/>
      </w:rPr>
    </w:lvl>
    <w:lvl w:ilvl="7">
      <w:start w:val="1"/>
      <w:numFmt w:val="decimal"/>
      <w:isLgl/>
      <w:lvlText w:val="%1.%2.%3.%4.%5.%6.%7.%8"/>
      <w:lvlJc w:val="left"/>
      <w:pPr>
        <w:ind w:left="7505" w:hanging="1800"/>
      </w:pPr>
      <w:rPr>
        <w:rFonts w:hint="default"/>
      </w:rPr>
    </w:lvl>
    <w:lvl w:ilvl="8">
      <w:start w:val="1"/>
      <w:numFmt w:val="decimal"/>
      <w:isLgl/>
      <w:lvlText w:val="%1.%2.%3.%4.%5.%6.%7.%8.%9"/>
      <w:lvlJc w:val="left"/>
      <w:pPr>
        <w:ind w:left="8599" w:hanging="2160"/>
      </w:pPr>
      <w:rPr>
        <w:rFonts w:hint="default"/>
      </w:rPr>
    </w:lvl>
  </w:abstractNum>
  <w:abstractNum w:abstractNumId="21" w15:restartNumberingAfterBreak="0">
    <w:nsid w:val="48262794"/>
    <w:multiLevelType w:val="hybridMultilevel"/>
    <w:tmpl w:val="9526434C"/>
    <w:lvl w:ilvl="0" w:tplc="04190011">
      <w:start w:val="1"/>
      <w:numFmt w:val="decimal"/>
      <w:lvlText w:val="%1)"/>
      <w:lvlJc w:val="left"/>
      <w:pPr>
        <w:ind w:left="1647" w:hanging="360"/>
      </w:pPr>
      <w:rPr>
        <w:sz w:val="24"/>
        <w:szCs w:val="24"/>
        <w:lang w:val="kk-KZ"/>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2" w15:restartNumberingAfterBreak="0">
    <w:nsid w:val="48EA035E"/>
    <w:multiLevelType w:val="multilevel"/>
    <w:tmpl w:val="8DA8E01A"/>
    <w:lvl w:ilvl="0">
      <w:start w:val="2"/>
      <w:numFmt w:val="decimal"/>
      <w:lvlText w:val="%1"/>
      <w:lvlJc w:val="left"/>
      <w:pPr>
        <w:ind w:left="720" w:hanging="360"/>
      </w:pPr>
      <w:rPr>
        <w:rFonts w:hint="default"/>
      </w:rPr>
    </w:lvl>
    <w:lvl w:ilvl="1">
      <w:start w:val="1"/>
      <w:numFmt w:val="decimal"/>
      <w:isLgl/>
      <w:lvlText w:val="%1.%2"/>
      <w:lvlJc w:val="left"/>
      <w:pPr>
        <w:ind w:left="1211" w:hanging="360"/>
      </w:pPr>
      <w:rPr>
        <w:rFonts w:hint="default"/>
      </w:rPr>
    </w:lvl>
    <w:lvl w:ilvl="2">
      <w:start w:val="1"/>
      <w:numFmt w:val="decimal"/>
      <w:isLgl/>
      <w:lvlText w:val="%1.%2.%3"/>
      <w:lvlJc w:val="left"/>
      <w:pPr>
        <w:ind w:left="2062" w:hanging="720"/>
      </w:pPr>
      <w:rPr>
        <w:rFonts w:hint="default"/>
      </w:rPr>
    </w:lvl>
    <w:lvl w:ilvl="3">
      <w:start w:val="1"/>
      <w:numFmt w:val="decimal"/>
      <w:isLgl/>
      <w:lvlText w:val="%1.%2.%3.%4"/>
      <w:lvlJc w:val="left"/>
      <w:pPr>
        <w:ind w:left="2553" w:hanging="720"/>
      </w:pPr>
      <w:rPr>
        <w:rFonts w:hint="default"/>
      </w:rPr>
    </w:lvl>
    <w:lvl w:ilvl="4">
      <w:start w:val="1"/>
      <w:numFmt w:val="decimal"/>
      <w:isLgl/>
      <w:lvlText w:val="%1.%2.%3.%4.%5"/>
      <w:lvlJc w:val="left"/>
      <w:pPr>
        <w:ind w:left="3404" w:hanging="1080"/>
      </w:pPr>
      <w:rPr>
        <w:rFonts w:hint="default"/>
      </w:rPr>
    </w:lvl>
    <w:lvl w:ilvl="5">
      <w:start w:val="1"/>
      <w:numFmt w:val="decimal"/>
      <w:isLgl/>
      <w:lvlText w:val="%1.%2.%3.%4.%5.%6"/>
      <w:lvlJc w:val="left"/>
      <w:pPr>
        <w:ind w:left="3895" w:hanging="1080"/>
      </w:pPr>
      <w:rPr>
        <w:rFonts w:hint="default"/>
      </w:rPr>
    </w:lvl>
    <w:lvl w:ilvl="6">
      <w:start w:val="1"/>
      <w:numFmt w:val="decimal"/>
      <w:isLgl/>
      <w:lvlText w:val="%1.%2.%3.%4.%5.%6.%7"/>
      <w:lvlJc w:val="left"/>
      <w:pPr>
        <w:ind w:left="4746" w:hanging="1440"/>
      </w:pPr>
      <w:rPr>
        <w:rFonts w:hint="default"/>
      </w:rPr>
    </w:lvl>
    <w:lvl w:ilvl="7">
      <w:start w:val="1"/>
      <w:numFmt w:val="decimal"/>
      <w:isLgl/>
      <w:lvlText w:val="%1.%2.%3.%4.%5.%6.%7.%8"/>
      <w:lvlJc w:val="left"/>
      <w:pPr>
        <w:ind w:left="5237" w:hanging="1440"/>
      </w:pPr>
      <w:rPr>
        <w:rFonts w:hint="default"/>
      </w:rPr>
    </w:lvl>
    <w:lvl w:ilvl="8">
      <w:start w:val="1"/>
      <w:numFmt w:val="decimal"/>
      <w:isLgl/>
      <w:lvlText w:val="%1.%2.%3.%4.%5.%6.%7.%8.%9"/>
      <w:lvlJc w:val="left"/>
      <w:pPr>
        <w:ind w:left="6088" w:hanging="1800"/>
      </w:pPr>
      <w:rPr>
        <w:rFonts w:hint="default"/>
      </w:rPr>
    </w:lvl>
  </w:abstractNum>
  <w:abstractNum w:abstractNumId="23" w15:restartNumberingAfterBreak="0">
    <w:nsid w:val="4A7236DA"/>
    <w:multiLevelType w:val="hybridMultilevel"/>
    <w:tmpl w:val="A33A8622"/>
    <w:lvl w:ilvl="0" w:tplc="40D46FF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4DF57105"/>
    <w:multiLevelType w:val="multilevel"/>
    <w:tmpl w:val="13A897B8"/>
    <w:lvl w:ilvl="0">
      <w:start w:val="3"/>
      <w:numFmt w:val="decimal"/>
      <w:lvlText w:val="%1"/>
      <w:lvlJc w:val="left"/>
      <w:pPr>
        <w:ind w:left="360" w:hanging="360"/>
      </w:pPr>
      <w:rPr>
        <w:rFonts w:hint="default"/>
      </w:rPr>
    </w:lvl>
    <w:lvl w:ilvl="1">
      <w:start w:val="3"/>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5" w15:restartNumberingAfterBreak="0">
    <w:nsid w:val="4F6E76FB"/>
    <w:multiLevelType w:val="hybridMultilevel"/>
    <w:tmpl w:val="D31097C0"/>
    <w:lvl w:ilvl="0" w:tplc="E95634AE">
      <w:numFmt w:val="bullet"/>
      <w:lvlText w:val="-"/>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585C0515"/>
    <w:multiLevelType w:val="multilevel"/>
    <w:tmpl w:val="6C3820E6"/>
    <w:lvl w:ilvl="0">
      <w:start w:val="3"/>
      <w:numFmt w:val="decimal"/>
      <w:lvlText w:val="%1"/>
      <w:lvlJc w:val="left"/>
      <w:pPr>
        <w:ind w:left="360" w:hanging="360"/>
      </w:pPr>
      <w:rPr>
        <w:rFonts w:hint="default"/>
      </w:rPr>
    </w:lvl>
    <w:lvl w:ilvl="1">
      <w:start w:val="1"/>
      <w:numFmt w:val="decimal"/>
      <w:lvlText w:val="%1.%2"/>
      <w:lvlJc w:val="left"/>
      <w:pPr>
        <w:ind w:left="1069" w:hanging="360"/>
      </w:pPr>
      <w:rPr>
        <w:rFonts w:ascii="Times New Roman" w:hAnsi="Times New Roman" w:cs="Times New Roman"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7" w15:restartNumberingAfterBreak="0">
    <w:nsid w:val="64932A46"/>
    <w:multiLevelType w:val="multilevel"/>
    <w:tmpl w:val="8DA8E01A"/>
    <w:lvl w:ilvl="0">
      <w:start w:val="2"/>
      <w:numFmt w:val="decimal"/>
      <w:lvlText w:val="%1"/>
      <w:lvlJc w:val="left"/>
      <w:pPr>
        <w:ind w:left="720" w:hanging="360"/>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2062" w:hanging="720"/>
      </w:pPr>
      <w:rPr>
        <w:rFonts w:hint="default"/>
      </w:rPr>
    </w:lvl>
    <w:lvl w:ilvl="3">
      <w:start w:val="1"/>
      <w:numFmt w:val="decimal"/>
      <w:isLgl/>
      <w:lvlText w:val="%1.%2.%3.%4"/>
      <w:lvlJc w:val="left"/>
      <w:pPr>
        <w:ind w:left="2553" w:hanging="720"/>
      </w:pPr>
      <w:rPr>
        <w:rFonts w:hint="default"/>
      </w:rPr>
    </w:lvl>
    <w:lvl w:ilvl="4">
      <w:start w:val="1"/>
      <w:numFmt w:val="decimal"/>
      <w:isLgl/>
      <w:lvlText w:val="%1.%2.%3.%4.%5"/>
      <w:lvlJc w:val="left"/>
      <w:pPr>
        <w:ind w:left="3404" w:hanging="1080"/>
      </w:pPr>
      <w:rPr>
        <w:rFonts w:hint="default"/>
      </w:rPr>
    </w:lvl>
    <w:lvl w:ilvl="5">
      <w:start w:val="1"/>
      <w:numFmt w:val="decimal"/>
      <w:isLgl/>
      <w:lvlText w:val="%1.%2.%3.%4.%5.%6"/>
      <w:lvlJc w:val="left"/>
      <w:pPr>
        <w:ind w:left="3895" w:hanging="1080"/>
      </w:pPr>
      <w:rPr>
        <w:rFonts w:hint="default"/>
      </w:rPr>
    </w:lvl>
    <w:lvl w:ilvl="6">
      <w:start w:val="1"/>
      <w:numFmt w:val="decimal"/>
      <w:isLgl/>
      <w:lvlText w:val="%1.%2.%3.%4.%5.%6.%7"/>
      <w:lvlJc w:val="left"/>
      <w:pPr>
        <w:ind w:left="4746" w:hanging="1440"/>
      </w:pPr>
      <w:rPr>
        <w:rFonts w:hint="default"/>
      </w:rPr>
    </w:lvl>
    <w:lvl w:ilvl="7">
      <w:start w:val="1"/>
      <w:numFmt w:val="decimal"/>
      <w:isLgl/>
      <w:lvlText w:val="%1.%2.%3.%4.%5.%6.%7.%8"/>
      <w:lvlJc w:val="left"/>
      <w:pPr>
        <w:ind w:left="5237" w:hanging="1440"/>
      </w:pPr>
      <w:rPr>
        <w:rFonts w:hint="default"/>
      </w:rPr>
    </w:lvl>
    <w:lvl w:ilvl="8">
      <w:start w:val="1"/>
      <w:numFmt w:val="decimal"/>
      <w:isLgl/>
      <w:lvlText w:val="%1.%2.%3.%4.%5.%6.%7.%8.%9"/>
      <w:lvlJc w:val="left"/>
      <w:pPr>
        <w:ind w:left="6088" w:hanging="1800"/>
      </w:pPr>
      <w:rPr>
        <w:rFonts w:hint="default"/>
      </w:rPr>
    </w:lvl>
  </w:abstractNum>
  <w:abstractNum w:abstractNumId="28" w15:restartNumberingAfterBreak="0">
    <w:nsid w:val="65BE030F"/>
    <w:multiLevelType w:val="hybridMultilevel"/>
    <w:tmpl w:val="3CB68E9E"/>
    <w:lvl w:ilvl="0" w:tplc="04190001">
      <w:start w:val="1"/>
      <w:numFmt w:val="bullet"/>
      <w:lvlText w:val=""/>
      <w:lvlJc w:val="left"/>
      <w:pPr>
        <w:ind w:left="1571" w:hanging="360"/>
      </w:pPr>
      <w:rPr>
        <w:rFonts w:ascii="Symbol" w:hAnsi="Symbol"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9" w15:restartNumberingAfterBreak="0">
    <w:nsid w:val="6D495887"/>
    <w:multiLevelType w:val="multilevel"/>
    <w:tmpl w:val="012659C6"/>
    <w:lvl w:ilvl="0">
      <w:start w:val="3"/>
      <w:numFmt w:val="decimal"/>
      <w:lvlText w:val="%1"/>
      <w:lvlJc w:val="left"/>
      <w:pPr>
        <w:ind w:left="720" w:hanging="360"/>
      </w:pPr>
      <w:rPr>
        <w:color w:val="auto"/>
        <w:sz w:val="28"/>
      </w:rPr>
    </w:lvl>
    <w:lvl w:ilvl="1">
      <w:start w:val="1"/>
      <w:numFmt w:val="decimal"/>
      <w:isLgl/>
      <w:lvlText w:val="%1.%2"/>
      <w:lvlJc w:val="left"/>
      <w:pPr>
        <w:ind w:left="927" w:hanging="360"/>
      </w:pPr>
    </w:lvl>
    <w:lvl w:ilvl="2">
      <w:start w:val="1"/>
      <w:numFmt w:val="decimal"/>
      <w:isLgl/>
      <w:lvlText w:val="%1.%2.%3"/>
      <w:lvlJc w:val="left"/>
      <w:pPr>
        <w:ind w:left="1494" w:hanging="720"/>
      </w:pPr>
    </w:lvl>
    <w:lvl w:ilvl="3">
      <w:start w:val="1"/>
      <w:numFmt w:val="decimal"/>
      <w:isLgl/>
      <w:lvlText w:val="%1.%2.%3.%4"/>
      <w:lvlJc w:val="left"/>
      <w:pPr>
        <w:ind w:left="1701" w:hanging="720"/>
      </w:pPr>
    </w:lvl>
    <w:lvl w:ilvl="4">
      <w:start w:val="1"/>
      <w:numFmt w:val="decimal"/>
      <w:isLgl/>
      <w:lvlText w:val="%1.%2.%3.%4.%5"/>
      <w:lvlJc w:val="left"/>
      <w:pPr>
        <w:ind w:left="2268" w:hanging="1080"/>
      </w:pPr>
    </w:lvl>
    <w:lvl w:ilvl="5">
      <w:start w:val="1"/>
      <w:numFmt w:val="decimal"/>
      <w:isLgl/>
      <w:lvlText w:val="%1.%2.%3.%4.%5.%6"/>
      <w:lvlJc w:val="left"/>
      <w:pPr>
        <w:ind w:left="2475" w:hanging="1080"/>
      </w:pPr>
    </w:lvl>
    <w:lvl w:ilvl="6">
      <w:start w:val="1"/>
      <w:numFmt w:val="decimal"/>
      <w:isLgl/>
      <w:lvlText w:val="%1.%2.%3.%4.%5.%6.%7"/>
      <w:lvlJc w:val="left"/>
      <w:pPr>
        <w:ind w:left="3042" w:hanging="1440"/>
      </w:pPr>
    </w:lvl>
    <w:lvl w:ilvl="7">
      <w:start w:val="1"/>
      <w:numFmt w:val="decimal"/>
      <w:isLgl/>
      <w:lvlText w:val="%1.%2.%3.%4.%5.%6.%7.%8"/>
      <w:lvlJc w:val="left"/>
      <w:pPr>
        <w:ind w:left="3249" w:hanging="1440"/>
      </w:pPr>
    </w:lvl>
    <w:lvl w:ilvl="8">
      <w:start w:val="1"/>
      <w:numFmt w:val="decimal"/>
      <w:isLgl/>
      <w:lvlText w:val="%1.%2.%3.%4.%5.%6.%7.%8.%9"/>
      <w:lvlJc w:val="left"/>
      <w:pPr>
        <w:ind w:left="3816" w:hanging="1800"/>
      </w:pPr>
    </w:lvl>
  </w:abstractNum>
  <w:abstractNum w:abstractNumId="30" w15:restartNumberingAfterBreak="0">
    <w:nsid w:val="78D02845"/>
    <w:multiLevelType w:val="hybridMultilevel"/>
    <w:tmpl w:val="213EC906"/>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1" w15:restartNumberingAfterBreak="0">
    <w:nsid w:val="796208DE"/>
    <w:multiLevelType w:val="hybridMultilevel"/>
    <w:tmpl w:val="822C44BA"/>
    <w:lvl w:ilvl="0" w:tplc="CD8ACC3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28"/>
  </w:num>
  <w:num w:numId="2">
    <w:abstractNumId w:val="27"/>
  </w:num>
  <w:num w:numId="3">
    <w:abstractNumId w:val="12"/>
  </w:num>
  <w:num w:numId="4">
    <w:abstractNumId w:val="0"/>
    <w:lvlOverride w:ilvl="0">
      <w:lvl w:ilvl="0">
        <w:start w:val="65535"/>
        <w:numFmt w:val="bullet"/>
        <w:lvlText w:val="-"/>
        <w:legacy w:legacy="1" w:legacySpace="0" w:legacyIndent="283"/>
        <w:lvlJc w:val="left"/>
        <w:rPr>
          <w:rFonts w:ascii="Courier New" w:hAnsi="Courier New" w:cs="Courier New" w:hint="default"/>
        </w:rPr>
      </w:lvl>
    </w:lvlOverride>
  </w:num>
  <w:num w:numId="5">
    <w:abstractNumId w:val="30"/>
  </w:num>
  <w:num w:numId="6">
    <w:abstractNumId w:val="2"/>
  </w:num>
  <w:num w:numId="7">
    <w:abstractNumId w:val="13"/>
  </w:num>
  <w:num w:numId="8">
    <w:abstractNumId w:val="22"/>
  </w:num>
  <w:num w:numId="9">
    <w:abstractNumId w:val="8"/>
  </w:num>
  <w:num w:numId="10">
    <w:abstractNumId w:val="9"/>
  </w:num>
  <w:num w:numId="11">
    <w:abstractNumId w:val="24"/>
  </w:num>
  <w:num w:numId="12">
    <w:abstractNumId w:val="7"/>
  </w:num>
  <w:num w:numId="13">
    <w:abstractNumId w:val="6"/>
  </w:num>
  <w:num w:numId="14">
    <w:abstractNumId w:val="5"/>
  </w:num>
  <w:num w:numId="15">
    <w:abstractNumId w:val="25"/>
  </w:num>
  <w:num w:numId="16">
    <w:abstractNumId w:val="20"/>
  </w:num>
  <w:num w:numId="17">
    <w:abstractNumId w:val="31"/>
  </w:num>
  <w:num w:numId="18">
    <w:abstractNumId w:val="10"/>
  </w:num>
  <w:num w:numId="19">
    <w:abstractNumId w:val="2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6"/>
  </w:num>
  <w:num w:numId="21">
    <w:abstractNumId w:val="23"/>
  </w:num>
  <w:num w:numId="2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6"/>
  </w:num>
  <w:num w:numId="24">
    <w:abstractNumId w:val="19"/>
  </w:num>
  <w:num w:numId="25">
    <w:abstractNumId w:val="18"/>
  </w:num>
  <w:num w:numId="26">
    <w:abstractNumId w:val="21"/>
  </w:num>
  <w:num w:numId="27">
    <w:abstractNumId w:val="3"/>
  </w:num>
  <w:num w:numId="28">
    <w:abstractNumId w:val="11"/>
  </w:num>
  <w:num w:numId="29">
    <w:abstractNumId w:val="4"/>
  </w:num>
  <w:num w:numId="30">
    <w:abstractNumId w:val="15"/>
  </w:num>
  <w:num w:numId="31">
    <w:abstractNumId w:val="14"/>
  </w:num>
  <w:num w:numId="32">
    <w:abstractNumId w:val="1"/>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2"/>
  </w:compat>
  <w:rsids>
    <w:rsidRoot w:val="00647284"/>
    <w:rsid w:val="0000320E"/>
    <w:rsid w:val="0000490B"/>
    <w:rsid w:val="00006AC8"/>
    <w:rsid w:val="00006F61"/>
    <w:rsid w:val="000117A2"/>
    <w:rsid w:val="000133C5"/>
    <w:rsid w:val="0001466D"/>
    <w:rsid w:val="00015E6A"/>
    <w:rsid w:val="00017985"/>
    <w:rsid w:val="00032915"/>
    <w:rsid w:val="00032977"/>
    <w:rsid w:val="00033A08"/>
    <w:rsid w:val="00035F36"/>
    <w:rsid w:val="00041F8E"/>
    <w:rsid w:val="0004235F"/>
    <w:rsid w:val="000456AC"/>
    <w:rsid w:val="000468D1"/>
    <w:rsid w:val="00051547"/>
    <w:rsid w:val="00052182"/>
    <w:rsid w:val="00057150"/>
    <w:rsid w:val="00065C0D"/>
    <w:rsid w:val="00067E80"/>
    <w:rsid w:val="00071868"/>
    <w:rsid w:val="00073020"/>
    <w:rsid w:val="00082F21"/>
    <w:rsid w:val="00084959"/>
    <w:rsid w:val="000863F9"/>
    <w:rsid w:val="00090A1B"/>
    <w:rsid w:val="000A0E02"/>
    <w:rsid w:val="000A1F57"/>
    <w:rsid w:val="000A215B"/>
    <w:rsid w:val="000A2C23"/>
    <w:rsid w:val="000B16F2"/>
    <w:rsid w:val="000C0505"/>
    <w:rsid w:val="000D5C40"/>
    <w:rsid w:val="000E0F75"/>
    <w:rsid w:val="000E490D"/>
    <w:rsid w:val="000E4CD1"/>
    <w:rsid w:val="000E6B84"/>
    <w:rsid w:val="000F1779"/>
    <w:rsid w:val="000F6A81"/>
    <w:rsid w:val="000F7273"/>
    <w:rsid w:val="000F783D"/>
    <w:rsid w:val="000F7CF8"/>
    <w:rsid w:val="00101449"/>
    <w:rsid w:val="001018F3"/>
    <w:rsid w:val="00102410"/>
    <w:rsid w:val="0010292D"/>
    <w:rsid w:val="00103C54"/>
    <w:rsid w:val="00103DAB"/>
    <w:rsid w:val="00105CF3"/>
    <w:rsid w:val="00114AF0"/>
    <w:rsid w:val="00116455"/>
    <w:rsid w:val="00120109"/>
    <w:rsid w:val="00120634"/>
    <w:rsid w:val="00120DB4"/>
    <w:rsid w:val="00123602"/>
    <w:rsid w:val="00126777"/>
    <w:rsid w:val="00130900"/>
    <w:rsid w:val="00130C56"/>
    <w:rsid w:val="00132708"/>
    <w:rsid w:val="00132A29"/>
    <w:rsid w:val="001359E7"/>
    <w:rsid w:val="0013617C"/>
    <w:rsid w:val="0014105C"/>
    <w:rsid w:val="00144722"/>
    <w:rsid w:val="001508D9"/>
    <w:rsid w:val="00155272"/>
    <w:rsid w:val="00156796"/>
    <w:rsid w:val="00157288"/>
    <w:rsid w:val="0016005D"/>
    <w:rsid w:val="00160232"/>
    <w:rsid w:val="001619E7"/>
    <w:rsid w:val="001624DF"/>
    <w:rsid w:val="00163A68"/>
    <w:rsid w:val="00167D13"/>
    <w:rsid w:val="00180A4F"/>
    <w:rsid w:val="0018439C"/>
    <w:rsid w:val="00190500"/>
    <w:rsid w:val="00192568"/>
    <w:rsid w:val="001936E6"/>
    <w:rsid w:val="00196F25"/>
    <w:rsid w:val="00197D02"/>
    <w:rsid w:val="001A1234"/>
    <w:rsid w:val="001A7706"/>
    <w:rsid w:val="001B1210"/>
    <w:rsid w:val="001B45F3"/>
    <w:rsid w:val="001B71AA"/>
    <w:rsid w:val="001C0C86"/>
    <w:rsid w:val="001D4C42"/>
    <w:rsid w:val="001D6001"/>
    <w:rsid w:val="001E1EB0"/>
    <w:rsid w:val="001E2E06"/>
    <w:rsid w:val="001F06F9"/>
    <w:rsid w:val="001F6B4C"/>
    <w:rsid w:val="00201DAE"/>
    <w:rsid w:val="00201EBF"/>
    <w:rsid w:val="0020275B"/>
    <w:rsid w:val="00203090"/>
    <w:rsid w:val="00203E72"/>
    <w:rsid w:val="0020596E"/>
    <w:rsid w:val="00207DC8"/>
    <w:rsid w:val="00225FFB"/>
    <w:rsid w:val="0022625E"/>
    <w:rsid w:val="00227235"/>
    <w:rsid w:val="00230570"/>
    <w:rsid w:val="00240DBC"/>
    <w:rsid w:val="0024674A"/>
    <w:rsid w:val="002515CC"/>
    <w:rsid w:val="00256F18"/>
    <w:rsid w:val="002576C1"/>
    <w:rsid w:val="00265974"/>
    <w:rsid w:val="0026636B"/>
    <w:rsid w:val="00273759"/>
    <w:rsid w:val="0027415D"/>
    <w:rsid w:val="00274C8D"/>
    <w:rsid w:val="00274EDD"/>
    <w:rsid w:val="002767A3"/>
    <w:rsid w:val="0027724C"/>
    <w:rsid w:val="00281D12"/>
    <w:rsid w:val="00284E89"/>
    <w:rsid w:val="00285A28"/>
    <w:rsid w:val="002944ED"/>
    <w:rsid w:val="00294884"/>
    <w:rsid w:val="00297385"/>
    <w:rsid w:val="00297FDD"/>
    <w:rsid w:val="002A069A"/>
    <w:rsid w:val="002A1F8C"/>
    <w:rsid w:val="002A32EA"/>
    <w:rsid w:val="002A40C2"/>
    <w:rsid w:val="002A4216"/>
    <w:rsid w:val="002A526C"/>
    <w:rsid w:val="002A6574"/>
    <w:rsid w:val="002A783D"/>
    <w:rsid w:val="002B0085"/>
    <w:rsid w:val="002B075D"/>
    <w:rsid w:val="002B46C1"/>
    <w:rsid w:val="002B7591"/>
    <w:rsid w:val="002C27EC"/>
    <w:rsid w:val="002C4CBF"/>
    <w:rsid w:val="002D0DA6"/>
    <w:rsid w:val="002D5721"/>
    <w:rsid w:val="002E3811"/>
    <w:rsid w:val="002E3855"/>
    <w:rsid w:val="002E617D"/>
    <w:rsid w:val="002F2304"/>
    <w:rsid w:val="002F2EBF"/>
    <w:rsid w:val="00300F17"/>
    <w:rsid w:val="00301B86"/>
    <w:rsid w:val="00302AA5"/>
    <w:rsid w:val="003031BF"/>
    <w:rsid w:val="0030577B"/>
    <w:rsid w:val="00312EE3"/>
    <w:rsid w:val="00314099"/>
    <w:rsid w:val="00316FCA"/>
    <w:rsid w:val="003179BB"/>
    <w:rsid w:val="00322C97"/>
    <w:rsid w:val="00323DDB"/>
    <w:rsid w:val="00330045"/>
    <w:rsid w:val="00331417"/>
    <w:rsid w:val="0033570F"/>
    <w:rsid w:val="00340826"/>
    <w:rsid w:val="00346F52"/>
    <w:rsid w:val="00357582"/>
    <w:rsid w:val="00362B0B"/>
    <w:rsid w:val="0036449A"/>
    <w:rsid w:val="0036691F"/>
    <w:rsid w:val="00366C6F"/>
    <w:rsid w:val="00371048"/>
    <w:rsid w:val="003712BF"/>
    <w:rsid w:val="0038023E"/>
    <w:rsid w:val="003853DC"/>
    <w:rsid w:val="00386186"/>
    <w:rsid w:val="003913A5"/>
    <w:rsid w:val="00392681"/>
    <w:rsid w:val="0039458F"/>
    <w:rsid w:val="003A013D"/>
    <w:rsid w:val="003A2A7D"/>
    <w:rsid w:val="003A6C79"/>
    <w:rsid w:val="003B0A80"/>
    <w:rsid w:val="003B2C5A"/>
    <w:rsid w:val="003B347F"/>
    <w:rsid w:val="003B3FCE"/>
    <w:rsid w:val="003B59C3"/>
    <w:rsid w:val="003B69EF"/>
    <w:rsid w:val="003E3D6B"/>
    <w:rsid w:val="003F2F20"/>
    <w:rsid w:val="003F3A49"/>
    <w:rsid w:val="003F4041"/>
    <w:rsid w:val="00401071"/>
    <w:rsid w:val="00402F81"/>
    <w:rsid w:val="004048C1"/>
    <w:rsid w:val="00406757"/>
    <w:rsid w:val="004114AE"/>
    <w:rsid w:val="00413941"/>
    <w:rsid w:val="00415137"/>
    <w:rsid w:val="0042531F"/>
    <w:rsid w:val="00431016"/>
    <w:rsid w:val="00431097"/>
    <w:rsid w:val="00431403"/>
    <w:rsid w:val="00432351"/>
    <w:rsid w:val="004345CA"/>
    <w:rsid w:val="00434727"/>
    <w:rsid w:val="00441861"/>
    <w:rsid w:val="00441B32"/>
    <w:rsid w:val="00452AC8"/>
    <w:rsid w:val="00454039"/>
    <w:rsid w:val="004560C6"/>
    <w:rsid w:val="00461D55"/>
    <w:rsid w:val="0046589B"/>
    <w:rsid w:val="00465BD5"/>
    <w:rsid w:val="00481ABC"/>
    <w:rsid w:val="00485F90"/>
    <w:rsid w:val="004860D3"/>
    <w:rsid w:val="00490292"/>
    <w:rsid w:val="0049163F"/>
    <w:rsid w:val="00491E8B"/>
    <w:rsid w:val="004931F5"/>
    <w:rsid w:val="004A1C81"/>
    <w:rsid w:val="004A1D85"/>
    <w:rsid w:val="004A3635"/>
    <w:rsid w:val="004B1DDF"/>
    <w:rsid w:val="004C1FCE"/>
    <w:rsid w:val="004C3B04"/>
    <w:rsid w:val="004C7F4F"/>
    <w:rsid w:val="004D194A"/>
    <w:rsid w:val="004E0805"/>
    <w:rsid w:val="004E65EA"/>
    <w:rsid w:val="004E7395"/>
    <w:rsid w:val="004F2B9D"/>
    <w:rsid w:val="004F42B1"/>
    <w:rsid w:val="004F4555"/>
    <w:rsid w:val="004F5B73"/>
    <w:rsid w:val="005137B5"/>
    <w:rsid w:val="00514F16"/>
    <w:rsid w:val="0052273B"/>
    <w:rsid w:val="005239CC"/>
    <w:rsid w:val="0052482C"/>
    <w:rsid w:val="00525364"/>
    <w:rsid w:val="005313D5"/>
    <w:rsid w:val="00533842"/>
    <w:rsid w:val="0053662A"/>
    <w:rsid w:val="005413D8"/>
    <w:rsid w:val="00541CFF"/>
    <w:rsid w:val="00544B4A"/>
    <w:rsid w:val="00547549"/>
    <w:rsid w:val="00547883"/>
    <w:rsid w:val="00550354"/>
    <w:rsid w:val="0055603D"/>
    <w:rsid w:val="00561BF9"/>
    <w:rsid w:val="005665A8"/>
    <w:rsid w:val="005715E2"/>
    <w:rsid w:val="00573BF8"/>
    <w:rsid w:val="005766E9"/>
    <w:rsid w:val="00586C65"/>
    <w:rsid w:val="00587BF2"/>
    <w:rsid w:val="00590087"/>
    <w:rsid w:val="00590D38"/>
    <w:rsid w:val="00593263"/>
    <w:rsid w:val="00594D92"/>
    <w:rsid w:val="005969B4"/>
    <w:rsid w:val="005A0AF4"/>
    <w:rsid w:val="005A1BD8"/>
    <w:rsid w:val="005A1DF5"/>
    <w:rsid w:val="005A2FE9"/>
    <w:rsid w:val="005A4B9C"/>
    <w:rsid w:val="005B2C31"/>
    <w:rsid w:val="005C0758"/>
    <w:rsid w:val="005C34E3"/>
    <w:rsid w:val="005C38DC"/>
    <w:rsid w:val="005C3B5A"/>
    <w:rsid w:val="005C3C08"/>
    <w:rsid w:val="005C5ABB"/>
    <w:rsid w:val="005C63D2"/>
    <w:rsid w:val="005C7F9E"/>
    <w:rsid w:val="005D027E"/>
    <w:rsid w:val="005D5603"/>
    <w:rsid w:val="005D703D"/>
    <w:rsid w:val="005E1554"/>
    <w:rsid w:val="005E2936"/>
    <w:rsid w:val="005E6C4D"/>
    <w:rsid w:val="005F53BD"/>
    <w:rsid w:val="005F68E6"/>
    <w:rsid w:val="00621ED9"/>
    <w:rsid w:val="00623ED7"/>
    <w:rsid w:val="00624F67"/>
    <w:rsid w:val="006263B9"/>
    <w:rsid w:val="00635572"/>
    <w:rsid w:val="006356E9"/>
    <w:rsid w:val="0064181F"/>
    <w:rsid w:val="00641D51"/>
    <w:rsid w:val="006432F7"/>
    <w:rsid w:val="00647284"/>
    <w:rsid w:val="00653F4B"/>
    <w:rsid w:val="00656405"/>
    <w:rsid w:val="006720AF"/>
    <w:rsid w:val="00674546"/>
    <w:rsid w:val="006823F1"/>
    <w:rsid w:val="006863FE"/>
    <w:rsid w:val="00691161"/>
    <w:rsid w:val="00693210"/>
    <w:rsid w:val="006937E1"/>
    <w:rsid w:val="00696865"/>
    <w:rsid w:val="006A3FEC"/>
    <w:rsid w:val="006A6C2E"/>
    <w:rsid w:val="006B105C"/>
    <w:rsid w:val="006B2B4B"/>
    <w:rsid w:val="006C1BDB"/>
    <w:rsid w:val="006C2AD2"/>
    <w:rsid w:val="006C47F0"/>
    <w:rsid w:val="006C74EE"/>
    <w:rsid w:val="006D0C0B"/>
    <w:rsid w:val="006D1488"/>
    <w:rsid w:val="006D16F8"/>
    <w:rsid w:val="006D4FA7"/>
    <w:rsid w:val="006D52D7"/>
    <w:rsid w:val="006E68CE"/>
    <w:rsid w:val="00703A65"/>
    <w:rsid w:val="00705D0F"/>
    <w:rsid w:val="00710B73"/>
    <w:rsid w:val="00714958"/>
    <w:rsid w:val="00716D4A"/>
    <w:rsid w:val="0072167A"/>
    <w:rsid w:val="00721D37"/>
    <w:rsid w:val="00723823"/>
    <w:rsid w:val="00724147"/>
    <w:rsid w:val="007275E7"/>
    <w:rsid w:val="007333FC"/>
    <w:rsid w:val="00735838"/>
    <w:rsid w:val="00740381"/>
    <w:rsid w:val="00743A10"/>
    <w:rsid w:val="0074417D"/>
    <w:rsid w:val="00745FD2"/>
    <w:rsid w:val="00752D27"/>
    <w:rsid w:val="00761CC2"/>
    <w:rsid w:val="00764B09"/>
    <w:rsid w:val="00776D63"/>
    <w:rsid w:val="00784069"/>
    <w:rsid w:val="00784BAA"/>
    <w:rsid w:val="007879F1"/>
    <w:rsid w:val="00791E1B"/>
    <w:rsid w:val="00794E1C"/>
    <w:rsid w:val="007A334E"/>
    <w:rsid w:val="007B1F5D"/>
    <w:rsid w:val="007B5ED8"/>
    <w:rsid w:val="007B6317"/>
    <w:rsid w:val="007B6363"/>
    <w:rsid w:val="007B6CD4"/>
    <w:rsid w:val="007C29C9"/>
    <w:rsid w:val="007C3847"/>
    <w:rsid w:val="007C4615"/>
    <w:rsid w:val="007C50F3"/>
    <w:rsid w:val="007C7DD5"/>
    <w:rsid w:val="007D083F"/>
    <w:rsid w:val="007D59A8"/>
    <w:rsid w:val="007D756B"/>
    <w:rsid w:val="00806F5A"/>
    <w:rsid w:val="00812C77"/>
    <w:rsid w:val="00812F36"/>
    <w:rsid w:val="008149E2"/>
    <w:rsid w:val="008224ED"/>
    <w:rsid w:val="008266C5"/>
    <w:rsid w:val="00827971"/>
    <w:rsid w:val="00827DDF"/>
    <w:rsid w:val="00834323"/>
    <w:rsid w:val="00836B9F"/>
    <w:rsid w:val="00840DF5"/>
    <w:rsid w:val="0084418C"/>
    <w:rsid w:val="008448E5"/>
    <w:rsid w:val="008449C3"/>
    <w:rsid w:val="00844EB8"/>
    <w:rsid w:val="0084544B"/>
    <w:rsid w:val="00845BDC"/>
    <w:rsid w:val="00855C4F"/>
    <w:rsid w:val="00861185"/>
    <w:rsid w:val="00863C16"/>
    <w:rsid w:val="00864F7B"/>
    <w:rsid w:val="008737A2"/>
    <w:rsid w:val="00882D20"/>
    <w:rsid w:val="00885E84"/>
    <w:rsid w:val="008A6C4E"/>
    <w:rsid w:val="008B10CD"/>
    <w:rsid w:val="008B18BC"/>
    <w:rsid w:val="008B3E6B"/>
    <w:rsid w:val="008B56A8"/>
    <w:rsid w:val="008C205A"/>
    <w:rsid w:val="008C2C02"/>
    <w:rsid w:val="008C3D44"/>
    <w:rsid w:val="008D0885"/>
    <w:rsid w:val="008D08AF"/>
    <w:rsid w:val="008D1A32"/>
    <w:rsid w:val="008D2D2C"/>
    <w:rsid w:val="008D3621"/>
    <w:rsid w:val="008D3F61"/>
    <w:rsid w:val="008E433C"/>
    <w:rsid w:val="008E7575"/>
    <w:rsid w:val="008E7CE7"/>
    <w:rsid w:val="008F0B6E"/>
    <w:rsid w:val="008F22BD"/>
    <w:rsid w:val="008F35EF"/>
    <w:rsid w:val="008F48D5"/>
    <w:rsid w:val="008F6FE8"/>
    <w:rsid w:val="0090091F"/>
    <w:rsid w:val="00903471"/>
    <w:rsid w:val="00912502"/>
    <w:rsid w:val="0091293C"/>
    <w:rsid w:val="009158E3"/>
    <w:rsid w:val="009176A9"/>
    <w:rsid w:val="00926C4D"/>
    <w:rsid w:val="00926C5D"/>
    <w:rsid w:val="00940A3E"/>
    <w:rsid w:val="00944E80"/>
    <w:rsid w:val="0095239D"/>
    <w:rsid w:val="00957143"/>
    <w:rsid w:val="00962EA8"/>
    <w:rsid w:val="00963585"/>
    <w:rsid w:val="00964FD7"/>
    <w:rsid w:val="00966D8D"/>
    <w:rsid w:val="00972A00"/>
    <w:rsid w:val="00973D3A"/>
    <w:rsid w:val="009747C6"/>
    <w:rsid w:val="00977466"/>
    <w:rsid w:val="00977B86"/>
    <w:rsid w:val="0098080D"/>
    <w:rsid w:val="00980FFF"/>
    <w:rsid w:val="00984D6E"/>
    <w:rsid w:val="0098550A"/>
    <w:rsid w:val="00990EE5"/>
    <w:rsid w:val="00992BED"/>
    <w:rsid w:val="009A0BC9"/>
    <w:rsid w:val="009A65E8"/>
    <w:rsid w:val="009B4C29"/>
    <w:rsid w:val="009C50E3"/>
    <w:rsid w:val="009C60D4"/>
    <w:rsid w:val="009D799D"/>
    <w:rsid w:val="009E197F"/>
    <w:rsid w:val="009F1B7A"/>
    <w:rsid w:val="009F20BF"/>
    <w:rsid w:val="009F413E"/>
    <w:rsid w:val="009F483F"/>
    <w:rsid w:val="009F620F"/>
    <w:rsid w:val="009F719E"/>
    <w:rsid w:val="00A051F9"/>
    <w:rsid w:val="00A069ED"/>
    <w:rsid w:val="00A06E26"/>
    <w:rsid w:val="00A134DF"/>
    <w:rsid w:val="00A14859"/>
    <w:rsid w:val="00A159FA"/>
    <w:rsid w:val="00A20008"/>
    <w:rsid w:val="00A30FBA"/>
    <w:rsid w:val="00A31CF4"/>
    <w:rsid w:val="00A31F60"/>
    <w:rsid w:val="00A356D7"/>
    <w:rsid w:val="00A42EB0"/>
    <w:rsid w:val="00A44D9C"/>
    <w:rsid w:val="00A45813"/>
    <w:rsid w:val="00A506B5"/>
    <w:rsid w:val="00A5182A"/>
    <w:rsid w:val="00A52BB7"/>
    <w:rsid w:val="00A5762C"/>
    <w:rsid w:val="00A60C30"/>
    <w:rsid w:val="00A62AF5"/>
    <w:rsid w:val="00A6601C"/>
    <w:rsid w:val="00A7033E"/>
    <w:rsid w:val="00A72FA7"/>
    <w:rsid w:val="00A749C5"/>
    <w:rsid w:val="00A7615B"/>
    <w:rsid w:val="00A76CAE"/>
    <w:rsid w:val="00A7726C"/>
    <w:rsid w:val="00A840C9"/>
    <w:rsid w:val="00A868A5"/>
    <w:rsid w:val="00A948A8"/>
    <w:rsid w:val="00A969B4"/>
    <w:rsid w:val="00AA62DB"/>
    <w:rsid w:val="00AB041F"/>
    <w:rsid w:val="00AB2B33"/>
    <w:rsid w:val="00AC17F2"/>
    <w:rsid w:val="00AC1800"/>
    <w:rsid w:val="00AC23CB"/>
    <w:rsid w:val="00AC5CFF"/>
    <w:rsid w:val="00AD6D18"/>
    <w:rsid w:val="00AE259D"/>
    <w:rsid w:val="00AE3419"/>
    <w:rsid w:val="00AE3CCC"/>
    <w:rsid w:val="00AE3F98"/>
    <w:rsid w:val="00AE4C49"/>
    <w:rsid w:val="00AE4F98"/>
    <w:rsid w:val="00AF0952"/>
    <w:rsid w:val="00AF40DF"/>
    <w:rsid w:val="00AF5006"/>
    <w:rsid w:val="00B025D6"/>
    <w:rsid w:val="00B026E3"/>
    <w:rsid w:val="00B05417"/>
    <w:rsid w:val="00B109C8"/>
    <w:rsid w:val="00B118FA"/>
    <w:rsid w:val="00B135BF"/>
    <w:rsid w:val="00B14673"/>
    <w:rsid w:val="00B14987"/>
    <w:rsid w:val="00B16E20"/>
    <w:rsid w:val="00B21EAD"/>
    <w:rsid w:val="00B24A2D"/>
    <w:rsid w:val="00B27D2C"/>
    <w:rsid w:val="00B312FC"/>
    <w:rsid w:val="00B32255"/>
    <w:rsid w:val="00B324EC"/>
    <w:rsid w:val="00B32783"/>
    <w:rsid w:val="00B37683"/>
    <w:rsid w:val="00B37DFF"/>
    <w:rsid w:val="00B46E4C"/>
    <w:rsid w:val="00B50494"/>
    <w:rsid w:val="00B51EC6"/>
    <w:rsid w:val="00B84399"/>
    <w:rsid w:val="00B874CB"/>
    <w:rsid w:val="00B91051"/>
    <w:rsid w:val="00B93595"/>
    <w:rsid w:val="00B94D2B"/>
    <w:rsid w:val="00BA1352"/>
    <w:rsid w:val="00BA5257"/>
    <w:rsid w:val="00BA7C0B"/>
    <w:rsid w:val="00BB1CBE"/>
    <w:rsid w:val="00BB4D9D"/>
    <w:rsid w:val="00BB5648"/>
    <w:rsid w:val="00BB6B3C"/>
    <w:rsid w:val="00BC20F8"/>
    <w:rsid w:val="00BC2CBF"/>
    <w:rsid w:val="00BC2F42"/>
    <w:rsid w:val="00BC3315"/>
    <w:rsid w:val="00BC576A"/>
    <w:rsid w:val="00BC7B23"/>
    <w:rsid w:val="00BD0BDC"/>
    <w:rsid w:val="00BD0F18"/>
    <w:rsid w:val="00BD0FB3"/>
    <w:rsid w:val="00BD16B1"/>
    <w:rsid w:val="00BE05C7"/>
    <w:rsid w:val="00BE2A00"/>
    <w:rsid w:val="00BE4752"/>
    <w:rsid w:val="00BE5791"/>
    <w:rsid w:val="00BE6F1F"/>
    <w:rsid w:val="00BF2938"/>
    <w:rsid w:val="00BF2980"/>
    <w:rsid w:val="00BF2AD7"/>
    <w:rsid w:val="00BF2C6F"/>
    <w:rsid w:val="00BF3624"/>
    <w:rsid w:val="00BF5BDC"/>
    <w:rsid w:val="00BF6273"/>
    <w:rsid w:val="00C05ADC"/>
    <w:rsid w:val="00C077CE"/>
    <w:rsid w:val="00C11357"/>
    <w:rsid w:val="00C12CDD"/>
    <w:rsid w:val="00C15D81"/>
    <w:rsid w:val="00C17EF2"/>
    <w:rsid w:val="00C22D29"/>
    <w:rsid w:val="00C357C1"/>
    <w:rsid w:val="00C43CF0"/>
    <w:rsid w:val="00C4624F"/>
    <w:rsid w:val="00C51FD5"/>
    <w:rsid w:val="00C5554C"/>
    <w:rsid w:val="00C63F4F"/>
    <w:rsid w:val="00C66674"/>
    <w:rsid w:val="00C73186"/>
    <w:rsid w:val="00C751C1"/>
    <w:rsid w:val="00C75269"/>
    <w:rsid w:val="00C76F1D"/>
    <w:rsid w:val="00C81B05"/>
    <w:rsid w:val="00C8305A"/>
    <w:rsid w:val="00C941E2"/>
    <w:rsid w:val="00C973B7"/>
    <w:rsid w:val="00CA2CEF"/>
    <w:rsid w:val="00CA34D3"/>
    <w:rsid w:val="00CA6298"/>
    <w:rsid w:val="00CA675F"/>
    <w:rsid w:val="00CA6F44"/>
    <w:rsid w:val="00CA7ECE"/>
    <w:rsid w:val="00CB1B2A"/>
    <w:rsid w:val="00CB287D"/>
    <w:rsid w:val="00CB3FC4"/>
    <w:rsid w:val="00CB4A0C"/>
    <w:rsid w:val="00CC0A77"/>
    <w:rsid w:val="00CC1A6E"/>
    <w:rsid w:val="00CC7492"/>
    <w:rsid w:val="00CD2765"/>
    <w:rsid w:val="00CD4271"/>
    <w:rsid w:val="00CD5BDA"/>
    <w:rsid w:val="00CE04F1"/>
    <w:rsid w:val="00CE163D"/>
    <w:rsid w:val="00CE48D7"/>
    <w:rsid w:val="00CE7CA6"/>
    <w:rsid w:val="00CF43D1"/>
    <w:rsid w:val="00CF441B"/>
    <w:rsid w:val="00CF50C4"/>
    <w:rsid w:val="00CF5ED9"/>
    <w:rsid w:val="00D01E67"/>
    <w:rsid w:val="00D03844"/>
    <w:rsid w:val="00D0464E"/>
    <w:rsid w:val="00D060FE"/>
    <w:rsid w:val="00D13411"/>
    <w:rsid w:val="00D15855"/>
    <w:rsid w:val="00D16C2D"/>
    <w:rsid w:val="00D22D20"/>
    <w:rsid w:val="00D23217"/>
    <w:rsid w:val="00D24ADB"/>
    <w:rsid w:val="00D30708"/>
    <w:rsid w:val="00D31414"/>
    <w:rsid w:val="00D34649"/>
    <w:rsid w:val="00D46992"/>
    <w:rsid w:val="00D5068F"/>
    <w:rsid w:val="00D6097E"/>
    <w:rsid w:val="00D60FBD"/>
    <w:rsid w:val="00D63392"/>
    <w:rsid w:val="00D731EB"/>
    <w:rsid w:val="00D8541C"/>
    <w:rsid w:val="00D85D7A"/>
    <w:rsid w:val="00D9582F"/>
    <w:rsid w:val="00D95A9D"/>
    <w:rsid w:val="00D95F07"/>
    <w:rsid w:val="00D96441"/>
    <w:rsid w:val="00DA1943"/>
    <w:rsid w:val="00DA508D"/>
    <w:rsid w:val="00DA5AC0"/>
    <w:rsid w:val="00DA6B30"/>
    <w:rsid w:val="00DC1B8C"/>
    <w:rsid w:val="00DC3AAB"/>
    <w:rsid w:val="00DC437A"/>
    <w:rsid w:val="00DC5B31"/>
    <w:rsid w:val="00DC7C68"/>
    <w:rsid w:val="00DD0758"/>
    <w:rsid w:val="00DD21EE"/>
    <w:rsid w:val="00DD35DF"/>
    <w:rsid w:val="00DD5300"/>
    <w:rsid w:val="00DE0A0D"/>
    <w:rsid w:val="00DF5050"/>
    <w:rsid w:val="00DF6F07"/>
    <w:rsid w:val="00E17A56"/>
    <w:rsid w:val="00E22361"/>
    <w:rsid w:val="00E25123"/>
    <w:rsid w:val="00E25221"/>
    <w:rsid w:val="00E2534B"/>
    <w:rsid w:val="00E25C3C"/>
    <w:rsid w:val="00E2796A"/>
    <w:rsid w:val="00E30D73"/>
    <w:rsid w:val="00E34674"/>
    <w:rsid w:val="00E402AD"/>
    <w:rsid w:val="00E406AD"/>
    <w:rsid w:val="00E40F6F"/>
    <w:rsid w:val="00E44C1B"/>
    <w:rsid w:val="00E543D6"/>
    <w:rsid w:val="00E6157B"/>
    <w:rsid w:val="00E63367"/>
    <w:rsid w:val="00E65C99"/>
    <w:rsid w:val="00E6711C"/>
    <w:rsid w:val="00E70C0C"/>
    <w:rsid w:val="00E723F6"/>
    <w:rsid w:val="00E74924"/>
    <w:rsid w:val="00E80890"/>
    <w:rsid w:val="00E87F18"/>
    <w:rsid w:val="00E87F9B"/>
    <w:rsid w:val="00E94F68"/>
    <w:rsid w:val="00EA175C"/>
    <w:rsid w:val="00EA2375"/>
    <w:rsid w:val="00EA30EE"/>
    <w:rsid w:val="00EA489E"/>
    <w:rsid w:val="00EA58F2"/>
    <w:rsid w:val="00EA5B82"/>
    <w:rsid w:val="00EB02EB"/>
    <w:rsid w:val="00EB692F"/>
    <w:rsid w:val="00EB6E16"/>
    <w:rsid w:val="00EC18D5"/>
    <w:rsid w:val="00EC3CB9"/>
    <w:rsid w:val="00EC4B2B"/>
    <w:rsid w:val="00EC573C"/>
    <w:rsid w:val="00EC5F79"/>
    <w:rsid w:val="00ED0DDE"/>
    <w:rsid w:val="00ED3C10"/>
    <w:rsid w:val="00EE19B1"/>
    <w:rsid w:val="00EE3466"/>
    <w:rsid w:val="00EE3735"/>
    <w:rsid w:val="00EE4A44"/>
    <w:rsid w:val="00EE628D"/>
    <w:rsid w:val="00EE70C3"/>
    <w:rsid w:val="00EE7E6A"/>
    <w:rsid w:val="00EF0E03"/>
    <w:rsid w:val="00EF0F47"/>
    <w:rsid w:val="00EF54C4"/>
    <w:rsid w:val="00EF57F2"/>
    <w:rsid w:val="00EF7183"/>
    <w:rsid w:val="00F06BCB"/>
    <w:rsid w:val="00F07488"/>
    <w:rsid w:val="00F152D6"/>
    <w:rsid w:val="00F2035C"/>
    <w:rsid w:val="00F21406"/>
    <w:rsid w:val="00F24113"/>
    <w:rsid w:val="00F24809"/>
    <w:rsid w:val="00F30742"/>
    <w:rsid w:val="00F317E8"/>
    <w:rsid w:val="00F34D89"/>
    <w:rsid w:val="00F35211"/>
    <w:rsid w:val="00F40156"/>
    <w:rsid w:val="00F45016"/>
    <w:rsid w:val="00F507DE"/>
    <w:rsid w:val="00F50BD2"/>
    <w:rsid w:val="00F511F2"/>
    <w:rsid w:val="00F573B0"/>
    <w:rsid w:val="00F610FB"/>
    <w:rsid w:val="00F61160"/>
    <w:rsid w:val="00F62028"/>
    <w:rsid w:val="00F62486"/>
    <w:rsid w:val="00F62CAB"/>
    <w:rsid w:val="00F63952"/>
    <w:rsid w:val="00F645F6"/>
    <w:rsid w:val="00F65220"/>
    <w:rsid w:val="00F70C62"/>
    <w:rsid w:val="00F71D5B"/>
    <w:rsid w:val="00F723D4"/>
    <w:rsid w:val="00F76D84"/>
    <w:rsid w:val="00F81B1D"/>
    <w:rsid w:val="00F86514"/>
    <w:rsid w:val="00F87A64"/>
    <w:rsid w:val="00F90D7A"/>
    <w:rsid w:val="00F91C93"/>
    <w:rsid w:val="00F9324D"/>
    <w:rsid w:val="00F952D7"/>
    <w:rsid w:val="00FA24B2"/>
    <w:rsid w:val="00FA27EB"/>
    <w:rsid w:val="00FA2CF8"/>
    <w:rsid w:val="00FB1A1F"/>
    <w:rsid w:val="00FB2AB8"/>
    <w:rsid w:val="00FB3AC1"/>
    <w:rsid w:val="00FB4D16"/>
    <w:rsid w:val="00FB4E2D"/>
    <w:rsid w:val="00FB75DA"/>
    <w:rsid w:val="00FC4097"/>
    <w:rsid w:val="00FD1A9A"/>
    <w:rsid w:val="00FD23C9"/>
    <w:rsid w:val="00FD2EDF"/>
    <w:rsid w:val="00FE0409"/>
    <w:rsid w:val="00FE05DE"/>
    <w:rsid w:val="00FE1ED0"/>
    <w:rsid w:val="00FE2C9B"/>
    <w:rsid w:val="00FE2F8B"/>
    <w:rsid w:val="00FF0B6F"/>
    <w:rsid w:val="00FF628C"/>
    <w:rsid w:val="00FF62C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3087"/>
    <o:shapelayout v:ext="edit">
      <o:idmap v:ext="edit" data="1,2,3"/>
    </o:shapelayout>
  </w:shapeDefaults>
  <w:decimalSymbol w:val=","/>
  <w:listSeparator w:val=";"/>
  <w14:docId w14:val="49472483"/>
  <w15:docId w15:val="{D4D88308-4350-4C13-AF3A-7060CF383D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47284"/>
    <w:rPr>
      <w:lang w:eastAsia="en-US"/>
    </w:rPr>
  </w:style>
  <w:style w:type="paragraph" w:styleId="1">
    <w:name w:val="heading 1"/>
    <w:basedOn w:val="a"/>
    <w:next w:val="a"/>
    <w:link w:val="10"/>
    <w:qFormat/>
    <w:rsid w:val="00647284"/>
    <w:pPr>
      <w:keepNext/>
      <w:spacing w:line="480" w:lineRule="auto"/>
      <w:outlineLvl w:val="0"/>
    </w:pPr>
    <w:rPr>
      <w:b/>
    </w:rPr>
  </w:style>
  <w:style w:type="paragraph" w:styleId="2">
    <w:name w:val="heading 2"/>
    <w:basedOn w:val="a"/>
    <w:next w:val="a"/>
    <w:link w:val="20"/>
    <w:qFormat/>
    <w:rsid w:val="00647284"/>
    <w:pPr>
      <w:keepNext/>
      <w:spacing w:line="360" w:lineRule="auto"/>
      <w:jc w:val="both"/>
      <w:outlineLvl w:val="1"/>
    </w:pPr>
    <w:rPr>
      <w:sz w:val="24"/>
    </w:rPr>
  </w:style>
  <w:style w:type="paragraph" w:styleId="3">
    <w:name w:val="heading 3"/>
    <w:basedOn w:val="a"/>
    <w:next w:val="a"/>
    <w:link w:val="30"/>
    <w:qFormat/>
    <w:rsid w:val="00647284"/>
    <w:pPr>
      <w:keepNext/>
      <w:spacing w:line="360" w:lineRule="auto"/>
      <w:jc w:val="center"/>
      <w:outlineLvl w:val="2"/>
    </w:pPr>
    <w:rPr>
      <w:sz w:val="24"/>
    </w:rPr>
  </w:style>
  <w:style w:type="paragraph" w:styleId="4">
    <w:name w:val="heading 4"/>
    <w:basedOn w:val="a"/>
    <w:next w:val="a"/>
    <w:qFormat/>
    <w:rsid w:val="00647284"/>
    <w:pPr>
      <w:keepNext/>
      <w:spacing w:line="360" w:lineRule="auto"/>
      <w:ind w:left="567" w:firstLine="720"/>
      <w:jc w:val="center"/>
      <w:outlineLvl w:val="3"/>
    </w:pPr>
    <w:rPr>
      <w:sz w:val="24"/>
    </w:rPr>
  </w:style>
  <w:style w:type="paragraph" w:styleId="5">
    <w:name w:val="heading 5"/>
    <w:basedOn w:val="a"/>
    <w:next w:val="a"/>
    <w:link w:val="50"/>
    <w:qFormat/>
    <w:rsid w:val="00647284"/>
    <w:pPr>
      <w:keepNext/>
      <w:spacing w:line="360" w:lineRule="auto"/>
      <w:ind w:firstLine="360"/>
      <w:jc w:val="center"/>
      <w:outlineLvl w:val="4"/>
    </w:pPr>
    <w:rPr>
      <w:sz w:val="24"/>
      <w:lang w:val="en-US"/>
    </w:rPr>
  </w:style>
  <w:style w:type="paragraph" w:styleId="6">
    <w:name w:val="heading 6"/>
    <w:basedOn w:val="a"/>
    <w:next w:val="a"/>
    <w:qFormat/>
    <w:rsid w:val="00647284"/>
    <w:pPr>
      <w:keepNext/>
      <w:spacing w:line="360" w:lineRule="atLeast"/>
      <w:jc w:val="center"/>
      <w:outlineLvl w:val="5"/>
    </w:pPr>
    <w:rPr>
      <w:b/>
      <w:color w:val="000000"/>
      <w:sz w:val="26"/>
    </w:rPr>
  </w:style>
  <w:style w:type="paragraph" w:styleId="7">
    <w:name w:val="heading 7"/>
    <w:basedOn w:val="a"/>
    <w:next w:val="a"/>
    <w:qFormat/>
    <w:rsid w:val="00647284"/>
    <w:pPr>
      <w:keepNext/>
      <w:jc w:val="center"/>
      <w:outlineLvl w:val="6"/>
    </w:pPr>
    <w:rPr>
      <w:b/>
      <w:color w:val="000000"/>
      <w:sz w:val="24"/>
    </w:rPr>
  </w:style>
  <w:style w:type="paragraph" w:styleId="8">
    <w:name w:val="heading 8"/>
    <w:basedOn w:val="a"/>
    <w:next w:val="a"/>
    <w:qFormat/>
    <w:rsid w:val="00647284"/>
    <w:pPr>
      <w:keepNext/>
      <w:spacing w:line="360" w:lineRule="auto"/>
      <w:jc w:val="center"/>
      <w:outlineLvl w:val="7"/>
    </w:pPr>
    <w:rPr>
      <w:b/>
      <w:sz w:val="24"/>
    </w:rPr>
  </w:style>
  <w:style w:type="paragraph" w:styleId="9">
    <w:name w:val="heading 9"/>
    <w:basedOn w:val="a"/>
    <w:next w:val="a"/>
    <w:qFormat/>
    <w:rsid w:val="00647284"/>
    <w:pPr>
      <w:spacing w:before="240" w:after="60"/>
      <w:outlineLvl w:val="8"/>
    </w:pPr>
    <w:rPr>
      <w:rFonts w:ascii="Arial" w:hAnsi="Arial" w:cs="Arial"/>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A62AF5"/>
    <w:rPr>
      <w:b/>
      <w:lang w:val="ru-RU" w:eastAsia="en-US" w:bidi="ar-SA"/>
    </w:rPr>
  </w:style>
  <w:style w:type="character" w:customStyle="1" w:styleId="20">
    <w:name w:val="Заголовок 2 Знак"/>
    <w:link w:val="2"/>
    <w:rsid w:val="00A62AF5"/>
    <w:rPr>
      <w:sz w:val="24"/>
      <w:lang w:val="ru-RU" w:eastAsia="en-US" w:bidi="ar-SA"/>
    </w:rPr>
  </w:style>
  <w:style w:type="character" w:customStyle="1" w:styleId="30">
    <w:name w:val="Заголовок 3 Знак"/>
    <w:link w:val="3"/>
    <w:rsid w:val="00A62AF5"/>
    <w:rPr>
      <w:sz w:val="24"/>
      <w:lang w:val="ru-RU" w:eastAsia="en-US" w:bidi="ar-SA"/>
    </w:rPr>
  </w:style>
  <w:style w:type="character" w:customStyle="1" w:styleId="50">
    <w:name w:val="Заголовок 5 Знак"/>
    <w:link w:val="5"/>
    <w:rsid w:val="00A62AF5"/>
    <w:rPr>
      <w:sz w:val="24"/>
      <w:lang w:val="en-US" w:eastAsia="en-US" w:bidi="ar-SA"/>
    </w:rPr>
  </w:style>
  <w:style w:type="paragraph" w:styleId="a3">
    <w:name w:val="Subtitle"/>
    <w:basedOn w:val="a"/>
    <w:qFormat/>
    <w:rsid w:val="00647284"/>
    <w:pPr>
      <w:spacing w:line="360" w:lineRule="auto"/>
      <w:jc w:val="center"/>
    </w:pPr>
    <w:rPr>
      <w:b/>
      <w:color w:val="000000"/>
      <w:sz w:val="26"/>
    </w:rPr>
  </w:style>
  <w:style w:type="paragraph" w:styleId="a4">
    <w:name w:val="Title"/>
    <w:basedOn w:val="a"/>
    <w:link w:val="a5"/>
    <w:qFormat/>
    <w:rsid w:val="00647284"/>
    <w:pPr>
      <w:spacing w:line="360" w:lineRule="auto"/>
      <w:ind w:firstLine="680"/>
      <w:jc w:val="center"/>
    </w:pPr>
    <w:rPr>
      <w:sz w:val="28"/>
      <w:lang w:eastAsia="ru-RU"/>
    </w:rPr>
  </w:style>
  <w:style w:type="paragraph" w:styleId="a6">
    <w:name w:val="Body Text"/>
    <w:basedOn w:val="a"/>
    <w:link w:val="11"/>
    <w:rsid w:val="00647284"/>
    <w:pPr>
      <w:jc w:val="both"/>
    </w:pPr>
  </w:style>
  <w:style w:type="character" w:customStyle="1" w:styleId="11">
    <w:name w:val="Основной текст Знак1"/>
    <w:link w:val="a6"/>
    <w:rsid w:val="00A62AF5"/>
    <w:rPr>
      <w:lang w:val="ru-RU" w:eastAsia="en-US" w:bidi="ar-SA"/>
    </w:rPr>
  </w:style>
  <w:style w:type="paragraph" w:customStyle="1" w:styleId="a7">
    <w:name w:val="Нормальный"/>
    <w:rsid w:val="00647284"/>
    <w:rPr>
      <w:sz w:val="24"/>
    </w:rPr>
  </w:style>
  <w:style w:type="paragraph" w:styleId="21">
    <w:name w:val="Body Text 2"/>
    <w:basedOn w:val="a"/>
    <w:rsid w:val="00647284"/>
    <w:pPr>
      <w:jc w:val="center"/>
    </w:pPr>
    <w:rPr>
      <w:sz w:val="24"/>
    </w:rPr>
  </w:style>
  <w:style w:type="paragraph" w:styleId="a8">
    <w:name w:val="Body Text Indent"/>
    <w:basedOn w:val="a"/>
    <w:link w:val="a9"/>
    <w:rsid w:val="00647284"/>
    <w:pPr>
      <w:spacing w:line="480" w:lineRule="auto"/>
      <w:ind w:firstLine="720"/>
      <w:jc w:val="both"/>
    </w:pPr>
    <w:rPr>
      <w:lang w:eastAsia="ko-KR"/>
    </w:rPr>
  </w:style>
  <w:style w:type="character" w:customStyle="1" w:styleId="a9">
    <w:name w:val="Основной текст с отступом Знак"/>
    <w:link w:val="a8"/>
    <w:rsid w:val="00A62AF5"/>
    <w:rPr>
      <w:lang w:val="ru-RU" w:eastAsia="ko-KR" w:bidi="ar-SA"/>
    </w:rPr>
  </w:style>
  <w:style w:type="paragraph" w:styleId="aa">
    <w:name w:val="Plain Text"/>
    <w:basedOn w:val="a"/>
    <w:link w:val="ab"/>
    <w:rsid w:val="00647284"/>
    <w:rPr>
      <w:rFonts w:ascii="Courier New" w:hAnsi="Courier New"/>
      <w:color w:val="000000"/>
    </w:rPr>
  </w:style>
  <w:style w:type="character" w:customStyle="1" w:styleId="ab">
    <w:name w:val="Текст Знак"/>
    <w:link w:val="aa"/>
    <w:rsid w:val="00A62AF5"/>
    <w:rPr>
      <w:rFonts w:ascii="Courier New" w:hAnsi="Courier New"/>
      <w:color w:val="000000"/>
      <w:lang w:val="ru-RU" w:eastAsia="en-US" w:bidi="ar-SA"/>
    </w:rPr>
  </w:style>
  <w:style w:type="paragraph" w:styleId="31">
    <w:name w:val="Body Text 3"/>
    <w:basedOn w:val="a"/>
    <w:rsid w:val="00647284"/>
    <w:pPr>
      <w:jc w:val="both"/>
    </w:pPr>
    <w:rPr>
      <w:sz w:val="24"/>
    </w:rPr>
  </w:style>
  <w:style w:type="paragraph" w:styleId="22">
    <w:name w:val="Body Text Indent 2"/>
    <w:basedOn w:val="a"/>
    <w:link w:val="23"/>
    <w:rsid w:val="00647284"/>
    <w:pPr>
      <w:spacing w:line="480" w:lineRule="auto"/>
      <w:ind w:firstLine="720"/>
      <w:jc w:val="both"/>
    </w:pPr>
    <w:rPr>
      <w:color w:val="000000"/>
      <w:sz w:val="24"/>
    </w:rPr>
  </w:style>
  <w:style w:type="character" w:customStyle="1" w:styleId="23">
    <w:name w:val="Основной текст с отступом 2 Знак"/>
    <w:link w:val="22"/>
    <w:rsid w:val="00A62AF5"/>
    <w:rPr>
      <w:color w:val="000000"/>
      <w:sz w:val="24"/>
      <w:lang w:val="ru-RU" w:eastAsia="en-US" w:bidi="ar-SA"/>
    </w:rPr>
  </w:style>
  <w:style w:type="paragraph" w:styleId="ac">
    <w:name w:val="header"/>
    <w:basedOn w:val="a"/>
    <w:link w:val="ad"/>
    <w:rsid w:val="00647284"/>
    <w:pPr>
      <w:tabs>
        <w:tab w:val="center" w:pos="4153"/>
        <w:tab w:val="right" w:pos="8306"/>
      </w:tabs>
    </w:pPr>
  </w:style>
  <w:style w:type="character" w:customStyle="1" w:styleId="ad">
    <w:name w:val="Верхний колонтитул Знак"/>
    <w:link w:val="ac"/>
    <w:uiPriority w:val="99"/>
    <w:rsid w:val="00A62AF5"/>
    <w:rPr>
      <w:lang w:val="ru-RU" w:eastAsia="en-US" w:bidi="ar-SA"/>
    </w:rPr>
  </w:style>
  <w:style w:type="character" w:styleId="ae">
    <w:name w:val="page number"/>
    <w:rsid w:val="00647284"/>
    <w:rPr>
      <w:rFonts w:cs="Times New Roman"/>
    </w:rPr>
  </w:style>
  <w:style w:type="paragraph" w:styleId="32">
    <w:name w:val="Body Text Indent 3"/>
    <w:basedOn w:val="a"/>
    <w:rsid w:val="00647284"/>
    <w:pPr>
      <w:spacing w:line="360" w:lineRule="auto"/>
      <w:ind w:firstLine="709"/>
      <w:jc w:val="both"/>
    </w:pPr>
    <w:rPr>
      <w:spacing w:val="10"/>
      <w:sz w:val="24"/>
    </w:rPr>
  </w:style>
  <w:style w:type="paragraph" w:customStyle="1" w:styleId="210">
    <w:name w:val="Основной текст с отступом 21"/>
    <w:basedOn w:val="a"/>
    <w:rsid w:val="00647284"/>
    <w:pPr>
      <w:ind w:firstLine="426"/>
      <w:jc w:val="both"/>
    </w:pPr>
    <w:rPr>
      <w:sz w:val="28"/>
    </w:rPr>
  </w:style>
  <w:style w:type="paragraph" w:styleId="af">
    <w:name w:val="caption"/>
    <w:basedOn w:val="a"/>
    <w:uiPriority w:val="35"/>
    <w:qFormat/>
    <w:rsid w:val="00647284"/>
    <w:pPr>
      <w:spacing w:line="360" w:lineRule="auto"/>
      <w:jc w:val="center"/>
      <w:outlineLvl w:val="0"/>
    </w:pPr>
    <w:rPr>
      <w:rFonts w:eastAsia="SimSun"/>
      <w:sz w:val="32"/>
      <w:lang w:eastAsia="ru-RU"/>
    </w:rPr>
  </w:style>
  <w:style w:type="paragraph" w:styleId="24">
    <w:name w:val="List Bullet 2"/>
    <w:basedOn w:val="a"/>
    <w:autoRedefine/>
    <w:rsid w:val="00647284"/>
    <w:pPr>
      <w:spacing w:line="360" w:lineRule="auto"/>
      <w:ind w:firstLine="567"/>
      <w:jc w:val="both"/>
    </w:pPr>
    <w:rPr>
      <w:rFonts w:eastAsia="SimSun"/>
      <w:color w:val="000000"/>
      <w:sz w:val="28"/>
    </w:rPr>
  </w:style>
  <w:style w:type="paragraph" w:styleId="25">
    <w:name w:val="List 2"/>
    <w:basedOn w:val="a"/>
    <w:rsid w:val="00647284"/>
    <w:pPr>
      <w:ind w:left="566" w:hanging="283"/>
    </w:pPr>
    <w:rPr>
      <w:rFonts w:eastAsia="SimSun"/>
      <w:color w:val="000000"/>
      <w:sz w:val="28"/>
    </w:rPr>
  </w:style>
  <w:style w:type="paragraph" w:styleId="af0">
    <w:name w:val="footer"/>
    <w:basedOn w:val="a"/>
    <w:link w:val="af1"/>
    <w:rsid w:val="00647284"/>
    <w:pPr>
      <w:tabs>
        <w:tab w:val="center" w:pos="4703"/>
        <w:tab w:val="right" w:pos="9406"/>
      </w:tabs>
    </w:pPr>
  </w:style>
  <w:style w:type="character" w:customStyle="1" w:styleId="af1">
    <w:name w:val="Нижний колонтитул Знак"/>
    <w:link w:val="af0"/>
    <w:rsid w:val="00A62AF5"/>
    <w:rPr>
      <w:lang w:val="ru-RU" w:eastAsia="en-US" w:bidi="ar-SA"/>
    </w:rPr>
  </w:style>
  <w:style w:type="character" w:customStyle="1" w:styleId="af2">
    <w:name w:val="Основной текст Знак"/>
    <w:rsid w:val="00647284"/>
    <w:rPr>
      <w:rFonts w:eastAsia="SimSun" w:cs="Times New Roman"/>
      <w:sz w:val="28"/>
      <w:lang w:val="ru-RU" w:eastAsia="en-US" w:bidi="ar-SA"/>
    </w:rPr>
  </w:style>
  <w:style w:type="paragraph" w:styleId="af3">
    <w:name w:val="Block Text"/>
    <w:basedOn w:val="a"/>
    <w:rsid w:val="00647284"/>
    <w:pPr>
      <w:spacing w:line="480" w:lineRule="auto"/>
      <w:ind w:left="720" w:right="720"/>
      <w:jc w:val="both"/>
    </w:pPr>
    <w:rPr>
      <w:sz w:val="24"/>
      <w:szCs w:val="24"/>
    </w:rPr>
  </w:style>
  <w:style w:type="paragraph" w:customStyle="1" w:styleId="211">
    <w:name w:val="Основной текст 21"/>
    <w:basedOn w:val="a"/>
    <w:rsid w:val="00647284"/>
    <w:pPr>
      <w:jc w:val="both"/>
    </w:pPr>
    <w:rPr>
      <w:sz w:val="28"/>
    </w:rPr>
  </w:style>
  <w:style w:type="character" w:styleId="af4">
    <w:name w:val="Hyperlink"/>
    <w:rsid w:val="00647284"/>
    <w:rPr>
      <w:rFonts w:cs="Times New Roman"/>
      <w:color w:val="0000FF"/>
      <w:u w:val="single"/>
    </w:rPr>
  </w:style>
  <w:style w:type="paragraph" w:customStyle="1" w:styleId="FR3">
    <w:name w:val="FR3"/>
    <w:rsid w:val="00647284"/>
    <w:pPr>
      <w:widowControl w:val="0"/>
      <w:autoSpaceDE w:val="0"/>
      <w:autoSpaceDN w:val="0"/>
      <w:spacing w:before="420"/>
      <w:ind w:left="7280"/>
    </w:pPr>
    <w:rPr>
      <w:noProof/>
      <w:sz w:val="28"/>
      <w:szCs w:val="28"/>
      <w:lang w:val="en-US"/>
    </w:rPr>
  </w:style>
  <w:style w:type="paragraph" w:customStyle="1" w:styleId="BodyText22">
    <w:name w:val="Body Text 22"/>
    <w:basedOn w:val="a"/>
    <w:rsid w:val="00647284"/>
    <w:pPr>
      <w:ind w:firstLine="360"/>
      <w:jc w:val="center"/>
    </w:pPr>
    <w:rPr>
      <w:b/>
      <w:sz w:val="28"/>
      <w:lang w:val="en-US"/>
    </w:rPr>
  </w:style>
  <w:style w:type="paragraph" w:customStyle="1" w:styleId="af5">
    <w:name w:val="Название рисунка"/>
    <w:basedOn w:val="af"/>
    <w:next w:val="a"/>
    <w:rsid w:val="00647284"/>
    <w:pPr>
      <w:spacing w:before="120" w:after="120" w:line="240" w:lineRule="auto"/>
      <w:outlineLvl w:val="9"/>
    </w:pPr>
    <w:rPr>
      <w:rFonts w:eastAsia="Times New Roman"/>
      <w:bCs/>
      <w:sz w:val="28"/>
      <w:szCs w:val="28"/>
    </w:rPr>
  </w:style>
  <w:style w:type="paragraph" w:customStyle="1" w:styleId="12">
    <w:name w:val="Стиль1"/>
    <w:basedOn w:val="a"/>
    <w:rsid w:val="00647284"/>
    <w:rPr>
      <w:sz w:val="24"/>
      <w:szCs w:val="24"/>
      <w:lang w:val="en-US" w:eastAsia="ru-RU"/>
    </w:rPr>
  </w:style>
  <w:style w:type="paragraph" w:customStyle="1" w:styleId="af6">
    <w:name w:val="Стиль"/>
    <w:rsid w:val="00647284"/>
    <w:pPr>
      <w:autoSpaceDE w:val="0"/>
      <w:autoSpaceDN w:val="0"/>
      <w:adjustRightInd w:val="0"/>
    </w:pPr>
    <w:rPr>
      <w:rFonts w:ascii="Courier" w:hAnsi="Courier"/>
    </w:rPr>
  </w:style>
  <w:style w:type="character" w:customStyle="1" w:styleId="MathematicaFormatPostScript">
    <w:name w:val="MathematicaFormatPostScript"/>
    <w:rsid w:val="00647284"/>
  </w:style>
  <w:style w:type="character" w:customStyle="1" w:styleId="MathematicaFormatStandardForm">
    <w:name w:val="MathematicaFormatStandardForm"/>
    <w:rsid w:val="00647284"/>
    <w:rPr>
      <w:rFonts w:ascii="Courier" w:hAnsi="Courier"/>
    </w:rPr>
  </w:style>
  <w:style w:type="paragraph" w:customStyle="1" w:styleId="af7">
    <w:name w:val="_основной текст"/>
    <w:basedOn w:val="a"/>
    <w:link w:val="af8"/>
    <w:rsid w:val="00647284"/>
    <w:pPr>
      <w:ind w:firstLine="567"/>
      <w:jc w:val="both"/>
    </w:pPr>
    <w:rPr>
      <w:sz w:val="24"/>
      <w:szCs w:val="24"/>
    </w:rPr>
  </w:style>
  <w:style w:type="character" w:customStyle="1" w:styleId="s0">
    <w:name w:val="s0"/>
    <w:rsid w:val="00647284"/>
    <w:rPr>
      <w:rFonts w:ascii="Times New Roman" w:hAnsi="Times New Roman"/>
      <w:color w:val="000000"/>
      <w:sz w:val="32"/>
      <w:u w:val="none"/>
    </w:rPr>
  </w:style>
  <w:style w:type="paragraph" w:customStyle="1" w:styleId="af9">
    <w:name w:val="Знак Знак Знак Знак Знак Знак"/>
    <w:basedOn w:val="a"/>
    <w:autoRedefine/>
    <w:rsid w:val="00647284"/>
    <w:pPr>
      <w:spacing w:after="160" w:line="240" w:lineRule="exact"/>
    </w:pPr>
    <w:rPr>
      <w:rFonts w:eastAsia="SimSun"/>
      <w:b/>
      <w:sz w:val="28"/>
      <w:szCs w:val="24"/>
      <w:lang w:val="en-US"/>
    </w:rPr>
  </w:style>
  <w:style w:type="paragraph" w:styleId="afa">
    <w:name w:val="Normal (Web)"/>
    <w:aliases w:val="Обычный (Web)1,Знак4,Обычный (Web) Знак Знак Знак Знак,Обычный (Web) Знак Знак Знак Знак Знак Знак Знак Знак Знак,Обычный (Web) Знак Знак Знак Знак Знак,Знак4 Знак Знак,Обычный (веб) Знак1"/>
    <w:basedOn w:val="a"/>
    <w:link w:val="afb"/>
    <w:rsid w:val="00647284"/>
    <w:pPr>
      <w:spacing w:before="100" w:beforeAutospacing="1" w:after="100" w:afterAutospacing="1"/>
      <w:ind w:firstLine="300"/>
      <w:jc w:val="both"/>
    </w:pPr>
    <w:rPr>
      <w:rFonts w:ascii="Arial" w:hAnsi="Arial" w:cs="Arial"/>
      <w:sz w:val="24"/>
      <w:szCs w:val="24"/>
      <w:lang w:eastAsia="ru-RU"/>
    </w:rPr>
  </w:style>
  <w:style w:type="character" w:styleId="afc">
    <w:name w:val="Emphasis"/>
    <w:qFormat/>
    <w:rsid w:val="00647284"/>
    <w:rPr>
      <w:rFonts w:cs="Times New Roman"/>
      <w:i/>
      <w:iCs/>
    </w:rPr>
  </w:style>
  <w:style w:type="character" w:customStyle="1" w:styleId="upper">
    <w:name w:val="upper"/>
    <w:rsid w:val="00647284"/>
    <w:rPr>
      <w:rFonts w:cs="Times New Roman"/>
    </w:rPr>
  </w:style>
  <w:style w:type="paragraph" w:customStyle="1" w:styleId="afd">
    <w:name w:val="Знак"/>
    <w:basedOn w:val="a"/>
    <w:autoRedefine/>
    <w:rsid w:val="00647284"/>
    <w:pPr>
      <w:spacing w:after="160" w:line="240" w:lineRule="exact"/>
    </w:pPr>
    <w:rPr>
      <w:rFonts w:eastAsia="SimSun"/>
      <w:b/>
      <w:sz w:val="28"/>
      <w:szCs w:val="24"/>
      <w:lang w:val="en-US"/>
    </w:rPr>
  </w:style>
  <w:style w:type="paragraph" w:customStyle="1" w:styleId="13">
    <w:name w:val="Знак1 Знак Знак Знак Знак Знак Знак"/>
    <w:basedOn w:val="a"/>
    <w:autoRedefine/>
    <w:rsid w:val="00647284"/>
    <w:pPr>
      <w:spacing w:after="160" w:line="240" w:lineRule="exact"/>
    </w:pPr>
    <w:rPr>
      <w:rFonts w:eastAsia="SimSun"/>
      <w:b/>
      <w:sz w:val="28"/>
      <w:szCs w:val="24"/>
      <w:lang w:val="en-US"/>
    </w:rPr>
  </w:style>
  <w:style w:type="paragraph" w:customStyle="1" w:styleId="14">
    <w:name w:val="Знак Знак Знак Знак Знак Знак1"/>
    <w:basedOn w:val="a"/>
    <w:autoRedefine/>
    <w:rsid w:val="00647284"/>
    <w:pPr>
      <w:spacing w:after="160" w:line="240" w:lineRule="exact"/>
    </w:pPr>
    <w:rPr>
      <w:rFonts w:eastAsia="SimSun"/>
      <w:b/>
      <w:sz w:val="28"/>
      <w:szCs w:val="24"/>
      <w:lang w:val="en-US"/>
    </w:rPr>
  </w:style>
  <w:style w:type="paragraph" w:customStyle="1" w:styleId="110">
    <w:name w:val="Знак1 Знак Знак Знак Знак Знак Знак1"/>
    <w:basedOn w:val="a"/>
    <w:autoRedefine/>
    <w:rsid w:val="00BC3315"/>
    <w:pPr>
      <w:spacing w:after="160" w:line="240" w:lineRule="exact"/>
    </w:pPr>
    <w:rPr>
      <w:rFonts w:eastAsia="SimSun"/>
      <w:b/>
      <w:sz w:val="28"/>
      <w:szCs w:val="24"/>
      <w:lang w:val="en-US"/>
    </w:rPr>
  </w:style>
  <w:style w:type="paragraph" w:customStyle="1" w:styleId="26">
    <w:name w:val="Знак2"/>
    <w:basedOn w:val="a"/>
    <w:autoRedefine/>
    <w:rsid w:val="003A013D"/>
    <w:pPr>
      <w:spacing w:after="160" w:line="240" w:lineRule="exact"/>
    </w:pPr>
    <w:rPr>
      <w:rFonts w:eastAsia="SimSun"/>
      <w:b/>
      <w:sz w:val="28"/>
      <w:szCs w:val="24"/>
      <w:lang w:val="en-US"/>
    </w:rPr>
  </w:style>
  <w:style w:type="table" w:styleId="afe">
    <w:name w:val="Table Grid"/>
    <w:basedOn w:val="a1"/>
    <w:uiPriority w:val="39"/>
    <w:rsid w:val="003A01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
    <w:name w:val="Знак Знак Знак Знак"/>
    <w:basedOn w:val="a"/>
    <w:autoRedefine/>
    <w:rsid w:val="00102410"/>
    <w:pPr>
      <w:spacing w:after="160" w:line="240" w:lineRule="exact"/>
    </w:pPr>
    <w:rPr>
      <w:rFonts w:eastAsia="SimSun"/>
      <w:b/>
      <w:sz w:val="28"/>
      <w:szCs w:val="24"/>
      <w:lang w:val="en-US"/>
    </w:rPr>
  </w:style>
  <w:style w:type="paragraph" w:styleId="aff0">
    <w:name w:val="List Paragraph"/>
    <w:basedOn w:val="a"/>
    <w:link w:val="aff1"/>
    <w:uiPriority w:val="34"/>
    <w:qFormat/>
    <w:rsid w:val="00123602"/>
    <w:pPr>
      <w:ind w:left="720"/>
      <w:contextualSpacing/>
    </w:pPr>
  </w:style>
  <w:style w:type="paragraph" w:styleId="15">
    <w:name w:val="toc 1"/>
    <w:basedOn w:val="a"/>
    <w:next w:val="a"/>
    <w:autoRedefine/>
    <w:rsid w:val="00DC7C68"/>
    <w:pPr>
      <w:tabs>
        <w:tab w:val="right" w:leader="dot" w:pos="9214"/>
      </w:tabs>
      <w:spacing w:after="120"/>
      <w:ind w:left="34" w:right="-1"/>
      <w:jc w:val="both"/>
    </w:pPr>
    <w:rPr>
      <w:rFonts w:eastAsia="Calibri"/>
      <w:caps/>
      <w:noProof/>
      <w:sz w:val="28"/>
      <w:szCs w:val="28"/>
    </w:rPr>
  </w:style>
  <w:style w:type="paragraph" w:styleId="27">
    <w:name w:val="toc 2"/>
    <w:basedOn w:val="a"/>
    <w:next w:val="a"/>
    <w:autoRedefine/>
    <w:rsid w:val="00533842"/>
    <w:pPr>
      <w:tabs>
        <w:tab w:val="left" w:pos="567"/>
        <w:tab w:val="left" w:pos="851"/>
        <w:tab w:val="right" w:leader="dot" w:pos="9639"/>
      </w:tabs>
      <w:spacing w:line="360" w:lineRule="auto"/>
      <w:ind w:left="34" w:right="-1"/>
      <w:jc w:val="both"/>
    </w:pPr>
    <w:rPr>
      <w:rFonts w:eastAsia="Calibri"/>
      <w:sz w:val="24"/>
      <w:szCs w:val="24"/>
    </w:rPr>
  </w:style>
  <w:style w:type="character" w:styleId="aff2">
    <w:name w:val="Strong"/>
    <w:qFormat/>
    <w:rsid w:val="00BC576A"/>
    <w:rPr>
      <w:b/>
      <w:bCs/>
    </w:rPr>
  </w:style>
  <w:style w:type="character" w:customStyle="1" w:styleId="apple-converted-space">
    <w:name w:val="apple-converted-space"/>
    <w:basedOn w:val="a0"/>
    <w:rsid w:val="00BC576A"/>
  </w:style>
  <w:style w:type="character" w:customStyle="1" w:styleId="noprint">
    <w:name w:val="noprint"/>
    <w:basedOn w:val="a0"/>
    <w:rsid w:val="00A62AF5"/>
  </w:style>
  <w:style w:type="paragraph" w:customStyle="1" w:styleId="bullet">
    <w:name w:val="bullet"/>
    <w:basedOn w:val="a"/>
    <w:rsid w:val="00A62AF5"/>
    <w:pPr>
      <w:spacing w:before="100" w:beforeAutospacing="1" w:after="100" w:afterAutospacing="1"/>
      <w:ind w:left="34" w:right="567"/>
      <w:jc w:val="both"/>
    </w:pPr>
    <w:rPr>
      <w:sz w:val="24"/>
      <w:szCs w:val="24"/>
      <w:lang w:eastAsia="ru-RU"/>
    </w:rPr>
  </w:style>
  <w:style w:type="character" w:customStyle="1" w:styleId="word">
    <w:name w:val="word"/>
    <w:basedOn w:val="a0"/>
    <w:rsid w:val="00A62AF5"/>
  </w:style>
  <w:style w:type="paragraph" w:customStyle="1" w:styleId="image">
    <w:name w:val="image"/>
    <w:basedOn w:val="a"/>
    <w:rsid w:val="00A62AF5"/>
    <w:pPr>
      <w:ind w:left="34" w:right="567" w:firstLine="400"/>
      <w:jc w:val="center"/>
      <w:textAlignment w:val="center"/>
    </w:pPr>
    <w:rPr>
      <w:sz w:val="24"/>
      <w:szCs w:val="24"/>
      <w:lang w:eastAsia="ru-RU"/>
    </w:rPr>
  </w:style>
  <w:style w:type="paragraph" w:styleId="HTML">
    <w:name w:val="HTML Preformatted"/>
    <w:basedOn w:val="a"/>
    <w:link w:val="HTML0"/>
    <w:semiHidden/>
    <w:rsid w:val="00A62A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4" w:right="567"/>
      <w:jc w:val="both"/>
    </w:pPr>
    <w:rPr>
      <w:rFonts w:ascii="Courier New" w:hAnsi="Courier New" w:cs="Courier New"/>
      <w:lang w:eastAsia="ru-RU"/>
    </w:rPr>
  </w:style>
  <w:style w:type="character" w:customStyle="1" w:styleId="HTML0">
    <w:name w:val="Стандартный HTML Знак"/>
    <w:link w:val="HTML"/>
    <w:semiHidden/>
    <w:rsid w:val="00A62AF5"/>
    <w:rPr>
      <w:rFonts w:ascii="Courier New" w:hAnsi="Courier New" w:cs="Courier New"/>
      <w:lang w:val="ru-RU" w:eastAsia="ru-RU" w:bidi="ar-SA"/>
    </w:rPr>
  </w:style>
  <w:style w:type="character" w:customStyle="1" w:styleId="accented">
    <w:name w:val="accented"/>
    <w:basedOn w:val="a0"/>
    <w:rsid w:val="00A62AF5"/>
  </w:style>
  <w:style w:type="paragraph" w:styleId="aff3">
    <w:name w:val="annotation text"/>
    <w:basedOn w:val="a"/>
    <w:link w:val="aff4"/>
    <w:semiHidden/>
    <w:unhideWhenUsed/>
    <w:rsid w:val="00A62AF5"/>
    <w:pPr>
      <w:spacing w:after="200" w:line="276" w:lineRule="auto"/>
      <w:ind w:left="34" w:right="567"/>
      <w:jc w:val="both"/>
    </w:pPr>
    <w:rPr>
      <w:rFonts w:ascii="Calibri" w:eastAsia="Calibri" w:hAnsi="Calibri"/>
    </w:rPr>
  </w:style>
  <w:style w:type="character" w:customStyle="1" w:styleId="aff4">
    <w:name w:val="Текст примечания Знак"/>
    <w:link w:val="aff3"/>
    <w:semiHidden/>
    <w:rsid w:val="00A62AF5"/>
    <w:rPr>
      <w:rFonts w:ascii="Calibri" w:eastAsia="Calibri" w:hAnsi="Calibri"/>
      <w:lang w:val="ru-RU" w:eastAsia="en-US" w:bidi="ar-SA"/>
    </w:rPr>
  </w:style>
  <w:style w:type="paragraph" w:styleId="aff5">
    <w:name w:val="annotation subject"/>
    <w:basedOn w:val="aff3"/>
    <w:next w:val="aff3"/>
    <w:link w:val="aff6"/>
    <w:semiHidden/>
    <w:unhideWhenUsed/>
    <w:rsid w:val="00A62AF5"/>
    <w:rPr>
      <w:b/>
      <w:bCs/>
    </w:rPr>
  </w:style>
  <w:style w:type="character" w:customStyle="1" w:styleId="aff6">
    <w:name w:val="Тема примечания Знак"/>
    <w:link w:val="aff5"/>
    <w:semiHidden/>
    <w:rsid w:val="00A62AF5"/>
    <w:rPr>
      <w:rFonts w:ascii="Calibri" w:eastAsia="Calibri" w:hAnsi="Calibri"/>
      <w:b/>
      <w:bCs/>
      <w:lang w:val="ru-RU" w:eastAsia="en-US" w:bidi="ar-SA"/>
    </w:rPr>
  </w:style>
  <w:style w:type="paragraph" w:styleId="aff7">
    <w:name w:val="Balloon Text"/>
    <w:basedOn w:val="a"/>
    <w:link w:val="aff8"/>
    <w:semiHidden/>
    <w:unhideWhenUsed/>
    <w:rsid w:val="00A62AF5"/>
    <w:pPr>
      <w:ind w:left="34" w:right="567"/>
      <w:jc w:val="both"/>
    </w:pPr>
    <w:rPr>
      <w:rFonts w:ascii="Tahoma" w:eastAsia="Calibri" w:hAnsi="Tahoma" w:cs="Tahoma"/>
      <w:sz w:val="16"/>
      <w:szCs w:val="16"/>
    </w:rPr>
  </w:style>
  <w:style w:type="character" w:customStyle="1" w:styleId="aff8">
    <w:name w:val="Текст выноски Знак"/>
    <w:link w:val="aff7"/>
    <w:semiHidden/>
    <w:rsid w:val="00A62AF5"/>
    <w:rPr>
      <w:rFonts w:ascii="Tahoma" w:eastAsia="Calibri" w:hAnsi="Tahoma" w:cs="Tahoma"/>
      <w:sz w:val="16"/>
      <w:szCs w:val="16"/>
      <w:lang w:val="ru-RU" w:eastAsia="en-US" w:bidi="ar-SA"/>
    </w:rPr>
  </w:style>
  <w:style w:type="character" w:customStyle="1" w:styleId="af8">
    <w:name w:val="_основной текст Знак"/>
    <w:link w:val="af7"/>
    <w:rsid w:val="00623ED7"/>
    <w:rPr>
      <w:sz w:val="24"/>
      <w:szCs w:val="24"/>
    </w:rPr>
  </w:style>
  <w:style w:type="character" w:customStyle="1" w:styleId="a5">
    <w:name w:val="Заголовок Знак"/>
    <w:link w:val="a4"/>
    <w:rsid w:val="00180A4F"/>
    <w:rPr>
      <w:sz w:val="28"/>
    </w:rPr>
  </w:style>
  <w:style w:type="paragraph" w:customStyle="1" w:styleId="caaieiaie2">
    <w:name w:val="caaieiaie 2"/>
    <w:basedOn w:val="a"/>
    <w:next w:val="a"/>
    <w:rsid w:val="003B59C3"/>
    <w:pPr>
      <w:keepNext/>
      <w:spacing w:line="360" w:lineRule="auto"/>
      <w:jc w:val="both"/>
    </w:pPr>
    <w:rPr>
      <w:sz w:val="24"/>
      <w:lang w:eastAsia="ru-RU"/>
    </w:rPr>
  </w:style>
  <w:style w:type="character" w:customStyle="1" w:styleId="afb">
    <w:name w:val="Обычный (веб) Знак"/>
    <w:aliases w:val="Обычный (Web)1 Знак,Знак4 Знак,Обычный (Web) Знак Знак Знак Знак Знак1,Обычный (Web) Знак Знак Знак Знак Знак Знак Знак Знак Знак Знак,Обычный (Web) Знак Знак Знак Знак Знак Знак,Знак4 Знак Знак Знак,Обычный (веб) Знак1 Знак"/>
    <w:link w:val="afa"/>
    <w:locked/>
    <w:rsid w:val="00FF62C3"/>
    <w:rPr>
      <w:rFonts w:ascii="Arial" w:hAnsi="Arial" w:cs="Arial"/>
      <w:sz w:val="24"/>
      <w:szCs w:val="24"/>
    </w:rPr>
  </w:style>
  <w:style w:type="paragraph" w:customStyle="1" w:styleId="Default">
    <w:name w:val="Default"/>
    <w:rsid w:val="008D3F61"/>
    <w:pPr>
      <w:autoSpaceDE w:val="0"/>
      <w:autoSpaceDN w:val="0"/>
      <w:adjustRightInd w:val="0"/>
    </w:pPr>
    <w:rPr>
      <w:color w:val="000000"/>
      <w:sz w:val="24"/>
      <w:szCs w:val="24"/>
    </w:rPr>
  </w:style>
  <w:style w:type="paragraph" w:styleId="aff9">
    <w:name w:val="No Spacing"/>
    <w:uiPriority w:val="99"/>
    <w:qFormat/>
    <w:rsid w:val="00AC1800"/>
    <w:rPr>
      <w:rFonts w:ascii="Calibri" w:hAnsi="Calibri"/>
      <w:sz w:val="22"/>
      <w:szCs w:val="22"/>
    </w:rPr>
  </w:style>
  <w:style w:type="character" w:customStyle="1" w:styleId="aff1">
    <w:name w:val="Абзац списка Знак"/>
    <w:link w:val="aff0"/>
    <w:uiPriority w:val="34"/>
    <w:locked/>
    <w:rsid w:val="001D4C42"/>
    <w:rPr>
      <w:lang w:eastAsia="en-US"/>
    </w:rPr>
  </w:style>
  <w:style w:type="paragraph" w:customStyle="1" w:styleId="ConferenceAuthors">
    <w:name w:val="Conference Authors"/>
    <w:basedOn w:val="a"/>
    <w:uiPriority w:val="99"/>
    <w:rsid w:val="00082F21"/>
    <w:pPr>
      <w:suppressAutoHyphens/>
      <w:spacing w:before="120" w:after="120" w:line="220" w:lineRule="atLeast"/>
      <w:jc w:val="center"/>
    </w:pPr>
    <w:rPr>
      <w:i/>
      <w:iCs/>
      <w:caps/>
      <w:sz w:val="18"/>
      <w:szCs w:val="18"/>
      <w:lang w:val="en-US"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2184257">
      <w:bodyDiv w:val="1"/>
      <w:marLeft w:val="0"/>
      <w:marRight w:val="0"/>
      <w:marTop w:val="0"/>
      <w:marBottom w:val="0"/>
      <w:divBdr>
        <w:top w:val="none" w:sz="0" w:space="0" w:color="auto"/>
        <w:left w:val="none" w:sz="0" w:space="0" w:color="auto"/>
        <w:bottom w:val="none" w:sz="0" w:space="0" w:color="auto"/>
        <w:right w:val="none" w:sz="0" w:space="0" w:color="auto"/>
      </w:divBdr>
    </w:div>
    <w:div w:id="509951487">
      <w:bodyDiv w:val="1"/>
      <w:marLeft w:val="0"/>
      <w:marRight w:val="0"/>
      <w:marTop w:val="0"/>
      <w:marBottom w:val="0"/>
      <w:divBdr>
        <w:top w:val="none" w:sz="0" w:space="0" w:color="auto"/>
        <w:left w:val="none" w:sz="0" w:space="0" w:color="auto"/>
        <w:bottom w:val="none" w:sz="0" w:space="0" w:color="auto"/>
        <w:right w:val="none" w:sz="0" w:space="0" w:color="auto"/>
      </w:divBdr>
    </w:div>
    <w:div w:id="1121418832">
      <w:bodyDiv w:val="1"/>
      <w:marLeft w:val="0"/>
      <w:marRight w:val="0"/>
      <w:marTop w:val="0"/>
      <w:marBottom w:val="0"/>
      <w:divBdr>
        <w:top w:val="none" w:sz="0" w:space="0" w:color="auto"/>
        <w:left w:val="none" w:sz="0" w:space="0" w:color="auto"/>
        <w:bottom w:val="none" w:sz="0" w:space="0" w:color="auto"/>
        <w:right w:val="none" w:sz="0" w:space="0" w:color="auto"/>
      </w:divBdr>
    </w:div>
    <w:div w:id="1145974672">
      <w:bodyDiv w:val="1"/>
      <w:marLeft w:val="0"/>
      <w:marRight w:val="0"/>
      <w:marTop w:val="0"/>
      <w:marBottom w:val="0"/>
      <w:divBdr>
        <w:top w:val="none" w:sz="0" w:space="0" w:color="auto"/>
        <w:left w:val="none" w:sz="0" w:space="0" w:color="auto"/>
        <w:bottom w:val="none" w:sz="0" w:space="0" w:color="auto"/>
        <w:right w:val="none" w:sz="0" w:space="0" w:color="auto"/>
      </w:divBdr>
    </w:div>
    <w:div w:id="1152480084">
      <w:bodyDiv w:val="1"/>
      <w:marLeft w:val="0"/>
      <w:marRight w:val="0"/>
      <w:marTop w:val="0"/>
      <w:marBottom w:val="0"/>
      <w:divBdr>
        <w:top w:val="none" w:sz="0" w:space="0" w:color="auto"/>
        <w:left w:val="none" w:sz="0" w:space="0" w:color="auto"/>
        <w:bottom w:val="none" w:sz="0" w:space="0" w:color="auto"/>
        <w:right w:val="none" w:sz="0" w:space="0" w:color="auto"/>
      </w:divBdr>
    </w:div>
    <w:div w:id="1290747530">
      <w:bodyDiv w:val="1"/>
      <w:marLeft w:val="0"/>
      <w:marRight w:val="0"/>
      <w:marTop w:val="0"/>
      <w:marBottom w:val="0"/>
      <w:divBdr>
        <w:top w:val="none" w:sz="0" w:space="0" w:color="auto"/>
        <w:left w:val="none" w:sz="0" w:space="0" w:color="auto"/>
        <w:bottom w:val="none" w:sz="0" w:space="0" w:color="auto"/>
        <w:right w:val="none" w:sz="0" w:space="0" w:color="auto"/>
      </w:divBdr>
    </w:div>
    <w:div w:id="1597441029">
      <w:bodyDiv w:val="1"/>
      <w:marLeft w:val="0"/>
      <w:marRight w:val="0"/>
      <w:marTop w:val="0"/>
      <w:marBottom w:val="0"/>
      <w:divBdr>
        <w:top w:val="none" w:sz="0" w:space="0" w:color="auto"/>
        <w:left w:val="none" w:sz="0" w:space="0" w:color="auto"/>
        <w:bottom w:val="none" w:sz="0" w:space="0" w:color="auto"/>
        <w:right w:val="none" w:sz="0" w:space="0" w:color="auto"/>
      </w:divBdr>
    </w:div>
    <w:div w:id="1605578634">
      <w:bodyDiv w:val="1"/>
      <w:marLeft w:val="0"/>
      <w:marRight w:val="0"/>
      <w:marTop w:val="0"/>
      <w:marBottom w:val="0"/>
      <w:divBdr>
        <w:top w:val="none" w:sz="0" w:space="0" w:color="auto"/>
        <w:left w:val="none" w:sz="0" w:space="0" w:color="auto"/>
        <w:bottom w:val="none" w:sz="0" w:space="0" w:color="auto"/>
        <w:right w:val="none" w:sz="0" w:space="0" w:color="auto"/>
      </w:divBdr>
    </w:div>
    <w:div w:id="1787773635">
      <w:bodyDiv w:val="1"/>
      <w:marLeft w:val="0"/>
      <w:marRight w:val="0"/>
      <w:marTop w:val="0"/>
      <w:marBottom w:val="0"/>
      <w:divBdr>
        <w:top w:val="none" w:sz="0" w:space="0" w:color="auto"/>
        <w:left w:val="none" w:sz="0" w:space="0" w:color="auto"/>
        <w:bottom w:val="none" w:sz="0" w:space="0" w:color="auto"/>
        <w:right w:val="none" w:sz="0" w:space="0" w:color="auto"/>
      </w:divBdr>
    </w:div>
    <w:div w:id="1828010965">
      <w:bodyDiv w:val="1"/>
      <w:marLeft w:val="0"/>
      <w:marRight w:val="0"/>
      <w:marTop w:val="0"/>
      <w:marBottom w:val="0"/>
      <w:divBdr>
        <w:top w:val="none" w:sz="0" w:space="0" w:color="auto"/>
        <w:left w:val="none" w:sz="0" w:space="0" w:color="auto"/>
        <w:bottom w:val="none" w:sz="0" w:space="0" w:color="auto"/>
        <w:right w:val="none" w:sz="0" w:space="0" w:color="auto"/>
      </w:divBdr>
    </w:div>
    <w:div w:id="1873227275">
      <w:bodyDiv w:val="1"/>
      <w:marLeft w:val="0"/>
      <w:marRight w:val="0"/>
      <w:marTop w:val="0"/>
      <w:marBottom w:val="0"/>
      <w:divBdr>
        <w:top w:val="none" w:sz="0" w:space="0" w:color="auto"/>
        <w:left w:val="none" w:sz="0" w:space="0" w:color="auto"/>
        <w:bottom w:val="none" w:sz="0" w:space="0" w:color="auto"/>
        <w:right w:val="none" w:sz="0" w:space="0" w:color="auto"/>
      </w:divBdr>
    </w:div>
    <w:div w:id="18953839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jpeg"/><Relationship Id="rId63" Type="http://schemas.openxmlformats.org/officeDocument/2006/relationships/image" Target="media/image52.pn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47.emf"/><Relationship Id="rId66"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50.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jpeg"/><Relationship Id="rId56" Type="http://schemas.openxmlformats.org/officeDocument/2006/relationships/hyperlink" Target="http://scitation.aip.org/vsearch/servlet/VerityServlet?KEY=ALL&amp;possible1=Li%2C+B.&amp;possible1zone=author&amp;maxdisp=25&amp;smode=strresults&amp;aqs=true" TargetMode="External"/><Relationship Id="rId64" Type="http://schemas.openxmlformats.org/officeDocument/2006/relationships/header" Target="header1.xml"/><Relationship Id="rId69"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48.emf"/><Relationship Id="rId67" Type="http://schemas.openxmlformats.org/officeDocument/2006/relationships/footer" Target="footer2.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hyperlink" Target="http://scitation.aip.org/vsearch/servlet/VerityServlet?KEY=ALL&amp;possible1=Yan%2C+P.+X.&amp;possible1zone=author&amp;maxdisp=25&amp;smode=strresults&amp;aqs=true" TargetMode="External"/><Relationship Id="rId62" Type="http://schemas.openxmlformats.org/officeDocument/2006/relationships/image" Target="media/image5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hyperlink" Target="http://scitation.aip.org/vsearch/servlet/VerityServlet?KEY=ALL&amp;possible1=Chen%2C+X.+S.&amp;possible1zone=author&amp;maxdisp=25&amp;smode=strresults&amp;aqs=true" TargetMode="External"/><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image" Target="media/image49.png"/><Relationship Id="rId65"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jpeg"/><Relationship Id="rId55" Type="http://schemas.openxmlformats.org/officeDocument/2006/relationships/hyperlink" Target="http://scitation.aip.org/vsearch/servlet/VerityServlet?KEY=ALL&amp;possible1=Yang%2C+S.+Z.&amp;possible1zone=author&amp;maxdisp=25&amp;smode=strresults&amp;aqs=true"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2BC2E36-D192-4F9C-B746-C82E12F797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42</Pages>
  <Words>8650</Words>
  <Characters>49309</Characters>
  <Application>Microsoft Office Word</Application>
  <DocSecurity>0</DocSecurity>
  <Lines>410</Lines>
  <Paragraphs>115</Paragraphs>
  <ScaleCrop>false</ScaleCrop>
  <HeadingPairs>
    <vt:vector size="2" baseType="variant">
      <vt:variant>
        <vt:lpstr>Название</vt:lpstr>
      </vt:variant>
      <vt:variant>
        <vt:i4>1</vt:i4>
      </vt:variant>
    </vt:vector>
  </HeadingPairs>
  <TitlesOfParts>
    <vt:vector size="1" baseType="lpstr">
      <vt:lpstr>МИНИСТЕРСТВО ОБРАЗОВАНИЯ И НАУКИ РК</vt:lpstr>
    </vt:vector>
  </TitlesOfParts>
  <Company>Home</Company>
  <LinksUpToDate>false</LinksUpToDate>
  <CharactersWithSpaces>57844</CharactersWithSpaces>
  <SharedDoc>false</SharedDoc>
  <HLinks>
    <vt:vector size="6" baseType="variant">
      <vt:variant>
        <vt:i4>393240</vt:i4>
      </vt:variant>
      <vt:variant>
        <vt:i4>9</vt:i4>
      </vt:variant>
      <vt:variant>
        <vt:i4>0</vt:i4>
      </vt:variant>
      <vt:variant>
        <vt:i4>5</vt:i4>
      </vt:variant>
      <vt:variant>
        <vt:lpwstr>http://www.profprokat.ru/content/view/1165/3/</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МИНИСТЕРСТВО ОБРАЗОВАНИЯ И НАУКИ РК</dc:title>
  <dc:creator>Рабочий</dc:creator>
  <cp:lastModifiedBy>RePack by Diakov</cp:lastModifiedBy>
  <cp:revision>3</cp:revision>
  <cp:lastPrinted>2019-10-22T08:30:00Z</cp:lastPrinted>
  <dcterms:created xsi:type="dcterms:W3CDTF">2019-10-29T16:46:00Z</dcterms:created>
  <dcterms:modified xsi:type="dcterms:W3CDTF">2019-10-29T17:06:00Z</dcterms:modified>
</cp:coreProperties>
</file>